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automated reporting across 10+ marketing channels using Python, Databricks, SQL, Excel, and Funnel.io.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Claude • Google Tag Manager • Google Search Console • Google Ads Editor • Google Ads API • Microsoft Ads • Google Analytics 4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gecko-job:9bcc876d-22b6-4236-a941-94ff4c5735d4</dc:identifier>
</cp:coreProperties>
</file>