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060" w:rsidRPr="001D7060" w:rsidRDefault="001D7060" w:rsidP="001D7060">
      <w:pPr>
        <w:spacing w:before="100" w:beforeAutospacing="1" w:after="100" w:afterAutospacing="1" w:line="240" w:lineRule="auto"/>
        <w:outlineLvl w:val="1"/>
        <w:rPr>
          <w:rFonts w:ascii="Times New Roman" w:eastAsia="Times New Roman" w:hAnsi="Times New Roman" w:cs="Times New Roman"/>
          <w:b/>
          <w:bCs/>
          <w:sz w:val="36"/>
          <w:szCs w:val="36"/>
        </w:rPr>
      </w:pPr>
      <w:r w:rsidRPr="001D7060">
        <w:rPr>
          <w:rFonts w:ascii="Times New Roman" w:eastAsia="Times New Roman" w:hAnsi="Times New Roman" w:cs="Times New Roman"/>
          <w:b/>
          <w:bCs/>
          <w:sz w:val="36"/>
          <w:szCs w:val="36"/>
        </w:rPr>
        <w:t>Instructor Pool - 2016/2017 Human Development &amp; Family Sciences</w:t>
      </w:r>
    </w:p>
    <w:p w:rsidR="001D7060" w:rsidRPr="001D7060" w:rsidRDefault="001D7060" w:rsidP="001D7060">
      <w:pPr>
        <w:spacing w:before="100" w:beforeAutospacing="1" w:after="100" w:afterAutospacing="1" w:line="240" w:lineRule="auto"/>
        <w:outlineLvl w:val="2"/>
        <w:rPr>
          <w:rFonts w:ascii="Times New Roman" w:eastAsia="Times New Roman" w:hAnsi="Times New Roman" w:cs="Times New Roman"/>
          <w:b/>
          <w:bCs/>
          <w:sz w:val="27"/>
          <w:szCs w:val="27"/>
        </w:rPr>
      </w:pPr>
      <w:r w:rsidRPr="001D7060">
        <w:rPr>
          <w:rFonts w:ascii="Times New Roman" w:eastAsia="Times New Roman" w:hAnsi="Times New Roman" w:cs="Times New Roman"/>
          <w:b/>
          <w:bCs/>
          <w:sz w:val="27"/>
          <w:szCs w:val="27"/>
        </w:rPr>
        <w:t xml:space="preserve">| </w:t>
      </w:r>
    </w:p>
    <w:p w:rsidR="001D7060" w:rsidRPr="001D7060" w:rsidRDefault="001D7060" w:rsidP="001D7060">
      <w:pPr>
        <w:spacing w:before="100" w:beforeAutospacing="1" w:after="100" w:afterAutospacing="1" w:line="240" w:lineRule="auto"/>
        <w:outlineLvl w:val="2"/>
        <w:rPr>
          <w:rFonts w:ascii="Times New Roman" w:eastAsia="Times New Roman" w:hAnsi="Times New Roman" w:cs="Times New Roman"/>
          <w:b/>
          <w:bCs/>
          <w:sz w:val="27"/>
          <w:szCs w:val="27"/>
        </w:rPr>
      </w:pPr>
      <w:r w:rsidRPr="001D7060">
        <w:rPr>
          <w:rFonts w:ascii="Times New Roman" w:eastAsia="Times New Roman" w:hAnsi="Times New Roman" w:cs="Times New Roman"/>
          <w:b/>
          <w:bCs/>
          <w:sz w:val="27"/>
          <w:szCs w:val="27"/>
        </w:rPr>
        <w:t xml:space="preserve">| </w:t>
      </w:r>
    </w:p>
    <w:p w:rsidR="001D7060" w:rsidRPr="001D7060" w:rsidRDefault="001D7060" w:rsidP="001D7060">
      <w:pPr>
        <w:spacing w:before="100" w:beforeAutospacing="1" w:after="100" w:afterAutospacing="1" w:line="240" w:lineRule="auto"/>
        <w:outlineLvl w:val="2"/>
        <w:rPr>
          <w:rFonts w:ascii="Times New Roman" w:eastAsia="Times New Roman" w:hAnsi="Times New Roman" w:cs="Times New Roman"/>
          <w:b/>
          <w:bCs/>
          <w:sz w:val="27"/>
          <w:szCs w:val="27"/>
        </w:rPr>
      </w:pPr>
      <w:r w:rsidRPr="001D7060">
        <w:rPr>
          <w:rFonts w:ascii="Times New Roman" w:eastAsia="Times New Roman" w:hAnsi="Times New Roman" w:cs="Times New Roman"/>
          <w:b/>
          <w:bCs/>
          <w:sz w:val="27"/>
          <w:szCs w:val="27"/>
        </w:rPr>
        <w:t>Please see Special Instructions for more details.</w:t>
      </w:r>
    </w:p>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 xml:space="preserve">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 Applications will be considered throughout the 2016-2017 academic year. When applying you will be required to attach the following electronic documents: 1) A resume/CV that includes the names of at least three professional references, their e-mail addresses and telephone contact numbers (Upload as 'Other Document' if not included with your resume/vitae). 2) A cover letter indicating how your qualifications and experience have prepared you for this position. For additional information regarding these positions please contact: Karen Hooker, PhD Professor and School Head School of Social and Behavioral Health Sciences 406 Waldo Hall Corvallis, OR 97331 Phone: 541-737-4336; Fax: 541-737-1076 Email: karen.hooker@oregonstate.edu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Positions may be designated as a critical or security-sensitive position; therefore, incumbents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1D7060" w:rsidRPr="001D7060" w:rsidRDefault="001D7060" w:rsidP="001D7060">
      <w:pPr>
        <w:spacing w:before="100" w:beforeAutospacing="1" w:after="100" w:afterAutospacing="1" w:line="240" w:lineRule="auto"/>
        <w:outlineLvl w:val="1"/>
        <w:rPr>
          <w:rFonts w:ascii="Times New Roman" w:eastAsia="Times New Roman" w:hAnsi="Times New Roman" w:cs="Times New Roman"/>
          <w:b/>
          <w:bCs/>
          <w:sz w:val="36"/>
          <w:szCs w:val="36"/>
        </w:rPr>
      </w:pPr>
      <w:r w:rsidRPr="001D7060">
        <w:rPr>
          <w:rFonts w:ascii="Times New Roman" w:eastAsia="Times New Roman" w:hAnsi="Times New Roman" w:cs="Times New Roman"/>
          <w:b/>
          <w:bCs/>
          <w:sz w:val="36"/>
          <w:szCs w:val="36"/>
        </w:rPr>
        <w:t>Position Details</w:t>
      </w:r>
    </w:p>
    <w:p w:rsidR="001D7060" w:rsidRPr="001D7060" w:rsidRDefault="001D7060" w:rsidP="001D7060">
      <w:pPr>
        <w:spacing w:before="100" w:beforeAutospacing="1" w:after="100" w:afterAutospacing="1" w:line="240" w:lineRule="auto"/>
        <w:outlineLvl w:val="2"/>
        <w:rPr>
          <w:rFonts w:ascii="Times New Roman" w:eastAsia="Times New Roman" w:hAnsi="Times New Roman" w:cs="Times New Roman"/>
          <w:b/>
          <w:bCs/>
          <w:sz w:val="27"/>
          <w:szCs w:val="27"/>
        </w:rPr>
      </w:pPr>
      <w:r w:rsidRPr="001D7060">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5"/>
        <w:gridCol w:w="5385"/>
      </w:tblGrid>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Department</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proofErr w:type="spellStart"/>
            <w:r w:rsidRPr="001D7060">
              <w:rPr>
                <w:rFonts w:ascii="Times New Roman" w:eastAsia="Times New Roman" w:hAnsi="Times New Roman" w:cs="Times New Roman"/>
                <w:sz w:val="24"/>
                <w:szCs w:val="24"/>
              </w:rPr>
              <w:t>Sch</w:t>
            </w:r>
            <w:proofErr w:type="spellEnd"/>
            <w:r w:rsidRPr="001D7060">
              <w:rPr>
                <w:rFonts w:ascii="Times New Roman" w:eastAsia="Times New Roman" w:hAnsi="Times New Roman" w:cs="Times New Roman"/>
                <w:sz w:val="24"/>
                <w:szCs w:val="24"/>
              </w:rPr>
              <w:t xml:space="preserve"> of </w:t>
            </w:r>
            <w:proofErr w:type="spellStart"/>
            <w:r w:rsidRPr="001D7060">
              <w:rPr>
                <w:rFonts w:ascii="Times New Roman" w:eastAsia="Times New Roman" w:hAnsi="Times New Roman" w:cs="Times New Roman"/>
                <w:sz w:val="24"/>
                <w:szCs w:val="24"/>
              </w:rPr>
              <w:t>Soc</w:t>
            </w:r>
            <w:proofErr w:type="spellEnd"/>
            <w:r w:rsidRPr="001D7060">
              <w:rPr>
                <w:rFonts w:ascii="Times New Roman" w:eastAsia="Times New Roman" w:hAnsi="Times New Roman" w:cs="Times New Roman"/>
                <w:sz w:val="24"/>
                <w:szCs w:val="24"/>
              </w:rPr>
              <w:t>/</w:t>
            </w:r>
            <w:proofErr w:type="spellStart"/>
            <w:r w:rsidRPr="001D7060">
              <w:rPr>
                <w:rFonts w:ascii="Times New Roman" w:eastAsia="Times New Roman" w:hAnsi="Times New Roman" w:cs="Times New Roman"/>
                <w:sz w:val="24"/>
                <w:szCs w:val="24"/>
              </w:rPr>
              <w:t>Bhav</w:t>
            </w:r>
            <w:proofErr w:type="spellEnd"/>
            <w:r w:rsidRPr="001D7060">
              <w:rPr>
                <w:rFonts w:ascii="Times New Roman" w:eastAsia="Times New Roman" w:hAnsi="Times New Roman" w:cs="Times New Roman"/>
                <w:sz w:val="24"/>
                <w:szCs w:val="24"/>
              </w:rPr>
              <w:t xml:space="preserve"> </w:t>
            </w:r>
            <w:proofErr w:type="spellStart"/>
            <w:r w:rsidRPr="001D7060">
              <w:rPr>
                <w:rFonts w:ascii="Times New Roman" w:eastAsia="Times New Roman" w:hAnsi="Times New Roman" w:cs="Times New Roman"/>
                <w:sz w:val="24"/>
                <w:szCs w:val="24"/>
              </w:rPr>
              <w:t>Hlth</w:t>
            </w:r>
            <w:proofErr w:type="spellEnd"/>
            <w:r w:rsidRPr="001D7060">
              <w:rPr>
                <w:rFonts w:ascii="Times New Roman" w:eastAsia="Times New Roman" w:hAnsi="Times New Roman" w:cs="Times New Roman"/>
                <w:sz w:val="24"/>
                <w:szCs w:val="24"/>
              </w:rPr>
              <w:t xml:space="preserve"> </w:t>
            </w:r>
            <w:proofErr w:type="spellStart"/>
            <w:r w:rsidRPr="001D7060">
              <w:rPr>
                <w:rFonts w:ascii="Times New Roman" w:eastAsia="Times New Roman" w:hAnsi="Times New Roman" w:cs="Times New Roman"/>
                <w:sz w:val="24"/>
                <w:szCs w:val="24"/>
              </w:rPr>
              <w:t>Sci</w:t>
            </w:r>
            <w:proofErr w:type="spellEnd"/>
            <w:r w:rsidRPr="001D7060">
              <w:rPr>
                <w:rFonts w:ascii="Times New Roman" w:eastAsia="Times New Roman" w:hAnsi="Times New Roman" w:cs="Times New Roman"/>
                <w:sz w:val="24"/>
                <w:szCs w:val="24"/>
              </w:rPr>
              <w:t xml:space="preserve"> (HHS)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Position Title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Instructor</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Job Title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Instructor Pool - 2016/2017 Human Development &amp; Family Sciences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Appointment Type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Academic Teaching/Research Faculty</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Job Location</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Corvallis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Position Appointment Percent</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Vary</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lastRenderedPageBreak/>
              <w:t>Appointment Basis</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9</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Faculty Status</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Regular</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Tenure Status</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Fixed-Term</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Pay Method</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Salary</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Recommended Full-Time Salary Range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Salary is commensurate with education and experience.</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Position Summary</w:t>
            </w:r>
          </w:p>
        </w:tc>
        <w:tc>
          <w:tcPr>
            <w:tcW w:w="0" w:type="auto"/>
            <w:vAlign w:val="center"/>
            <w:hideMark/>
          </w:tcPr>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The School of Social and Behavioral Health Sciences in the College of Public Health and Human Sciences at Oregon State University invites applications for one or more fixed-term, non-tenure-track full/part-time Instructor positions to teach courses in the Human Development and Family Sciences program on a term-by-term basis for the 2016-2017 academic year. Some of these appointments may be reviewed for renewal or transition to an instructional position on an annual basis at the discretion of the School Heads. Salary is competitive and will be negotiated with the School Heads.</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The primary mission of the OSU School of Social and Behavioral Health Sciences Human Development and Family Sciences (HDFS) program is to discover and transmit knowledge that improves the health and well-being of individuals and families throughout their lifespan. HDFS has a large and very successful undergraduate program, which includes three degree options as well as multiple courses serving students from all OSU majors through the Baccalaureate Core. It offers MS and PhD degrees, as well as an undergraduate major in HDFS available via E-campus. The curriculum encompasses human development and family studies classes. The program has nearly 1110 undergraduate majors (E-campus has approximately another 250) and 34 graduate majors. The faculty includes 25 members, with areas of specialization that include family, adult development and aging, early childhood education, human development, human sciences, social policy, impact of poverty on families, gender and family relationships, and marriage and interpersonal relationships.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Position Duties</w:t>
            </w:r>
          </w:p>
        </w:tc>
        <w:tc>
          <w:tcPr>
            <w:tcW w:w="0" w:type="auto"/>
            <w:vAlign w:val="center"/>
            <w:hideMark/>
          </w:tcPr>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100% Teaching:</w:t>
            </w:r>
            <w:r w:rsidRPr="001D7060">
              <w:rPr>
                <w:rFonts w:ascii="Times New Roman" w:eastAsia="Times New Roman" w:hAnsi="Times New Roman" w:cs="Times New Roman"/>
                <w:sz w:val="24"/>
                <w:szCs w:val="24"/>
              </w:rPr>
              <w:br/>
              <w:t>Teach courses in Critical Thinking in HDFS, Applied Research Methods, or related areas.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Minimum/Required Qualifications</w:t>
            </w:r>
          </w:p>
        </w:tc>
        <w:tc>
          <w:tcPr>
            <w:tcW w:w="0" w:type="auto"/>
            <w:vAlign w:val="center"/>
            <w:hideMark/>
          </w:tcPr>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 xml:space="preserve">Master’s degree or doctoral degree in Human Development &amp; Family Studies, Psychology, </w:t>
            </w:r>
            <w:r w:rsidRPr="001D7060">
              <w:rPr>
                <w:rFonts w:ascii="Times New Roman" w:eastAsia="Times New Roman" w:hAnsi="Times New Roman" w:cs="Times New Roman"/>
                <w:sz w:val="24"/>
                <w:szCs w:val="24"/>
              </w:rPr>
              <w:lastRenderedPageBreak/>
              <w:t>Sociology, Early Childhood Education, Gerontology, or related discipline.</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To teach graduate level classes a PhD in Human Development, Family Studies, Early Childhood Education, Gerontology, or related discipline is required.</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Positions may be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Doctoral degree in Human Development &amp; Family Studies, Psychology, Sociology, Early Childhood Education, Gerontology, or related discipline.</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Teaching experience at the college or university level.</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A demonstrable commitment to promoting and enhancing diversity.</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Working Conditions / Work Schedule</w:t>
            </w:r>
          </w:p>
        </w:tc>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No</w:t>
            </w:r>
          </w:p>
        </w:tc>
      </w:tr>
    </w:tbl>
    <w:p w:rsidR="001D7060" w:rsidRPr="001D7060" w:rsidRDefault="001D7060" w:rsidP="001D7060">
      <w:pPr>
        <w:spacing w:before="100" w:beforeAutospacing="1" w:after="100" w:afterAutospacing="1" w:line="240" w:lineRule="auto"/>
        <w:outlineLvl w:val="2"/>
        <w:rPr>
          <w:rFonts w:ascii="Times New Roman" w:eastAsia="Times New Roman" w:hAnsi="Times New Roman" w:cs="Times New Roman"/>
          <w:b/>
          <w:bCs/>
          <w:sz w:val="27"/>
          <w:szCs w:val="27"/>
        </w:rPr>
      </w:pPr>
      <w:r w:rsidRPr="001D7060">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7303"/>
      </w:tblGrid>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Posting Number</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P00262UF</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Number of Vacancies</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Multiple</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09/16/2016</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Anticipated Appointment End Date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06/15/2017</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Posting Date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06/15/2016</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lastRenderedPageBreak/>
              <w:t>Full Consideration Date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08/31/2016</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Closing Date</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06/15/2017</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Indicate how you intend to recruit for this search</w:t>
            </w:r>
          </w:p>
        </w:tc>
        <w:tc>
          <w:tcPr>
            <w:tcW w:w="0" w:type="auto"/>
            <w:vAlign w:val="center"/>
            <w:hideMark/>
          </w:tcPr>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Competitive / External - open to ALL qualified applicants</w:t>
            </w:r>
          </w:p>
        </w:tc>
      </w:tr>
      <w:tr w:rsidR="001D7060" w:rsidRPr="001D7060" w:rsidTr="001D7060">
        <w:trPr>
          <w:tblCellSpacing w:w="15" w:type="dxa"/>
        </w:trPr>
        <w:tc>
          <w:tcPr>
            <w:tcW w:w="0" w:type="auto"/>
            <w:vAlign w:val="center"/>
            <w:hideMark/>
          </w:tcPr>
          <w:p w:rsidR="001D7060" w:rsidRPr="001D7060" w:rsidRDefault="001D7060" w:rsidP="001D7060">
            <w:pPr>
              <w:spacing w:after="0" w:line="240" w:lineRule="auto"/>
              <w:jc w:val="center"/>
              <w:rPr>
                <w:rFonts w:ascii="Times New Roman" w:eastAsia="Times New Roman" w:hAnsi="Times New Roman" w:cs="Times New Roman"/>
                <w:b/>
                <w:bCs/>
                <w:sz w:val="24"/>
                <w:szCs w:val="24"/>
              </w:rPr>
            </w:pPr>
            <w:r w:rsidRPr="001D7060">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To ensure full consideration to teach Fall 2016, applications must be received by August 31, 2016. Applications will continue to be accepted after the full consideration date, until a sufficient applicant pool has been achieved or the position is filled. The closing date is subject to change without notice to applicants.</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Applications will be considered throughout the 2016-2017 academic year.</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When applying you will be required to attach the following electronic documents:</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1) A resume/CV that includes the names of at least three professional references, their e-mail addresses and telephone contact numbers (Upload as ‘Other Document’ if not included with your resume/vitae).</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2) A cover letter indicating how your qualifications and experience have prepared you for this position.</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For additional information regarding these positions please contact:</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Karen Hooker, PhD</w:t>
            </w:r>
            <w:r w:rsidRPr="001D7060">
              <w:rPr>
                <w:rFonts w:ascii="Times New Roman" w:eastAsia="Times New Roman" w:hAnsi="Times New Roman" w:cs="Times New Roman"/>
                <w:sz w:val="24"/>
                <w:szCs w:val="24"/>
              </w:rPr>
              <w:br/>
              <w:t>Professor and School Head</w:t>
            </w:r>
            <w:r w:rsidRPr="001D7060">
              <w:rPr>
                <w:rFonts w:ascii="Times New Roman" w:eastAsia="Times New Roman" w:hAnsi="Times New Roman" w:cs="Times New Roman"/>
                <w:sz w:val="24"/>
                <w:szCs w:val="24"/>
              </w:rPr>
              <w:br/>
              <w:t>School of Social and Behavioral Health Sciences</w:t>
            </w:r>
            <w:r w:rsidRPr="001D7060">
              <w:rPr>
                <w:rFonts w:ascii="Times New Roman" w:eastAsia="Times New Roman" w:hAnsi="Times New Roman" w:cs="Times New Roman"/>
                <w:sz w:val="24"/>
                <w:szCs w:val="24"/>
              </w:rPr>
              <w:br/>
              <w:t>406 Waldo Hall</w:t>
            </w:r>
            <w:r w:rsidRPr="001D7060">
              <w:rPr>
                <w:rFonts w:ascii="Times New Roman" w:eastAsia="Times New Roman" w:hAnsi="Times New Roman" w:cs="Times New Roman"/>
                <w:sz w:val="24"/>
                <w:szCs w:val="24"/>
              </w:rPr>
              <w:br/>
              <w:t>Corvallis, OR 97331</w:t>
            </w:r>
            <w:r w:rsidRPr="001D7060">
              <w:rPr>
                <w:rFonts w:ascii="Times New Roman" w:eastAsia="Times New Roman" w:hAnsi="Times New Roman" w:cs="Times New Roman"/>
                <w:sz w:val="24"/>
                <w:szCs w:val="24"/>
              </w:rPr>
              <w:br/>
              <w:t>Phone: 541-737-4336; Fax: 541-737-1076</w:t>
            </w:r>
            <w:r w:rsidRPr="001D7060">
              <w:rPr>
                <w:rFonts w:ascii="Times New Roman" w:eastAsia="Times New Roman" w:hAnsi="Times New Roman" w:cs="Times New Roman"/>
                <w:sz w:val="24"/>
                <w:szCs w:val="24"/>
              </w:rPr>
              <w:br/>
              <w:t>Email: karen.hooker@oregonstate.edu</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 xml:space="preserve">Positions may be designated as a critical or security-sensitive position; therefore, incumbents must successfully complete a Criminal History Check and be determined to be position qualified as per OSU </w:t>
            </w:r>
            <w:r w:rsidRPr="001D7060">
              <w:rPr>
                <w:rFonts w:ascii="Times New Roman" w:eastAsia="Times New Roman" w:hAnsi="Times New Roman" w:cs="Times New Roman"/>
                <w:sz w:val="24"/>
                <w:szCs w:val="24"/>
              </w:rPr>
              <w:lastRenderedPageBreak/>
              <w:t>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1D7060" w:rsidRPr="001D7060" w:rsidRDefault="001D7060" w:rsidP="001D7060">
      <w:pPr>
        <w:spacing w:before="100" w:beforeAutospacing="1" w:after="100" w:afterAutospacing="1" w:line="240" w:lineRule="auto"/>
        <w:outlineLvl w:val="1"/>
        <w:rPr>
          <w:rFonts w:ascii="Times New Roman" w:eastAsia="Times New Roman" w:hAnsi="Times New Roman" w:cs="Times New Roman"/>
          <w:b/>
          <w:bCs/>
          <w:sz w:val="36"/>
          <w:szCs w:val="36"/>
        </w:rPr>
      </w:pPr>
      <w:r w:rsidRPr="001D7060">
        <w:rPr>
          <w:rFonts w:ascii="Times New Roman" w:eastAsia="Times New Roman" w:hAnsi="Times New Roman" w:cs="Times New Roman"/>
          <w:b/>
          <w:bCs/>
          <w:sz w:val="36"/>
          <w:szCs w:val="36"/>
        </w:rPr>
        <w:lastRenderedPageBreak/>
        <w:t>Supplemental Questions</w:t>
      </w:r>
    </w:p>
    <w:p w:rsidR="001D7060" w:rsidRPr="001D7060" w:rsidRDefault="001D7060" w:rsidP="001D7060">
      <w:p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Required fields are indicated with an asterisk (*).</w:t>
      </w:r>
    </w:p>
    <w:p w:rsidR="001D7060" w:rsidRPr="001D7060" w:rsidRDefault="001D7060" w:rsidP="001D70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 xml:space="preserve">* After reviewing the HDFS Course Catalog located at: http://catalog.oregonstate.edu/CourseList.aspx?campus=corvallis&amp;subjectcode=HDFS, which classes do you think you are qualified to teach? </w:t>
      </w:r>
    </w:p>
    <w:p w:rsidR="001D7060" w:rsidRPr="001D7060" w:rsidRDefault="001D7060" w:rsidP="001D7060">
      <w:pPr>
        <w:spacing w:before="100" w:beforeAutospacing="1" w:after="100" w:afterAutospacing="1" w:line="240" w:lineRule="auto"/>
        <w:ind w:left="720"/>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(Open Ended Question)</w:t>
      </w:r>
    </w:p>
    <w:p w:rsidR="001D7060" w:rsidRPr="001D7060" w:rsidRDefault="001D7060" w:rsidP="001D70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 </w:t>
      </w:r>
    </w:p>
    <w:p w:rsidR="001D7060" w:rsidRPr="001D7060" w:rsidRDefault="001D7060" w:rsidP="001D7060">
      <w:pPr>
        <w:spacing w:before="100" w:beforeAutospacing="1" w:after="100" w:afterAutospacing="1" w:line="240" w:lineRule="auto"/>
        <w:ind w:left="720"/>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(Open Ended Question)</w:t>
      </w:r>
    </w:p>
    <w:p w:rsidR="001D7060" w:rsidRPr="001D7060" w:rsidRDefault="001D7060" w:rsidP="001D70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 xml:space="preserve">* In what ways have you addressed multicultural issues in classes you have taught? </w:t>
      </w:r>
    </w:p>
    <w:p w:rsidR="001D7060" w:rsidRPr="001D7060" w:rsidRDefault="001D7060" w:rsidP="001D7060">
      <w:pPr>
        <w:spacing w:before="100" w:beforeAutospacing="1" w:after="100" w:afterAutospacing="1" w:line="240" w:lineRule="auto"/>
        <w:ind w:left="720"/>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(Open Ended Question)</w:t>
      </w:r>
    </w:p>
    <w:p w:rsidR="001D7060" w:rsidRPr="001D7060" w:rsidRDefault="001D7060" w:rsidP="001D7060">
      <w:pPr>
        <w:spacing w:before="100" w:beforeAutospacing="1" w:after="100" w:afterAutospacing="1" w:line="240" w:lineRule="auto"/>
        <w:outlineLvl w:val="1"/>
        <w:rPr>
          <w:rFonts w:ascii="Times New Roman" w:eastAsia="Times New Roman" w:hAnsi="Times New Roman" w:cs="Times New Roman"/>
          <w:b/>
          <w:bCs/>
          <w:sz w:val="36"/>
          <w:szCs w:val="36"/>
        </w:rPr>
      </w:pPr>
      <w:r w:rsidRPr="001D7060">
        <w:rPr>
          <w:rFonts w:ascii="Times New Roman" w:eastAsia="Times New Roman" w:hAnsi="Times New Roman" w:cs="Times New Roman"/>
          <w:b/>
          <w:bCs/>
          <w:sz w:val="36"/>
          <w:szCs w:val="36"/>
        </w:rPr>
        <w:t>Documents Needed to Apply</w:t>
      </w:r>
    </w:p>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b/>
          <w:bCs/>
          <w:sz w:val="24"/>
          <w:szCs w:val="24"/>
        </w:rPr>
        <w:t>Required Documents</w:t>
      </w:r>
      <w:r w:rsidRPr="001D7060">
        <w:rPr>
          <w:rFonts w:ascii="Times New Roman" w:eastAsia="Times New Roman" w:hAnsi="Times New Roman" w:cs="Times New Roman"/>
          <w:sz w:val="24"/>
          <w:szCs w:val="24"/>
        </w:rPr>
        <w:t xml:space="preserve"> </w:t>
      </w:r>
    </w:p>
    <w:p w:rsidR="001D7060" w:rsidRPr="001D7060" w:rsidRDefault="001D7060" w:rsidP="001D70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Cover Letter</w:t>
      </w:r>
    </w:p>
    <w:p w:rsidR="001D7060" w:rsidRPr="001D7060" w:rsidRDefault="001D7060" w:rsidP="001D706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Curriculum Vitae</w:t>
      </w:r>
    </w:p>
    <w:p w:rsidR="001D7060" w:rsidRPr="001D7060" w:rsidRDefault="001D7060" w:rsidP="001D7060">
      <w:pPr>
        <w:spacing w:after="0"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b/>
          <w:bCs/>
          <w:sz w:val="24"/>
          <w:szCs w:val="24"/>
        </w:rPr>
        <w:t>Optional Documents</w:t>
      </w:r>
      <w:r w:rsidRPr="001D7060">
        <w:rPr>
          <w:rFonts w:ascii="Times New Roman" w:eastAsia="Times New Roman" w:hAnsi="Times New Roman" w:cs="Times New Roman"/>
          <w:sz w:val="24"/>
          <w:szCs w:val="24"/>
        </w:rPr>
        <w:t xml:space="preserve"> </w:t>
      </w:r>
    </w:p>
    <w:p w:rsidR="001D7060" w:rsidRPr="001D7060" w:rsidRDefault="001D7060" w:rsidP="001D706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D7060">
        <w:rPr>
          <w:rFonts w:ascii="Times New Roman" w:eastAsia="Times New Roman" w:hAnsi="Times New Roman" w:cs="Times New Roman"/>
          <w:sz w:val="24"/>
          <w:szCs w:val="24"/>
        </w:rPr>
        <w:t>Professional References</w:t>
      </w:r>
    </w:p>
    <w:p w:rsidR="005A458A" w:rsidRDefault="005A458A">
      <w:bookmarkStart w:id="0" w:name="_GoBack"/>
      <w:bookmarkEnd w:id="0"/>
    </w:p>
    <w:sectPr w:rsidR="005A4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857"/>
    <w:multiLevelType w:val="multilevel"/>
    <w:tmpl w:val="4DB45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B4CD2"/>
    <w:multiLevelType w:val="multilevel"/>
    <w:tmpl w:val="9B92D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853FFD"/>
    <w:multiLevelType w:val="multilevel"/>
    <w:tmpl w:val="182A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060"/>
    <w:rsid w:val="001D7060"/>
    <w:rsid w:val="005A4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A4027-7DDF-47B5-BEC4-B866D4E5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D70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70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70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70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D70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1D7060"/>
  </w:style>
  <w:style w:type="character" w:customStyle="1" w:styleId="reqd">
    <w:name w:val="reqd"/>
    <w:basedOn w:val="DefaultParagraphFont"/>
    <w:rsid w:val="001D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986857">
      <w:bodyDiv w:val="1"/>
      <w:marLeft w:val="0"/>
      <w:marRight w:val="0"/>
      <w:marTop w:val="0"/>
      <w:marBottom w:val="0"/>
      <w:divBdr>
        <w:top w:val="none" w:sz="0" w:space="0" w:color="auto"/>
        <w:left w:val="none" w:sz="0" w:space="0" w:color="auto"/>
        <w:bottom w:val="none" w:sz="0" w:space="0" w:color="auto"/>
        <w:right w:val="none" w:sz="0" w:space="0" w:color="auto"/>
      </w:divBdr>
      <w:divsChild>
        <w:div w:id="984703257">
          <w:marLeft w:val="0"/>
          <w:marRight w:val="0"/>
          <w:marTop w:val="0"/>
          <w:marBottom w:val="0"/>
          <w:divBdr>
            <w:top w:val="none" w:sz="0" w:space="0" w:color="auto"/>
            <w:left w:val="none" w:sz="0" w:space="0" w:color="auto"/>
            <w:bottom w:val="none" w:sz="0" w:space="0" w:color="auto"/>
            <w:right w:val="none" w:sz="0" w:space="0" w:color="auto"/>
          </w:divBdr>
        </w:div>
        <w:div w:id="2092507645">
          <w:marLeft w:val="0"/>
          <w:marRight w:val="0"/>
          <w:marTop w:val="0"/>
          <w:marBottom w:val="0"/>
          <w:divBdr>
            <w:top w:val="none" w:sz="0" w:space="0" w:color="auto"/>
            <w:left w:val="none" w:sz="0" w:space="0" w:color="auto"/>
            <w:bottom w:val="none" w:sz="0" w:space="0" w:color="auto"/>
            <w:right w:val="none" w:sz="0" w:space="0" w:color="auto"/>
          </w:divBdr>
          <w:divsChild>
            <w:div w:id="750859473">
              <w:marLeft w:val="0"/>
              <w:marRight w:val="0"/>
              <w:marTop w:val="0"/>
              <w:marBottom w:val="0"/>
              <w:divBdr>
                <w:top w:val="none" w:sz="0" w:space="0" w:color="auto"/>
                <w:left w:val="none" w:sz="0" w:space="0" w:color="auto"/>
                <w:bottom w:val="none" w:sz="0" w:space="0" w:color="auto"/>
                <w:right w:val="none" w:sz="0" w:space="0" w:color="auto"/>
              </w:divBdr>
              <w:divsChild>
                <w:div w:id="1021321746">
                  <w:marLeft w:val="0"/>
                  <w:marRight w:val="0"/>
                  <w:marTop w:val="0"/>
                  <w:marBottom w:val="0"/>
                  <w:divBdr>
                    <w:top w:val="none" w:sz="0" w:space="0" w:color="auto"/>
                    <w:left w:val="none" w:sz="0" w:space="0" w:color="auto"/>
                    <w:bottom w:val="none" w:sz="0" w:space="0" w:color="auto"/>
                    <w:right w:val="none" w:sz="0" w:space="0" w:color="auto"/>
                  </w:divBdr>
                  <w:divsChild>
                    <w:div w:id="1392265501">
                      <w:marLeft w:val="0"/>
                      <w:marRight w:val="0"/>
                      <w:marTop w:val="0"/>
                      <w:marBottom w:val="0"/>
                      <w:divBdr>
                        <w:top w:val="none" w:sz="0" w:space="0" w:color="auto"/>
                        <w:left w:val="none" w:sz="0" w:space="0" w:color="auto"/>
                        <w:bottom w:val="none" w:sz="0" w:space="0" w:color="auto"/>
                        <w:right w:val="none" w:sz="0" w:space="0" w:color="auto"/>
                      </w:divBdr>
                    </w:div>
                    <w:div w:id="11708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479">
              <w:marLeft w:val="0"/>
              <w:marRight w:val="0"/>
              <w:marTop w:val="0"/>
              <w:marBottom w:val="0"/>
              <w:divBdr>
                <w:top w:val="none" w:sz="0" w:space="0" w:color="auto"/>
                <w:left w:val="none" w:sz="0" w:space="0" w:color="auto"/>
                <w:bottom w:val="none" w:sz="0" w:space="0" w:color="auto"/>
                <w:right w:val="none" w:sz="0" w:space="0" w:color="auto"/>
              </w:divBdr>
            </w:div>
            <w:div w:id="76141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1312</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2017-06-12T21:40:00Z</dcterms:created>
  <dcterms:modified xsi:type="dcterms:W3CDTF">2017-06-12T21:40:00Z</dcterms:modified>
</cp:coreProperties>
</file>