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832" w:rsidRPr="00FE5832" w:rsidRDefault="00FE5832" w:rsidP="00FE5832">
      <w:pPr>
        <w:spacing w:before="100" w:beforeAutospacing="1" w:after="100" w:afterAutospacing="1" w:line="240" w:lineRule="auto"/>
        <w:outlineLvl w:val="1"/>
        <w:rPr>
          <w:rFonts w:ascii="Times New Roman" w:eastAsia="Times New Roman" w:hAnsi="Times New Roman" w:cs="Times New Roman"/>
          <w:b/>
          <w:bCs/>
          <w:sz w:val="36"/>
          <w:szCs w:val="36"/>
        </w:rPr>
      </w:pPr>
      <w:r w:rsidRPr="00FE5832">
        <w:rPr>
          <w:rFonts w:ascii="Times New Roman" w:eastAsia="Times New Roman" w:hAnsi="Times New Roman" w:cs="Times New Roman"/>
          <w:b/>
          <w:bCs/>
          <w:sz w:val="36"/>
          <w:szCs w:val="36"/>
        </w:rPr>
        <w:t>Event Support-LINC Event Staff</w:t>
      </w:r>
    </w:p>
    <w:p w:rsidR="00FE5832" w:rsidRPr="00FE5832" w:rsidRDefault="00FE5832" w:rsidP="00FE5832">
      <w:pPr>
        <w:spacing w:before="100" w:beforeAutospacing="1" w:after="100" w:afterAutospacing="1" w:line="240" w:lineRule="auto"/>
        <w:outlineLvl w:val="2"/>
        <w:rPr>
          <w:rFonts w:ascii="Times New Roman" w:eastAsia="Times New Roman" w:hAnsi="Times New Roman" w:cs="Times New Roman"/>
          <w:b/>
          <w:bCs/>
          <w:sz w:val="27"/>
          <w:szCs w:val="27"/>
        </w:rPr>
      </w:pPr>
      <w:r w:rsidRPr="00FE5832">
        <w:rPr>
          <w:rFonts w:ascii="Times New Roman" w:eastAsia="Times New Roman" w:hAnsi="Times New Roman" w:cs="Times New Roman"/>
          <w:b/>
          <w:bCs/>
          <w:sz w:val="27"/>
          <w:szCs w:val="27"/>
        </w:rPr>
        <w:t>Please see Special Instructions for more details.</w:t>
      </w:r>
    </w:p>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 xml:space="preserve">Please apply into this posting and provide all required application materials.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E5832">
        <w:rPr>
          <w:rFonts w:ascii="Times New Roman" w:eastAsia="Times New Roman" w:hAnsi="Times New Roman" w:cs="Times New Roman"/>
          <w:sz w:val="24"/>
          <w:szCs w:val="24"/>
        </w:rPr>
        <w:t>individuals</w:t>
      </w:r>
      <w:proofErr w:type="gramEnd"/>
      <w:r w:rsidRPr="00FE5832">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w:t>
      </w:r>
    </w:p>
    <w:p w:rsidR="00FE5832" w:rsidRPr="00FE5832" w:rsidRDefault="00FE5832" w:rsidP="00FE5832">
      <w:pPr>
        <w:spacing w:before="100" w:beforeAutospacing="1" w:after="100" w:afterAutospacing="1" w:line="240" w:lineRule="auto"/>
        <w:outlineLvl w:val="1"/>
        <w:rPr>
          <w:rFonts w:ascii="Times New Roman" w:eastAsia="Times New Roman" w:hAnsi="Times New Roman" w:cs="Times New Roman"/>
          <w:b/>
          <w:bCs/>
          <w:sz w:val="36"/>
          <w:szCs w:val="36"/>
        </w:rPr>
      </w:pPr>
      <w:r w:rsidRPr="00FE5832">
        <w:rPr>
          <w:rFonts w:ascii="Times New Roman" w:eastAsia="Times New Roman" w:hAnsi="Times New Roman" w:cs="Times New Roman"/>
          <w:b/>
          <w:bCs/>
          <w:sz w:val="36"/>
          <w:szCs w:val="36"/>
        </w:rPr>
        <w:t>Position Details</w:t>
      </w:r>
    </w:p>
    <w:p w:rsidR="00FE5832" w:rsidRPr="00FE5832" w:rsidRDefault="00FE5832" w:rsidP="00FE5832">
      <w:pPr>
        <w:spacing w:before="100" w:beforeAutospacing="1" w:after="100" w:afterAutospacing="1" w:line="240" w:lineRule="auto"/>
        <w:outlineLvl w:val="2"/>
        <w:rPr>
          <w:rFonts w:ascii="Times New Roman" w:eastAsia="Times New Roman" w:hAnsi="Times New Roman" w:cs="Times New Roman"/>
          <w:b/>
          <w:bCs/>
          <w:sz w:val="27"/>
          <w:szCs w:val="27"/>
        </w:rPr>
      </w:pPr>
      <w:r w:rsidRPr="00FE5832">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Position Title</w:t>
            </w:r>
          </w:p>
        </w:tc>
        <w:tc>
          <w:tcPr>
            <w:tcW w:w="0" w:type="auto"/>
            <w:vAlign w:val="center"/>
            <w:hideMark/>
          </w:tcPr>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Student Support Services</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Job Title</w:t>
            </w:r>
          </w:p>
        </w:tc>
        <w:tc>
          <w:tcPr>
            <w:tcW w:w="0" w:type="auto"/>
            <w:vAlign w:val="center"/>
            <w:hideMark/>
          </w:tcPr>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Event Support-LINC Event Staff</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Appointment Type</w:t>
            </w:r>
          </w:p>
        </w:tc>
        <w:tc>
          <w:tcPr>
            <w:tcW w:w="0" w:type="auto"/>
            <w:vAlign w:val="center"/>
            <w:hideMark/>
          </w:tcPr>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Student Employee</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Job Location</w:t>
            </w:r>
          </w:p>
        </w:tc>
        <w:tc>
          <w:tcPr>
            <w:tcW w:w="0" w:type="auto"/>
            <w:vAlign w:val="center"/>
            <w:hideMark/>
          </w:tcPr>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Corvallis</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Position Appointment Percent</w:t>
            </w:r>
          </w:p>
        </w:tc>
        <w:tc>
          <w:tcPr>
            <w:tcW w:w="0" w:type="auto"/>
            <w:vAlign w:val="center"/>
            <w:hideMark/>
          </w:tcPr>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100</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Appointment Basis</w:t>
            </w:r>
          </w:p>
        </w:tc>
        <w:tc>
          <w:tcPr>
            <w:tcW w:w="0" w:type="auto"/>
            <w:vAlign w:val="center"/>
            <w:hideMark/>
          </w:tcPr>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12</w:t>
            </w:r>
            <w:bookmarkStart w:id="0" w:name="_GoBack"/>
            <w:bookmarkEnd w:id="0"/>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Min Hourly Rate</w:t>
            </w:r>
          </w:p>
        </w:tc>
        <w:tc>
          <w:tcPr>
            <w:tcW w:w="0" w:type="auto"/>
            <w:vAlign w:val="center"/>
            <w:hideMark/>
          </w:tcPr>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$10.25</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Max Hourly Rate</w:t>
            </w:r>
          </w:p>
        </w:tc>
        <w:tc>
          <w:tcPr>
            <w:tcW w:w="0" w:type="auto"/>
            <w:vAlign w:val="center"/>
            <w:hideMark/>
          </w:tcPr>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Position Summary</w:t>
            </w:r>
          </w:p>
        </w:tc>
        <w:tc>
          <w:tcPr>
            <w:tcW w:w="0" w:type="auto"/>
            <w:vAlign w:val="center"/>
            <w:hideMark/>
          </w:tcPr>
          <w:p w:rsidR="00FE5832" w:rsidRPr="00FE5832" w:rsidRDefault="00FE5832" w:rsidP="00FE5832">
            <w:pPr>
              <w:spacing w:before="100" w:beforeAutospacing="1" w:after="100" w:afterAutospacing="1"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This recruitment will be used to fill 3-4 part-time (a maximum of 20 hours per week) Student Support Services positions for Conference Services at Oregon State University.</w:t>
            </w:r>
            <w:r w:rsidRPr="00FE5832">
              <w:rPr>
                <w:rFonts w:ascii="Times New Roman" w:eastAsia="Times New Roman" w:hAnsi="Times New Roman" w:cs="Times New Roman"/>
                <w:sz w:val="24"/>
                <w:szCs w:val="24"/>
              </w:rPr>
              <w:br/>
            </w:r>
            <w:proofErr w:type="spellStart"/>
            <w:r w:rsidRPr="00FE5832">
              <w:rPr>
                <w:rFonts w:ascii="Times New Roman" w:eastAsia="Times New Roman" w:hAnsi="Times New Roman" w:cs="Times New Roman"/>
                <w:sz w:val="24"/>
                <w:szCs w:val="24"/>
              </w:rPr>
              <w:t>LaSells</w:t>
            </w:r>
            <w:proofErr w:type="spellEnd"/>
            <w:r w:rsidRPr="00FE5832">
              <w:rPr>
                <w:rFonts w:ascii="Times New Roman" w:eastAsia="Times New Roman" w:hAnsi="Times New Roman" w:cs="Times New Roman"/>
                <w:sz w:val="24"/>
                <w:szCs w:val="24"/>
              </w:rPr>
              <w:t xml:space="preserve"> Stewart Center is a 45,000 square foot conference, convention, and performing arts center providing space and services to on and off-campus groups for conferences</w:t>
            </w:r>
            <w:r w:rsidRPr="00FE5832">
              <w:rPr>
                <w:rFonts w:ascii="Times New Roman" w:eastAsia="Times New Roman" w:hAnsi="Times New Roman" w:cs="Times New Roman"/>
                <w:sz w:val="24"/>
                <w:szCs w:val="24"/>
              </w:rPr>
              <w:br/>
              <w:t xml:space="preserve">and events. Serving a diverse clientele, </w:t>
            </w:r>
            <w:proofErr w:type="spellStart"/>
            <w:r w:rsidRPr="00FE5832">
              <w:rPr>
                <w:rFonts w:ascii="Times New Roman" w:eastAsia="Times New Roman" w:hAnsi="Times New Roman" w:cs="Times New Roman"/>
                <w:sz w:val="24"/>
                <w:szCs w:val="24"/>
              </w:rPr>
              <w:t>LaSells</w:t>
            </w:r>
            <w:proofErr w:type="spellEnd"/>
            <w:r w:rsidRPr="00FE5832">
              <w:rPr>
                <w:rFonts w:ascii="Times New Roman" w:eastAsia="Times New Roman" w:hAnsi="Times New Roman" w:cs="Times New Roman"/>
                <w:sz w:val="24"/>
                <w:szCs w:val="24"/>
              </w:rPr>
              <w:t xml:space="preserve"> Stewart Center annually hosts over 500 events and over 100,000 guests. Our goal is to provide excellent customer service and a positive experience to our clientele, and enhance OSU as a top-tier conference and performing arts destination. The student staff position within our organization plays a significant role in the</w:t>
            </w:r>
            <w:r w:rsidRPr="00FE5832">
              <w:rPr>
                <w:rFonts w:ascii="Times New Roman" w:eastAsia="Times New Roman" w:hAnsi="Times New Roman" w:cs="Times New Roman"/>
                <w:sz w:val="24"/>
                <w:szCs w:val="24"/>
              </w:rPr>
              <w:br/>
              <w:t>successful management of these events.</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Position Duties</w:t>
            </w:r>
          </w:p>
        </w:tc>
        <w:tc>
          <w:tcPr>
            <w:tcW w:w="0" w:type="auto"/>
            <w:vAlign w:val="center"/>
            <w:hideMark/>
          </w:tcPr>
          <w:p w:rsidR="00FE5832" w:rsidRPr="00FE5832" w:rsidRDefault="00FE5832" w:rsidP="00FE5832">
            <w:pPr>
              <w:spacing w:before="100" w:beforeAutospacing="1" w:after="100" w:afterAutospacing="1"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Main position duties include, but are not limited to</w:t>
            </w:r>
            <w:proofErr w:type="gramStart"/>
            <w:r w:rsidRPr="00FE5832">
              <w:rPr>
                <w:rFonts w:ascii="Times New Roman" w:eastAsia="Times New Roman" w:hAnsi="Times New Roman" w:cs="Times New Roman"/>
                <w:sz w:val="24"/>
                <w:szCs w:val="24"/>
              </w:rPr>
              <w:t>:</w:t>
            </w:r>
            <w:proofErr w:type="gramEnd"/>
            <w:r w:rsidRPr="00FE5832">
              <w:rPr>
                <w:rFonts w:ascii="Times New Roman" w:eastAsia="Times New Roman" w:hAnsi="Times New Roman" w:cs="Times New Roman"/>
                <w:sz w:val="24"/>
                <w:szCs w:val="24"/>
              </w:rPr>
              <w:br/>
              <w:t xml:space="preserve">- Set up and tear down of conference and performance spaces for events hosted within </w:t>
            </w:r>
            <w:proofErr w:type="spellStart"/>
            <w:r w:rsidRPr="00FE5832">
              <w:rPr>
                <w:rFonts w:ascii="Times New Roman" w:eastAsia="Times New Roman" w:hAnsi="Times New Roman" w:cs="Times New Roman"/>
                <w:sz w:val="24"/>
                <w:szCs w:val="24"/>
              </w:rPr>
              <w:t>LaSells</w:t>
            </w:r>
            <w:proofErr w:type="spellEnd"/>
            <w:r w:rsidRPr="00FE5832">
              <w:rPr>
                <w:rFonts w:ascii="Times New Roman" w:eastAsia="Times New Roman" w:hAnsi="Times New Roman" w:cs="Times New Roman"/>
                <w:sz w:val="24"/>
                <w:szCs w:val="24"/>
              </w:rPr>
              <w:t xml:space="preserve"> Stewart Center. Includes moving tables, chairs, equipment, etc. in to place. </w:t>
            </w:r>
            <w:r w:rsidRPr="00FE5832">
              <w:rPr>
                <w:rFonts w:ascii="Times New Roman" w:eastAsia="Times New Roman" w:hAnsi="Times New Roman" w:cs="Times New Roman"/>
                <w:sz w:val="24"/>
                <w:szCs w:val="24"/>
              </w:rPr>
              <w:br/>
            </w:r>
            <w:r w:rsidRPr="00FE5832">
              <w:rPr>
                <w:rFonts w:ascii="Times New Roman" w:eastAsia="Times New Roman" w:hAnsi="Times New Roman" w:cs="Times New Roman"/>
                <w:sz w:val="24"/>
                <w:szCs w:val="24"/>
              </w:rPr>
              <w:lastRenderedPageBreak/>
              <w:t>- Operation and technical support of A/V equipment. Includes setting up audio, video, and lighting. Assisting with conference technology such as projectors, microphones, and computer support for conference presenters and event clientele.</w:t>
            </w:r>
          </w:p>
          <w:p w:rsidR="00FE5832" w:rsidRPr="00FE5832" w:rsidRDefault="00FE5832" w:rsidP="00FE5832">
            <w:pPr>
              <w:spacing w:before="100" w:beforeAutospacing="1" w:after="100" w:afterAutospacing="1"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 For Austin Auditorium performing arts events: pre and post show preparation and cleanup/reset of the space. Showtime stage crew support: may include running audio, video, stage lighting, follow spot lights, helping with backstage management, lobby management, assisting clients with ushering, ticket taking, and crowd control, etc.</w:t>
            </w:r>
          </w:p>
          <w:p w:rsidR="00FE5832" w:rsidRPr="00FE5832" w:rsidRDefault="00FE5832" w:rsidP="00FE5832">
            <w:pPr>
              <w:spacing w:before="100" w:beforeAutospacing="1" w:after="100" w:afterAutospacing="1"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 xml:space="preserve">- </w:t>
            </w:r>
            <w:proofErr w:type="gramStart"/>
            <w:r w:rsidRPr="00FE5832">
              <w:rPr>
                <w:rFonts w:ascii="Times New Roman" w:eastAsia="Times New Roman" w:hAnsi="Times New Roman" w:cs="Times New Roman"/>
                <w:sz w:val="24"/>
                <w:szCs w:val="24"/>
              </w:rPr>
              <w:t>clerical</w:t>
            </w:r>
            <w:proofErr w:type="gramEnd"/>
            <w:r w:rsidRPr="00FE5832">
              <w:rPr>
                <w:rFonts w:ascii="Times New Roman" w:eastAsia="Times New Roman" w:hAnsi="Times New Roman" w:cs="Times New Roman"/>
                <w:sz w:val="24"/>
                <w:szCs w:val="24"/>
              </w:rPr>
              <w:t xml:space="preserve"> duties such as staffing front desk, answering phones, etc.</w:t>
            </w:r>
          </w:p>
          <w:p w:rsidR="00FE5832" w:rsidRPr="00FE5832" w:rsidRDefault="00FE5832" w:rsidP="00FE5832">
            <w:pPr>
              <w:spacing w:before="100" w:beforeAutospacing="1" w:after="100" w:afterAutospacing="1"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 Some cleaning and general facility maintenance and upkeep is required.</w:t>
            </w:r>
          </w:p>
          <w:p w:rsidR="00FE5832" w:rsidRPr="00FE5832" w:rsidRDefault="00FE5832" w:rsidP="00FE5832">
            <w:pPr>
              <w:spacing w:before="100" w:beforeAutospacing="1" w:after="100" w:afterAutospacing="1"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 xml:space="preserve">-Always providing excellent customer service and going above and beyond to ensure our clientele have a positive experience with us here at </w:t>
            </w:r>
            <w:proofErr w:type="spellStart"/>
            <w:r w:rsidRPr="00FE5832">
              <w:rPr>
                <w:rFonts w:ascii="Times New Roman" w:eastAsia="Times New Roman" w:hAnsi="Times New Roman" w:cs="Times New Roman"/>
                <w:sz w:val="24"/>
                <w:szCs w:val="24"/>
              </w:rPr>
              <w:t>LaSells</w:t>
            </w:r>
            <w:proofErr w:type="spellEnd"/>
            <w:r w:rsidRPr="00FE5832">
              <w:rPr>
                <w:rFonts w:ascii="Times New Roman" w:eastAsia="Times New Roman" w:hAnsi="Times New Roman" w:cs="Times New Roman"/>
                <w:sz w:val="24"/>
                <w:szCs w:val="24"/>
              </w:rPr>
              <w:t xml:space="preserve"> Stewart Center.</w:t>
            </w:r>
          </w:p>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 xml:space="preserve">Additional duties for LINC Event Support: </w:t>
            </w:r>
          </w:p>
          <w:p w:rsidR="00FE5832" w:rsidRPr="00FE5832" w:rsidRDefault="00FE5832" w:rsidP="00FE5832">
            <w:pPr>
              <w:spacing w:before="100" w:beforeAutospacing="1" w:after="100" w:afterAutospacing="1"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Event support for the visiting clientele</w:t>
            </w:r>
            <w:r w:rsidRPr="00FE5832">
              <w:rPr>
                <w:rFonts w:ascii="Times New Roman" w:eastAsia="Times New Roman" w:hAnsi="Times New Roman" w:cs="Times New Roman"/>
                <w:sz w:val="24"/>
                <w:szCs w:val="24"/>
              </w:rPr>
              <w:br/>
              <w:t>Basic clean up after events</w:t>
            </w:r>
            <w:r w:rsidRPr="00FE5832">
              <w:rPr>
                <w:rFonts w:ascii="Times New Roman" w:eastAsia="Times New Roman" w:hAnsi="Times New Roman" w:cs="Times New Roman"/>
                <w:sz w:val="24"/>
                <w:szCs w:val="24"/>
              </w:rPr>
              <w:br/>
              <w:t>At the conclusion of after-hours events, this position will sweep the building to make sure all public guests have exited the building</w:t>
            </w:r>
            <w:r w:rsidRPr="00FE5832">
              <w:rPr>
                <w:rFonts w:ascii="Times New Roman" w:eastAsia="Times New Roman" w:hAnsi="Times New Roman" w:cs="Times New Roman"/>
                <w:sz w:val="24"/>
                <w:szCs w:val="24"/>
              </w:rPr>
              <w:br/>
              <w:t>lock up and secure building for after-hours events</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lastRenderedPageBreak/>
              <w:t>Minimum Qualifications</w:t>
            </w:r>
          </w:p>
        </w:tc>
        <w:tc>
          <w:tcPr>
            <w:tcW w:w="0" w:type="auto"/>
            <w:vAlign w:val="center"/>
            <w:hideMark/>
          </w:tcPr>
          <w:p w:rsidR="00FE5832" w:rsidRPr="00FE5832" w:rsidRDefault="00FE5832" w:rsidP="00FE5832">
            <w:pPr>
              <w:spacing w:before="100" w:beforeAutospacing="1" w:after="100" w:afterAutospacing="1"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Employment Eligibility Requirements (</w:t>
            </w:r>
            <w:hyperlink r:id="rId5" w:history="1">
              <w:r w:rsidRPr="00FE5832">
                <w:rPr>
                  <w:rFonts w:ascii="Times New Roman" w:eastAsia="Times New Roman" w:hAnsi="Times New Roman" w:cs="Times New Roman"/>
                  <w:color w:val="0000FF"/>
                  <w:sz w:val="24"/>
                  <w:szCs w:val="24"/>
                  <w:u w:val="single"/>
                </w:rPr>
                <w:t>http://fa.oregonstate.edu/stu-manual/500-employment-eligibility-requirements</w:t>
              </w:r>
            </w:hyperlink>
            <w:r w:rsidRPr="00FE5832">
              <w:rPr>
                <w:rFonts w:ascii="Times New Roman" w:eastAsia="Times New Roman" w:hAnsi="Times New Roman" w:cs="Times New Roman"/>
                <w:sz w:val="24"/>
                <w:szCs w:val="24"/>
              </w:rPr>
              <w:t>)</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Additional Required Qualifications</w:t>
            </w:r>
          </w:p>
        </w:tc>
        <w:tc>
          <w:tcPr>
            <w:tcW w:w="0" w:type="auto"/>
            <w:vAlign w:val="center"/>
            <w:hideMark/>
          </w:tcPr>
          <w:p w:rsidR="00FE5832" w:rsidRPr="00FE5832" w:rsidRDefault="00FE5832" w:rsidP="00FE5832">
            <w:pPr>
              <w:spacing w:before="100" w:beforeAutospacing="1" w:after="100" w:afterAutospacing="1"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-Must be able to lift at least 50lbs</w:t>
            </w:r>
            <w:r w:rsidRPr="00FE5832">
              <w:rPr>
                <w:rFonts w:ascii="Times New Roman" w:eastAsia="Times New Roman" w:hAnsi="Times New Roman" w:cs="Times New Roman"/>
                <w:sz w:val="24"/>
                <w:szCs w:val="24"/>
              </w:rPr>
              <w:br/>
              <w:t>-Must have a reliable way to be contacted; phone, cell phone, text, email, etc.</w:t>
            </w:r>
            <w:r w:rsidRPr="00FE5832">
              <w:rPr>
                <w:rFonts w:ascii="Times New Roman" w:eastAsia="Times New Roman" w:hAnsi="Times New Roman" w:cs="Times New Roman"/>
                <w:sz w:val="24"/>
                <w:szCs w:val="24"/>
              </w:rPr>
              <w:br/>
              <w:t>-Knowledge of MS Office® suite such as Word®, Excel®, PowerPoint®</w:t>
            </w:r>
            <w:r w:rsidRPr="00FE5832">
              <w:rPr>
                <w:rFonts w:ascii="Times New Roman" w:eastAsia="Times New Roman" w:hAnsi="Times New Roman" w:cs="Times New Roman"/>
                <w:sz w:val="24"/>
                <w:szCs w:val="24"/>
              </w:rPr>
              <w:br/>
              <w:t>-A commitment to promoting and enhancing diversity</w:t>
            </w:r>
            <w:r w:rsidRPr="00FE5832">
              <w:rPr>
                <w:rFonts w:ascii="Times New Roman" w:eastAsia="Times New Roman" w:hAnsi="Times New Roman" w:cs="Times New Roman"/>
                <w:sz w:val="24"/>
                <w:szCs w:val="24"/>
              </w:rPr>
              <w:br/>
              <w:t>-Must be a prompt and reliable individual</w:t>
            </w:r>
            <w:r w:rsidRPr="00FE5832">
              <w:rPr>
                <w:rFonts w:ascii="Times New Roman" w:eastAsia="Times New Roman" w:hAnsi="Times New Roman" w:cs="Times New Roman"/>
                <w:sz w:val="24"/>
                <w:szCs w:val="24"/>
              </w:rPr>
              <w:br/>
              <w:t>-Students will set their own work preferences around their commitments, but it is expected that they be willing and able to work early mornings, late nights, weekends, and during major campus and facility events.</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Preferred (Special) Qualifications</w:t>
            </w:r>
          </w:p>
        </w:tc>
        <w:tc>
          <w:tcPr>
            <w:tcW w:w="0" w:type="auto"/>
            <w:vAlign w:val="center"/>
            <w:hideMark/>
          </w:tcPr>
          <w:p w:rsidR="00FE5832" w:rsidRPr="00FE5832" w:rsidRDefault="00FE5832" w:rsidP="00FE5832">
            <w:pPr>
              <w:spacing w:before="100" w:beforeAutospacing="1" w:after="100" w:afterAutospacing="1"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-Experience operating audio, video, and lighting equipment.</w:t>
            </w:r>
            <w:r w:rsidRPr="00FE5832">
              <w:rPr>
                <w:rFonts w:ascii="Times New Roman" w:eastAsia="Times New Roman" w:hAnsi="Times New Roman" w:cs="Times New Roman"/>
                <w:sz w:val="24"/>
                <w:szCs w:val="24"/>
              </w:rPr>
              <w:br/>
              <w:t>-Theater background</w:t>
            </w:r>
            <w:r w:rsidRPr="00FE5832">
              <w:rPr>
                <w:rFonts w:ascii="Times New Roman" w:eastAsia="Times New Roman" w:hAnsi="Times New Roman" w:cs="Times New Roman"/>
                <w:sz w:val="24"/>
                <w:szCs w:val="24"/>
              </w:rPr>
              <w:br/>
              <w:t>-Computer science or IT background</w:t>
            </w:r>
            <w:r w:rsidRPr="00FE5832">
              <w:rPr>
                <w:rFonts w:ascii="Times New Roman" w:eastAsia="Times New Roman" w:hAnsi="Times New Roman" w:cs="Times New Roman"/>
                <w:sz w:val="24"/>
                <w:szCs w:val="24"/>
              </w:rPr>
              <w:br/>
              <w:t>-Excellent customer service skills, or background in customer service</w:t>
            </w:r>
            <w:r w:rsidRPr="00FE5832">
              <w:rPr>
                <w:rFonts w:ascii="Times New Roman" w:eastAsia="Times New Roman" w:hAnsi="Times New Roman" w:cs="Times New Roman"/>
                <w:sz w:val="24"/>
                <w:szCs w:val="24"/>
              </w:rPr>
              <w:br/>
              <w:t>-Willingness to learn and take direction</w:t>
            </w:r>
            <w:r w:rsidRPr="00FE5832">
              <w:rPr>
                <w:rFonts w:ascii="Times New Roman" w:eastAsia="Times New Roman" w:hAnsi="Times New Roman" w:cs="Times New Roman"/>
                <w:sz w:val="24"/>
                <w:szCs w:val="24"/>
              </w:rPr>
              <w:br/>
              <w:t>-Comfortable working as an individual or as a part of a team</w:t>
            </w:r>
            <w:r w:rsidRPr="00FE5832">
              <w:rPr>
                <w:rFonts w:ascii="Times New Roman" w:eastAsia="Times New Roman" w:hAnsi="Times New Roman" w:cs="Times New Roman"/>
                <w:sz w:val="24"/>
                <w:szCs w:val="24"/>
              </w:rPr>
              <w:br/>
              <w:t>-LSC staff should be courteous and detail oriented</w:t>
            </w:r>
            <w:r w:rsidRPr="00FE5832">
              <w:rPr>
                <w:rFonts w:ascii="Times New Roman" w:eastAsia="Times New Roman" w:hAnsi="Times New Roman" w:cs="Times New Roman"/>
                <w:sz w:val="24"/>
                <w:szCs w:val="24"/>
              </w:rPr>
              <w:br/>
              <w:t>-Trustworthy and dependable</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FE5832" w:rsidRPr="00FE5832" w:rsidRDefault="00FE5832" w:rsidP="00FE5832">
            <w:pPr>
              <w:spacing w:before="100" w:beforeAutospacing="1" w:after="100" w:afterAutospacing="1"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The student worker may be required to work up to an approximate 20 hours per week.</w:t>
            </w:r>
          </w:p>
        </w:tc>
      </w:tr>
    </w:tbl>
    <w:p w:rsidR="00FE5832" w:rsidRPr="00FE5832" w:rsidRDefault="00FE5832" w:rsidP="00FE5832">
      <w:pPr>
        <w:spacing w:before="100" w:beforeAutospacing="1" w:after="100" w:afterAutospacing="1" w:line="240" w:lineRule="auto"/>
        <w:outlineLvl w:val="2"/>
        <w:rPr>
          <w:rFonts w:ascii="Times New Roman" w:eastAsia="Times New Roman" w:hAnsi="Times New Roman" w:cs="Times New Roman"/>
          <w:b/>
          <w:bCs/>
          <w:sz w:val="27"/>
          <w:szCs w:val="27"/>
        </w:rPr>
      </w:pPr>
      <w:r w:rsidRPr="00FE5832">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9"/>
        <w:gridCol w:w="7181"/>
      </w:tblGrid>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Posting Number</w:t>
            </w:r>
          </w:p>
        </w:tc>
        <w:tc>
          <w:tcPr>
            <w:tcW w:w="0" w:type="auto"/>
            <w:vAlign w:val="center"/>
            <w:hideMark/>
          </w:tcPr>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P03342SE</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Number of Vacancies</w:t>
            </w:r>
          </w:p>
        </w:tc>
        <w:tc>
          <w:tcPr>
            <w:tcW w:w="0" w:type="auto"/>
            <w:vAlign w:val="center"/>
            <w:hideMark/>
          </w:tcPr>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3-4</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04/01/2018</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Anticipated Appointment End Date</w:t>
            </w:r>
          </w:p>
        </w:tc>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Posting Date</w:t>
            </w:r>
          </w:p>
        </w:tc>
        <w:tc>
          <w:tcPr>
            <w:tcW w:w="0" w:type="auto"/>
            <w:vAlign w:val="center"/>
            <w:hideMark/>
          </w:tcPr>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03/21/2018</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Full Consideration Date</w:t>
            </w:r>
          </w:p>
        </w:tc>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Closing Date</w:t>
            </w:r>
          </w:p>
        </w:tc>
        <w:tc>
          <w:tcPr>
            <w:tcW w:w="0" w:type="auto"/>
            <w:vAlign w:val="center"/>
            <w:hideMark/>
          </w:tcPr>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03/28/2018</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Indicate how you intend to recruit for this search</w:t>
            </w:r>
          </w:p>
        </w:tc>
        <w:tc>
          <w:tcPr>
            <w:tcW w:w="0" w:type="auto"/>
            <w:vAlign w:val="center"/>
            <w:hideMark/>
          </w:tcPr>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Competitive / Student - open to ALL qualified/eligible students</w:t>
            </w:r>
          </w:p>
        </w:tc>
      </w:tr>
      <w:tr w:rsidR="00FE5832" w:rsidRPr="00FE5832" w:rsidTr="00FE5832">
        <w:trPr>
          <w:tblCellSpacing w:w="15" w:type="dxa"/>
        </w:trPr>
        <w:tc>
          <w:tcPr>
            <w:tcW w:w="0" w:type="auto"/>
            <w:vAlign w:val="center"/>
            <w:hideMark/>
          </w:tcPr>
          <w:p w:rsidR="00FE5832" w:rsidRPr="00FE5832" w:rsidRDefault="00FE5832" w:rsidP="00FE5832">
            <w:pPr>
              <w:spacing w:after="0" w:line="240" w:lineRule="auto"/>
              <w:jc w:val="center"/>
              <w:rPr>
                <w:rFonts w:ascii="Times New Roman" w:eastAsia="Times New Roman" w:hAnsi="Times New Roman" w:cs="Times New Roman"/>
                <w:b/>
                <w:bCs/>
                <w:sz w:val="24"/>
                <w:szCs w:val="24"/>
              </w:rPr>
            </w:pPr>
            <w:r w:rsidRPr="00FE5832">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FE5832" w:rsidRPr="00FE5832" w:rsidRDefault="00FE5832" w:rsidP="00FE5832">
            <w:pPr>
              <w:spacing w:before="100" w:beforeAutospacing="1" w:after="100" w:afterAutospacing="1"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Please apply into this posting and provide all required application materials.</w:t>
            </w:r>
          </w:p>
          <w:p w:rsidR="00FE5832" w:rsidRPr="00FE5832" w:rsidRDefault="00FE5832" w:rsidP="00FE5832">
            <w:pPr>
              <w:spacing w:before="100" w:beforeAutospacing="1" w:after="100" w:afterAutospacing="1"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E5832">
              <w:rPr>
                <w:rFonts w:ascii="Times New Roman" w:eastAsia="Times New Roman" w:hAnsi="Times New Roman" w:cs="Times New Roman"/>
                <w:sz w:val="24"/>
                <w:szCs w:val="24"/>
              </w:rPr>
              <w:t>individuals</w:t>
            </w:r>
            <w:proofErr w:type="gramEnd"/>
            <w:r w:rsidRPr="00FE5832">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tc>
      </w:tr>
    </w:tbl>
    <w:p w:rsidR="00FE5832" w:rsidRPr="00FE5832" w:rsidRDefault="00FE5832" w:rsidP="00FE5832">
      <w:pPr>
        <w:spacing w:before="100" w:beforeAutospacing="1" w:after="100" w:afterAutospacing="1" w:line="240" w:lineRule="auto"/>
        <w:outlineLvl w:val="1"/>
        <w:rPr>
          <w:rFonts w:ascii="Times New Roman" w:eastAsia="Times New Roman" w:hAnsi="Times New Roman" w:cs="Times New Roman"/>
          <w:b/>
          <w:bCs/>
          <w:sz w:val="36"/>
          <w:szCs w:val="36"/>
        </w:rPr>
      </w:pPr>
      <w:r w:rsidRPr="00FE5832">
        <w:rPr>
          <w:rFonts w:ascii="Times New Roman" w:eastAsia="Times New Roman" w:hAnsi="Times New Roman" w:cs="Times New Roman"/>
          <w:b/>
          <w:bCs/>
          <w:sz w:val="36"/>
          <w:szCs w:val="36"/>
        </w:rPr>
        <w:t>Supplemental Questions</w:t>
      </w:r>
    </w:p>
    <w:p w:rsidR="00FE5832" w:rsidRPr="00FE5832" w:rsidRDefault="00FE5832" w:rsidP="00FE5832">
      <w:pPr>
        <w:spacing w:before="100" w:beforeAutospacing="1" w:after="100" w:afterAutospacing="1"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Required fields are indicated with an asterisk (*).</w:t>
      </w:r>
    </w:p>
    <w:p w:rsidR="00FE5832" w:rsidRPr="00FE5832" w:rsidRDefault="00FE5832" w:rsidP="00FE5832">
      <w:pPr>
        <w:spacing w:before="100" w:beforeAutospacing="1" w:after="100" w:afterAutospacing="1" w:line="240" w:lineRule="auto"/>
        <w:outlineLvl w:val="1"/>
        <w:rPr>
          <w:rFonts w:ascii="Times New Roman" w:eastAsia="Times New Roman" w:hAnsi="Times New Roman" w:cs="Times New Roman"/>
          <w:b/>
          <w:bCs/>
          <w:sz w:val="36"/>
          <w:szCs w:val="36"/>
        </w:rPr>
      </w:pPr>
      <w:r w:rsidRPr="00FE5832">
        <w:rPr>
          <w:rFonts w:ascii="Times New Roman" w:eastAsia="Times New Roman" w:hAnsi="Times New Roman" w:cs="Times New Roman"/>
          <w:b/>
          <w:bCs/>
          <w:sz w:val="36"/>
          <w:szCs w:val="36"/>
        </w:rPr>
        <w:t>Documents Needed to Apply</w:t>
      </w:r>
    </w:p>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b/>
          <w:bCs/>
          <w:sz w:val="24"/>
          <w:szCs w:val="24"/>
        </w:rPr>
        <w:t>Required Documents</w:t>
      </w:r>
      <w:r w:rsidRPr="00FE5832">
        <w:rPr>
          <w:rFonts w:ascii="Times New Roman" w:eastAsia="Times New Roman" w:hAnsi="Times New Roman" w:cs="Times New Roman"/>
          <w:sz w:val="24"/>
          <w:szCs w:val="24"/>
        </w:rPr>
        <w:t xml:space="preserve"> </w:t>
      </w:r>
    </w:p>
    <w:p w:rsidR="00FE5832" w:rsidRPr="00FE5832" w:rsidRDefault="00FE5832" w:rsidP="00FE58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Resume</w:t>
      </w:r>
    </w:p>
    <w:p w:rsidR="00FE5832" w:rsidRPr="00FE5832" w:rsidRDefault="00FE5832" w:rsidP="00FE58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sz w:val="24"/>
          <w:szCs w:val="24"/>
        </w:rPr>
        <w:t>Cover Letter</w:t>
      </w:r>
    </w:p>
    <w:p w:rsidR="00FE5832" w:rsidRPr="00FE5832" w:rsidRDefault="00FE5832" w:rsidP="00FE5832">
      <w:pPr>
        <w:spacing w:after="0" w:line="240" w:lineRule="auto"/>
        <w:rPr>
          <w:rFonts w:ascii="Times New Roman" w:eastAsia="Times New Roman" w:hAnsi="Times New Roman" w:cs="Times New Roman"/>
          <w:sz w:val="24"/>
          <w:szCs w:val="24"/>
        </w:rPr>
      </w:pPr>
      <w:r w:rsidRPr="00FE5832">
        <w:rPr>
          <w:rFonts w:ascii="Times New Roman" w:eastAsia="Times New Roman" w:hAnsi="Times New Roman" w:cs="Times New Roman"/>
          <w:b/>
          <w:bCs/>
          <w:sz w:val="24"/>
          <w:szCs w:val="24"/>
        </w:rPr>
        <w:lastRenderedPageBreak/>
        <w:t>Optional Documents</w:t>
      </w:r>
    </w:p>
    <w:p w:rsidR="00435AB9" w:rsidRDefault="007D2C9B"/>
    <w:sectPr w:rsidR="0043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B46BF"/>
    <w:multiLevelType w:val="multilevel"/>
    <w:tmpl w:val="7FFC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32"/>
    <w:rsid w:val="002F1896"/>
    <w:rsid w:val="00536E01"/>
    <w:rsid w:val="007D2C9B"/>
    <w:rsid w:val="008013AF"/>
    <w:rsid w:val="00FE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894B"/>
  <w15:chartTrackingRefBased/>
  <w15:docId w15:val="{EA80A9F4-A8DC-4C9E-83E5-094449A0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58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58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8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58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58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FE5832"/>
  </w:style>
  <w:style w:type="character" w:styleId="Hyperlink">
    <w:name w:val="Hyperlink"/>
    <w:basedOn w:val="DefaultParagraphFont"/>
    <w:uiPriority w:val="99"/>
    <w:semiHidden/>
    <w:unhideWhenUsed/>
    <w:rsid w:val="00FE5832"/>
    <w:rPr>
      <w:color w:val="0000FF"/>
      <w:u w:val="single"/>
    </w:rPr>
  </w:style>
  <w:style w:type="character" w:customStyle="1" w:styleId="reqd">
    <w:name w:val="reqd"/>
    <w:basedOn w:val="DefaultParagraphFont"/>
    <w:rsid w:val="00FE5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366272">
      <w:bodyDiv w:val="1"/>
      <w:marLeft w:val="0"/>
      <w:marRight w:val="0"/>
      <w:marTop w:val="0"/>
      <w:marBottom w:val="0"/>
      <w:divBdr>
        <w:top w:val="none" w:sz="0" w:space="0" w:color="auto"/>
        <w:left w:val="none" w:sz="0" w:space="0" w:color="auto"/>
        <w:bottom w:val="none" w:sz="0" w:space="0" w:color="auto"/>
        <w:right w:val="none" w:sz="0" w:space="0" w:color="auto"/>
      </w:divBdr>
      <w:divsChild>
        <w:div w:id="167016343">
          <w:marLeft w:val="0"/>
          <w:marRight w:val="0"/>
          <w:marTop w:val="0"/>
          <w:marBottom w:val="0"/>
          <w:divBdr>
            <w:top w:val="none" w:sz="0" w:space="0" w:color="auto"/>
            <w:left w:val="none" w:sz="0" w:space="0" w:color="auto"/>
            <w:bottom w:val="none" w:sz="0" w:space="0" w:color="auto"/>
            <w:right w:val="none" w:sz="0" w:space="0" w:color="auto"/>
          </w:divBdr>
        </w:div>
        <w:div w:id="1506090040">
          <w:marLeft w:val="0"/>
          <w:marRight w:val="0"/>
          <w:marTop w:val="0"/>
          <w:marBottom w:val="0"/>
          <w:divBdr>
            <w:top w:val="none" w:sz="0" w:space="0" w:color="auto"/>
            <w:left w:val="none" w:sz="0" w:space="0" w:color="auto"/>
            <w:bottom w:val="none" w:sz="0" w:space="0" w:color="auto"/>
            <w:right w:val="none" w:sz="0" w:space="0" w:color="auto"/>
          </w:divBdr>
          <w:divsChild>
            <w:div w:id="1351637964">
              <w:marLeft w:val="0"/>
              <w:marRight w:val="0"/>
              <w:marTop w:val="0"/>
              <w:marBottom w:val="0"/>
              <w:divBdr>
                <w:top w:val="none" w:sz="0" w:space="0" w:color="auto"/>
                <w:left w:val="none" w:sz="0" w:space="0" w:color="auto"/>
                <w:bottom w:val="none" w:sz="0" w:space="0" w:color="auto"/>
                <w:right w:val="none" w:sz="0" w:space="0" w:color="auto"/>
              </w:divBdr>
              <w:divsChild>
                <w:div w:id="660348538">
                  <w:marLeft w:val="0"/>
                  <w:marRight w:val="0"/>
                  <w:marTop w:val="0"/>
                  <w:marBottom w:val="0"/>
                  <w:divBdr>
                    <w:top w:val="none" w:sz="0" w:space="0" w:color="auto"/>
                    <w:left w:val="none" w:sz="0" w:space="0" w:color="auto"/>
                    <w:bottom w:val="none" w:sz="0" w:space="0" w:color="auto"/>
                    <w:right w:val="none" w:sz="0" w:space="0" w:color="auto"/>
                  </w:divBdr>
                  <w:divsChild>
                    <w:div w:id="442918139">
                      <w:marLeft w:val="0"/>
                      <w:marRight w:val="0"/>
                      <w:marTop w:val="0"/>
                      <w:marBottom w:val="0"/>
                      <w:divBdr>
                        <w:top w:val="none" w:sz="0" w:space="0" w:color="auto"/>
                        <w:left w:val="none" w:sz="0" w:space="0" w:color="auto"/>
                        <w:bottom w:val="none" w:sz="0" w:space="0" w:color="auto"/>
                        <w:right w:val="none" w:sz="0" w:space="0" w:color="auto"/>
                      </w:divBdr>
                    </w:div>
                    <w:div w:id="17301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8977">
              <w:marLeft w:val="0"/>
              <w:marRight w:val="0"/>
              <w:marTop w:val="0"/>
              <w:marBottom w:val="0"/>
              <w:divBdr>
                <w:top w:val="none" w:sz="0" w:space="0" w:color="auto"/>
                <w:left w:val="none" w:sz="0" w:space="0" w:color="auto"/>
                <w:bottom w:val="none" w:sz="0" w:space="0" w:color="auto"/>
                <w:right w:val="none" w:sz="0" w:space="0" w:color="auto"/>
              </w:divBdr>
            </w:div>
            <w:div w:id="8468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oregonstate.edu/stu-manual/500-employment-eligibilit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3</cp:revision>
  <dcterms:created xsi:type="dcterms:W3CDTF">2018-03-26T22:32:00Z</dcterms:created>
  <dcterms:modified xsi:type="dcterms:W3CDTF">2018-03-26T23:21:00Z</dcterms:modified>
</cp:coreProperties>
</file>