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2F9" w:rsidRPr="009F62F9" w:rsidRDefault="009F62F9" w:rsidP="009F62F9">
      <w:pPr>
        <w:spacing w:before="100" w:beforeAutospacing="1" w:after="100" w:afterAutospacing="1" w:line="240" w:lineRule="auto"/>
        <w:outlineLvl w:val="1"/>
        <w:rPr>
          <w:rFonts w:ascii="Times New Roman" w:eastAsia="Times New Roman" w:hAnsi="Times New Roman" w:cs="Times New Roman"/>
          <w:b/>
          <w:bCs/>
          <w:sz w:val="36"/>
          <w:szCs w:val="36"/>
        </w:rPr>
      </w:pPr>
      <w:r w:rsidRPr="009F62F9">
        <w:rPr>
          <w:rFonts w:ascii="Times New Roman" w:eastAsia="Times New Roman" w:hAnsi="Times New Roman" w:cs="Times New Roman"/>
          <w:b/>
          <w:bCs/>
          <w:sz w:val="36"/>
          <w:szCs w:val="36"/>
        </w:rPr>
        <w:t>Student Clerical (HRPP Student Employee)</w:t>
      </w:r>
    </w:p>
    <w:p w:rsidR="009F62F9" w:rsidRPr="009F62F9" w:rsidRDefault="009F62F9" w:rsidP="009F62F9">
      <w:pPr>
        <w:spacing w:before="100" w:beforeAutospacing="1" w:after="100" w:afterAutospacing="1" w:line="240" w:lineRule="auto"/>
        <w:outlineLvl w:val="2"/>
        <w:rPr>
          <w:rFonts w:ascii="Times New Roman" w:eastAsia="Times New Roman" w:hAnsi="Times New Roman" w:cs="Times New Roman"/>
          <w:b/>
          <w:bCs/>
          <w:sz w:val="27"/>
          <w:szCs w:val="27"/>
        </w:rPr>
      </w:pPr>
      <w:r w:rsidRPr="009F62F9">
        <w:rPr>
          <w:rFonts w:ascii="Times New Roman" w:eastAsia="Times New Roman" w:hAnsi="Times New Roman" w:cs="Times New Roman"/>
          <w:b/>
          <w:bCs/>
          <w:sz w:val="27"/>
          <w:szCs w:val="27"/>
        </w:rPr>
        <w:t xml:space="preserve">| </w:t>
      </w:r>
    </w:p>
    <w:p w:rsidR="009F62F9" w:rsidRPr="009F62F9" w:rsidRDefault="009F62F9" w:rsidP="009F62F9">
      <w:pPr>
        <w:spacing w:before="100" w:beforeAutospacing="1" w:after="100" w:afterAutospacing="1" w:line="240" w:lineRule="auto"/>
        <w:outlineLvl w:val="2"/>
        <w:rPr>
          <w:rFonts w:ascii="Times New Roman" w:eastAsia="Times New Roman" w:hAnsi="Times New Roman" w:cs="Times New Roman"/>
          <w:b/>
          <w:bCs/>
          <w:sz w:val="27"/>
          <w:szCs w:val="27"/>
        </w:rPr>
      </w:pPr>
      <w:r w:rsidRPr="009F62F9">
        <w:rPr>
          <w:rFonts w:ascii="Times New Roman" w:eastAsia="Times New Roman" w:hAnsi="Times New Roman" w:cs="Times New Roman"/>
          <w:b/>
          <w:bCs/>
          <w:sz w:val="27"/>
          <w:szCs w:val="27"/>
        </w:rPr>
        <w:t xml:space="preserve">| </w:t>
      </w:r>
    </w:p>
    <w:p w:rsidR="009F62F9" w:rsidRPr="009F62F9" w:rsidRDefault="009F62F9" w:rsidP="009F62F9">
      <w:pPr>
        <w:spacing w:before="100" w:beforeAutospacing="1" w:after="100" w:afterAutospacing="1" w:line="240" w:lineRule="auto"/>
        <w:outlineLvl w:val="2"/>
        <w:rPr>
          <w:rFonts w:ascii="Times New Roman" w:eastAsia="Times New Roman" w:hAnsi="Times New Roman" w:cs="Times New Roman"/>
          <w:b/>
          <w:bCs/>
          <w:sz w:val="27"/>
          <w:szCs w:val="27"/>
        </w:rPr>
      </w:pPr>
      <w:r w:rsidRPr="009F62F9">
        <w:rPr>
          <w:rFonts w:ascii="Times New Roman" w:eastAsia="Times New Roman" w:hAnsi="Times New Roman" w:cs="Times New Roman"/>
          <w:b/>
          <w:bCs/>
          <w:sz w:val="27"/>
          <w:szCs w:val="27"/>
        </w:rPr>
        <w:t>Please see Special Instructions for more details.</w:t>
      </w:r>
    </w:p>
    <w:p w:rsidR="009F62F9" w:rsidRPr="009F62F9" w:rsidRDefault="009F62F9" w:rsidP="009F62F9">
      <w:pPr>
        <w:spacing w:after="0"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 xml:space="preserve">When applying you will be required to attach the following electronic documents: 1) A Resume/Vita 2) A cover letter indicating: 1. </w:t>
      </w:r>
      <w:proofErr w:type="gramStart"/>
      <w:r w:rsidRPr="009F62F9">
        <w:rPr>
          <w:rFonts w:ascii="Times New Roman" w:eastAsia="Times New Roman" w:hAnsi="Times New Roman" w:cs="Times New Roman"/>
          <w:sz w:val="24"/>
          <w:szCs w:val="24"/>
        </w:rPr>
        <w:t>What</w:t>
      </w:r>
      <w:proofErr w:type="gramEnd"/>
      <w:r w:rsidRPr="009F62F9">
        <w:rPr>
          <w:rFonts w:ascii="Times New Roman" w:eastAsia="Times New Roman" w:hAnsi="Times New Roman" w:cs="Times New Roman"/>
          <w:sz w:val="24"/>
          <w:szCs w:val="24"/>
        </w:rPr>
        <w:t xml:space="preserve"> is your anticipated graduation date? 2. Are you looking for short or long term employment? 3. Are you available to work year round, including summer term? 4. How many hours per week do you want to work? 3) Provide contact information for 3 references; at least one must be from a former supervisor for a paid position, internship, or volunteer position. Other references may be academic. If you have any questions please contact Lisa </w:t>
      </w:r>
      <w:proofErr w:type="spellStart"/>
      <w:r w:rsidRPr="009F62F9">
        <w:rPr>
          <w:rFonts w:ascii="Times New Roman" w:eastAsia="Times New Roman" w:hAnsi="Times New Roman" w:cs="Times New Roman"/>
          <w:sz w:val="24"/>
          <w:szCs w:val="24"/>
        </w:rPr>
        <w:t>Levanthal</w:t>
      </w:r>
      <w:proofErr w:type="spellEnd"/>
      <w:r w:rsidRPr="009F62F9">
        <w:rPr>
          <w:rFonts w:ascii="Times New Roman" w:eastAsia="Times New Roman" w:hAnsi="Times New Roman" w:cs="Times New Roman"/>
          <w:sz w:val="24"/>
          <w:szCs w:val="24"/>
        </w:rPr>
        <w:t xml:space="preserve"> at lisa.leventhal@oregonstate.edu.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9F62F9">
        <w:rPr>
          <w:rFonts w:ascii="Times New Roman" w:eastAsia="Times New Roman" w:hAnsi="Times New Roman" w:cs="Times New Roman"/>
          <w:sz w:val="24"/>
          <w:szCs w:val="24"/>
        </w:rPr>
        <w:t>individuals</w:t>
      </w:r>
      <w:proofErr w:type="gramEnd"/>
      <w:r w:rsidRPr="009F62F9">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Note: All job offers are contingent upon Human Resources final approval. </w:t>
      </w:r>
    </w:p>
    <w:p w:rsidR="009F62F9" w:rsidRPr="009F62F9" w:rsidRDefault="009F62F9" w:rsidP="009F62F9">
      <w:pPr>
        <w:spacing w:before="100" w:beforeAutospacing="1" w:after="100" w:afterAutospacing="1" w:line="240" w:lineRule="auto"/>
        <w:outlineLvl w:val="1"/>
        <w:rPr>
          <w:rFonts w:ascii="Times New Roman" w:eastAsia="Times New Roman" w:hAnsi="Times New Roman" w:cs="Times New Roman"/>
          <w:b/>
          <w:bCs/>
          <w:sz w:val="36"/>
          <w:szCs w:val="36"/>
        </w:rPr>
      </w:pPr>
      <w:r w:rsidRPr="009F62F9">
        <w:rPr>
          <w:rFonts w:ascii="Times New Roman" w:eastAsia="Times New Roman" w:hAnsi="Times New Roman" w:cs="Times New Roman"/>
          <w:b/>
          <w:bCs/>
          <w:sz w:val="36"/>
          <w:szCs w:val="36"/>
        </w:rPr>
        <w:t>Position Details</w:t>
      </w:r>
    </w:p>
    <w:p w:rsidR="009F62F9" w:rsidRPr="009F62F9" w:rsidRDefault="009F62F9" w:rsidP="009F62F9">
      <w:pPr>
        <w:spacing w:before="100" w:beforeAutospacing="1" w:after="100" w:afterAutospacing="1" w:line="240" w:lineRule="auto"/>
        <w:outlineLvl w:val="2"/>
        <w:rPr>
          <w:rFonts w:ascii="Times New Roman" w:eastAsia="Times New Roman" w:hAnsi="Times New Roman" w:cs="Times New Roman"/>
          <w:b/>
          <w:bCs/>
          <w:sz w:val="27"/>
          <w:szCs w:val="27"/>
        </w:rPr>
      </w:pPr>
      <w:r w:rsidRPr="009F62F9">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1906"/>
        <w:gridCol w:w="7544"/>
      </w:tblGrid>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Position Title</w:t>
            </w:r>
          </w:p>
        </w:tc>
        <w:tc>
          <w:tcPr>
            <w:tcW w:w="0" w:type="auto"/>
            <w:vAlign w:val="center"/>
            <w:hideMark/>
          </w:tcPr>
          <w:p w:rsidR="009F62F9" w:rsidRPr="009F62F9" w:rsidRDefault="009F62F9" w:rsidP="009F62F9">
            <w:pPr>
              <w:spacing w:after="0"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Student Clerical</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Job Title</w:t>
            </w:r>
          </w:p>
        </w:tc>
        <w:tc>
          <w:tcPr>
            <w:tcW w:w="0" w:type="auto"/>
            <w:vAlign w:val="center"/>
            <w:hideMark/>
          </w:tcPr>
          <w:p w:rsidR="009F62F9" w:rsidRPr="009F62F9" w:rsidRDefault="009F62F9" w:rsidP="009F62F9">
            <w:pPr>
              <w:spacing w:after="0"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Student Clerical (HRPP Student Employee)</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Appointment Type</w:t>
            </w:r>
          </w:p>
        </w:tc>
        <w:tc>
          <w:tcPr>
            <w:tcW w:w="0" w:type="auto"/>
            <w:vAlign w:val="center"/>
            <w:hideMark/>
          </w:tcPr>
          <w:p w:rsidR="009F62F9" w:rsidRPr="009F62F9" w:rsidRDefault="009F62F9" w:rsidP="009F62F9">
            <w:pPr>
              <w:spacing w:after="0"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Student Employee</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Job Location</w:t>
            </w:r>
          </w:p>
        </w:tc>
        <w:tc>
          <w:tcPr>
            <w:tcW w:w="0" w:type="auto"/>
            <w:vAlign w:val="center"/>
            <w:hideMark/>
          </w:tcPr>
          <w:p w:rsidR="009F62F9" w:rsidRPr="009F62F9" w:rsidRDefault="009F62F9" w:rsidP="009F62F9">
            <w:pPr>
              <w:spacing w:after="0"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Corvallis</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Position Appointment Percent</w:t>
            </w:r>
          </w:p>
        </w:tc>
        <w:tc>
          <w:tcPr>
            <w:tcW w:w="0" w:type="auto"/>
            <w:vAlign w:val="center"/>
            <w:hideMark/>
          </w:tcPr>
          <w:p w:rsidR="009F62F9" w:rsidRPr="009F62F9" w:rsidRDefault="009F62F9" w:rsidP="009F62F9">
            <w:pPr>
              <w:spacing w:after="0"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50</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Appointment Basis</w:t>
            </w:r>
          </w:p>
        </w:tc>
        <w:tc>
          <w:tcPr>
            <w:tcW w:w="0" w:type="auto"/>
            <w:vAlign w:val="center"/>
            <w:hideMark/>
          </w:tcPr>
          <w:p w:rsidR="009F62F9" w:rsidRPr="009F62F9" w:rsidRDefault="009F62F9" w:rsidP="009F62F9">
            <w:pPr>
              <w:spacing w:after="0"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12</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Min Hourly Rate</w:t>
            </w:r>
          </w:p>
        </w:tc>
        <w:tc>
          <w:tcPr>
            <w:tcW w:w="0" w:type="auto"/>
            <w:vAlign w:val="center"/>
            <w:hideMark/>
          </w:tcPr>
          <w:p w:rsidR="009F62F9" w:rsidRPr="009F62F9" w:rsidRDefault="009F62F9" w:rsidP="009F62F9">
            <w:pPr>
              <w:spacing w:after="0"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$10.25 (Standard); $10.00 (Non-Urban); $11.25 (Portland Metro)</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Max Hourly Rate</w:t>
            </w:r>
          </w:p>
        </w:tc>
        <w:tc>
          <w:tcPr>
            <w:tcW w:w="0" w:type="auto"/>
            <w:vAlign w:val="center"/>
            <w:hideMark/>
          </w:tcPr>
          <w:p w:rsidR="009F62F9" w:rsidRPr="009F62F9" w:rsidRDefault="009F62F9" w:rsidP="009F62F9">
            <w:pPr>
              <w:spacing w:after="0"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$12.25 (Standard); $12.00 (Non-Urban); $13.00 (Portland Metro)</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Position Summary</w:t>
            </w:r>
          </w:p>
        </w:tc>
        <w:tc>
          <w:tcPr>
            <w:tcW w:w="0" w:type="auto"/>
            <w:vAlign w:val="center"/>
            <w:hideMark/>
          </w:tcPr>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This recruitment will be used to fill one part-time (a maximum of 20 hours a week) Student Clerical position for the VP for Research Department at Oregon State University (OSU).</w:t>
            </w:r>
          </w:p>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 xml:space="preserve">All student work will be closely monitored by HRPP staff. The student is </w:t>
            </w:r>
            <w:r w:rsidRPr="009F62F9">
              <w:rPr>
                <w:rFonts w:ascii="Times New Roman" w:eastAsia="Times New Roman" w:hAnsi="Times New Roman" w:cs="Times New Roman"/>
                <w:sz w:val="24"/>
                <w:szCs w:val="24"/>
              </w:rPr>
              <w:lastRenderedPageBreak/>
              <w:t>expected to use appropriate judgment with regard to issues that can be managed at their level and those that require input from colleagues. This position requires minimal decision making.</w:t>
            </w:r>
          </w:p>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Under the direction of the Human Research Protections Program (HRPP) Administrator, HRPP students play a critical role in office productivity.</w:t>
            </w:r>
          </w:p>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The student employee processes the majority of correspondence from researchers and ensures that the HRPP staff is made aware of new submissions for review in a timely manner.</w:t>
            </w:r>
          </w:p>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 xml:space="preserve">Because of the position’s public component, the student must demonstrate excellent interpersonal </w:t>
            </w:r>
            <w:proofErr w:type="gramStart"/>
            <w:r w:rsidRPr="009F62F9">
              <w:rPr>
                <w:rFonts w:ascii="Times New Roman" w:eastAsia="Times New Roman" w:hAnsi="Times New Roman" w:cs="Times New Roman"/>
                <w:sz w:val="24"/>
                <w:szCs w:val="24"/>
              </w:rPr>
              <w:t>skills,</w:t>
            </w:r>
            <w:proofErr w:type="gramEnd"/>
            <w:r w:rsidRPr="009F62F9">
              <w:rPr>
                <w:rFonts w:ascii="Times New Roman" w:eastAsia="Times New Roman" w:hAnsi="Times New Roman" w:cs="Times New Roman"/>
                <w:sz w:val="24"/>
                <w:szCs w:val="24"/>
              </w:rPr>
              <w:t xml:space="preserve"> and a positive, collaborative approach in order to problem-solve effectively. The student must be able to follow numerous complex steps and apply the appropriate procedures to widely varying submissions and circumstances.</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lastRenderedPageBreak/>
              <w:t>Position Duties</w:t>
            </w:r>
          </w:p>
        </w:tc>
        <w:tc>
          <w:tcPr>
            <w:tcW w:w="0" w:type="auto"/>
            <w:vAlign w:val="center"/>
            <w:hideMark/>
          </w:tcPr>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o Filing</w:t>
            </w:r>
            <w:r w:rsidRPr="009F62F9">
              <w:rPr>
                <w:rFonts w:ascii="Times New Roman" w:eastAsia="Times New Roman" w:hAnsi="Times New Roman" w:cs="Times New Roman"/>
                <w:sz w:val="24"/>
                <w:szCs w:val="24"/>
              </w:rPr>
              <w:br/>
              <w:t>o Copying</w:t>
            </w:r>
            <w:r w:rsidRPr="009F62F9">
              <w:rPr>
                <w:rFonts w:ascii="Times New Roman" w:eastAsia="Times New Roman" w:hAnsi="Times New Roman" w:cs="Times New Roman"/>
                <w:sz w:val="24"/>
                <w:szCs w:val="24"/>
              </w:rPr>
              <w:br/>
              <w:t>o Scanning</w:t>
            </w:r>
            <w:r w:rsidRPr="009F62F9">
              <w:rPr>
                <w:rFonts w:ascii="Times New Roman" w:eastAsia="Times New Roman" w:hAnsi="Times New Roman" w:cs="Times New Roman"/>
                <w:sz w:val="24"/>
                <w:szCs w:val="24"/>
              </w:rPr>
              <w:br/>
              <w:t>o Processing email</w:t>
            </w:r>
            <w:r w:rsidRPr="009F62F9">
              <w:rPr>
                <w:rFonts w:ascii="Times New Roman" w:eastAsia="Times New Roman" w:hAnsi="Times New Roman" w:cs="Times New Roman"/>
                <w:sz w:val="24"/>
                <w:szCs w:val="24"/>
              </w:rPr>
              <w:br/>
              <w:t>o Data entry</w:t>
            </w:r>
            <w:r w:rsidRPr="009F62F9">
              <w:rPr>
                <w:rFonts w:ascii="Times New Roman" w:eastAsia="Times New Roman" w:hAnsi="Times New Roman" w:cs="Times New Roman"/>
                <w:sz w:val="24"/>
                <w:szCs w:val="24"/>
              </w:rPr>
              <w:br/>
              <w:t>o Email notices</w:t>
            </w:r>
            <w:r w:rsidRPr="009F62F9">
              <w:rPr>
                <w:rFonts w:ascii="Times New Roman" w:eastAsia="Times New Roman" w:hAnsi="Times New Roman" w:cs="Times New Roman"/>
                <w:sz w:val="24"/>
                <w:szCs w:val="24"/>
              </w:rPr>
              <w:br/>
              <w:t>o Answer phones</w:t>
            </w:r>
            <w:r w:rsidRPr="009F62F9">
              <w:rPr>
                <w:rFonts w:ascii="Times New Roman" w:eastAsia="Times New Roman" w:hAnsi="Times New Roman" w:cs="Times New Roman"/>
                <w:sz w:val="24"/>
                <w:szCs w:val="24"/>
              </w:rPr>
              <w:br/>
              <w:t>o Special projects as assigned</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Minimum Qualifications</w:t>
            </w:r>
          </w:p>
        </w:tc>
        <w:tc>
          <w:tcPr>
            <w:tcW w:w="0" w:type="auto"/>
            <w:vAlign w:val="center"/>
            <w:hideMark/>
          </w:tcPr>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Employment Eligibility Requirements (</w:t>
            </w:r>
            <w:hyperlink r:id="rId5" w:history="1">
              <w:r w:rsidRPr="009F62F9">
                <w:rPr>
                  <w:rFonts w:ascii="Times New Roman" w:eastAsia="Times New Roman" w:hAnsi="Times New Roman" w:cs="Times New Roman"/>
                  <w:color w:val="0000FF"/>
                  <w:sz w:val="24"/>
                  <w:szCs w:val="24"/>
                  <w:u w:val="single"/>
                </w:rPr>
                <w:t>http://fa.oregonstate.edu/stu-manual/500-employment-eligibility-requirements</w:t>
              </w:r>
            </w:hyperlink>
            <w:r w:rsidRPr="009F62F9">
              <w:rPr>
                <w:rFonts w:ascii="Times New Roman" w:eastAsia="Times New Roman" w:hAnsi="Times New Roman" w:cs="Times New Roman"/>
                <w:sz w:val="24"/>
                <w:szCs w:val="24"/>
              </w:rPr>
              <w:t>)</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Additional Required Qualifications</w:t>
            </w:r>
          </w:p>
        </w:tc>
        <w:tc>
          <w:tcPr>
            <w:tcW w:w="0" w:type="auto"/>
            <w:vAlign w:val="center"/>
            <w:hideMark/>
          </w:tcPr>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o Exceptional attention to detail</w:t>
            </w:r>
            <w:r w:rsidRPr="009F62F9">
              <w:rPr>
                <w:rFonts w:ascii="Times New Roman" w:eastAsia="Times New Roman" w:hAnsi="Times New Roman" w:cs="Times New Roman"/>
                <w:sz w:val="24"/>
                <w:szCs w:val="24"/>
              </w:rPr>
              <w:br/>
              <w:t>o Superior organizational skills</w:t>
            </w:r>
            <w:r w:rsidRPr="009F62F9">
              <w:rPr>
                <w:rFonts w:ascii="Times New Roman" w:eastAsia="Times New Roman" w:hAnsi="Times New Roman" w:cs="Times New Roman"/>
                <w:sz w:val="24"/>
                <w:szCs w:val="24"/>
              </w:rPr>
              <w:br/>
              <w:t>o Excellent communication and customer service skills</w:t>
            </w:r>
            <w:r w:rsidRPr="009F62F9">
              <w:rPr>
                <w:rFonts w:ascii="Times New Roman" w:eastAsia="Times New Roman" w:hAnsi="Times New Roman" w:cs="Times New Roman"/>
                <w:sz w:val="24"/>
                <w:szCs w:val="24"/>
              </w:rPr>
              <w:br/>
              <w:t>o Work well as part of a team</w:t>
            </w:r>
            <w:r w:rsidRPr="009F62F9">
              <w:rPr>
                <w:rFonts w:ascii="Times New Roman" w:eastAsia="Times New Roman" w:hAnsi="Times New Roman" w:cs="Times New Roman"/>
                <w:sz w:val="24"/>
                <w:szCs w:val="24"/>
              </w:rPr>
              <w:br/>
              <w:t>o Proficiency required in the following Microsoft programs: Outlook, Word, and Excel</w:t>
            </w:r>
            <w:r w:rsidRPr="009F62F9">
              <w:rPr>
                <w:rFonts w:ascii="Times New Roman" w:eastAsia="Times New Roman" w:hAnsi="Times New Roman" w:cs="Times New Roman"/>
                <w:sz w:val="24"/>
                <w:szCs w:val="24"/>
              </w:rPr>
              <w:br/>
              <w:t>o Must be available at least 15 hours per week</w:t>
            </w:r>
            <w:r w:rsidRPr="009F62F9">
              <w:rPr>
                <w:rFonts w:ascii="Times New Roman" w:eastAsia="Times New Roman" w:hAnsi="Times New Roman" w:cs="Times New Roman"/>
                <w:sz w:val="24"/>
                <w:szCs w:val="24"/>
              </w:rPr>
              <w:br/>
              <w:t>o Must be available to work year round, including summer term</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Preferred (Special) Qualifications</w:t>
            </w:r>
          </w:p>
        </w:tc>
        <w:tc>
          <w:tcPr>
            <w:tcW w:w="0" w:type="auto"/>
            <w:vAlign w:val="center"/>
            <w:hideMark/>
          </w:tcPr>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Experience with MS Access</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Working Conditions / Work Schedule</w:t>
            </w:r>
          </w:p>
        </w:tc>
        <w:tc>
          <w:tcPr>
            <w:tcW w:w="0" w:type="auto"/>
            <w:vAlign w:val="center"/>
            <w:hideMark/>
          </w:tcPr>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20 hours p/week; office environment.</w:t>
            </w:r>
          </w:p>
        </w:tc>
      </w:tr>
    </w:tbl>
    <w:p w:rsidR="009F62F9" w:rsidRPr="009F62F9" w:rsidRDefault="009F62F9" w:rsidP="009F62F9">
      <w:pPr>
        <w:spacing w:before="100" w:beforeAutospacing="1" w:after="100" w:afterAutospacing="1" w:line="240" w:lineRule="auto"/>
        <w:outlineLvl w:val="2"/>
        <w:rPr>
          <w:rFonts w:ascii="Times New Roman" w:eastAsia="Times New Roman" w:hAnsi="Times New Roman" w:cs="Times New Roman"/>
          <w:b/>
          <w:bCs/>
          <w:sz w:val="27"/>
          <w:szCs w:val="27"/>
        </w:rPr>
      </w:pPr>
      <w:r w:rsidRPr="009F62F9">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tblPr>
      <w:tblGrid>
        <w:gridCol w:w="2060"/>
        <w:gridCol w:w="7390"/>
      </w:tblGrid>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Posting Number</w:t>
            </w:r>
          </w:p>
        </w:tc>
        <w:tc>
          <w:tcPr>
            <w:tcW w:w="0" w:type="auto"/>
            <w:vAlign w:val="center"/>
            <w:hideMark/>
          </w:tcPr>
          <w:p w:rsidR="009F62F9" w:rsidRPr="009F62F9" w:rsidRDefault="009F62F9" w:rsidP="009F62F9">
            <w:pPr>
              <w:spacing w:after="0"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P03437SE</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lastRenderedPageBreak/>
              <w:t>Number of Vacancies</w:t>
            </w:r>
          </w:p>
        </w:tc>
        <w:tc>
          <w:tcPr>
            <w:tcW w:w="0" w:type="auto"/>
            <w:vAlign w:val="center"/>
            <w:hideMark/>
          </w:tcPr>
          <w:p w:rsidR="009F62F9" w:rsidRPr="009F62F9" w:rsidRDefault="009F62F9" w:rsidP="009F62F9">
            <w:pPr>
              <w:spacing w:after="0"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1</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9F62F9" w:rsidRPr="009F62F9" w:rsidRDefault="009F62F9" w:rsidP="009F62F9">
            <w:pPr>
              <w:spacing w:after="0"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04/09/2018</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Anticipated Appointment End Date</w:t>
            </w:r>
          </w:p>
        </w:tc>
        <w:tc>
          <w:tcPr>
            <w:tcW w:w="0" w:type="auto"/>
            <w:vAlign w:val="center"/>
            <w:hideMark/>
          </w:tcPr>
          <w:p w:rsidR="009F62F9" w:rsidRPr="009F62F9" w:rsidRDefault="009F62F9" w:rsidP="009F62F9">
            <w:pPr>
              <w:spacing w:after="0" w:line="240" w:lineRule="auto"/>
              <w:rPr>
                <w:rFonts w:ascii="Times New Roman" w:eastAsia="Times New Roman" w:hAnsi="Times New Roman" w:cs="Times New Roman"/>
                <w:sz w:val="24"/>
                <w:szCs w:val="24"/>
              </w:rPr>
            </w:pP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Posting Date</w:t>
            </w:r>
          </w:p>
        </w:tc>
        <w:tc>
          <w:tcPr>
            <w:tcW w:w="0" w:type="auto"/>
            <w:vAlign w:val="center"/>
            <w:hideMark/>
          </w:tcPr>
          <w:p w:rsidR="009F62F9" w:rsidRPr="009F62F9" w:rsidRDefault="009F62F9" w:rsidP="009F62F9">
            <w:pPr>
              <w:spacing w:after="0"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03/15/2018</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Full Consideration Date</w:t>
            </w:r>
          </w:p>
        </w:tc>
        <w:tc>
          <w:tcPr>
            <w:tcW w:w="0" w:type="auto"/>
            <w:vAlign w:val="center"/>
            <w:hideMark/>
          </w:tcPr>
          <w:p w:rsidR="009F62F9" w:rsidRPr="009F62F9" w:rsidRDefault="009F62F9" w:rsidP="009F62F9">
            <w:pPr>
              <w:spacing w:after="0" w:line="240" w:lineRule="auto"/>
              <w:rPr>
                <w:rFonts w:ascii="Times New Roman" w:eastAsia="Times New Roman" w:hAnsi="Times New Roman" w:cs="Times New Roman"/>
                <w:sz w:val="24"/>
                <w:szCs w:val="24"/>
              </w:rPr>
            </w:pP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Closing Date</w:t>
            </w:r>
          </w:p>
        </w:tc>
        <w:tc>
          <w:tcPr>
            <w:tcW w:w="0" w:type="auto"/>
            <w:vAlign w:val="center"/>
            <w:hideMark/>
          </w:tcPr>
          <w:p w:rsidR="009F62F9" w:rsidRPr="009F62F9" w:rsidRDefault="009F62F9" w:rsidP="009F62F9">
            <w:pPr>
              <w:spacing w:after="0"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04/06/2018</w:t>
            </w: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Indicate how you intend to recruit for this search</w:t>
            </w:r>
          </w:p>
        </w:tc>
        <w:tc>
          <w:tcPr>
            <w:tcW w:w="0" w:type="auto"/>
            <w:vAlign w:val="center"/>
            <w:hideMark/>
          </w:tcPr>
          <w:p w:rsidR="009F62F9" w:rsidRPr="009F62F9" w:rsidRDefault="009F62F9" w:rsidP="009F62F9">
            <w:pPr>
              <w:spacing w:after="0" w:line="240" w:lineRule="auto"/>
              <w:rPr>
                <w:rFonts w:ascii="Times New Roman" w:eastAsia="Times New Roman" w:hAnsi="Times New Roman" w:cs="Times New Roman"/>
                <w:sz w:val="24"/>
                <w:szCs w:val="24"/>
              </w:rPr>
            </w:pPr>
          </w:p>
        </w:tc>
      </w:tr>
      <w:tr w:rsidR="009F62F9" w:rsidRPr="009F62F9" w:rsidTr="009F62F9">
        <w:trPr>
          <w:tblCellSpacing w:w="15" w:type="dxa"/>
        </w:trPr>
        <w:tc>
          <w:tcPr>
            <w:tcW w:w="0" w:type="auto"/>
            <w:vAlign w:val="center"/>
            <w:hideMark/>
          </w:tcPr>
          <w:p w:rsidR="009F62F9" w:rsidRPr="009F62F9" w:rsidRDefault="009F62F9" w:rsidP="009F62F9">
            <w:pPr>
              <w:spacing w:after="0" w:line="240" w:lineRule="auto"/>
              <w:jc w:val="center"/>
              <w:rPr>
                <w:rFonts w:ascii="Times New Roman" w:eastAsia="Times New Roman" w:hAnsi="Times New Roman" w:cs="Times New Roman"/>
                <w:b/>
                <w:bCs/>
                <w:sz w:val="24"/>
                <w:szCs w:val="24"/>
              </w:rPr>
            </w:pPr>
            <w:r w:rsidRPr="009F62F9">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When applying you will be required to attach the following electronic documents:</w:t>
            </w:r>
          </w:p>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1) A Resume/Vita</w:t>
            </w:r>
          </w:p>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 xml:space="preserve">2) A cover letter indicating: </w:t>
            </w:r>
            <w:r w:rsidRPr="009F62F9">
              <w:rPr>
                <w:rFonts w:ascii="Times New Roman" w:eastAsia="Times New Roman" w:hAnsi="Times New Roman" w:cs="Times New Roman"/>
                <w:sz w:val="24"/>
                <w:szCs w:val="24"/>
              </w:rPr>
              <w:br/>
              <w:t>1. What is your anticipated graduation date?</w:t>
            </w:r>
            <w:r w:rsidRPr="009F62F9">
              <w:rPr>
                <w:rFonts w:ascii="Times New Roman" w:eastAsia="Times New Roman" w:hAnsi="Times New Roman" w:cs="Times New Roman"/>
                <w:sz w:val="24"/>
                <w:szCs w:val="24"/>
              </w:rPr>
              <w:br/>
              <w:t>2. Are you looking for short or long term employment?</w:t>
            </w:r>
            <w:r w:rsidRPr="009F62F9">
              <w:rPr>
                <w:rFonts w:ascii="Times New Roman" w:eastAsia="Times New Roman" w:hAnsi="Times New Roman" w:cs="Times New Roman"/>
                <w:sz w:val="24"/>
                <w:szCs w:val="24"/>
              </w:rPr>
              <w:br/>
              <w:t>3. Are you available to work year round, including summer term?</w:t>
            </w:r>
            <w:r w:rsidRPr="009F62F9">
              <w:rPr>
                <w:rFonts w:ascii="Times New Roman" w:eastAsia="Times New Roman" w:hAnsi="Times New Roman" w:cs="Times New Roman"/>
                <w:sz w:val="24"/>
                <w:szCs w:val="24"/>
              </w:rPr>
              <w:br/>
              <w:t>4. How many hours per week do you want to work?</w:t>
            </w:r>
          </w:p>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3) Provide contact information for 3 references; at least one must be from a former supervisor for a paid position, internship, or volunteer position. Other references may be academic.</w:t>
            </w:r>
          </w:p>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 xml:space="preserve">If you have any questions please contact Lisa </w:t>
            </w:r>
            <w:proofErr w:type="spellStart"/>
            <w:r w:rsidRPr="009F62F9">
              <w:rPr>
                <w:rFonts w:ascii="Times New Roman" w:eastAsia="Times New Roman" w:hAnsi="Times New Roman" w:cs="Times New Roman"/>
                <w:sz w:val="24"/>
                <w:szCs w:val="24"/>
              </w:rPr>
              <w:t>Levanthal</w:t>
            </w:r>
            <w:proofErr w:type="spellEnd"/>
            <w:r w:rsidRPr="009F62F9">
              <w:rPr>
                <w:rFonts w:ascii="Times New Roman" w:eastAsia="Times New Roman" w:hAnsi="Times New Roman" w:cs="Times New Roman"/>
                <w:sz w:val="24"/>
                <w:szCs w:val="24"/>
              </w:rPr>
              <w:t xml:space="preserve"> at lisa.leventhal@oregonstate.edu.</w:t>
            </w:r>
          </w:p>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9F62F9">
              <w:rPr>
                <w:rFonts w:ascii="Times New Roman" w:eastAsia="Times New Roman" w:hAnsi="Times New Roman" w:cs="Times New Roman"/>
                <w:sz w:val="24"/>
                <w:szCs w:val="24"/>
              </w:rPr>
              <w:t>individuals</w:t>
            </w:r>
            <w:proofErr w:type="gramEnd"/>
            <w:r w:rsidRPr="009F62F9">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Note: All job offers are contingent upon Human Resources final approval.</w:t>
            </w:r>
          </w:p>
        </w:tc>
      </w:tr>
    </w:tbl>
    <w:p w:rsidR="009F62F9" w:rsidRPr="009F62F9" w:rsidRDefault="009F62F9" w:rsidP="009F62F9">
      <w:pPr>
        <w:spacing w:before="100" w:beforeAutospacing="1" w:after="100" w:afterAutospacing="1" w:line="240" w:lineRule="auto"/>
        <w:outlineLvl w:val="1"/>
        <w:rPr>
          <w:rFonts w:ascii="Times New Roman" w:eastAsia="Times New Roman" w:hAnsi="Times New Roman" w:cs="Times New Roman"/>
          <w:b/>
          <w:bCs/>
          <w:sz w:val="36"/>
          <w:szCs w:val="36"/>
        </w:rPr>
      </w:pPr>
      <w:r w:rsidRPr="009F62F9">
        <w:rPr>
          <w:rFonts w:ascii="Times New Roman" w:eastAsia="Times New Roman" w:hAnsi="Times New Roman" w:cs="Times New Roman"/>
          <w:b/>
          <w:bCs/>
          <w:sz w:val="36"/>
          <w:szCs w:val="36"/>
        </w:rPr>
        <w:t>Supplemental Questions</w:t>
      </w:r>
    </w:p>
    <w:p w:rsidR="009F62F9" w:rsidRPr="009F62F9" w:rsidRDefault="009F62F9" w:rsidP="009F62F9">
      <w:p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lastRenderedPageBreak/>
        <w:t>Required fields are indicated with an asterisk (*).</w:t>
      </w:r>
    </w:p>
    <w:p w:rsidR="009F62F9" w:rsidRPr="009F62F9" w:rsidRDefault="009F62F9" w:rsidP="009F62F9">
      <w:pPr>
        <w:spacing w:before="100" w:beforeAutospacing="1" w:after="100" w:afterAutospacing="1" w:line="240" w:lineRule="auto"/>
        <w:outlineLvl w:val="1"/>
        <w:rPr>
          <w:rFonts w:ascii="Times New Roman" w:eastAsia="Times New Roman" w:hAnsi="Times New Roman" w:cs="Times New Roman"/>
          <w:b/>
          <w:bCs/>
          <w:sz w:val="36"/>
          <w:szCs w:val="36"/>
        </w:rPr>
      </w:pPr>
      <w:r w:rsidRPr="009F62F9">
        <w:rPr>
          <w:rFonts w:ascii="Times New Roman" w:eastAsia="Times New Roman" w:hAnsi="Times New Roman" w:cs="Times New Roman"/>
          <w:b/>
          <w:bCs/>
          <w:sz w:val="36"/>
          <w:szCs w:val="36"/>
        </w:rPr>
        <w:t>Documents Needed to Apply</w:t>
      </w:r>
    </w:p>
    <w:p w:rsidR="009F62F9" w:rsidRPr="009F62F9" w:rsidRDefault="009F62F9" w:rsidP="009F62F9">
      <w:pPr>
        <w:spacing w:after="0"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b/>
          <w:bCs/>
          <w:sz w:val="24"/>
          <w:szCs w:val="24"/>
        </w:rPr>
        <w:t>Required Documents</w:t>
      </w:r>
      <w:r w:rsidRPr="009F62F9">
        <w:rPr>
          <w:rFonts w:ascii="Times New Roman" w:eastAsia="Times New Roman" w:hAnsi="Times New Roman" w:cs="Times New Roman"/>
          <w:sz w:val="24"/>
          <w:szCs w:val="24"/>
        </w:rPr>
        <w:t xml:space="preserve"> </w:t>
      </w:r>
    </w:p>
    <w:p w:rsidR="009F62F9" w:rsidRPr="009F62F9" w:rsidRDefault="009F62F9" w:rsidP="009F62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Resume</w:t>
      </w:r>
    </w:p>
    <w:p w:rsidR="009F62F9" w:rsidRPr="009F62F9" w:rsidRDefault="009F62F9" w:rsidP="009F62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Cover Letter</w:t>
      </w:r>
    </w:p>
    <w:p w:rsidR="009F62F9" w:rsidRPr="009F62F9" w:rsidRDefault="009F62F9" w:rsidP="009F62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sz w:val="24"/>
          <w:szCs w:val="24"/>
        </w:rPr>
        <w:t>Other Document 1 (see Special Instructions)</w:t>
      </w:r>
    </w:p>
    <w:p w:rsidR="009F62F9" w:rsidRPr="009F62F9" w:rsidRDefault="009F62F9" w:rsidP="009F62F9">
      <w:pPr>
        <w:spacing w:after="0" w:line="240" w:lineRule="auto"/>
        <w:rPr>
          <w:rFonts w:ascii="Times New Roman" w:eastAsia="Times New Roman" w:hAnsi="Times New Roman" w:cs="Times New Roman"/>
          <w:sz w:val="24"/>
          <w:szCs w:val="24"/>
        </w:rPr>
      </w:pPr>
      <w:r w:rsidRPr="009F62F9">
        <w:rPr>
          <w:rFonts w:ascii="Times New Roman" w:eastAsia="Times New Roman" w:hAnsi="Times New Roman" w:cs="Times New Roman"/>
          <w:b/>
          <w:bCs/>
          <w:sz w:val="24"/>
          <w:szCs w:val="24"/>
        </w:rPr>
        <w:t>Optional Documents</w:t>
      </w:r>
    </w:p>
    <w:p w:rsidR="0036097A" w:rsidRDefault="0036097A"/>
    <w:sectPr w:rsidR="0036097A" w:rsidSect="003609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E66FBD"/>
    <w:multiLevelType w:val="multilevel"/>
    <w:tmpl w:val="097C2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62F9"/>
    <w:rsid w:val="0036097A"/>
    <w:rsid w:val="009F62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97A"/>
  </w:style>
  <w:style w:type="paragraph" w:styleId="Heading2">
    <w:name w:val="heading 2"/>
    <w:basedOn w:val="Normal"/>
    <w:link w:val="Heading2Char"/>
    <w:uiPriority w:val="9"/>
    <w:qFormat/>
    <w:rsid w:val="009F62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62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62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62F9"/>
    <w:rPr>
      <w:rFonts w:ascii="Times New Roman" w:eastAsia="Times New Roman" w:hAnsi="Times New Roman" w:cs="Times New Roman"/>
      <w:b/>
      <w:bCs/>
      <w:sz w:val="27"/>
      <w:szCs w:val="27"/>
    </w:rPr>
  </w:style>
  <w:style w:type="paragraph" w:styleId="NormalWeb">
    <w:name w:val="Normal (Web)"/>
    <w:basedOn w:val="Normal"/>
    <w:uiPriority w:val="99"/>
    <w:unhideWhenUsed/>
    <w:rsid w:val="009F62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9F62F9"/>
  </w:style>
  <w:style w:type="character" w:styleId="Hyperlink">
    <w:name w:val="Hyperlink"/>
    <w:basedOn w:val="DefaultParagraphFont"/>
    <w:uiPriority w:val="99"/>
    <w:semiHidden/>
    <w:unhideWhenUsed/>
    <w:rsid w:val="009F62F9"/>
    <w:rPr>
      <w:color w:val="0000FF"/>
      <w:u w:val="single"/>
    </w:rPr>
  </w:style>
  <w:style w:type="character" w:customStyle="1" w:styleId="reqd">
    <w:name w:val="reqd"/>
    <w:basedOn w:val="DefaultParagraphFont"/>
    <w:rsid w:val="009F62F9"/>
  </w:style>
</w:styles>
</file>

<file path=word/webSettings.xml><?xml version="1.0" encoding="utf-8"?>
<w:webSettings xmlns:r="http://schemas.openxmlformats.org/officeDocument/2006/relationships" xmlns:w="http://schemas.openxmlformats.org/wordprocessingml/2006/main">
  <w:divs>
    <w:div w:id="1123571681">
      <w:bodyDiv w:val="1"/>
      <w:marLeft w:val="0"/>
      <w:marRight w:val="0"/>
      <w:marTop w:val="0"/>
      <w:marBottom w:val="0"/>
      <w:divBdr>
        <w:top w:val="none" w:sz="0" w:space="0" w:color="auto"/>
        <w:left w:val="none" w:sz="0" w:space="0" w:color="auto"/>
        <w:bottom w:val="none" w:sz="0" w:space="0" w:color="auto"/>
        <w:right w:val="none" w:sz="0" w:space="0" w:color="auto"/>
      </w:divBdr>
      <w:divsChild>
        <w:div w:id="1606885574">
          <w:marLeft w:val="0"/>
          <w:marRight w:val="0"/>
          <w:marTop w:val="0"/>
          <w:marBottom w:val="0"/>
          <w:divBdr>
            <w:top w:val="none" w:sz="0" w:space="0" w:color="auto"/>
            <w:left w:val="none" w:sz="0" w:space="0" w:color="auto"/>
            <w:bottom w:val="none" w:sz="0" w:space="0" w:color="auto"/>
            <w:right w:val="none" w:sz="0" w:space="0" w:color="auto"/>
          </w:divBdr>
        </w:div>
        <w:div w:id="275717744">
          <w:marLeft w:val="0"/>
          <w:marRight w:val="0"/>
          <w:marTop w:val="0"/>
          <w:marBottom w:val="0"/>
          <w:divBdr>
            <w:top w:val="none" w:sz="0" w:space="0" w:color="auto"/>
            <w:left w:val="none" w:sz="0" w:space="0" w:color="auto"/>
            <w:bottom w:val="none" w:sz="0" w:space="0" w:color="auto"/>
            <w:right w:val="none" w:sz="0" w:space="0" w:color="auto"/>
          </w:divBdr>
          <w:divsChild>
            <w:div w:id="463083216">
              <w:marLeft w:val="0"/>
              <w:marRight w:val="0"/>
              <w:marTop w:val="0"/>
              <w:marBottom w:val="0"/>
              <w:divBdr>
                <w:top w:val="none" w:sz="0" w:space="0" w:color="auto"/>
                <w:left w:val="none" w:sz="0" w:space="0" w:color="auto"/>
                <w:bottom w:val="none" w:sz="0" w:space="0" w:color="auto"/>
                <w:right w:val="none" w:sz="0" w:space="0" w:color="auto"/>
              </w:divBdr>
              <w:divsChild>
                <w:div w:id="1297368800">
                  <w:marLeft w:val="0"/>
                  <w:marRight w:val="0"/>
                  <w:marTop w:val="0"/>
                  <w:marBottom w:val="0"/>
                  <w:divBdr>
                    <w:top w:val="none" w:sz="0" w:space="0" w:color="auto"/>
                    <w:left w:val="none" w:sz="0" w:space="0" w:color="auto"/>
                    <w:bottom w:val="none" w:sz="0" w:space="0" w:color="auto"/>
                    <w:right w:val="none" w:sz="0" w:space="0" w:color="auto"/>
                  </w:divBdr>
                  <w:divsChild>
                    <w:div w:id="1807240089">
                      <w:marLeft w:val="0"/>
                      <w:marRight w:val="0"/>
                      <w:marTop w:val="0"/>
                      <w:marBottom w:val="0"/>
                      <w:divBdr>
                        <w:top w:val="none" w:sz="0" w:space="0" w:color="auto"/>
                        <w:left w:val="none" w:sz="0" w:space="0" w:color="auto"/>
                        <w:bottom w:val="none" w:sz="0" w:space="0" w:color="auto"/>
                        <w:right w:val="none" w:sz="0" w:space="0" w:color="auto"/>
                      </w:divBdr>
                    </w:div>
                    <w:div w:id="14652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6510">
              <w:marLeft w:val="0"/>
              <w:marRight w:val="0"/>
              <w:marTop w:val="0"/>
              <w:marBottom w:val="0"/>
              <w:divBdr>
                <w:top w:val="none" w:sz="0" w:space="0" w:color="auto"/>
                <w:left w:val="none" w:sz="0" w:space="0" w:color="auto"/>
                <w:bottom w:val="none" w:sz="0" w:space="0" w:color="auto"/>
                <w:right w:val="none" w:sz="0" w:space="0" w:color="auto"/>
              </w:divBdr>
            </w:div>
            <w:div w:id="496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oregonstate.edu/stu-manual/500-employment-eligibilit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2018-04-01T22:01:00Z</dcterms:created>
  <dcterms:modified xsi:type="dcterms:W3CDTF">2018-04-01T22:02:00Z</dcterms:modified>
</cp:coreProperties>
</file>