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16E" w:rsidRPr="0079216E" w:rsidRDefault="0079216E" w:rsidP="0079216E">
      <w:pPr>
        <w:shd w:val="clear" w:color="auto" w:fill="FFFFFF"/>
        <w:spacing w:after="300" w:line="336" w:lineRule="atLeast"/>
        <w:outlineLvl w:val="1"/>
        <w:rPr>
          <w:rFonts w:ascii="Helvetica" w:eastAsia="Times New Roman" w:hAnsi="Helvetica" w:cs="Helvetica"/>
          <w:color w:val="222222"/>
          <w:sz w:val="54"/>
          <w:szCs w:val="54"/>
        </w:rPr>
      </w:pPr>
      <w:r w:rsidRPr="0079216E">
        <w:rPr>
          <w:rFonts w:ascii="Helvetica" w:eastAsia="Times New Roman" w:hAnsi="Helvetica" w:cs="Helvetica"/>
          <w:color w:val="222222"/>
          <w:sz w:val="54"/>
          <w:szCs w:val="54"/>
        </w:rPr>
        <w:t>Senior Software Engineer in Test, (Backend) (Remote)</w:t>
      </w:r>
    </w:p>
    <w:p w:rsidR="0079216E" w:rsidRPr="0079216E" w:rsidRDefault="0079216E" w:rsidP="0079216E">
      <w:pPr>
        <w:shd w:val="clear" w:color="auto" w:fill="FFFFFF"/>
        <w:spacing w:after="0" w:line="240" w:lineRule="auto"/>
        <w:rPr>
          <w:rFonts w:ascii="Helvetica" w:eastAsia="Times New Roman" w:hAnsi="Helvetica" w:cs="Helvetica"/>
          <w:color w:val="222222"/>
          <w:sz w:val="24"/>
          <w:szCs w:val="24"/>
        </w:rPr>
      </w:pPr>
      <w:proofErr w:type="spellStart"/>
      <w:r w:rsidRPr="0079216E">
        <w:rPr>
          <w:rFonts w:ascii="Helvetica" w:eastAsia="Times New Roman" w:hAnsi="Helvetica" w:cs="Helvetica"/>
          <w:color w:val="222222"/>
          <w:sz w:val="24"/>
          <w:szCs w:val="24"/>
        </w:rPr>
        <w:t>EngineeringPortland</w:t>
      </w:r>
      <w:proofErr w:type="spellEnd"/>
      <w:r w:rsidRPr="0079216E">
        <w:rPr>
          <w:rFonts w:ascii="Helvetica" w:eastAsia="Times New Roman" w:hAnsi="Helvetica" w:cs="Helvetica"/>
          <w:color w:val="222222"/>
          <w:sz w:val="24"/>
          <w:szCs w:val="24"/>
        </w:rPr>
        <w:t>, Oregon</w:t>
      </w:r>
    </w:p>
    <w:p w:rsidR="0079216E" w:rsidRPr="0079216E" w:rsidRDefault="0079216E" w:rsidP="0079216E">
      <w:pPr>
        <w:shd w:val="clear" w:color="auto" w:fill="FFFFFF"/>
        <w:spacing w:after="0" w:line="420" w:lineRule="atLeast"/>
        <w:outlineLvl w:val="2"/>
        <w:rPr>
          <w:rFonts w:ascii="Helvetica" w:eastAsia="Times New Roman" w:hAnsi="Helvetica" w:cs="Helvetica"/>
          <w:b/>
          <w:bCs/>
          <w:color w:val="222222"/>
          <w:sz w:val="23"/>
          <w:szCs w:val="23"/>
        </w:rPr>
      </w:pPr>
      <w:bookmarkStart w:id="0" w:name="_GoBack"/>
      <w:bookmarkEnd w:id="0"/>
      <w:r w:rsidRPr="0079216E">
        <w:rPr>
          <w:rFonts w:ascii="Helvetica" w:eastAsia="Times New Roman" w:hAnsi="Helvetica" w:cs="Helvetica"/>
          <w:b/>
          <w:bCs/>
          <w:color w:val="222222"/>
          <w:sz w:val="23"/>
          <w:szCs w:val="23"/>
        </w:rPr>
        <w:t>Description</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79216E">
        <w:rPr>
          <w:rFonts w:ascii="Helvetica" w:eastAsia="Times New Roman" w:hAnsi="Helvetica" w:cs="Helvetica"/>
          <w:b/>
          <w:bCs/>
          <w:color w:val="222222"/>
          <w:sz w:val="29"/>
          <w:szCs w:val="29"/>
        </w:rPr>
        <w:t>Your</w:t>
      </w:r>
      <w:proofErr w:type="gramEnd"/>
      <w:r w:rsidRPr="0079216E">
        <w:rPr>
          <w:rFonts w:ascii="Helvetica" w:eastAsia="Times New Roman" w:hAnsi="Helvetica" w:cs="Helvetica"/>
          <w:b/>
          <w:bCs/>
          <w:color w:val="222222"/>
          <w:sz w:val="29"/>
          <w:szCs w:val="29"/>
        </w:rPr>
        <w:t xml:space="preserve"> Opportunity</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We're looking for an experienced senior software engineer with a passion for testing to join our Applied Intelligence product development group as a Software Engineer in Test. As an SDET you'll be embedded within an engineering team and will build a rich suite of functional tests that validate the behavior of our Alerting platform.</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 xml:space="preserve">If you’re ready for this job, you’ll have a software engineering background and have worked with high-availability, high-scale, </w:t>
      </w:r>
      <w:proofErr w:type="gramStart"/>
      <w:r w:rsidRPr="0079216E">
        <w:rPr>
          <w:rFonts w:ascii="Helvetica" w:eastAsia="Times New Roman" w:hAnsi="Helvetica" w:cs="Helvetica"/>
          <w:color w:val="222222"/>
          <w:sz w:val="24"/>
          <w:szCs w:val="24"/>
        </w:rPr>
        <w:t>production</w:t>
      </w:r>
      <w:proofErr w:type="gramEnd"/>
      <w:r w:rsidRPr="0079216E">
        <w:rPr>
          <w:rFonts w:ascii="Helvetica" w:eastAsia="Times New Roman" w:hAnsi="Helvetica" w:cs="Helvetica"/>
          <w:color w:val="222222"/>
          <w:sz w:val="24"/>
          <w:szCs w:val="24"/>
        </w:rPr>
        <w:t xml:space="preserve"> systems. You are self-motivated, committed to quality and the thought of building automated test suites and tools for production systems excites you!</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What You’ll Do</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Design, build and apply testing frameworks to power automation tests that verify our software is working correctly</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Work closely with your teammates to understand the user requirements, architecture, design &amp; evolution of our systems to identify tests</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Join the DevOps on call rotation for your team when you are ready</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Design robust testing strategies and build these patterns into our products</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Look for repeated manual operations and find ways to automate them</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Work with Support and other Product teams to triage and solve problems</w:t>
      </w:r>
    </w:p>
    <w:p w:rsidR="0079216E" w:rsidRPr="0079216E" w:rsidRDefault="0079216E" w:rsidP="0079216E">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Collaborate with other SDETs at New Relic on standard methodologies, tools &amp; techniques.</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This position is for </w:t>
      </w:r>
      <w:r w:rsidRPr="0079216E">
        <w:rPr>
          <w:rFonts w:ascii="Helvetica" w:eastAsia="Times New Roman" w:hAnsi="Helvetica" w:cs="Helvetica"/>
          <w:b/>
          <w:bCs/>
          <w:color w:val="222222"/>
          <w:sz w:val="24"/>
          <w:szCs w:val="24"/>
        </w:rPr>
        <w:t>New Relic Alerts</w:t>
      </w:r>
      <w:r w:rsidRPr="0079216E">
        <w:rPr>
          <w:rFonts w:ascii="Helvetica" w:eastAsia="Times New Roman" w:hAnsi="Helvetica" w:cs="Helvetica"/>
          <w:color w:val="222222"/>
          <w:sz w:val="24"/>
          <w:szCs w:val="24"/>
        </w:rPr>
        <w:t>, part of </w:t>
      </w:r>
      <w:r w:rsidRPr="0079216E">
        <w:rPr>
          <w:rFonts w:ascii="Helvetica" w:eastAsia="Times New Roman" w:hAnsi="Helvetica" w:cs="Helvetica"/>
          <w:b/>
          <w:bCs/>
          <w:color w:val="222222"/>
          <w:sz w:val="24"/>
          <w:szCs w:val="24"/>
        </w:rPr>
        <w:t>New Relic AI Ops </w:t>
      </w:r>
      <w:r w:rsidRPr="0079216E">
        <w:rPr>
          <w:rFonts w:ascii="Helvetica" w:eastAsia="Times New Roman" w:hAnsi="Helvetica" w:cs="Helvetica"/>
          <w:color w:val="222222"/>
          <w:sz w:val="24"/>
          <w:szCs w:val="24"/>
        </w:rPr>
        <w:t>group</w:t>
      </w:r>
      <w:r w:rsidRPr="0079216E">
        <w:rPr>
          <w:rFonts w:ascii="Helvetica" w:eastAsia="Times New Roman" w:hAnsi="Helvetica" w:cs="Helvetica"/>
          <w:b/>
          <w:bCs/>
          <w:color w:val="222222"/>
          <w:sz w:val="24"/>
          <w:szCs w:val="24"/>
        </w:rPr>
        <w:t>. </w:t>
      </w:r>
      <w:r w:rsidRPr="0079216E">
        <w:rPr>
          <w:rFonts w:ascii="Helvetica" w:eastAsia="Times New Roman" w:hAnsi="Helvetica" w:cs="Helvetica"/>
          <w:color w:val="222222"/>
          <w:sz w:val="24"/>
          <w:szCs w:val="24"/>
        </w:rPr>
        <w:t>Our customers are busy DevOps, SRE, and on-call teams and our Products help them find, investigate, and resolve problems with their systems faster.</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You'll maintain a </w:t>
      </w:r>
      <w:r w:rsidRPr="0079216E">
        <w:rPr>
          <w:rFonts w:ascii="Helvetica" w:eastAsia="Times New Roman" w:hAnsi="Helvetica" w:cs="Helvetica"/>
          <w:b/>
          <w:bCs/>
          <w:color w:val="222222"/>
          <w:sz w:val="24"/>
          <w:szCs w:val="24"/>
        </w:rPr>
        <w:t>work-life balance</w:t>
      </w:r>
      <w:r w:rsidRPr="0079216E">
        <w:rPr>
          <w:rFonts w:ascii="Helvetica" w:eastAsia="Times New Roman" w:hAnsi="Helvetica" w:cs="Helvetica"/>
          <w:color w:val="222222"/>
          <w:sz w:val="24"/>
          <w:szCs w:val="24"/>
        </w:rPr>
        <w:t> that enables you to thrive by using flex time-off, </w:t>
      </w:r>
      <w:r w:rsidRPr="0079216E">
        <w:rPr>
          <w:rFonts w:ascii="Helvetica" w:eastAsia="Times New Roman" w:hAnsi="Helvetica" w:cs="Helvetica"/>
          <w:b/>
          <w:bCs/>
          <w:color w:val="222222"/>
          <w:sz w:val="24"/>
          <w:szCs w:val="24"/>
        </w:rPr>
        <w:t>twelve weeks of paid parental leave</w:t>
      </w:r>
      <w:r w:rsidRPr="0079216E">
        <w:rPr>
          <w:rFonts w:ascii="Helvetica" w:eastAsia="Times New Roman" w:hAnsi="Helvetica" w:cs="Helvetica"/>
          <w:color w:val="222222"/>
          <w:sz w:val="24"/>
          <w:szCs w:val="24"/>
        </w:rPr>
        <w:t>, and our DataNerds4Good volunteer time off program.</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proofErr w:type="gramStart"/>
      <w:r w:rsidRPr="0079216E">
        <w:rPr>
          <w:rFonts w:ascii="Helvetica" w:eastAsia="Times New Roman" w:hAnsi="Helvetica" w:cs="Helvetica"/>
          <w:b/>
          <w:bCs/>
          <w:color w:val="222222"/>
          <w:sz w:val="29"/>
          <w:szCs w:val="29"/>
        </w:rPr>
        <w:t>Your</w:t>
      </w:r>
      <w:proofErr w:type="gramEnd"/>
      <w:r w:rsidRPr="0079216E">
        <w:rPr>
          <w:rFonts w:ascii="Helvetica" w:eastAsia="Times New Roman" w:hAnsi="Helvetica" w:cs="Helvetica"/>
          <w:b/>
          <w:bCs/>
          <w:color w:val="222222"/>
          <w:sz w:val="29"/>
          <w:szCs w:val="29"/>
        </w:rPr>
        <w:t xml:space="preserve"> Qualifications</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Must-have:</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lastRenderedPageBreak/>
        <w:t>Prior success with automated testing frameworks and knowledge of how best to apply them</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 xml:space="preserve">2+ </w:t>
      </w:r>
      <w:proofErr w:type="spellStart"/>
      <w:r w:rsidRPr="0079216E">
        <w:rPr>
          <w:rFonts w:ascii="Helvetica" w:eastAsia="Times New Roman" w:hAnsi="Helvetica" w:cs="Helvetica"/>
          <w:color w:val="222222"/>
          <w:sz w:val="24"/>
          <w:szCs w:val="24"/>
        </w:rPr>
        <w:t>years experience</w:t>
      </w:r>
      <w:proofErr w:type="spellEnd"/>
      <w:r w:rsidRPr="0079216E">
        <w:rPr>
          <w:rFonts w:ascii="Helvetica" w:eastAsia="Times New Roman" w:hAnsi="Helvetica" w:cs="Helvetica"/>
          <w:color w:val="222222"/>
          <w:sz w:val="24"/>
          <w:szCs w:val="24"/>
        </w:rPr>
        <w:t xml:space="preserve"> with backend testing of a distributed </w:t>
      </w:r>
      <w:proofErr w:type="spellStart"/>
      <w:r w:rsidRPr="0079216E">
        <w:rPr>
          <w:rFonts w:ascii="Helvetica" w:eastAsia="Times New Roman" w:hAnsi="Helvetica" w:cs="Helvetica"/>
          <w:color w:val="222222"/>
          <w:sz w:val="24"/>
          <w:szCs w:val="24"/>
        </w:rPr>
        <w:t>microservices</w:t>
      </w:r>
      <w:proofErr w:type="spellEnd"/>
      <w:r w:rsidRPr="0079216E">
        <w:rPr>
          <w:rFonts w:ascii="Helvetica" w:eastAsia="Times New Roman" w:hAnsi="Helvetica" w:cs="Helvetica"/>
          <w:color w:val="222222"/>
          <w:sz w:val="24"/>
          <w:szCs w:val="24"/>
        </w:rPr>
        <w:t xml:space="preserve"> architecture</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 xml:space="preserve">2+ </w:t>
      </w:r>
      <w:proofErr w:type="spellStart"/>
      <w:r w:rsidRPr="0079216E">
        <w:rPr>
          <w:rFonts w:ascii="Helvetica" w:eastAsia="Times New Roman" w:hAnsi="Helvetica" w:cs="Helvetica"/>
          <w:color w:val="222222"/>
          <w:sz w:val="24"/>
          <w:szCs w:val="24"/>
        </w:rPr>
        <w:t>years experience</w:t>
      </w:r>
      <w:proofErr w:type="spellEnd"/>
      <w:r w:rsidRPr="0079216E">
        <w:rPr>
          <w:rFonts w:ascii="Helvetica" w:eastAsia="Times New Roman" w:hAnsi="Helvetica" w:cs="Helvetica"/>
          <w:color w:val="222222"/>
          <w:sz w:val="24"/>
          <w:szCs w:val="24"/>
        </w:rPr>
        <w:t xml:space="preserve"> of writing software that runs on the JVM</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You have worked in an Agile/Scrum team</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Experience with build systems and CI/CD pipelines</w:t>
      </w:r>
    </w:p>
    <w:p w:rsidR="0079216E" w:rsidRPr="0079216E" w:rsidRDefault="0079216E" w:rsidP="0079216E">
      <w:pPr>
        <w:numPr>
          <w:ilvl w:val="0"/>
          <w:numId w:val="2"/>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You are passionate about quality and care deeply about customer experience</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Nice-to-have:</w:t>
      </w:r>
    </w:p>
    <w:p w:rsidR="0079216E" w:rsidRPr="0079216E" w:rsidRDefault="0079216E" w:rsidP="0079216E">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DevOps experience</w:t>
      </w:r>
    </w:p>
    <w:p w:rsidR="0079216E" w:rsidRPr="0079216E" w:rsidRDefault="0079216E" w:rsidP="0079216E">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Ability to reason about time-series data</w:t>
      </w:r>
    </w:p>
    <w:p w:rsidR="0079216E" w:rsidRPr="0079216E" w:rsidRDefault="0079216E" w:rsidP="0079216E">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Knowledge of databases (</w:t>
      </w:r>
      <w:proofErr w:type="spellStart"/>
      <w:r w:rsidRPr="0079216E">
        <w:rPr>
          <w:rFonts w:ascii="Helvetica" w:eastAsia="Times New Roman" w:hAnsi="Helvetica" w:cs="Helvetica"/>
          <w:color w:val="222222"/>
          <w:sz w:val="24"/>
          <w:szCs w:val="24"/>
        </w:rPr>
        <w:t>Postgres</w:t>
      </w:r>
      <w:proofErr w:type="spellEnd"/>
      <w:r w:rsidRPr="0079216E">
        <w:rPr>
          <w:rFonts w:ascii="Helvetica" w:eastAsia="Times New Roman" w:hAnsi="Helvetica" w:cs="Helvetica"/>
          <w:color w:val="222222"/>
          <w:sz w:val="24"/>
          <w:szCs w:val="24"/>
        </w:rPr>
        <w:t>, MySQL) and query languages</w:t>
      </w:r>
    </w:p>
    <w:p w:rsidR="0079216E" w:rsidRPr="0079216E" w:rsidRDefault="0079216E" w:rsidP="0079216E">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Experience with AWS, Kubernetes, Groovy/</w:t>
      </w:r>
      <w:proofErr w:type="spellStart"/>
      <w:r w:rsidRPr="0079216E">
        <w:rPr>
          <w:rFonts w:ascii="Helvetica" w:eastAsia="Times New Roman" w:hAnsi="Helvetica" w:cs="Helvetica"/>
          <w:color w:val="222222"/>
          <w:sz w:val="24"/>
          <w:szCs w:val="24"/>
        </w:rPr>
        <w:t>Gradle</w:t>
      </w:r>
      <w:proofErr w:type="spellEnd"/>
      <w:r w:rsidRPr="0079216E">
        <w:rPr>
          <w:rFonts w:ascii="Helvetica" w:eastAsia="Times New Roman" w:hAnsi="Helvetica" w:cs="Helvetica"/>
          <w:color w:val="222222"/>
          <w:sz w:val="24"/>
          <w:szCs w:val="24"/>
        </w:rPr>
        <w:t>/Spock, Kafka</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Please note that visa sponsorship or relocation is not available for this position.</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Our Office or Your Office</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You will be working with engineers and leaders distributed throughout the world, concentrated around our major offices in Portland, San Francisco, Phoenix, Barcelona, and Tel Aviv. This role can be based in Portland, Oregon or Home Office in the U.S. Our global headquarters for research and development is in the center of downtown Portland, situated in the thriving tech community of the Pacific Northwest. We enjoy easy multi-modal commute access and a plethora of good eats and exceptional coffee. We provide competitive compensation including equity and big-company benefits (medical, dental, etc.)—all while maintaining the energy, agility, and fun of a start-up.</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About Us</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New Relic (NYSE: NEWR) is the industry’s largest and most comprehensive cloud-based instrumentation platform built to create more perfect software. The world’s best software and DevOps teams rely on New Relic to move faster, make better decisions and create best-in-class digital experiences. If you run software, you need to run New Relic. We’re proudly trusted by more than 50% of the Fortune 100.</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Founded in 2008, we’re a global company focused on building a culture where all employees feel a deep sense of belonging, where every ‘Relic’ can bring their whole self to work and feel supported and empowered to thrive. We’re consistently recognized as a distinguished employer and are committed to building world-class products and an award winning culture. For more information, visit newrelic.com.</w:t>
      </w:r>
    </w:p>
    <w:p w:rsidR="0079216E" w:rsidRPr="0079216E" w:rsidRDefault="0079216E" w:rsidP="0079216E">
      <w:pPr>
        <w:shd w:val="clear" w:color="auto" w:fill="FFFFFF"/>
        <w:spacing w:after="0" w:line="336" w:lineRule="atLeast"/>
        <w:outlineLvl w:val="1"/>
        <w:rPr>
          <w:rFonts w:ascii="Helvetica" w:eastAsia="Times New Roman" w:hAnsi="Helvetica" w:cs="Helvetica"/>
          <w:b/>
          <w:bCs/>
          <w:color w:val="222222"/>
          <w:sz w:val="29"/>
          <w:szCs w:val="29"/>
        </w:rPr>
      </w:pPr>
      <w:r w:rsidRPr="0079216E">
        <w:rPr>
          <w:rFonts w:ascii="Helvetica" w:eastAsia="Times New Roman" w:hAnsi="Helvetica" w:cs="Helvetica"/>
          <w:b/>
          <w:bCs/>
          <w:color w:val="222222"/>
          <w:sz w:val="29"/>
          <w:szCs w:val="29"/>
        </w:rPr>
        <w:t>Our Hiring Process</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 xml:space="preserve">In compliance with applicable law, all persons hired will be required to verify identity and eligibility to work and to complete employment eligibility verification. Note: Our </w:t>
      </w:r>
      <w:r w:rsidRPr="0079216E">
        <w:rPr>
          <w:rFonts w:ascii="Helvetica" w:eastAsia="Times New Roman" w:hAnsi="Helvetica" w:cs="Helvetica"/>
          <w:color w:val="222222"/>
          <w:sz w:val="24"/>
          <w:szCs w:val="24"/>
        </w:rPr>
        <w:lastRenderedPageBreak/>
        <w:t>stewardship of the data of thousands of customers’ means that a criminal background check is required to join New Relic.</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We will consider qualified applicants with arrest and conviction records based on individual circumstances and in accordance with applicable law including, but not limited to, the San Francisco Fair Chance Ordinance. https://sfgov.org/olse/sites/default/files/Document/FCO%20Poster%20Set%20All%20Languages%2010%2001%2018.pdf</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Headhunters and recruitment agencies may not submit resumes/CVs through this website or directly to managers. New Relic does not accept unsolicited headhunter and agency resumes, and will not pay fees to any third-party agency or company that does not have a signed agreement with New Relic.</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New Relic is an equal opportunity employer. We eagerly seek applicants of diverse background and hire without regard to race, color, gender identity, religion, national origin, ancestry, citizenship, physical abilities (or disability), age, sexual orientation, veteran status, or any other characteristic protected by law.</w:t>
      </w:r>
    </w:p>
    <w:p w:rsidR="0079216E" w:rsidRPr="0079216E" w:rsidRDefault="0079216E" w:rsidP="0079216E">
      <w:pPr>
        <w:shd w:val="clear" w:color="auto" w:fill="FFFFFF"/>
        <w:spacing w:after="360" w:line="240" w:lineRule="auto"/>
        <w:rPr>
          <w:rFonts w:ascii="Helvetica" w:eastAsia="Times New Roman" w:hAnsi="Helvetica" w:cs="Helvetica"/>
          <w:color w:val="222222"/>
          <w:sz w:val="24"/>
          <w:szCs w:val="24"/>
        </w:rPr>
      </w:pPr>
      <w:r w:rsidRPr="0079216E">
        <w:rPr>
          <w:rFonts w:ascii="Helvetica" w:eastAsia="Times New Roman" w:hAnsi="Helvetica" w:cs="Helvetica"/>
          <w:color w:val="222222"/>
          <w:sz w:val="24"/>
          <w:szCs w:val="24"/>
        </w:rPr>
        <w:t>Interested in the details of our privacy policy? Read more here: https://newrelic.com/termsandconditions/applicant-privacy-policy</w:t>
      </w:r>
    </w:p>
    <w:p w:rsidR="009C55E7" w:rsidRDefault="009C55E7"/>
    <w:sectPr w:rsidR="009C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16771"/>
    <w:multiLevelType w:val="multilevel"/>
    <w:tmpl w:val="60E8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69B3"/>
    <w:multiLevelType w:val="multilevel"/>
    <w:tmpl w:val="AA0A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5020F"/>
    <w:multiLevelType w:val="multilevel"/>
    <w:tmpl w:val="47B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6E"/>
    <w:rsid w:val="005B5C87"/>
    <w:rsid w:val="0079216E"/>
    <w:rsid w:val="009C5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EB9D9-A8B4-4BF2-B8CC-8AFCE6C9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2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2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1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216E"/>
    <w:rPr>
      <w:rFonts w:ascii="Times New Roman" w:eastAsia="Times New Roman" w:hAnsi="Times New Roman" w:cs="Times New Roman"/>
      <w:b/>
      <w:bCs/>
      <w:sz w:val="27"/>
      <w:szCs w:val="27"/>
    </w:rPr>
  </w:style>
  <w:style w:type="paragraph" w:customStyle="1" w:styleId="jv-job-detail-meta">
    <w:name w:val="jv-job-detail-meta"/>
    <w:basedOn w:val="Normal"/>
    <w:rsid w:val="007921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216E"/>
    <w:rPr>
      <w:color w:val="0000FF"/>
      <w:u w:val="single"/>
    </w:rPr>
  </w:style>
  <w:style w:type="paragraph" w:styleId="NormalWeb">
    <w:name w:val="Normal (Web)"/>
    <w:basedOn w:val="Normal"/>
    <w:uiPriority w:val="99"/>
    <w:semiHidden/>
    <w:unhideWhenUsed/>
    <w:rsid w:val="00792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5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C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120206">
      <w:bodyDiv w:val="1"/>
      <w:marLeft w:val="0"/>
      <w:marRight w:val="0"/>
      <w:marTop w:val="0"/>
      <w:marBottom w:val="0"/>
      <w:divBdr>
        <w:top w:val="none" w:sz="0" w:space="0" w:color="auto"/>
        <w:left w:val="none" w:sz="0" w:space="0" w:color="auto"/>
        <w:bottom w:val="none" w:sz="0" w:space="0" w:color="auto"/>
        <w:right w:val="none" w:sz="0" w:space="0" w:color="auto"/>
      </w:divBdr>
      <w:divsChild>
        <w:div w:id="1078018494">
          <w:marLeft w:val="0"/>
          <w:marRight w:val="0"/>
          <w:marTop w:val="0"/>
          <w:marBottom w:val="0"/>
          <w:divBdr>
            <w:top w:val="none" w:sz="0" w:space="0" w:color="auto"/>
            <w:left w:val="none" w:sz="0" w:space="0" w:color="auto"/>
            <w:bottom w:val="none" w:sz="0" w:space="0" w:color="auto"/>
            <w:right w:val="none" w:sz="0" w:space="0" w:color="auto"/>
          </w:divBdr>
        </w:div>
        <w:div w:id="16863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cp:lastPrinted>2020-09-05T22:22:00Z</cp:lastPrinted>
  <dcterms:created xsi:type="dcterms:W3CDTF">2020-09-05T22:22:00Z</dcterms:created>
  <dcterms:modified xsi:type="dcterms:W3CDTF">2020-09-05T22:22:00Z</dcterms:modified>
</cp:coreProperties>
</file>