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4B" w:rsidRPr="002B1C4B" w:rsidRDefault="002B1C4B" w:rsidP="002B1C4B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r w:rsidRPr="002B1C4B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Data Engineer</w:t>
      </w:r>
    </w:p>
    <w:p w:rsidR="002B1C4B" w:rsidRPr="002B1C4B" w:rsidRDefault="002B1C4B" w:rsidP="002B1C4B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2B1C4B">
        <w:rPr>
          <w:rFonts w:ascii="Helvetica" w:eastAsia="Times New Roman" w:hAnsi="Helvetica" w:cs="Helvetica"/>
          <w:color w:val="666666"/>
          <w:sz w:val="34"/>
          <w:szCs w:val="34"/>
        </w:rPr>
        <w:t>San Francisco, CA or Remote (U.S.)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Doximity is transforming the healthcare industry. Our mission is to help doctors be more productive, informed, and connected. As a software engineer focused on our data stack, you'll work within cross-functional delivery teams alongside other engineers, designers, and product managers in building software to help improve healthcare. 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Our </w:t>
      </w:r>
      <w:hyperlink r:id="rId5" w:anchor="theteam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team </w:t>
        </w:r>
      </w:hyperlink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brings a diverse set of technical and cultural backgrounds and we like to think pragmatically in choosing the tools most appropriate for the job at hand.  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One of Doximity's </w:t>
      </w:r>
      <w:hyperlink r:id="rId6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core values</w:t>
        </w:r>
      </w:hyperlink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 is stretching ourselves. Even if you don't check off all the boxes below we encourage you to apply. Doximity is full of exceptional people that don't fit a mold, join us!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This role can be filled in our San Francisco headquarters OR remotely in the U.S.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have professional experience developing data processing, enrichment, transformation, and integration solutions.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are fluent in Python and SQL.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are no stranger to data warehousing and designing data models.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are foremost an engineer, making you passionate for high code quality, automated testing, design patterns, and other engineering best practices.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care deeply about the data being generated. You study the data and extract insights from it before you process it.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are user experience and product focused. You build solutions while thinking about the impact it has on our users and enhances the product.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are able to work within an existing data architecture finding gaps in it and enhancing it to ensure solutions are fault tolerant, scalable, and easy to iterate upon.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have the ability to self-manage, prioritize, and deliver functional solutions.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know your way around Git and AWS services.</w:t>
      </w:r>
    </w:p>
    <w:p w:rsidR="002B1C4B" w:rsidRPr="002B1C4B" w:rsidRDefault="002B1C4B" w:rsidP="002B1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You agree that concise and effective written and verbal communication is a must for a successful team.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2B1C4B" w:rsidRPr="002B1C4B" w:rsidRDefault="002B1C4B" w:rsidP="002B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Collaborate with product managers, data analysts, and machine learning engineers to develop pipelines and ETL tasks in order to facilitate the extraction of insights.</w:t>
      </w:r>
    </w:p>
    <w:p w:rsidR="002B1C4B" w:rsidRPr="002B1C4B" w:rsidRDefault="002B1C4B" w:rsidP="002B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Build, maintain, and scale data pipelines that empower Doximity’s products.</w:t>
      </w:r>
    </w:p>
    <w:p w:rsidR="002B1C4B" w:rsidRPr="002B1C4B" w:rsidRDefault="002B1C4B" w:rsidP="002B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Establish data architecture processes and practices that can be scheduled, automated, replicated and serve as standards for other teams to leverage.</w:t>
      </w:r>
    </w:p>
    <w:p w:rsidR="002B1C4B" w:rsidRPr="002B1C4B" w:rsidRDefault="002B1C4B" w:rsidP="002B1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Work alongside others in planning and carrying out the implementation of solutions that are focused on enhancing products, leading one or two projects at any given time.</w:t>
      </w:r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Us</w:t>
      </w:r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Explore our stack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We have over 500 private repositories in Github containing our pipelines, our own internal multi-functional tools, and</w:t>
      </w:r>
      <w:hyperlink r:id="rId8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open-source projects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We have worked as a distributed team for a long time;</w:t>
      </w:r>
      <w:hyperlink r:id="rId9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we're currently about 65% distributed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Find out more information on the</w:t>
      </w:r>
      <w:hyperlink r:id="rId10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Doximity engineering blog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1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company core values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2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recruiting process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3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product development cycle</w:t>
        </w:r>
      </w:hyperlink>
    </w:p>
    <w:p w:rsidR="002B1C4B" w:rsidRPr="002B1C4B" w:rsidRDefault="002B1C4B" w:rsidP="002B1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4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on-boarding &amp; mentorship process</w:t>
        </w:r>
      </w:hyperlink>
    </w:p>
    <w:p w:rsidR="002B1C4B" w:rsidRPr="002B1C4B" w:rsidRDefault="002B1C4B" w:rsidP="002B1C4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Benefits &amp; Perks</w:t>
      </w:r>
    </w:p>
    <w:p w:rsidR="002B1C4B" w:rsidRPr="002B1C4B" w:rsidRDefault="002B1C4B" w:rsidP="002B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Generous time off policy</w:t>
      </w: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2B1C4B" w:rsidRPr="002B1C4B" w:rsidRDefault="002B1C4B" w:rsidP="002B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Comprehensive benefits including medical, vision, dental, Life/ADD, 401k, flex spending accounts, commuter benefits, equipment budget, educational resources and conference access</w:t>
      </w:r>
    </w:p>
    <w:p w:rsidR="002B1C4B" w:rsidRPr="002B1C4B" w:rsidRDefault="002B1C4B" w:rsidP="002B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Family support and planning benefits</w:t>
      </w:r>
    </w:p>
    <w:p w:rsidR="002B1C4B" w:rsidRPr="002B1C4B" w:rsidRDefault="002B1C4B" w:rsidP="002B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Pre-IPO stock incentives</w:t>
      </w:r>
    </w:p>
    <w:p w:rsidR="002B1C4B" w:rsidRPr="002B1C4B" w:rsidRDefault="002B1C4B" w:rsidP="002B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B1C4B">
        <w:rPr>
          <w:rFonts w:ascii="Helvetica" w:eastAsia="Times New Roman" w:hAnsi="Helvetica" w:cs="Helvetica"/>
          <w:color w:val="333333"/>
          <w:sz w:val="24"/>
          <w:szCs w:val="24"/>
        </w:rPr>
        <w:t>.. and much more! For a full list, see our</w:t>
      </w:r>
      <w:hyperlink r:id="rId15" w:tgtFrame="_blank" w:history="1">
        <w:r w:rsidRPr="002B1C4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career page</w:t>
        </w:r>
      </w:hyperlink>
    </w:p>
    <w:p w:rsidR="00D52050" w:rsidRDefault="00D52050">
      <w:bookmarkStart w:id="0" w:name="_GoBack"/>
      <w:bookmarkEnd w:id="0"/>
    </w:p>
    <w:sectPr w:rsidR="00D5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1813"/>
    <w:multiLevelType w:val="multilevel"/>
    <w:tmpl w:val="7FD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B3760"/>
    <w:multiLevelType w:val="multilevel"/>
    <w:tmpl w:val="43F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E0CDF"/>
    <w:multiLevelType w:val="multilevel"/>
    <w:tmpl w:val="DB7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D4158"/>
    <w:multiLevelType w:val="multilevel"/>
    <w:tmpl w:val="180C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4B"/>
    <w:rsid w:val="002B1C4B"/>
    <w:rsid w:val="00D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E989-2401-4A24-BCF0-B16A58BB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C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1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1055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ximity" TargetMode="External"/><Relationship Id="rId13" Type="http://schemas.openxmlformats.org/officeDocument/2006/relationships/hyperlink" Target="https://engineering.doximity.com/articles/mofo-driven-product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ology.doximity.com/technology-stack" TargetMode="External"/><Relationship Id="rId12" Type="http://schemas.openxmlformats.org/officeDocument/2006/relationships/hyperlink" Target="https://engineering.doximity.com/articles/engineering-recruitment-process-doxim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rk.doximity.com/" TargetMode="External"/><Relationship Id="rId11" Type="http://schemas.openxmlformats.org/officeDocument/2006/relationships/hyperlink" Target="https://work.doximity.com/" TargetMode="External"/><Relationship Id="rId5" Type="http://schemas.openxmlformats.org/officeDocument/2006/relationships/hyperlink" Target="https://www.doximity.com/about/company" TargetMode="External"/><Relationship Id="rId15" Type="http://schemas.openxmlformats.org/officeDocument/2006/relationships/hyperlink" Target="https://work.doximity.com/" TargetMode="External"/><Relationship Id="rId10" Type="http://schemas.openxmlformats.org/officeDocument/2006/relationships/hyperlink" Target="https://engineering.doxim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runomiranda.com/building-a-distributed-engineering-team-85d281b9b1c" TargetMode="External"/><Relationship Id="rId14" Type="http://schemas.openxmlformats.org/officeDocument/2006/relationships/hyperlink" Target="https://engineering.doximity.com/articles/software-engineering-on-boarding-at-doxim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3506</Characters>
  <Application>Microsoft Office Word</Application>
  <DocSecurity>0</DocSecurity>
  <Lines>29</Lines>
  <Paragraphs>8</Paragraphs>
  <ScaleCrop>false</ScaleCrop>
  <Company>Oregon State University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2021-05-09T20:20:00Z</dcterms:created>
  <dcterms:modified xsi:type="dcterms:W3CDTF">2021-05-09T20:20:00Z</dcterms:modified>
</cp:coreProperties>
</file>