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660A" w:rsidRPr="0049660A" w:rsidRDefault="0049660A" w:rsidP="006C3CB5">
      <w:pPr>
        <w:shd w:val="clear" w:color="auto" w:fill="FFFFFF"/>
        <w:spacing w:after="195" w:line="240" w:lineRule="auto"/>
        <w:rPr>
          <w:rFonts w:ascii="Helvetica" w:eastAsia="Times New Roman" w:hAnsi="Helvetica" w:cs="Helvetica"/>
          <w:color w:val="2C2C2C"/>
          <w:sz w:val="24"/>
          <w:szCs w:val="24"/>
        </w:rPr>
      </w:pPr>
      <w:r w:rsidRPr="0049660A">
        <w:rPr>
          <w:rFonts w:ascii="inherit" w:eastAsia="Times New Roman" w:hAnsi="inherit" w:cs="Helvetica"/>
          <w:b/>
          <w:bCs/>
          <w:color w:val="2C2C2C"/>
          <w:sz w:val="36"/>
          <w:szCs w:val="36"/>
        </w:rPr>
        <w:t>A framework of critical DevOps interview questions</w:t>
      </w:r>
    </w:p>
    <w:p w:rsidR="0049660A" w:rsidRPr="0049660A" w:rsidRDefault="0049660A" w:rsidP="0049660A">
      <w:pPr>
        <w:shd w:val="clear" w:color="auto" w:fill="FFFFFF"/>
        <w:spacing w:after="195" w:line="240" w:lineRule="auto"/>
        <w:rPr>
          <w:rFonts w:ascii="Helvetica" w:eastAsia="Times New Roman" w:hAnsi="Helvetica" w:cs="Helvetica"/>
          <w:color w:val="2C2C2C"/>
          <w:sz w:val="24"/>
          <w:szCs w:val="24"/>
        </w:rPr>
      </w:pPr>
      <w:r w:rsidRPr="0049660A">
        <w:rPr>
          <w:rFonts w:ascii="Helvetica" w:eastAsia="Times New Roman" w:hAnsi="Helvetica" w:cs="Helvetica"/>
          <w:color w:val="2C2C2C"/>
          <w:sz w:val="24"/>
          <w:szCs w:val="24"/>
        </w:rPr>
        <w:t>To give your DevOps interview prep a serious head start, we built a framework of critical DevOps interview questions and invaluable insights on crafting answers to them.</w:t>
      </w:r>
    </w:p>
    <w:p w:rsidR="0049660A" w:rsidRPr="0049660A" w:rsidRDefault="0049660A" w:rsidP="0049660A">
      <w:pPr>
        <w:shd w:val="clear" w:color="auto" w:fill="FFFFFF"/>
        <w:spacing w:after="195" w:line="240" w:lineRule="auto"/>
        <w:rPr>
          <w:rFonts w:ascii="Helvetica" w:eastAsia="Times New Roman" w:hAnsi="Helvetica" w:cs="Helvetica"/>
          <w:color w:val="2C2C2C"/>
          <w:sz w:val="24"/>
          <w:szCs w:val="24"/>
        </w:rPr>
      </w:pPr>
      <w:r w:rsidRPr="0049660A">
        <w:rPr>
          <w:rFonts w:ascii="Helvetica" w:eastAsia="Times New Roman" w:hAnsi="Helvetica" w:cs="Helvetica"/>
          <w:color w:val="2C2C2C"/>
          <w:sz w:val="24"/>
          <w:szCs w:val="24"/>
        </w:rPr>
        <w:t>First, we talked to a pair of New Relic pros with deep experience building and working in DevOps teams: solution consultant </w:t>
      </w:r>
      <w:hyperlink r:id="rId5" w:history="1">
        <w:r w:rsidRPr="0049660A">
          <w:rPr>
            <w:rFonts w:ascii="Helvetica" w:eastAsia="Times New Roman" w:hAnsi="Helvetica" w:cs="Helvetica"/>
            <w:color w:val="0AB0BF"/>
            <w:sz w:val="24"/>
            <w:szCs w:val="24"/>
            <w:u w:val="single"/>
          </w:rPr>
          <w:t xml:space="preserve">Eric </w:t>
        </w:r>
        <w:proofErr w:type="spellStart"/>
        <w:r w:rsidRPr="0049660A">
          <w:rPr>
            <w:rFonts w:ascii="Helvetica" w:eastAsia="Times New Roman" w:hAnsi="Helvetica" w:cs="Helvetica"/>
            <w:color w:val="0AB0BF"/>
            <w:sz w:val="24"/>
            <w:szCs w:val="24"/>
            <w:u w:val="single"/>
          </w:rPr>
          <w:t>Mittelhammer</w:t>
        </w:r>
        <w:proofErr w:type="spellEnd"/>
      </w:hyperlink>
      <w:r w:rsidRPr="0049660A">
        <w:rPr>
          <w:rFonts w:ascii="Helvetica" w:eastAsia="Times New Roman" w:hAnsi="Helvetica" w:cs="Helvetica"/>
          <w:color w:val="2C2C2C"/>
          <w:sz w:val="24"/>
          <w:szCs w:val="24"/>
        </w:rPr>
        <w:t> and software engineer </w:t>
      </w:r>
      <w:hyperlink r:id="rId6" w:history="1">
        <w:r w:rsidRPr="0049660A">
          <w:rPr>
            <w:rFonts w:ascii="Helvetica" w:eastAsia="Times New Roman" w:hAnsi="Helvetica" w:cs="Helvetica"/>
            <w:color w:val="0AB0BF"/>
            <w:sz w:val="24"/>
            <w:szCs w:val="24"/>
            <w:u w:val="single"/>
          </w:rPr>
          <w:t>Beth Adele Long</w:t>
        </w:r>
      </w:hyperlink>
      <w:r w:rsidRPr="0049660A">
        <w:rPr>
          <w:rFonts w:ascii="Helvetica" w:eastAsia="Times New Roman" w:hAnsi="Helvetica" w:cs="Helvetica"/>
          <w:color w:val="2C2C2C"/>
          <w:sz w:val="24"/>
          <w:szCs w:val="24"/>
        </w:rPr>
        <w:t>. We also connected with Jim Johnson, senior vice president at national recruiting firm </w:t>
      </w:r>
      <w:hyperlink r:id="rId7" w:history="1">
        <w:r w:rsidRPr="0049660A">
          <w:rPr>
            <w:rFonts w:ascii="Helvetica" w:eastAsia="Times New Roman" w:hAnsi="Helvetica" w:cs="Helvetica"/>
            <w:color w:val="0AB0BF"/>
            <w:sz w:val="24"/>
            <w:szCs w:val="24"/>
            <w:u w:val="single"/>
          </w:rPr>
          <w:t>Robert Half Technology</w:t>
        </w:r>
      </w:hyperlink>
      <w:r w:rsidRPr="0049660A">
        <w:rPr>
          <w:rFonts w:ascii="Helvetica" w:eastAsia="Times New Roman" w:hAnsi="Helvetica" w:cs="Helvetica"/>
          <w:color w:val="2C2C2C"/>
          <w:sz w:val="24"/>
          <w:szCs w:val="24"/>
        </w:rPr>
        <w:t> to find out the kinds of questions companies are currently asking DevOps candidates during phone and face-to-face interviews.</w:t>
      </w:r>
    </w:p>
    <w:p w:rsidR="0049660A" w:rsidRPr="0049660A" w:rsidRDefault="0049660A" w:rsidP="0049660A">
      <w:pPr>
        <w:shd w:val="clear" w:color="auto" w:fill="FFFFFF"/>
        <w:spacing w:after="195" w:line="312" w:lineRule="atLeast"/>
        <w:outlineLvl w:val="3"/>
        <w:rPr>
          <w:rFonts w:ascii="inherit" w:eastAsia="Times New Roman" w:hAnsi="inherit" w:cs="Helvetica"/>
          <w:b/>
          <w:bCs/>
          <w:color w:val="2C2C2C"/>
          <w:sz w:val="30"/>
          <w:szCs w:val="30"/>
        </w:rPr>
      </w:pPr>
      <w:r w:rsidRPr="0049660A">
        <w:rPr>
          <w:rFonts w:ascii="inherit" w:eastAsia="Times New Roman" w:hAnsi="inherit" w:cs="Helvetica"/>
          <w:b/>
          <w:bCs/>
          <w:color w:val="2C2C2C"/>
          <w:sz w:val="30"/>
          <w:szCs w:val="30"/>
        </w:rPr>
        <w:t>Q: How would you describe the functions of an ideal DevOps team?</w:t>
      </w:r>
    </w:p>
    <w:p w:rsidR="0049660A" w:rsidRPr="0049660A" w:rsidRDefault="0049660A" w:rsidP="0049660A">
      <w:pPr>
        <w:shd w:val="clear" w:color="auto" w:fill="FFFFFF"/>
        <w:spacing w:after="195" w:line="240" w:lineRule="auto"/>
        <w:rPr>
          <w:rFonts w:ascii="Helvetica" w:eastAsia="Times New Roman" w:hAnsi="Helvetica" w:cs="Helvetica"/>
          <w:color w:val="2C2C2C"/>
          <w:sz w:val="24"/>
          <w:szCs w:val="24"/>
        </w:rPr>
      </w:pPr>
      <w:r w:rsidRPr="0049660A">
        <w:rPr>
          <w:rFonts w:ascii="Helvetica" w:eastAsia="Times New Roman" w:hAnsi="Helvetica" w:cs="Helvetica"/>
          <w:color w:val="2C2C2C"/>
          <w:sz w:val="24"/>
          <w:szCs w:val="24"/>
        </w:rPr>
        <w:t>Right off the bat, here’s an interview prompt that, as Eric notes, intersects all facets of DevOps. It’s almost inevitable that you’ll face one or more “big picture” questions like this to test your understanding of DevOps and to show that you see it as more than a set of tools or a development methodology.</w:t>
      </w:r>
    </w:p>
    <w:p w:rsidR="0049660A" w:rsidRPr="0049660A" w:rsidRDefault="0049660A" w:rsidP="0049660A">
      <w:pPr>
        <w:shd w:val="clear" w:color="auto" w:fill="FFFFFF"/>
        <w:spacing w:after="195" w:line="240" w:lineRule="auto"/>
        <w:rPr>
          <w:rFonts w:ascii="Helvetica" w:eastAsia="Times New Roman" w:hAnsi="Helvetica" w:cs="Helvetica"/>
          <w:color w:val="2C2C2C"/>
          <w:sz w:val="24"/>
          <w:szCs w:val="24"/>
        </w:rPr>
      </w:pPr>
      <w:r w:rsidRPr="0049660A">
        <w:rPr>
          <w:rFonts w:ascii="Helvetica" w:eastAsia="Times New Roman" w:hAnsi="Helvetica" w:cs="Helvetica"/>
          <w:noProof/>
          <w:color w:val="2C2C2C"/>
          <w:sz w:val="24"/>
          <w:szCs w:val="24"/>
        </w:rPr>
        <w:drawing>
          <wp:inline distT="0" distB="0" distL="0" distR="0">
            <wp:extent cx="2857500" cy="1685925"/>
            <wp:effectExtent l="0" t="0" r="0" b="9525"/>
            <wp:docPr id="2" name="Picture 2" descr="devops 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vops te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685925"/>
                    </a:xfrm>
                    <a:prstGeom prst="rect">
                      <a:avLst/>
                    </a:prstGeom>
                    <a:noFill/>
                    <a:ln>
                      <a:noFill/>
                    </a:ln>
                  </pic:spPr>
                </pic:pic>
              </a:graphicData>
            </a:graphic>
          </wp:inline>
        </w:drawing>
      </w:r>
      <w:r w:rsidRPr="0049660A">
        <w:rPr>
          <w:rFonts w:ascii="Helvetica" w:eastAsia="Times New Roman" w:hAnsi="Helvetica" w:cs="Helvetica"/>
          <w:color w:val="2C2C2C"/>
          <w:sz w:val="24"/>
          <w:szCs w:val="24"/>
        </w:rPr>
        <w:t xml:space="preserve">This is a rather open-ended question, Eric says, and the answer can include points and anecdotes about processes, tools, and culture. But they should all center </w:t>
      </w:r>
      <w:proofErr w:type="gramStart"/>
      <w:r w:rsidRPr="0049660A">
        <w:rPr>
          <w:rFonts w:ascii="Helvetica" w:eastAsia="Times New Roman" w:hAnsi="Helvetica" w:cs="Helvetica"/>
          <w:color w:val="2C2C2C"/>
          <w:sz w:val="24"/>
          <w:szCs w:val="24"/>
        </w:rPr>
        <w:t>around</w:t>
      </w:r>
      <w:proofErr w:type="gramEnd"/>
      <w:r w:rsidRPr="0049660A">
        <w:rPr>
          <w:rFonts w:ascii="Helvetica" w:eastAsia="Times New Roman" w:hAnsi="Helvetica" w:cs="Helvetica"/>
          <w:color w:val="2C2C2C"/>
          <w:sz w:val="24"/>
          <w:szCs w:val="24"/>
        </w:rPr>
        <w:t xml:space="preserve"> the theme of removing obstacles that slow the pace at which code is delivered to end users by using the right tools to give you the confidence to do it.</w:t>
      </w:r>
    </w:p>
    <w:p w:rsidR="0049660A" w:rsidRPr="0049660A" w:rsidRDefault="0049660A" w:rsidP="0049660A">
      <w:pPr>
        <w:shd w:val="clear" w:color="auto" w:fill="FFFFFF"/>
        <w:spacing w:after="195" w:line="240" w:lineRule="auto"/>
        <w:rPr>
          <w:rFonts w:ascii="Helvetica" w:eastAsia="Times New Roman" w:hAnsi="Helvetica" w:cs="Helvetica"/>
          <w:color w:val="2C2C2C"/>
          <w:sz w:val="24"/>
          <w:szCs w:val="24"/>
        </w:rPr>
      </w:pPr>
      <w:r w:rsidRPr="0049660A">
        <w:rPr>
          <w:rFonts w:ascii="Helvetica" w:eastAsia="Times New Roman" w:hAnsi="Helvetica" w:cs="Helvetica"/>
          <w:color w:val="2C2C2C"/>
          <w:sz w:val="24"/>
          <w:szCs w:val="24"/>
        </w:rPr>
        <w:t>In answering, you’ll want to hit themes like:</w:t>
      </w:r>
    </w:p>
    <w:p w:rsidR="0049660A" w:rsidRPr="0049660A" w:rsidRDefault="0049660A" w:rsidP="0049660A">
      <w:pPr>
        <w:numPr>
          <w:ilvl w:val="0"/>
          <w:numId w:val="1"/>
        </w:numPr>
        <w:shd w:val="clear" w:color="auto" w:fill="FFFFFF"/>
        <w:spacing w:before="100" w:beforeAutospacing="1" w:after="100" w:afterAutospacing="1" w:line="240" w:lineRule="auto"/>
        <w:ind w:left="270"/>
        <w:rPr>
          <w:rFonts w:ascii="Helvetica" w:eastAsia="Times New Roman" w:hAnsi="Helvetica" w:cs="Helvetica"/>
          <w:color w:val="2C2C2C"/>
          <w:sz w:val="24"/>
          <w:szCs w:val="24"/>
        </w:rPr>
      </w:pPr>
      <w:r w:rsidRPr="0049660A">
        <w:rPr>
          <w:rFonts w:ascii="Helvetica" w:eastAsia="Times New Roman" w:hAnsi="Helvetica" w:cs="Helvetica"/>
          <w:color w:val="2C2C2C"/>
          <w:sz w:val="24"/>
          <w:szCs w:val="24"/>
        </w:rPr>
        <w:t>Reducing the boundaries between those who own software and those who own hardware</w:t>
      </w:r>
    </w:p>
    <w:p w:rsidR="0049660A" w:rsidRPr="0049660A" w:rsidRDefault="0049660A" w:rsidP="0049660A">
      <w:pPr>
        <w:numPr>
          <w:ilvl w:val="0"/>
          <w:numId w:val="1"/>
        </w:numPr>
        <w:shd w:val="clear" w:color="auto" w:fill="FFFFFF"/>
        <w:spacing w:before="100" w:beforeAutospacing="1" w:after="100" w:afterAutospacing="1" w:line="240" w:lineRule="auto"/>
        <w:ind w:left="270"/>
        <w:rPr>
          <w:rFonts w:ascii="Helvetica" w:eastAsia="Times New Roman" w:hAnsi="Helvetica" w:cs="Helvetica"/>
          <w:color w:val="2C2C2C"/>
          <w:sz w:val="24"/>
          <w:szCs w:val="24"/>
        </w:rPr>
      </w:pPr>
      <w:r w:rsidRPr="0049660A">
        <w:rPr>
          <w:rFonts w:ascii="Helvetica" w:eastAsia="Times New Roman" w:hAnsi="Helvetica" w:cs="Helvetica"/>
          <w:color w:val="2C2C2C"/>
          <w:sz w:val="24"/>
          <w:szCs w:val="24"/>
        </w:rPr>
        <w:t>Empowering teams to make decisions about the tools and infrastructure they use</w:t>
      </w:r>
    </w:p>
    <w:p w:rsidR="0049660A" w:rsidRPr="0049660A" w:rsidRDefault="0049660A" w:rsidP="0049660A">
      <w:pPr>
        <w:numPr>
          <w:ilvl w:val="0"/>
          <w:numId w:val="1"/>
        </w:numPr>
        <w:shd w:val="clear" w:color="auto" w:fill="FFFFFF"/>
        <w:spacing w:before="100" w:beforeAutospacing="1" w:after="100" w:afterAutospacing="1" w:line="240" w:lineRule="auto"/>
        <w:ind w:left="270"/>
        <w:rPr>
          <w:rFonts w:ascii="Helvetica" w:eastAsia="Times New Roman" w:hAnsi="Helvetica" w:cs="Helvetica"/>
          <w:color w:val="2C2C2C"/>
          <w:sz w:val="24"/>
          <w:szCs w:val="24"/>
        </w:rPr>
      </w:pPr>
      <w:r w:rsidRPr="0049660A">
        <w:rPr>
          <w:rFonts w:ascii="Helvetica" w:eastAsia="Times New Roman" w:hAnsi="Helvetica" w:cs="Helvetica"/>
          <w:color w:val="2C2C2C"/>
          <w:sz w:val="24"/>
          <w:szCs w:val="24"/>
        </w:rPr>
        <w:t>Encouraging small, frequent code releases that address as narrow a scope of functionality as possible (small changes are easier to roll back and fix)</w:t>
      </w:r>
    </w:p>
    <w:p w:rsidR="0049660A" w:rsidRPr="0049660A" w:rsidRDefault="0049660A" w:rsidP="0049660A">
      <w:pPr>
        <w:numPr>
          <w:ilvl w:val="0"/>
          <w:numId w:val="1"/>
        </w:numPr>
        <w:shd w:val="clear" w:color="auto" w:fill="FFFFFF"/>
        <w:spacing w:before="100" w:beforeAutospacing="1" w:after="100" w:afterAutospacing="1" w:line="240" w:lineRule="auto"/>
        <w:ind w:left="270"/>
        <w:rPr>
          <w:rFonts w:ascii="Helvetica" w:eastAsia="Times New Roman" w:hAnsi="Helvetica" w:cs="Helvetica"/>
          <w:color w:val="2C2C2C"/>
          <w:sz w:val="24"/>
          <w:szCs w:val="24"/>
        </w:rPr>
      </w:pPr>
      <w:r w:rsidRPr="0049660A">
        <w:rPr>
          <w:rFonts w:ascii="Helvetica" w:eastAsia="Times New Roman" w:hAnsi="Helvetica" w:cs="Helvetica"/>
          <w:color w:val="2C2C2C"/>
          <w:sz w:val="24"/>
          <w:szCs w:val="24"/>
        </w:rPr>
        <w:t>Eliminating testing and QA environments</w:t>
      </w:r>
    </w:p>
    <w:p w:rsidR="0049660A" w:rsidRPr="0049660A" w:rsidRDefault="0049660A" w:rsidP="0049660A">
      <w:pPr>
        <w:numPr>
          <w:ilvl w:val="0"/>
          <w:numId w:val="1"/>
        </w:numPr>
        <w:shd w:val="clear" w:color="auto" w:fill="FFFFFF"/>
        <w:spacing w:before="100" w:beforeAutospacing="1" w:after="100" w:afterAutospacing="1" w:line="240" w:lineRule="auto"/>
        <w:ind w:left="270"/>
        <w:rPr>
          <w:rFonts w:ascii="Helvetica" w:eastAsia="Times New Roman" w:hAnsi="Helvetica" w:cs="Helvetica"/>
          <w:color w:val="2C2C2C"/>
          <w:sz w:val="24"/>
          <w:szCs w:val="24"/>
        </w:rPr>
      </w:pPr>
      <w:r w:rsidRPr="0049660A">
        <w:rPr>
          <w:rFonts w:ascii="Helvetica" w:eastAsia="Times New Roman" w:hAnsi="Helvetica" w:cs="Helvetica"/>
          <w:color w:val="2C2C2C"/>
          <w:sz w:val="24"/>
          <w:szCs w:val="24"/>
        </w:rPr>
        <w:t>Releasing directly to production and relying on instrumentation and performance metrics to validate releases</w:t>
      </w:r>
    </w:p>
    <w:p w:rsidR="0049660A" w:rsidRPr="0049660A" w:rsidRDefault="0049660A" w:rsidP="0049660A">
      <w:pPr>
        <w:shd w:val="clear" w:color="auto" w:fill="FFFFFF"/>
        <w:spacing w:after="195" w:line="312" w:lineRule="atLeast"/>
        <w:outlineLvl w:val="3"/>
        <w:rPr>
          <w:rFonts w:ascii="inherit" w:eastAsia="Times New Roman" w:hAnsi="inherit" w:cs="Helvetica"/>
          <w:b/>
          <w:bCs/>
          <w:color w:val="2C2C2C"/>
          <w:sz w:val="30"/>
          <w:szCs w:val="30"/>
        </w:rPr>
      </w:pPr>
      <w:r w:rsidRPr="0049660A">
        <w:rPr>
          <w:rFonts w:ascii="inherit" w:eastAsia="Times New Roman" w:hAnsi="inherit" w:cs="Helvetica"/>
          <w:b/>
          <w:bCs/>
          <w:color w:val="2C2C2C"/>
          <w:sz w:val="30"/>
          <w:szCs w:val="30"/>
        </w:rPr>
        <w:t>Q: How would you describe DevOps?</w:t>
      </w:r>
    </w:p>
    <w:p w:rsidR="0049660A" w:rsidRPr="0049660A" w:rsidRDefault="0049660A" w:rsidP="0049660A">
      <w:pPr>
        <w:shd w:val="clear" w:color="auto" w:fill="FFFFFF"/>
        <w:spacing w:after="195" w:line="240" w:lineRule="auto"/>
        <w:rPr>
          <w:rFonts w:ascii="Helvetica" w:eastAsia="Times New Roman" w:hAnsi="Helvetica" w:cs="Helvetica"/>
          <w:color w:val="2C2C2C"/>
          <w:sz w:val="24"/>
          <w:szCs w:val="24"/>
        </w:rPr>
      </w:pPr>
      <w:r w:rsidRPr="0049660A">
        <w:rPr>
          <w:rFonts w:ascii="Helvetica" w:eastAsia="Times New Roman" w:hAnsi="Helvetica" w:cs="Helvetica"/>
          <w:color w:val="2C2C2C"/>
          <w:sz w:val="24"/>
          <w:szCs w:val="24"/>
        </w:rPr>
        <w:t>Here’s Jim’s—our recruiter—perspective for developing a strong response to this question:</w:t>
      </w:r>
    </w:p>
    <w:p w:rsidR="0049660A" w:rsidRPr="0049660A" w:rsidRDefault="0049660A" w:rsidP="0049660A">
      <w:pPr>
        <w:shd w:val="clear" w:color="auto" w:fill="FFFFFF"/>
        <w:spacing w:after="195" w:line="240" w:lineRule="auto"/>
        <w:rPr>
          <w:rFonts w:ascii="Helvetica" w:eastAsia="Times New Roman" w:hAnsi="Helvetica" w:cs="Helvetica"/>
          <w:color w:val="2C2C2C"/>
          <w:sz w:val="24"/>
          <w:szCs w:val="24"/>
        </w:rPr>
      </w:pPr>
      <w:r w:rsidRPr="0049660A">
        <w:rPr>
          <w:rFonts w:ascii="Helvetica" w:eastAsia="Times New Roman" w:hAnsi="Helvetica" w:cs="Helvetica"/>
          <w:i/>
          <w:iCs/>
          <w:color w:val="2C2C2C"/>
          <w:sz w:val="24"/>
          <w:szCs w:val="24"/>
        </w:rPr>
        <w:lastRenderedPageBreak/>
        <w:t>“Make sure you highlight the main goal of any DevOps project, which is to improve collaboration in planning and delivery to achieve faster deployment of a project, service, or software to create business value. Dive further into your answer by listing some technical and collaborative examples of DevOps projects you’ve worked on, or perhaps studied, in the past. The employer wants to know your familiarity with the DevOps process and gauge your experience level.”</w:t>
      </w:r>
    </w:p>
    <w:p w:rsidR="0049660A" w:rsidRPr="0049660A" w:rsidRDefault="0049660A" w:rsidP="0049660A">
      <w:pPr>
        <w:shd w:val="clear" w:color="auto" w:fill="FFFFFF"/>
        <w:spacing w:after="195" w:line="240" w:lineRule="auto"/>
        <w:rPr>
          <w:rFonts w:ascii="Helvetica" w:eastAsia="Times New Roman" w:hAnsi="Helvetica" w:cs="Helvetica"/>
          <w:color w:val="2C2C2C"/>
          <w:sz w:val="24"/>
          <w:szCs w:val="24"/>
        </w:rPr>
      </w:pPr>
      <w:r w:rsidRPr="0049660A">
        <w:rPr>
          <w:rFonts w:ascii="Helvetica" w:eastAsia="Times New Roman" w:hAnsi="Helvetica" w:cs="Helvetica"/>
          <w:color w:val="2C2C2C"/>
          <w:sz w:val="24"/>
          <w:szCs w:val="24"/>
        </w:rPr>
        <w:t>The bottom line with these big-picture, high-level questions about DevOps is simply to be prepared for them. On the surface, they seem straightforward, but if you haven’t developed a cogent response, they could leave you hemming and hawing during the interview, which is never a good position to be in.</w:t>
      </w:r>
    </w:p>
    <w:p w:rsidR="0049660A" w:rsidRPr="0049660A" w:rsidRDefault="0049660A" w:rsidP="0049660A">
      <w:pPr>
        <w:shd w:val="clear" w:color="auto" w:fill="FFFFFF"/>
        <w:spacing w:after="195" w:line="240" w:lineRule="auto"/>
        <w:rPr>
          <w:rFonts w:ascii="Helvetica" w:eastAsia="Times New Roman" w:hAnsi="Helvetica" w:cs="Helvetica"/>
          <w:color w:val="2C2C2C"/>
          <w:sz w:val="24"/>
          <w:szCs w:val="24"/>
        </w:rPr>
      </w:pPr>
      <w:r w:rsidRPr="0049660A">
        <w:rPr>
          <w:rFonts w:ascii="Helvetica" w:eastAsia="Times New Roman" w:hAnsi="Helvetica" w:cs="Helvetica"/>
          <w:color w:val="2C2C2C"/>
          <w:sz w:val="24"/>
          <w:szCs w:val="24"/>
        </w:rPr>
        <w:t>Jim recommends leaning significantly on your past experience. (More on that in a moment.) If you’re just starting out, though, you can study up on DevOps success stories, as there are plenty floating around. Media giant </w:t>
      </w:r>
      <w:hyperlink r:id="rId9" w:history="1">
        <w:r w:rsidRPr="0049660A">
          <w:rPr>
            <w:rFonts w:ascii="Helvetica" w:eastAsia="Times New Roman" w:hAnsi="Helvetica" w:cs="Helvetica"/>
            <w:color w:val="0AB0BF"/>
            <w:sz w:val="24"/>
            <w:szCs w:val="24"/>
            <w:u w:val="single"/>
          </w:rPr>
          <w:t>Gannett, for example, is a great case study in DevOps success</w:t>
        </w:r>
      </w:hyperlink>
      <w:r w:rsidRPr="0049660A">
        <w:rPr>
          <w:rFonts w:ascii="Helvetica" w:eastAsia="Times New Roman" w:hAnsi="Helvetica" w:cs="Helvetica"/>
          <w:color w:val="2C2C2C"/>
          <w:sz w:val="24"/>
          <w:szCs w:val="24"/>
        </w:rPr>
        <w:t>.</w:t>
      </w:r>
    </w:p>
    <w:p w:rsidR="0049660A" w:rsidRPr="0049660A" w:rsidRDefault="0049660A" w:rsidP="0049660A">
      <w:pPr>
        <w:shd w:val="clear" w:color="auto" w:fill="FFFFFF"/>
        <w:spacing w:after="195" w:line="240" w:lineRule="auto"/>
        <w:rPr>
          <w:rFonts w:ascii="Helvetica" w:eastAsia="Times New Roman" w:hAnsi="Helvetica" w:cs="Helvetica"/>
          <w:color w:val="2C2C2C"/>
          <w:sz w:val="24"/>
          <w:szCs w:val="24"/>
        </w:rPr>
      </w:pPr>
      <w:r w:rsidRPr="0049660A">
        <w:rPr>
          <w:rFonts w:ascii="Helvetica" w:eastAsia="Times New Roman" w:hAnsi="Helvetica" w:cs="Helvetica"/>
          <w:b/>
          <w:bCs/>
          <w:color w:val="2C2C2C"/>
          <w:sz w:val="24"/>
          <w:szCs w:val="24"/>
        </w:rPr>
        <w:t>Related links:</w:t>
      </w:r>
    </w:p>
    <w:p w:rsidR="0049660A" w:rsidRPr="0049660A" w:rsidRDefault="0049660A" w:rsidP="0049660A">
      <w:pPr>
        <w:numPr>
          <w:ilvl w:val="0"/>
          <w:numId w:val="2"/>
        </w:numPr>
        <w:shd w:val="clear" w:color="auto" w:fill="FFFFFF"/>
        <w:spacing w:before="100" w:beforeAutospacing="1" w:after="100" w:afterAutospacing="1" w:line="240" w:lineRule="auto"/>
        <w:ind w:left="270"/>
        <w:rPr>
          <w:rFonts w:ascii="Helvetica" w:eastAsia="Times New Roman" w:hAnsi="Helvetica" w:cs="Helvetica"/>
          <w:color w:val="2C2C2C"/>
          <w:sz w:val="24"/>
          <w:szCs w:val="24"/>
        </w:rPr>
      </w:pPr>
      <w:hyperlink r:id="rId10" w:tgtFrame="_blank" w:history="1">
        <w:r w:rsidRPr="0049660A">
          <w:rPr>
            <w:rFonts w:ascii="Helvetica" w:eastAsia="Times New Roman" w:hAnsi="Helvetica" w:cs="Helvetica"/>
            <w:b/>
            <w:bCs/>
            <w:color w:val="0AB0BF"/>
            <w:sz w:val="24"/>
            <w:szCs w:val="24"/>
            <w:u w:val="single"/>
          </w:rPr>
          <w:t xml:space="preserve">Case study: Etsy, </w:t>
        </w:r>
        <w:proofErr w:type="spellStart"/>
        <w:r w:rsidRPr="0049660A">
          <w:rPr>
            <w:rFonts w:ascii="Helvetica" w:eastAsia="Times New Roman" w:hAnsi="Helvetica" w:cs="Helvetica"/>
            <w:b/>
            <w:bCs/>
            <w:color w:val="0AB0BF"/>
            <w:sz w:val="24"/>
            <w:szCs w:val="24"/>
            <w:u w:val="single"/>
          </w:rPr>
          <w:t>Sprouter</w:t>
        </w:r>
        <w:proofErr w:type="spellEnd"/>
        <w:r w:rsidRPr="0049660A">
          <w:rPr>
            <w:rFonts w:ascii="Helvetica" w:eastAsia="Times New Roman" w:hAnsi="Helvetica" w:cs="Helvetica"/>
            <w:b/>
            <w:bCs/>
            <w:color w:val="0AB0BF"/>
            <w:sz w:val="24"/>
            <w:szCs w:val="24"/>
            <w:u w:val="single"/>
          </w:rPr>
          <w:t xml:space="preserve"> and Conway’s Law</w:t>
        </w:r>
      </w:hyperlink>
      <w:r w:rsidRPr="0049660A">
        <w:rPr>
          <w:rFonts w:ascii="Helvetica" w:eastAsia="Times New Roman" w:hAnsi="Helvetica" w:cs="Helvetica"/>
          <w:b/>
          <w:bCs/>
          <w:color w:val="2C2C2C"/>
          <w:sz w:val="24"/>
          <w:szCs w:val="24"/>
        </w:rPr>
        <w:t> (IT Revolution)</w:t>
      </w:r>
    </w:p>
    <w:p w:rsidR="0049660A" w:rsidRPr="0049660A" w:rsidRDefault="0049660A" w:rsidP="0049660A">
      <w:pPr>
        <w:numPr>
          <w:ilvl w:val="0"/>
          <w:numId w:val="2"/>
        </w:numPr>
        <w:shd w:val="clear" w:color="auto" w:fill="FFFFFF"/>
        <w:spacing w:before="100" w:beforeAutospacing="1" w:after="100" w:afterAutospacing="1" w:line="240" w:lineRule="auto"/>
        <w:ind w:left="270"/>
        <w:rPr>
          <w:rFonts w:ascii="Helvetica" w:eastAsia="Times New Roman" w:hAnsi="Helvetica" w:cs="Helvetica"/>
          <w:color w:val="2C2C2C"/>
          <w:sz w:val="24"/>
          <w:szCs w:val="24"/>
        </w:rPr>
      </w:pPr>
      <w:hyperlink r:id="rId11" w:tgtFrame="_blank" w:history="1">
        <w:r w:rsidRPr="0049660A">
          <w:rPr>
            <w:rFonts w:ascii="Helvetica" w:eastAsia="Times New Roman" w:hAnsi="Helvetica" w:cs="Helvetica"/>
            <w:b/>
            <w:bCs/>
            <w:color w:val="0AB0BF"/>
            <w:sz w:val="24"/>
            <w:szCs w:val="24"/>
            <w:u w:val="single"/>
          </w:rPr>
          <w:t>Case study: What the enterprise can learn from Etsy’s DevOps strategy</w:t>
        </w:r>
      </w:hyperlink>
      <w:r w:rsidRPr="0049660A">
        <w:rPr>
          <w:rFonts w:ascii="Helvetica" w:eastAsia="Times New Roman" w:hAnsi="Helvetica" w:cs="Helvetica"/>
          <w:b/>
          <w:bCs/>
          <w:color w:val="2C2C2C"/>
          <w:sz w:val="24"/>
          <w:szCs w:val="24"/>
        </w:rPr>
        <w:t> (ComputerWeekly.com)</w:t>
      </w:r>
    </w:p>
    <w:p w:rsidR="0049660A" w:rsidRPr="0049660A" w:rsidRDefault="0049660A" w:rsidP="0049660A">
      <w:pPr>
        <w:shd w:val="clear" w:color="auto" w:fill="FFFFFF"/>
        <w:spacing w:after="195" w:line="312" w:lineRule="atLeast"/>
        <w:outlineLvl w:val="3"/>
        <w:rPr>
          <w:rFonts w:ascii="inherit" w:eastAsia="Times New Roman" w:hAnsi="inherit" w:cs="Helvetica"/>
          <w:b/>
          <w:bCs/>
          <w:color w:val="2C2C2C"/>
          <w:sz w:val="30"/>
          <w:szCs w:val="30"/>
        </w:rPr>
      </w:pPr>
      <w:r w:rsidRPr="0049660A">
        <w:rPr>
          <w:rFonts w:ascii="inherit" w:eastAsia="Times New Roman" w:hAnsi="inherit" w:cs="Helvetica"/>
          <w:b/>
          <w:bCs/>
          <w:color w:val="2C2C2C"/>
          <w:sz w:val="30"/>
          <w:szCs w:val="30"/>
        </w:rPr>
        <w:t>Q: Can you describe a previous success within your DevOps experience?</w:t>
      </w:r>
    </w:p>
    <w:p w:rsidR="0049660A" w:rsidRPr="0049660A" w:rsidRDefault="0049660A" w:rsidP="0049660A">
      <w:pPr>
        <w:shd w:val="clear" w:color="auto" w:fill="FFFFFF"/>
        <w:spacing w:after="195" w:line="240" w:lineRule="auto"/>
        <w:rPr>
          <w:rFonts w:ascii="Helvetica" w:eastAsia="Times New Roman" w:hAnsi="Helvetica" w:cs="Helvetica"/>
          <w:color w:val="2C2C2C"/>
          <w:sz w:val="24"/>
          <w:szCs w:val="24"/>
        </w:rPr>
      </w:pPr>
      <w:r w:rsidRPr="0049660A">
        <w:rPr>
          <w:rFonts w:ascii="Helvetica" w:eastAsia="Times New Roman" w:hAnsi="Helvetica" w:cs="Helvetica"/>
          <w:color w:val="2C2C2C"/>
          <w:sz w:val="24"/>
          <w:szCs w:val="24"/>
        </w:rPr>
        <w:t>Being able to illustrate your big-picture understanding of DevOps with a particular project or team experience is incredibly useful in an interview setting. It lets the hiring team know that you’re the real deal, rather than someone who’s just littering their resume with a bunch of DevOps-oriented catchphrases and hoping for the best.</w:t>
      </w:r>
    </w:p>
    <w:p w:rsidR="0049660A" w:rsidRPr="0049660A" w:rsidRDefault="0049660A" w:rsidP="0049660A">
      <w:pPr>
        <w:shd w:val="clear" w:color="auto" w:fill="FFFFFF"/>
        <w:spacing w:after="195" w:line="240" w:lineRule="auto"/>
        <w:rPr>
          <w:rFonts w:ascii="Helvetica" w:eastAsia="Times New Roman" w:hAnsi="Helvetica" w:cs="Helvetica"/>
          <w:color w:val="2C2C2C"/>
          <w:sz w:val="24"/>
          <w:szCs w:val="24"/>
        </w:rPr>
      </w:pPr>
      <w:r w:rsidRPr="0049660A">
        <w:rPr>
          <w:rFonts w:ascii="Helvetica" w:eastAsia="Times New Roman" w:hAnsi="Helvetica" w:cs="Helvetica"/>
          <w:color w:val="2C2C2C"/>
          <w:sz w:val="24"/>
          <w:szCs w:val="24"/>
        </w:rPr>
        <w:t>Even if you haven’t had significant real-world DevOps experience, try to put your past experience in the best light, and ensure that you can connect your individual contributions to the broader team and business:</w:t>
      </w:r>
    </w:p>
    <w:p w:rsidR="0049660A" w:rsidRPr="0049660A" w:rsidRDefault="0049660A" w:rsidP="0049660A">
      <w:pPr>
        <w:shd w:val="clear" w:color="auto" w:fill="FFFFFF"/>
        <w:spacing w:after="195" w:line="240" w:lineRule="auto"/>
        <w:rPr>
          <w:rFonts w:ascii="Helvetica" w:eastAsia="Times New Roman" w:hAnsi="Helvetica" w:cs="Helvetica"/>
          <w:color w:val="2C2C2C"/>
          <w:sz w:val="24"/>
          <w:szCs w:val="24"/>
        </w:rPr>
      </w:pPr>
      <w:r w:rsidRPr="0049660A">
        <w:rPr>
          <w:rFonts w:ascii="Helvetica" w:eastAsia="Times New Roman" w:hAnsi="Helvetica" w:cs="Helvetica"/>
          <w:color w:val="2C2C2C"/>
          <w:sz w:val="24"/>
          <w:szCs w:val="24"/>
        </w:rPr>
        <w:t>“Bring up projects in which you’ve been a key player,” Jim says, “How did you help your team succeed? What technology and processes did you use? What value did this project bring to the business? Touch on the project as a whole, but also emphasize your main contributions and how your team worked together.”</w:t>
      </w:r>
    </w:p>
    <w:p w:rsidR="0049660A" w:rsidRPr="0049660A" w:rsidRDefault="0049660A" w:rsidP="0049660A">
      <w:pPr>
        <w:shd w:val="clear" w:color="auto" w:fill="FFFFFF"/>
        <w:spacing w:after="195" w:line="312" w:lineRule="atLeast"/>
        <w:outlineLvl w:val="3"/>
        <w:rPr>
          <w:rFonts w:ascii="inherit" w:eastAsia="Times New Roman" w:hAnsi="inherit" w:cs="Helvetica"/>
          <w:b/>
          <w:bCs/>
          <w:color w:val="2C2C2C"/>
          <w:sz w:val="30"/>
          <w:szCs w:val="30"/>
        </w:rPr>
      </w:pPr>
      <w:r w:rsidRPr="0049660A">
        <w:rPr>
          <w:rFonts w:ascii="inherit" w:eastAsia="Times New Roman" w:hAnsi="inherit" w:cs="Helvetica"/>
          <w:b/>
          <w:bCs/>
          <w:color w:val="2C2C2C"/>
          <w:sz w:val="30"/>
          <w:szCs w:val="30"/>
        </w:rPr>
        <w:t>Q: What skills have you learned to help you better succeed in a DevOps role? How did they help? </w:t>
      </w:r>
    </w:p>
    <w:p w:rsidR="0049660A" w:rsidRPr="0049660A" w:rsidRDefault="0049660A" w:rsidP="0049660A">
      <w:pPr>
        <w:shd w:val="clear" w:color="auto" w:fill="FFFFFF"/>
        <w:spacing w:after="195" w:line="240" w:lineRule="auto"/>
        <w:rPr>
          <w:rFonts w:ascii="Helvetica" w:eastAsia="Times New Roman" w:hAnsi="Helvetica" w:cs="Helvetica"/>
          <w:color w:val="2C2C2C"/>
          <w:sz w:val="24"/>
          <w:szCs w:val="24"/>
        </w:rPr>
      </w:pPr>
      <w:r w:rsidRPr="0049660A">
        <w:rPr>
          <w:rFonts w:ascii="Helvetica" w:eastAsia="Times New Roman" w:hAnsi="Helvetica" w:cs="Helvetica"/>
          <w:color w:val="2C2C2C"/>
          <w:sz w:val="24"/>
          <w:szCs w:val="24"/>
        </w:rPr>
        <w:t>At just about any career stage or experience level, hiring managers in DevOps environments tend to look for people who show a commitment to continuous learning and skills development. Tool </w:t>
      </w:r>
      <w:r w:rsidRPr="0049660A">
        <w:rPr>
          <w:rFonts w:ascii="Helvetica" w:eastAsia="Times New Roman" w:hAnsi="Helvetica" w:cs="Helvetica"/>
          <w:i/>
          <w:iCs/>
          <w:color w:val="2C2C2C"/>
          <w:sz w:val="24"/>
          <w:szCs w:val="24"/>
        </w:rPr>
        <w:t>X</w:t>
      </w:r>
      <w:r w:rsidRPr="0049660A">
        <w:rPr>
          <w:rFonts w:ascii="Helvetica" w:eastAsia="Times New Roman" w:hAnsi="Helvetica" w:cs="Helvetica"/>
          <w:color w:val="2C2C2C"/>
          <w:sz w:val="24"/>
          <w:szCs w:val="24"/>
        </w:rPr>
        <w:t xml:space="preserve"> might be the best solution for a particular process or problem today, but there’s no guarantee it will still be right for a problem that arises tomorrow. Take the time to reflect on how you’ve added new skills and experience over time, whether it was learning a new programming language, building a sandbox project </w:t>
      </w:r>
      <w:r w:rsidRPr="0049660A">
        <w:rPr>
          <w:rFonts w:ascii="Helvetica" w:eastAsia="Times New Roman" w:hAnsi="Helvetica" w:cs="Helvetica"/>
          <w:color w:val="2C2C2C"/>
          <w:sz w:val="24"/>
          <w:szCs w:val="24"/>
        </w:rPr>
        <w:lastRenderedPageBreak/>
        <w:t>to learn a new cloud platform, or taking advantage of educational opportunities offered by a previous employer.</w:t>
      </w:r>
    </w:p>
    <w:p w:rsidR="0049660A" w:rsidRPr="0049660A" w:rsidRDefault="0049660A" w:rsidP="0049660A">
      <w:pPr>
        <w:shd w:val="clear" w:color="auto" w:fill="FFFFFF"/>
        <w:spacing w:after="195" w:line="240" w:lineRule="auto"/>
        <w:rPr>
          <w:rFonts w:ascii="Helvetica" w:eastAsia="Times New Roman" w:hAnsi="Helvetica" w:cs="Helvetica"/>
          <w:color w:val="2C2C2C"/>
          <w:sz w:val="24"/>
          <w:szCs w:val="24"/>
        </w:rPr>
      </w:pPr>
      <w:r w:rsidRPr="0049660A">
        <w:rPr>
          <w:rFonts w:ascii="Helvetica" w:eastAsia="Times New Roman" w:hAnsi="Helvetica" w:cs="Helvetica"/>
          <w:color w:val="2C2C2C"/>
          <w:sz w:val="24"/>
          <w:szCs w:val="24"/>
        </w:rPr>
        <w:t>Jim says: “Be prepared to talk about any certifications or skills you’ve gained, why you did so, and any results that may have come from it. The employer will want to know how dedicated you are to your professional development. It also shows that you went above and beyond to meet a challenge or fill a need for the business.”</w:t>
      </w:r>
    </w:p>
    <w:p w:rsidR="0049660A" w:rsidRPr="0049660A" w:rsidRDefault="0049660A" w:rsidP="0049660A">
      <w:pPr>
        <w:shd w:val="clear" w:color="auto" w:fill="FFFFFF"/>
        <w:spacing w:after="195" w:line="312" w:lineRule="atLeast"/>
        <w:outlineLvl w:val="3"/>
        <w:rPr>
          <w:rFonts w:ascii="inherit" w:eastAsia="Times New Roman" w:hAnsi="inherit" w:cs="Helvetica"/>
          <w:b/>
          <w:bCs/>
          <w:color w:val="2C2C2C"/>
          <w:sz w:val="30"/>
          <w:szCs w:val="30"/>
        </w:rPr>
      </w:pPr>
      <w:r w:rsidRPr="0049660A">
        <w:rPr>
          <w:rFonts w:ascii="inherit" w:eastAsia="Times New Roman" w:hAnsi="inherit" w:cs="Helvetica"/>
          <w:b/>
          <w:bCs/>
          <w:color w:val="2C2C2C"/>
          <w:sz w:val="30"/>
          <w:szCs w:val="30"/>
        </w:rPr>
        <w:t>Q: Explain why proper instrumentation and measurement are so integral to DevOps culture and process. How do you use them in a development and deployment workflow?</w:t>
      </w:r>
    </w:p>
    <w:p w:rsidR="0049660A" w:rsidRPr="0049660A" w:rsidRDefault="0049660A" w:rsidP="0049660A">
      <w:pPr>
        <w:shd w:val="clear" w:color="auto" w:fill="FFFFFF"/>
        <w:spacing w:after="195" w:line="240" w:lineRule="auto"/>
        <w:rPr>
          <w:rFonts w:ascii="Helvetica" w:eastAsia="Times New Roman" w:hAnsi="Helvetica" w:cs="Helvetica"/>
          <w:color w:val="2C2C2C"/>
          <w:sz w:val="24"/>
          <w:szCs w:val="24"/>
        </w:rPr>
      </w:pPr>
      <w:r w:rsidRPr="0049660A">
        <w:rPr>
          <w:rFonts w:ascii="Helvetica" w:eastAsia="Times New Roman" w:hAnsi="Helvetica" w:cs="Helvetica"/>
          <w:color w:val="2C2C2C"/>
          <w:sz w:val="24"/>
          <w:szCs w:val="24"/>
        </w:rPr>
        <w:t>This is another great example of the need to be able to connect the dots between the technical aspects of DevOps and equally important pieces like culture and measurement.</w:t>
      </w:r>
    </w:p>
    <w:p w:rsidR="0049660A" w:rsidRPr="0049660A" w:rsidRDefault="0049660A" w:rsidP="0049660A">
      <w:pPr>
        <w:shd w:val="clear" w:color="auto" w:fill="FFFFFF"/>
        <w:spacing w:after="195" w:line="240" w:lineRule="auto"/>
        <w:rPr>
          <w:rFonts w:ascii="Helvetica" w:eastAsia="Times New Roman" w:hAnsi="Helvetica" w:cs="Helvetica"/>
          <w:color w:val="2C2C2C"/>
          <w:sz w:val="24"/>
          <w:szCs w:val="24"/>
        </w:rPr>
      </w:pPr>
      <w:r w:rsidRPr="0049660A">
        <w:rPr>
          <w:rFonts w:ascii="Helvetica" w:eastAsia="Times New Roman" w:hAnsi="Helvetica" w:cs="Helvetica"/>
          <w:noProof/>
          <w:color w:val="2C2C2C"/>
          <w:sz w:val="24"/>
          <w:szCs w:val="24"/>
        </w:rPr>
        <w:drawing>
          <wp:inline distT="0" distB="0" distL="0" distR="0">
            <wp:extent cx="2857500" cy="1714500"/>
            <wp:effectExtent l="0" t="0" r="0" b="0"/>
            <wp:docPr id="1" name="Picture 1" descr="devops 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vops te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714500"/>
                    </a:xfrm>
                    <a:prstGeom prst="rect">
                      <a:avLst/>
                    </a:prstGeom>
                    <a:noFill/>
                    <a:ln>
                      <a:noFill/>
                    </a:ln>
                  </pic:spPr>
                </pic:pic>
              </a:graphicData>
            </a:graphic>
          </wp:inline>
        </w:drawing>
      </w:r>
      <w:r w:rsidRPr="0049660A">
        <w:rPr>
          <w:rFonts w:ascii="Helvetica" w:eastAsia="Times New Roman" w:hAnsi="Helvetica" w:cs="Helvetica"/>
          <w:color w:val="2C2C2C"/>
          <w:sz w:val="24"/>
          <w:szCs w:val="24"/>
        </w:rPr>
        <w:t>For advice on answering such questions, Eric says it’s important to know that “DevOps relies heavily on automation and tools rather than people and process. Properly instrumented systems will let us know when they are under stress, rather than relying on humans such as testers—or even worse, end users—to discover those conditions. Candidates should be able to describe a workflow in which they make small, atomic, incremental changes. Their deployment process should be as automated as possible, and they should use instrumentation tools to verify the impact and correctness of their change.”</w:t>
      </w:r>
    </w:p>
    <w:p w:rsidR="0049660A" w:rsidRPr="0049660A" w:rsidRDefault="0049660A" w:rsidP="0049660A">
      <w:pPr>
        <w:shd w:val="clear" w:color="auto" w:fill="FFFFFF"/>
        <w:spacing w:after="195" w:line="240" w:lineRule="auto"/>
        <w:rPr>
          <w:rFonts w:ascii="Helvetica" w:eastAsia="Times New Roman" w:hAnsi="Helvetica" w:cs="Helvetica"/>
          <w:color w:val="2C2C2C"/>
          <w:sz w:val="24"/>
          <w:szCs w:val="24"/>
        </w:rPr>
      </w:pPr>
      <w:r w:rsidRPr="0049660A">
        <w:rPr>
          <w:rFonts w:ascii="Helvetica" w:eastAsia="Times New Roman" w:hAnsi="Helvetica" w:cs="Helvetica"/>
          <w:i/>
          <w:iCs/>
          <w:color w:val="2C2C2C"/>
          <w:sz w:val="24"/>
          <w:szCs w:val="24"/>
        </w:rPr>
        <w:t>Don’t miss our post </w:t>
      </w:r>
      <w:hyperlink r:id="rId13" w:history="1">
        <w:r w:rsidRPr="0049660A">
          <w:rPr>
            <w:rFonts w:ascii="Helvetica" w:eastAsia="Times New Roman" w:hAnsi="Helvetica" w:cs="Helvetica"/>
            <w:i/>
            <w:iCs/>
            <w:color w:val="0AB0BF"/>
            <w:sz w:val="24"/>
            <w:szCs w:val="24"/>
            <w:u w:val="single"/>
          </w:rPr>
          <w:t>Guide to Measuring DevOps Success</w:t>
        </w:r>
      </w:hyperlink>
    </w:p>
    <w:p w:rsidR="0049660A" w:rsidRPr="0049660A" w:rsidRDefault="0049660A" w:rsidP="0049660A">
      <w:pPr>
        <w:shd w:val="clear" w:color="auto" w:fill="FFFFFF"/>
        <w:spacing w:after="195" w:line="312" w:lineRule="atLeast"/>
        <w:outlineLvl w:val="3"/>
        <w:rPr>
          <w:rFonts w:ascii="inherit" w:eastAsia="Times New Roman" w:hAnsi="inherit" w:cs="Helvetica"/>
          <w:b/>
          <w:bCs/>
          <w:color w:val="2C2C2C"/>
          <w:sz w:val="30"/>
          <w:szCs w:val="30"/>
        </w:rPr>
      </w:pPr>
      <w:r w:rsidRPr="0049660A">
        <w:rPr>
          <w:rFonts w:ascii="inherit" w:eastAsia="Times New Roman" w:hAnsi="inherit" w:cs="Helvetica"/>
          <w:b/>
          <w:bCs/>
          <w:color w:val="2C2C2C"/>
          <w:sz w:val="30"/>
          <w:szCs w:val="30"/>
        </w:rPr>
        <w:t>Q: How do you define observability, and what advice would you offer an organization working to improve the observability of its systems?                                                                                   </w:t>
      </w:r>
    </w:p>
    <w:p w:rsidR="0049660A" w:rsidRPr="0049660A" w:rsidRDefault="0049660A" w:rsidP="0049660A">
      <w:pPr>
        <w:shd w:val="clear" w:color="auto" w:fill="FFFFFF"/>
        <w:spacing w:after="195" w:line="240" w:lineRule="auto"/>
        <w:rPr>
          <w:rFonts w:ascii="Helvetica" w:eastAsia="Times New Roman" w:hAnsi="Helvetica" w:cs="Helvetica"/>
          <w:color w:val="2C2C2C"/>
          <w:sz w:val="24"/>
          <w:szCs w:val="24"/>
        </w:rPr>
      </w:pPr>
      <w:r w:rsidRPr="0049660A">
        <w:rPr>
          <w:rFonts w:ascii="Helvetica" w:eastAsia="Times New Roman" w:hAnsi="Helvetica" w:cs="Helvetica"/>
          <w:color w:val="2C2C2C"/>
          <w:sz w:val="24"/>
          <w:szCs w:val="24"/>
        </w:rPr>
        <w:t>According to Beth Long, some organizations will introduce the concept of observability into a conversation around measurement and instrumentation. While the use of a single term may not seem like a game-changing distinction, Long notes that it provides some very important insights into a team’s DevOps practices and culture.</w:t>
      </w:r>
    </w:p>
    <w:p w:rsidR="0049660A" w:rsidRPr="0049660A" w:rsidRDefault="0049660A" w:rsidP="0049660A">
      <w:pPr>
        <w:shd w:val="clear" w:color="auto" w:fill="FFFFFF"/>
        <w:spacing w:after="195" w:line="240" w:lineRule="auto"/>
        <w:rPr>
          <w:rFonts w:ascii="Helvetica" w:eastAsia="Times New Roman" w:hAnsi="Helvetica" w:cs="Helvetica"/>
          <w:color w:val="2C2C2C"/>
          <w:sz w:val="24"/>
          <w:szCs w:val="24"/>
        </w:rPr>
      </w:pPr>
      <w:r w:rsidRPr="0049660A">
        <w:rPr>
          <w:rFonts w:ascii="Helvetica" w:eastAsia="Times New Roman" w:hAnsi="Helvetica" w:cs="Helvetica"/>
          <w:color w:val="2C2C2C"/>
          <w:sz w:val="24"/>
          <w:szCs w:val="24"/>
        </w:rPr>
        <w:t xml:space="preserve">“Observability is a measure of your ability to understand what’s really happening inside a system,” Long says. “It’s a critical concept today, as we deal with increasingly </w:t>
      </w:r>
      <w:r w:rsidRPr="0049660A">
        <w:rPr>
          <w:rFonts w:ascii="Helvetica" w:eastAsia="Times New Roman" w:hAnsi="Helvetica" w:cs="Helvetica"/>
          <w:color w:val="2C2C2C"/>
          <w:sz w:val="24"/>
          <w:szCs w:val="24"/>
        </w:rPr>
        <w:lastRenderedPageBreak/>
        <w:t>complex, distributed, and often ephemeral application environments where it’s often very difficult to understand the properties of an application and its performance.”</w:t>
      </w:r>
    </w:p>
    <w:p w:rsidR="0049660A" w:rsidRPr="0049660A" w:rsidRDefault="0049660A" w:rsidP="0049660A">
      <w:pPr>
        <w:shd w:val="clear" w:color="auto" w:fill="FFFFFF"/>
        <w:spacing w:after="195" w:line="240" w:lineRule="auto"/>
        <w:rPr>
          <w:rFonts w:ascii="Helvetica" w:eastAsia="Times New Roman" w:hAnsi="Helvetica" w:cs="Helvetica"/>
          <w:color w:val="2C2C2C"/>
          <w:sz w:val="24"/>
          <w:szCs w:val="24"/>
        </w:rPr>
      </w:pPr>
      <w:r w:rsidRPr="0049660A">
        <w:rPr>
          <w:rFonts w:ascii="Helvetica" w:eastAsia="Times New Roman" w:hAnsi="Helvetica" w:cs="Helvetica"/>
          <w:color w:val="2C2C2C"/>
          <w:sz w:val="24"/>
          <w:szCs w:val="24"/>
        </w:rPr>
        <w:t>According to Long, how you go about instrumenting a system can have a huge impact on your ability to monitor and gain visibility into it. “You instrument and monitor a system as part of a broader strategy to make the system more observable,” she explains.</w:t>
      </w:r>
    </w:p>
    <w:p w:rsidR="0049660A" w:rsidRPr="0049660A" w:rsidRDefault="0049660A" w:rsidP="0049660A">
      <w:pPr>
        <w:shd w:val="clear" w:color="auto" w:fill="FFFFFF"/>
        <w:spacing w:after="195" w:line="240" w:lineRule="auto"/>
        <w:rPr>
          <w:rFonts w:ascii="Helvetica" w:eastAsia="Times New Roman" w:hAnsi="Helvetica" w:cs="Helvetica"/>
          <w:color w:val="2C2C2C"/>
          <w:sz w:val="24"/>
          <w:szCs w:val="24"/>
        </w:rPr>
      </w:pPr>
      <w:r w:rsidRPr="0049660A">
        <w:rPr>
          <w:rFonts w:ascii="Helvetica" w:eastAsia="Times New Roman" w:hAnsi="Helvetica" w:cs="Helvetica"/>
          <w:color w:val="2C2C2C"/>
          <w:sz w:val="24"/>
          <w:szCs w:val="24"/>
        </w:rPr>
        <w:t>Long recommends that a candidate break observability down into two issues, both of which tie into DevOps practices and priorities: “First, you need to understand what types of data flow from an environment, and which of those data types are relevant and useful to your observability goals,” Long says. “Logs, traces, business analytics, data from third-party tools—all of it needs to be assessed and integrated.”</w:t>
      </w:r>
    </w:p>
    <w:p w:rsidR="0049660A" w:rsidRPr="0049660A" w:rsidRDefault="0049660A" w:rsidP="0049660A">
      <w:pPr>
        <w:shd w:val="clear" w:color="auto" w:fill="FFFFFF"/>
        <w:spacing w:after="195" w:line="240" w:lineRule="auto"/>
        <w:rPr>
          <w:rFonts w:ascii="Helvetica" w:eastAsia="Times New Roman" w:hAnsi="Helvetica" w:cs="Helvetica"/>
          <w:color w:val="2C2C2C"/>
          <w:sz w:val="24"/>
          <w:szCs w:val="24"/>
        </w:rPr>
      </w:pPr>
      <w:r w:rsidRPr="0049660A">
        <w:rPr>
          <w:rFonts w:ascii="Helvetica" w:eastAsia="Times New Roman" w:hAnsi="Helvetica" w:cs="Helvetica"/>
          <w:color w:val="2C2C2C"/>
          <w:sz w:val="24"/>
          <w:szCs w:val="24"/>
        </w:rPr>
        <w:t xml:space="preserve">Second, Long states, it’s necessary to get a clear vision of what a team cares about. “What’s our strategy for making sense of all this data—distilling, curating, </w:t>
      </w:r>
      <w:proofErr w:type="gramStart"/>
      <w:r w:rsidRPr="0049660A">
        <w:rPr>
          <w:rFonts w:ascii="Helvetica" w:eastAsia="Times New Roman" w:hAnsi="Helvetica" w:cs="Helvetica"/>
          <w:color w:val="2C2C2C"/>
          <w:sz w:val="24"/>
          <w:szCs w:val="24"/>
        </w:rPr>
        <w:t>transforming</w:t>
      </w:r>
      <w:proofErr w:type="gramEnd"/>
      <w:r w:rsidRPr="0049660A">
        <w:rPr>
          <w:rFonts w:ascii="Helvetica" w:eastAsia="Times New Roman" w:hAnsi="Helvetica" w:cs="Helvetica"/>
          <w:color w:val="2C2C2C"/>
          <w:sz w:val="24"/>
          <w:szCs w:val="24"/>
        </w:rPr>
        <w:t xml:space="preserve"> it into actionable insights into the health and performance of your systems.”</w:t>
      </w:r>
    </w:p>
    <w:p w:rsidR="0049660A" w:rsidRPr="0049660A" w:rsidRDefault="0049660A" w:rsidP="0049660A">
      <w:pPr>
        <w:shd w:val="clear" w:color="auto" w:fill="FFFFFF"/>
        <w:spacing w:after="195" w:line="240" w:lineRule="auto"/>
        <w:rPr>
          <w:rFonts w:ascii="Helvetica" w:eastAsia="Times New Roman" w:hAnsi="Helvetica" w:cs="Helvetica"/>
          <w:color w:val="2C2C2C"/>
          <w:sz w:val="24"/>
          <w:szCs w:val="24"/>
        </w:rPr>
      </w:pPr>
      <w:r w:rsidRPr="0049660A">
        <w:rPr>
          <w:rFonts w:ascii="Helvetica" w:eastAsia="Times New Roman" w:hAnsi="Helvetica" w:cs="Helvetica"/>
          <w:color w:val="2C2C2C"/>
          <w:sz w:val="24"/>
          <w:szCs w:val="24"/>
        </w:rPr>
        <w:t>Finally, Long points out that questions about observability offer potentially useful clues about an organization’s DevOps maturity level.</w:t>
      </w:r>
    </w:p>
    <w:p w:rsidR="0049660A" w:rsidRPr="0049660A" w:rsidRDefault="0049660A" w:rsidP="0049660A">
      <w:pPr>
        <w:shd w:val="clear" w:color="auto" w:fill="FFFFFF"/>
        <w:spacing w:after="195" w:line="240" w:lineRule="auto"/>
        <w:rPr>
          <w:rFonts w:ascii="Helvetica" w:eastAsia="Times New Roman" w:hAnsi="Helvetica" w:cs="Helvetica"/>
          <w:color w:val="2C2C2C"/>
          <w:sz w:val="24"/>
          <w:szCs w:val="24"/>
        </w:rPr>
      </w:pPr>
      <w:r w:rsidRPr="0049660A">
        <w:rPr>
          <w:rFonts w:ascii="Helvetica" w:eastAsia="Times New Roman" w:hAnsi="Helvetica" w:cs="Helvetica"/>
          <w:color w:val="2C2C2C"/>
          <w:sz w:val="24"/>
          <w:szCs w:val="24"/>
        </w:rPr>
        <w:t>“Observability as a concept has been around for decades—it’s far from new,” she says. “But as a concept for working with modern application environments and for getting value from measurement and instrumentation, it’s a relatively recent development—and it suggests that an organization is at least paying attention to what’s happening on the cutting edge.”</w:t>
      </w:r>
    </w:p>
    <w:p w:rsidR="0049660A" w:rsidRPr="0049660A" w:rsidRDefault="0049660A" w:rsidP="0049660A">
      <w:pPr>
        <w:shd w:val="clear" w:color="auto" w:fill="FFFFFF"/>
        <w:spacing w:after="195" w:line="240" w:lineRule="auto"/>
        <w:rPr>
          <w:rFonts w:ascii="Helvetica" w:eastAsia="Times New Roman" w:hAnsi="Helvetica" w:cs="Helvetica"/>
          <w:color w:val="2C2C2C"/>
          <w:sz w:val="24"/>
          <w:szCs w:val="24"/>
        </w:rPr>
      </w:pPr>
      <w:r w:rsidRPr="0049660A">
        <w:rPr>
          <w:rFonts w:ascii="Helvetica" w:eastAsia="Times New Roman" w:hAnsi="Helvetica" w:cs="Helvetica"/>
          <w:b/>
          <w:bCs/>
          <w:color w:val="2C2C2C"/>
          <w:sz w:val="24"/>
          <w:szCs w:val="24"/>
        </w:rPr>
        <w:t>Learn more about </w:t>
      </w:r>
      <w:hyperlink r:id="rId14" w:history="1">
        <w:r w:rsidRPr="0049660A">
          <w:rPr>
            <w:rFonts w:ascii="Helvetica" w:eastAsia="Times New Roman" w:hAnsi="Helvetica" w:cs="Helvetica"/>
            <w:b/>
            <w:bCs/>
            <w:color w:val="0AB0BF"/>
            <w:sz w:val="24"/>
            <w:szCs w:val="24"/>
            <w:u w:val="single"/>
          </w:rPr>
          <w:t>Observability and Instrumentation: What They Are and Why They Matter</w:t>
        </w:r>
      </w:hyperlink>
    </w:p>
    <w:p w:rsidR="0049660A" w:rsidRPr="0049660A" w:rsidRDefault="0049660A" w:rsidP="0049660A">
      <w:pPr>
        <w:shd w:val="clear" w:color="auto" w:fill="FFFFFF"/>
        <w:spacing w:after="195" w:line="312" w:lineRule="atLeast"/>
        <w:outlineLvl w:val="3"/>
        <w:rPr>
          <w:rFonts w:ascii="inherit" w:eastAsia="Times New Roman" w:hAnsi="inherit" w:cs="Helvetica"/>
          <w:b/>
          <w:bCs/>
          <w:color w:val="2C2C2C"/>
          <w:sz w:val="30"/>
          <w:szCs w:val="30"/>
        </w:rPr>
      </w:pPr>
      <w:r w:rsidRPr="0049660A">
        <w:rPr>
          <w:rFonts w:ascii="inherit" w:eastAsia="Times New Roman" w:hAnsi="inherit" w:cs="Helvetica"/>
          <w:b/>
          <w:bCs/>
          <w:color w:val="2C2C2C"/>
          <w:sz w:val="30"/>
          <w:szCs w:val="30"/>
        </w:rPr>
        <w:t>Q: If there is a new technology or process you’d recommend for improving our DevOps strategy, how would you evaluate said improvement?</w:t>
      </w:r>
    </w:p>
    <w:p w:rsidR="0049660A" w:rsidRPr="0049660A" w:rsidRDefault="0049660A" w:rsidP="0049660A">
      <w:pPr>
        <w:shd w:val="clear" w:color="auto" w:fill="FFFFFF"/>
        <w:spacing w:after="195" w:line="240" w:lineRule="auto"/>
        <w:rPr>
          <w:rFonts w:ascii="Helvetica" w:eastAsia="Times New Roman" w:hAnsi="Helvetica" w:cs="Helvetica"/>
          <w:color w:val="2C2C2C"/>
          <w:sz w:val="24"/>
          <w:szCs w:val="24"/>
        </w:rPr>
      </w:pPr>
      <w:r w:rsidRPr="0049660A">
        <w:rPr>
          <w:rFonts w:ascii="Helvetica" w:eastAsia="Times New Roman" w:hAnsi="Helvetica" w:cs="Helvetica"/>
          <w:color w:val="2C2C2C"/>
          <w:sz w:val="24"/>
          <w:szCs w:val="24"/>
        </w:rPr>
        <w:t>Candidates may overlook the importance of </w:t>
      </w:r>
      <w:r w:rsidRPr="0049660A">
        <w:rPr>
          <w:rFonts w:ascii="Helvetica" w:eastAsia="Times New Roman" w:hAnsi="Helvetica" w:cs="Helvetica"/>
          <w:i/>
          <w:iCs/>
          <w:color w:val="2C2C2C"/>
          <w:sz w:val="24"/>
          <w:szCs w:val="24"/>
        </w:rPr>
        <w:t>measurement</w:t>
      </w:r>
      <w:r w:rsidRPr="0049660A">
        <w:rPr>
          <w:rFonts w:ascii="Helvetica" w:eastAsia="Times New Roman" w:hAnsi="Helvetica" w:cs="Helvetica"/>
          <w:color w:val="2C2C2C"/>
          <w:sz w:val="24"/>
          <w:szCs w:val="24"/>
        </w:rPr>
        <w:t> to DevOps, thinking it’s something to consider </w:t>
      </w:r>
      <w:r w:rsidRPr="0049660A">
        <w:rPr>
          <w:rFonts w:ascii="Helvetica" w:eastAsia="Times New Roman" w:hAnsi="Helvetica" w:cs="Helvetica"/>
          <w:i/>
          <w:iCs/>
          <w:color w:val="2C2C2C"/>
          <w:sz w:val="24"/>
          <w:szCs w:val="24"/>
        </w:rPr>
        <w:t>after</w:t>
      </w:r>
      <w:r w:rsidRPr="0049660A">
        <w:rPr>
          <w:rFonts w:ascii="Helvetica" w:eastAsia="Times New Roman" w:hAnsi="Helvetica" w:cs="Helvetica"/>
          <w:color w:val="2C2C2C"/>
          <w:sz w:val="24"/>
          <w:szCs w:val="24"/>
        </w:rPr>
        <w:t> they get the job. But a high-functioning DevOps team is definitely going to want to gauge how you measure the efficacy of tools and processes.</w:t>
      </w:r>
    </w:p>
    <w:p w:rsidR="0049660A" w:rsidRPr="0049660A" w:rsidRDefault="0049660A" w:rsidP="0049660A">
      <w:pPr>
        <w:shd w:val="clear" w:color="auto" w:fill="FFFFFF"/>
        <w:spacing w:after="195" w:line="240" w:lineRule="auto"/>
        <w:rPr>
          <w:rFonts w:ascii="Helvetica" w:eastAsia="Times New Roman" w:hAnsi="Helvetica" w:cs="Helvetica"/>
          <w:color w:val="2C2C2C"/>
          <w:sz w:val="24"/>
          <w:szCs w:val="24"/>
        </w:rPr>
      </w:pPr>
      <w:r w:rsidRPr="0049660A">
        <w:rPr>
          <w:rFonts w:ascii="Helvetica" w:eastAsia="Times New Roman" w:hAnsi="Helvetica" w:cs="Helvetica"/>
          <w:color w:val="2C2C2C"/>
          <w:sz w:val="24"/>
          <w:szCs w:val="24"/>
        </w:rPr>
        <w:t>Here’s Jim’s advice on developing a good response to this question:</w:t>
      </w:r>
    </w:p>
    <w:p w:rsidR="0049660A" w:rsidRPr="0049660A" w:rsidRDefault="0049660A" w:rsidP="0049660A">
      <w:pPr>
        <w:shd w:val="clear" w:color="auto" w:fill="FFFFFF"/>
        <w:spacing w:after="195" w:line="240" w:lineRule="auto"/>
        <w:rPr>
          <w:rFonts w:ascii="Helvetica" w:eastAsia="Times New Roman" w:hAnsi="Helvetica" w:cs="Helvetica"/>
          <w:color w:val="2C2C2C"/>
          <w:sz w:val="24"/>
          <w:szCs w:val="24"/>
        </w:rPr>
      </w:pPr>
      <w:r w:rsidRPr="0049660A">
        <w:rPr>
          <w:rFonts w:ascii="Helvetica" w:eastAsia="Times New Roman" w:hAnsi="Helvetica" w:cs="Helvetica"/>
          <w:i/>
          <w:iCs/>
          <w:color w:val="2C2C2C"/>
          <w:sz w:val="24"/>
          <w:szCs w:val="24"/>
        </w:rPr>
        <w:t>“DevOps transformation relies heavily on a team’s ability to implement new tech and processes. You should explain how you go about researching, evaluating, and trying out new technologies and strategies, and how you would explain to stakeholders how this will improve the project and create value for the business.”</w:t>
      </w:r>
    </w:p>
    <w:p w:rsidR="0049660A" w:rsidRPr="0049660A" w:rsidRDefault="0049660A" w:rsidP="0049660A">
      <w:pPr>
        <w:shd w:val="clear" w:color="auto" w:fill="FFFFFF"/>
        <w:spacing w:after="195" w:line="240" w:lineRule="auto"/>
        <w:rPr>
          <w:rFonts w:ascii="Helvetica" w:eastAsia="Times New Roman" w:hAnsi="Helvetica" w:cs="Helvetica"/>
          <w:color w:val="2C2C2C"/>
          <w:sz w:val="24"/>
          <w:szCs w:val="24"/>
        </w:rPr>
      </w:pPr>
      <w:r w:rsidRPr="0049660A">
        <w:rPr>
          <w:rFonts w:ascii="Helvetica" w:eastAsia="Times New Roman" w:hAnsi="Helvetica" w:cs="Helvetica"/>
          <w:color w:val="2C2C2C"/>
          <w:sz w:val="24"/>
          <w:szCs w:val="24"/>
        </w:rPr>
        <w:t>It’s pretty likely the interviewer is going to want to hear about how you’d evangelize the value of DevOps to the broader organization when necessary; they’re also ensuring that when it comes to things like selecting a new tool, you’ll be more thoughtful than “throwing some spaghetti against the wall to see if it sticks.”</w:t>
      </w:r>
    </w:p>
    <w:p w:rsidR="0049660A" w:rsidRPr="0049660A" w:rsidRDefault="0049660A" w:rsidP="0049660A">
      <w:pPr>
        <w:shd w:val="clear" w:color="auto" w:fill="FFFFFF"/>
        <w:spacing w:after="195" w:line="312" w:lineRule="atLeast"/>
        <w:outlineLvl w:val="3"/>
        <w:rPr>
          <w:rFonts w:ascii="inherit" w:eastAsia="Times New Roman" w:hAnsi="inherit" w:cs="Helvetica"/>
          <w:b/>
          <w:bCs/>
          <w:color w:val="2C2C2C"/>
          <w:sz w:val="30"/>
          <w:szCs w:val="30"/>
        </w:rPr>
      </w:pPr>
      <w:r w:rsidRPr="0049660A">
        <w:rPr>
          <w:rFonts w:ascii="inherit" w:eastAsia="Times New Roman" w:hAnsi="inherit" w:cs="Helvetica"/>
          <w:b/>
          <w:bCs/>
          <w:color w:val="2C2C2C"/>
          <w:sz w:val="30"/>
          <w:szCs w:val="30"/>
        </w:rPr>
        <w:lastRenderedPageBreak/>
        <w:t>Q: What does “infrastructure as code” mean, and how does that idea fit into DevOps culture?</w:t>
      </w:r>
    </w:p>
    <w:p w:rsidR="0049660A" w:rsidRPr="0049660A" w:rsidRDefault="0049660A" w:rsidP="0049660A">
      <w:pPr>
        <w:shd w:val="clear" w:color="auto" w:fill="FFFFFF"/>
        <w:spacing w:after="195" w:line="240" w:lineRule="auto"/>
        <w:rPr>
          <w:rFonts w:ascii="Helvetica" w:eastAsia="Times New Roman" w:hAnsi="Helvetica" w:cs="Helvetica"/>
          <w:color w:val="2C2C2C"/>
          <w:sz w:val="24"/>
          <w:szCs w:val="24"/>
        </w:rPr>
      </w:pPr>
      <w:r w:rsidRPr="0049660A">
        <w:rPr>
          <w:rFonts w:ascii="Helvetica" w:eastAsia="Times New Roman" w:hAnsi="Helvetica" w:cs="Helvetica"/>
          <w:color w:val="2C2C2C"/>
          <w:sz w:val="24"/>
          <w:szCs w:val="24"/>
        </w:rPr>
        <w:t>Automation is one of the fundamental concepts of DevOps—it’s what makes the promised speed, agility, and efficiency possible. For many organizations, thinking of infrastructure as code is the key their overall automation strategy. As Eric explains:</w:t>
      </w:r>
    </w:p>
    <w:p w:rsidR="0049660A" w:rsidRPr="0049660A" w:rsidRDefault="0049660A" w:rsidP="0049660A">
      <w:pPr>
        <w:shd w:val="clear" w:color="auto" w:fill="FFFFFF"/>
        <w:spacing w:after="195" w:line="240" w:lineRule="auto"/>
        <w:rPr>
          <w:rFonts w:ascii="Helvetica" w:eastAsia="Times New Roman" w:hAnsi="Helvetica" w:cs="Helvetica"/>
          <w:color w:val="2C2C2C"/>
          <w:sz w:val="24"/>
          <w:szCs w:val="24"/>
        </w:rPr>
      </w:pPr>
      <w:r w:rsidRPr="0049660A">
        <w:rPr>
          <w:rFonts w:ascii="Helvetica" w:eastAsia="Times New Roman" w:hAnsi="Helvetica" w:cs="Helvetica"/>
          <w:i/>
          <w:iCs/>
          <w:color w:val="2C2C2C"/>
          <w:sz w:val="24"/>
          <w:szCs w:val="24"/>
        </w:rPr>
        <w:t>“Infrastructure as Code is the practice of managing infrastructure with a single ‘source of truth’ such as a configuration or source code file that can be versioned and used by automated systems to create, provision, and configure infrastructure with minimal human involvement. This greatly increases the speed at which new systems can be provisioned and existing systems can be expanded, scaled, and improved. Furthermore, it allows the team developing the software to specify exactly what they need, without necessarily having to know how to provision it themselves.”</w:t>
      </w:r>
    </w:p>
    <w:p w:rsidR="0049660A" w:rsidRPr="0049660A" w:rsidRDefault="0049660A" w:rsidP="0049660A">
      <w:pPr>
        <w:shd w:val="clear" w:color="auto" w:fill="FFFFFF"/>
        <w:spacing w:after="195" w:line="240" w:lineRule="auto"/>
        <w:rPr>
          <w:rFonts w:ascii="Helvetica" w:eastAsia="Times New Roman" w:hAnsi="Helvetica" w:cs="Helvetica"/>
          <w:color w:val="2C2C2C"/>
          <w:sz w:val="24"/>
          <w:szCs w:val="24"/>
        </w:rPr>
      </w:pPr>
      <w:r w:rsidRPr="0049660A">
        <w:rPr>
          <w:rFonts w:ascii="Helvetica" w:eastAsia="Times New Roman" w:hAnsi="Helvetica" w:cs="Helvetica"/>
          <w:color w:val="2C2C2C"/>
          <w:sz w:val="24"/>
          <w:szCs w:val="24"/>
        </w:rPr>
        <w:t>Depending on the organization and its job description, DevOps candidates may also want to bone up on infrastructure automation tools and container technology:</w:t>
      </w:r>
    </w:p>
    <w:p w:rsidR="0049660A" w:rsidRPr="0049660A" w:rsidRDefault="0049660A" w:rsidP="0049660A">
      <w:pPr>
        <w:numPr>
          <w:ilvl w:val="0"/>
          <w:numId w:val="3"/>
        </w:numPr>
        <w:shd w:val="clear" w:color="auto" w:fill="FFFFFF"/>
        <w:spacing w:before="100" w:beforeAutospacing="1" w:after="100" w:afterAutospacing="1" w:line="240" w:lineRule="auto"/>
        <w:ind w:left="270"/>
        <w:rPr>
          <w:rFonts w:ascii="Helvetica" w:eastAsia="Times New Roman" w:hAnsi="Helvetica" w:cs="Helvetica"/>
          <w:color w:val="2C2C2C"/>
          <w:sz w:val="24"/>
          <w:szCs w:val="24"/>
        </w:rPr>
      </w:pPr>
      <w:hyperlink r:id="rId15" w:history="1">
        <w:r w:rsidRPr="0049660A">
          <w:rPr>
            <w:rFonts w:ascii="Helvetica" w:eastAsia="Times New Roman" w:hAnsi="Helvetica" w:cs="Helvetica"/>
            <w:b/>
            <w:bCs/>
            <w:color w:val="0AB0BF"/>
            <w:sz w:val="24"/>
            <w:szCs w:val="24"/>
            <w:u w:val="single"/>
          </w:rPr>
          <w:t>The Best Tools for Cloud Infrastructure Automation</w:t>
        </w:r>
      </w:hyperlink>
    </w:p>
    <w:p w:rsidR="0049660A" w:rsidRPr="0049660A" w:rsidRDefault="0049660A" w:rsidP="0049660A">
      <w:pPr>
        <w:numPr>
          <w:ilvl w:val="0"/>
          <w:numId w:val="3"/>
        </w:numPr>
        <w:shd w:val="clear" w:color="auto" w:fill="FFFFFF"/>
        <w:spacing w:before="100" w:beforeAutospacing="1" w:after="100" w:afterAutospacing="1" w:line="240" w:lineRule="auto"/>
        <w:ind w:left="270"/>
        <w:rPr>
          <w:rFonts w:ascii="Helvetica" w:eastAsia="Times New Roman" w:hAnsi="Helvetica" w:cs="Helvetica"/>
          <w:color w:val="2C2C2C"/>
          <w:sz w:val="24"/>
          <w:szCs w:val="24"/>
        </w:rPr>
      </w:pPr>
      <w:hyperlink r:id="rId16" w:history="1">
        <w:r w:rsidRPr="0049660A">
          <w:rPr>
            <w:rFonts w:ascii="Helvetica" w:eastAsia="Times New Roman" w:hAnsi="Helvetica" w:cs="Helvetica"/>
            <w:b/>
            <w:bCs/>
            <w:color w:val="0AB0BF"/>
            <w:sz w:val="24"/>
            <w:szCs w:val="24"/>
            <w:u w:val="single"/>
          </w:rPr>
          <w:t>What Is Container Orchestration?</w:t>
        </w:r>
      </w:hyperlink>
    </w:p>
    <w:p w:rsidR="0049660A" w:rsidRPr="0049660A" w:rsidRDefault="0049660A" w:rsidP="0049660A">
      <w:pPr>
        <w:numPr>
          <w:ilvl w:val="0"/>
          <w:numId w:val="3"/>
        </w:numPr>
        <w:shd w:val="clear" w:color="auto" w:fill="FFFFFF"/>
        <w:spacing w:before="100" w:beforeAutospacing="1" w:after="100" w:afterAutospacing="1" w:line="240" w:lineRule="auto"/>
        <w:ind w:left="270"/>
        <w:rPr>
          <w:rFonts w:ascii="Helvetica" w:eastAsia="Times New Roman" w:hAnsi="Helvetica" w:cs="Helvetica"/>
          <w:color w:val="2C2C2C"/>
          <w:sz w:val="24"/>
          <w:szCs w:val="24"/>
        </w:rPr>
      </w:pPr>
      <w:hyperlink r:id="rId17" w:history="1">
        <w:r w:rsidRPr="0049660A">
          <w:rPr>
            <w:rFonts w:ascii="Helvetica" w:eastAsia="Times New Roman" w:hAnsi="Helvetica" w:cs="Helvetica"/>
            <w:b/>
            <w:bCs/>
            <w:color w:val="0AB0BF"/>
            <w:sz w:val="24"/>
            <w:szCs w:val="24"/>
            <w:u w:val="single"/>
          </w:rPr>
          <w:t>Docker vs. Kubernetes: It’s Not About One or the Other</w:t>
        </w:r>
      </w:hyperlink>
    </w:p>
    <w:p w:rsidR="0049660A" w:rsidRPr="0049660A" w:rsidRDefault="0049660A" w:rsidP="0049660A">
      <w:pPr>
        <w:shd w:val="clear" w:color="auto" w:fill="FFFFFF"/>
        <w:spacing w:after="195" w:line="312" w:lineRule="atLeast"/>
        <w:outlineLvl w:val="3"/>
        <w:rPr>
          <w:rFonts w:ascii="inherit" w:eastAsia="Times New Roman" w:hAnsi="inherit" w:cs="Helvetica"/>
          <w:b/>
          <w:bCs/>
          <w:color w:val="2C2C2C"/>
          <w:sz w:val="30"/>
          <w:szCs w:val="30"/>
        </w:rPr>
      </w:pPr>
      <w:r w:rsidRPr="0049660A">
        <w:rPr>
          <w:rFonts w:ascii="inherit" w:eastAsia="Times New Roman" w:hAnsi="inherit" w:cs="Helvetica"/>
          <w:b/>
          <w:bCs/>
          <w:color w:val="2C2C2C"/>
          <w:sz w:val="30"/>
          <w:szCs w:val="30"/>
        </w:rPr>
        <w:t>Q: How would you go about diagnosing and fixing problems in production?</w:t>
      </w:r>
    </w:p>
    <w:p w:rsidR="0049660A" w:rsidRPr="0049660A" w:rsidRDefault="0049660A" w:rsidP="0049660A">
      <w:pPr>
        <w:shd w:val="clear" w:color="auto" w:fill="FFFFFF"/>
        <w:spacing w:after="195" w:line="240" w:lineRule="auto"/>
        <w:rPr>
          <w:rFonts w:ascii="Helvetica" w:eastAsia="Times New Roman" w:hAnsi="Helvetica" w:cs="Helvetica"/>
          <w:color w:val="2C2C2C"/>
          <w:sz w:val="24"/>
          <w:szCs w:val="24"/>
        </w:rPr>
      </w:pPr>
      <w:r w:rsidRPr="0049660A">
        <w:rPr>
          <w:rFonts w:ascii="Helvetica" w:eastAsia="Times New Roman" w:hAnsi="Helvetica" w:cs="Helvetica"/>
          <w:color w:val="2C2C2C"/>
          <w:sz w:val="24"/>
          <w:szCs w:val="24"/>
        </w:rPr>
        <w:t>You should expect questions on process and practice; the interviewer will want to know how you go about solving problems in your day-to-day job. Eric advises focusing on the importance of metrics and using the proper tools to monitor the metrics that matter most to the organization, so you can act when necessary:</w:t>
      </w:r>
    </w:p>
    <w:p w:rsidR="0049660A" w:rsidRPr="0049660A" w:rsidRDefault="0049660A" w:rsidP="0049660A">
      <w:pPr>
        <w:shd w:val="clear" w:color="auto" w:fill="FFFFFF"/>
        <w:spacing w:after="195" w:line="240" w:lineRule="auto"/>
        <w:rPr>
          <w:rFonts w:ascii="Helvetica" w:eastAsia="Times New Roman" w:hAnsi="Helvetica" w:cs="Helvetica"/>
          <w:color w:val="2C2C2C"/>
          <w:sz w:val="24"/>
          <w:szCs w:val="24"/>
        </w:rPr>
      </w:pPr>
      <w:r w:rsidRPr="0049660A">
        <w:rPr>
          <w:rFonts w:ascii="Helvetica" w:eastAsia="Times New Roman" w:hAnsi="Helvetica" w:cs="Helvetica"/>
          <w:i/>
          <w:iCs/>
          <w:color w:val="2C2C2C"/>
          <w:sz w:val="24"/>
          <w:szCs w:val="24"/>
        </w:rPr>
        <w:t>“Candidates should talk about which performance metrics are important to them and why. They should discuss both user-focused timing and latency metrics, such as response time and </w:t>
      </w:r>
      <w:proofErr w:type="spellStart"/>
      <w:r w:rsidRPr="0049660A">
        <w:rPr>
          <w:rFonts w:ascii="Helvetica" w:eastAsia="Times New Roman" w:hAnsi="Helvetica" w:cs="Helvetica"/>
          <w:i/>
          <w:iCs/>
          <w:color w:val="2C2C2C"/>
          <w:sz w:val="24"/>
          <w:szCs w:val="24"/>
        </w:rPr>
        <w:fldChar w:fldCharType="begin"/>
      </w:r>
      <w:r w:rsidRPr="0049660A">
        <w:rPr>
          <w:rFonts w:ascii="Helvetica" w:eastAsia="Times New Roman" w:hAnsi="Helvetica" w:cs="Helvetica"/>
          <w:i/>
          <w:iCs/>
          <w:color w:val="2C2C2C"/>
          <w:sz w:val="24"/>
          <w:szCs w:val="24"/>
        </w:rPr>
        <w:instrText xml:space="preserve"> HYPERLINK "https://docs.newrelic.com/docs/apm/new-relic-apm/apdex/apdex-measuring-user-satisfaction" </w:instrText>
      </w:r>
      <w:r w:rsidRPr="0049660A">
        <w:rPr>
          <w:rFonts w:ascii="Helvetica" w:eastAsia="Times New Roman" w:hAnsi="Helvetica" w:cs="Helvetica"/>
          <w:i/>
          <w:iCs/>
          <w:color w:val="2C2C2C"/>
          <w:sz w:val="24"/>
          <w:szCs w:val="24"/>
        </w:rPr>
        <w:fldChar w:fldCharType="separate"/>
      </w:r>
      <w:r w:rsidRPr="0049660A">
        <w:rPr>
          <w:rFonts w:ascii="Helvetica" w:eastAsia="Times New Roman" w:hAnsi="Helvetica" w:cs="Helvetica"/>
          <w:i/>
          <w:iCs/>
          <w:color w:val="0AB0BF"/>
          <w:sz w:val="24"/>
          <w:szCs w:val="24"/>
          <w:u w:val="single"/>
        </w:rPr>
        <w:t>Apdex</w:t>
      </w:r>
      <w:proofErr w:type="spellEnd"/>
      <w:r w:rsidRPr="0049660A">
        <w:rPr>
          <w:rFonts w:ascii="Helvetica" w:eastAsia="Times New Roman" w:hAnsi="Helvetica" w:cs="Helvetica"/>
          <w:i/>
          <w:iCs/>
          <w:color w:val="0AB0BF"/>
          <w:sz w:val="24"/>
          <w:szCs w:val="24"/>
          <w:u w:val="single"/>
        </w:rPr>
        <w:t xml:space="preserve"> score</w:t>
      </w:r>
      <w:r w:rsidRPr="0049660A">
        <w:rPr>
          <w:rFonts w:ascii="Helvetica" w:eastAsia="Times New Roman" w:hAnsi="Helvetica" w:cs="Helvetica"/>
          <w:i/>
          <w:iCs/>
          <w:color w:val="2C2C2C"/>
          <w:sz w:val="24"/>
          <w:szCs w:val="24"/>
        </w:rPr>
        <w:fldChar w:fldCharType="end"/>
      </w:r>
      <w:r w:rsidRPr="0049660A">
        <w:rPr>
          <w:rFonts w:ascii="Helvetica" w:eastAsia="Times New Roman" w:hAnsi="Helvetica" w:cs="Helvetica"/>
          <w:i/>
          <w:iCs/>
          <w:color w:val="2C2C2C"/>
          <w:sz w:val="24"/>
          <w:szCs w:val="24"/>
        </w:rPr>
        <w:t>, as well as application-wide quality metrics such as error rate and throughput. They should know how to use their tools to alert them to critical conditions on these metrics, and then describe how they can use them to drill down to find out what specifically is causing the problem.” </w:t>
      </w:r>
    </w:p>
    <w:p w:rsidR="0049660A" w:rsidRPr="0049660A" w:rsidRDefault="0049660A" w:rsidP="0049660A">
      <w:pPr>
        <w:shd w:val="clear" w:color="auto" w:fill="FFFFFF"/>
        <w:spacing w:after="195" w:line="240" w:lineRule="auto"/>
        <w:rPr>
          <w:rFonts w:ascii="Helvetica" w:eastAsia="Times New Roman" w:hAnsi="Helvetica" w:cs="Helvetica"/>
          <w:color w:val="2C2C2C"/>
          <w:sz w:val="24"/>
          <w:szCs w:val="24"/>
        </w:rPr>
      </w:pPr>
      <w:r w:rsidRPr="0049660A">
        <w:rPr>
          <w:rFonts w:ascii="Helvetica" w:eastAsia="Times New Roman" w:hAnsi="Helvetica" w:cs="Helvetica"/>
          <w:b/>
          <w:bCs/>
          <w:color w:val="2C2C2C"/>
          <w:sz w:val="24"/>
          <w:szCs w:val="24"/>
        </w:rPr>
        <w:t>Related link:</w:t>
      </w:r>
      <w:r w:rsidRPr="0049660A">
        <w:rPr>
          <w:rFonts w:ascii="Helvetica" w:eastAsia="Times New Roman" w:hAnsi="Helvetica" w:cs="Helvetica"/>
          <w:b/>
          <w:bCs/>
          <w:i/>
          <w:iCs/>
          <w:color w:val="2C2C2C"/>
          <w:sz w:val="24"/>
          <w:szCs w:val="24"/>
        </w:rPr>
        <w:t> </w:t>
      </w:r>
      <w:hyperlink r:id="rId18" w:history="1">
        <w:r w:rsidRPr="0049660A">
          <w:rPr>
            <w:rFonts w:ascii="Helvetica" w:eastAsia="Times New Roman" w:hAnsi="Helvetica" w:cs="Helvetica"/>
            <w:b/>
            <w:bCs/>
            <w:i/>
            <w:iCs/>
            <w:color w:val="0AB0BF"/>
            <w:sz w:val="24"/>
            <w:szCs w:val="24"/>
            <w:u w:val="single"/>
          </w:rPr>
          <w:t xml:space="preserve">DevOps Without Measurement Is </w:t>
        </w:r>
        <w:proofErr w:type="gramStart"/>
        <w:r w:rsidRPr="0049660A">
          <w:rPr>
            <w:rFonts w:ascii="Helvetica" w:eastAsia="Times New Roman" w:hAnsi="Helvetica" w:cs="Helvetica"/>
            <w:b/>
            <w:bCs/>
            <w:i/>
            <w:iCs/>
            <w:color w:val="0AB0BF"/>
            <w:sz w:val="24"/>
            <w:szCs w:val="24"/>
            <w:u w:val="single"/>
          </w:rPr>
          <w:t>A</w:t>
        </w:r>
        <w:proofErr w:type="gramEnd"/>
        <w:r w:rsidRPr="0049660A">
          <w:rPr>
            <w:rFonts w:ascii="Helvetica" w:eastAsia="Times New Roman" w:hAnsi="Helvetica" w:cs="Helvetica"/>
            <w:b/>
            <w:bCs/>
            <w:i/>
            <w:iCs/>
            <w:color w:val="0AB0BF"/>
            <w:sz w:val="24"/>
            <w:szCs w:val="24"/>
            <w:u w:val="single"/>
          </w:rPr>
          <w:t xml:space="preserve"> Fail</w:t>
        </w:r>
      </w:hyperlink>
    </w:p>
    <w:p w:rsidR="0049660A" w:rsidRPr="0049660A" w:rsidRDefault="0049660A" w:rsidP="0049660A">
      <w:pPr>
        <w:shd w:val="clear" w:color="auto" w:fill="FFFFFF"/>
        <w:spacing w:after="195" w:line="312" w:lineRule="atLeast"/>
        <w:outlineLvl w:val="3"/>
        <w:rPr>
          <w:rFonts w:ascii="inherit" w:eastAsia="Times New Roman" w:hAnsi="inherit" w:cs="Helvetica"/>
          <w:b/>
          <w:bCs/>
          <w:color w:val="2C2C2C"/>
          <w:sz w:val="30"/>
          <w:szCs w:val="30"/>
        </w:rPr>
      </w:pPr>
      <w:r w:rsidRPr="0049660A">
        <w:rPr>
          <w:rFonts w:ascii="inherit" w:eastAsia="Times New Roman" w:hAnsi="inherit" w:cs="Helvetica"/>
          <w:b/>
          <w:bCs/>
          <w:color w:val="2C2C2C"/>
          <w:sz w:val="30"/>
          <w:szCs w:val="30"/>
        </w:rPr>
        <w:t>Q: How would you take our company’s DevOps strategy to the next level?</w:t>
      </w:r>
    </w:p>
    <w:p w:rsidR="0049660A" w:rsidRPr="0049660A" w:rsidRDefault="0049660A" w:rsidP="0049660A">
      <w:pPr>
        <w:shd w:val="clear" w:color="auto" w:fill="FFFFFF"/>
        <w:spacing w:after="195" w:line="240" w:lineRule="auto"/>
        <w:rPr>
          <w:rFonts w:ascii="Helvetica" w:eastAsia="Times New Roman" w:hAnsi="Helvetica" w:cs="Helvetica"/>
          <w:color w:val="2C2C2C"/>
          <w:sz w:val="24"/>
          <w:szCs w:val="24"/>
        </w:rPr>
      </w:pPr>
      <w:r w:rsidRPr="0049660A">
        <w:rPr>
          <w:rFonts w:ascii="Helvetica" w:eastAsia="Times New Roman" w:hAnsi="Helvetica" w:cs="Helvetica"/>
          <w:color w:val="2C2C2C"/>
          <w:sz w:val="24"/>
          <w:szCs w:val="24"/>
        </w:rPr>
        <w:t>If you’re going for a mid-level or senior position, the interviewing team will likely ask for your thoughts on the next phases of its DevOps transformation. This is definitely a “big-picture question,” but you’ll want to specifically connect your skills and experience to this particular position and organization. Jim suggests answering this way:</w:t>
      </w:r>
    </w:p>
    <w:p w:rsidR="0049660A" w:rsidRPr="0049660A" w:rsidRDefault="0049660A" w:rsidP="0049660A">
      <w:pPr>
        <w:shd w:val="clear" w:color="auto" w:fill="FFFFFF"/>
        <w:spacing w:after="195" w:line="240" w:lineRule="auto"/>
        <w:rPr>
          <w:rFonts w:ascii="Helvetica" w:eastAsia="Times New Roman" w:hAnsi="Helvetica" w:cs="Helvetica"/>
          <w:color w:val="2C2C2C"/>
          <w:sz w:val="24"/>
          <w:szCs w:val="24"/>
        </w:rPr>
      </w:pPr>
      <w:r w:rsidRPr="0049660A">
        <w:rPr>
          <w:rFonts w:ascii="Helvetica" w:eastAsia="Times New Roman" w:hAnsi="Helvetica" w:cs="Helvetica"/>
          <w:i/>
          <w:iCs/>
          <w:color w:val="2C2C2C"/>
          <w:sz w:val="24"/>
          <w:szCs w:val="24"/>
        </w:rPr>
        <w:lastRenderedPageBreak/>
        <w:t>“The hiring manager wants you to think strategically and apply your previous experience to the challenges they’re facing. It would be beneficial to explain that you understand DevOps is a culture as well as an efficiency process, creating a collaborative environment across teams. Discuss any improvements you’d make to the collaboration factor of their DevOps strategy in addition to any technologies you’d recommend to the team.”</w:t>
      </w:r>
    </w:p>
    <w:p w:rsidR="0049660A" w:rsidRPr="0049660A" w:rsidRDefault="0049660A" w:rsidP="0049660A">
      <w:pPr>
        <w:shd w:val="clear" w:color="auto" w:fill="FFFFFF"/>
        <w:spacing w:after="195" w:line="240" w:lineRule="auto"/>
        <w:rPr>
          <w:rFonts w:ascii="Helvetica" w:eastAsia="Times New Roman" w:hAnsi="Helvetica" w:cs="Helvetica"/>
          <w:color w:val="2C2C2C"/>
          <w:sz w:val="24"/>
          <w:szCs w:val="24"/>
        </w:rPr>
      </w:pPr>
      <w:r w:rsidRPr="0049660A">
        <w:rPr>
          <w:rFonts w:ascii="Helvetica" w:eastAsia="Times New Roman" w:hAnsi="Helvetica" w:cs="Helvetica"/>
          <w:color w:val="2C2C2C"/>
          <w:sz w:val="24"/>
          <w:szCs w:val="24"/>
        </w:rPr>
        <w:t>The importance of this question lies in the fact that successful DevOps teams—and the executives and managers responsible for building them—know that there’s no completion date for a DevOps journey. It’s about continuous evolution and improvement. You’ll want a thoughtful answer that offers specific ideas on what that continuous evolution and improvement might look like for the particular team or company interviewing you.</w:t>
      </w:r>
    </w:p>
    <w:p w:rsidR="0049660A" w:rsidRPr="0049660A" w:rsidRDefault="0049660A" w:rsidP="0049660A">
      <w:pPr>
        <w:shd w:val="clear" w:color="auto" w:fill="FFFFFF"/>
        <w:spacing w:before="375" w:after="195" w:line="257" w:lineRule="atLeast"/>
        <w:outlineLvl w:val="2"/>
        <w:rPr>
          <w:rFonts w:ascii="inherit" w:eastAsia="Times New Roman" w:hAnsi="inherit" w:cs="Helvetica"/>
          <w:b/>
          <w:bCs/>
          <w:color w:val="2C2C2C"/>
          <w:sz w:val="36"/>
          <w:szCs w:val="36"/>
        </w:rPr>
      </w:pPr>
      <w:r w:rsidRPr="0049660A">
        <w:rPr>
          <w:rFonts w:ascii="inherit" w:eastAsia="Times New Roman" w:hAnsi="inherit" w:cs="Helvetica"/>
          <w:b/>
          <w:bCs/>
          <w:color w:val="2C2C2C"/>
          <w:sz w:val="36"/>
          <w:szCs w:val="36"/>
        </w:rPr>
        <w:t>Finally, what should you ask the interviewer?</w:t>
      </w:r>
    </w:p>
    <w:p w:rsidR="0049660A" w:rsidRPr="0049660A" w:rsidRDefault="0049660A" w:rsidP="0049660A">
      <w:pPr>
        <w:shd w:val="clear" w:color="auto" w:fill="FFFFFF"/>
        <w:spacing w:after="195" w:line="240" w:lineRule="auto"/>
        <w:rPr>
          <w:rFonts w:ascii="Helvetica" w:eastAsia="Times New Roman" w:hAnsi="Helvetica" w:cs="Helvetica"/>
          <w:color w:val="2C2C2C"/>
          <w:sz w:val="24"/>
          <w:szCs w:val="24"/>
        </w:rPr>
      </w:pPr>
      <w:r w:rsidRPr="0049660A">
        <w:rPr>
          <w:rFonts w:ascii="Helvetica" w:eastAsia="Times New Roman" w:hAnsi="Helvetica" w:cs="Helvetica"/>
          <w:color w:val="2C2C2C"/>
          <w:sz w:val="24"/>
          <w:szCs w:val="24"/>
        </w:rPr>
        <w:t>Conventional wisdom recommends that you always ask a few questions of your own in a job interview; it shows that you’re not only interested in that particular employer, but that you’re also “interviewing them.” Moreover, it shows you want to understand their particular iteration of DevOps culture, which is especially important given that there’s not really a one-size-fits-all blueprint.</w:t>
      </w:r>
    </w:p>
    <w:p w:rsidR="0049660A" w:rsidRPr="0049660A" w:rsidRDefault="0049660A" w:rsidP="0049660A">
      <w:pPr>
        <w:shd w:val="clear" w:color="auto" w:fill="FFFFFF"/>
        <w:spacing w:after="195" w:line="240" w:lineRule="auto"/>
        <w:rPr>
          <w:rFonts w:ascii="Helvetica" w:eastAsia="Times New Roman" w:hAnsi="Helvetica" w:cs="Helvetica"/>
          <w:color w:val="2C2C2C"/>
          <w:sz w:val="24"/>
          <w:szCs w:val="24"/>
        </w:rPr>
      </w:pPr>
      <w:r w:rsidRPr="0049660A">
        <w:rPr>
          <w:rFonts w:ascii="Helvetica" w:eastAsia="Times New Roman" w:hAnsi="Helvetica" w:cs="Helvetica"/>
          <w:color w:val="2C2C2C"/>
          <w:sz w:val="24"/>
          <w:szCs w:val="24"/>
        </w:rPr>
        <w:t>When it’s your turn to ask the questions, Eric suggests the following:</w:t>
      </w:r>
    </w:p>
    <w:p w:rsidR="0049660A" w:rsidRPr="0049660A" w:rsidRDefault="0049660A" w:rsidP="0049660A">
      <w:pPr>
        <w:shd w:val="clear" w:color="auto" w:fill="FFFFFF"/>
        <w:spacing w:after="195" w:line="312" w:lineRule="atLeast"/>
        <w:outlineLvl w:val="3"/>
        <w:rPr>
          <w:rFonts w:ascii="inherit" w:eastAsia="Times New Roman" w:hAnsi="inherit" w:cs="Helvetica"/>
          <w:b/>
          <w:bCs/>
          <w:color w:val="2C2C2C"/>
          <w:sz w:val="30"/>
          <w:szCs w:val="30"/>
        </w:rPr>
      </w:pPr>
      <w:r w:rsidRPr="0049660A">
        <w:rPr>
          <w:rFonts w:ascii="inherit" w:eastAsia="Times New Roman" w:hAnsi="inherit" w:cs="Helvetica"/>
          <w:b/>
          <w:bCs/>
          <w:color w:val="2C2C2C"/>
          <w:sz w:val="30"/>
          <w:szCs w:val="30"/>
        </w:rPr>
        <w:t>Q: How quickly do you expect new hires to begin contributing and deploying code?</w:t>
      </w:r>
    </w:p>
    <w:p w:rsidR="0049660A" w:rsidRPr="0049660A" w:rsidRDefault="0049660A" w:rsidP="0049660A">
      <w:pPr>
        <w:shd w:val="clear" w:color="auto" w:fill="FFFFFF"/>
        <w:spacing w:after="195" w:line="240" w:lineRule="auto"/>
        <w:rPr>
          <w:rFonts w:ascii="Helvetica" w:eastAsia="Times New Roman" w:hAnsi="Helvetica" w:cs="Helvetica"/>
          <w:color w:val="2C2C2C"/>
          <w:sz w:val="24"/>
          <w:szCs w:val="24"/>
        </w:rPr>
      </w:pPr>
      <w:r w:rsidRPr="0049660A">
        <w:rPr>
          <w:rFonts w:ascii="Helvetica" w:eastAsia="Times New Roman" w:hAnsi="Helvetica" w:cs="Helvetica"/>
          <w:color w:val="2C2C2C"/>
          <w:sz w:val="24"/>
          <w:szCs w:val="24"/>
        </w:rPr>
        <w:t>This might seem like a very specific question, but it’s a great way to tell if the employer is a DevOps shop in name only.</w:t>
      </w:r>
    </w:p>
    <w:p w:rsidR="0049660A" w:rsidRPr="0049660A" w:rsidRDefault="0049660A" w:rsidP="0049660A">
      <w:pPr>
        <w:shd w:val="clear" w:color="auto" w:fill="FFFFFF"/>
        <w:spacing w:after="195" w:line="240" w:lineRule="auto"/>
        <w:rPr>
          <w:rFonts w:ascii="Helvetica" w:eastAsia="Times New Roman" w:hAnsi="Helvetica" w:cs="Helvetica"/>
          <w:color w:val="2C2C2C"/>
          <w:sz w:val="24"/>
          <w:szCs w:val="24"/>
        </w:rPr>
      </w:pPr>
      <w:r w:rsidRPr="0049660A">
        <w:rPr>
          <w:rFonts w:ascii="Helvetica" w:eastAsia="Times New Roman" w:hAnsi="Helvetica" w:cs="Helvetica"/>
          <w:color w:val="2C2C2C"/>
          <w:sz w:val="24"/>
          <w:szCs w:val="24"/>
        </w:rPr>
        <w:t>“Teams that are serious about DevOps will do their best to remove as much friction as possible from the development and deployment process,” Eric explains. “Ideally, a new hire should be able to commit and deploy source code on their very first day, whether that be a small bug fix, or simply adding their name to a </w:t>
      </w:r>
      <w:hyperlink r:id="rId19" w:tgtFrame="_blank" w:history="1">
        <w:r w:rsidRPr="0049660A">
          <w:rPr>
            <w:rFonts w:ascii="Helvetica" w:eastAsia="Times New Roman" w:hAnsi="Helvetica" w:cs="Helvetica"/>
            <w:color w:val="0AB0BF"/>
            <w:sz w:val="24"/>
            <w:szCs w:val="24"/>
            <w:u w:val="single"/>
          </w:rPr>
          <w:t>humans.txt</w:t>
        </w:r>
      </w:hyperlink>
      <w:r w:rsidRPr="0049660A">
        <w:rPr>
          <w:rFonts w:ascii="Helvetica" w:eastAsia="Times New Roman" w:hAnsi="Helvetica" w:cs="Helvetica"/>
          <w:color w:val="2C2C2C"/>
          <w:sz w:val="24"/>
          <w:szCs w:val="24"/>
        </w:rPr>
        <w:t> file.”</w:t>
      </w:r>
    </w:p>
    <w:p w:rsidR="0049660A" w:rsidRPr="0049660A" w:rsidRDefault="0049660A" w:rsidP="0049660A">
      <w:pPr>
        <w:shd w:val="clear" w:color="auto" w:fill="FFFFFF"/>
        <w:spacing w:after="195" w:line="240" w:lineRule="auto"/>
        <w:rPr>
          <w:rFonts w:ascii="Helvetica" w:eastAsia="Times New Roman" w:hAnsi="Helvetica" w:cs="Helvetica"/>
          <w:color w:val="2C2C2C"/>
          <w:sz w:val="24"/>
          <w:szCs w:val="24"/>
        </w:rPr>
      </w:pPr>
      <w:r w:rsidRPr="0049660A">
        <w:rPr>
          <w:rFonts w:ascii="Helvetica" w:eastAsia="Times New Roman" w:hAnsi="Helvetica" w:cs="Helvetica"/>
          <w:color w:val="2C2C2C"/>
          <w:sz w:val="24"/>
          <w:szCs w:val="24"/>
        </w:rPr>
        <w:t>If the employer indicates it’s going to be a while, you might want to probe a bit deeper; it could be sign that they’re saying “DevOps!” but that their actual processes and culture aren’t there yet.</w:t>
      </w:r>
    </w:p>
    <w:p w:rsidR="0049660A" w:rsidRPr="0049660A" w:rsidRDefault="0049660A" w:rsidP="0049660A">
      <w:pPr>
        <w:shd w:val="clear" w:color="auto" w:fill="FFFFFF"/>
        <w:spacing w:after="195" w:line="240" w:lineRule="auto"/>
        <w:rPr>
          <w:rFonts w:ascii="Helvetica" w:eastAsia="Times New Roman" w:hAnsi="Helvetica" w:cs="Helvetica"/>
          <w:color w:val="2C2C2C"/>
          <w:sz w:val="24"/>
          <w:szCs w:val="24"/>
        </w:rPr>
      </w:pPr>
      <w:r w:rsidRPr="0049660A">
        <w:rPr>
          <w:rFonts w:ascii="Helvetica" w:eastAsia="Times New Roman" w:hAnsi="Helvetica" w:cs="Helvetica"/>
          <w:color w:val="2C2C2C"/>
          <w:sz w:val="24"/>
          <w:szCs w:val="24"/>
        </w:rPr>
        <w:t>“Their answer to this question could be considered a holistic measure of the organization’s collective and cultural trust in their development team as well as the maturity of the team’s continuous integration and continuous delivery process,” Eric says. “In other words, you’re finding out how physically easy it is to move code to production.</w:t>
      </w:r>
    </w:p>
    <w:p w:rsidR="0049660A" w:rsidRPr="0049660A" w:rsidRDefault="0049660A" w:rsidP="0049660A">
      <w:pPr>
        <w:shd w:val="clear" w:color="auto" w:fill="FFFFFF"/>
        <w:spacing w:after="195" w:line="312" w:lineRule="atLeast"/>
        <w:outlineLvl w:val="3"/>
        <w:rPr>
          <w:rFonts w:ascii="inherit" w:eastAsia="Times New Roman" w:hAnsi="inherit" w:cs="Helvetica"/>
          <w:b/>
          <w:bCs/>
          <w:color w:val="2C2C2C"/>
          <w:sz w:val="30"/>
          <w:szCs w:val="30"/>
        </w:rPr>
      </w:pPr>
      <w:r w:rsidRPr="0049660A">
        <w:rPr>
          <w:rFonts w:ascii="inherit" w:eastAsia="Times New Roman" w:hAnsi="inherit" w:cs="Helvetica"/>
          <w:b/>
          <w:bCs/>
          <w:color w:val="2C2C2C"/>
          <w:sz w:val="30"/>
          <w:szCs w:val="30"/>
        </w:rPr>
        <w:t>Q. How committed is the organization to embracing and practicing a true DevOps culture?</w:t>
      </w:r>
    </w:p>
    <w:p w:rsidR="0049660A" w:rsidRPr="0049660A" w:rsidRDefault="0049660A" w:rsidP="0049660A">
      <w:pPr>
        <w:shd w:val="clear" w:color="auto" w:fill="FFFFFF"/>
        <w:spacing w:after="195" w:line="240" w:lineRule="auto"/>
        <w:rPr>
          <w:rFonts w:ascii="Helvetica" w:eastAsia="Times New Roman" w:hAnsi="Helvetica" w:cs="Helvetica"/>
          <w:color w:val="2C2C2C"/>
          <w:sz w:val="24"/>
          <w:szCs w:val="24"/>
        </w:rPr>
      </w:pPr>
      <w:r w:rsidRPr="0049660A">
        <w:rPr>
          <w:rFonts w:ascii="Helvetica" w:eastAsia="Times New Roman" w:hAnsi="Helvetica" w:cs="Helvetica"/>
          <w:color w:val="2C2C2C"/>
          <w:sz w:val="24"/>
          <w:szCs w:val="24"/>
        </w:rPr>
        <w:lastRenderedPageBreak/>
        <w:t>You probably don’t want to ask this question verbatim. According to Beth Long, however, it’s critical to know which you’re more likely to encounter: a healthy and balanced work environment, or a situation that may be unhealthy and even toxic in the long run.</w:t>
      </w:r>
    </w:p>
    <w:p w:rsidR="0049660A" w:rsidRPr="0049660A" w:rsidRDefault="0049660A" w:rsidP="0049660A">
      <w:pPr>
        <w:shd w:val="clear" w:color="auto" w:fill="FFFFFF"/>
        <w:spacing w:after="195" w:line="240" w:lineRule="auto"/>
        <w:rPr>
          <w:rFonts w:ascii="Helvetica" w:eastAsia="Times New Roman" w:hAnsi="Helvetica" w:cs="Helvetica"/>
          <w:color w:val="2C2C2C"/>
          <w:sz w:val="24"/>
          <w:szCs w:val="24"/>
        </w:rPr>
      </w:pPr>
      <w:r w:rsidRPr="0049660A">
        <w:rPr>
          <w:rFonts w:ascii="Helvetica" w:eastAsia="Times New Roman" w:hAnsi="Helvetica" w:cs="Helvetica"/>
          <w:color w:val="2C2C2C"/>
          <w:sz w:val="24"/>
          <w:szCs w:val="24"/>
        </w:rPr>
        <w:t>A great way to get at this question is to ask more focused questions that gauge an organization’s commitment to DevOps cultural values. “One fairly direct question that you can ask involves how an organization protects staff against burnout,” Long says. “Are team members expected to take time off every year? Are on-call rotations and incident response practices designed to spread the load?”</w:t>
      </w:r>
    </w:p>
    <w:p w:rsidR="0049660A" w:rsidRPr="0049660A" w:rsidRDefault="0049660A" w:rsidP="0049660A">
      <w:pPr>
        <w:shd w:val="clear" w:color="auto" w:fill="FFFFFF"/>
        <w:spacing w:after="195" w:line="240" w:lineRule="auto"/>
        <w:rPr>
          <w:rFonts w:ascii="Helvetica" w:eastAsia="Times New Roman" w:hAnsi="Helvetica" w:cs="Helvetica"/>
          <w:color w:val="2C2C2C"/>
          <w:sz w:val="24"/>
          <w:szCs w:val="24"/>
        </w:rPr>
      </w:pPr>
      <w:r w:rsidRPr="0049660A">
        <w:rPr>
          <w:rFonts w:ascii="Helvetica" w:eastAsia="Times New Roman" w:hAnsi="Helvetica" w:cs="Helvetica"/>
          <w:color w:val="2C2C2C"/>
          <w:sz w:val="24"/>
          <w:szCs w:val="24"/>
        </w:rPr>
        <w:t>In addition, she states, questions about an organization’s incident response process, and especially how it learns from incidents, can be revealing. “Is an organization committed to progressive and equitable practices, such as the use of blameless postmortems to learn from incidents?” Long asks.</w:t>
      </w:r>
    </w:p>
    <w:p w:rsidR="0049660A" w:rsidRPr="0049660A" w:rsidRDefault="0049660A" w:rsidP="0049660A">
      <w:pPr>
        <w:shd w:val="clear" w:color="auto" w:fill="FFFFFF"/>
        <w:spacing w:after="195" w:line="240" w:lineRule="auto"/>
        <w:rPr>
          <w:rFonts w:ascii="Helvetica" w:eastAsia="Times New Roman" w:hAnsi="Helvetica" w:cs="Helvetica"/>
          <w:color w:val="2C2C2C"/>
          <w:sz w:val="24"/>
          <w:szCs w:val="24"/>
        </w:rPr>
      </w:pPr>
      <w:r w:rsidRPr="0049660A">
        <w:rPr>
          <w:rFonts w:ascii="Helvetica" w:eastAsia="Times New Roman" w:hAnsi="Helvetica" w:cs="Helvetica"/>
          <w:color w:val="2C2C2C"/>
          <w:sz w:val="24"/>
          <w:szCs w:val="24"/>
        </w:rPr>
        <w:t>Finally, Long advises simply staying aware of the depth and extent of an organization’s DevOps practices: “If a DevOps platform team is all-in on embracing the culture, but other teams seem to be doing business as usual, it’s not a deal-killer—but it’s definitely a sign that you should dig deeper into its commitment to a healthy, sustainable DevOps culture.”</w:t>
      </w:r>
    </w:p>
    <w:p w:rsidR="00260C2D" w:rsidRDefault="00260C2D"/>
    <w:p w:rsidR="000453E3" w:rsidRDefault="000453E3"/>
    <w:p w:rsidR="000453E3" w:rsidRDefault="000453E3"/>
    <w:p w:rsidR="000453E3" w:rsidRDefault="000453E3"/>
    <w:p w:rsidR="000453E3" w:rsidRDefault="000453E3"/>
    <w:p w:rsidR="000453E3" w:rsidRDefault="000453E3"/>
    <w:p w:rsidR="000453E3" w:rsidRDefault="000453E3"/>
    <w:p w:rsidR="000453E3" w:rsidRDefault="000453E3"/>
    <w:p w:rsidR="000453E3" w:rsidRDefault="000453E3"/>
    <w:p w:rsidR="000453E3" w:rsidRDefault="000453E3"/>
    <w:p w:rsidR="000453E3" w:rsidRDefault="000453E3"/>
    <w:p w:rsidR="000453E3" w:rsidRDefault="000453E3"/>
    <w:p w:rsidR="000453E3" w:rsidRDefault="000453E3"/>
    <w:p w:rsidR="000453E3" w:rsidRDefault="000453E3"/>
    <w:p w:rsidR="000453E3" w:rsidRDefault="000453E3"/>
    <w:p w:rsidR="000453E3" w:rsidRPr="000453E3" w:rsidRDefault="000453E3" w:rsidP="000453E3">
      <w:pPr>
        <w:shd w:val="clear" w:color="auto" w:fill="FFFFFF"/>
        <w:spacing w:after="195" w:line="300" w:lineRule="atLeast"/>
        <w:rPr>
          <w:rFonts w:ascii="Helvetica" w:eastAsia="Times New Roman" w:hAnsi="Helvetica" w:cs="Helvetica"/>
          <w:i/>
          <w:iCs/>
          <w:color w:val="FFFFFF"/>
          <w:sz w:val="18"/>
          <w:szCs w:val="18"/>
        </w:rPr>
      </w:pPr>
      <w:r w:rsidRPr="000453E3">
        <w:rPr>
          <w:rFonts w:ascii="Helvetica" w:eastAsia="Times New Roman" w:hAnsi="Helvetica" w:cs="Helvetica"/>
          <w:i/>
          <w:iCs/>
          <w:color w:val="FFFFFF"/>
          <w:sz w:val="18"/>
          <w:szCs w:val="18"/>
        </w:rPr>
        <w:t>, </w:t>
      </w:r>
      <w:hyperlink r:id="rId20" w:history="1">
        <w:r w:rsidRPr="000453E3">
          <w:rPr>
            <w:rFonts w:ascii="Helvetica" w:eastAsia="Times New Roman" w:hAnsi="Helvetica" w:cs="Helvetica"/>
            <w:i/>
            <w:iCs/>
            <w:color w:val="FFFFFF"/>
            <w:sz w:val="18"/>
            <w:szCs w:val="18"/>
          </w:rPr>
          <w:t>New Relic One</w:t>
        </w:r>
      </w:hyperlink>
      <w:r w:rsidRPr="000453E3">
        <w:rPr>
          <w:rFonts w:ascii="Helvetica" w:eastAsia="Times New Roman" w:hAnsi="Helvetica" w:cs="Helvetica"/>
          <w:i/>
          <w:iCs/>
          <w:color w:val="FFFFFF"/>
          <w:sz w:val="18"/>
          <w:szCs w:val="18"/>
        </w:rPr>
        <w:t>, </w:t>
      </w:r>
      <w:hyperlink r:id="rId21" w:history="1">
        <w:r w:rsidRPr="000453E3">
          <w:rPr>
            <w:rFonts w:ascii="Helvetica" w:eastAsia="Times New Roman" w:hAnsi="Helvetica" w:cs="Helvetica"/>
            <w:i/>
            <w:iCs/>
            <w:color w:val="FFFFFF"/>
            <w:sz w:val="18"/>
            <w:szCs w:val="18"/>
          </w:rPr>
          <w:t>observability</w:t>
        </w:r>
      </w:hyperlink>
      <w:r w:rsidRPr="000453E3">
        <w:rPr>
          <w:rFonts w:ascii="Helvetica" w:eastAsia="Times New Roman" w:hAnsi="Helvetica" w:cs="Helvetica"/>
          <w:i/>
          <w:iCs/>
          <w:color w:val="FFFFFF"/>
          <w:sz w:val="18"/>
          <w:szCs w:val="18"/>
        </w:rPr>
        <w:t>, </w:t>
      </w:r>
      <w:hyperlink r:id="rId22" w:history="1">
        <w:r w:rsidRPr="000453E3">
          <w:rPr>
            <w:rFonts w:ascii="Helvetica" w:eastAsia="Times New Roman" w:hAnsi="Helvetica" w:cs="Helvetica"/>
            <w:i/>
            <w:iCs/>
            <w:color w:val="FFFFFF"/>
            <w:sz w:val="18"/>
            <w:szCs w:val="18"/>
          </w:rPr>
          <w:t>Telemetry Data Platform</w:t>
        </w:r>
      </w:hyperlink>
      <w:r w:rsidRPr="000453E3">
        <w:rPr>
          <w:rFonts w:ascii="Helvetica" w:eastAsia="Times New Roman" w:hAnsi="Helvetica" w:cs="Helvetica"/>
          <w:i/>
          <w:iCs/>
          <w:color w:val="FFFFFF"/>
          <w:sz w:val="18"/>
          <w:szCs w:val="18"/>
        </w:rPr>
        <w:t>, </w:t>
      </w:r>
      <w:hyperlink r:id="rId23" w:history="1">
        <w:r w:rsidRPr="000453E3">
          <w:rPr>
            <w:rFonts w:ascii="Helvetica" w:eastAsia="Times New Roman" w:hAnsi="Helvetica" w:cs="Helvetica"/>
            <w:i/>
            <w:iCs/>
            <w:color w:val="FFFFFF"/>
            <w:sz w:val="18"/>
            <w:szCs w:val="18"/>
          </w:rPr>
          <w:t>what's new</w:t>
        </w:r>
      </w:hyperlink>
    </w:p>
    <w:p w:rsidR="000453E3" w:rsidRPr="000453E3" w:rsidRDefault="000453E3" w:rsidP="000453E3">
      <w:pPr>
        <w:shd w:val="clear" w:color="auto" w:fill="FFFFFF"/>
        <w:spacing w:after="195" w:line="240" w:lineRule="auto"/>
        <w:rPr>
          <w:rFonts w:ascii="Helvetica" w:eastAsia="Times New Roman" w:hAnsi="Helvetica" w:cs="Helvetica"/>
          <w:color w:val="2C2C2C"/>
          <w:sz w:val="24"/>
          <w:szCs w:val="24"/>
        </w:rPr>
      </w:pPr>
      <w:r w:rsidRPr="000453E3">
        <w:rPr>
          <w:rFonts w:ascii="Helvetica" w:eastAsia="Times New Roman" w:hAnsi="Helvetica" w:cs="Helvetica"/>
          <w:color w:val="2C2C2C"/>
          <w:sz w:val="24"/>
          <w:szCs w:val="24"/>
        </w:rPr>
        <w:lastRenderedPageBreak/>
        <w:t>A new season represents a time for change. As we reflect on the past few months at New Relic, we’ve had quite a few changes of our own. In July, we </w:t>
      </w:r>
      <w:hyperlink r:id="rId24" w:tgtFrame="_blank" w:history="1">
        <w:r w:rsidRPr="000453E3">
          <w:rPr>
            <w:rFonts w:ascii="Helvetica" w:eastAsia="Times New Roman" w:hAnsi="Helvetica" w:cs="Helvetica"/>
            <w:color w:val="0AB0BF"/>
            <w:sz w:val="24"/>
            <w:szCs w:val="24"/>
          </w:rPr>
          <w:t>simplified our pricing model</w:t>
        </w:r>
      </w:hyperlink>
      <w:r w:rsidRPr="000453E3">
        <w:rPr>
          <w:rFonts w:ascii="Helvetica" w:eastAsia="Times New Roman" w:hAnsi="Helvetica" w:cs="Helvetica"/>
          <w:color w:val="2C2C2C"/>
          <w:sz w:val="24"/>
          <w:szCs w:val="24"/>
        </w:rPr>
        <w:t> and </w:t>
      </w:r>
      <w:hyperlink r:id="rId25" w:tgtFrame="_blank" w:history="1">
        <w:r w:rsidRPr="000453E3">
          <w:rPr>
            <w:rFonts w:ascii="Helvetica" w:eastAsia="Times New Roman" w:hAnsi="Helvetica" w:cs="Helvetica"/>
            <w:color w:val="0AB0BF"/>
            <w:sz w:val="24"/>
            <w:szCs w:val="24"/>
          </w:rPr>
          <w:t>reimagined New Relic One</w:t>
        </w:r>
      </w:hyperlink>
      <w:r w:rsidRPr="000453E3">
        <w:rPr>
          <w:rFonts w:ascii="Helvetica" w:eastAsia="Times New Roman" w:hAnsi="Helvetica" w:cs="Helvetica"/>
          <w:color w:val="2C2C2C"/>
          <w:sz w:val="24"/>
          <w:szCs w:val="24"/>
        </w:rPr>
        <w:t>. Since then, we’ve released 40+ new features, capabilities, and integrations to help you deliver value to your customers.</w:t>
      </w:r>
    </w:p>
    <w:p w:rsidR="000453E3" w:rsidRPr="000453E3" w:rsidRDefault="000453E3" w:rsidP="000453E3">
      <w:pPr>
        <w:shd w:val="clear" w:color="auto" w:fill="FFFFFF"/>
        <w:spacing w:after="195" w:line="240" w:lineRule="auto"/>
        <w:rPr>
          <w:rFonts w:ascii="Helvetica" w:eastAsia="Times New Roman" w:hAnsi="Helvetica" w:cs="Helvetica"/>
          <w:color w:val="2C2C2C"/>
          <w:sz w:val="24"/>
          <w:szCs w:val="24"/>
        </w:rPr>
      </w:pPr>
      <w:r w:rsidRPr="000453E3">
        <w:rPr>
          <w:rFonts w:ascii="Helvetica" w:eastAsia="Times New Roman" w:hAnsi="Helvetica" w:cs="Helvetica"/>
          <w:color w:val="2C2C2C"/>
          <w:sz w:val="24"/>
          <w:szCs w:val="24"/>
        </w:rPr>
        <w:t>To recap this season, we’ve asked our engineers and product managers to list </w:t>
      </w:r>
      <w:hyperlink r:id="rId26" w:tgtFrame="_blank" w:history="1">
        <w:r w:rsidRPr="000453E3">
          <w:rPr>
            <w:rFonts w:ascii="Helvetica" w:eastAsia="Times New Roman" w:hAnsi="Helvetica" w:cs="Helvetica"/>
            <w:color w:val="0AB0BF"/>
            <w:sz w:val="24"/>
            <w:szCs w:val="24"/>
          </w:rPr>
          <w:t>their favorite features</w:t>
        </w:r>
      </w:hyperlink>
      <w:r w:rsidRPr="000453E3">
        <w:rPr>
          <w:rFonts w:ascii="Helvetica" w:eastAsia="Times New Roman" w:hAnsi="Helvetica" w:cs="Helvetica"/>
          <w:color w:val="2C2C2C"/>
          <w:sz w:val="24"/>
          <w:szCs w:val="24"/>
        </w:rPr>
        <w:t> to help you be more productive and collaborative.</w:t>
      </w:r>
    </w:p>
    <w:p w:rsidR="000453E3" w:rsidRPr="000453E3" w:rsidRDefault="000453E3" w:rsidP="000453E3">
      <w:pPr>
        <w:shd w:val="clear" w:color="auto" w:fill="FFFFFF"/>
        <w:spacing w:after="195" w:line="240" w:lineRule="auto"/>
        <w:rPr>
          <w:rFonts w:ascii="Helvetica" w:eastAsia="Times New Roman" w:hAnsi="Helvetica" w:cs="Helvetica"/>
          <w:color w:val="2C2C2C"/>
          <w:sz w:val="24"/>
          <w:szCs w:val="24"/>
        </w:rPr>
      </w:pPr>
      <w:r w:rsidRPr="000453E3">
        <w:rPr>
          <w:rFonts w:ascii="Helvetica" w:eastAsia="Times New Roman" w:hAnsi="Helvetica" w:cs="Helvetica"/>
          <w:color w:val="2C2C2C"/>
          <w:sz w:val="24"/>
          <w:szCs w:val="24"/>
        </w:rPr>
        <w:t>Here are their top 10 picks:</w:t>
      </w:r>
    </w:p>
    <w:p w:rsidR="000453E3" w:rsidRPr="000453E3" w:rsidRDefault="000453E3" w:rsidP="000453E3">
      <w:pPr>
        <w:shd w:val="clear" w:color="auto" w:fill="FFFFFF"/>
        <w:spacing w:before="375" w:after="195" w:line="257" w:lineRule="atLeast"/>
        <w:outlineLvl w:val="2"/>
        <w:rPr>
          <w:rFonts w:ascii="inherit" w:eastAsia="Times New Roman" w:hAnsi="inherit" w:cs="Helvetica"/>
          <w:b/>
          <w:bCs/>
          <w:color w:val="2C2C2C"/>
          <w:sz w:val="36"/>
          <w:szCs w:val="36"/>
        </w:rPr>
      </w:pPr>
      <w:r w:rsidRPr="000453E3">
        <w:rPr>
          <w:rFonts w:ascii="inherit" w:eastAsia="Times New Roman" w:hAnsi="inherit" w:cs="Helvetica"/>
          <w:b/>
          <w:bCs/>
          <w:color w:val="2C2C2C"/>
          <w:sz w:val="36"/>
          <w:szCs w:val="36"/>
        </w:rPr>
        <w:t>1. Dark mode</w:t>
      </w:r>
    </w:p>
    <w:p w:rsidR="000453E3" w:rsidRPr="000453E3" w:rsidRDefault="000453E3" w:rsidP="000453E3">
      <w:pPr>
        <w:shd w:val="clear" w:color="auto" w:fill="FFFFFF"/>
        <w:spacing w:after="195" w:line="240" w:lineRule="auto"/>
        <w:rPr>
          <w:rFonts w:ascii="Helvetica" w:eastAsia="Times New Roman" w:hAnsi="Helvetica" w:cs="Helvetica"/>
          <w:color w:val="2C2C2C"/>
          <w:sz w:val="24"/>
          <w:szCs w:val="24"/>
        </w:rPr>
      </w:pPr>
      <w:r w:rsidRPr="000453E3">
        <w:rPr>
          <w:rFonts w:ascii="Helvetica" w:eastAsia="Times New Roman" w:hAnsi="Helvetica" w:cs="Helvetica"/>
          <w:color w:val="2C2C2C"/>
          <w:sz w:val="24"/>
          <w:szCs w:val="24"/>
        </w:rPr>
        <w:t>When you’re resolving incidents in the middle of the night or want to avoid straining your eyes, you can view New Relic One in dark mode. Dark mode is way more than just a cool feature (though it still is that). For many industries, dark mode is essential. Learn more </w:t>
      </w:r>
      <w:hyperlink r:id="rId27" w:tgtFrame="_blank" w:history="1">
        <w:r w:rsidRPr="000453E3">
          <w:rPr>
            <w:rFonts w:ascii="Helvetica" w:eastAsia="Times New Roman" w:hAnsi="Helvetica" w:cs="Helvetica"/>
            <w:color w:val="0AB0BF"/>
            <w:sz w:val="24"/>
            <w:szCs w:val="24"/>
          </w:rPr>
          <w:t>here</w:t>
        </w:r>
      </w:hyperlink>
      <w:r w:rsidRPr="000453E3">
        <w:rPr>
          <w:rFonts w:ascii="Helvetica" w:eastAsia="Times New Roman" w:hAnsi="Helvetica" w:cs="Helvetica"/>
          <w:color w:val="2C2C2C"/>
          <w:sz w:val="24"/>
          <w:szCs w:val="24"/>
        </w:rPr>
        <w:t>.</w:t>
      </w:r>
    </w:p>
    <w:p w:rsidR="000453E3" w:rsidRPr="000453E3" w:rsidRDefault="000453E3" w:rsidP="000453E3">
      <w:pPr>
        <w:shd w:val="clear" w:color="auto" w:fill="FFFFFF"/>
        <w:spacing w:before="375" w:after="195" w:line="257" w:lineRule="atLeast"/>
        <w:outlineLvl w:val="2"/>
        <w:rPr>
          <w:rFonts w:ascii="inherit" w:eastAsia="Times New Roman" w:hAnsi="inherit" w:cs="Helvetica"/>
          <w:b/>
          <w:bCs/>
          <w:color w:val="2C2C2C"/>
          <w:sz w:val="36"/>
          <w:szCs w:val="36"/>
        </w:rPr>
      </w:pPr>
      <w:r w:rsidRPr="000453E3">
        <w:rPr>
          <w:rFonts w:ascii="inherit" w:eastAsia="Times New Roman" w:hAnsi="inherit" w:cs="Helvetica"/>
          <w:b/>
          <w:bCs/>
          <w:color w:val="2C2C2C"/>
          <w:sz w:val="36"/>
          <w:szCs w:val="36"/>
        </w:rPr>
        <w:t>2. New AWS integrations</w:t>
      </w:r>
    </w:p>
    <w:p w:rsidR="000453E3" w:rsidRPr="000453E3" w:rsidRDefault="000453E3" w:rsidP="000453E3">
      <w:pPr>
        <w:shd w:val="clear" w:color="auto" w:fill="FFFFFF"/>
        <w:spacing w:after="195" w:line="240" w:lineRule="auto"/>
        <w:rPr>
          <w:rFonts w:ascii="Helvetica" w:eastAsia="Times New Roman" w:hAnsi="Helvetica" w:cs="Helvetica"/>
          <w:color w:val="2C2C2C"/>
          <w:sz w:val="24"/>
          <w:szCs w:val="24"/>
        </w:rPr>
      </w:pPr>
      <w:r w:rsidRPr="000453E3">
        <w:rPr>
          <w:rFonts w:ascii="Helvetica" w:eastAsia="Times New Roman" w:hAnsi="Helvetica" w:cs="Helvetica"/>
          <w:color w:val="2C2C2C"/>
          <w:sz w:val="24"/>
          <w:szCs w:val="24"/>
        </w:rPr>
        <w:t>Get end-to-end visibility into your AWS cloud services and the rest of your stack with valuable new integrations:</w:t>
      </w:r>
    </w:p>
    <w:p w:rsidR="000453E3" w:rsidRPr="000453E3" w:rsidRDefault="000453E3" w:rsidP="000453E3">
      <w:pPr>
        <w:numPr>
          <w:ilvl w:val="0"/>
          <w:numId w:val="4"/>
        </w:numPr>
        <w:shd w:val="clear" w:color="auto" w:fill="FFFFFF"/>
        <w:spacing w:before="100" w:beforeAutospacing="1" w:after="100" w:afterAutospacing="1" w:line="240" w:lineRule="auto"/>
        <w:ind w:left="270"/>
        <w:rPr>
          <w:rFonts w:ascii="Helvetica" w:eastAsia="Times New Roman" w:hAnsi="Helvetica" w:cs="Helvetica"/>
          <w:color w:val="2C2C2C"/>
          <w:sz w:val="24"/>
          <w:szCs w:val="24"/>
        </w:rPr>
      </w:pPr>
      <w:hyperlink r:id="rId28" w:tgtFrame="_blank" w:history="1">
        <w:r w:rsidRPr="000453E3">
          <w:rPr>
            <w:rFonts w:ascii="Helvetica" w:eastAsia="Times New Roman" w:hAnsi="Helvetica" w:cs="Helvetica"/>
            <w:color w:val="0AB0BF"/>
            <w:sz w:val="24"/>
            <w:szCs w:val="24"/>
          </w:rPr>
          <w:t>AWS Lambda Extensions</w:t>
        </w:r>
      </w:hyperlink>
      <w:r w:rsidRPr="000453E3">
        <w:rPr>
          <w:rFonts w:ascii="Helvetica" w:eastAsia="Times New Roman" w:hAnsi="Helvetica" w:cs="Helvetica"/>
          <w:color w:val="2C2C2C"/>
          <w:sz w:val="24"/>
          <w:szCs w:val="24"/>
        </w:rPr>
        <w:t> substantially ease your ability to send telemetry data from AWS Lambda to New Relic One.</w:t>
      </w:r>
    </w:p>
    <w:p w:rsidR="000453E3" w:rsidRPr="000453E3" w:rsidRDefault="000453E3" w:rsidP="000453E3">
      <w:pPr>
        <w:numPr>
          <w:ilvl w:val="0"/>
          <w:numId w:val="4"/>
        </w:numPr>
        <w:shd w:val="clear" w:color="auto" w:fill="FFFFFF"/>
        <w:spacing w:before="100" w:beforeAutospacing="1" w:after="100" w:afterAutospacing="1" w:line="240" w:lineRule="auto"/>
        <w:ind w:left="270"/>
        <w:rPr>
          <w:rFonts w:ascii="Helvetica" w:eastAsia="Times New Roman" w:hAnsi="Helvetica" w:cs="Helvetica"/>
          <w:color w:val="2C2C2C"/>
          <w:sz w:val="24"/>
          <w:szCs w:val="24"/>
        </w:rPr>
      </w:pPr>
      <w:hyperlink r:id="rId29" w:tgtFrame="_blank" w:history="1">
        <w:r w:rsidRPr="000453E3">
          <w:rPr>
            <w:rFonts w:ascii="Helvetica" w:eastAsia="Times New Roman" w:hAnsi="Helvetica" w:cs="Helvetica"/>
            <w:color w:val="0AB0BF"/>
            <w:sz w:val="24"/>
            <w:szCs w:val="24"/>
          </w:rPr>
          <w:t>AWS Control Tower</w:t>
        </w:r>
      </w:hyperlink>
      <w:r w:rsidRPr="000453E3">
        <w:rPr>
          <w:rFonts w:ascii="Helvetica" w:eastAsia="Times New Roman" w:hAnsi="Helvetica" w:cs="Helvetica"/>
          <w:color w:val="2C2C2C"/>
          <w:sz w:val="24"/>
          <w:szCs w:val="24"/>
        </w:rPr>
        <w:t> automatically integrates with New Relic One for single or multi-account environments enrolled in AWS Control Tower.</w:t>
      </w:r>
    </w:p>
    <w:p w:rsidR="000453E3" w:rsidRPr="000453E3" w:rsidRDefault="000453E3" w:rsidP="000453E3">
      <w:pPr>
        <w:numPr>
          <w:ilvl w:val="0"/>
          <w:numId w:val="4"/>
        </w:numPr>
        <w:shd w:val="clear" w:color="auto" w:fill="FFFFFF"/>
        <w:spacing w:before="100" w:beforeAutospacing="1" w:after="100" w:afterAutospacing="1" w:line="240" w:lineRule="auto"/>
        <w:ind w:left="270"/>
        <w:rPr>
          <w:rFonts w:ascii="Helvetica" w:eastAsia="Times New Roman" w:hAnsi="Helvetica" w:cs="Helvetica"/>
          <w:color w:val="2C2C2C"/>
          <w:sz w:val="24"/>
          <w:szCs w:val="24"/>
        </w:rPr>
      </w:pPr>
      <w:hyperlink r:id="rId30" w:tgtFrame="_blank" w:history="1">
        <w:r w:rsidRPr="000453E3">
          <w:rPr>
            <w:rFonts w:ascii="Helvetica" w:eastAsia="Times New Roman" w:hAnsi="Helvetica" w:cs="Helvetica"/>
            <w:color w:val="0AB0BF"/>
            <w:sz w:val="24"/>
            <w:szCs w:val="24"/>
          </w:rPr>
          <w:t xml:space="preserve">AWS Distro for </w:t>
        </w:r>
        <w:proofErr w:type="spellStart"/>
        <w:r w:rsidRPr="000453E3">
          <w:rPr>
            <w:rFonts w:ascii="Helvetica" w:eastAsia="Times New Roman" w:hAnsi="Helvetica" w:cs="Helvetica"/>
            <w:color w:val="0AB0BF"/>
            <w:sz w:val="24"/>
            <w:szCs w:val="24"/>
          </w:rPr>
          <w:t>OpenTelemetry</w:t>
        </w:r>
        <w:proofErr w:type="spellEnd"/>
      </w:hyperlink>
      <w:r w:rsidRPr="000453E3">
        <w:rPr>
          <w:rFonts w:ascii="Helvetica" w:eastAsia="Times New Roman" w:hAnsi="Helvetica" w:cs="Helvetica"/>
          <w:color w:val="2C2C2C"/>
          <w:sz w:val="24"/>
          <w:szCs w:val="24"/>
        </w:rPr>
        <w:t xml:space="preserve"> uses the </w:t>
      </w:r>
      <w:proofErr w:type="spellStart"/>
      <w:r w:rsidRPr="000453E3">
        <w:rPr>
          <w:rFonts w:ascii="Helvetica" w:eastAsia="Times New Roman" w:hAnsi="Helvetica" w:cs="Helvetica"/>
          <w:color w:val="2C2C2C"/>
          <w:sz w:val="24"/>
          <w:szCs w:val="24"/>
        </w:rPr>
        <w:t>OpenTelemetry</w:t>
      </w:r>
      <w:proofErr w:type="spellEnd"/>
      <w:r w:rsidRPr="000453E3">
        <w:rPr>
          <w:rFonts w:ascii="Helvetica" w:eastAsia="Times New Roman" w:hAnsi="Helvetica" w:cs="Helvetica"/>
          <w:color w:val="2C2C2C"/>
          <w:sz w:val="24"/>
          <w:szCs w:val="24"/>
        </w:rPr>
        <w:t xml:space="preserve"> Collector and New Relic exporter to send telemetry data from your AWS services to New Relic One.</w:t>
      </w:r>
    </w:p>
    <w:p w:rsidR="000453E3" w:rsidRPr="000453E3" w:rsidRDefault="000453E3" w:rsidP="000453E3">
      <w:pPr>
        <w:numPr>
          <w:ilvl w:val="0"/>
          <w:numId w:val="4"/>
        </w:numPr>
        <w:shd w:val="clear" w:color="auto" w:fill="FFFFFF"/>
        <w:spacing w:before="100" w:beforeAutospacing="1" w:after="100" w:afterAutospacing="1" w:line="240" w:lineRule="auto"/>
        <w:ind w:left="270"/>
        <w:rPr>
          <w:rFonts w:ascii="Helvetica" w:eastAsia="Times New Roman" w:hAnsi="Helvetica" w:cs="Helvetica"/>
          <w:color w:val="2C2C2C"/>
          <w:sz w:val="24"/>
          <w:szCs w:val="24"/>
        </w:rPr>
      </w:pPr>
      <w:hyperlink r:id="rId31" w:tgtFrame="_blank" w:history="1">
        <w:r w:rsidRPr="000453E3">
          <w:rPr>
            <w:rFonts w:ascii="Helvetica" w:eastAsia="Times New Roman" w:hAnsi="Helvetica" w:cs="Helvetica"/>
            <w:color w:val="0AB0BF"/>
            <w:sz w:val="24"/>
            <w:szCs w:val="24"/>
          </w:rPr>
          <w:t>AWS X-Ray Integration</w:t>
        </w:r>
      </w:hyperlink>
      <w:r w:rsidRPr="000453E3">
        <w:rPr>
          <w:rFonts w:ascii="Helvetica" w:eastAsia="Times New Roman" w:hAnsi="Helvetica" w:cs="Helvetica"/>
          <w:color w:val="2C2C2C"/>
          <w:sz w:val="24"/>
          <w:szCs w:val="24"/>
        </w:rPr>
        <w:t> automatically combines traces from AWS managed services with traces from New Relic for end-to-end observability visualized entirely within New Relic One. You can capture, filter, and query it all—no manual instrumentation required.</w:t>
      </w:r>
    </w:p>
    <w:p w:rsidR="000453E3" w:rsidRPr="000453E3" w:rsidRDefault="000453E3" w:rsidP="000453E3">
      <w:pPr>
        <w:numPr>
          <w:ilvl w:val="0"/>
          <w:numId w:val="4"/>
        </w:numPr>
        <w:shd w:val="clear" w:color="auto" w:fill="FFFFFF"/>
        <w:spacing w:before="100" w:beforeAutospacing="1" w:after="100" w:afterAutospacing="1" w:line="240" w:lineRule="auto"/>
        <w:ind w:left="270"/>
        <w:rPr>
          <w:rFonts w:ascii="Helvetica" w:eastAsia="Times New Roman" w:hAnsi="Helvetica" w:cs="Helvetica"/>
          <w:color w:val="2C2C2C"/>
          <w:sz w:val="24"/>
          <w:szCs w:val="24"/>
        </w:rPr>
      </w:pPr>
      <w:hyperlink r:id="rId32" w:tgtFrame="_blank" w:history="1">
        <w:r w:rsidRPr="000453E3">
          <w:rPr>
            <w:rFonts w:ascii="Helvetica" w:eastAsia="Times New Roman" w:hAnsi="Helvetica" w:cs="Helvetica"/>
            <w:color w:val="0AB0BF"/>
            <w:sz w:val="24"/>
            <w:szCs w:val="24"/>
          </w:rPr>
          <w:t>Amazon Kinesis Data Firehouse</w:t>
        </w:r>
      </w:hyperlink>
      <w:r w:rsidRPr="000453E3">
        <w:rPr>
          <w:rFonts w:ascii="Helvetica" w:eastAsia="Times New Roman" w:hAnsi="Helvetica" w:cs="Helvetica"/>
          <w:color w:val="2C2C2C"/>
          <w:sz w:val="24"/>
          <w:szCs w:val="24"/>
        </w:rPr>
        <w:t xml:space="preserve"> helps you ingest and forward </w:t>
      </w:r>
      <w:proofErr w:type="spellStart"/>
      <w:r w:rsidRPr="000453E3">
        <w:rPr>
          <w:rFonts w:ascii="Helvetica" w:eastAsia="Times New Roman" w:hAnsi="Helvetica" w:cs="Helvetica"/>
          <w:color w:val="2C2C2C"/>
          <w:sz w:val="24"/>
          <w:szCs w:val="24"/>
        </w:rPr>
        <w:t>CloudWatch</w:t>
      </w:r>
      <w:proofErr w:type="spellEnd"/>
      <w:r w:rsidRPr="000453E3">
        <w:rPr>
          <w:rFonts w:ascii="Helvetica" w:eastAsia="Times New Roman" w:hAnsi="Helvetica" w:cs="Helvetica"/>
          <w:color w:val="2C2C2C"/>
          <w:sz w:val="24"/>
          <w:szCs w:val="24"/>
        </w:rPr>
        <w:t xml:space="preserve"> Logs data into New Relic One to expand the insights into your cloud stack.</w:t>
      </w:r>
    </w:p>
    <w:p w:rsidR="000453E3" w:rsidRPr="000453E3" w:rsidRDefault="000453E3" w:rsidP="000453E3">
      <w:pPr>
        <w:numPr>
          <w:ilvl w:val="0"/>
          <w:numId w:val="4"/>
        </w:numPr>
        <w:shd w:val="clear" w:color="auto" w:fill="FFFFFF"/>
        <w:spacing w:before="100" w:beforeAutospacing="1" w:after="100" w:afterAutospacing="1" w:line="240" w:lineRule="auto"/>
        <w:ind w:left="270"/>
        <w:rPr>
          <w:rFonts w:ascii="Helvetica" w:eastAsia="Times New Roman" w:hAnsi="Helvetica" w:cs="Helvetica"/>
          <w:color w:val="2C2C2C"/>
          <w:sz w:val="24"/>
          <w:szCs w:val="24"/>
        </w:rPr>
      </w:pPr>
      <w:hyperlink r:id="rId33" w:tgtFrame="_blank" w:history="1">
        <w:r w:rsidRPr="000453E3">
          <w:rPr>
            <w:rFonts w:ascii="Helvetica" w:eastAsia="Times New Roman" w:hAnsi="Helvetica" w:cs="Helvetica"/>
            <w:color w:val="0AB0BF"/>
            <w:sz w:val="24"/>
            <w:szCs w:val="24"/>
          </w:rPr>
          <w:t xml:space="preserve">AWS </w:t>
        </w:r>
        <w:proofErr w:type="spellStart"/>
        <w:r w:rsidRPr="000453E3">
          <w:rPr>
            <w:rFonts w:ascii="Helvetica" w:eastAsia="Times New Roman" w:hAnsi="Helvetica" w:cs="Helvetica"/>
            <w:color w:val="0AB0BF"/>
            <w:sz w:val="24"/>
            <w:szCs w:val="24"/>
          </w:rPr>
          <w:t>Bottlerocket</w:t>
        </w:r>
        <w:proofErr w:type="spellEnd"/>
      </w:hyperlink>
      <w:r w:rsidRPr="000453E3">
        <w:rPr>
          <w:rFonts w:ascii="Helvetica" w:eastAsia="Times New Roman" w:hAnsi="Helvetica" w:cs="Helvetica"/>
          <w:color w:val="2C2C2C"/>
          <w:sz w:val="24"/>
          <w:szCs w:val="24"/>
        </w:rPr>
        <w:t> helps provide full visibility into workloads and infrastructure, including Amazon EKS and Amazon ECS in New Relic One.</w:t>
      </w:r>
    </w:p>
    <w:p w:rsidR="000453E3" w:rsidRPr="000453E3" w:rsidRDefault="000453E3" w:rsidP="000453E3">
      <w:pPr>
        <w:shd w:val="clear" w:color="auto" w:fill="FFFFFF"/>
        <w:spacing w:after="195" w:line="240" w:lineRule="auto"/>
        <w:rPr>
          <w:rFonts w:ascii="Helvetica" w:eastAsia="Times New Roman" w:hAnsi="Helvetica" w:cs="Helvetica"/>
          <w:color w:val="2C2C2C"/>
          <w:sz w:val="24"/>
          <w:szCs w:val="24"/>
        </w:rPr>
      </w:pPr>
      <w:r w:rsidRPr="000453E3">
        <w:rPr>
          <w:rFonts w:ascii="Helvetica" w:eastAsia="Times New Roman" w:hAnsi="Helvetica" w:cs="Helvetica"/>
          <w:color w:val="2C2C2C"/>
          <w:sz w:val="24"/>
          <w:szCs w:val="24"/>
        </w:rPr>
        <w:t>New Relic also achieved </w:t>
      </w:r>
      <w:hyperlink r:id="rId34" w:tgtFrame="_blank" w:history="1">
        <w:r w:rsidRPr="000453E3">
          <w:rPr>
            <w:rFonts w:ascii="Helvetica" w:eastAsia="Times New Roman" w:hAnsi="Helvetica" w:cs="Helvetica"/>
            <w:color w:val="0AB0BF"/>
            <w:sz w:val="24"/>
            <w:szCs w:val="24"/>
          </w:rPr>
          <w:t>AWS Outposts Ready Designation</w:t>
        </w:r>
      </w:hyperlink>
      <w:r w:rsidRPr="000453E3">
        <w:rPr>
          <w:rFonts w:ascii="Helvetica" w:eastAsia="Times New Roman" w:hAnsi="Helvetica" w:cs="Helvetica"/>
          <w:color w:val="2C2C2C"/>
          <w:sz w:val="24"/>
          <w:szCs w:val="24"/>
        </w:rPr>
        <w:t>, which recognizes that New Relic One offers complete visibility into AWS compute, storage, database, and a full range of other available AWS services in the AWS regions.</w:t>
      </w:r>
    </w:p>
    <w:p w:rsidR="000453E3" w:rsidRPr="000453E3" w:rsidRDefault="000453E3" w:rsidP="000453E3">
      <w:pPr>
        <w:shd w:val="clear" w:color="auto" w:fill="FFFFFF"/>
        <w:spacing w:after="195" w:line="240" w:lineRule="auto"/>
        <w:rPr>
          <w:rFonts w:ascii="Helvetica" w:eastAsia="Times New Roman" w:hAnsi="Helvetica" w:cs="Helvetica"/>
          <w:color w:val="2C2C2C"/>
          <w:sz w:val="24"/>
          <w:szCs w:val="24"/>
        </w:rPr>
      </w:pPr>
      <w:r w:rsidRPr="000453E3">
        <w:rPr>
          <w:rFonts w:ascii="Helvetica" w:eastAsia="Times New Roman" w:hAnsi="Helvetica" w:cs="Helvetica"/>
          <w:color w:val="2C2C2C"/>
          <w:sz w:val="24"/>
          <w:szCs w:val="24"/>
        </w:rPr>
        <w:t>If you build, deploy, or maintain apps and critical workloads on AWS, you can now get full, instant access to all of New Relic One for free, and only pay for what you use beyond 100 GB per month when you </w:t>
      </w:r>
      <w:hyperlink r:id="rId35" w:tgtFrame="_blank" w:history="1">
        <w:r w:rsidRPr="000453E3">
          <w:rPr>
            <w:rFonts w:ascii="Helvetica" w:eastAsia="Times New Roman" w:hAnsi="Helvetica" w:cs="Helvetica"/>
            <w:color w:val="0AB0BF"/>
            <w:sz w:val="24"/>
            <w:szCs w:val="24"/>
          </w:rPr>
          <w:t>subscribe to New Relic in the AWS Marketplace</w:t>
        </w:r>
      </w:hyperlink>
      <w:r w:rsidRPr="000453E3">
        <w:rPr>
          <w:rFonts w:ascii="Helvetica" w:eastAsia="Times New Roman" w:hAnsi="Helvetica" w:cs="Helvetica"/>
          <w:color w:val="2C2C2C"/>
          <w:sz w:val="24"/>
          <w:szCs w:val="24"/>
        </w:rPr>
        <w:t>.</w:t>
      </w:r>
    </w:p>
    <w:p w:rsidR="000453E3" w:rsidRPr="000453E3" w:rsidRDefault="000453E3" w:rsidP="000453E3">
      <w:pPr>
        <w:shd w:val="clear" w:color="auto" w:fill="FFFFFF"/>
        <w:spacing w:before="375" w:after="195" w:line="257" w:lineRule="atLeast"/>
        <w:outlineLvl w:val="2"/>
        <w:rPr>
          <w:rFonts w:ascii="inherit" w:eastAsia="Times New Roman" w:hAnsi="inherit" w:cs="Helvetica"/>
          <w:b/>
          <w:bCs/>
          <w:color w:val="2C2C2C"/>
          <w:sz w:val="36"/>
          <w:szCs w:val="36"/>
        </w:rPr>
      </w:pPr>
      <w:r w:rsidRPr="000453E3">
        <w:rPr>
          <w:rFonts w:ascii="inherit" w:eastAsia="Times New Roman" w:hAnsi="inherit" w:cs="Helvetica"/>
          <w:b/>
          <w:bCs/>
          <w:color w:val="2C2C2C"/>
          <w:sz w:val="36"/>
          <w:szCs w:val="36"/>
        </w:rPr>
        <w:lastRenderedPageBreak/>
        <w:t xml:space="preserve">3. </w:t>
      </w:r>
      <w:proofErr w:type="spellStart"/>
      <w:r w:rsidRPr="000453E3">
        <w:rPr>
          <w:rFonts w:ascii="inherit" w:eastAsia="Times New Roman" w:hAnsi="inherit" w:cs="Helvetica"/>
          <w:b/>
          <w:bCs/>
          <w:color w:val="2C2C2C"/>
          <w:sz w:val="36"/>
          <w:szCs w:val="36"/>
        </w:rPr>
        <w:t>OpenTelemetry</w:t>
      </w:r>
      <w:proofErr w:type="spellEnd"/>
      <w:r w:rsidRPr="000453E3">
        <w:rPr>
          <w:rFonts w:ascii="inherit" w:eastAsia="Times New Roman" w:hAnsi="inherit" w:cs="Helvetica"/>
          <w:b/>
          <w:bCs/>
          <w:color w:val="2C2C2C"/>
          <w:sz w:val="36"/>
          <w:szCs w:val="36"/>
        </w:rPr>
        <w:t xml:space="preserve"> UI</w:t>
      </w:r>
    </w:p>
    <w:p w:rsidR="000453E3" w:rsidRPr="000453E3" w:rsidRDefault="000453E3" w:rsidP="000453E3">
      <w:pPr>
        <w:shd w:val="clear" w:color="auto" w:fill="FFFFFF"/>
        <w:spacing w:after="195" w:line="240" w:lineRule="auto"/>
        <w:rPr>
          <w:rFonts w:ascii="Helvetica" w:eastAsia="Times New Roman" w:hAnsi="Helvetica" w:cs="Helvetica"/>
          <w:color w:val="2C2C2C"/>
          <w:sz w:val="24"/>
          <w:szCs w:val="24"/>
        </w:rPr>
      </w:pPr>
      <w:r w:rsidRPr="000453E3">
        <w:rPr>
          <w:rFonts w:ascii="Helvetica" w:eastAsia="Times New Roman" w:hAnsi="Helvetica" w:cs="Helvetica"/>
          <w:color w:val="2C2C2C"/>
          <w:sz w:val="24"/>
          <w:szCs w:val="24"/>
        </w:rPr>
        <w:t xml:space="preserve">New Relic One now has a UI dedicated to providing full APM functionality for your </w:t>
      </w:r>
      <w:proofErr w:type="spellStart"/>
      <w:r w:rsidRPr="000453E3">
        <w:rPr>
          <w:rFonts w:ascii="Helvetica" w:eastAsia="Times New Roman" w:hAnsi="Helvetica" w:cs="Helvetica"/>
          <w:color w:val="2C2C2C"/>
          <w:sz w:val="24"/>
          <w:szCs w:val="24"/>
        </w:rPr>
        <w:t>OpenTelemetry</w:t>
      </w:r>
      <w:proofErr w:type="spellEnd"/>
      <w:r w:rsidRPr="000453E3">
        <w:rPr>
          <w:rFonts w:ascii="Helvetica" w:eastAsia="Times New Roman" w:hAnsi="Helvetica" w:cs="Helvetica"/>
          <w:color w:val="2C2C2C"/>
          <w:sz w:val="24"/>
          <w:szCs w:val="24"/>
        </w:rPr>
        <w:t xml:space="preserve"> data. Send your </w:t>
      </w:r>
      <w:proofErr w:type="spellStart"/>
      <w:r w:rsidRPr="000453E3">
        <w:rPr>
          <w:rFonts w:ascii="Helvetica" w:eastAsia="Times New Roman" w:hAnsi="Helvetica" w:cs="Helvetica"/>
          <w:color w:val="2C2C2C"/>
          <w:sz w:val="24"/>
          <w:szCs w:val="24"/>
        </w:rPr>
        <w:t>OpenTelemetry</w:t>
      </w:r>
      <w:proofErr w:type="spellEnd"/>
      <w:r w:rsidRPr="000453E3">
        <w:rPr>
          <w:rFonts w:ascii="Helvetica" w:eastAsia="Times New Roman" w:hAnsi="Helvetica" w:cs="Helvetica"/>
          <w:color w:val="2C2C2C"/>
          <w:sz w:val="24"/>
          <w:szCs w:val="24"/>
        </w:rPr>
        <w:t xml:space="preserve"> data to New Relic using one of the </w:t>
      </w:r>
      <w:proofErr w:type="spellStart"/>
      <w:r w:rsidRPr="000453E3">
        <w:rPr>
          <w:rFonts w:ascii="Helvetica" w:eastAsia="Times New Roman" w:hAnsi="Helvetica" w:cs="Helvetica"/>
          <w:color w:val="2C2C2C"/>
          <w:sz w:val="24"/>
          <w:szCs w:val="24"/>
        </w:rPr>
        <w:fldChar w:fldCharType="begin"/>
      </w:r>
      <w:r w:rsidRPr="000453E3">
        <w:rPr>
          <w:rFonts w:ascii="Helvetica" w:eastAsia="Times New Roman" w:hAnsi="Helvetica" w:cs="Helvetica"/>
          <w:color w:val="2C2C2C"/>
          <w:sz w:val="24"/>
          <w:szCs w:val="24"/>
        </w:rPr>
        <w:instrText xml:space="preserve"> HYPERLINK "https://docs.newrelic.com/docs/integrations/open-source-telemetry-integrations/open-source-telemetry-integration-list/new-relics-opentelemetry-integration" \t "_blank" </w:instrText>
      </w:r>
      <w:r w:rsidRPr="000453E3">
        <w:rPr>
          <w:rFonts w:ascii="Helvetica" w:eastAsia="Times New Roman" w:hAnsi="Helvetica" w:cs="Helvetica"/>
          <w:color w:val="2C2C2C"/>
          <w:sz w:val="24"/>
          <w:szCs w:val="24"/>
        </w:rPr>
        <w:fldChar w:fldCharType="separate"/>
      </w:r>
      <w:r w:rsidRPr="000453E3">
        <w:rPr>
          <w:rFonts w:ascii="Helvetica" w:eastAsia="Times New Roman" w:hAnsi="Helvetica" w:cs="Helvetica"/>
          <w:color w:val="0AB0BF"/>
          <w:sz w:val="24"/>
          <w:szCs w:val="24"/>
        </w:rPr>
        <w:t>OpenTelemetry</w:t>
      </w:r>
      <w:proofErr w:type="spellEnd"/>
      <w:r w:rsidRPr="000453E3">
        <w:rPr>
          <w:rFonts w:ascii="Helvetica" w:eastAsia="Times New Roman" w:hAnsi="Helvetica" w:cs="Helvetica"/>
          <w:color w:val="0AB0BF"/>
          <w:sz w:val="24"/>
          <w:szCs w:val="24"/>
        </w:rPr>
        <w:t xml:space="preserve"> exporters</w:t>
      </w:r>
      <w:r w:rsidRPr="000453E3">
        <w:rPr>
          <w:rFonts w:ascii="Helvetica" w:eastAsia="Times New Roman" w:hAnsi="Helvetica" w:cs="Helvetica"/>
          <w:color w:val="2C2C2C"/>
          <w:sz w:val="24"/>
          <w:szCs w:val="24"/>
        </w:rPr>
        <w:fldChar w:fldCharType="end"/>
      </w:r>
      <w:r w:rsidRPr="000453E3">
        <w:rPr>
          <w:rFonts w:ascii="Helvetica" w:eastAsia="Times New Roman" w:hAnsi="Helvetica" w:cs="Helvetica"/>
          <w:color w:val="2C2C2C"/>
          <w:sz w:val="24"/>
          <w:szCs w:val="24"/>
        </w:rPr>
        <w:t> and quickly discover and analyze your data to optimize the performance of your applications and services using one of seven key pages. Learn more </w:t>
      </w:r>
      <w:hyperlink r:id="rId36" w:tgtFrame="_blank" w:history="1">
        <w:r w:rsidRPr="000453E3">
          <w:rPr>
            <w:rFonts w:ascii="Helvetica" w:eastAsia="Times New Roman" w:hAnsi="Helvetica" w:cs="Helvetica"/>
            <w:color w:val="0AB0BF"/>
            <w:sz w:val="24"/>
            <w:szCs w:val="24"/>
          </w:rPr>
          <w:t>here</w:t>
        </w:r>
      </w:hyperlink>
      <w:r w:rsidRPr="000453E3">
        <w:rPr>
          <w:rFonts w:ascii="Helvetica" w:eastAsia="Times New Roman" w:hAnsi="Helvetica" w:cs="Helvetica"/>
          <w:color w:val="2C2C2C"/>
          <w:sz w:val="24"/>
          <w:szCs w:val="24"/>
        </w:rPr>
        <w:t>.</w:t>
      </w:r>
    </w:p>
    <w:p w:rsidR="000453E3" w:rsidRPr="000453E3" w:rsidRDefault="000453E3" w:rsidP="000453E3">
      <w:pPr>
        <w:shd w:val="clear" w:color="auto" w:fill="FFFFFF"/>
        <w:spacing w:after="195" w:line="240" w:lineRule="auto"/>
        <w:rPr>
          <w:rFonts w:ascii="Helvetica" w:eastAsia="Times New Roman" w:hAnsi="Helvetica" w:cs="Helvetica"/>
          <w:color w:val="2C2C2C"/>
          <w:sz w:val="24"/>
          <w:szCs w:val="24"/>
        </w:rPr>
      </w:pPr>
    </w:p>
    <w:p w:rsidR="000453E3" w:rsidRPr="000453E3" w:rsidRDefault="000453E3" w:rsidP="000453E3">
      <w:pPr>
        <w:shd w:val="clear" w:color="auto" w:fill="FFFFFF"/>
        <w:spacing w:before="375" w:after="195" w:line="257" w:lineRule="atLeast"/>
        <w:outlineLvl w:val="2"/>
        <w:rPr>
          <w:rFonts w:ascii="inherit" w:eastAsia="Times New Roman" w:hAnsi="inherit" w:cs="Helvetica"/>
          <w:b/>
          <w:bCs/>
          <w:color w:val="2C2C2C"/>
          <w:sz w:val="36"/>
          <w:szCs w:val="36"/>
        </w:rPr>
      </w:pPr>
      <w:r w:rsidRPr="000453E3">
        <w:rPr>
          <w:rFonts w:ascii="inherit" w:eastAsia="Times New Roman" w:hAnsi="inherit" w:cs="Helvetica"/>
          <w:b/>
          <w:bCs/>
          <w:color w:val="2C2C2C"/>
          <w:sz w:val="36"/>
          <w:szCs w:val="36"/>
        </w:rPr>
        <w:t>4. New Relic Edge with Infinite Tracing</w:t>
      </w:r>
    </w:p>
    <w:p w:rsidR="000453E3" w:rsidRPr="000453E3" w:rsidRDefault="000453E3" w:rsidP="000453E3">
      <w:pPr>
        <w:shd w:val="clear" w:color="auto" w:fill="FFFFFF"/>
        <w:spacing w:after="195" w:line="240" w:lineRule="auto"/>
        <w:rPr>
          <w:rFonts w:ascii="Helvetica" w:eastAsia="Times New Roman" w:hAnsi="Helvetica" w:cs="Helvetica"/>
          <w:color w:val="2C2C2C"/>
          <w:sz w:val="24"/>
          <w:szCs w:val="24"/>
        </w:rPr>
      </w:pPr>
      <w:r w:rsidRPr="000453E3">
        <w:rPr>
          <w:rFonts w:ascii="Helvetica" w:eastAsia="Times New Roman" w:hAnsi="Helvetica" w:cs="Helvetica"/>
          <w:color w:val="2C2C2C"/>
          <w:sz w:val="24"/>
          <w:szCs w:val="24"/>
        </w:rPr>
        <w:t>New Relic users with Pro or Enterprise </w:t>
      </w:r>
      <w:hyperlink r:id="rId37" w:tgtFrame="_blank" w:history="1">
        <w:r w:rsidRPr="000453E3">
          <w:rPr>
            <w:rFonts w:ascii="Helvetica" w:eastAsia="Times New Roman" w:hAnsi="Helvetica" w:cs="Helvetica"/>
            <w:color w:val="0AB0BF"/>
            <w:sz w:val="24"/>
            <w:szCs w:val="24"/>
          </w:rPr>
          <w:t>Full-Stack Observability</w:t>
        </w:r>
      </w:hyperlink>
      <w:r w:rsidRPr="000453E3">
        <w:rPr>
          <w:rFonts w:ascii="Helvetica" w:eastAsia="Times New Roman" w:hAnsi="Helvetica" w:cs="Helvetica"/>
          <w:color w:val="2C2C2C"/>
          <w:sz w:val="24"/>
          <w:szCs w:val="24"/>
        </w:rPr>
        <w:t> can now access and benefit from </w:t>
      </w:r>
      <w:hyperlink r:id="rId38" w:tgtFrame="_blank" w:history="1">
        <w:r w:rsidRPr="000453E3">
          <w:rPr>
            <w:rFonts w:ascii="Helvetica" w:eastAsia="Times New Roman" w:hAnsi="Helvetica" w:cs="Helvetica"/>
            <w:color w:val="0AB0BF"/>
            <w:sz w:val="24"/>
            <w:szCs w:val="24"/>
          </w:rPr>
          <w:t>New Relic Edge</w:t>
        </w:r>
      </w:hyperlink>
      <w:r w:rsidRPr="000453E3">
        <w:rPr>
          <w:rFonts w:ascii="Helvetica" w:eastAsia="Times New Roman" w:hAnsi="Helvetica" w:cs="Helvetica"/>
          <w:color w:val="2C2C2C"/>
          <w:sz w:val="24"/>
          <w:szCs w:val="24"/>
        </w:rPr>
        <w:t> with a fully managed, cloud-native, tail-based distributed tracing service. This new service observes 100% of all application traces across your distributed systems, and provides visualization and storage for the most actionable data so you can investigate and solve issues faster. Learn more </w:t>
      </w:r>
      <w:hyperlink r:id="rId39" w:tgtFrame="_blank" w:history="1">
        <w:r w:rsidRPr="000453E3">
          <w:rPr>
            <w:rFonts w:ascii="Helvetica" w:eastAsia="Times New Roman" w:hAnsi="Helvetica" w:cs="Helvetica"/>
            <w:color w:val="0AB0BF"/>
            <w:sz w:val="24"/>
            <w:szCs w:val="24"/>
          </w:rPr>
          <w:t>here</w:t>
        </w:r>
      </w:hyperlink>
      <w:r w:rsidRPr="000453E3">
        <w:rPr>
          <w:rFonts w:ascii="Helvetica" w:eastAsia="Times New Roman" w:hAnsi="Helvetica" w:cs="Helvetica"/>
          <w:color w:val="2C2C2C"/>
          <w:sz w:val="24"/>
          <w:szCs w:val="24"/>
        </w:rPr>
        <w:t>.</w:t>
      </w:r>
    </w:p>
    <w:p w:rsidR="000453E3" w:rsidRPr="000453E3" w:rsidRDefault="000453E3" w:rsidP="000453E3">
      <w:pPr>
        <w:shd w:val="clear" w:color="auto" w:fill="FFFFFF"/>
        <w:spacing w:after="195" w:line="240" w:lineRule="auto"/>
        <w:rPr>
          <w:rFonts w:ascii="Helvetica" w:eastAsia="Times New Roman" w:hAnsi="Helvetica" w:cs="Helvetica"/>
          <w:color w:val="2C2C2C"/>
          <w:sz w:val="24"/>
          <w:szCs w:val="24"/>
        </w:rPr>
      </w:pPr>
    </w:p>
    <w:p w:rsidR="000453E3" w:rsidRPr="000453E3" w:rsidRDefault="000453E3" w:rsidP="000453E3">
      <w:pPr>
        <w:shd w:val="clear" w:color="auto" w:fill="FFFFFF"/>
        <w:spacing w:before="375" w:after="195" w:line="257" w:lineRule="atLeast"/>
        <w:outlineLvl w:val="2"/>
        <w:rPr>
          <w:rFonts w:ascii="inherit" w:eastAsia="Times New Roman" w:hAnsi="inherit" w:cs="Helvetica"/>
          <w:b/>
          <w:bCs/>
          <w:color w:val="2C2C2C"/>
          <w:sz w:val="36"/>
          <w:szCs w:val="36"/>
        </w:rPr>
      </w:pPr>
      <w:r w:rsidRPr="000453E3">
        <w:rPr>
          <w:rFonts w:ascii="inherit" w:eastAsia="Times New Roman" w:hAnsi="inherit" w:cs="Helvetica"/>
          <w:b/>
          <w:bCs/>
          <w:color w:val="2C2C2C"/>
          <w:sz w:val="36"/>
          <w:szCs w:val="36"/>
        </w:rPr>
        <w:t xml:space="preserve">5. What’s </w:t>
      </w:r>
      <w:proofErr w:type="gramStart"/>
      <w:r w:rsidRPr="000453E3">
        <w:rPr>
          <w:rFonts w:ascii="inherit" w:eastAsia="Times New Roman" w:hAnsi="inherit" w:cs="Helvetica"/>
          <w:b/>
          <w:bCs/>
          <w:color w:val="2C2C2C"/>
          <w:sz w:val="36"/>
          <w:szCs w:val="36"/>
        </w:rPr>
        <w:t>new</w:t>
      </w:r>
      <w:proofErr w:type="gramEnd"/>
    </w:p>
    <w:p w:rsidR="000453E3" w:rsidRPr="000453E3" w:rsidRDefault="000453E3" w:rsidP="000453E3">
      <w:pPr>
        <w:shd w:val="clear" w:color="auto" w:fill="FFFFFF"/>
        <w:spacing w:after="195" w:line="240" w:lineRule="auto"/>
        <w:rPr>
          <w:rFonts w:ascii="Helvetica" w:eastAsia="Times New Roman" w:hAnsi="Helvetica" w:cs="Helvetica"/>
          <w:color w:val="2C2C2C"/>
          <w:sz w:val="24"/>
          <w:szCs w:val="24"/>
        </w:rPr>
      </w:pPr>
      <w:r w:rsidRPr="000453E3">
        <w:rPr>
          <w:rFonts w:ascii="Helvetica" w:eastAsia="Times New Roman" w:hAnsi="Helvetica" w:cs="Helvetica"/>
          <w:color w:val="2C2C2C"/>
          <w:sz w:val="24"/>
          <w:szCs w:val="24"/>
        </w:rPr>
        <w:t>When there are product updates, New Relic One notifies you and directs you to “What’s new”—your in-product destination to learn more about what we’ve released. There, you will find posts for each new feature with a brief description, resources, tips-and-tricks, and best practices to ensure you are productively leveraging the latest innovations and getting the most out of New Relic One. Learn more </w:t>
      </w:r>
      <w:hyperlink r:id="rId40" w:tgtFrame="_blank" w:history="1">
        <w:r w:rsidRPr="000453E3">
          <w:rPr>
            <w:rFonts w:ascii="Helvetica" w:eastAsia="Times New Roman" w:hAnsi="Helvetica" w:cs="Helvetica"/>
            <w:color w:val="0AB0BF"/>
            <w:sz w:val="24"/>
            <w:szCs w:val="24"/>
          </w:rPr>
          <w:t>here</w:t>
        </w:r>
      </w:hyperlink>
      <w:r w:rsidRPr="000453E3">
        <w:rPr>
          <w:rFonts w:ascii="Helvetica" w:eastAsia="Times New Roman" w:hAnsi="Helvetica" w:cs="Helvetica"/>
          <w:color w:val="2C2C2C"/>
          <w:sz w:val="24"/>
          <w:szCs w:val="24"/>
        </w:rPr>
        <w:t>.</w:t>
      </w:r>
    </w:p>
    <w:p w:rsidR="000453E3" w:rsidRPr="000453E3" w:rsidRDefault="000453E3" w:rsidP="000453E3">
      <w:pPr>
        <w:shd w:val="clear" w:color="auto" w:fill="FFFFFF"/>
        <w:spacing w:after="195" w:line="240" w:lineRule="auto"/>
        <w:rPr>
          <w:rFonts w:ascii="Helvetica" w:eastAsia="Times New Roman" w:hAnsi="Helvetica" w:cs="Helvetica"/>
          <w:color w:val="2C2C2C"/>
          <w:sz w:val="24"/>
          <w:szCs w:val="24"/>
        </w:rPr>
      </w:pPr>
    </w:p>
    <w:p w:rsidR="000453E3" w:rsidRPr="000453E3" w:rsidRDefault="000453E3" w:rsidP="000453E3">
      <w:pPr>
        <w:shd w:val="clear" w:color="auto" w:fill="FFFFFF"/>
        <w:spacing w:before="375" w:after="195" w:line="257" w:lineRule="atLeast"/>
        <w:outlineLvl w:val="2"/>
        <w:rPr>
          <w:rFonts w:ascii="inherit" w:eastAsia="Times New Roman" w:hAnsi="inherit" w:cs="Helvetica"/>
          <w:b/>
          <w:bCs/>
          <w:color w:val="2C2C2C"/>
          <w:sz w:val="36"/>
          <w:szCs w:val="36"/>
        </w:rPr>
      </w:pPr>
      <w:r w:rsidRPr="000453E3">
        <w:rPr>
          <w:rFonts w:ascii="inherit" w:eastAsia="Times New Roman" w:hAnsi="inherit" w:cs="Helvetica"/>
          <w:b/>
          <w:bCs/>
          <w:color w:val="2C2C2C"/>
          <w:sz w:val="36"/>
          <w:szCs w:val="36"/>
        </w:rPr>
        <w:t>6. Anomalies visible in the activity stream</w:t>
      </w:r>
    </w:p>
    <w:p w:rsidR="000453E3" w:rsidRPr="000453E3" w:rsidRDefault="000453E3" w:rsidP="000453E3">
      <w:pPr>
        <w:shd w:val="clear" w:color="auto" w:fill="FFFFFF"/>
        <w:spacing w:after="195" w:line="240" w:lineRule="auto"/>
        <w:rPr>
          <w:rFonts w:ascii="Helvetica" w:eastAsia="Times New Roman" w:hAnsi="Helvetica" w:cs="Helvetica"/>
          <w:color w:val="2C2C2C"/>
          <w:sz w:val="24"/>
          <w:szCs w:val="24"/>
        </w:rPr>
      </w:pPr>
      <w:r w:rsidRPr="000453E3">
        <w:rPr>
          <w:rFonts w:ascii="Helvetica" w:eastAsia="Times New Roman" w:hAnsi="Helvetica" w:cs="Helvetica"/>
          <w:color w:val="2C2C2C"/>
          <w:sz w:val="24"/>
          <w:szCs w:val="24"/>
        </w:rPr>
        <w:t>You can now view anomalies with the activity stream, which is visible from the New Relic One homepage, APM summary page, and APM list page. The activity stream displays recent events from alerts and deployments and provides a direct view into what has changed in your system so that you can fix outages quickly. Learn more </w:t>
      </w:r>
      <w:hyperlink r:id="rId41" w:tgtFrame="_blank" w:history="1">
        <w:r w:rsidRPr="000453E3">
          <w:rPr>
            <w:rFonts w:ascii="Helvetica" w:eastAsia="Times New Roman" w:hAnsi="Helvetica" w:cs="Helvetica"/>
            <w:color w:val="0AB0BF"/>
            <w:sz w:val="24"/>
            <w:szCs w:val="24"/>
          </w:rPr>
          <w:t>here</w:t>
        </w:r>
      </w:hyperlink>
      <w:r w:rsidRPr="000453E3">
        <w:rPr>
          <w:rFonts w:ascii="Helvetica" w:eastAsia="Times New Roman" w:hAnsi="Helvetica" w:cs="Helvetica"/>
          <w:color w:val="2C2C2C"/>
          <w:sz w:val="24"/>
          <w:szCs w:val="24"/>
        </w:rPr>
        <w:t>.</w:t>
      </w:r>
    </w:p>
    <w:p w:rsidR="000453E3" w:rsidRPr="000453E3" w:rsidRDefault="000453E3" w:rsidP="000453E3">
      <w:pPr>
        <w:shd w:val="clear" w:color="auto" w:fill="FFFFFF"/>
        <w:spacing w:after="195" w:line="240" w:lineRule="auto"/>
        <w:rPr>
          <w:rFonts w:ascii="Helvetica" w:eastAsia="Times New Roman" w:hAnsi="Helvetica" w:cs="Helvetica"/>
          <w:color w:val="2C2C2C"/>
          <w:sz w:val="24"/>
          <w:szCs w:val="24"/>
        </w:rPr>
      </w:pPr>
    </w:p>
    <w:p w:rsidR="000453E3" w:rsidRPr="000453E3" w:rsidRDefault="000453E3" w:rsidP="000453E3">
      <w:pPr>
        <w:shd w:val="clear" w:color="auto" w:fill="FFFFFF"/>
        <w:spacing w:before="375" w:after="195" w:line="257" w:lineRule="atLeast"/>
        <w:outlineLvl w:val="2"/>
        <w:rPr>
          <w:rFonts w:ascii="inherit" w:eastAsia="Times New Roman" w:hAnsi="inherit" w:cs="Helvetica"/>
          <w:b/>
          <w:bCs/>
          <w:color w:val="2C2C2C"/>
          <w:sz w:val="36"/>
          <w:szCs w:val="36"/>
        </w:rPr>
      </w:pPr>
      <w:r w:rsidRPr="000453E3">
        <w:rPr>
          <w:rFonts w:ascii="inherit" w:eastAsia="Times New Roman" w:hAnsi="inherit" w:cs="Helvetica"/>
          <w:b/>
          <w:bCs/>
          <w:color w:val="2C2C2C"/>
          <w:sz w:val="36"/>
          <w:szCs w:val="36"/>
        </w:rPr>
        <w:t>7. Kafka Connect</w:t>
      </w:r>
    </w:p>
    <w:p w:rsidR="000453E3" w:rsidRPr="000453E3" w:rsidRDefault="000453E3" w:rsidP="000453E3">
      <w:pPr>
        <w:shd w:val="clear" w:color="auto" w:fill="FFFFFF"/>
        <w:spacing w:after="195" w:line="240" w:lineRule="auto"/>
        <w:rPr>
          <w:rFonts w:ascii="Helvetica" w:eastAsia="Times New Roman" w:hAnsi="Helvetica" w:cs="Helvetica"/>
          <w:color w:val="2C2C2C"/>
          <w:sz w:val="24"/>
          <w:szCs w:val="24"/>
        </w:rPr>
      </w:pPr>
      <w:r w:rsidRPr="000453E3">
        <w:rPr>
          <w:rFonts w:ascii="Helvetica" w:eastAsia="Times New Roman" w:hAnsi="Helvetica" w:cs="Helvetica"/>
          <w:color w:val="2C2C2C"/>
          <w:sz w:val="24"/>
          <w:szCs w:val="24"/>
        </w:rPr>
        <w:t>Unlock open source and alternative instrumentation sources by ingesting data from Apache Kafka topics into New Relic One, without writing a single line of code, with the New Relic connector for Kafka Connect. Learn more </w:t>
      </w:r>
      <w:hyperlink r:id="rId42" w:tgtFrame="_blank" w:history="1">
        <w:r w:rsidRPr="000453E3">
          <w:rPr>
            <w:rFonts w:ascii="Helvetica" w:eastAsia="Times New Roman" w:hAnsi="Helvetica" w:cs="Helvetica"/>
            <w:color w:val="0AB0BF"/>
            <w:sz w:val="24"/>
            <w:szCs w:val="24"/>
          </w:rPr>
          <w:t>here</w:t>
        </w:r>
      </w:hyperlink>
      <w:r w:rsidRPr="000453E3">
        <w:rPr>
          <w:rFonts w:ascii="Helvetica" w:eastAsia="Times New Roman" w:hAnsi="Helvetica" w:cs="Helvetica"/>
          <w:color w:val="2C2C2C"/>
          <w:sz w:val="24"/>
          <w:szCs w:val="24"/>
        </w:rPr>
        <w:t>.</w:t>
      </w:r>
    </w:p>
    <w:p w:rsidR="000453E3" w:rsidRPr="000453E3" w:rsidRDefault="000453E3" w:rsidP="000453E3">
      <w:pPr>
        <w:shd w:val="clear" w:color="auto" w:fill="FFFFFF"/>
        <w:spacing w:after="195" w:line="240" w:lineRule="auto"/>
        <w:rPr>
          <w:rFonts w:ascii="Helvetica" w:eastAsia="Times New Roman" w:hAnsi="Helvetica" w:cs="Helvetica"/>
          <w:color w:val="2C2C2C"/>
          <w:sz w:val="24"/>
          <w:szCs w:val="24"/>
        </w:rPr>
      </w:pPr>
    </w:p>
    <w:p w:rsidR="000453E3" w:rsidRPr="000453E3" w:rsidRDefault="000453E3" w:rsidP="000453E3">
      <w:pPr>
        <w:shd w:val="clear" w:color="auto" w:fill="FFFFFF"/>
        <w:spacing w:before="375" w:after="195" w:line="257" w:lineRule="atLeast"/>
        <w:outlineLvl w:val="2"/>
        <w:rPr>
          <w:rFonts w:ascii="inherit" w:eastAsia="Times New Roman" w:hAnsi="inherit" w:cs="Helvetica"/>
          <w:b/>
          <w:bCs/>
          <w:color w:val="2C2C2C"/>
          <w:sz w:val="36"/>
          <w:szCs w:val="36"/>
        </w:rPr>
      </w:pPr>
      <w:r w:rsidRPr="000453E3">
        <w:rPr>
          <w:rFonts w:ascii="inherit" w:eastAsia="Times New Roman" w:hAnsi="inherit" w:cs="Helvetica"/>
          <w:b/>
          <w:bCs/>
          <w:color w:val="2C2C2C"/>
          <w:sz w:val="36"/>
          <w:szCs w:val="36"/>
        </w:rPr>
        <w:t>8. Windows support for logs</w:t>
      </w:r>
    </w:p>
    <w:p w:rsidR="000453E3" w:rsidRPr="000453E3" w:rsidRDefault="000453E3" w:rsidP="000453E3">
      <w:pPr>
        <w:shd w:val="clear" w:color="auto" w:fill="FFFFFF"/>
        <w:spacing w:after="195" w:line="240" w:lineRule="auto"/>
        <w:rPr>
          <w:rFonts w:ascii="Helvetica" w:eastAsia="Times New Roman" w:hAnsi="Helvetica" w:cs="Helvetica"/>
          <w:color w:val="2C2C2C"/>
          <w:sz w:val="24"/>
          <w:szCs w:val="24"/>
        </w:rPr>
      </w:pPr>
      <w:r w:rsidRPr="000453E3">
        <w:rPr>
          <w:rFonts w:ascii="Helvetica" w:eastAsia="Times New Roman" w:hAnsi="Helvetica" w:cs="Helvetica"/>
          <w:color w:val="2C2C2C"/>
          <w:sz w:val="24"/>
          <w:szCs w:val="24"/>
        </w:rPr>
        <w:t xml:space="preserve">You can now send all of your logs to New Relic using the infrastructure agent in Windows. This feature includes new filters to select exactly which log types (application, security, or system) and messages you are interested in, all the way down to the </w:t>
      </w:r>
      <w:proofErr w:type="spellStart"/>
      <w:r w:rsidRPr="000453E3">
        <w:rPr>
          <w:rFonts w:ascii="Helvetica" w:eastAsia="Times New Roman" w:hAnsi="Helvetica" w:cs="Helvetica"/>
          <w:color w:val="2C2C2C"/>
          <w:sz w:val="24"/>
          <w:szCs w:val="24"/>
        </w:rPr>
        <w:t>EventID</w:t>
      </w:r>
      <w:proofErr w:type="spellEnd"/>
      <w:r w:rsidRPr="000453E3">
        <w:rPr>
          <w:rFonts w:ascii="Helvetica" w:eastAsia="Times New Roman" w:hAnsi="Helvetica" w:cs="Helvetica"/>
          <w:color w:val="2C2C2C"/>
          <w:sz w:val="24"/>
          <w:szCs w:val="24"/>
        </w:rPr>
        <w:t>. Learn more </w:t>
      </w:r>
      <w:hyperlink r:id="rId43" w:tgtFrame="_blank" w:history="1">
        <w:r w:rsidRPr="000453E3">
          <w:rPr>
            <w:rFonts w:ascii="Helvetica" w:eastAsia="Times New Roman" w:hAnsi="Helvetica" w:cs="Helvetica"/>
            <w:color w:val="0AB0BF"/>
            <w:sz w:val="24"/>
            <w:szCs w:val="24"/>
          </w:rPr>
          <w:t>here</w:t>
        </w:r>
      </w:hyperlink>
      <w:r w:rsidRPr="000453E3">
        <w:rPr>
          <w:rFonts w:ascii="Helvetica" w:eastAsia="Times New Roman" w:hAnsi="Helvetica" w:cs="Helvetica"/>
          <w:color w:val="2C2C2C"/>
          <w:sz w:val="24"/>
          <w:szCs w:val="24"/>
        </w:rPr>
        <w:t>.</w:t>
      </w:r>
    </w:p>
    <w:p w:rsidR="000453E3" w:rsidRPr="000453E3" w:rsidRDefault="000453E3" w:rsidP="000453E3">
      <w:pPr>
        <w:shd w:val="clear" w:color="auto" w:fill="FFFFFF"/>
        <w:spacing w:after="195" w:line="240" w:lineRule="auto"/>
        <w:rPr>
          <w:rFonts w:ascii="Helvetica" w:eastAsia="Times New Roman" w:hAnsi="Helvetica" w:cs="Helvetica"/>
          <w:color w:val="2C2C2C"/>
          <w:sz w:val="24"/>
          <w:szCs w:val="24"/>
        </w:rPr>
      </w:pPr>
    </w:p>
    <w:p w:rsidR="000453E3" w:rsidRPr="000453E3" w:rsidRDefault="000453E3" w:rsidP="000453E3">
      <w:pPr>
        <w:shd w:val="clear" w:color="auto" w:fill="FFFFFF"/>
        <w:spacing w:before="375" w:after="195" w:line="257" w:lineRule="atLeast"/>
        <w:outlineLvl w:val="2"/>
        <w:rPr>
          <w:rFonts w:ascii="inherit" w:eastAsia="Times New Roman" w:hAnsi="inherit" w:cs="Helvetica"/>
          <w:b/>
          <w:bCs/>
          <w:color w:val="2C2C2C"/>
          <w:sz w:val="36"/>
          <w:szCs w:val="36"/>
        </w:rPr>
      </w:pPr>
      <w:r w:rsidRPr="000453E3">
        <w:rPr>
          <w:rFonts w:ascii="inherit" w:eastAsia="Times New Roman" w:hAnsi="inherit" w:cs="Helvetica"/>
          <w:b/>
          <w:bCs/>
          <w:color w:val="2C2C2C"/>
          <w:sz w:val="36"/>
          <w:szCs w:val="36"/>
        </w:rPr>
        <w:t>9. Share with permalink</w:t>
      </w:r>
    </w:p>
    <w:p w:rsidR="000453E3" w:rsidRPr="000453E3" w:rsidRDefault="000453E3" w:rsidP="000453E3">
      <w:pPr>
        <w:shd w:val="clear" w:color="auto" w:fill="FFFFFF"/>
        <w:spacing w:after="195" w:line="240" w:lineRule="auto"/>
        <w:rPr>
          <w:rFonts w:ascii="Helvetica" w:eastAsia="Times New Roman" w:hAnsi="Helvetica" w:cs="Helvetica"/>
          <w:color w:val="2C2C2C"/>
          <w:sz w:val="24"/>
          <w:szCs w:val="24"/>
        </w:rPr>
      </w:pPr>
      <w:r w:rsidRPr="000453E3">
        <w:rPr>
          <w:rFonts w:ascii="Helvetica" w:eastAsia="Times New Roman" w:hAnsi="Helvetica" w:cs="Helvetica"/>
          <w:color w:val="2C2C2C"/>
          <w:sz w:val="24"/>
          <w:szCs w:val="24"/>
        </w:rPr>
        <w:t>Share insights, dashboards, and curated views from anywhere in New Relic One by clicking the permalink icon to copy a short, permanent URL to your clipboard automatically. Learn more </w:t>
      </w:r>
      <w:hyperlink r:id="rId44" w:tgtFrame="_blank" w:history="1">
        <w:r w:rsidRPr="000453E3">
          <w:rPr>
            <w:rFonts w:ascii="Helvetica" w:eastAsia="Times New Roman" w:hAnsi="Helvetica" w:cs="Helvetica"/>
            <w:color w:val="0AB0BF"/>
            <w:sz w:val="24"/>
            <w:szCs w:val="24"/>
          </w:rPr>
          <w:t>here</w:t>
        </w:r>
      </w:hyperlink>
      <w:r w:rsidRPr="000453E3">
        <w:rPr>
          <w:rFonts w:ascii="Helvetica" w:eastAsia="Times New Roman" w:hAnsi="Helvetica" w:cs="Helvetica"/>
          <w:color w:val="2C2C2C"/>
          <w:sz w:val="24"/>
          <w:szCs w:val="24"/>
        </w:rPr>
        <w:t>.</w:t>
      </w:r>
    </w:p>
    <w:p w:rsidR="000453E3" w:rsidRPr="000453E3" w:rsidRDefault="000453E3" w:rsidP="000453E3">
      <w:pPr>
        <w:shd w:val="clear" w:color="auto" w:fill="FFFFFF"/>
        <w:spacing w:after="195" w:line="240" w:lineRule="auto"/>
        <w:rPr>
          <w:rFonts w:ascii="Helvetica" w:eastAsia="Times New Roman" w:hAnsi="Helvetica" w:cs="Helvetica"/>
          <w:color w:val="2C2C2C"/>
          <w:sz w:val="24"/>
          <w:szCs w:val="24"/>
        </w:rPr>
      </w:pPr>
    </w:p>
    <w:p w:rsidR="000453E3" w:rsidRPr="000453E3" w:rsidRDefault="000453E3" w:rsidP="000453E3">
      <w:pPr>
        <w:shd w:val="clear" w:color="auto" w:fill="FFFFFF"/>
        <w:spacing w:before="375" w:after="195" w:line="257" w:lineRule="atLeast"/>
        <w:outlineLvl w:val="2"/>
        <w:rPr>
          <w:rFonts w:ascii="inherit" w:eastAsia="Times New Roman" w:hAnsi="inherit" w:cs="Helvetica"/>
          <w:b/>
          <w:bCs/>
          <w:color w:val="2C2C2C"/>
          <w:sz w:val="36"/>
          <w:szCs w:val="36"/>
        </w:rPr>
      </w:pPr>
      <w:r w:rsidRPr="000453E3">
        <w:rPr>
          <w:rFonts w:ascii="inherit" w:eastAsia="Times New Roman" w:hAnsi="inherit" w:cs="Helvetica"/>
          <w:b/>
          <w:bCs/>
          <w:color w:val="2C2C2C"/>
          <w:sz w:val="36"/>
          <w:szCs w:val="36"/>
        </w:rPr>
        <w:t>10. Scheduled alert muting</w:t>
      </w:r>
    </w:p>
    <w:p w:rsidR="000453E3" w:rsidRPr="000453E3" w:rsidRDefault="000453E3" w:rsidP="000453E3">
      <w:pPr>
        <w:shd w:val="clear" w:color="auto" w:fill="FFFFFF"/>
        <w:spacing w:after="195" w:line="240" w:lineRule="auto"/>
        <w:rPr>
          <w:rFonts w:ascii="Helvetica" w:eastAsia="Times New Roman" w:hAnsi="Helvetica" w:cs="Helvetica"/>
          <w:color w:val="2C2C2C"/>
          <w:sz w:val="24"/>
          <w:szCs w:val="24"/>
        </w:rPr>
      </w:pPr>
      <w:r w:rsidRPr="000453E3">
        <w:rPr>
          <w:rFonts w:ascii="Helvetica" w:eastAsia="Times New Roman" w:hAnsi="Helvetica" w:cs="Helvetica"/>
          <w:color w:val="2C2C2C"/>
          <w:sz w:val="24"/>
          <w:szCs w:val="24"/>
        </w:rPr>
        <w:t>Now you can schedule when you want to mute alerts to avoid messages during maintenance or deployments. Learn more </w:t>
      </w:r>
      <w:hyperlink r:id="rId45" w:tgtFrame="_blank" w:history="1">
        <w:r w:rsidRPr="000453E3">
          <w:rPr>
            <w:rFonts w:ascii="Helvetica" w:eastAsia="Times New Roman" w:hAnsi="Helvetica" w:cs="Helvetica"/>
            <w:color w:val="0AB0BF"/>
            <w:sz w:val="24"/>
            <w:szCs w:val="24"/>
          </w:rPr>
          <w:t>here</w:t>
        </w:r>
      </w:hyperlink>
      <w:r w:rsidRPr="000453E3">
        <w:rPr>
          <w:rFonts w:ascii="Helvetica" w:eastAsia="Times New Roman" w:hAnsi="Helvetica" w:cs="Helvetica"/>
          <w:color w:val="2C2C2C"/>
          <w:sz w:val="24"/>
          <w:szCs w:val="24"/>
        </w:rPr>
        <w:t>.</w:t>
      </w:r>
    </w:p>
    <w:p w:rsidR="000453E3" w:rsidRPr="000453E3" w:rsidRDefault="000453E3" w:rsidP="000453E3">
      <w:pPr>
        <w:shd w:val="clear" w:color="auto" w:fill="FFFFFF"/>
        <w:spacing w:before="375" w:after="195" w:line="257" w:lineRule="atLeast"/>
        <w:outlineLvl w:val="2"/>
        <w:rPr>
          <w:rFonts w:ascii="inherit" w:eastAsia="Times New Roman" w:hAnsi="inherit" w:cs="Helvetica"/>
          <w:b/>
          <w:bCs/>
          <w:color w:val="2C2C2C"/>
          <w:sz w:val="36"/>
          <w:szCs w:val="36"/>
        </w:rPr>
      </w:pPr>
      <w:r w:rsidRPr="000453E3">
        <w:rPr>
          <w:rFonts w:ascii="inherit" w:eastAsia="Times New Roman" w:hAnsi="inherit" w:cs="Helvetica"/>
          <w:b/>
          <w:bCs/>
          <w:color w:val="2C2C2C"/>
          <w:sz w:val="36"/>
          <w:szCs w:val="36"/>
        </w:rPr>
        <w:t>11. Bonus! Observability for Good</w:t>
      </w:r>
    </w:p>
    <w:p w:rsidR="000453E3" w:rsidRPr="000453E3" w:rsidRDefault="000453E3" w:rsidP="000453E3">
      <w:pPr>
        <w:shd w:val="clear" w:color="auto" w:fill="FFFFFF"/>
        <w:spacing w:after="195" w:line="240" w:lineRule="auto"/>
        <w:rPr>
          <w:rFonts w:ascii="Helvetica" w:eastAsia="Times New Roman" w:hAnsi="Helvetica" w:cs="Helvetica"/>
          <w:color w:val="2C2C2C"/>
          <w:sz w:val="24"/>
          <w:szCs w:val="24"/>
        </w:rPr>
      </w:pPr>
      <w:r w:rsidRPr="000453E3">
        <w:rPr>
          <w:rFonts w:ascii="Helvetica" w:eastAsia="Times New Roman" w:hAnsi="Helvetica" w:cs="Helvetica"/>
          <w:color w:val="2C2C2C"/>
          <w:sz w:val="24"/>
          <w:szCs w:val="24"/>
        </w:rPr>
        <w:t>At our </w:t>
      </w:r>
      <w:hyperlink r:id="rId46" w:tgtFrame="_blank" w:history="1">
        <w:r w:rsidRPr="000453E3">
          <w:rPr>
            <w:rFonts w:ascii="Helvetica" w:eastAsia="Times New Roman" w:hAnsi="Helvetica" w:cs="Helvetica"/>
            <w:color w:val="0AB0BF"/>
            <w:sz w:val="24"/>
            <w:szCs w:val="24"/>
          </w:rPr>
          <w:t>Nerd Days 1.0 event</w:t>
        </w:r>
      </w:hyperlink>
      <w:r w:rsidRPr="000453E3">
        <w:rPr>
          <w:rFonts w:ascii="Helvetica" w:eastAsia="Times New Roman" w:hAnsi="Helvetica" w:cs="Helvetica"/>
          <w:color w:val="2C2C2C"/>
          <w:sz w:val="24"/>
          <w:szCs w:val="24"/>
        </w:rPr>
        <w:t>, New Relic introduced a new partnership with </w:t>
      </w:r>
      <w:hyperlink r:id="rId47" w:tgtFrame="_blank" w:history="1">
        <w:r w:rsidRPr="000453E3">
          <w:rPr>
            <w:rFonts w:ascii="Helvetica" w:eastAsia="Times New Roman" w:hAnsi="Helvetica" w:cs="Helvetica"/>
            <w:color w:val="0AB0BF"/>
            <w:sz w:val="24"/>
            <w:szCs w:val="24"/>
          </w:rPr>
          <w:t>Code for America</w:t>
        </w:r>
      </w:hyperlink>
      <w:r w:rsidRPr="000453E3">
        <w:rPr>
          <w:rFonts w:ascii="Helvetica" w:eastAsia="Times New Roman" w:hAnsi="Helvetica" w:cs="Helvetica"/>
          <w:color w:val="2C2C2C"/>
          <w:sz w:val="24"/>
          <w:szCs w:val="24"/>
        </w:rPr>
        <w:t> and announced </w:t>
      </w:r>
      <w:hyperlink r:id="rId48" w:tgtFrame="_blank" w:history="1">
        <w:r w:rsidRPr="000453E3">
          <w:rPr>
            <w:rFonts w:ascii="Helvetica" w:eastAsia="Times New Roman" w:hAnsi="Helvetica" w:cs="Helvetica"/>
            <w:color w:val="0AB0BF"/>
            <w:sz w:val="24"/>
            <w:szCs w:val="24"/>
          </w:rPr>
          <w:t>The Observability for Good Program</w:t>
        </w:r>
      </w:hyperlink>
      <w:r w:rsidRPr="000453E3">
        <w:rPr>
          <w:rFonts w:ascii="Helvetica" w:eastAsia="Times New Roman" w:hAnsi="Helvetica" w:cs="Helvetica"/>
          <w:color w:val="2C2C2C"/>
          <w:sz w:val="24"/>
          <w:szCs w:val="24"/>
        </w:rPr>
        <w:t>, a new product donation program designed to help NGOs, nonprofits, and charities worldwide leverage the benefits of observability to advance their missions. </w:t>
      </w:r>
      <w:hyperlink r:id="rId49" w:tgtFrame="_blank" w:history="1">
        <w:r w:rsidRPr="000453E3">
          <w:rPr>
            <w:rFonts w:ascii="Helvetica" w:eastAsia="Times New Roman" w:hAnsi="Helvetica" w:cs="Helvetica"/>
            <w:color w:val="0AB0BF"/>
            <w:sz w:val="24"/>
            <w:szCs w:val="24"/>
          </w:rPr>
          <w:t>Eligible organizations</w:t>
        </w:r>
      </w:hyperlink>
      <w:r w:rsidRPr="000453E3">
        <w:rPr>
          <w:rFonts w:ascii="Helvetica" w:eastAsia="Times New Roman" w:hAnsi="Helvetica" w:cs="Helvetica"/>
          <w:color w:val="2C2C2C"/>
          <w:sz w:val="24"/>
          <w:szCs w:val="24"/>
        </w:rPr>
        <w:t> get:</w:t>
      </w:r>
    </w:p>
    <w:p w:rsidR="000453E3" w:rsidRPr="000453E3" w:rsidRDefault="000453E3" w:rsidP="000453E3">
      <w:pPr>
        <w:numPr>
          <w:ilvl w:val="0"/>
          <w:numId w:val="5"/>
        </w:numPr>
        <w:shd w:val="clear" w:color="auto" w:fill="FFFFFF"/>
        <w:spacing w:before="100" w:beforeAutospacing="1" w:after="100" w:afterAutospacing="1" w:line="240" w:lineRule="auto"/>
        <w:ind w:left="270"/>
        <w:rPr>
          <w:rFonts w:ascii="Helvetica" w:eastAsia="Times New Roman" w:hAnsi="Helvetica" w:cs="Helvetica"/>
          <w:color w:val="2C2C2C"/>
          <w:sz w:val="24"/>
          <w:szCs w:val="24"/>
        </w:rPr>
      </w:pPr>
      <w:r w:rsidRPr="000453E3">
        <w:rPr>
          <w:rFonts w:ascii="Helvetica" w:eastAsia="Times New Roman" w:hAnsi="Helvetica" w:cs="Helvetica"/>
          <w:b/>
          <w:bCs/>
          <w:color w:val="2C2C2C"/>
          <w:sz w:val="24"/>
          <w:szCs w:val="24"/>
        </w:rPr>
        <w:t>1TB</w:t>
      </w:r>
      <w:r w:rsidRPr="000453E3">
        <w:rPr>
          <w:rFonts w:ascii="Helvetica" w:eastAsia="Times New Roman" w:hAnsi="Helvetica" w:cs="Helvetica"/>
          <w:color w:val="2C2C2C"/>
          <w:sz w:val="24"/>
          <w:szCs w:val="24"/>
        </w:rPr>
        <w:t> of free data ingest per month in the </w:t>
      </w:r>
      <w:hyperlink r:id="rId50" w:tgtFrame="_blank" w:history="1">
        <w:r w:rsidRPr="000453E3">
          <w:rPr>
            <w:rFonts w:ascii="Helvetica" w:eastAsia="Times New Roman" w:hAnsi="Helvetica" w:cs="Helvetica"/>
            <w:color w:val="0AB0BF"/>
            <w:sz w:val="24"/>
            <w:szCs w:val="24"/>
          </w:rPr>
          <w:t>Telemetry Data Platform</w:t>
        </w:r>
      </w:hyperlink>
    </w:p>
    <w:p w:rsidR="000453E3" w:rsidRPr="000453E3" w:rsidRDefault="000453E3" w:rsidP="000453E3">
      <w:pPr>
        <w:numPr>
          <w:ilvl w:val="0"/>
          <w:numId w:val="5"/>
        </w:numPr>
        <w:shd w:val="clear" w:color="auto" w:fill="FFFFFF"/>
        <w:spacing w:before="100" w:beforeAutospacing="1" w:after="100" w:afterAutospacing="1" w:line="240" w:lineRule="auto"/>
        <w:ind w:left="270"/>
        <w:rPr>
          <w:rFonts w:ascii="Helvetica" w:eastAsia="Times New Roman" w:hAnsi="Helvetica" w:cs="Helvetica"/>
          <w:color w:val="2C2C2C"/>
          <w:sz w:val="24"/>
          <w:szCs w:val="24"/>
        </w:rPr>
      </w:pPr>
      <w:r w:rsidRPr="000453E3">
        <w:rPr>
          <w:rFonts w:ascii="Helvetica" w:eastAsia="Times New Roman" w:hAnsi="Helvetica" w:cs="Helvetica"/>
          <w:color w:val="2C2C2C"/>
          <w:sz w:val="24"/>
          <w:szCs w:val="24"/>
        </w:rPr>
        <w:t>Up to </w:t>
      </w:r>
      <w:r w:rsidRPr="000453E3">
        <w:rPr>
          <w:rFonts w:ascii="Helvetica" w:eastAsia="Times New Roman" w:hAnsi="Helvetica" w:cs="Helvetica"/>
          <w:b/>
          <w:bCs/>
          <w:color w:val="2C2C2C"/>
          <w:sz w:val="24"/>
          <w:szCs w:val="24"/>
        </w:rPr>
        <w:t>5 free standard users</w:t>
      </w:r>
      <w:r w:rsidRPr="000453E3">
        <w:rPr>
          <w:rFonts w:ascii="Helvetica" w:eastAsia="Times New Roman" w:hAnsi="Helvetica" w:cs="Helvetica"/>
          <w:color w:val="2C2C2C"/>
          <w:sz w:val="24"/>
          <w:szCs w:val="24"/>
        </w:rPr>
        <w:t> with access to </w:t>
      </w:r>
      <w:hyperlink r:id="rId51" w:tgtFrame="_blank" w:history="1">
        <w:r w:rsidRPr="000453E3">
          <w:rPr>
            <w:rFonts w:ascii="Helvetica" w:eastAsia="Times New Roman" w:hAnsi="Helvetica" w:cs="Helvetica"/>
            <w:color w:val="0AB0BF"/>
            <w:sz w:val="24"/>
            <w:szCs w:val="24"/>
          </w:rPr>
          <w:t>Full-Stack Observability</w:t>
        </w:r>
      </w:hyperlink>
    </w:p>
    <w:p w:rsidR="000453E3" w:rsidRPr="000453E3" w:rsidRDefault="000453E3" w:rsidP="000453E3">
      <w:pPr>
        <w:numPr>
          <w:ilvl w:val="0"/>
          <w:numId w:val="5"/>
        </w:numPr>
        <w:shd w:val="clear" w:color="auto" w:fill="FFFFFF"/>
        <w:spacing w:before="100" w:beforeAutospacing="1" w:after="100" w:afterAutospacing="1" w:line="240" w:lineRule="auto"/>
        <w:ind w:left="270"/>
        <w:rPr>
          <w:rFonts w:ascii="Helvetica" w:eastAsia="Times New Roman" w:hAnsi="Helvetica" w:cs="Helvetica"/>
          <w:color w:val="2C2C2C"/>
          <w:sz w:val="24"/>
          <w:szCs w:val="24"/>
        </w:rPr>
      </w:pPr>
      <w:r w:rsidRPr="000453E3">
        <w:rPr>
          <w:rFonts w:ascii="Helvetica" w:eastAsia="Times New Roman" w:hAnsi="Helvetica" w:cs="Helvetica"/>
          <w:b/>
          <w:bCs/>
          <w:color w:val="2C2C2C"/>
          <w:sz w:val="24"/>
          <w:szCs w:val="24"/>
        </w:rPr>
        <w:t>50% discount</w:t>
      </w:r>
      <w:r w:rsidRPr="000453E3">
        <w:rPr>
          <w:rFonts w:ascii="Helvetica" w:eastAsia="Times New Roman" w:hAnsi="Helvetica" w:cs="Helvetica"/>
          <w:color w:val="2C2C2C"/>
          <w:sz w:val="24"/>
          <w:szCs w:val="24"/>
        </w:rPr>
        <w:t> on </w:t>
      </w:r>
      <w:hyperlink r:id="rId52" w:tgtFrame="_blank" w:history="1">
        <w:r w:rsidRPr="000453E3">
          <w:rPr>
            <w:rFonts w:ascii="Helvetica" w:eastAsia="Times New Roman" w:hAnsi="Helvetica" w:cs="Helvetica"/>
            <w:color w:val="0AB0BF"/>
            <w:sz w:val="24"/>
            <w:szCs w:val="24"/>
          </w:rPr>
          <w:t>Applied Intelligence</w:t>
        </w:r>
      </w:hyperlink>
    </w:p>
    <w:p w:rsidR="000453E3" w:rsidRPr="000453E3" w:rsidRDefault="000453E3" w:rsidP="000453E3">
      <w:pPr>
        <w:numPr>
          <w:ilvl w:val="0"/>
          <w:numId w:val="5"/>
        </w:numPr>
        <w:shd w:val="clear" w:color="auto" w:fill="FFFFFF"/>
        <w:spacing w:before="100" w:beforeAutospacing="1" w:after="100" w:afterAutospacing="1" w:line="240" w:lineRule="auto"/>
        <w:ind w:left="270"/>
        <w:rPr>
          <w:rFonts w:ascii="Helvetica" w:eastAsia="Times New Roman" w:hAnsi="Helvetica" w:cs="Helvetica"/>
          <w:color w:val="2C2C2C"/>
          <w:sz w:val="24"/>
          <w:szCs w:val="24"/>
        </w:rPr>
      </w:pPr>
      <w:r w:rsidRPr="000453E3">
        <w:rPr>
          <w:rFonts w:ascii="Helvetica" w:eastAsia="Times New Roman" w:hAnsi="Helvetica" w:cs="Helvetica"/>
          <w:color w:val="2C2C2C"/>
          <w:sz w:val="24"/>
          <w:szCs w:val="24"/>
        </w:rPr>
        <w:t>Additional platform discounts for use beyond the free tier</w:t>
      </w:r>
    </w:p>
    <w:p w:rsidR="000453E3" w:rsidRPr="000453E3" w:rsidRDefault="000453E3" w:rsidP="000453E3">
      <w:pPr>
        <w:numPr>
          <w:ilvl w:val="0"/>
          <w:numId w:val="5"/>
        </w:numPr>
        <w:shd w:val="clear" w:color="auto" w:fill="FFFFFF"/>
        <w:spacing w:before="100" w:beforeAutospacing="1" w:after="100" w:afterAutospacing="1" w:line="240" w:lineRule="auto"/>
        <w:ind w:left="270"/>
        <w:rPr>
          <w:rFonts w:ascii="Helvetica" w:eastAsia="Times New Roman" w:hAnsi="Helvetica" w:cs="Helvetica"/>
          <w:color w:val="2C2C2C"/>
          <w:sz w:val="24"/>
          <w:szCs w:val="24"/>
        </w:rPr>
      </w:pPr>
      <w:r w:rsidRPr="000453E3">
        <w:rPr>
          <w:rFonts w:ascii="Helvetica" w:eastAsia="Times New Roman" w:hAnsi="Helvetica" w:cs="Helvetica"/>
          <w:color w:val="2C2C2C"/>
          <w:sz w:val="24"/>
          <w:szCs w:val="24"/>
        </w:rPr>
        <w:t>Access to ticketed support services</w:t>
      </w:r>
    </w:p>
    <w:p w:rsidR="000453E3" w:rsidRPr="000453E3" w:rsidRDefault="000453E3" w:rsidP="000453E3">
      <w:pPr>
        <w:numPr>
          <w:ilvl w:val="0"/>
          <w:numId w:val="5"/>
        </w:numPr>
        <w:shd w:val="clear" w:color="auto" w:fill="FFFFFF"/>
        <w:spacing w:before="100" w:beforeAutospacing="1" w:after="100" w:afterAutospacing="1" w:line="240" w:lineRule="auto"/>
        <w:ind w:left="270"/>
        <w:rPr>
          <w:rFonts w:ascii="Helvetica" w:eastAsia="Times New Roman" w:hAnsi="Helvetica" w:cs="Helvetica"/>
          <w:color w:val="2C2C2C"/>
          <w:sz w:val="24"/>
          <w:szCs w:val="24"/>
        </w:rPr>
      </w:pPr>
      <w:r w:rsidRPr="000453E3">
        <w:rPr>
          <w:rFonts w:ascii="Helvetica" w:eastAsia="Times New Roman" w:hAnsi="Helvetica" w:cs="Helvetica"/>
          <w:b/>
          <w:bCs/>
          <w:color w:val="2C2C2C"/>
          <w:sz w:val="24"/>
          <w:szCs w:val="24"/>
        </w:rPr>
        <w:t>Access to </w:t>
      </w:r>
      <w:hyperlink r:id="rId53" w:tgtFrame="_blank" w:history="1">
        <w:r w:rsidRPr="000453E3">
          <w:rPr>
            <w:rFonts w:ascii="Helvetica" w:eastAsia="Times New Roman" w:hAnsi="Helvetica" w:cs="Helvetica"/>
            <w:b/>
            <w:bCs/>
            <w:color w:val="0AB0BF"/>
            <w:sz w:val="24"/>
            <w:szCs w:val="24"/>
          </w:rPr>
          <w:t>NewRelic.org</w:t>
        </w:r>
      </w:hyperlink>
      <w:r w:rsidRPr="000453E3">
        <w:rPr>
          <w:rFonts w:ascii="Helvetica" w:eastAsia="Times New Roman" w:hAnsi="Helvetica" w:cs="Helvetica"/>
          <w:b/>
          <w:bCs/>
          <w:color w:val="2C2C2C"/>
          <w:sz w:val="24"/>
          <w:szCs w:val="24"/>
        </w:rPr>
        <w:t> programs</w:t>
      </w:r>
      <w:r w:rsidRPr="000453E3">
        <w:rPr>
          <w:rFonts w:ascii="Helvetica" w:eastAsia="Times New Roman" w:hAnsi="Helvetica" w:cs="Helvetica"/>
          <w:color w:val="2C2C2C"/>
          <w:sz w:val="24"/>
          <w:szCs w:val="24"/>
        </w:rPr>
        <w:t>, such as our pro bono program, where New Relic employees will volunteer to help not-for-profit customers with scoped technical projects to ensure optimal use of New Relic One</w:t>
      </w:r>
    </w:p>
    <w:p w:rsidR="000453E3" w:rsidRDefault="000453E3"/>
    <w:p w:rsidR="00B126BB" w:rsidRDefault="00B126BB"/>
    <w:p w:rsidR="00B126BB" w:rsidRDefault="00B126BB"/>
    <w:p w:rsidR="00B126BB" w:rsidRPr="00B126BB" w:rsidRDefault="00B126BB" w:rsidP="00B126BB">
      <w:pPr>
        <w:shd w:val="clear" w:color="auto" w:fill="FFFFFF"/>
        <w:spacing w:before="375" w:after="195" w:line="257" w:lineRule="atLeast"/>
        <w:outlineLvl w:val="2"/>
        <w:rPr>
          <w:rFonts w:ascii="inherit" w:eastAsia="Times New Roman" w:hAnsi="inherit" w:cs="Helvetica"/>
          <w:b/>
          <w:bCs/>
          <w:color w:val="2C2C2C"/>
          <w:sz w:val="36"/>
          <w:szCs w:val="36"/>
        </w:rPr>
      </w:pPr>
      <w:r w:rsidRPr="00B126BB">
        <w:rPr>
          <w:rFonts w:ascii="inherit" w:eastAsia="Times New Roman" w:hAnsi="inherit" w:cs="Helvetica"/>
          <w:b/>
          <w:bCs/>
          <w:color w:val="2C2C2C"/>
          <w:sz w:val="36"/>
          <w:szCs w:val="36"/>
        </w:rPr>
        <w:lastRenderedPageBreak/>
        <w:t>How to Troubleshoot Performance and Crash Issues Faster with New Relic Real-Time Profiling for Java</w:t>
      </w:r>
    </w:p>
    <w:p w:rsidR="00B126BB" w:rsidRPr="00B126BB" w:rsidRDefault="00B126BB" w:rsidP="00B126BB">
      <w:pPr>
        <w:shd w:val="clear" w:color="auto" w:fill="FFFFFF"/>
        <w:spacing w:after="195" w:line="240" w:lineRule="auto"/>
        <w:rPr>
          <w:rFonts w:ascii="Helvetica" w:eastAsia="Times New Roman" w:hAnsi="Helvetica" w:cs="Helvetica"/>
          <w:color w:val="2C2C2C"/>
          <w:sz w:val="24"/>
          <w:szCs w:val="24"/>
        </w:rPr>
      </w:pPr>
      <w:bookmarkStart w:id="0" w:name="_GoBack"/>
      <w:bookmarkEnd w:id="0"/>
      <w:r w:rsidRPr="00B126BB">
        <w:rPr>
          <w:rFonts w:ascii="Helvetica" w:eastAsia="Times New Roman" w:hAnsi="Helvetica" w:cs="Helvetica"/>
          <w:i/>
          <w:iCs/>
          <w:color w:val="2C2C2C"/>
          <w:sz w:val="24"/>
          <w:szCs w:val="24"/>
        </w:rPr>
        <w:t>This post was updated on November 3, 2020. It originally ran on March 17, 2020.</w:t>
      </w:r>
    </w:p>
    <w:p w:rsidR="00B126BB" w:rsidRPr="00B126BB" w:rsidRDefault="00B126BB" w:rsidP="00B126BB">
      <w:pPr>
        <w:shd w:val="clear" w:color="auto" w:fill="FFFFFF"/>
        <w:spacing w:after="195" w:line="240" w:lineRule="auto"/>
        <w:rPr>
          <w:rFonts w:ascii="Helvetica" w:eastAsia="Times New Roman" w:hAnsi="Helvetica" w:cs="Helvetica"/>
          <w:color w:val="2C2C2C"/>
          <w:sz w:val="24"/>
          <w:szCs w:val="24"/>
        </w:rPr>
      </w:pPr>
      <w:r w:rsidRPr="00B126BB">
        <w:rPr>
          <w:rFonts w:ascii="Helvetica" w:eastAsia="Times New Roman" w:hAnsi="Helvetica" w:cs="Helvetica"/>
          <w:color w:val="2C2C2C"/>
          <w:sz w:val="24"/>
          <w:szCs w:val="24"/>
        </w:rPr>
        <w:t>Troubleshooting performance bottlenecks in your Java application or service can help you better understand where you’re wasting resources with inefficient processing. Additionally, if an incident occurs, you want to know what happened during the incident and what performance issues led up to it. To make such troubleshooting faster and easier, you need to see the high-fidelity runtime characteristics of your code running on the JVM—and you need that data in real time.</w:t>
      </w:r>
    </w:p>
    <w:p w:rsidR="00B126BB" w:rsidRPr="00B126BB" w:rsidRDefault="00B126BB" w:rsidP="00B126BB">
      <w:pPr>
        <w:shd w:val="clear" w:color="auto" w:fill="FFFFFF"/>
        <w:spacing w:after="195" w:line="240" w:lineRule="auto"/>
        <w:rPr>
          <w:rFonts w:ascii="Helvetica" w:eastAsia="Times New Roman" w:hAnsi="Helvetica" w:cs="Helvetica"/>
          <w:color w:val="2C2C2C"/>
          <w:sz w:val="24"/>
          <w:szCs w:val="24"/>
        </w:rPr>
      </w:pPr>
      <w:r w:rsidRPr="00B126BB">
        <w:rPr>
          <w:rFonts w:ascii="Helvetica" w:eastAsia="Times New Roman" w:hAnsi="Helvetica" w:cs="Helvetica"/>
          <w:color w:val="2C2C2C"/>
          <w:sz w:val="24"/>
          <w:szCs w:val="24"/>
        </w:rPr>
        <w:t>To that end, New Relic is excited to announce the availability of real-time Java profiling and the JVM cluster timeline view. Because of its low overhead, you can use real-time Java profiling in production environments to run continuous profiling of your Java code. The accompanying JVM cluster timeline view provides a fast and intuitive way to diagnose cluster-wide performance problems; for example, you can now quickly see how an application’s deployment affects the overall health of the cluster.</w:t>
      </w:r>
    </w:p>
    <w:p w:rsidR="00B126BB" w:rsidRPr="00B126BB" w:rsidRDefault="00B126BB" w:rsidP="00B126BB">
      <w:pPr>
        <w:shd w:val="clear" w:color="auto" w:fill="FFFFFF"/>
        <w:spacing w:before="375" w:after="195" w:line="257" w:lineRule="atLeast"/>
        <w:outlineLvl w:val="2"/>
        <w:rPr>
          <w:rFonts w:ascii="inherit" w:eastAsia="Times New Roman" w:hAnsi="inherit" w:cs="Helvetica"/>
          <w:b/>
          <w:bCs/>
          <w:color w:val="2C2C2C"/>
          <w:sz w:val="36"/>
          <w:szCs w:val="36"/>
        </w:rPr>
      </w:pPr>
      <w:r w:rsidRPr="00B126BB">
        <w:rPr>
          <w:rFonts w:ascii="inherit" w:eastAsia="Times New Roman" w:hAnsi="inherit" w:cs="Helvetica"/>
          <w:b/>
          <w:bCs/>
          <w:color w:val="2C2C2C"/>
          <w:sz w:val="36"/>
          <w:szCs w:val="36"/>
        </w:rPr>
        <w:t>Thanks to the Java community</w:t>
      </w:r>
    </w:p>
    <w:p w:rsidR="00B126BB" w:rsidRPr="00B126BB" w:rsidRDefault="00B126BB" w:rsidP="00B126BB">
      <w:pPr>
        <w:shd w:val="clear" w:color="auto" w:fill="FFFFFF"/>
        <w:spacing w:after="195" w:line="240" w:lineRule="auto"/>
        <w:rPr>
          <w:rFonts w:ascii="Helvetica" w:eastAsia="Times New Roman" w:hAnsi="Helvetica" w:cs="Helvetica"/>
          <w:color w:val="2C2C2C"/>
          <w:sz w:val="24"/>
          <w:szCs w:val="24"/>
        </w:rPr>
      </w:pPr>
      <w:r w:rsidRPr="00B126BB">
        <w:rPr>
          <w:rFonts w:ascii="Helvetica" w:eastAsia="Times New Roman" w:hAnsi="Helvetica" w:cs="Helvetica"/>
          <w:color w:val="2C2C2C"/>
          <w:sz w:val="24"/>
          <w:szCs w:val="24"/>
        </w:rPr>
        <w:t>The profiling data New Relic uses for real-time Java profiling comes from the contributions of the Java community. After the release of JDK 9, Oracle changed the release model of Java and open-sourced the </w:t>
      </w:r>
      <w:hyperlink r:id="rId54" w:anchor="JFRUH170" w:tgtFrame="_blank" w:history="1">
        <w:r w:rsidRPr="00B126BB">
          <w:rPr>
            <w:rFonts w:ascii="Helvetica" w:eastAsia="Times New Roman" w:hAnsi="Helvetica" w:cs="Helvetica"/>
            <w:color w:val="0AB0BF"/>
            <w:sz w:val="24"/>
            <w:szCs w:val="24"/>
          </w:rPr>
          <w:t>Java Flight Recorder (JFR)</w:t>
        </w:r>
      </w:hyperlink>
      <w:r w:rsidRPr="00B126BB">
        <w:rPr>
          <w:rFonts w:ascii="Helvetica" w:eastAsia="Times New Roman" w:hAnsi="Helvetica" w:cs="Helvetica"/>
          <w:color w:val="2C2C2C"/>
          <w:sz w:val="24"/>
          <w:szCs w:val="24"/>
        </w:rPr>
        <w:t>. (To learn more about JFR and JFR Event Streaming, </w:t>
      </w:r>
      <w:hyperlink r:id="rId55" w:anchor="anchor_2" w:tgtFrame="_blank" w:history="1">
        <w:r w:rsidRPr="00B126BB">
          <w:rPr>
            <w:rFonts w:ascii="Helvetica" w:eastAsia="Times New Roman" w:hAnsi="Helvetica" w:cs="Helvetica"/>
            <w:color w:val="0AB0BF"/>
            <w:sz w:val="24"/>
            <w:szCs w:val="24"/>
          </w:rPr>
          <w:t>check out this article</w:t>
        </w:r>
      </w:hyperlink>
      <w:r w:rsidRPr="00B126BB">
        <w:rPr>
          <w:rFonts w:ascii="Helvetica" w:eastAsia="Times New Roman" w:hAnsi="Helvetica" w:cs="Helvetica"/>
          <w:color w:val="2C2C2C"/>
          <w:sz w:val="24"/>
          <w:szCs w:val="24"/>
        </w:rPr>
        <w:t> from our own </w:t>
      </w:r>
      <w:hyperlink r:id="rId56" w:tgtFrame="_blank" w:history="1">
        <w:r w:rsidRPr="00B126BB">
          <w:rPr>
            <w:rFonts w:ascii="Helvetica" w:eastAsia="Times New Roman" w:hAnsi="Helvetica" w:cs="Helvetica"/>
            <w:color w:val="0AB0BF"/>
            <w:sz w:val="24"/>
            <w:szCs w:val="24"/>
          </w:rPr>
          <w:t>Ben Evans</w:t>
        </w:r>
      </w:hyperlink>
      <w:r w:rsidRPr="00B126BB">
        <w:rPr>
          <w:rFonts w:ascii="Helvetica" w:eastAsia="Times New Roman" w:hAnsi="Helvetica" w:cs="Helvetica"/>
          <w:color w:val="2C2C2C"/>
          <w:sz w:val="24"/>
          <w:szCs w:val="24"/>
        </w:rPr>
        <w:t>.)</w:t>
      </w:r>
    </w:p>
    <w:p w:rsidR="00B126BB" w:rsidRPr="00B126BB" w:rsidRDefault="00B126BB" w:rsidP="00B126BB">
      <w:pPr>
        <w:shd w:val="clear" w:color="auto" w:fill="FFFFFF"/>
        <w:spacing w:before="375" w:after="195" w:line="257" w:lineRule="atLeast"/>
        <w:outlineLvl w:val="2"/>
        <w:rPr>
          <w:rFonts w:ascii="inherit" w:eastAsia="Times New Roman" w:hAnsi="inherit" w:cs="Helvetica"/>
          <w:b/>
          <w:bCs/>
          <w:color w:val="2C2C2C"/>
          <w:sz w:val="36"/>
          <w:szCs w:val="36"/>
        </w:rPr>
      </w:pPr>
      <w:r w:rsidRPr="00B126BB">
        <w:rPr>
          <w:rFonts w:ascii="inherit" w:eastAsia="Times New Roman" w:hAnsi="inherit" w:cs="Helvetica"/>
          <w:b/>
          <w:bCs/>
          <w:color w:val="2C2C2C"/>
          <w:sz w:val="36"/>
          <w:szCs w:val="36"/>
        </w:rPr>
        <w:t>Understand JVM cluster behavior over time using the cluster timeline view</w:t>
      </w:r>
    </w:p>
    <w:p w:rsidR="00B126BB" w:rsidRPr="00B126BB" w:rsidRDefault="00B126BB" w:rsidP="00B126BB">
      <w:pPr>
        <w:shd w:val="clear" w:color="auto" w:fill="FFFFFF"/>
        <w:spacing w:after="195" w:line="240" w:lineRule="auto"/>
        <w:rPr>
          <w:rFonts w:ascii="Helvetica" w:eastAsia="Times New Roman" w:hAnsi="Helvetica" w:cs="Helvetica"/>
          <w:color w:val="2C2C2C"/>
          <w:sz w:val="24"/>
          <w:szCs w:val="24"/>
        </w:rPr>
      </w:pPr>
      <w:r w:rsidRPr="00B126BB">
        <w:rPr>
          <w:rFonts w:ascii="Helvetica" w:eastAsia="Times New Roman" w:hAnsi="Helvetica" w:cs="Helvetica"/>
          <w:color w:val="2C2C2C"/>
          <w:sz w:val="24"/>
          <w:szCs w:val="24"/>
        </w:rPr>
        <w:t>We’ve consistently heard from our </w:t>
      </w:r>
      <w:hyperlink r:id="rId57" w:tgtFrame="_blank" w:history="1">
        <w:r w:rsidRPr="00B126BB">
          <w:rPr>
            <w:rFonts w:ascii="Helvetica" w:eastAsia="Times New Roman" w:hAnsi="Helvetica" w:cs="Helvetica"/>
            <w:color w:val="0AB0BF"/>
            <w:sz w:val="24"/>
            <w:szCs w:val="24"/>
          </w:rPr>
          <w:t>customers</w:t>
        </w:r>
      </w:hyperlink>
      <w:r w:rsidRPr="00B126BB">
        <w:rPr>
          <w:rFonts w:ascii="Helvetica" w:eastAsia="Times New Roman" w:hAnsi="Helvetica" w:cs="Helvetica"/>
          <w:color w:val="2C2C2C"/>
          <w:sz w:val="24"/>
          <w:szCs w:val="24"/>
        </w:rPr>
        <w:t> about the need to view historic profiles across the JVM cluster supporting a service or application. So we built a unified dashboard that helps you get immediate visibility for all your JVMs to understand cluster behavior over time. This enables quicker troubleshooting and issue detection; for example, at a glance you can:</w:t>
      </w:r>
    </w:p>
    <w:p w:rsidR="00B126BB" w:rsidRPr="00B126BB" w:rsidRDefault="00B126BB" w:rsidP="00B126BB">
      <w:pPr>
        <w:numPr>
          <w:ilvl w:val="0"/>
          <w:numId w:val="6"/>
        </w:numPr>
        <w:shd w:val="clear" w:color="auto" w:fill="FFFFFF"/>
        <w:spacing w:before="100" w:beforeAutospacing="1" w:after="100" w:afterAutospacing="1" w:line="240" w:lineRule="auto"/>
        <w:ind w:left="270"/>
        <w:rPr>
          <w:rFonts w:ascii="Helvetica" w:eastAsia="Times New Roman" w:hAnsi="Helvetica" w:cs="Helvetica"/>
          <w:color w:val="2C2C2C"/>
          <w:sz w:val="24"/>
          <w:szCs w:val="24"/>
        </w:rPr>
      </w:pPr>
      <w:r w:rsidRPr="00B126BB">
        <w:rPr>
          <w:rFonts w:ascii="Helvetica" w:eastAsia="Times New Roman" w:hAnsi="Helvetica" w:cs="Helvetica"/>
          <w:color w:val="2C2C2C"/>
          <w:sz w:val="24"/>
          <w:szCs w:val="24"/>
        </w:rPr>
        <w:t>See when a JVM was shut down or restarted</w:t>
      </w:r>
    </w:p>
    <w:p w:rsidR="00B126BB" w:rsidRPr="00B126BB" w:rsidRDefault="00B126BB" w:rsidP="00B126BB">
      <w:pPr>
        <w:numPr>
          <w:ilvl w:val="0"/>
          <w:numId w:val="6"/>
        </w:numPr>
        <w:shd w:val="clear" w:color="auto" w:fill="FFFFFF"/>
        <w:spacing w:before="100" w:beforeAutospacing="1" w:after="100" w:afterAutospacing="1" w:line="240" w:lineRule="auto"/>
        <w:ind w:left="270"/>
        <w:rPr>
          <w:rFonts w:ascii="Helvetica" w:eastAsia="Times New Roman" w:hAnsi="Helvetica" w:cs="Helvetica"/>
          <w:color w:val="2C2C2C"/>
          <w:sz w:val="24"/>
          <w:szCs w:val="24"/>
        </w:rPr>
      </w:pPr>
      <w:r w:rsidRPr="00B126BB">
        <w:rPr>
          <w:rFonts w:ascii="Helvetica" w:eastAsia="Times New Roman" w:hAnsi="Helvetica" w:cs="Helvetica"/>
          <w:color w:val="2C2C2C"/>
          <w:sz w:val="24"/>
          <w:szCs w:val="24"/>
        </w:rPr>
        <w:t>See how instances were affected by their noisy neighbors</w:t>
      </w:r>
    </w:p>
    <w:p w:rsidR="00B126BB" w:rsidRPr="00B126BB" w:rsidRDefault="00B126BB" w:rsidP="00B126BB">
      <w:pPr>
        <w:numPr>
          <w:ilvl w:val="0"/>
          <w:numId w:val="6"/>
        </w:numPr>
        <w:shd w:val="clear" w:color="auto" w:fill="FFFFFF"/>
        <w:spacing w:before="100" w:beforeAutospacing="1" w:after="100" w:afterAutospacing="1" w:line="240" w:lineRule="auto"/>
        <w:ind w:left="270"/>
        <w:rPr>
          <w:rFonts w:ascii="Helvetica" w:eastAsia="Times New Roman" w:hAnsi="Helvetica" w:cs="Helvetica"/>
          <w:color w:val="2C2C2C"/>
          <w:sz w:val="24"/>
          <w:szCs w:val="24"/>
        </w:rPr>
      </w:pPr>
      <w:r w:rsidRPr="00B126BB">
        <w:rPr>
          <w:rFonts w:ascii="Helvetica" w:eastAsia="Times New Roman" w:hAnsi="Helvetica" w:cs="Helvetica"/>
          <w:color w:val="2C2C2C"/>
          <w:sz w:val="24"/>
          <w:szCs w:val="24"/>
        </w:rPr>
        <w:t>See how a recent deployment affected the rest of the JVM cluster</w:t>
      </w:r>
    </w:p>
    <w:p w:rsidR="00B126BB" w:rsidRPr="00B126BB" w:rsidRDefault="00B126BB" w:rsidP="00B126BB">
      <w:pPr>
        <w:numPr>
          <w:ilvl w:val="0"/>
          <w:numId w:val="6"/>
        </w:numPr>
        <w:shd w:val="clear" w:color="auto" w:fill="FFFFFF"/>
        <w:spacing w:before="100" w:beforeAutospacing="1" w:after="100" w:afterAutospacing="1" w:line="240" w:lineRule="auto"/>
        <w:ind w:left="270"/>
        <w:rPr>
          <w:rFonts w:ascii="Helvetica" w:eastAsia="Times New Roman" w:hAnsi="Helvetica" w:cs="Helvetica"/>
          <w:color w:val="2C2C2C"/>
          <w:sz w:val="24"/>
          <w:szCs w:val="24"/>
        </w:rPr>
      </w:pPr>
      <w:r w:rsidRPr="00B126BB">
        <w:rPr>
          <w:rFonts w:ascii="Helvetica" w:eastAsia="Times New Roman" w:hAnsi="Helvetica" w:cs="Helvetica"/>
          <w:color w:val="2C2C2C"/>
          <w:sz w:val="24"/>
          <w:szCs w:val="24"/>
        </w:rPr>
        <w:t>Go back up to 24 hours to view the root cause of incidents</w:t>
      </w:r>
    </w:p>
    <w:p w:rsidR="00B126BB" w:rsidRPr="00B126BB" w:rsidRDefault="00B126BB" w:rsidP="00B126BB">
      <w:pPr>
        <w:shd w:val="clear" w:color="auto" w:fill="FFFFFF"/>
        <w:spacing w:after="195" w:line="240" w:lineRule="auto"/>
        <w:rPr>
          <w:rFonts w:ascii="Helvetica" w:eastAsia="Times New Roman" w:hAnsi="Helvetica" w:cs="Helvetica"/>
          <w:color w:val="2C2C2C"/>
          <w:sz w:val="24"/>
          <w:szCs w:val="24"/>
        </w:rPr>
      </w:pPr>
      <w:r w:rsidRPr="00B126BB">
        <w:rPr>
          <w:rFonts w:ascii="Helvetica" w:eastAsia="Times New Roman" w:hAnsi="Helvetica" w:cs="Helvetica"/>
          <w:color w:val="2C2C2C"/>
          <w:sz w:val="24"/>
          <w:szCs w:val="24"/>
        </w:rPr>
        <w:t>Each row of the timeline represents a specific JVM over time. Inside each row, a box represents a 5-minute period of that JVM’s life. Yellow, orange, and red traffic lights indicate anomalous behavior for a JVM, so you can drill down into that instance and the right time period when investigating errors or other performance issues.</w:t>
      </w:r>
    </w:p>
    <w:p w:rsidR="00B126BB" w:rsidRPr="00B126BB" w:rsidRDefault="00B126BB" w:rsidP="00B126BB">
      <w:pPr>
        <w:shd w:val="clear" w:color="auto" w:fill="FFFFFF"/>
        <w:spacing w:after="0" w:line="240" w:lineRule="auto"/>
        <w:jc w:val="center"/>
        <w:rPr>
          <w:rFonts w:ascii="Helvetica" w:eastAsia="Times New Roman" w:hAnsi="Helvetica" w:cs="Helvetica"/>
          <w:color w:val="2C2C2C"/>
          <w:sz w:val="24"/>
          <w:szCs w:val="24"/>
        </w:rPr>
      </w:pPr>
      <w:r w:rsidRPr="00B126BB">
        <w:rPr>
          <w:rFonts w:ascii="Helvetica" w:eastAsia="Times New Roman" w:hAnsi="Helvetica" w:cs="Helvetica"/>
          <w:noProof/>
          <w:color w:val="2C2C2C"/>
          <w:sz w:val="24"/>
          <w:szCs w:val="24"/>
        </w:rPr>
        <w:lastRenderedPageBreak/>
        <w:drawing>
          <wp:inline distT="0" distB="0" distL="0" distR="0">
            <wp:extent cx="3525520" cy="2065225"/>
            <wp:effectExtent l="0" t="0" r="0" b="0"/>
            <wp:docPr id="17" name="Picture 17" descr="screenshot showing troubleshooting with the JVM cluster timeline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creenshot showing troubleshooting with the JVM cluster timeline view"/>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3533138" cy="2069687"/>
                    </a:xfrm>
                    <a:prstGeom prst="rect">
                      <a:avLst/>
                    </a:prstGeom>
                    <a:noFill/>
                    <a:ln>
                      <a:noFill/>
                    </a:ln>
                  </pic:spPr>
                </pic:pic>
              </a:graphicData>
            </a:graphic>
          </wp:inline>
        </w:drawing>
      </w:r>
    </w:p>
    <w:p w:rsidR="00B126BB" w:rsidRPr="00B126BB" w:rsidRDefault="00B126BB" w:rsidP="00B126BB">
      <w:pPr>
        <w:shd w:val="clear" w:color="auto" w:fill="FFFFFF"/>
        <w:spacing w:after="75" w:line="255" w:lineRule="atLeast"/>
        <w:jc w:val="center"/>
        <w:rPr>
          <w:rFonts w:ascii="Helvetica" w:eastAsia="Times New Roman" w:hAnsi="Helvetica" w:cs="Helvetica"/>
          <w:color w:val="2C2C2C"/>
          <w:sz w:val="17"/>
          <w:szCs w:val="17"/>
        </w:rPr>
      </w:pPr>
      <w:r w:rsidRPr="00B126BB">
        <w:rPr>
          <w:rFonts w:ascii="Helvetica" w:eastAsia="Times New Roman" w:hAnsi="Helvetica" w:cs="Helvetica"/>
          <w:color w:val="2C2C2C"/>
          <w:sz w:val="17"/>
          <w:szCs w:val="17"/>
        </w:rPr>
        <w:t>Speed troubleshooting with the JVM cluster timeline view</w:t>
      </w:r>
    </w:p>
    <w:p w:rsidR="00B126BB" w:rsidRPr="00B126BB" w:rsidRDefault="00B126BB" w:rsidP="00B126BB">
      <w:pPr>
        <w:shd w:val="clear" w:color="auto" w:fill="FFFFFF"/>
        <w:spacing w:before="375" w:after="195" w:line="257" w:lineRule="atLeast"/>
        <w:outlineLvl w:val="2"/>
        <w:rPr>
          <w:rFonts w:ascii="inherit" w:eastAsia="Times New Roman" w:hAnsi="inherit" w:cs="Helvetica"/>
          <w:b/>
          <w:bCs/>
          <w:color w:val="2C2C2C"/>
          <w:sz w:val="36"/>
          <w:szCs w:val="36"/>
        </w:rPr>
      </w:pPr>
      <w:r w:rsidRPr="00B126BB">
        <w:rPr>
          <w:rFonts w:ascii="inherit" w:eastAsia="Times New Roman" w:hAnsi="inherit" w:cs="Helvetica"/>
          <w:b/>
          <w:bCs/>
          <w:color w:val="2C2C2C"/>
          <w:sz w:val="36"/>
          <w:szCs w:val="36"/>
        </w:rPr>
        <w:t>Use the details panel to get insights into your JVM</w:t>
      </w:r>
    </w:p>
    <w:p w:rsidR="00B126BB" w:rsidRPr="00B126BB" w:rsidRDefault="00B126BB" w:rsidP="00B126BB">
      <w:pPr>
        <w:shd w:val="clear" w:color="auto" w:fill="FFFFFF"/>
        <w:spacing w:after="195" w:line="240" w:lineRule="auto"/>
        <w:rPr>
          <w:rFonts w:ascii="Helvetica" w:eastAsia="Times New Roman" w:hAnsi="Helvetica" w:cs="Helvetica"/>
          <w:color w:val="2C2C2C"/>
          <w:sz w:val="24"/>
          <w:szCs w:val="24"/>
        </w:rPr>
      </w:pPr>
      <w:r w:rsidRPr="00B126BB">
        <w:rPr>
          <w:rFonts w:ascii="Helvetica" w:eastAsia="Times New Roman" w:hAnsi="Helvetica" w:cs="Helvetica"/>
          <w:b/>
          <w:bCs/>
          <w:color w:val="2C2C2C"/>
          <w:sz w:val="24"/>
          <w:szCs w:val="24"/>
        </w:rPr>
        <w:t xml:space="preserve">1. Debug code execution performance using </w:t>
      </w:r>
      <w:proofErr w:type="spellStart"/>
      <w:r w:rsidRPr="00B126BB">
        <w:rPr>
          <w:rFonts w:ascii="Helvetica" w:eastAsia="Times New Roman" w:hAnsi="Helvetica" w:cs="Helvetica"/>
          <w:b/>
          <w:bCs/>
          <w:color w:val="2C2C2C"/>
          <w:sz w:val="24"/>
          <w:szCs w:val="24"/>
        </w:rPr>
        <w:t>flamegraphs</w:t>
      </w:r>
      <w:proofErr w:type="spellEnd"/>
    </w:p>
    <w:p w:rsidR="00B126BB" w:rsidRPr="00B126BB" w:rsidRDefault="00B126BB" w:rsidP="00B126BB">
      <w:pPr>
        <w:shd w:val="clear" w:color="auto" w:fill="FFFFFF"/>
        <w:spacing w:after="195" w:line="240" w:lineRule="auto"/>
        <w:rPr>
          <w:rFonts w:ascii="Helvetica" w:eastAsia="Times New Roman" w:hAnsi="Helvetica" w:cs="Helvetica"/>
          <w:color w:val="2C2C2C"/>
          <w:sz w:val="24"/>
          <w:szCs w:val="24"/>
        </w:rPr>
      </w:pPr>
      <w:r w:rsidRPr="00B126BB">
        <w:rPr>
          <w:rFonts w:ascii="Helvetica" w:eastAsia="Times New Roman" w:hAnsi="Helvetica" w:cs="Helvetica"/>
          <w:color w:val="2C2C2C"/>
          <w:sz w:val="24"/>
          <w:szCs w:val="24"/>
        </w:rPr>
        <w:t>When debugging performance issues, you may discover that the bottleneck is in the running code. Use the </w:t>
      </w:r>
      <w:proofErr w:type="spellStart"/>
      <w:r w:rsidRPr="00B126BB">
        <w:rPr>
          <w:rFonts w:ascii="Helvetica" w:eastAsia="Times New Roman" w:hAnsi="Helvetica" w:cs="Helvetica"/>
          <w:b/>
          <w:bCs/>
          <w:color w:val="2C2C2C"/>
          <w:sz w:val="24"/>
          <w:szCs w:val="24"/>
        </w:rPr>
        <w:t>flamegraphs</w:t>
      </w:r>
      <w:proofErr w:type="spellEnd"/>
      <w:r w:rsidRPr="00B126BB">
        <w:rPr>
          <w:rFonts w:ascii="Helvetica" w:eastAsia="Times New Roman" w:hAnsi="Helvetica" w:cs="Helvetica"/>
          <w:color w:val="2C2C2C"/>
          <w:sz w:val="24"/>
          <w:szCs w:val="24"/>
        </w:rPr>
        <w:t> view to find out where your application code is spending most of the execution time. This data is otherwise not available through logging or code instrumentation. You can use this to directly work on optimizing the hot spots in your code.</w:t>
      </w:r>
    </w:p>
    <w:p w:rsidR="00B126BB" w:rsidRPr="00B126BB" w:rsidRDefault="00B126BB" w:rsidP="00B126BB">
      <w:pPr>
        <w:shd w:val="clear" w:color="auto" w:fill="FFFFFF"/>
        <w:spacing w:after="0" w:line="240" w:lineRule="auto"/>
        <w:jc w:val="center"/>
        <w:rPr>
          <w:rFonts w:ascii="Helvetica" w:eastAsia="Times New Roman" w:hAnsi="Helvetica" w:cs="Helvetica"/>
          <w:color w:val="2C2C2C"/>
          <w:sz w:val="24"/>
          <w:szCs w:val="24"/>
        </w:rPr>
      </w:pPr>
      <w:r w:rsidRPr="00B126BB">
        <w:rPr>
          <w:rFonts w:ascii="Helvetica" w:eastAsia="Times New Roman" w:hAnsi="Helvetica" w:cs="Helvetica"/>
          <w:noProof/>
          <w:color w:val="2C2C2C"/>
          <w:sz w:val="24"/>
          <w:szCs w:val="24"/>
        </w:rPr>
        <w:drawing>
          <wp:inline distT="0" distB="0" distL="0" distR="0">
            <wp:extent cx="4108749" cy="2961835"/>
            <wp:effectExtent l="0" t="0" r="6350" b="0"/>
            <wp:docPr id="16" name="Picture 16" descr="screenshot of Diagnosing bottlenecks in code performance with flamegrap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creenshot of Diagnosing bottlenecks in code performance with flamegraphs"/>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4115090" cy="2966406"/>
                    </a:xfrm>
                    <a:prstGeom prst="rect">
                      <a:avLst/>
                    </a:prstGeom>
                    <a:noFill/>
                    <a:ln>
                      <a:noFill/>
                    </a:ln>
                  </pic:spPr>
                </pic:pic>
              </a:graphicData>
            </a:graphic>
          </wp:inline>
        </w:drawing>
      </w:r>
    </w:p>
    <w:p w:rsidR="00B126BB" w:rsidRPr="00B126BB" w:rsidRDefault="00B126BB" w:rsidP="00B126BB">
      <w:pPr>
        <w:shd w:val="clear" w:color="auto" w:fill="FFFFFF"/>
        <w:spacing w:after="75" w:line="255" w:lineRule="atLeast"/>
        <w:jc w:val="center"/>
        <w:rPr>
          <w:rFonts w:ascii="Helvetica" w:eastAsia="Times New Roman" w:hAnsi="Helvetica" w:cs="Helvetica"/>
          <w:color w:val="2C2C2C"/>
          <w:sz w:val="17"/>
          <w:szCs w:val="17"/>
        </w:rPr>
      </w:pPr>
      <w:r w:rsidRPr="00B126BB">
        <w:rPr>
          <w:rFonts w:ascii="Helvetica" w:eastAsia="Times New Roman" w:hAnsi="Helvetica" w:cs="Helvetica"/>
          <w:color w:val="2C2C2C"/>
          <w:sz w:val="17"/>
          <w:szCs w:val="17"/>
        </w:rPr>
        <w:t xml:space="preserve">Diagnose bottlenecks in code performance with </w:t>
      </w:r>
      <w:proofErr w:type="spellStart"/>
      <w:r w:rsidRPr="00B126BB">
        <w:rPr>
          <w:rFonts w:ascii="Helvetica" w:eastAsia="Times New Roman" w:hAnsi="Helvetica" w:cs="Helvetica"/>
          <w:color w:val="2C2C2C"/>
          <w:sz w:val="17"/>
          <w:szCs w:val="17"/>
        </w:rPr>
        <w:t>flamegraphs</w:t>
      </w:r>
      <w:proofErr w:type="spellEnd"/>
    </w:p>
    <w:p w:rsidR="00B126BB" w:rsidRPr="00B126BB" w:rsidRDefault="00B126BB" w:rsidP="00B126BB">
      <w:pPr>
        <w:shd w:val="clear" w:color="auto" w:fill="FFFFFF"/>
        <w:spacing w:after="195" w:line="240" w:lineRule="auto"/>
        <w:rPr>
          <w:rFonts w:ascii="Helvetica" w:eastAsia="Times New Roman" w:hAnsi="Helvetica" w:cs="Helvetica"/>
          <w:color w:val="2C2C2C"/>
          <w:sz w:val="24"/>
          <w:szCs w:val="24"/>
        </w:rPr>
      </w:pPr>
      <w:r w:rsidRPr="00B126BB">
        <w:rPr>
          <w:rFonts w:ascii="Helvetica" w:eastAsia="Times New Roman" w:hAnsi="Helvetica" w:cs="Helvetica"/>
          <w:b/>
          <w:bCs/>
          <w:color w:val="2C2C2C"/>
          <w:sz w:val="24"/>
          <w:szCs w:val="24"/>
        </w:rPr>
        <w:t>2. How resources are allocated within a process</w:t>
      </w:r>
    </w:p>
    <w:p w:rsidR="00B126BB" w:rsidRPr="00B126BB" w:rsidRDefault="00B126BB" w:rsidP="00B126BB">
      <w:pPr>
        <w:shd w:val="clear" w:color="auto" w:fill="FFFFFF"/>
        <w:spacing w:after="195" w:line="240" w:lineRule="auto"/>
        <w:rPr>
          <w:rFonts w:ascii="Helvetica" w:eastAsia="Times New Roman" w:hAnsi="Helvetica" w:cs="Helvetica"/>
          <w:color w:val="2C2C2C"/>
          <w:sz w:val="24"/>
          <w:szCs w:val="24"/>
        </w:rPr>
      </w:pPr>
      <w:r w:rsidRPr="00B126BB">
        <w:rPr>
          <w:rFonts w:ascii="Helvetica" w:eastAsia="Times New Roman" w:hAnsi="Helvetica" w:cs="Helvetica"/>
          <w:color w:val="2C2C2C"/>
          <w:sz w:val="24"/>
          <w:szCs w:val="24"/>
        </w:rPr>
        <w:t xml:space="preserve">In the detailed view of a JVM, the per-thread allocation buffer (TLAB) allocations graph shows you which threads are allocating the most resources. From this graph, you can </w:t>
      </w:r>
      <w:r w:rsidRPr="00B126BB">
        <w:rPr>
          <w:rFonts w:ascii="Helvetica" w:eastAsia="Times New Roman" w:hAnsi="Helvetica" w:cs="Helvetica"/>
          <w:color w:val="2C2C2C"/>
          <w:sz w:val="24"/>
          <w:szCs w:val="24"/>
        </w:rPr>
        <w:lastRenderedPageBreak/>
        <w:t>see the individual events where new allocation buffers are handed out to application threads, which provides a much more accurate view of resources within a process.</w:t>
      </w:r>
    </w:p>
    <w:p w:rsidR="00B126BB" w:rsidRPr="00B126BB" w:rsidRDefault="00B126BB" w:rsidP="00B126BB">
      <w:pPr>
        <w:shd w:val="clear" w:color="auto" w:fill="FFFFFF"/>
        <w:spacing w:after="195" w:line="240" w:lineRule="auto"/>
        <w:rPr>
          <w:rFonts w:ascii="Helvetica" w:eastAsia="Times New Roman" w:hAnsi="Helvetica" w:cs="Helvetica"/>
          <w:color w:val="2C2C2C"/>
          <w:sz w:val="24"/>
          <w:szCs w:val="24"/>
        </w:rPr>
      </w:pPr>
      <w:r w:rsidRPr="00B126BB">
        <w:rPr>
          <w:rFonts w:ascii="Helvetica" w:eastAsia="Times New Roman" w:hAnsi="Helvetica" w:cs="Helvetica"/>
          <w:noProof/>
          <w:color w:val="0AB0BF"/>
          <w:sz w:val="24"/>
          <w:szCs w:val="24"/>
        </w:rPr>
        <w:drawing>
          <wp:inline distT="0" distB="0" distL="0" distR="0">
            <wp:extent cx="2508288" cy="1609725"/>
            <wp:effectExtent l="0" t="0" r="6350" b="0"/>
            <wp:docPr id="15" name="Picture 15" descr="https://blog.newrelic.com/wp-content/uploads/java_profile2.png">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blog.newrelic.com/wp-content/uploads/java_profile2.png">
                      <a:hlinkClick r:id="rId60"/>
                    </pic:cNvPr>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2511731" cy="1611935"/>
                    </a:xfrm>
                    <a:prstGeom prst="rect">
                      <a:avLst/>
                    </a:prstGeom>
                    <a:noFill/>
                    <a:ln>
                      <a:noFill/>
                    </a:ln>
                  </pic:spPr>
                </pic:pic>
              </a:graphicData>
            </a:graphic>
          </wp:inline>
        </w:drawing>
      </w:r>
    </w:p>
    <w:p w:rsidR="00B126BB" w:rsidRPr="00B126BB" w:rsidRDefault="00B126BB" w:rsidP="00B126BB">
      <w:pPr>
        <w:shd w:val="clear" w:color="auto" w:fill="FFFFFF"/>
        <w:spacing w:after="195" w:line="240" w:lineRule="auto"/>
        <w:rPr>
          <w:rFonts w:ascii="Helvetica" w:eastAsia="Times New Roman" w:hAnsi="Helvetica" w:cs="Helvetica"/>
          <w:color w:val="2C2C2C"/>
          <w:sz w:val="24"/>
          <w:szCs w:val="24"/>
        </w:rPr>
      </w:pPr>
      <w:r w:rsidRPr="00B126BB">
        <w:rPr>
          <w:rFonts w:ascii="Helvetica" w:eastAsia="Times New Roman" w:hAnsi="Helvetica" w:cs="Helvetica"/>
          <w:b/>
          <w:bCs/>
          <w:color w:val="2C2C2C"/>
          <w:sz w:val="24"/>
          <w:szCs w:val="24"/>
        </w:rPr>
        <w:t>3. Find inefficient garbage collection</w:t>
      </w:r>
    </w:p>
    <w:p w:rsidR="00B126BB" w:rsidRPr="00B126BB" w:rsidRDefault="00B126BB" w:rsidP="00B126BB">
      <w:pPr>
        <w:shd w:val="clear" w:color="auto" w:fill="FFFFFF"/>
        <w:spacing w:after="195" w:line="240" w:lineRule="auto"/>
        <w:rPr>
          <w:rFonts w:ascii="Helvetica" w:eastAsia="Times New Roman" w:hAnsi="Helvetica" w:cs="Helvetica"/>
          <w:color w:val="2C2C2C"/>
          <w:sz w:val="24"/>
          <w:szCs w:val="24"/>
        </w:rPr>
      </w:pPr>
      <w:r w:rsidRPr="00B126BB">
        <w:rPr>
          <w:rFonts w:ascii="Helvetica" w:eastAsia="Times New Roman" w:hAnsi="Helvetica" w:cs="Helvetica"/>
          <w:color w:val="2C2C2C"/>
          <w:sz w:val="24"/>
          <w:szCs w:val="24"/>
        </w:rPr>
        <w:t>The main performance problems with garbage collections (GCs) are usually either that individual GCs take too long, or that too much time is spent in paused GCs (total GC pauses). The garbage collection (GC) graph shows garbage collection events over the lifetime of a JVM. The longest pause indicates where long garbage collection events have occurred over the selected time period while the overall time shows the total time spent in GC within a given time period.</w:t>
      </w:r>
    </w:p>
    <w:p w:rsidR="00B126BB" w:rsidRPr="00B126BB" w:rsidRDefault="00B126BB" w:rsidP="00B126BB">
      <w:pPr>
        <w:shd w:val="clear" w:color="auto" w:fill="FFFFFF"/>
        <w:spacing w:after="195" w:line="240" w:lineRule="auto"/>
        <w:rPr>
          <w:rFonts w:ascii="Helvetica" w:eastAsia="Times New Roman" w:hAnsi="Helvetica" w:cs="Helvetica"/>
          <w:color w:val="2C2C2C"/>
          <w:sz w:val="24"/>
          <w:szCs w:val="24"/>
        </w:rPr>
      </w:pPr>
      <w:r w:rsidRPr="00B126BB">
        <w:rPr>
          <w:rFonts w:ascii="Helvetica" w:eastAsia="Times New Roman" w:hAnsi="Helvetica" w:cs="Helvetica"/>
          <w:noProof/>
          <w:color w:val="0AB0BF"/>
          <w:sz w:val="24"/>
          <w:szCs w:val="24"/>
        </w:rPr>
        <w:drawing>
          <wp:inline distT="0" distB="0" distL="0" distR="0">
            <wp:extent cx="2645363" cy="1085850"/>
            <wp:effectExtent l="0" t="0" r="3175" b="0"/>
            <wp:docPr id="14" name="Picture 14" descr="https://blog.newrelic.com/wp-content/uploads/java_profile3.png">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blog.newrelic.com/wp-content/uploads/java_profile3.png">
                      <a:hlinkClick r:id="rId62"/>
                    </pic:cNvPr>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2653702" cy="1089273"/>
                    </a:xfrm>
                    <a:prstGeom prst="rect">
                      <a:avLst/>
                    </a:prstGeom>
                    <a:noFill/>
                    <a:ln>
                      <a:noFill/>
                    </a:ln>
                  </pic:spPr>
                </pic:pic>
              </a:graphicData>
            </a:graphic>
          </wp:inline>
        </w:drawing>
      </w:r>
    </w:p>
    <w:p w:rsidR="00B126BB" w:rsidRPr="00B126BB" w:rsidRDefault="00B126BB" w:rsidP="00B126BB">
      <w:pPr>
        <w:shd w:val="clear" w:color="auto" w:fill="FFFFFF"/>
        <w:spacing w:after="195" w:line="240" w:lineRule="auto"/>
        <w:rPr>
          <w:rFonts w:ascii="Helvetica" w:eastAsia="Times New Roman" w:hAnsi="Helvetica" w:cs="Helvetica"/>
          <w:color w:val="2C2C2C"/>
          <w:sz w:val="24"/>
          <w:szCs w:val="24"/>
        </w:rPr>
      </w:pPr>
      <w:r w:rsidRPr="00B126BB">
        <w:rPr>
          <w:rFonts w:ascii="Helvetica" w:eastAsia="Times New Roman" w:hAnsi="Helvetica" w:cs="Helvetica"/>
          <w:b/>
          <w:bCs/>
          <w:color w:val="2C2C2C"/>
          <w:sz w:val="24"/>
          <w:szCs w:val="24"/>
        </w:rPr>
        <w:t>4. Connect profiling data with Logs</w:t>
      </w:r>
    </w:p>
    <w:p w:rsidR="00B126BB" w:rsidRPr="00B126BB" w:rsidRDefault="00B126BB" w:rsidP="00B126BB">
      <w:pPr>
        <w:shd w:val="clear" w:color="auto" w:fill="FFFFFF"/>
        <w:spacing w:after="195" w:line="240" w:lineRule="auto"/>
        <w:rPr>
          <w:rFonts w:ascii="Helvetica" w:eastAsia="Times New Roman" w:hAnsi="Helvetica" w:cs="Helvetica"/>
          <w:color w:val="2C2C2C"/>
          <w:sz w:val="24"/>
          <w:szCs w:val="24"/>
        </w:rPr>
      </w:pPr>
      <w:r w:rsidRPr="00B126BB">
        <w:rPr>
          <w:rFonts w:ascii="Helvetica" w:eastAsia="Times New Roman" w:hAnsi="Helvetica" w:cs="Helvetica"/>
          <w:color w:val="2C2C2C"/>
          <w:sz w:val="24"/>
          <w:szCs w:val="24"/>
        </w:rPr>
        <w:t>If you’ve enabled </w:t>
      </w:r>
      <w:hyperlink r:id="rId64" w:tgtFrame="_blank" w:history="1">
        <w:r w:rsidRPr="00B126BB">
          <w:rPr>
            <w:rFonts w:ascii="Helvetica" w:eastAsia="Times New Roman" w:hAnsi="Helvetica" w:cs="Helvetica"/>
            <w:color w:val="0AB0BF"/>
            <w:sz w:val="24"/>
            <w:szCs w:val="24"/>
          </w:rPr>
          <w:t>New Relic Logs</w:t>
        </w:r>
      </w:hyperlink>
      <w:r w:rsidRPr="00B126BB">
        <w:rPr>
          <w:rFonts w:ascii="Helvetica" w:eastAsia="Times New Roman" w:hAnsi="Helvetica" w:cs="Helvetica"/>
          <w:color w:val="2C2C2C"/>
          <w:sz w:val="24"/>
          <w:szCs w:val="24"/>
        </w:rPr>
        <w:t>, you can view logs for your Java application with data from the garbage collection graph to find transactions caught up in long garbage collection pauses.</w:t>
      </w:r>
    </w:p>
    <w:p w:rsidR="00B126BB" w:rsidRPr="00B126BB" w:rsidRDefault="00B126BB" w:rsidP="00B126BB">
      <w:pPr>
        <w:shd w:val="clear" w:color="auto" w:fill="FFFFFF"/>
        <w:spacing w:after="195" w:line="240" w:lineRule="auto"/>
        <w:rPr>
          <w:rFonts w:ascii="Helvetica" w:eastAsia="Times New Roman" w:hAnsi="Helvetica" w:cs="Helvetica"/>
          <w:color w:val="2C2C2C"/>
          <w:sz w:val="24"/>
          <w:szCs w:val="24"/>
        </w:rPr>
      </w:pPr>
      <w:r w:rsidRPr="00B126BB">
        <w:rPr>
          <w:rFonts w:ascii="Helvetica" w:eastAsia="Times New Roman" w:hAnsi="Helvetica" w:cs="Helvetica"/>
          <w:noProof/>
          <w:color w:val="0AB0BF"/>
          <w:sz w:val="24"/>
          <w:szCs w:val="24"/>
        </w:rPr>
        <w:drawing>
          <wp:inline distT="0" distB="0" distL="0" distR="0">
            <wp:extent cx="4382877" cy="1676400"/>
            <wp:effectExtent l="0" t="0" r="0" b="0"/>
            <wp:docPr id="13" name="Picture 13" descr="https://blog.newrelic.com/wp-content/uploads/java_profile4a.pn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blog.newrelic.com/wp-content/uploads/java_profile4a.png">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390180" cy="1679193"/>
                    </a:xfrm>
                    <a:prstGeom prst="rect">
                      <a:avLst/>
                    </a:prstGeom>
                    <a:noFill/>
                    <a:ln>
                      <a:noFill/>
                    </a:ln>
                  </pic:spPr>
                </pic:pic>
              </a:graphicData>
            </a:graphic>
          </wp:inline>
        </w:drawing>
      </w:r>
    </w:p>
    <w:p w:rsidR="00B126BB" w:rsidRPr="00B126BB" w:rsidRDefault="00B126BB" w:rsidP="00B126BB">
      <w:pPr>
        <w:shd w:val="clear" w:color="auto" w:fill="FFFFFF"/>
        <w:spacing w:before="375" w:after="195" w:line="257" w:lineRule="atLeast"/>
        <w:outlineLvl w:val="2"/>
        <w:rPr>
          <w:rFonts w:ascii="inherit" w:eastAsia="Times New Roman" w:hAnsi="inherit" w:cs="Helvetica"/>
          <w:b/>
          <w:bCs/>
          <w:color w:val="2C2C2C"/>
          <w:sz w:val="36"/>
          <w:szCs w:val="36"/>
        </w:rPr>
      </w:pPr>
      <w:r w:rsidRPr="00B126BB">
        <w:rPr>
          <w:rFonts w:ascii="inherit" w:eastAsia="Times New Roman" w:hAnsi="inherit" w:cs="Helvetica"/>
          <w:b/>
          <w:bCs/>
          <w:color w:val="2C2C2C"/>
          <w:sz w:val="36"/>
          <w:szCs w:val="36"/>
        </w:rPr>
        <w:lastRenderedPageBreak/>
        <w:t>Get started with real-time profiling for Java in New Relic One</w:t>
      </w:r>
    </w:p>
    <w:p w:rsidR="00B126BB" w:rsidRPr="00B126BB" w:rsidRDefault="00B126BB" w:rsidP="00B126BB">
      <w:pPr>
        <w:shd w:val="clear" w:color="auto" w:fill="FFFFFF"/>
        <w:spacing w:after="195" w:line="240" w:lineRule="auto"/>
        <w:rPr>
          <w:rFonts w:ascii="Helvetica" w:eastAsia="Times New Roman" w:hAnsi="Helvetica" w:cs="Helvetica"/>
          <w:color w:val="2C2C2C"/>
          <w:sz w:val="24"/>
          <w:szCs w:val="24"/>
        </w:rPr>
      </w:pPr>
      <w:r w:rsidRPr="00B126BB">
        <w:rPr>
          <w:rFonts w:ascii="Helvetica" w:eastAsia="Times New Roman" w:hAnsi="Helvetica" w:cs="Helvetica"/>
          <w:color w:val="2C2C2C"/>
          <w:sz w:val="24"/>
          <w:szCs w:val="24"/>
        </w:rPr>
        <w:t>Real-time profiling for Java and the cluster timeline view are available in New Relic One, where you can incorporate this real-time profiling with other critical observability data.</w:t>
      </w:r>
    </w:p>
    <w:p w:rsidR="00B126BB" w:rsidRPr="00B126BB" w:rsidRDefault="00B126BB" w:rsidP="00B126BB">
      <w:pPr>
        <w:shd w:val="clear" w:color="auto" w:fill="FFFFFF"/>
        <w:spacing w:after="195" w:line="240" w:lineRule="auto"/>
        <w:rPr>
          <w:rFonts w:ascii="Helvetica" w:eastAsia="Times New Roman" w:hAnsi="Helvetica" w:cs="Helvetica"/>
          <w:color w:val="2C2C2C"/>
          <w:sz w:val="24"/>
          <w:szCs w:val="24"/>
        </w:rPr>
      </w:pPr>
      <w:r w:rsidRPr="00B126BB">
        <w:rPr>
          <w:rFonts w:ascii="Helvetica" w:eastAsia="Times New Roman" w:hAnsi="Helvetica" w:cs="Helvetica"/>
          <w:color w:val="2C2C2C"/>
          <w:sz w:val="24"/>
          <w:szCs w:val="24"/>
        </w:rPr>
        <w:t>To learn more about requirements and how to get started, </w:t>
      </w:r>
      <w:hyperlink r:id="rId67" w:tgtFrame="_blank" w:history="1">
        <w:r w:rsidRPr="00B126BB">
          <w:rPr>
            <w:rFonts w:ascii="Helvetica" w:eastAsia="Times New Roman" w:hAnsi="Helvetica" w:cs="Helvetica"/>
            <w:color w:val="0AB0BF"/>
            <w:sz w:val="24"/>
            <w:szCs w:val="24"/>
          </w:rPr>
          <w:t>check out the documentation</w:t>
        </w:r>
      </w:hyperlink>
      <w:r w:rsidRPr="00B126BB">
        <w:rPr>
          <w:rFonts w:ascii="Helvetica" w:eastAsia="Times New Roman" w:hAnsi="Helvetica" w:cs="Helvetica"/>
          <w:color w:val="2C2C2C"/>
          <w:sz w:val="24"/>
          <w:szCs w:val="24"/>
        </w:rPr>
        <w:t>. We work in the open, you can view the </w:t>
      </w:r>
      <w:hyperlink r:id="rId68" w:anchor="jfr-daemon" w:history="1">
        <w:r w:rsidRPr="00B126BB">
          <w:rPr>
            <w:rFonts w:ascii="Helvetica" w:eastAsia="Times New Roman" w:hAnsi="Helvetica" w:cs="Helvetica"/>
            <w:color w:val="0AB0BF"/>
            <w:sz w:val="24"/>
            <w:szCs w:val="24"/>
          </w:rPr>
          <w:t>source code</w:t>
        </w:r>
      </w:hyperlink>
      <w:r w:rsidRPr="00B126BB">
        <w:rPr>
          <w:rFonts w:ascii="Helvetica" w:eastAsia="Times New Roman" w:hAnsi="Helvetica" w:cs="Helvetica"/>
          <w:color w:val="2C2C2C"/>
          <w:sz w:val="24"/>
          <w:szCs w:val="24"/>
        </w:rPr>
        <w:t> in GitHub. If you have any feedback, </w:t>
      </w:r>
      <w:hyperlink r:id="rId69" w:tgtFrame="_blank" w:history="1">
        <w:r w:rsidRPr="00B126BB">
          <w:rPr>
            <w:rFonts w:ascii="Helvetica" w:eastAsia="Times New Roman" w:hAnsi="Helvetica" w:cs="Helvetica"/>
            <w:color w:val="0AB0BF"/>
            <w:sz w:val="24"/>
            <w:szCs w:val="24"/>
          </w:rPr>
          <w:t>let us know</w:t>
        </w:r>
      </w:hyperlink>
      <w:r w:rsidRPr="00B126BB">
        <w:rPr>
          <w:rFonts w:ascii="Helvetica" w:eastAsia="Times New Roman" w:hAnsi="Helvetica" w:cs="Helvetica"/>
          <w:color w:val="2C2C2C"/>
          <w:sz w:val="24"/>
          <w:szCs w:val="24"/>
        </w:rPr>
        <w:t>.</w:t>
      </w:r>
    </w:p>
    <w:p w:rsidR="00B126BB" w:rsidRPr="00B126BB" w:rsidRDefault="00B126BB" w:rsidP="00B126BB">
      <w:pPr>
        <w:shd w:val="clear" w:color="auto" w:fill="FFFFFF"/>
        <w:spacing w:after="195" w:line="240" w:lineRule="auto"/>
        <w:rPr>
          <w:rFonts w:ascii="Helvetica" w:eastAsia="Times New Roman" w:hAnsi="Helvetica" w:cs="Helvetica"/>
          <w:color w:val="2C2C2C"/>
          <w:sz w:val="24"/>
          <w:szCs w:val="24"/>
        </w:rPr>
      </w:pPr>
      <w:r w:rsidRPr="00B126BB">
        <w:rPr>
          <w:rFonts w:ascii="Helvetica" w:eastAsia="Times New Roman" w:hAnsi="Helvetica" w:cs="Helvetica"/>
          <w:b/>
          <w:bCs/>
          <w:i/>
          <w:iCs/>
          <w:color w:val="2C2C2C"/>
          <w:sz w:val="24"/>
          <w:szCs w:val="24"/>
        </w:rPr>
        <w:t>Want to learn more about what’s happening in the Java ecosystem? Don’t miss </w:t>
      </w:r>
      <w:hyperlink r:id="rId70" w:tgtFrame="_blank" w:history="1">
        <w:r w:rsidRPr="00B126BB">
          <w:rPr>
            <w:rFonts w:ascii="Helvetica" w:eastAsia="Times New Roman" w:hAnsi="Helvetica" w:cs="Helvetica"/>
            <w:b/>
            <w:bCs/>
            <w:i/>
            <w:iCs/>
            <w:color w:val="0AB0BF"/>
            <w:sz w:val="24"/>
            <w:szCs w:val="24"/>
          </w:rPr>
          <w:t xml:space="preserve">The State of Java: Trends </w:t>
        </w:r>
        <w:proofErr w:type="gramStart"/>
        <w:r w:rsidRPr="00B126BB">
          <w:rPr>
            <w:rFonts w:ascii="Helvetica" w:eastAsia="Times New Roman" w:hAnsi="Helvetica" w:cs="Helvetica"/>
            <w:b/>
            <w:bCs/>
            <w:i/>
            <w:iCs/>
            <w:color w:val="0AB0BF"/>
            <w:sz w:val="24"/>
            <w:szCs w:val="24"/>
          </w:rPr>
          <w:t>And Data For</w:t>
        </w:r>
        <w:proofErr w:type="gramEnd"/>
        <w:r w:rsidRPr="00B126BB">
          <w:rPr>
            <w:rFonts w:ascii="Helvetica" w:eastAsia="Times New Roman" w:hAnsi="Helvetica" w:cs="Helvetica"/>
            <w:b/>
            <w:bCs/>
            <w:i/>
            <w:iCs/>
            <w:color w:val="0AB0BF"/>
            <w:sz w:val="24"/>
            <w:szCs w:val="24"/>
          </w:rPr>
          <w:t xml:space="preserve"> One of the World’s Most Popular Programming</w:t>
        </w:r>
      </w:hyperlink>
    </w:p>
    <w:p w:rsidR="00B126BB" w:rsidRDefault="00B126BB"/>
    <w:p w:rsidR="00B126BB" w:rsidRDefault="00B126BB"/>
    <w:sectPr w:rsidR="00B126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E0F20"/>
    <w:multiLevelType w:val="multilevel"/>
    <w:tmpl w:val="DA101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36B59"/>
    <w:multiLevelType w:val="multilevel"/>
    <w:tmpl w:val="0FE89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8B30B4"/>
    <w:multiLevelType w:val="multilevel"/>
    <w:tmpl w:val="5706E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5E441C"/>
    <w:multiLevelType w:val="multilevel"/>
    <w:tmpl w:val="52F29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0A567B"/>
    <w:multiLevelType w:val="multilevel"/>
    <w:tmpl w:val="F15C0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871D2C"/>
    <w:multiLevelType w:val="multilevel"/>
    <w:tmpl w:val="BE2C2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60A"/>
    <w:rsid w:val="000453E3"/>
    <w:rsid w:val="00260C2D"/>
    <w:rsid w:val="0049660A"/>
    <w:rsid w:val="006C3CB5"/>
    <w:rsid w:val="00B12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80716"/>
  <w15:chartTrackingRefBased/>
  <w15:docId w15:val="{CD6E8765-AE3C-41BE-A5C2-FE8D34C87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966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966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9660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60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9660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9660A"/>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49660A"/>
    <w:rPr>
      <w:color w:val="0000FF"/>
      <w:u w:val="single"/>
    </w:rPr>
  </w:style>
  <w:style w:type="paragraph" w:customStyle="1" w:styleId="post-tags">
    <w:name w:val="post-tags"/>
    <w:basedOn w:val="Normal"/>
    <w:rsid w:val="0049660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9660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9660A"/>
    <w:rPr>
      <w:i/>
      <w:iCs/>
    </w:rPr>
  </w:style>
  <w:style w:type="character" w:styleId="Strong">
    <w:name w:val="Strong"/>
    <w:basedOn w:val="DefaultParagraphFont"/>
    <w:uiPriority w:val="22"/>
    <w:qFormat/>
    <w:rsid w:val="0049660A"/>
    <w:rPr>
      <w:b/>
      <w:bCs/>
    </w:rPr>
  </w:style>
  <w:style w:type="paragraph" w:customStyle="1" w:styleId="wp-caption-text">
    <w:name w:val="wp-caption-text"/>
    <w:basedOn w:val="Normal"/>
    <w:rsid w:val="00B126B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810589">
      <w:bodyDiv w:val="1"/>
      <w:marLeft w:val="0"/>
      <w:marRight w:val="0"/>
      <w:marTop w:val="0"/>
      <w:marBottom w:val="0"/>
      <w:divBdr>
        <w:top w:val="none" w:sz="0" w:space="0" w:color="auto"/>
        <w:left w:val="none" w:sz="0" w:space="0" w:color="auto"/>
        <w:bottom w:val="none" w:sz="0" w:space="0" w:color="auto"/>
        <w:right w:val="none" w:sz="0" w:space="0" w:color="auto"/>
      </w:divBdr>
      <w:divsChild>
        <w:div w:id="2020767195">
          <w:marLeft w:val="0"/>
          <w:marRight w:val="0"/>
          <w:marTop w:val="0"/>
          <w:marBottom w:val="0"/>
          <w:divBdr>
            <w:top w:val="none" w:sz="0" w:space="0" w:color="auto"/>
            <w:left w:val="none" w:sz="0" w:space="0" w:color="auto"/>
            <w:bottom w:val="none" w:sz="0" w:space="0" w:color="auto"/>
            <w:right w:val="none" w:sz="0" w:space="0" w:color="auto"/>
          </w:divBdr>
          <w:divsChild>
            <w:div w:id="506821670">
              <w:marLeft w:val="0"/>
              <w:marRight w:val="0"/>
              <w:marTop w:val="0"/>
              <w:marBottom w:val="0"/>
              <w:divBdr>
                <w:top w:val="none" w:sz="0" w:space="0" w:color="auto"/>
                <w:left w:val="none" w:sz="0" w:space="0" w:color="auto"/>
                <w:bottom w:val="none" w:sz="0" w:space="0" w:color="auto"/>
                <w:right w:val="none" w:sz="0" w:space="0" w:color="auto"/>
              </w:divBdr>
              <w:divsChild>
                <w:div w:id="185260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76824">
          <w:marLeft w:val="0"/>
          <w:marRight w:val="0"/>
          <w:marTop w:val="0"/>
          <w:marBottom w:val="0"/>
          <w:divBdr>
            <w:top w:val="none" w:sz="0" w:space="0" w:color="auto"/>
            <w:left w:val="none" w:sz="0" w:space="0" w:color="auto"/>
            <w:bottom w:val="none" w:sz="0" w:space="0" w:color="auto"/>
            <w:right w:val="none" w:sz="0" w:space="0" w:color="auto"/>
          </w:divBdr>
          <w:divsChild>
            <w:div w:id="129059883">
              <w:marLeft w:val="-225"/>
              <w:marRight w:val="-225"/>
              <w:marTop w:val="0"/>
              <w:marBottom w:val="0"/>
              <w:divBdr>
                <w:top w:val="none" w:sz="0" w:space="0" w:color="auto"/>
                <w:left w:val="none" w:sz="0" w:space="0" w:color="auto"/>
                <w:bottom w:val="none" w:sz="0" w:space="0" w:color="auto"/>
                <w:right w:val="none" w:sz="0" w:space="0" w:color="auto"/>
              </w:divBdr>
              <w:divsChild>
                <w:div w:id="1232539956">
                  <w:marLeft w:val="0"/>
                  <w:marRight w:val="0"/>
                  <w:marTop w:val="0"/>
                  <w:marBottom w:val="0"/>
                  <w:divBdr>
                    <w:top w:val="none" w:sz="0" w:space="0" w:color="auto"/>
                    <w:left w:val="none" w:sz="0" w:space="0" w:color="auto"/>
                    <w:bottom w:val="none" w:sz="0" w:space="0" w:color="auto"/>
                    <w:right w:val="none" w:sz="0" w:space="0" w:color="auto"/>
                  </w:divBdr>
                  <w:divsChild>
                    <w:div w:id="979310992">
                      <w:marLeft w:val="0"/>
                      <w:marRight w:val="0"/>
                      <w:marTop w:val="0"/>
                      <w:marBottom w:val="0"/>
                      <w:divBdr>
                        <w:top w:val="none" w:sz="0" w:space="0" w:color="auto"/>
                        <w:left w:val="none" w:sz="0" w:space="0" w:color="auto"/>
                        <w:bottom w:val="none" w:sz="0" w:space="0" w:color="auto"/>
                        <w:right w:val="none" w:sz="0" w:space="0" w:color="auto"/>
                      </w:divBdr>
                      <w:divsChild>
                        <w:div w:id="1809855973">
                          <w:marLeft w:val="-225"/>
                          <w:marRight w:val="-225"/>
                          <w:marTop w:val="0"/>
                          <w:marBottom w:val="0"/>
                          <w:divBdr>
                            <w:top w:val="none" w:sz="0" w:space="0" w:color="auto"/>
                            <w:left w:val="none" w:sz="0" w:space="0" w:color="auto"/>
                            <w:bottom w:val="none" w:sz="0" w:space="0" w:color="auto"/>
                            <w:right w:val="none" w:sz="0" w:space="0" w:color="auto"/>
                          </w:divBdr>
                          <w:divsChild>
                            <w:div w:id="1196233922">
                              <w:marLeft w:val="0"/>
                              <w:marRight w:val="0"/>
                              <w:marTop w:val="0"/>
                              <w:marBottom w:val="0"/>
                              <w:divBdr>
                                <w:top w:val="none" w:sz="0" w:space="0" w:color="auto"/>
                                <w:left w:val="none" w:sz="0" w:space="0" w:color="auto"/>
                                <w:bottom w:val="none" w:sz="0" w:space="0" w:color="auto"/>
                                <w:right w:val="none" w:sz="0" w:space="0" w:color="auto"/>
                              </w:divBdr>
                              <w:divsChild>
                                <w:div w:id="37527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9926197">
      <w:bodyDiv w:val="1"/>
      <w:marLeft w:val="0"/>
      <w:marRight w:val="0"/>
      <w:marTop w:val="0"/>
      <w:marBottom w:val="0"/>
      <w:divBdr>
        <w:top w:val="none" w:sz="0" w:space="0" w:color="auto"/>
        <w:left w:val="none" w:sz="0" w:space="0" w:color="auto"/>
        <w:bottom w:val="none" w:sz="0" w:space="0" w:color="auto"/>
        <w:right w:val="none" w:sz="0" w:space="0" w:color="auto"/>
      </w:divBdr>
      <w:divsChild>
        <w:div w:id="1288317763">
          <w:marLeft w:val="0"/>
          <w:marRight w:val="0"/>
          <w:marTop w:val="0"/>
          <w:marBottom w:val="0"/>
          <w:divBdr>
            <w:top w:val="none" w:sz="0" w:space="0" w:color="auto"/>
            <w:left w:val="none" w:sz="0" w:space="0" w:color="auto"/>
            <w:bottom w:val="none" w:sz="0" w:space="0" w:color="auto"/>
            <w:right w:val="none" w:sz="0" w:space="0" w:color="auto"/>
          </w:divBdr>
          <w:divsChild>
            <w:div w:id="1296957769">
              <w:marLeft w:val="0"/>
              <w:marRight w:val="0"/>
              <w:marTop w:val="0"/>
              <w:marBottom w:val="0"/>
              <w:divBdr>
                <w:top w:val="none" w:sz="0" w:space="0" w:color="auto"/>
                <w:left w:val="none" w:sz="0" w:space="0" w:color="auto"/>
                <w:bottom w:val="none" w:sz="0" w:space="0" w:color="auto"/>
                <w:right w:val="none" w:sz="0" w:space="0" w:color="auto"/>
              </w:divBdr>
              <w:divsChild>
                <w:div w:id="24858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22312">
          <w:marLeft w:val="0"/>
          <w:marRight w:val="0"/>
          <w:marTop w:val="0"/>
          <w:marBottom w:val="0"/>
          <w:divBdr>
            <w:top w:val="none" w:sz="0" w:space="0" w:color="auto"/>
            <w:left w:val="none" w:sz="0" w:space="0" w:color="auto"/>
            <w:bottom w:val="none" w:sz="0" w:space="0" w:color="auto"/>
            <w:right w:val="none" w:sz="0" w:space="0" w:color="auto"/>
          </w:divBdr>
          <w:divsChild>
            <w:div w:id="1554199467">
              <w:marLeft w:val="-225"/>
              <w:marRight w:val="-225"/>
              <w:marTop w:val="0"/>
              <w:marBottom w:val="0"/>
              <w:divBdr>
                <w:top w:val="none" w:sz="0" w:space="0" w:color="auto"/>
                <w:left w:val="none" w:sz="0" w:space="0" w:color="auto"/>
                <w:bottom w:val="none" w:sz="0" w:space="0" w:color="auto"/>
                <w:right w:val="none" w:sz="0" w:space="0" w:color="auto"/>
              </w:divBdr>
              <w:divsChild>
                <w:div w:id="232859690">
                  <w:marLeft w:val="0"/>
                  <w:marRight w:val="0"/>
                  <w:marTop w:val="0"/>
                  <w:marBottom w:val="0"/>
                  <w:divBdr>
                    <w:top w:val="none" w:sz="0" w:space="0" w:color="auto"/>
                    <w:left w:val="none" w:sz="0" w:space="0" w:color="auto"/>
                    <w:bottom w:val="none" w:sz="0" w:space="0" w:color="auto"/>
                    <w:right w:val="none" w:sz="0" w:space="0" w:color="auto"/>
                  </w:divBdr>
                  <w:divsChild>
                    <w:div w:id="1681348714">
                      <w:marLeft w:val="0"/>
                      <w:marRight w:val="0"/>
                      <w:marTop w:val="0"/>
                      <w:marBottom w:val="0"/>
                      <w:divBdr>
                        <w:top w:val="none" w:sz="0" w:space="0" w:color="auto"/>
                        <w:left w:val="none" w:sz="0" w:space="0" w:color="auto"/>
                        <w:bottom w:val="none" w:sz="0" w:space="0" w:color="auto"/>
                        <w:right w:val="none" w:sz="0" w:space="0" w:color="auto"/>
                      </w:divBdr>
                      <w:divsChild>
                        <w:div w:id="1833789159">
                          <w:marLeft w:val="-225"/>
                          <w:marRight w:val="-225"/>
                          <w:marTop w:val="0"/>
                          <w:marBottom w:val="0"/>
                          <w:divBdr>
                            <w:top w:val="none" w:sz="0" w:space="0" w:color="auto"/>
                            <w:left w:val="none" w:sz="0" w:space="0" w:color="auto"/>
                            <w:bottom w:val="none" w:sz="0" w:space="0" w:color="auto"/>
                            <w:right w:val="none" w:sz="0" w:space="0" w:color="auto"/>
                          </w:divBdr>
                          <w:divsChild>
                            <w:div w:id="842475716">
                              <w:marLeft w:val="0"/>
                              <w:marRight w:val="0"/>
                              <w:marTop w:val="0"/>
                              <w:marBottom w:val="0"/>
                              <w:divBdr>
                                <w:top w:val="none" w:sz="0" w:space="0" w:color="auto"/>
                                <w:left w:val="none" w:sz="0" w:space="0" w:color="auto"/>
                                <w:bottom w:val="none" w:sz="0" w:space="0" w:color="auto"/>
                                <w:right w:val="none" w:sz="0" w:space="0" w:color="auto"/>
                              </w:divBdr>
                              <w:divsChild>
                                <w:div w:id="1833444629">
                                  <w:marLeft w:val="0"/>
                                  <w:marRight w:val="0"/>
                                  <w:marTop w:val="0"/>
                                  <w:marBottom w:val="0"/>
                                  <w:divBdr>
                                    <w:top w:val="none" w:sz="0" w:space="0" w:color="auto"/>
                                    <w:left w:val="none" w:sz="0" w:space="0" w:color="auto"/>
                                    <w:bottom w:val="none" w:sz="0" w:space="0" w:color="auto"/>
                                    <w:right w:val="none" w:sz="0" w:space="0" w:color="auto"/>
                                  </w:divBdr>
                                  <w:divsChild>
                                    <w:div w:id="1498154998">
                                      <w:marLeft w:val="0"/>
                                      <w:marRight w:val="0"/>
                                      <w:marTop w:val="75"/>
                                      <w:marBottom w:val="75"/>
                                      <w:divBdr>
                                        <w:top w:val="single" w:sz="6" w:space="4" w:color="F0F0F0"/>
                                        <w:left w:val="single" w:sz="6" w:space="2" w:color="F0F0F0"/>
                                        <w:bottom w:val="single" w:sz="6" w:space="8" w:color="F0F0F0"/>
                                        <w:right w:val="single" w:sz="6" w:space="2" w:color="F0F0F0"/>
                                      </w:divBdr>
                                    </w:div>
                                    <w:div w:id="1644971272">
                                      <w:marLeft w:val="0"/>
                                      <w:marRight w:val="0"/>
                                      <w:marTop w:val="75"/>
                                      <w:marBottom w:val="75"/>
                                      <w:divBdr>
                                        <w:top w:val="single" w:sz="6" w:space="4" w:color="F0F0F0"/>
                                        <w:left w:val="single" w:sz="6" w:space="2" w:color="F0F0F0"/>
                                        <w:bottom w:val="single" w:sz="6" w:space="8" w:color="F0F0F0"/>
                                        <w:right w:val="single" w:sz="6" w:space="2" w:color="F0F0F0"/>
                                      </w:divBdr>
                                    </w:div>
                                  </w:divsChild>
                                </w:div>
                              </w:divsChild>
                            </w:div>
                          </w:divsChild>
                        </w:div>
                      </w:divsChild>
                    </w:div>
                  </w:divsChild>
                </w:div>
              </w:divsChild>
            </w:div>
          </w:divsChild>
        </w:div>
      </w:divsChild>
    </w:div>
    <w:div w:id="944726078">
      <w:bodyDiv w:val="1"/>
      <w:marLeft w:val="0"/>
      <w:marRight w:val="0"/>
      <w:marTop w:val="0"/>
      <w:marBottom w:val="0"/>
      <w:divBdr>
        <w:top w:val="none" w:sz="0" w:space="0" w:color="auto"/>
        <w:left w:val="none" w:sz="0" w:space="0" w:color="auto"/>
        <w:bottom w:val="none" w:sz="0" w:space="0" w:color="auto"/>
        <w:right w:val="none" w:sz="0" w:space="0" w:color="auto"/>
      </w:divBdr>
      <w:divsChild>
        <w:div w:id="326136409">
          <w:marLeft w:val="0"/>
          <w:marRight w:val="0"/>
          <w:marTop w:val="0"/>
          <w:marBottom w:val="0"/>
          <w:divBdr>
            <w:top w:val="none" w:sz="0" w:space="0" w:color="auto"/>
            <w:left w:val="none" w:sz="0" w:space="0" w:color="auto"/>
            <w:bottom w:val="none" w:sz="0" w:space="0" w:color="auto"/>
            <w:right w:val="none" w:sz="0" w:space="0" w:color="auto"/>
          </w:divBdr>
          <w:divsChild>
            <w:div w:id="1945265403">
              <w:marLeft w:val="0"/>
              <w:marRight w:val="0"/>
              <w:marTop w:val="0"/>
              <w:marBottom w:val="0"/>
              <w:divBdr>
                <w:top w:val="none" w:sz="0" w:space="0" w:color="auto"/>
                <w:left w:val="none" w:sz="0" w:space="0" w:color="auto"/>
                <w:bottom w:val="none" w:sz="0" w:space="0" w:color="auto"/>
                <w:right w:val="none" w:sz="0" w:space="0" w:color="auto"/>
              </w:divBdr>
              <w:divsChild>
                <w:div w:id="93077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7533">
          <w:marLeft w:val="0"/>
          <w:marRight w:val="0"/>
          <w:marTop w:val="0"/>
          <w:marBottom w:val="0"/>
          <w:divBdr>
            <w:top w:val="none" w:sz="0" w:space="0" w:color="auto"/>
            <w:left w:val="none" w:sz="0" w:space="0" w:color="auto"/>
            <w:bottom w:val="none" w:sz="0" w:space="0" w:color="auto"/>
            <w:right w:val="none" w:sz="0" w:space="0" w:color="auto"/>
          </w:divBdr>
          <w:divsChild>
            <w:div w:id="1934312778">
              <w:marLeft w:val="-225"/>
              <w:marRight w:val="-225"/>
              <w:marTop w:val="0"/>
              <w:marBottom w:val="0"/>
              <w:divBdr>
                <w:top w:val="none" w:sz="0" w:space="0" w:color="auto"/>
                <w:left w:val="none" w:sz="0" w:space="0" w:color="auto"/>
                <w:bottom w:val="none" w:sz="0" w:space="0" w:color="auto"/>
                <w:right w:val="none" w:sz="0" w:space="0" w:color="auto"/>
              </w:divBdr>
              <w:divsChild>
                <w:div w:id="1641770111">
                  <w:marLeft w:val="0"/>
                  <w:marRight w:val="0"/>
                  <w:marTop w:val="0"/>
                  <w:marBottom w:val="0"/>
                  <w:divBdr>
                    <w:top w:val="none" w:sz="0" w:space="0" w:color="auto"/>
                    <w:left w:val="none" w:sz="0" w:space="0" w:color="auto"/>
                    <w:bottom w:val="none" w:sz="0" w:space="0" w:color="auto"/>
                    <w:right w:val="none" w:sz="0" w:space="0" w:color="auto"/>
                  </w:divBdr>
                  <w:divsChild>
                    <w:div w:id="1448961360">
                      <w:marLeft w:val="0"/>
                      <w:marRight w:val="0"/>
                      <w:marTop w:val="0"/>
                      <w:marBottom w:val="0"/>
                      <w:divBdr>
                        <w:top w:val="none" w:sz="0" w:space="0" w:color="auto"/>
                        <w:left w:val="none" w:sz="0" w:space="0" w:color="auto"/>
                        <w:bottom w:val="none" w:sz="0" w:space="0" w:color="auto"/>
                        <w:right w:val="none" w:sz="0" w:space="0" w:color="auto"/>
                      </w:divBdr>
                      <w:divsChild>
                        <w:div w:id="1012755062">
                          <w:marLeft w:val="-225"/>
                          <w:marRight w:val="-225"/>
                          <w:marTop w:val="0"/>
                          <w:marBottom w:val="0"/>
                          <w:divBdr>
                            <w:top w:val="none" w:sz="0" w:space="0" w:color="auto"/>
                            <w:left w:val="none" w:sz="0" w:space="0" w:color="auto"/>
                            <w:bottom w:val="none" w:sz="0" w:space="0" w:color="auto"/>
                            <w:right w:val="none" w:sz="0" w:space="0" w:color="auto"/>
                          </w:divBdr>
                          <w:divsChild>
                            <w:div w:id="1952349167">
                              <w:marLeft w:val="0"/>
                              <w:marRight w:val="0"/>
                              <w:marTop w:val="0"/>
                              <w:marBottom w:val="0"/>
                              <w:divBdr>
                                <w:top w:val="none" w:sz="0" w:space="0" w:color="auto"/>
                                <w:left w:val="none" w:sz="0" w:space="0" w:color="auto"/>
                                <w:bottom w:val="none" w:sz="0" w:space="0" w:color="auto"/>
                                <w:right w:val="none" w:sz="0" w:space="0" w:color="auto"/>
                              </w:divBdr>
                              <w:divsChild>
                                <w:div w:id="96766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newrelic.com/2018/07/10/measure-devops-success/" TargetMode="External"/><Relationship Id="rId18" Type="http://schemas.openxmlformats.org/officeDocument/2006/relationships/hyperlink" Target="https://newrelic.com/how-to-measure-the-success-of-devops?content=eBook" TargetMode="External"/><Relationship Id="rId26" Type="http://schemas.openxmlformats.org/officeDocument/2006/relationships/hyperlink" Target="https://one.newrelic.com/launcher/jerome.plg-whats-new-launcher" TargetMode="External"/><Relationship Id="rId39" Type="http://schemas.openxmlformats.org/officeDocument/2006/relationships/hyperlink" Target="https://blog.newrelic.com/product-news/new-relic-edge-ga/" TargetMode="External"/><Relationship Id="rId21" Type="http://schemas.openxmlformats.org/officeDocument/2006/relationships/hyperlink" Target="https://blog.newrelic.com/tag/observability/" TargetMode="External"/><Relationship Id="rId34" Type="http://schemas.openxmlformats.org/officeDocument/2006/relationships/hyperlink" Target="https://newrelic.com/press-release/20200915" TargetMode="External"/><Relationship Id="rId42" Type="http://schemas.openxmlformats.org/officeDocument/2006/relationships/hyperlink" Target="https://docs.newrelic.com/whats-new/kafka-connect-unlock-open-source-alternative-instrumentation-sources" TargetMode="External"/><Relationship Id="rId47" Type="http://schemas.openxmlformats.org/officeDocument/2006/relationships/hyperlink" Target="https://www.codeforamerica.org/" TargetMode="External"/><Relationship Id="rId50" Type="http://schemas.openxmlformats.org/officeDocument/2006/relationships/hyperlink" Target="https://newrelic.com/platform/telemetry-data-platform" TargetMode="External"/><Relationship Id="rId55" Type="http://schemas.openxmlformats.org/officeDocument/2006/relationships/hyperlink" Target="https://blogs.oracle.com/javamagazine/java-flight-recorder-and-jfr-event-streaming-in-java-14?source=:em:nw:mt::RC_WWMK190726P00001:NSL400036067&amp;elq_mid=156196&amp;sh=2419091808192613082213293109241520&amp;cmid=WWMK190726P00001C0006" TargetMode="External"/><Relationship Id="rId63" Type="http://schemas.openxmlformats.org/officeDocument/2006/relationships/image" Target="media/image6.png"/><Relationship Id="rId68" Type="http://schemas.openxmlformats.org/officeDocument/2006/relationships/hyperlink" Target="https://github.com/newrelic/newrelic-jfr-core" TargetMode="External"/><Relationship Id="rId7" Type="http://schemas.openxmlformats.org/officeDocument/2006/relationships/hyperlink" Target="https://www.roberthalf.com/work-with-us/our-services/technology"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log.newrelic.com/2018/07/17/container-orchestration-explained/" TargetMode="External"/><Relationship Id="rId29" Type="http://schemas.openxmlformats.org/officeDocument/2006/relationships/hyperlink" Target="https://d1.awsstatic.com/Marketplace/solutions-center/downloads/New-Relic-AWS-Control-Tower-Implementation-Guide.pdf" TargetMode="External"/><Relationship Id="rId1" Type="http://schemas.openxmlformats.org/officeDocument/2006/relationships/numbering" Target="numbering.xml"/><Relationship Id="rId6" Type="http://schemas.openxmlformats.org/officeDocument/2006/relationships/hyperlink" Target="https://blog.newrelic.com/author/bethlong/" TargetMode="External"/><Relationship Id="rId11" Type="http://schemas.openxmlformats.org/officeDocument/2006/relationships/hyperlink" Target="https://www.computerweekly.com/news/4500247782/Case-study-What-the-enterprise-can-learn-from-Etsys-DevOps-strategy" TargetMode="External"/><Relationship Id="rId24" Type="http://schemas.openxmlformats.org/officeDocument/2006/relationships/hyperlink" Target="https://blog.newrelic.com/product-news/simple-pricing/" TargetMode="External"/><Relationship Id="rId32" Type="http://schemas.openxmlformats.org/officeDocument/2006/relationships/hyperlink" Target="https://blog.newrelic.com/product-news/amazon-kinesis-data-firehose/" TargetMode="External"/><Relationship Id="rId37" Type="http://schemas.openxmlformats.org/officeDocument/2006/relationships/hyperlink" Target="https://newrelic.com/platform/full-stack-observability" TargetMode="External"/><Relationship Id="rId40" Type="http://schemas.openxmlformats.org/officeDocument/2006/relationships/hyperlink" Target="https://blog.newrelic.com/product-news/whats-new-new-relic-one/" TargetMode="External"/><Relationship Id="rId45" Type="http://schemas.openxmlformats.org/officeDocument/2006/relationships/hyperlink" Target="https://docs.newrelic.com/docs/alerts-applied-intelligence/new-relic-alerts/alert-notifications/muting-rules-suppress-notifications" TargetMode="External"/><Relationship Id="rId53" Type="http://schemas.openxmlformats.org/officeDocument/2006/relationships/hyperlink" Target="https://newrelic.org/" TargetMode="External"/><Relationship Id="rId58" Type="http://schemas.openxmlformats.org/officeDocument/2006/relationships/image" Target="media/image3.png"/><Relationship Id="rId66" Type="http://schemas.openxmlformats.org/officeDocument/2006/relationships/image" Target="media/image7.png"/><Relationship Id="rId5" Type="http://schemas.openxmlformats.org/officeDocument/2006/relationships/hyperlink" Target="https://www.linkedin.com/in/ericmittelhammer" TargetMode="External"/><Relationship Id="rId15" Type="http://schemas.openxmlformats.org/officeDocument/2006/relationships/hyperlink" Target="https://blog.newrelic.com/2018/04/19/best-cloud-infrastructure-automation-tools/" TargetMode="External"/><Relationship Id="rId23" Type="http://schemas.openxmlformats.org/officeDocument/2006/relationships/hyperlink" Target="https://blog.newrelic.com/tag/whats-new/" TargetMode="External"/><Relationship Id="rId28" Type="http://schemas.openxmlformats.org/officeDocument/2006/relationships/hyperlink" Target="https://blog.newrelic.com/product-news/aws-lambda-extensions-integrations/" TargetMode="External"/><Relationship Id="rId36" Type="http://schemas.openxmlformats.org/officeDocument/2006/relationships/hyperlink" Target="https://blog.newrelic.com/product-news/opentelemetry-user-experience/" TargetMode="External"/><Relationship Id="rId49" Type="http://schemas.openxmlformats.org/officeDocument/2006/relationships/hyperlink" Target="https://docs.newrelic.com/docs/accounts/accounts/subscription-pricing/eligibility-guidelines-new-relic-nonprofit-program" TargetMode="External"/><Relationship Id="rId57" Type="http://schemas.openxmlformats.org/officeDocument/2006/relationships/hyperlink" Target="https://newrelic.com/resources/case-studies/Australia-Post" TargetMode="External"/><Relationship Id="rId61" Type="http://schemas.openxmlformats.org/officeDocument/2006/relationships/image" Target="media/image5.png"/><Relationship Id="rId10" Type="http://schemas.openxmlformats.org/officeDocument/2006/relationships/hyperlink" Target="https://itrevolution.com/etsy-sprouter-and-conways-law/" TargetMode="External"/><Relationship Id="rId19" Type="http://schemas.openxmlformats.org/officeDocument/2006/relationships/hyperlink" Target="http://humanstxt.org/" TargetMode="External"/><Relationship Id="rId31" Type="http://schemas.openxmlformats.org/officeDocument/2006/relationships/hyperlink" Target="https://blog.newrelic.com/product-news/aws-x-ray-integration/" TargetMode="External"/><Relationship Id="rId44" Type="http://schemas.openxmlformats.org/officeDocument/2006/relationships/hyperlink" Target="https://docs.newrelic.com/whats-new/share-dashboards-curated-views-permalinks" TargetMode="External"/><Relationship Id="rId52" Type="http://schemas.openxmlformats.org/officeDocument/2006/relationships/hyperlink" Target="https://newrelic.com/platform/applied-intelligence" TargetMode="External"/><Relationship Id="rId60" Type="http://schemas.openxmlformats.org/officeDocument/2006/relationships/hyperlink" Target="https://blog.newrelic.com/wp-content/uploads/java_profile2.png" TargetMode="External"/><Relationship Id="rId65" Type="http://schemas.openxmlformats.org/officeDocument/2006/relationships/hyperlink" Target="https://blog.newrelic.com/wp-content/uploads/java_profile4a.png" TargetMode="External"/><Relationship Id="rId4" Type="http://schemas.openxmlformats.org/officeDocument/2006/relationships/webSettings" Target="webSettings.xml"/><Relationship Id="rId9" Type="http://schemas.openxmlformats.org/officeDocument/2006/relationships/hyperlink" Target="https://blog.newrelic.com/technology/modern-software-podcast-gannett-kubernetes-sre/" TargetMode="External"/><Relationship Id="rId14" Type="http://schemas.openxmlformats.org/officeDocument/2006/relationships/hyperlink" Target="https://blog.newrelic.com/technology/observability-instrumentation/" TargetMode="External"/><Relationship Id="rId22" Type="http://schemas.openxmlformats.org/officeDocument/2006/relationships/hyperlink" Target="https://blog.newrelic.com/tag/telemetry-data-platform/" TargetMode="External"/><Relationship Id="rId27" Type="http://schemas.openxmlformats.org/officeDocument/2006/relationships/hyperlink" Target="https://blog.newrelic.com/product-news/dark-mode-for-mission-critical-operations/" TargetMode="External"/><Relationship Id="rId30" Type="http://schemas.openxmlformats.org/officeDocument/2006/relationships/hyperlink" Target="https://blog.newrelic.com/product-news/aws-distro-for-opentelemetry/" TargetMode="External"/><Relationship Id="rId35" Type="http://schemas.openxmlformats.org/officeDocument/2006/relationships/hyperlink" Target="https://blog.newrelic.com/product-news/free-observability-plan-aws-marketplace/" TargetMode="External"/><Relationship Id="rId43" Type="http://schemas.openxmlformats.org/officeDocument/2006/relationships/hyperlink" Target="https://docs.newrelic.com/docs/integrations/host-integrations/host-integrations-list/windows-event-log-integration" TargetMode="External"/><Relationship Id="rId48" Type="http://schemas.openxmlformats.org/officeDocument/2006/relationships/hyperlink" Target="https://blog.newrelic.com/product-news/introducing-observability-for-good-program/" TargetMode="External"/><Relationship Id="rId56" Type="http://schemas.openxmlformats.org/officeDocument/2006/relationships/hyperlink" Target="https://blog.newrelic.com/author/benevans/" TargetMode="External"/><Relationship Id="rId64" Type="http://schemas.openxmlformats.org/officeDocument/2006/relationships/hyperlink" Target="https://docs.newrelic.com/docs/logs/new-relic-logs/get-started/introduction-new-relic-logs" TargetMode="External"/><Relationship Id="rId69" Type="http://schemas.openxmlformats.org/officeDocument/2006/relationships/hyperlink" Target="https://discuss.newrelic.com/t/product-announcement-real-time-java-profiling/97199" TargetMode="External"/><Relationship Id="rId8" Type="http://schemas.openxmlformats.org/officeDocument/2006/relationships/image" Target="media/image1.jpeg"/><Relationship Id="rId51" Type="http://schemas.openxmlformats.org/officeDocument/2006/relationships/hyperlink" Target="https://newrelic.com/platform/full-stack-observability"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blog.newrelic.com/2018/06/13/docker-vs-kubernetes/" TargetMode="External"/><Relationship Id="rId25" Type="http://schemas.openxmlformats.org/officeDocument/2006/relationships/hyperlink" Target="https://blog.newrelic.com/product-news/reimagined-new-relic-one-experience/" TargetMode="External"/><Relationship Id="rId33" Type="http://schemas.openxmlformats.org/officeDocument/2006/relationships/hyperlink" Target="https://blog.newrelic.com/product-news/aws-bottlerocket/" TargetMode="External"/><Relationship Id="rId38" Type="http://schemas.openxmlformats.org/officeDocument/2006/relationships/hyperlink" Target="https://newrelic.com/products/edge-infinite-tracing" TargetMode="External"/><Relationship Id="rId46" Type="http://schemas.openxmlformats.org/officeDocument/2006/relationships/hyperlink" Target="https://developer.newrelic.com/nerd-days/" TargetMode="External"/><Relationship Id="rId59" Type="http://schemas.openxmlformats.org/officeDocument/2006/relationships/image" Target="media/image4.png"/><Relationship Id="rId67" Type="http://schemas.openxmlformats.org/officeDocument/2006/relationships/hyperlink" Target="https://docs.newrelic.com/docs/real-time-java-profiling-using-jfr-metrics" TargetMode="External"/><Relationship Id="rId20" Type="http://schemas.openxmlformats.org/officeDocument/2006/relationships/hyperlink" Target="https://blog.newrelic.com/tag/new-relic-one/" TargetMode="External"/><Relationship Id="rId41" Type="http://schemas.openxmlformats.org/officeDocument/2006/relationships/hyperlink" Target="https://docs.newrelic.com/whats-new/anomalies-visible-activity-stream" TargetMode="External"/><Relationship Id="rId54" Type="http://schemas.openxmlformats.org/officeDocument/2006/relationships/hyperlink" Target="https://docs.oracle.com/javacomponents/jmc-5-4/jfr-runtime-guide/about.htm" TargetMode="External"/><Relationship Id="rId62" Type="http://schemas.openxmlformats.org/officeDocument/2006/relationships/hyperlink" Target="https://blog.newrelic.com/wp-content/uploads/java_profile3.png" TargetMode="External"/><Relationship Id="rId70" Type="http://schemas.openxmlformats.org/officeDocument/2006/relationships/hyperlink" Target="https://blog.newrelic.com/technology/state-of-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14</Pages>
  <Words>4804</Words>
  <Characters>27387</Characters>
  <Application>Microsoft Office Word</Application>
  <DocSecurity>0</DocSecurity>
  <Lines>228</Lines>
  <Paragraphs>64</Paragraphs>
  <ScaleCrop>false</ScaleCrop>
  <Company>Oregon State University</Company>
  <LinksUpToDate>false</LinksUpToDate>
  <CharactersWithSpaces>32127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4</cp:revision>
  <dcterms:created xsi:type="dcterms:W3CDTF">2021-01-13T00:17:00Z</dcterms:created>
  <dcterms:modified xsi:type="dcterms:W3CDTF">2021-01-13T00:37:00Z</dcterms:modified>
</cp:coreProperties>
</file>