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505" w:rsidRPr="00B62505" w:rsidRDefault="00B62505" w:rsidP="00B62505">
      <w:pPr>
        <w:spacing w:before="100" w:beforeAutospacing="1" w:after="0" w:line="240" w:lineRule="auto"/>
        <w:outlineLvl w:val="0"/>
        <w:rPr>
          <w:rFonts w:ascii="Helvetica" w:eastAsia="Times New Roman" w:hAnsi="Helvetica" w:cs="Times New Roman"/>
          <w:b/>
          <w:bCs/>
          <w:color w:val="000000"/>
          <w:kern w:val="36"/>
          <w:sz w:val="48"/>
          <w:szCs w:val="48"/>
        </w:rPr>
      </w:pPr>
      <w:r w:rsidRPr="00B62505">
        <w:rPr>
          <w:rFonts w:ascii="Helvetica" w:eastAsia="Times New Roman" w:hAnsi="Helvetica" w:cs="Times New Roman"/>
          <w:b/>
          <w:bCs/>
          <w:color w:val="000000"/>
          <w:kern w:val="36"/>
          <w:sz w:val="48"/>
          <w:szCs w:val="48"/>
        </w:rPr>
        <w:t>Software Engineer (L3) - Programmable Video</w:t>
      </w:r>
    </w:p>
    <w:p w:rsidR="00B62505" w:rsidRPr="00B62505" w:rsidRDefault="00B62505" w:rsidP="00B62505">
      <w:pPr>
        <w:spacing w:after="0" w:line="240" w:lineRule="auto"/>
        <w:rPr>
          <w:rFonts w:ascii="Helvetica" w:eastAsia="Times New Roman" w:hAnsi="Helvetica" w:cs="Times New Roman"/>
          <w:color w:val="000000"/>
          <w:sz w:val="20"/>
          <w:szCs w:val="20"/>
        </w:rPr>
      </w:pPr>
      <w:proofErr w:type="gramStart"/>
      <w:r w:rsidRPr="00B62505">
        <w:rPr>
          <w:rFonts w:ascii="Helvetica" w:eastAsia="Times New Roman" w:hAnsi="Helvetica" w:cs="Times New Roman"/>
          <w:color w:val="000000"/>
          <w:sz w:val="24"/>
          <w:szCs w:val="24"/>
        </w:rPr>
        <w:t>at</w:t>
      </w:r>
      <w:proofErr w:type="gramEnd"/>
      <w:r w:rsidRPr="00B62505">
        <w:rPr>
          <w:rFonts w:ascii="Helvetica" w:eastAsia="Times New Roman" w:hAnsi="Helvetica" w:cs="Times New Roman"/>
          <w:color w:val="000000"/>
          <w:sz w:val="24"/>
          <w:szCs w:val="24"/>
        </w:rPr>
        <w:t xml:space="preserve"> </w:t>
      </w:r>
      <w:proofErr w:type="spellStart"/>
      <w:r w:rsidRPr="00B62505">
        <w:rPr>
          <w:rFonts w:ascii="Helvetica" w:eastAsia="Times New Roman" w:hAnsi="Helvetica" w:cs="Times New Roman"/>
          <w:color w:val="000000"/>
          <w:sz w:val="24"/>
          <w:szCs w:val="24"/>
        </w:rPr>
        <w:t>Twilio</w:t>
      </w:r>
      <w:proofErr w:type="spellEnd"/>
      <w:r w:rsidRPr="00B62505">
        <w:rPr>
          <w:rFonts w:ascii="Helvetica" w:eastAsia="Times New Roman" w:hAnsi="Helvetica" w:cs="Times New Roman"/>
          <w:color w:val="000000"/>
          <w:sz w:val="24"/>
          <w:szCs w:val="24"/>
        </w:rPr>
        <w:t> </w:t>
      </w:r>
      <w:hyperlink r:id="rId5" w:history="1">
        <w:r w:rsidRPr="00B62505">
          <w:rPr>
            <w:rFonts w:ascii="Helvetica" w:eastAsia="Times New Roman" w:hAnsi="Helvetica" w:cs="Times New Roman"/>
            <w:color w:val="2975CA"/>
            <w:sz w:val="20"/>
            <w:szCs w:val="20"/>
            <w:u w:val="single"/>
          </w:rPr>
          <w:t>(View all jobs)</w:t>
        </w:r>
      </w:hyperlink>
    </w:p>
    <w:p w:rsidR="00B62505" w:rsidRPr="00B62505" w:rsidRDefault="00B62505" w:rsidP="00B62505">
      <w:pPr>
        <w:spacing w:after="120" w:line="240" w:lineRule="auto"/>
        <w:rPr>
          <w:rFonts w:ascii="Helvetica" w:eastAsia="Times New Roman" w:hAnsi="Helvetica" w:cs="Times New Roman"/>
          <w:color w:val="757575"/>
          <w:sz w:val="20"/>
          <w:szCs w:val="20"/>
        </w:rPr>
      </w:pPr>
      <w:r w:rsidRPr="00B62505">
        <w:rPr>
          <w:rFonts w:ascii="Helvetica" w:eastAsia="Times New Roman" w:hAnsi="Helvetica" w:cs="Times New Roman"/>
          <w:color w:val="757575"/>
          <w:sz w:val="20"/>
          <w:szCs w:val="20"/>
        </w:rPr>
        <w:t>Remote - US</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i/>
          <w:iCs/>
          <w:color w:val="000000"/>
          <w:sz w:val="20"/>
          <w:szCs w:val="20"/>
        </w:rPr>
        <w:t xml:space="preserve">Because you belong at </w:t>
      </w:r>
      <w:proofErr w:type="spellStart"/>
      <w:r w:rsidRPr="00B62505">
        <w:rPr>
          <w:rFonts w:ascii="Helvetica" w:eastAsia="Times New Roman" w:hAnsi="Helvetica" w:cs="Times New Roman"/>
          <w:b/>
          <w:bCs/>
          <w:i/>
          <w:iCs/>
          <w:color w:val="000000"/>
          <w:sz w:val="20"/>
          <w:szCs w:val="20"/>
        </w:rPr>
        <w:t>Twilio</w:t>
      </w:r>
      <w:proofErr w:type="spellEnd"/>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i/>
          <w:iCs/>
          <w:color w:val="000000"/>
          <w:sz w:val="20"/>
          <w:szCs w:val="20"/>
        </w:rPr>
        <w:t>The Who, What, Why and Where</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The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platform enables developers to integrate communications directly into their applications via simple cloud API’s and with on-demand global reach. As a junior member of the Programmable Video team, you will help develop groundbreaking capabilities in the programmable communications space, enabling developers to build highly differentiated experiences. </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Who?</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You are a fast learner with excellent problem solving, critical thinking, and communication skills.</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3-5 years hands-on experience developing distributed systems in Java. You have designed and developed horizontally-scalable, resilient and performing-under-load systems in a production environment.</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Proficient working knowledge of modern Java with emphasis on concurrent programming.</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Extensive operational knowledge of systems. If you have worked through a separate operations team, then you should be able to discuss how you enabled management of the system.</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Experience with IP networking and application-level protocols, including an understanding of end-end networks and factors affecting performance. You must be able to troubleshoot application problems at a protocol level.</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Capable of operating from conception through continuous operation of 24x7 services. Ideally, you have experience in a production DevOps environment. Hands on experience with cloud technologies such as Amazon Web Services, OpenStack or Azure is a plus.</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Well-versed in agile processes, continuous integration and test automation.</w:t>
      </w:r>
    </w:p>
    <w:p w:rsidR="00B62505" w:rsidRPr="00B62505" w:rsidRDefault="00B62505" w:rsidP="00B62505">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This position is for the control plane of the product and therefore does not require experience working with real-time media. </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What?</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Grow as an engineer, learn to build highly-performant, horizontally-scalable systems and operate them at scale.</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BE BOLD</w:t>
      </w:r>
      <w:r w:rsidRPr="00B62505">
        <w:rPr>
          <w:rFonts w:ascii="Helvetica" w:eastAsia="Times New Roman" w:hAnsi="Helvetica" w:cs="Times New Roman"/>
          <w:color w:val="000000"/>
          <w:sz w:val="20"/>
          <w:szCs w:val="20"/>
        </w:rPr>
        <w:t xml:space="preserve"> - contribute to the R&amp;D roadmap for Programmable Video, including continuous evaluation of industry standards, techniques, tools and trends. Ensure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develops and maintains an industry competitive advantage.</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lastRenderedPageBreak/>
        <w:t>BE AN OWNER</w:t>
      </w:r>
      <w:r w:rsidRPr="00B62505">
        <w:rPr>
          <w:rFonts w:ascii="Helvetica" w:eastAsia="Times New Roman" w:hAnsi="Helvetica" w:cs="Times New Roman"/>
          <w:color w:val="000000"/>
          <w:sz w:val="20"/>
          <w:szCs w:val="20"/>
        </w:rPr>
        <w:t> - own, operate, and maintain features in your team’s services in a production environment. Make DevOps a primary concern to ensure services are reliable, scalable, manageable and supportable.</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DON’T SETTLE</w:t>
      </w:r>
      <w:r w:rsidRPr="00B62505">
        <w:rPr>
          <w:rFonts w:ascii="Helvetica" w:eastAsia="Times New Roman" w:hAnsi="Helvetica" w:cs="Times New Roman"/>
          <w:color w:val="000000"/>
          <w:sz w:val="20"/>
          <w:szCs w:val="20"/>
        </w:rPr>
        <w:t> - raise the bar on team performance. Enable feature velocity while maintaining quality by writing unit, functional, load and performance tests.</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EMPOWER OTHERS</w:t>
      </w:r>
      <w:r w:rsidRPr="00B62505">
        <w:rPr>
          <w:rFonts w:ascii="Helvetica" w:eastAsia="Times New Roman" w:hAnsi="Helvetica" w:cs="Times New Roman"/>
          <w:color w:val="000000"/>
          <w:sz w:val="20"/>
          <w:szCs w:val="20"/>
        </w:rPr>
        <w:t> - excel as an engineer and be a productive member of the team where leadership is a behavioral trait, not a title.</w:t>
      </w:r>
    </w:p>
    <w:p w:rsidR="00B62505" w:rsidRPr="00B62505" w:rsidRDefault="00B62505" w:rsidP="00B62505">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Act as an ambassador for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recruiting and motivating top talent.</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Why?</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As we have experienced, video has become a significant communications medium leading up to Covid-19 and turbocharged since.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is differentiated in that we offer a programmable product vs an end user product, and we are acknowledged as the leader in the space with a terrific brand amongst developers. </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Come join the Programmable Video team to enable the next generation of immersive experiences that delight end users. What you will experience is a company that believes in small teams for maximum impact; that strives to balance work and home </w:t>
      </w:r>
      <w:proofErr w:type="gramStart"/>
      <w:r w:rsidRPr="00B62505">
        <w:rPr>
          <w:rFonts w:ascii="Helvetica" w:eastAsia="Times New Roman" w:hAnsi="Helvetica" w:cs="Times New Roman"/>
          <w:color w:val="000000"/>
          <w:sz w:val="20"/>
          <w:szCs w:val="20"/>
        </w:rPr>
        <w:t>life, that</w:t>
      </w:r>
      <w:proofErr w:type="gramEnd"/>
      <w:r w:rsidRPr="00B62505">
        <w:rPr>
          <w:rFonts w:ascii="Helvetica" w:eastAsia="Times New Roman" w:hAnsi="Helvetica" w:cs="Times New Roman"/>
          <w:color w:val="000000"/>
          <w:sz w:val="20"/>
          <w:szCs w:val="20"/>
        </w:rPr>
        <w:t xml:space="preserve"> understands that building a company is a marathon, not a sprint; that continuously and purposefully builds an inclusive culture where everyone is able to do and be the best version of themselves. We seek people who naturally demonstrate our values, who are challenged by problems, empower others to thrive, people who can draw the owl and not be beholden to one playbook.</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Where?</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We are a distributed team spread across the United States and Europe. This specific position is to be located in one of our Bay Area office. Around the world,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offers benefits and perks to support the physical, financial, and emotional </w:t>
      </w:r>
      <w:proofErr w:type="spellStart"/>
      <w:r w:rsidRPr="00B62505">
        <w:rPr>
          <w:rFonts w:ascii="Helvetica" w:eastAsia="Times New Roman" w:hAnsi="Helvetica" w:cs="Times New Roman"/>
          <w:color w:val="000000"/>
          <w:sz w:val="20"/>
          <w:szCs w:val="20"/>
        </w:rPr>
        <w:t>well being</w:t>
      </w:r>
      <w:proofErr w:type="spellEnd"/>
      <w:r w:rsidRPr="00B62505">
        <w:rPr>
          <w:rFonts w:ascii="Helvetica" w:eastAsia="Times New Roman" w:hAnsi="Helvetica" w:cs="Times New Roman"/>
          <w:color w:val="000000"/>
          <w:sz w:val="20"/>
          <w:szCs w:val="20"/>
        </w:rPr>
        <w:t xml:space="preserve"> of you and your loved ones. No matter where you are based, you will experience a company that believes in small teams for maximum impact; seeks well-rounded talent to ensure a full perspective on our customers’ experience,</w:t>
      </w:r>
      <w:proofErr w:type="gramStart"/>
      <w:r w:rsidRPr="00B62505">
        <w:rPr>
          <w:rFonts w:ascii="Helvetica" w:eastAsia="Times New Roman" w:hAnsi="Helvetica" w:cs="Times New Roman"/>
          <w:color w:val="000000"/>
          <w:sz w:val="20"/>
          <w:szCs w:val="20"/>
        </w:rPr>
        <w:t>  understands</w:t>
      </w:r>
      <w:proofErr w:type="gramEnd"/>
      <w:r w:rsidRPr="00B62505">
        <w:rPr>
          <w:rFonts w:ascii="Helvetica" w:eastAsia="Times New Roman" w:hAnsi="Helvetica" w:cs="Times New Roman"/>
          <w:color w:val="000000"/>
          <w:sz w:val="20"/>
          <w:szCs w:val="20"/>
        </w:rPr>
        <w:t xml:space="preserve"> that this is a marathon, not a sprint; that continuously and purposefully builds an inclusive culture that empowers everyone to do their best work and be the best version of themselves.</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About us:</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Millions of developers around the world have used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to unlock the magic of communications to improve any human experience.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has democratized communications channels like voice, text, chat, video and email by virtualizing the world’s communications infrastructure through APIs that are simple enough for any developer to use, yet robust enough to power the world’s most demanding applications. By making communications a part of every software developer’s toolkit,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is enabling innovators across every industry — from emerging leaders to the world’s largest organizations — to reinvent how companies engage with their customers.</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lastRenderedPageBreak/>
        <w:t xml:space="preserve">In accordance with applicable law, the following represents </w:t>
      </w:r>
      <w:proofErr w:type="spellStart"/>
      <w:r w:rsidRPr="00B62505">
        <w:rPr>
          <w:rFonts w:ascii="Helvetica" w:eastAsia="Times New Roman" w:hAnsi="Helvetica" w:cs="Times New Roman"/>
          <w:color w:val="000000"/>
          <w:sz w:val="20"/>
          <w:szCs w:val="20"/>
        </w:rPr>
        <w:t>Twilio's</w:t>
      </w:r>
      <w:proofErr w:type="spellEnd"/>
      <w:r w:rsidRPr="00B62505">
        <w:rPr>
          <w:rFonts w:ascii="Helvetica" w:eastAsia="Times New Roman" w:hAnsi="Helvetica" w:cs="Times New Roman"/>
          <w:color w:val="000000"/>
          <w:sz w:val="20"/>
          <w:szCs w:val="20"/>
        </w:rPr>
        <w:t xml:space="preserve"> reasonable estimate of the range of possible compensation for this role if hired in Colorado.</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Salary:</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Denver/Boulder Metro:</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$109824 - $151,008</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Rest of Colorado:</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$96096 - $132,132</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Additionally, this role is eligible to participate in </w:t>
      </w:r>
      <w:proofErr w:type="spellStart"/>
      <w:r w:rsidRPr="00B62505">
        <w:rPr>
          <w:rFonts w:ascii="Helvetica" w:eastAsia="Times New Roman" w:hAnsi="Helvetica" w:cs="Times New Roman"/>
          <w:color w:val="000000"/>
          <w:sz w:val="20"/>
          <w:szCs w:val="20"/>
        </w:rPr>
        <w:t>Twilio's</w:t>
      </w:r>
      <w:proofErr w:type="spellEnd"/>
      <w:r w:rsidRPr="00B62505">
        <w:rPr>
          <w:rFonts w:ascii="Helvetica" w:eastAsia="Times New Roman" w:hAnsi="Helvetica" w:cs="Times New Roman"/>
          <w:color w:val="000000"/>
          <w:sz w:val="20"/>
          <w:szCs w:val="20"/>
        </w:rPr>
        <w:t xml:space="preserve"> equity plan.</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 xml:space="preserve">An overview of </w:t>
      </w:r>
      <w:proofErr w:type="spellStart"/>
      <w:r w:rsidRPr="00B62505">
        <w:rPr>
          <w:rFonts w:ascii="Helvetica" w:eastAsia="Times New Roman" w:hAnsi="Helvetica" w:cs="Times New Roman"/>
          <w:color w:val="000000"/>
          <w:sz w:val="20"/>
          <w:szCs w:val="20"/>
        </w:rPr>
        <w:t>Twilio’s</w:t>
      </w:r>
      <w:proofErr w:type="spellEnd"/>
      <w:r w:rsidRPr="00B62505">
        <w:rPr>
          <w:rFonts w:ascii="Helvetica" w:eastAsia="Times New Roman" w:hAnsi="Helvetica" w:cs="Times New Roman"/>
          <w:color w:val="000000"/>
          <w:sz w:val="20"/>
          <w:szCs w:val="20"/>
        </w:rPr>
        <w:t xml:space="preserve"> benefits offered is listed below:</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is committed to delivering a comprehensive benefits program that provides support needed for you and your loved ones. It’s likely that you don’t think about benefits every day; however, they are an important component of your total compensation, and we want you to understand the options available to you so that you can make the most of your benefit dollars.  At the time of this posting, this role is eligible to participate in the following benefits, which </w:t>
      </w:r>
      <w:proofErr w:type="spellStart"/>
      <w:r w:rsidRPr="00B62505">
        <w:rPr>
          <w:rFonts w:ascii="Helvetica" w:eastAsia="Times New Roman" w:hAnsi="Helvetica" w:cs="Times New Roman"/>
          <w:color w:val="000000"/>
          <w:sz w:val="20"/>
          <w:szCs w:val="20"/>
        </w:rPr>
        <w:t>Twilio</w:t>
      </w:r>
      <w:proofErr w:type="spellEnd"/>
      <w:r w:rsidRPr="00B62505">
        <w:rPr>
          <w:rFonts w:ascii="Helvetica" w:eastAsia="Times New Roman" w:hAnsi="Helvetica" w:cs="Times New Roman"/>
          <w:color w:val="000000"/>
          <w:sz w:val="20"/>
          <w:szCs w:val="20"/>
        </w:rPr>
        <w:t xml:space="preserve"> reserves the right to modify at any time for any reason in accordance with applicable law:</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Healthcare Insurance and Leave</w:t>
      </w:r>
    </w:p>
    <w:p w:rsidR="00B62505" w:rsidRPr="00B62505" w:rsidRDefault="00B62505" w:rsidP="00B62505">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Prescription Drug</w:t>
      </w:r>
    </w:p>
    <w:p w:rsidR="00B62505" w:rsidRPr="00B62505" w:rsidRDefault="00B62505" w:rsidP="00B62505">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Dental</w:t>
      </w:r>
    </w:p>
    <w:p w:rsidR="00B62505" w:rsidRPr="00B62505" w:rsidRDefault="00B62505" w:rsidP="00B62505">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Vision </w:t>
      </w:r>
    </w:p>
    <w:p w:rsidR="00B62505" w:rsidRPr="00B62505" w:rsidRDefault="00B62505" w:rsidP="00B62505">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Flexible Spending and Health Savings Accounts</w:t>
      </w:r>
    </w:p>
    <w:p w:rsidR="00B62505" w:rsidRPr="00B62505" w:rsidRDefault="00B62505" w:rsidP="00B62505">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Leave programs for all of life’s moments: maternity, parental/bonding, as well medical leave to care for yourself or a loved one</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Financial Benefits</w:t>
      </w:r>
    </w:p>
    <w:p w:rsidR="00B62505" w:rsidRPr="00B62505" w:rsidRDefault="00B62505" w:rsidP="00B62505">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Short and Long Term Disability Insurance</w:t>
      </w:r>
    </w:p>
    <w:p w:rsidR="00B62505" w:rsidRPr="00B62505" w:rsidRDefault="00B62505" w:rsidP="00B62505">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Life and Accidental Death &amp; Dismemberment Insurance</w:t>
      </w:r>
    </w:p>
    <w:p w:rsidR="00B62505" w:rsidRPr="00B62505" w:rsidRDefault="00B62505" w:rsidP="00B62505">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401(k) Retirement Savings Plan with a match</w:t>
      </w:r>
    </w:p>
    <w:p w:rsidR="00B62505" w:rsidRPr="00B62505" w:rsidRDefault="00B62505" w:rsidP="00B62505">
      <w:p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b/>
          <w:bCs/>
          <w:color w:val="000000"/>
          <w:sz w:val="20"/>
          <w:szCs w:val="20"/>
        </w:rPr>
        <w:t>Reimbursement Programs &amp; Stipends</w:t>
      </w:r>
    </w:p>
    <w:p w:rsidR="00B62505" w:rsidRPr="00B62505" w:rsidRDefault="00B62505" w:rsidP="00B62505">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$65 per month work-from-home stipend</w:t>
      </w:r>
    </w:p>
    <w:p w:rsidR="00B62505" w:rsidRPr="00B62505" w:rsidRDefault="00B62505" w:rsidP="00B62505">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Up to $50 per month for wellness expenses and activities</w:t>
      </w:r>
    </w:p>
    <w:p w:rsidR="0073389D" w:rsidRPr="00B62505" w:rsidRDefault="00B62505" w:rsidP="00B62505">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B62505">
        <w:rPr>
          <w:rFonts w:ascii="Helvetica" w:eastAsia="Times New Roman" w:hAnsi="Helvetica" w:cs="Times New Roman"/>
          <w:color w:val="000000"/>
          <w:sz w:val="20"/>
          <w:szCs w:val="20"/>
        </w:rPr>
        <w:t>Up to $30 per month to use towards books/eBooks</w:t>
      </w:r>
      <w:bookmarkStart w:id="0" w:name="_GoBack"/>
      <w:bookmarkEnd w:id="0"/>
    </w:p>
    <w:sectPr w:rsidR="0073389D" w:rsidRPr="00B6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4F5B"/>
    <w:multiLevelType w:val="multilevel"/>
    <w:tmpl w:val="330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65A1A"/>
    <w:multiLevelType w:val="multilevel"/>
    <w:tmpl w:val="DAA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B770D"/>
    <w:multiLevelType w:val="multilevel"/>
    <w:tmpl w:val="FE9A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A132B"/>
    <w:multiLevelType w:val="multilevel"/>
    <w:tmpl w:val="296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80886"/>
    <w:multiLevelType w:val="multilevel"/>
    <w:tmpl w:val="436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05"/>
    <w:rsid w:val="0073389D"/>
    <w:rsid w:val="00B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E195"/>
  <w15:chartTrackingRefBased/>
  <w15:docId w15:val="{CE4BB146-476C-4BA8-AA40-1BE3A2D5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05"/>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B62505"/>
  </w:style>
  <w:style w:type="character" w:styleId="Hyperlink">
    <w:name w:val="Hyperlink"/>
    <w:basedOn w:val="DefaultParagraphFont"/>
    <w:uiPriority w:val="99"/>
    <w:semiHidden/>
    <w:unhideWhenUsed/>
    <w:rsid w:val="00B62505"/>
    <w:rPr>
      <w:color w:val="0000FF"/>
      <w:u w:val="single"/>
    </w:rPr>
  </w:style>
  <w:style w:type="paragraph" w:styleId="NormalWeb">
    <w:name w:val="Normal (Web)"/>
    <w:basedOn w:val="Normal"/>
    <w:uiPriority w:val="99"/>
    <w:semiHidden/>
    <w:unhideWhenUsed/>
    <w:rsid w:val="00B625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505"/>
    <w:rPr>
      <w:b/>
      <w:bCs/>
    </w:rPr>
  </w:style>
  <w:style w:type="character" w:styleId="Emphasis">
    <w:name w:val="Emphasis"/>
    <w:basedOn w:val="DefaultParagraphFont"/>
    <w:uiPriority w:val="20"/>
    <w:qFormat/>
    <w:rsid w:val="00B62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85206">
      <w:bodyDiv w:val="1"/>
      <w:marLeft w:val="0"/>
      <w:marRight w:val="0"/>
      <w:marTop w:val="0"/>
      <w:marBottom w:val="0"/>
      <w:divBdr>
        <w:top w:val="none" w:sz="0" w:space="0" w:color="auto"/>
        <w:left w:val="none" w:sz="0" w:space="0" w:color="auto"/>
        <w:bottom w:val="none" w:sz="0" w:space="0" w:color="auto"/>
        <w:right w:val="none" w:sz="0" w:space="0" w:color="auto"/>
      </w:divBdr>
      <w:divsChild>
        <w:div w:id="98724142">
          <w:marLeft w:val="0"/>
          <w:marRight w:val="0"/>
          <w:marTop w:val="0"/>
          <w:marBottom w:val="0"/>
          <w:divBdr>
            <w:top w:val="none" w:sz="0" w:space="0" w:color="auto"/>
            <w:left w:val="none" w:sz="0" w:space="0" w:color="auto"/>
            <w:bottom w:val="none" w:sz="0" w:space="0" w:color="auto"/>
            <w:right w:val="none" w:sz="0" w:space="0" w:color="auto"/>
          </w:divBdr>
          <w:divsChild>
            <w:div w:id="2071727982">
              <w:marLeft w:val="0"/>
              <w:marRight w:val="0"/>
              <w:marTop w:val="120"/>
              <w:marBottom w:val="120"/>
              <w:divBdr>
                <w:top w:val="none" w:sz="0" w:space="0" w:color="auto"/>
                <w:left w:val="none" w:sz="0" w:space="0" w:color="auto"/>
                <w:bottom w:val="none" w:sz="0" w:space="0" w:color="auto"/>
                <w:right w:val="none" w:sz="0" w:space="0" w:color="auto"/>
              </w:divBdr>
            </w:div>
          </w:divsChild>
        </w:div>
        <w:div w:id="944271643">
          <w:marLeft w:val="0"/>
          <w:marRight w:val="0"/>
          <w:marTop w:val="0"/>
          <w:marBottom w:val="0"/>
          <w:divBdr>
            <w:top w:val="none" w:sz="0" w:space="0" w:color="auto"/>
            <w:left w:val="none" w:sz="0" w:space="0" w:color="auto"/>
            <w:bottom w:val="none" w:sz="0" w:space="0" w:color="auto"/>
            <w:right w:val="none" w:sz="0" w:space="0" w:color="auto"/>
          </w:divBdr>
          <w:divsChild>
            <w:div w:id="1867912355">
              <w:marLeft w:val="0"/>
              <w:marRight w:val="0"/>
              <w:marTop w:val="0"/>
              <w:marBottom w:val="0"/>
              <w:divBdr>
                <w:top w:val="none" w:sz="0" w:space="0" w:color="auto"/>
                <w:left w:val="none" w:sz="0" w:space="0" w:color="auto"/>
                <w:bottom w:val="none" w:sz="0" w:space="0" w:color="auto"/>
                <w:right w:val="none" w:sz="0" w:space="0" w:color="auto"/>
              </w:divBdr>
              <w:divsChild>
                <w:div w:id="1307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7719">
      <w:bodyDiv w:val="1"/>
      <w:marLeft w:val="0"/>
      <w:marRight w:val="0"/>
      <w:marTop w:val="0"/>
      <w:marBottom w:val="0"/>
      <w:divBdr>
        <w:top w:val="none" w:sz="0" w:space="0" w:color="auto"/>
        <w:left w:val="none" w:sz="0" w:space="0" w:color="auto"/>
        <w:bottom w:val="none" w:sz="0" w:space="0" w:color="auto"/>
        <w:right w:val="none" w:sz="0" w:space="0" w:color="auto"/>
      </w:divBdr>
      <w:divsChild>
        <w:div w:id="1970435243">
          <w:marLeft w:val="0"/>
          <w:marRight w:val="0"/>
          <w:marTop w:val="0"/>
          <w:marBottom w:val="0"/>
          <w:divBdr>
            <w:top w:val="none" w:sz="0" w:space="0" w:color="auto"/>
            <w:left w:val="none" w:sz="0" w:space="0" w:color="auto"/>
            <w:bottom w:val="none" w:sz="0" w:space="0" w:color="auto"/>
            <w:right w:val="none" w:sz="0" w:space="0" w:color="auto"/>
          </w:divBdr>
          <w:divsChild>
            <w:div w:id="2112361463">
              <w:marLeft w:val="0"/>
              <w:marRight w:val="0"/>
              <w:marTop w:val="120"/>
              <w:marBottom w:val="120"/>
              <w:divBdr>
                <w:top w:val="none" w:sz="0" w:space="0" w:color="auto"/>
                <w:left w:val="none" w:sz="0" w:space="0" w:color="auto"/>
                <w:bottom w:val="none" w:sz="0" w:space="0" w:color="auto"/>
                <w:right w:val="none" w:sz="0" w:space="0" w:color="auto"/>
              </w:divBdr>
            </w:div>
          </w:divsChild>
        </w:div>
        <w:div w:id="1596480504">
          <w:marLeft w:val="0"/>
          <w:marRight w:val="0"/>
          <w:marTop w:val="0"/>
          <w:marBottom w:val="0"/>
          <w:divBdr>
            <w:top w:val="none" w:sz="0" w:space="0" w:color="auto"/>
            <w:left w:val="none" w:sz="0" w:space="0" w:color="auto"/>
            <w:bottom w:val="none" w:sz="0" w:space="0" w:color="auto"/>
            <w:right w:val="none" w:sz="0" w:space="0" w:color="auto"/>
          </w:divBdr>
          <w:divsChild>
            <w:div w:id="786657727">
              <w:marLeft w:val="0"/>
              <w:marRight w:val="0"/>
              <w:marTop w:val="0"/>
              <w:marBottom w:val="0"/>
              <w:divBdr>
                <w:top w:val="none" w:sz="0" w:space="0" w:color="auto"/>
                <w:left w:val="none" w:sz="0" w:space="0" w:color="auto"/>
                <w:bottom w:val="none" w:sz="0" w:space="0" w:color="auto"/>
                <w:right w:val="none" w:sz="0" w:space="0" w:color="auto"/>
              </w:divBdr>
              <w:divsChild>
                <w:div w:id="6716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twi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2021-01-28T22:25:00Z</dcterms:created>
  <dcterms:modified xsi:type="dcterms:W3CDTF">2021-01-28T22:26:00Z</dcterms:modified>
</cp:coreProperties>
</file>