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NE 234</w:t>
      </w:r>
      <w:r>
        <w:rPr>
          <w:rFonts w:ascii="Times New Roman" w:hAnsi="Times New Roman" w:cs="Times New Roman"/>
          <w:b/>
          <w:sz w:val="24"/>
          <w:szCs w:val="24"/>
        </w:rPr>
        <w:t xml:space="preserve"> Nuclear and Radiation Physics</w:t>
      </w:r>
    </w:p>
    <w:p w:rsid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NE 235</w:t>
      </w:r>
      <w:r>
        <w:rPr>
          <w:rFonts w:ascii="Times New Roman" w:hAnsi="Times New Roman" w:cs="Times New Roman"/>
          <w:b/>
          <w:sz w:val="24"/>
          <w:szCs w:val="24"/>
        </w:rPr>
        <w:t xml:space="preserve"> Nuclear and Radiation Physics II</w:t>
      </w:r>
    </w:p>
    <w:p w:rsid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236 Nuclear Radiation Detection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Instrumentation</w:t>
      </w:r>
    </w:p>
    <w:p w:rsid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NE 516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RadioChemistry</w:t>
      </w:r>
      <w:proofErr w:type="spellEnd"/>
      <w:proofErr w:type="gramEnd"/>
    </w:p>
    <w:p w:rsidR="00A46B58" w:rsidRP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 531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RadioPhysics</w:t>
      </w:r>
      <w:proofErr w:type="spellEnd"/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NE 234 NUCLEAR AND RADIATION PHYSICS</w:t>
      </w: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NE 235 NUCLEAR AND RADIATION PHYSICS II</w:t>
      </w: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t>NE 236 NUCLEAR RADIATION DETECTION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AND INSTRUMENTATION</w:t>
      </w:r>
    </w:p>
    <w:p w:rsidR="00A46B58" w:rsidRP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 xml:space="preserve">Top </w:t>
      </w: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t>NE 516 RADIOCHEMISTRY (4)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46B58" w:rsidRPr="00A46B58" w:rsidRDefault="00A46B58" w:rsidP="00A46B58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 xml:space="preserve">Top NE 531 RADIOPHYSICS (3)  </w:t>
      </w: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</w:p>
    <w:p w:rsidR="00A46B58" w:rsidRPr="00A46B58" w:rsidRDefault="00A46B58" w:rsidP="00D73043">
      <w:pPr>
        <w:rPr>
          <w:rFonts w:ascii="Times New Roman" w:hAnsi="Times New Roman" w:cs="Times New Roman"/>
          <w:b/>
          <w:sz w:val="24"/>
          <w:szCs w:val="24"/>
        </w:rPr>
      </w:pPr>
    </w:p>
    <w:p w:rsidR="00D73043" w:rsidRPr="00A46B58" w:rsidRDefault="00D73043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Top NE 234 NUCLEAR AND RADIATION PHYSICS I (4</w:t>
      </w: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t>)  Offered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in current or future terms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r w:rsidRPr="00A46B58">
        <w:rPr>
          <w:rFonts w:ascii="Times New Roman" w:hAnsi="Times New Roman" w:cs="Times New Roman"/>
          <w:sz w:val="24"/>
          <w:szCs w:val="24"/>
        </w:rPr>
        <w:t xml:space="preserve">Relativistic dynamics; basic nuclear physics; basic quantum mechanics; radioactivity; electromagnetic waves; interaction of ionizing radiation with matter; cross sections; basic atomic structure. </w:t>
      </w:r>
      <w:proofErr w:type="gramStart"/>
      <w:r w:rsidRPr="00A46B58">
        <w:rPr>
          <w:rFonts w:ascii="Times New Roman" w:hAnsi="Times New Roman" w:cs="Times New Roman"/>
          <w:sz w:val="24"/>
          <w:szCs w:val="24"/>
        </w:rPr>
        <w:t>CROSSLISTED as RHP 234.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PREREQS: MTH 252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</w:p>
    <w:p w:rsidR="00D73043" w:rsidRPr="00A46B58" w:rsidRDefault="00D73043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>Top NE 235 NUCLEAR AND RADIATION PHYSICS II (4</w:t>
      </w: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t>)  Offered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in current or future terms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r w:rsidRPr="00A46B58">
        <w:rPr>
          <w:rFonts w:ascii="Times New Roman" w:hAnsi="Times New Roman" w:cs="Times New Roman"/>
          <w:sz w:val="24"/>
          <w:szCs w:val="24"/>
        </w:rPr>
        <w:t xml:space="preserve">Radioactivity; radioactive decay modes; decay kinetics, interaction of neutrons with matter; nuclear reactions; fission and fusion basics; cross sections. </w:t>
      </w:r>
      <w:proofErr w:type="gramStart"/>
      <w:r w:rsidRPr="00A46B58">
        <w:rPr>
          <w:rFonts w:ascii="Times New Roman" w:hAnsi="Times New Roman" w:cs="Times New Roman"/>
          <w:sz w:val="24"/>
          <w:szCs w:val="24"/>
        </w:rPr>
        <w:t>CROSSLISTED as RHP 235.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PREREQS: (NE 234 or RHP 234) and MTH 252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</w:p>
    <w:p w:rsidR="00D73043" w:rsidRPr="00A46B58" w:rsidRDefault="00D73043" w:rsidP="00D730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lastRenderedPageBreak/>
        <w:t>Top NE 236 NUCLEAR RADIATION DETECTION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AND INSTRUMENTATION (4) </w:t>
      </w:r>
    </w:p>
    <w:p w:rsidR="00CF13AC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r w:rsidRPr="00A46B58">
        <w:rPr>
          <w:rFonts w:ascii="Times New Roman" w:hAnsi="Times New Roman" w:cs="Times New Roman"/>
          <w:sz w:val="24"/>
          <w:szCs w:val="24"/>
        </w:rPr>
        <w:t xml:space="preserve">Principles and mechanisms underlying nuclear radiation detection and measurements; operation of nuclear electronic laboratory instrumentation; application of gas-filled, scintillation and semiconductor laboratory detectors for measurement of alpha, beta, gamma, and neutron radiation; experimental investigation of interactions of radiation with matter. </w:t>
      </w:r>
      <w:proofErr w:type="spellStart"/>
      <w:proofErr w:type="gramStart"/>
      <w:r w:rsidRPr="00A46B5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A46B58">
        <w:rPr>
          <w:rFonts w:ascii="Times New Roman" w:hAnsi="Times New Roman" w:cs="Times New Roman"/>
          <w:sz w:val="24"/>
          <w:szCs w:val="24"/>
        </w:rPr>
        <w:t>/lab.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58">
        <w:rPr>
          <w:rFonts w:ascii="Times New Roman" w:hAnsi="Times New Roman" w:cs="Times New Roman"/>
          <w:sz w:val="24"/>
          <w:szCs w:val="24"/>
        </w:rPr>
        <w:t>CROSSLISTED as RHP 236.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PREREQS: (NE 235 or RHP 235)</w:t>
      </w:r>
    </w:p>
    <w:p w:rsidR="00D73043" w:rsidRPr="00A46B58" w:rsidRDefault="00D73043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 xml:space="preserve">Top </w:t>
      </w:r>
      <w:proofErr w:type="gramStart"/>
      <w:r w:rsidRPr="00A46B58">
        <w:rPr>
          <w:rFonts w:ascii="Times New Roman" w:hAnsi="Times New Roman" w:cs="Times New Roman"/>
          <w:b/>
          <w:sz w:val="24"/>
          <w:szCs w:val="24"/>
        </w:rPr>
        <w:t>NE 516 RADIOCHEMISTRY (4)</w:t>
      </w:r>
      <w:proofErr w:type="gramEnd"/>
      <w:r w:rsidRPr="00A46B5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6B58">
        <w:rPr>
          <w:rFonts w:ascii="Times New Roman" w:hAnsi="Times New Roman" w:cs="Times New Roman"/>
          <w:sz w:val="24"/>
          <w:szCs w:val="24"/>
        </w:rPr>
        <w:t>Selected methods in radiochemical analysis.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58">
        <w:rPr>
          <w:rFonts w:ascii="Times New Roman" w:hAnsi="Times New Roman" w:cs="Times New Roman"/>
          <w:sz w:val="24"/>
          <w:szCs w:val="24"/>
        </w:rPr>
        <w:t>Actinide chemistry, activation analysis, radionuclide solvent extraction, and microbial reactions with radionuclides.</w:t>
      </w:r>
      <w:proofErr w:type="gramEnd"/>
    </w:p>
    <w:p w:rsidR="00D73043" w:rsidRPr="00A46B58" w:rsidRDefault="00D73043" w:rsidP="00D73043">
      <w:pPr>
        <w:rPr>
          <w:rFonts w:ascii="Times New Roman" w:hAnsi="Times New Roman" w:cs="Times New Roman"/>
          <w:b/>
          <w:sz w:val="24"/>
          <w:szCs w:val="24"/>
        </w:rPr>
      </w:pPr>
      <w:r w:rsidRPr="00A46B58">
        <w:rPr>
          <w:rFonts w:ascii="Times New Roman" w:hAnsi="Times New Roman" w:cs="Times New Roman"/>
          <w:b/>
          <w:sz w:val="24"/>
          <w:szCs w:val="24"/>
        </w:rPr>
        <w:t xml:space="preserve">Top NE 531 RADIOPHYSICS (3)  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6B58">
        <w:rPr>
          <w:rFonts w:ascii="Times New Roman" w:hAnsi="Times New Roman" w:cs="Times New Roman"/>
          <w:sz w:val="24"/>
          <w:szCs w:val="24"/>
        </w:rPr>
        <w:t>Expands understanding of concepts and applications of atomic and nuclear physics to enable continued study in nuclear engineering and health physics.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58">
        <w:rPr>
          <w:rFonts w:ascii="Times New Roman" w:hAnsi="Times New Roman" w:cs="Times New Roman"/>
          <w:sz w:val="24"/>
          <w:szCs w:val="24"/>
        </w:rPr>
        <w:t>Includes fundamental concepts of nuclear and atomic physics, atomic and nuclear shell structure, radioactive decay, radiation interactions, radiation biology, and the characteristics of fission.</w:t>
      </w:r>
      <w:proofErr w:type="gramEnd"/>
      <w:r w:rsidRPr="00A46B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043" w:rsidRPr="00A46B58" w:rsidRDefault="00D73043" w:rsidP="00D730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3043" w:rsidRPr="00A46B58" w:rsidSect="00F6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043"/>
    <w:rsid w:val="00A46B58"/>
    <w:rsid w:val="00CF13AC"/>
    <w:rsid w:val="00D73043"/>
    <w:rsid w:val="00F6466B"/>
    <w:rsid w:val="00FA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Business</dc:creator>
  <cp:lastModifiedBy>david</cp:lastModifiedBy>
  <cp:revision>2</cp:revision>
  <dcterms:created xsi:type="dcterms:W3CDTF">2013-12-08T21:15:00Z</dcterms:created>
  <dcterms:modified xsi:type="dcterms:W3CDTF">2013-12-08T21:15:00Z</dcterms:modified>
</cp:coreProperties>
</file>