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drawings/drawing1.xml" ContentType="application/vnd.openxmlformats-officedocument.drawingml.chartshapes+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0304F4" w14:textId="77777777" w:rsidR="008D582B" w:rsidRDefault="008D582B" w:rsidP="00ED7292">
      <w:pPr>
        <w:spacing w:after="0" w:line="240" w:lineRule="auto"/>
        <w:jc w:val="center"/>
        <w:rPr>
          <w:rFonts w:ascii="Times New Roman" w:hAnsi="Times New Roman" w:cs="Times New Roman"/>
          <w:b/>
          <w:sz w:val="24"/>
          <w:szCs w:val="24"/>
        </w:rPr>
      </w:pPr>
      <w:r w:rsidRPr="00F24F82">
        <w:rPr>
          <w:rFonts w:ascii="Times New Roman" w:hAnsi="Times New Roman" w:cs="Times New Roman"/>
          <w:b/>
          <w:sz w:val="24"/>
          <w:szCs w:val="24"/>
        </w:rPr>
        <w:t>TOC</w:t>
      </w:r>
    </w:p>
    <w:p w14:paraId="26E20B5D"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Executive Summary</w:t>
      </w:r>
    </w:p>
    <w:p w14:paraId="48DAB90A" w14:textId="77777777" w:rsidR="008D582B" w:rsidRDefault="008D582B" w:rsidP="008D582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Chapter 1: The Company  </w:t>
      </w:r>
    </w:p>
    <w:p w14:paraId="09F98EB3" w14:textId="77777777" w:rsidR="008D582B" w:rsidRPr="00DF5495" w:rsidRDefault="008D582B" w:rsidP="00F000C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1.1: </w:t>
      </w:r>
      <w:r w:rsidRPr="00DF5495">
        <w:rPr>
          <w:rFonts w:ascii="Times New Roman" w:hAnsi="Times New Roman" w:cs="Times New Roman"/>
          <w:sz w:val="24"/>
          <w:szCs w:val="24"/>
        </w:rPr>
        <w:t>Current Company Status</w:t>
      </w:r>
    </w:p>
    <w:p w14:paraId="45E4293E" w14:textId="77777777" w:rsidR="008D582B" w:rsidRPr="00DF5495" w:rsidRDefault="008D582B" w:rsidP="00F000C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1.2: </w:t>
      </w:r>
      <w:r w:rsidRPr="00DF5495">
        <w:rPr>
          <w:rFonts w:ascii="Times New Roman" w:hAnsi="Times New Roman" w:cs="Times New Roman"/>
          <w:sz w:val="24"/>
          <w:szCs w:val="24"/>
        </w:rPr>
        <w:t>Future Company Plans</w:t>
      </w:r>
    </w:p>
    <w:p w14:paraId="5D0EFC8C" w14:textId="77777777" w:rsidR="008D582B" w:rsidRPr="00DF5495" w:rsidRDefault="008D582B" w:rsidP="00F000C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1.3: </w:t>
      </w:r>
      <w:r w:rsidRPr="00DF5495">
        <w:rPr>
          <w:rFonts w:ascii="Times New Roman" w:hAnsi="Times New Roman" w:cs="Times New Roman"/>
          <w:sz w:val="24"/>
          <w:szCs w:val="24"/>
        </w:rPr>
        <w:t xml:space="preserve">Founders </w:t>
      </w:r>
    </w:p>
    <w:p w14:paraId="22FB7C93" w14:textId="77777777" w:rsidR="008D582B" w:rsidRDefault="008D582B" w:rsidP="00F000C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1.4: </w:t>
      </w:r>
      <w:r w:rsidRPr="00DF5495">
        <w:rPr>
          <w:rFonts w:ascii="Times New Roman" w:hAnsi="Times New Roman" w:cs="Times New Roman"/>
          <w:sz w:val="24"/>
          <w:szCs w:val="24"/>
        </w:rPr>
        <w:t>Leadership</w:t>
      </w:r>
    </w:p>
    <w:p w14:paraId="24E6D498" w14:textId="77777777" w:rsidR="008D582B" w:rsidRPr="00DF5495" w:rsidRDefault="008D582B" w:rsidP="008D582B">
      <w:pPr>
        <w:pStyle w:val="ListParagraph"/>
        <w:spacing w:after="0" w:line="240" w:lineRule="auto"/>
        <w:rPr>
          <w:rFonts w:ascii="Times New Roman" w:hAnsi="Times New Roman" w:cs="Times New Roman"/>
          <w:sz w:val="24"/>
          <w:szCs w:val="24"/>
        </w:rPr>
      </w:pPr>
    </w:p>
    <w:p w14:paraId="46767FBE"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Chapter 2: The Product</w:t>
      </w:r>
    </w:p>
    <w:p w14:paraId="4B0F8286" w14:textId="77777777" w:rsidR="008D582B" w:rsidRPr="006E444F" w:rsidRDefault="008D582B" w:rsidP="00F000C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2.1: </w:t>
      </w:r>
      <w:r w:rsidRPr="006E444F">
        <w:rPr>
          <w:rFonts w:ascii="Times New Roman" w:hAnsi="Times New Roman" w:cs="Times New Roman"/>
          <w:sz w:val="24"/>
          <w:szCs w:val="24"/>
        </w:rPr>
        <w:t>RadAlert’s Product</w:t>
      </w:r>
    </w:p>
    <w:p w14:paraId="2D0F3B1A" w14:textId="77777777" w:rsidR="008D582B" w:rsidRPr="006E444F" w:rsidRDefault="008D582B" w:rsidP="00F000C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2.2: </w:t>
      </w:r>
      <w:r w:rsidRPr="006E444F">
        <w:rPr>
          <w:rFonts w:ascii="Times New Roman" w:hAnsi="Times New Roman" w:cs="Times New Roman"/>
          <w:sz w:val="24"/>
          <w:szCs w:val="24"/>
        </w:rPr>
        <w:t>Basics of Ionizing Radiation</w:t>
      </w:r>
    </w:p>
    <w:p w14:paraId="39F289CB" w14:textId="77777777" w:rsidR="008D582B" w:rsidRDefault="008D582B" w:rsidP="008D582B">
      <w:pPr>
        <w:spacing w:after="0" w:line="240" w:lineRule="auto"/>
        <w:rPr>
          <w:rFonts w:ascii="Times New Roman" w:hAnsi="Times New Roman" w:cs="Times New Roman"/>
          <w:b/>
          <w:sz w:val="24"/>
          <w:szCs w:val="24"/>
        </w:rPr>
      </w:pPr>
    </w:p>
    <w:p w14:paraId="289CF4EF" w14:textId="77777777" w:rsidR="008D582B" w:rsidRDefault="008D582B" w:rsidP="008D582B">
      <w:pPr>
        <w:spacing w:after="0" w:line="240" w:lineRule="auto"/>
        <w:rPr>
          <w:rFonts w:ascii="Times New Roman" w:hAnsi="Times New Roman" w:cs="Times New Roman"/>
          <w:b/>
          <w:sz w:val="24"/>
          <w:szCs w:val="24"/>
        </w:rPr>
      </w:pPr>
      <w:r w:rsidRPr="001F0F96">
        <w:rPr>
          <w:rFonts w:ascii="Times New Roman" w:hAnsi="Times New Roman" w:cs="Times New Roman"/>
          <w:b/>
          <w:sz w:val="24"/>
          <w:szCs w:val="24"/>
        </w:rPr>
        <w:t xml:space="preserve">Chapter </w:t>
      </w:r>
      <w:r>
        <w:rPr>
          <w:rFonts w:ascii="Times New Roman" w:hAnsi="Times New Roman" w:cs="Times New Roman"/>
          <w:b/>
          <w:sz w:val="24"/>
          <w:szCs w:val="24"/>
        </w:rPr>
        <w:t>3</w:t>
      </w:r>
      <w:r w:rsidRPr="001F0F96">
        <w:rPr>
          <w:rFonts w:ascii="Times New Roman" w:hAnsi="Times New Roman" w:cs="Times New Roman"/>
          <w:b/>
          <w:sz w:val="24"/>
          <w:szCs w:val="24"/>
        </w:rPr>
        <w:t xml:space="preserve">: </w:t>
      </w:r>
      <w:r>
        <w:rPr>
          <w:rFonts w:ascii="Times New Roman" w:hAnsi="Times New Roman" w:cs="Times New Roman"/>
          <w:b/>
          <w:sz w:val="24"/>
          <w:szCs w:val="24"/>
        </w:rPr>
        <w:t>Market and Industry Analysis</w:t>
      </w:r>
    </w:p>
    <w:p w14:paraId="286D338A" w14:textId="77777777" w:rsidR="008D582B" w:rsidRPr="00DF5495" w:rsidRDefault="008D582B" w:rsidP="00F000C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3.1: </w:t>
      </w:r>
      <w:r w:rsidRPr="00DF5495">
        <w:rPr>
          <w:rFonts w:ascii="Times New Roman" w:hAnsi="Times New Roman" w:cs="Times New Roman"/>
          <w:sz w:val="24"/>
          <w:szCs w:val="24"/>
        </w:rPr>
        <w:t>Initial Target Market</w:t>
      </w:r>
    </w:p>
    <w:p w14:paraId="005F1040" w14:textId="77777777" w:rsidR="008D582B" w:rsidRPr="00DF5495" w:rsidRDefault="008D582B" w:rsidP="00F000C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3.2: </w:t>
      </w:r>
      <w:r w:rsidRPr="00DF5495">
        <w:rPr>
          <w:rFonts w:ascii="Times New Roman" w:hAnsi="Times New Roman" w:cs="Times New Roman"/>
          <w:sz w:val="24"/>
          <w:szCs w:val="24"/>
        </w:rPr>
        <w:t>Initial Target Market Size</w:t>
      </w:r>
    </w:p>
    <w:p w14:paraId="59FF15EE" w14:textId="77777777" w:rsidR="008D582B" w:rsidRPr="00DF5495" w:rsidRDefault="008D582B" w:rsidP="00F000C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3.3: </w:t>
      </w:r>
      <w:r w:rsidRPr="00DF5495">
        <w:rPr>
          <w:rFonts w:ascii="Times New Roman" w:hAnsi="Times New Roman" w:cs="Times New Roman"/>
          <w:sz w:val="24"/>
          <w:szCs w:val="24"/>
        </w:rPr>
        <w:t xml:space="preserve">Market Analysis of Radiation Detection Industry </w:t>
      </w:r>
    </w:p>
    <w:p w14:paraId="29F92B86" w14:textId="77777777" w:rsidR="008D582B" w:rsidRPr="00DF5495" w:rsidRDefault="008D582B" w:rsidP="00F000C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3.4: </w:t>
      </w:r>
      <w:r w:rsidRPr="00DF5495">
        <w:rPr>
          <w:rFonts w:ascii="Times New Roman" w:hAnsi="Times New Roman" w:cs="Times New Roman"/>
          <w:sz w:val="24"/>
          <w:szCs w:val="24"/>
        </w:rPr>
        <w:t xml:space="preserve">Short Term Future Market Expansion </w:t>
      </w:r>
    </w:p>
    <w:p w14:paraId="5707704C" w14:textId="77777777" w:rsidR="008D582B" w:rsidRDefault="008D582B" w:rsidP="008D582B">
      <w:pPr>
        <w:spacing w:after="0" w:line="240" w:lineRule="auto"/>
        <w:rPr>
          <w:rFonts w:ascii="Times New Roman" w:hAnsi="Times New Roman" w:cs="Times New Roman"/>
          <w:b/>
          <w:sz w:val="24"/>
          <w:szCs w:val="24"/>
        </w:rPr>
      </w:pPr>
    </w:p>
    <w:p w14:paraId="536BEB6D"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4: Competitor Analysis </w:t>
      </w:r>
    </w:p>
    <w:p w14:paraId="6E3389F0" w14:textId="77777777" w:rsidR="008D582B" w:rsidRPr="003765EC" w:rsidRDefault="008D582B" w:rsidP="00F000C3">
      <w:pPr>
        <w:pStyle w:val="ListParagraph"/>
        <w:numPr>
          <w:ilvl w:val="0"/>
          <w:numId w:val="3"/>
        </w:numPr>
        <w:spacing w:after="0" w:line="240" w:lineRule="auto"/>
        <w:rPr>
          <w:rFonts w:ascii="Calibri" w:eastAsia="Times New Roman" w:hAnsi="Calibri" w:cs="Times New Roman"/>
          <w:bCs/>
          <w:color w:val="000000"/>
        </w:rPr>
      </w:pPr>
      <w:r>
        <w:rPr>
          <w:rFonts w:ascii="Times New Roman" w:hAnsi="Times New Roman" w:cs="Times New Roman"/>
          <w:sz w:val="24"/>
          <w:szCs w:val="24"/>
        </w:rPr>
        <w:t xml:space="preserve">Section 4.1: </w:t>
      </w:r>
      <w:r w:rsidRPr="003765EC">
        <w:rPr>
          <w:rFonts w:ascii="Times New Roman" w:hAnsi="Times New Roman" w:cs="Times New Roman"/>
          <w:sz w:val="24"/>
          <w:szCs w:val="24"/>
        </w:rPr>
        <w:t xml:space="preserve">Product Analysis </w:t>
      </w:r>
    </w:p>
    <w:p w14:paraId="4A3FB81E" w14:textId="77777777" w:rsidR="008D582B" w:rsidRPr="003765EC" w:rsidRDefault="008D582B" w:rsidP="00F000C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4.2: </w:t>
      </w:r>
      <w:r w:rsidRPr="003765EC">
        <w:rPr>
          <w:rFonts w:ascii="Times New Roman" w:hAnsi="Times New Roman" w:cs="Times New Roman"/>
          <w:sz w:val="24"/>
          <w:szCs w:val="24"/>
        </w:rPr>
        <w:t>Product Cost</w:t>
      </w:r>
    </w:p>
    <w:p w14:paraId="09874186" w14:textId="7CA3ED2A" w:rsidR="008D582B" w:rsidRPr="003765EC" w:rsidRDefault="008D582B" w:rsidP="00F000C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4.3: </w:t>
      </w:r>
      <w:r w:rsidR="00D87793">
        <w:rPr>
          <w:rFonts w:ascii="Times New Roman" w:hAnsi="Times New Roman" w:cs="Times New Roman"/>
          <w:sz w:val="24"/>
          <w:szCs w:val="24"/>
        </w:rPr>
        <w:t xml:space="preserve">Competitor Analysis Conclusion </w:t>
      </w:r>
      <w:r w:rsidRPr="003765EC">
        <w:rPr>
          <w:rFonts w:ascii="Times New Roman" w:hAnsi="Times New Roman" w:cs="Times New Roman"/>
          <w:sz w:val="24"/>
          <w:szCs w:val="24"/>
        </w:rPr>
        <w:t xml:space="preserve"> </w:t>
      </w:r>
    </w:p>
    <w:p w14:paraId="24E9775D" w14:textId="77777777" w:rsidR="008D582B" w:rsidRDefault="008D582B" w:rsidP="008D582B">
      <w:pPr>
        <w:spacing w:after="0" w:line="240" w:lineRule="auto"/>
        <w:rPr>
          <w:rFonts w:ascii="Times New Roman" w:hAnsi="Times New Roman" w:cs="Times New Roman"/>
          <w:b/>
          <w:sz w:val="24"/>
          <w:szCs w:val="24"/>
        </w:rPr>
      </w:pPr>
    </w:p>
    <w:p w14:paraId="2B9501C7"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5: </w:t>
      </w:r>
      <w:r w:rsidRPr="00421D57">
        <w:rPr>
          <w:rFonts w:ascii="Times New Roman" w:hAnsi="Times New Roman" w:cs="Times New Roman"/>
          <w:b/>
          <w:sz w:val="24"/>
          <w:szCs w:val="24"/>
        </w:rPr>
        <w:t>Overall Schedule (5 year plan)</w:t>
      </w:r>
    </w:p>
    <w:p w14:paraId="0E7204B7" w14:textId="77777777" w:rsidR="008D582B" w:rsidRPr="003765EC" w:rsidRDefault="008D582B" w:rsidP="00F000C3">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Section 5.1: </w:t>
      </w:r>
      <w:r w:rsidRPr="003765EC">
        <w:rPr>
          <w:rFonts w:ascii="Times New Roman" w:hAnsi="Times New Roman" w:cs="Times New Roman"/>
          <w:sz w:val="24"/>
          <w:szCs w:val="24"/>
        </w:rPr>
        <w:t>RadAlert Key Milestone Categories</w:t>
      </w:r>
    </w:p>
    <w:p w14:paraId="472B96A7" w14:textId="77777777" w:rsidR="008D582B" w:rsidRPr="003765EC" w:rsidRDefault="008D582B" w:rsidP="00F000C3">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Section 5.2: </w:t>
      </w:r>
      <w:r w:rsidRPr="003765EC">
        <w:rPr>
          <w:rFonts w:ascii="Times New Roman" w:hAnsi="Times New Roman" w:cs="Times New Roman"/>
          <w:sz w:val="24"/>
          <w:szCs w:val="24"/>
        </w:rPr>
        <w:t>RadAlert Key Milestone</w:t>
      </w:r>
    </w:p>
    <w:p w14:paraId="6E3F6B04" w14:textId="77777777" w:rsidR="008D582B" w:rsidRDefault="008D582B" w:rsidP="008D582B">
      <w:pPr>
        <w:spacing w:after="0" w:line="240" w:lineRule="auto"/>
        <w:rPr>
          <w:rFonts w:ascii="Times New Roman" w:hAnsi="Times New Roman" w:cs="Times New Roman"/>
          <w:b/>
          <w:sz w:val="24"/>
          <w:szCs w:val="24"/>
        </w:rPr>
      </w:pPr>
    </w:p>
    <w:p w14:paraId="11F97D4E"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6: Management and Human Resources </w:t>
      </w:r>
    </w:p>
    <w:p w14:paraId="2B48CEC3"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6.1: </w:t>
      </w:r>
      <w:r w:rsidRPr="003765EC">
        <w:rPr>
          <w:rFonts w:ascii="Times New Roman" w:hAnsi="Times New Roman" w:cs="Times New Roman"/>
          <w:sz w:val="24"/>
        </w:rPr>
        <w:t xml:space="preserve">Firm Staffing </w:t>
      </w:r>
    </w:p>
    <w:p w14:paraId="2330D5E0" w14:textId="7BA0C123"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6.2: </w:t>
      </w:r>
      <w:r w:rsidR="00D87793">
        <w:rPr>
          <w:rFonts w:ascii="Times New Roman" w:hAnsi="Times New Roman" w:cs="Times New Roman"/>
          <w:sz w:val="24"/>
        </w:rPr>
        <w:t>Employee Benefits</w:t>
      </w:r>
    </w:p>
    <w:p w14:paraId="2389AD58" w14:textId="3FC26FA1" w:rsidR="008D582B" w:rsidRPr="003765EC" w:rsidRDefault="008D582B" w:rsidP="00F000C3">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6.3: </w:t>
      </w:r>
      <w:r w:rsidR="00D87793">
        <w:rPr>
          <w:rFonts w:ascii="Times New Roman" w:hAnsi="Times New Roman" w:cs="Times New Roman"/>
          <w:sz w:val="24"/>
          <w:szCs w:val="24"/>
        </w:rPr>
        <w:t>Employee Equity</w:t>
      </w:r>
    </w:p>
    <w:p w14:paraId="73CBE0EF" w14:textId="77777777" w:rsidR="008D582B" w:rsidRDefault="008D582B" w:rsidP="008D582B">
      <w:pPr>
        <w:spacing w:after="0" w:line="240" w:lineRule="auto"/>
        <w:rPr>
          <w:rFonts w:ascii="Times New Roman" w:hAnsi="Times New Roman" w:cs="Times New Roman"/>
          <w:b/>
          <w:sz w:val="24"/>
          <w:szCs w:val="24"/>
        </w:rPr>
      </w:pPr>
    </w:p>
    <w:p w14:paraId="6F81141A"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7: Manufacturing and </w:t>
      </w:r>
      <w:r w:rsidRPr="00D75900">
        <w:rPr>
          <w:rFonts w:ascii="Times New Roman" w:hAnsi="Times New Roman" w:cs="Times New Roman"/>
          <w:b/>
          <w:sz w:val="24"/>
          <w:szCs w:val="24"/>
        </w:rPr>
        <w:t>Operations Plan</w:t>
      </w:r>
    </w:p>
    <w:p w14:paraId="45ED1D36" w14:textId="77777777" w:rsidR="008D582B" w:rsidRPr="006E444F"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7.1: </w:t>
      </w:r>
      <w:r w:rsidRPr="006E444F">
        <w:rPr>
          <w:rFonts w:ascii="Times New Roman" w:hAnsi="Times New Roman" w:cs="Times New Roman"/>
          <w:sz w:val="24"/>
        </w:rPr>
        <w:t>RadAlert Operations</w:t>
      </w:r>
    </w:p>
    <w:p w14:paraId="34866C85" w14:textId="4433DB18" w:rsidR="008D582B" w:rsidRPr="006E444F"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7.2: </w:t>
      </w:r>
      <w:r w:rsidR="00D87793">
        <w:rPr>
          <w:rFonts w:ascii="Times New Roman" w:hAnsi="Times New Roman" w:cs="Times New Roman"/>
          <w:sz w:val="24"/>
          <w:szCs w:val="24"/>
        </w:rPr>
        <w:t xml:space="preserve">Office Space </w:t>
      </w:r>
    </w:p>
    <w:p w14:paraId="23FE043B" w14:textId="2F3135C3" w:rsidR="008D582B" w:rsidRPr="006E444F"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7.3: </w:t>
      </w:r>
      <w:r w:rsidR="00D87793">
        <w:rPr>
          <w:rFonts w:ascii="Times New Roman" w:hAnsi="Times New Roman" w:cs="Times New Roman"/>
          <w:sz w:val="24"/>
          <w:szCs w:val="24"/>
        </w:rPr>
        <w:t xml:space="preserve">Product Manufacturing Details </w:t>
      </w:r>
    </w:p>
    <w:p w14:paraId="4DA6E095" w14:textId="6698E1B8" w:rsidR="008D582B" w:rsidRPr="00D87793" w:rsidRDefault="008D582B" w:rsidP="008D582B">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7.4: </w:t>
      </w:r>
      <w:r w:rsidR="00D87793">
        <w:rPr>
          <w:rFonts w:ascii="Times New Roman" w:hAnsi="Times New Roman" w:cs="Times New Roman"/>
          <w:sz w:val="24"/>
          <w:szCs w:val="24"/>
        </w:rPr>
        <w:t xml:space="preserve"> Operating Expenses </w:t>
      </w:r>
    </w:p>
    <w:p w14:paraId="1602A2CD" w14:textId="77777777" w:rsidR="008D582B" w:rsidRDefault="008D582B" w:rsidP="008D582B">
      <w:pPr>
        <w:spacing w:after="0" w:line="240" w:lineRule="auto"/>
        <w:rPr>
          <w:rFonts w:ascii="Times New Roman" w:hAnsi="Times New Roman" w:cs="Times New Roman"/>
          <w:b/>
          <w:sz w:val="24"/>
          <w:szCs w:val="24"/>
        </w:rPr>
      </w:pPr>
    </w:p>
    <w:p w14:paraId="7E2C50CF"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8: Marketing and Sales Strategy </w:t>
      </w:r>
    </w:p>
    <w:p w14:paraId="05251A33" w14:textId="489196CA" w:rsidR="008D582B" w:rsidRPr="00503624" w:rsidRDefault="00503624" w:rsidP="00503624">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8.1:</w:t>
      </w:r>
      <w:r w:rsidRPr="00503624">
        <w:rPr>
          <w:rFonts w:ascii="Times New Roman" w:hAnsi="Times New Roman" w:cs="Times New Roman"/>
          <w:sz w:val="24"/>
        </w:rPr>
        <w:t xml:space="preserve"> </w:t>
      </w:r>
      <w:r w:rsidRPr="00503624">
        <w:rPr>
          <w:rFonts w:ascii="Times New Roman" w:hAnsi="Times New Roman" w:cs="Times New Roman"/>
          <w:sz w:val="24"/>
          <w:szCs w:val="24"/>
        </w:rPr>
        <w:t>Product Demonstration</w:t>
      </w:r>
    </w:p>
    <w:p w14:paraId="7B6AD9E2" w14:textId="76329CBA" w:rsidR="008D582B" w:rsidRPr="00503624" w:rsidRDefault="00503624" w:rsidP="00503624">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8.2:</w:t>
      </w:r>
      <w:r w:rsidRPr="00503624">
        <w:rPr>
          <w:rFonts w:ascii="Times New Roman" w:hAnsi="Times New Roman" w:cs="Times New Roman"/>
          <w:sz w:val="24"/>
        </w:rPr>
        <w:t xml:space="preserve"> </w:t>
      </w:r>
      <w:r w:rsidRPr="00503624">
        <w:rPr>
          <w:rFonts w:ascii="Times New Roman" w:hAnsi="Times New Roman" w:cs="Times New Roman"/>
          <w:sz w:val="24"/>
          <w:szCs w:val="24"/>
        </w:rPr>
        <w:t>Reaching the Initial Target Market</w:t>
      </w:r>
    </w:p>
    <w:p w14:paraId="4D35BE9E" w14:textId="0ABFA068" w:rsidR="008D582B" w:rsidRPr="00503624" w:rsidRDefault="008D582B" w:rsidP="00503624">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 xml:space="preserve">Section 8.3: </w:t>
      </w:r>
      <w:r w:rsidR="00503624" w:rsidRPr="00503624">
        <w:rPr>
          <w:rFonts w:ascii="Times New Roman" w:hAnsi="Times New Roman" w:cs="Times New Roman"/>
          <w:sz w:val="24"/>
          <w:szCs w:val="24"/>
        </w:rPr>
        <w:t>Marketing Strategy &amp; Anticipated Risks</w:t>
      </w:r>
    </w:p>
    <w:p w14:paraId="21DE95A2" w14:textId="14DB0287" w:rsidR="008D582B" w:rsidRPr="00503624" w:rsidRDefault="008D582B" w:rsidP="00503624">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 xml:space="preserve">Section 8.4: </w:t>
      </w:r>
      <w:r w:rsidR="00503624" w:rsidRPr="00503624">
        <w:rPr>
          <w:rFonts w:ascii="Times New Roman" w:hAnsi="Times New Roman" w:cs="Times New Roman"/>
          <w:sz w:val="24"/>
          <w:szCs w:val="24"/>
        </w:rPr>
        <w:t>Marketing Timeline</w:t>
      </w:r>
    </w:p>
    <w:p w14:paraId="731F2058" w14:textId="1FF09F37" w:rsidR="008D582B" w:rsidRPr="00503624" w:rsidRDefault="00503624" w:rsidP="00503624">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8.5:</w:t>
      </w:r>
      <w:r w:rsidRPr="00503624">
        <w:rPr>
          <w:rFonts w:ascii="Times New Roman" w:hAnsi="Times New Roman" w:cs="Times New Roman"/>
          <w:sz w:val="24"/>
        </w:rPr>
        <w:t xml:space="preserve"> </w:t>
      </w:r>
      <w:r w:rsidRPr="00503624">
        <w:rPr>
          <w:rFonts w:ascii="Times New Roman" w:hAnsi="Times New Roman" w:cs="Times New Roman"/>
          <w:sz w:val="24"/>
          <w:szCs w:val="24"/>
        </w:rPr>
        <w:t>Pricing</w:t>
      </w:r>
    </w:p>
    <w:p w14:paraId="46FEA42B" w14:textId="16E32F0C" w:rsidR="00503624" w:rsidRPr="00503624" w:rsidRDefault="00503624" w:rsidP="00503624">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 xml:space="preserve">Section 8.6: Sales Team </w:t>
      </w:r>
    </w:p>
    <w:p w14:paraId="36A54E78" w14:textId="77777777" w:rsidR="00503624" w:rsidRPr="00503624" w:rsidRDefault="00503624" w:rsidP="00503624">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rPr>
        <w:t xml:space="preserve">Section 8.7: </w:t>
      </w:r>
      <w:r w:rsidRPr="00503624">
        <w:rPr>
          <w:rFonts w:ascii="Times New Roman" w:hAnsi="Times New Roman" w:cs="Times New Roman"/>
          <w:sz w:val="24"/>
          <w:szCs w:val="24"/>
        </w:rPr>
        <w:t>Website and Social Media</w:t>
      </w:r>
    </w:p>
    <w:p w14:paraId="0C28CE87" w14:textId="74181EF0" w:rsidR="008D582B" w:rsidRPr="003765EC" w:rsidRDefault="008D582B" w:rsidP="00503624">
      <w:pPr>
        <w:pStyle w:val="ListParagraph"/>
        <w:spacing w:after="0" w:line="240" w:lineRule="auto"/>
        <w:rPr>
          <w:rFonts w:ascii="Times New Roman" w:hAnsi="Times New Roman" w:cs="Times New Roman"/>
          <w:sz w:val="24"/>
        </w:rPr>
      </w:pPr>
    </w:p>
    <w:p w14:paraId="1487BC94" w14:textId="77777777" w:rsidR="008D582B" w:rsidRDefault="008D582B" w:rsidP="008D582B">
      <w:pPr>
        <w:spacing w:after="0" w:line="240" w:lineRule="auto"/>
        <w:rPr>
          <w:rFonts w:ascii="Times New Roman" w:hAnsi="Times New Roman" w:cs="Times New Roman"/>
          <w:b/>
          <w:sz w:val="24"/>
          <w:szCs w:val="24"/>
        </w:rPr>
      </w:pPr>
    </w:p>
    <w:p w14:paraId="365A41B3"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9: </w:t>
      </w:r>
      <w:r w:rsidRPr="007A5A81">
        <w:rPr>
          <w:rFonts w:ascii="Times New Roman" w:hAnsi="Times New Roman" w:cs="Times New Roman"/>
          <w:b/>
          <w:sz w:val="24"/>
          <w:szCs w:val="24"/>
        </w:rPr>
        <w:t>Financial and Economic</w:t>
      </w:r>
      <w:r>
        <w:rPr>
          <w:rFonts w:ascii="Times New Roman" w:hAnsi="Times New Roman" w:cs="Times New Roman"/>
          <w:b/>
          <w:sz w:val="24"/>
          <w:szCs w:val="24"/>
        </w:rPr>
        <w:t xml:space="preserve"> Details</w:t>
      </w:r>
    </w:p>
    <w:p w14:paraId="3F9731E4" w14:textId="15973808" w:rsidR="008D582B" w:rsidRPr="006E444F"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9.1: </w:t>
      </w:r>
      <w:r w:rsidRPr="006E444F">
        <w:rPr>
          <w:rFonts w:ascii="Times New Roman" w:hAnsi="Times New Roman" w:cs="Times New Roman"/>
          <w:sz w:val="24"/>
        </w:rPr>
        <w:t xml:space="preserve">Unit </w:t>
      </w:r>
      <w:r w:rsidR="00503624">
        <w:rPr>
          <w:rFonts w:ascii="Times New Roman" w:hAnsi="Times New Roman" w:cs="Times New Roman"/>
          <w:sz w:val="24"/>
        </w:rPr>
        <w:t xml:space="preserve">Price and Details </w:t>
      </w:r>
    </w:p>
    <w:p w14:paraId="2661C4B5" w14:textId="4078520A" w:rsidR="008D582B" w:rsidRPr="006E444F"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9.2: </w:t>
      </w:r>
      <w:r w:rsidR="00503624">
        <w:rPr>
          <w:rFonts w:ascii="Times New Roman" w:hAnsi="Times New Roman" w:cs="Times New Roman"/>
          <w:sz w:val="24"/>
        </w:rPr>
        <w:t>Sales Projections</w:t>
      </w:r>
    </w:p>
    <w:p w14:paraId="0FC4152B" w14:textId="77777777" w:rsidR="008D582B" w:rsidRPr="006E444F"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9.3: </w:t>
      </w:r>
      <w:r w:rsidRPr="006E444F">
        <w:rPr>
          <w:rFonts w:ascii="Times New Roman" w:hAnsi="Times New Roman" w:cs="Times New Roman"/>
          <w:sz w:val="24"/>
        </w:rPr>
        <w:t>Operating Expenses</w:t>
      </w:r>
    </w:p>
    <w:p w14:paraId="706CDC0C" w14:textId="36C3C849" w:rsidR="008D582B"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9.4: </w:t>
      </w:r>
      <w:r w:rsidRPr="006E444F">
        <w:rPr>
          <w:rFonts w:ascii="Times New Roman" w:hAnsi="Times New Roman" w:cs="Times New Roman"/>
          <w:sz w:val="24"/>
        </w:rPr>
        <w:t xml:space="preserve">Income Statements </w:t>
      </w:r>
    </w:p>
    <w:p w14:paraId="23D3577F" w14:textId="5DAC8621" w:rsidR="00A51618" w:rsidRPr="006E444F" w:rsidRDefault="00A51618" w:rsidP="00A51618">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9.5: </w:t>
      </w:r>
      <w:r w:rsidRPr="003765EC">
        <w:rPr>
          <w:rFonts w:ascii="Times New Roman" w:hAnsi="Times New Roman" w:cs="Times New Roman"/>
          <w:sz w:val="24"/>
        </w:rPr>
        <w:t xml:space="preserve">Variations on Sales Forecasts </w:t>
      </w:r>
    </w:p>
    <w:p w14:paraId="68FBAFCF" w14:textId="77777777" w:rsidR="00A51618" w:rsidRDefault="00A51618" w:rsidP="00A51618">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9.6: </w:t>
      </w:r>
      <w:r w:rsidRPr="003765EC">
        <w:rPr>
          <w:rFonts w:ascii="Times New Roman" w:hAnsi="Times New Roman" w:cs="Times New Roman"/>
          <w:sz w:val="24"/>
        </w:rPr>
        <w:t>Use of Venture Funds</w:t>
      </w:r>
    </w:p>
    <w:p w14:paraId="69BABD8A" w14:textId="4E4B1F04" w:rsidR="008D582B" w:rsidRPr="00A51618" w:rsidRDefault="00A51618" w:rsidP="00A51618">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Section 9.7</w:t>
      </w:r>
      <w:r w:rsidR="008D582B" w:rsidRPr="00A51618">
        <w:rPr>
          <w:rFonts w:ascii="Times New Roman" w:hAnsi="Times New Roman" w:cs="Times New Roman"/>
          <w:sz w:val="24"/>
          <w:szCs w:val="24"/>
        </w:rPr>
        <w:t xml:space="preserve">: </w:t>
      </w:r>
      <w:r w:rsidR="008D582B" w:rsidRPr="00A51618">
        <w:rPr>
          <w:rFonts w:ascii="Times New Roman" w:hAnsi="Times New Roman" w:cs="Times New Roman"/>
          <w:sz w:val="24"/>
        </w:rPr>
        <w:t>Break Even Analysis</w:t>
      </w:r>
    </w:p>
    <w:p w14:paraId="31DE99F1" w14:textId="4E133F49"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S</w:t>
      </w:r>
      <w:r w:rsidR="00A51618">
        <w:rPr>
          <w:rFonts w:ascii="Times New Roman" w:hAnsi="Times New Roman" w:cs="Times New Roman"/>
          <w:sz w:val="24"/>
          <w:szCs w:val="24"/>
        </w:rPr>
        <w:t>ection 9.8</w:t>
      </w:r>
      <w:r>
        <w:rPr>
          <w:rFonts w:ascii="Times New Roman" w:hAnsi="Times New Roman" w:cs="Times New Roman"/>
          <w:sz w:val="24"/>
          <w:szCs w:val="24"/>
        </w:rPr>
        <w:t xml:space="preserve">: </w:t>
      </w:r>
      <w:r w:rsidRPr="006E444F">
        <w:rPr>
          <w:rFonts w:ascii="Times New Roman" w:hAnsi="Times New Roman" w:cs="Times New Roman"/>
          <w:sz w:val="24"/>
        </w:rPr>
        <w:t xml:space="preserve">Financial </w:t>
      </w:r>
      <w:r w:rsidR="00A51618">
        <w:rPr>
          <w:rFonts w:ascii="Times New Roman" w:hAnsi="Times New Roman" w:cs="Times New Roman"/>
          <w:sz w:val="24"/>
        </w:rPr>
        <w:t xml:space="preserve">Metrics </w:t>
      </w:r>
    </w:p>
    <w:p w14:paraId="43C47550" w14:textId="77777777" w:rsidR="008D582B" w:rsidRPr="00C6361D" w:rsidRDefault="008D582B" w:rsidP="008D582B">
      <w:pPr>
        <w:spacing w:after="0" w:line="240" w:lineRule="auto"/>
        <w:rPr>
          <w:rFonts w:ascii="Times New Roman" w:hAnsi="Times New Roman" w:cs="Times New Roman"/>
          <w:sz w:val="24"/>
          <w:szCs w:val="24"/>
        </w:rPr>
      </w:pPr>
    </w:p>
    <w:p w14:paraId="62D551D5" w14:textId="77777777" w:rsidR="008D582B" w:rsidRDefault="008D582B" w:rsidP="008D582B">
      <w:pPr>
        <w:spacing w:after="0" w:line="240" w:lineRule="auto"/>
        <w:rPr>
          <w:rFonts w:ascii="Times New Roman" w:hAnsi="Times New Roman" w:cs="Times New Roman"/>
          <w:sz w:val="24"/>
          <w:szCs w:val="24"/>
        </w:rPr>
      </w:pPr>
      <w:r>
        <w:rPr>
          <w:rFonts w:ascii="Times New Roman" w:hAnsi="Times New Roman" w:cs="Times New Roman"/>
          <w:b/>
          <w:sz w:val="24"/>
          <w:szCs w:val="24"/>
        </w:rPr>
        <w:t>Chapter 10: Legal, Intellectual Property and Ethical Issues</w:t>
      </w:r>
    </w:p>
    <w:p w14:paraId="2CB13511"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10.1: </w:t>
      </w:r>
      <w:r w:rsidRPr="003765EC">
        <w:rPr>
          <w:rFonts w:ascii="Times New Roman" w:hAnsi="Times New Roman" w:cs="Times New Roman"/>
          <w:sz w:val="24"/>
        </w:rPr>
        <w:t xml:space="preserve">Business Entity and Status </w:t>
      </w:r>
    </w:p>
    <w:p w14:paraId="254D9B1A"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10.2: </w:t>
      </w:r>
      <w:r w:rsidRPr="003765EC">
        <w:rPr>
          <w:rFonts w:ascii="Times New Roman" w:hAnsi="Times New Roman" w:cs="Times New Roman"/>
          <w:sz w:val="24"/>
        </w:rPr>
        <w:t>Intellectual Property and Patents</w:t>
      </w:r>
    </w:p>
    <w:p w14:paraId="2D440AB0"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10.3: </w:t>
      </w:r>
      <w:r w:rsidRPr="003765EC">
        <w:rPr>
          <w:rFonts w:ascii="Times New Roman" w:hAnsi="Times New Roman" w:cs="Times New Roman"/>
          <w:sz w:val="24"/>
        </w:rPr>
        <w:t xml:space="preserve">Managing Legal Liability Risks </w:t>
      </w:r>
    </w:p>
    <w:p w14:paraId="265ADE67" w14:textId="77777777" w:rsidR="008D582B" w:rsidRDefault="008D582B" w:rsidP="008D582B">
      <w:pPr>
        <w:spacing w:after="0" w:line="240" w:lineRule="auto"/>
        <w:rPr>
          <w:rFonts w:ascii="Times New Roman" w:hAnsi="Times New Roman" w:cs="Times New Roman"/>
          <w:sz w:val="24"/>
          <w:szCs w:val="24"/>
        </w:rPr>
      </w:pPr>
    </w:p>
    <w:p w14:paraId="0712CE71" w14:textId="77777777" w:rsidR="008D582B" w:rsidRDefault="008D582B" w:rsidP="008D582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Chapter 11: Company Risks </w:t>
      </w:r>
    </w:p>
    <w:p w14:paraId="7786814A" w14:textId="77777777" w:rsidR="008D582B" w:rsidRPr="006E444F" w:rsidRDefault="008D582B" w:rsidP="00F000C3">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11.1: </w:t>
      </w:r>
      <w:r w:rsidRPr="006E444F">
        <w:rPr>
          <w:rFonts w:ascii="Times New Roman" w:hAnsi="Times New Roman" w:cs="Times New Roman"/>
          <w:sz w:val="24"/>
          <w:szCs w:val="24"/>
        </w:rPr>
        <w:t xml:space="preserve">Risks to </w:t>
      </w:r>
      <w:r w:rsidRPr="003765EC">
        <w:rPr>
          <w:rFonts w:ascii="Times New Roman" w:hAnsi="Times New Roman" w:cs="Times New Roman"/>
          <w:sz w:val="24"/>
        </w:rPr>
        <w:t>Venture</w:t>
      </w:r>
      <w:r w:rsidRPr="006E444F">
        <w:rPr>
          <w:rFonts w:ascii="Times New Roman" w:hAnsi="Times New Roman" w:cs="Times New Roman"/>
          <w:sz w:val="24"/>
          <w:szCs w:val="24"/>
        </w:rPr>
        <w:t xml:space="preserve"> and Investors</w:t>
      </w:r>
    </w:p>
    <w:p w14:paraId="7E1AF595" w14:textId="77777777" w:rsidR="008D582B" w:rsidRDefault="008D582B" w:rsidP="008D582B">
      <w:pPr>
        <w:spacing w:after="0" w:line="240" w:lineRule="auto"/>
        <w:rPr>
          <w:rFonts w:ascii="Times New Roman" w:hAnsi="Times New Roman" w:cs="Times New Roman"/>
          <w:b/>
          <w:sz w:val="24"/>
          <w:szCs w:val="24"/>
        </w:rPr>
      </w:pPr>
    </w:p>
    <w:p w14:paraId="6B4C3F26"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Chapter 12: Venture Offering</w:t>
      </w:r>
    </w:p>
    <w:p w14:paraId="671F95E7"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12.1: </w:t>
      </w:r>
      <w:r w:rsidRPr="003765EC">
        <w:rPr>
          <w:rFonts w:ascii="Times New Roman" w:hAnsi="Times New Roman" w:cs="Times New Roman"/>
          <w:sz w:val="24"/>
        </w:rPr>
        <w:t>Investment Offer</w:t>
      </w:r>
    </w:p>
    <w:p w14:paraId="41C6BDEC"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12.2: </w:t>
      </w:r>
      <w:r w:rsidRPr="003765EC">
        <w:rPr>
          <w:rFonts w:ascii="Times New Roman" w:hAnsi="Times New Roman" w:cs="Times New Roman"/>
          <w:sz w:val="24"/>
        </w:rPr>
        <w:t>Use of Funds</w:t>
      </w:r>
    </w:p>
    <w:p w14:paraId="0070DC02"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12.3: </w:t>
      </w:r>
      <w:r w:rsidRPr="003765EC">
        <w:rPr>
          <w:rFonts w:ascii="Times New Roman" w:hAnsi="Times New Roman" w:cs="Times New Roman"/>
          <w:sz w:val="24"/>
        </w:rPr>
        <w:t>Return on Investment</w:t>
      </w:r>
    </w:p>
    <w:p w14:paraId="04B4E0F8" w14:textId="77777777" w:rsidR="008D582B" w:rsidRPr="003765EC" w:rsidRDefault="008D582B" w:rsidP="00F000C3">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12.4: </w:t>
      </w:r>
      <w:r w:rsidRPr="003765EC">
        <w:rPr>
          <w:rFonts w:ascii="Times New Roman" w:hAnsi="Times New Roman" w:cs="Times New Roman"/>
          <w:sz w:val="24"/>
        </w:rPr>
        <w:t xml:space="preserve">Exit Strategies </w:t>
      </w:r>
    </w:p>
    <w:p w14:paraId="2A272BF7" w14:textId="77777777" w:rsidR="008D582B" w:rsidRDefault="008D582B" w:rsidP="008D582B">
      <w:pPr>
        <w:spacing w:after="0" w:line="240" w:lineRule="auto"/>
        <w:rPr>
          <w:rFonts w:ascii="Times New Roman" w:hAnsi="Times New Roman" w:cs="Times New Roman"/>
          <w:b/>
          <w:sz w:val="24"/>
          <w:szCs w:val="24"/>
        </w:rPr>
      </w:pPr>
    </w:p>
    <w:p w14:paraId="3BCE659A" w14:textId="77777777" w:rsidR="008D582B" w:rsidRDefault="008D582B"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Appendix</w:t>
      </w:r>
    </w:p>
    <w:p w14:paraId="781C8857" w14:textId="19CCFC4D" w:rsidR="008D582B" w:rsidRDefault="00F360C9" w:rsidP="008D58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Citations </w:t>
      </w:r>
    </w:p>
    <w:p w14:paraId="79A76D62" w14:textId="77777777" w:rsidR="008D582B" w:rsidRDefault="008D582B" w:rsidP="008D582B">
      <w:pPr>
        <w:spacing w:after="0" w:line="240" w:lineRule="auto"/>
        <w:rPr>
          <w:rFonts w:ascii="Times New Roman" w:hAnsi="Times New Roman" w:cs="Times New Roman"/>
          <w:b/>
          <w:sz w:val="24"/>
          <w:szCs w:val="24"/>
        </w:rPr>
      </w:pPr>
    </w:p>
    <w:p w14:paraId="271C4B81" w14:textId="77777777" w:rsidR="008D582B" w:rsidRDefault="008D582B" w:rsidP="008D582B">
      <w:pPr>
        <w:spacing w:after="0" w:line="240" w:lineRule="auto"/>
      </w:pPr>
    </w:p>
    <w:p w14:paraId="038953EE" w14:textId="51E0540D" w:rsidR="00CC6887" w:rsidRDefault="00CC6887" w:rsidP="008D582B"/>
    <w:p w14:paraId="260549F8" w14:textId="6B4067A8" w:rsidR="00ED7292" w:rsidRDefault="00ED7292" w:rsidP="008D582B"/>
    <w:p w14:paraId="20D59517" w14:textId="35D0915F" w:rsidR="00ED7292" w:rsidRDefault="00ED7292" w:rsidP="008D582B"/>
    <w:p w14:paraId="1D65C8E6" w14:textId="7D7FE292" w:rsidR="00ED7292" w:rsidRDefault="00ED7292" w:rsidP="008D582B"/>
    <w:p w14:paraId="2E23F16D" w14:textId="241D29FC" w:rsidR="00ED7292" w:rsidRDefault="00ED7292" w:rsidP="008D582B"/>
    <w:p w14:paraId="0DE067DD" w14:textId="77777777" w:rsidR="00ED7292" w:rsidRDefault="00ED7292" w:rsidP="008D582B"/>
    <w:p w14:paraId="32613A5E" w14:textId="7D0BAEBF" w:rsidR="00435C56" w:rsidRDefault="00435C56" w:rsidP="008D582B"/>
    <w:p w14:paraId="5708E3B7" w14:textId="309CAFDC" w:rsidR="00435C56" w:rsidRDefault="00435C56" w:rsidP="008D582B"/>
    <w:p w14:paraId="06134CCA" w14:textId="0416AAD4" w:rsidR="00A51618" w:rsidRDefault="00A51618" w:rsidP="008D582B"/>
    <w:p w14:paraId="74A44427" w14:textId="77777777" w:rsidR="00A51618" w:rsidRDefault="00A51618" w:rsidP="008D582B"/>
    <w:p w14:paraId="39EBAE2B" w14:textId="77777777" w:rsidR="00ED7292" w:rsidRDefault="00ED7292" w:rsidP="00ED7292">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Executive Summary</w:t>
      </w:r>
    </w:p>
    <w:p w14:paraId="218575A0" w14:textId="77777777" w:rsidR="00ED7292" w:rsidRDefault="00ED7292" w:rsidP="00ED7292">
      <w:pPr>
        <w:spacing w:after="0" w:line="240" w:lineRule="auto"/>
        <w:jc w:val="both"/>
        <w:rPr>
          <w:rFonts w:ascii="Times New Roman" w:hAnsi="Times New Roman" w:cs="Times New Roman"/>
          <w:sz w:val="24"/>
          <w:szCs w:val="24"/>
        </w:rPr>
      </w:pPr>
    </w:p>
    <w:p w14:paraId="17FE31FA" w14:textId="77777777" w:rsidR="00ED7292" w:rsidRDefault="00ED7292"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From fiscal years 2014 to 2016, the market for radiological and nuclear detection has quadrupled to $91M annually</w:t>
      </w:r>
      <w:r>
        <w:rPr>
          <w:rStyle w:val="FootnoteReference"/>
          <w:sz w:val="24"/>
          <w:szCs w:val="24"/>
        </w:rPr>
        <w:footnoteReference w:id="1"/>
      </w:r>
      <w:r>
        <w:rPr>
          <w:rFonts w:ascii="Times New Roman" w:hAnsi="Times New Roman" w:cs="Times New Roman"/>
          <w:sz w:val="24"/>
          <w:szCs w:val="24"/>
        </w:rPr>
        <w:t>. RadAlert is a revolutionary new product specifically designed for law enforcement to combat the threat of radiological and nuclear terrorism. RadAlert delivers unprecedented single-user situational awareness from its lightweight, inconspicuous passive radiation alerting and locating system (patent pending). The U.S. Department of Homeland Security has made impressive strides on providing front</w:t>
      </w:r>
      <w:r>
        <w:rPr>
          <w:rFonts w:ascii="Times New Roman" w:hAnsi="Times New Roman" w:cs="Times New Roman"/>
          <w:sz w:val="24"/>
          <w:szCs w:val="24"/>
        </w:rPr>
        <w:noBreakHyphen/>
        <w:t>line defense across the country. Procurement of radiation detectors for law enforcement has been and continues to be emphasized.</w:t>
      </w:r>
    </w:p>
    <w:p w14:paraId="0DCFF5CD" w14:textId="77777777" w:rsidR="00ED7292" w:rsidRDefault="00ED7292"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72DD" w14:textId="77777777" w:rsidR="00ED7292" w:rsidRDefault="00ED7292"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First in the “secure the cities” initiative, New York City has the most expansive arsenal of radiation detection equipment and on-patrol deployment. In the field, each alarm represents an opportunity to disrupt and thwart a terroristic plot. However even an instrumented police force faces a major obstacle—the overwhelming number of false alarms places an aggravating burden on police force. RadAlert is designed to eliminate two major limitations of existing personal radiation detectors. First, current products must be removed from the officer’s utility belt to analyze and respond to a threat. Second, these devices do not have a guidance system built in; this is a critical component when officers are responding to a threat. RadAlert’s objectives are to inconspicuously communicate the direction of the radiation source and differentiate threats from nonthreat situations without requiring officers to hold a device or look at a display. RadAlert accomplishes these objectives from its patent</w:t>
      </w:r>
      <w:r>
        <w:rPr>
          <w:rFonts w:ascii="Times New Roman" w:hAnsi="Times New Roman" w:cs="Times New Roman"/>
          <w:sz w:val="24"/>
          <w:szCs w:val="24"/>
        </w:rPr>
        <w:noBreakHyphen/>
        <w:t xml:space="preserve">pending analytical logic and guidance system. </w:t>
      </w:r>
    </w:p>
    <w:p w14:paraId="17E48DBC" w14:textId="77777777" w:rsidR="00ED7292" w:rsidRDefault="00ED7292" w:rsidP="00ED7292">
      <w:pPr>
        <w:spacing w:after="0" w:line="240" w:lineRule="auto"/>
        <w:jc w:val="both"/>
        <w:rPr>
          <w:rFonts w:ascii="Times New Roman" w:hAnsi="Times New Roman" w:cs="Times New Roman"/>
          <w:sz w:val="24"/>
          <w:szCs w:val="24"/>
        </w:rPr>
      </w:pPr>
    </w:p>
    <w:p w14:paraId="361E2C1B" w14:textId="77777777" w:rsidR="00ED7292" w:rsidRDefault="00ED7292"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is the intellectual property of Alert R&amp;D, a Texas-based limited liability company with two founders who each hold 50% of the equity. The two founders have a combined 55 years of radiological science and engineering experience. Holding a doctorate degree in Nuclear Engineering, Dr. Benke is a certified health physicist, entrepreneur in radiation detection and analysis, independent consultant, and FEMA</w:t>
      </w:r>
      <w:r>
        <w:rPr>
          <w:rFonts w:ascii="Times New Roman" w:hAnsi="Times New Roman" w:cs="Times New Roman"/>
          <w:sz w:val="24"/>
          <w:szCs w:val="24"/>
        </w:rPr>
        <w:noBreakHyphen/>
        <w:t>trained emergency responder for large-scale radiological incidents. Dr. Hamby holds a doctorate degree in Health Physics, is a Professor at Oregon State University in the School of Nuclear Science and Engineering, and has worked on the front line for 6 years as a patrol officer for the county sheriff. Both hold previous U.S. patents for radiation detection inventions, which were either assigned to their respective employers or academic institutions.</w:t>
      </w:r>
    </w:p>
    <w:p w14:paraId="3E8ED43C" w14:textId="77777777" w:rsidR="00ED7292" w:rsidRDefault="00ED7292" w:rsidP="00ED7292">
      <w:pPr>
        <w:spacing w:after="0" w:line="240" w:lineRule="auto"/>
        <w:jc w:val="both"/>
        <w:rPr>
          <w:rFonts w:ascii="Times New Roman" w:hAnsi="Times New Roman" w:cs="Times New Roman"/>
          <w:sz w:val="24"/>
          <w:szCs w:val="24"/>
        </w:rPr>
      </w:pPr>
    </w:p>
    <w:p w14:paraId="0870E621" w14:textId="77777777" w:rsidR="00ED7292" w:rsidRDefault="00ED7292"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Law Enforcement Agencies represent RadAlert’s initial target market. Existing products for combating terrorist</w:t>
      </w:r>
      <w:r>
        <w:rPr>
          <w:rFonts w:ascii="Times New Roman" w:hAnsi="Times New Roman" w:cs="Times New Roman"/>
          <w:sz w:val="24"/>
          <w:szCs w:val="24"/>
        </w:rPr>
        <w:noBreakHyphen/>
        <w:t xml:space="preserve">related threats are in demand. For instance, the Los Angeles Police Department recently placed a single order of 1,800 radiation detection units, paying $2,898,920 for the lot. Although we are well placed to begin engaging customers and producing prototypes for user testing in 2018, accessing the market is our greatest obstacle currently. Combined with our collective research portfolio and intellectual property protection, user endorsements from prototypes will allow us to garner small business innovation grants and accelerate both development and compliance with the applicable industry standards, necessary for large-scale procurements under the main federally funded program. As the firm grows, we will hire a team of account executives to manage and grow sales. </w:t>
      </w:r>
    </w:p>
    <w:p w14:paraId="6E393BC7" w14:textId="77777777" w:rsidR="00ED7292" w:rsidRDefault="00ED7292" w:rsidP="00ED7292">
      <w:pPr>
        <w:spacing w:after="0" w:line="240" w:lineRule="auto"/>
        <w:jc w:val="both"/>
        <w:rPr>
          <w:rFonts w:ascii="Times New Roman" w:hAnsi="Times New Roman" w:cs="Times New Roman"/>
          <w:sz w:val="24"/>
          <w:szCs w:val="24"/>
        </w:rPr>
      </w:pPr>
    </w:p>
    <w:p w14:paraId="24B73F8D" w14:textId="603D2C98" w:rsidR="00ED7292" w:rsidRDefault="00C11BF0"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7292">
        <w:rPr>
          <w:rFonts w:ascii="Times New Roman" w:hAnsi="Times New Roman" w:cs="Times New Roman"/>
          <w:sz w:val="24"/>
          <w:szCs w:val="24"/>
        </w:rPr>
        <w:t>Ironically, large detector manufacturers fully acknowledge diminished capacities for innovation as well as conducting their own internal research. Within this environment, small businesses spurring innovation and entering the market place will be watched closely. Although some competitor duplication and reverse engineering can be expected, it is more likely that sizeable companies will approach Alert R&amp;D with acquisition offers after respectable profits are realized.</w:t>
      </w:r>
    </w:p>
    <w:p w14:paraId="411FFFB3" w14:textId="77777777" w:rsidR="00ED7292" w:rsidRDefault="00ED7292" w:rsidP="00ED7292">
      <w:pPr>
        <w:spacing w:after="0" w:line="240" w:lineRule="auto"/>
        <w:jc w:val="both"/>
        <w:rPr>
          <w:rFonts w:ascii="Times New Roman" w:hAnsi="Times New Roman" w:cs="Times New Roman"/>
          <w:sz w:val="24"/>
          <w:szCs w:val="24"/>
        </w:rPr>
      </w:pPr>
    </w:p>
    <w:p w14:paraId="03A150FF" w14:textId="7E12A545" w:rsidR="00ED7292" w:rsidRDefault="00ED7292"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Development of the product is underway. The first prototype is expected by early 2018. The firm currently has a manufacturing chain set up in order to rapidly scale up production should large orders be realized, but this capability has yet to be tested.</w:t>
      </w:r>
    </w:p>
    <w:p w14:paraId="79BD18D7" w14:textId="41EE0450" w:rsidR="00C11BF0" w:rsidRDefault="00C11BF0" w:rsidP="00ED7292">
      <w:pPr>
        <w:spacing w:after="0" w:line="240" w:lineRule="auto"/>
        <w:jc w:val="both"/>
        <w:rPr>
          <w:rFonts w:ascii="Times New Roman" w:hAnsi="Times New Roman" w:cs="Times New Roman"/>
          <w:sz w:val="24"/>
          <w:szCs w:val="24"/>
        </w:rPr>
      </w:pPr>
    </w:p>
    <w:p w14:paraId="63285564" w14:textId="31B9F25E" w:rsidR="00C11BF0" w:rsidRDefault="00C11BF0"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4D36">
        <w:rPr>
          <w:rFonts w:ascii="Times New Roman" w:hAnsi="Times New Roman" w:cs="Times New Roman"/>
          <w:sz w:val="24"/>
          <w:szCs w:val="24"/>
        </w:rPr>
        <w:t xml:space="preserve">We have developed modest financials showing 2,060 units sold in the first five years of operations. The units will be sold at $1,976 generating revenue of $4,070,560. The unit cost is $875 which would create $1,802,500 in variable costs. We estimate our operating expenses to be $1,517,000 which would create $835,000 in operating income. We anticipate being able to significantly lower our unit costs in the future which could potentially significantly raise our profit margin and net income. </w:t>
      </w:r>
    </w:p>
    <w:p w14:paraId="5EACE761" w14:textId="77777777" w:rsidR="00ED7292" w:rsidRDefault="00ED7292" w:rsidP="00ED7292">
      <w:pPr>
        <w:spacing w:after="0" w:line="240" w:lineRule="auto"/>
        <w:jc w:val="both"/>
        <w:rPr>
          <w:rFonts w:ascii="Times New Roman" w:hAnsi="Times New Roman" w:cs="Times New Roman"/>
          <w:sz w:val="24"/>
          <w:szCs w:val="24"/>
        </w:rPr>
      </w:pPr>
    </w:p>
    <w:p w14:paraId="2A53570D" w14:textId="77777777" w:rsidR="00C11BF0" w:rsidRDefault="00ED7292" w:rsidP="00ED72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is currently seeking an investment of $150,000 for a 10% share in the firm’s profits; placing a current valuation of $1.5 million. As specified in our company agreement, individuals with decision-making authority must hold active positions in the company. Outside investors enjoy fractions of the profit and specify when their shares are sold back to the company. The investment will be used to bring in a team to finalize a commercially available product and bring it to market. RadAlert plans to use this investment for the first two years of operations and by our third year to be fully funded through sales revenue. </w:t>
      </w:r>
    </w:p>
    <w:p w14:paraId="4FA54B03" w14:textId="77777777" w:rsidR="00C11BF0" w:rsidRDefault="00C11BF0" w:rsidP="00ED7292">
      <w:pPr>
        <w:spacing w:after="0" w:line="240" w:lineRule="auto"/>
        <w:jc w:val="both"/>
        <w:rPr>
          <w:rFonts w:ascii="Times New Roman" w:hAnsi="Times New Roman" w:cs="Times New Roman"/>
          <w:sz w:val="24"/>
          <w:szCs w:val="24"/>
        </w:rPr>
      </w:pPr>
    </w:p>
    <w:p w14:paraId="3802C9B1" w14:textId="4CDB8D2D" w:rsidR="00435C56" w:rsidRDefault="00435C56" w:rsidP="008D582B">
      <w:pPr>
        <w:rPr>
          <w:rFonts w:ascii="Times New Roman" w:hAnsi="Times New Roman" w:cs="Times New Roman"/>
          <w:i/>
          <w:sz w:val="24"/>
          <w:szCs w:val="24"/>
        </w:rPr>
      </w:pPr>
    </w:p>
    <w:p w14:paraId="1DC3D622" w14:textId="6914F705" w:rsidR="00D84D36" w:rsidRDefault="00D84D36" w:rsidP="008D582B">
      <w:pPr>
        <w:rPr>
          <w:rFonts w:ascii="Times New Roman" w:hAnsi="Times New Roman" w:cs="Times New Roman"/>
          <w:i/>
          <w:sz w:val="24"/>
          <w:szCs w:val="24"/>
        </w:rPr>
      </w:pPr>
    </w:p>
    <w:p w14:paraId="6455727A" w14:textId="166B3FB3" w:rsidR="00D84D36" w:rsidRDefault="00D84D36" w:rsidP="008D582B">
      <w:pPr>
        <w:rPr>
          <w:rFonts w:ascii="Times New Roman" w:hAnsi="Times New Roman" w:cs="Times New Roman"/>
          <w:i/>
          <w:sz w:val="24"/>
          <w:szCs w:val="24"/>
        </w:rPr>
      </w:pPr>
    </w:p>
    <w:p w14:paraId="2B777FE9" w14:textId="15609304" w:rsidR="00F16E41" w:rsidRDefault="00F16E41" w:rsidP="008D582B">
      <w:pPr>
        <w:rPr>
          <w:rFonts w:ascii="Times New Roman" w:hAnsi="Times New Roman" w:cs="Times New Roman"/>
          <w:i/>
          <w:sz w:val="24"/>
          <w:szCs w:val="24"/>
        </w:rPr>
      </w:pPr>
    </w:p>
    <w:p w14:paraId="34F4CFF4" w14:textId="0565D459" w:rsidR="00F16E41" w:rsidRDefault="00F16E41" w:rsidP="008D582B">
      <w:pPr>
        <w:rPr>
          <w:rFonts w:ascii="Times New Roman" w:hAnsi="Times New Roman" w:cs="Times New Roman"/>
          <w:i/>
          <w:sz w:val="24"/>
          <w:szCs w:val="24"/>
        </w:rPr>
      </w:pPr>
    </w:p>
    <w:p w14:paraId="2E9007D1" w14:textId="77777777" w:rsidR="00845DD7" w:rsidRDefault="00845DD7" w:rsidP="008D582B">
      <w:pPr>
        <w:rPr>
          <w:rFonts w:ascii="Times New Roman" w:hAnsi="Times New Roman" w:cs="Times New Roman"/>
          <w:i/>
          <w:sz w:val="24"/>
          <w:szCs w:val="24"/>
        </w:rPr>
      </w:pPr>
    </w:p>
    <w:p w14:paraId="164010C1" w14:textId="68F27F8B" w:rsidR="000212E5" w:rsidRDefault="000212E5" w:rsidP="008D582B">
      <w:pPr>
        <w:rPr>
          <w:rFonts w:ascii="Times New Roman" w:hAnsi="Times New Roman" w:cs="Times New Roman"/>
          <w:i/>
          <w:sz w:val="24"/>
          <w:szCs w:val="24"/>
        </w:rPr>
      </w:pPr>
    </w:p>
    <w:p w14:paraId="3A13E9EA" w14:textId="77777777" w:rsidR="000212E5" w:rsidRDefault="000212E5" w:rsidP="008D582B">
      <w:pPr>
        <w:rPr>
          <w:rFonts w:ascii="Times New Roman" w:hAnsi="Times New Roman" w:cs="Times New Roman"/>
          <w:i/>
          <w:sz w:val="24"/>
          <w:szCs w:val="24"/>
        </w:rPr>
      </w:pPr>
    </w:p>
    <w:p w14:paraId="2A6D6FFC" w14:textId="4561CEC9" w:rsidR="00F16E41" w:rsidRDefault="00F16E41" w:rsidP="008D582B">
      <w:pPr>
        <w:rPr>
          <w:rFonts w:ascii="Times New Roman" w:hAnsi="Times New Roman" w:cs="Times New Roman"/>
          <w:i/>
          <w:sz w:val="24"/>
          <w:szCs w:val="24"/>
        </w:rPr>
      </w:pPr>
    </w:p>
    <w:p w14:paraId="19C702A8" w14:textId="4712247C" w:rsidR="00D84D36" w:rsidRDefault="00D84D36" w:rsidP="008D582B">
      <w:pPr>
        <w:rPr>
          <w:rFonts w:ascii="Times New Roman" w:hAnsi="Times New Roman" w:cs="Times New Roman"/>
          <w:i/>
          <w:sz w:val="24"/>
          <w:szCs w:val="24"/>
        </w:rPr>
      </w:pPr>
    </w:p>
    <w:p w14:paraId="1E0E782C" w14:textId="0EBAB0C5" w:rsidR="00D84D36" w:rsidRDefault="00D84D36" w:rsidP="008D582B">
      <w:pPr>
        <w:rPr>
          <w:rFonts w:ascii="Times New Roman" w:hAnsi="Times New Roman" w:cs="Times New Roman"/>
          <w:i/>
          <w:sz w:val="24"/>
          <w:szCs w:val="24"/>
        </w:rPr>
      </w:pPr>
    </w:p>
    <w:p w14:paraId="2B1C3BC7" w14:textId="77777777" w:rsidR="00D84D36" w:rsidRDefault="00D84D36" w:rsidP="008D582B"/>
    <w:p w14:paraId="5E005B9F" w14:textId="77777777" w:rsidR="00435C56" w:rsidRDefault="00435C56" w:rsidP="00435C56">
      <w:pPr>
        <w:spacing w:after="0" w:line="240" w:lineRule="auto"/>
        <w:jc w:val="center"/>
        <w:rPr>
          <w:rFonts w:ascii="Times New Roman" w:hAnsi="Times New Roman" w:cs="Times New Roman"/>
          <w:b/>
          <w:sz w:val="28"/>
          <w:szCs w:val="24"/>
        </w:rPr>
      </w:pPr>
      <w:r w:rsidRPr="00FB2513">
        <w:rPr>
          <w:rFonts w:ascii="Times New Roman" w:hAnsi="Times New Roman" w:cs="Times New Roman"/>
          <w:b/>
          <w:sz w:val="28"/>
          <w:szCs w:val="24"/>
        </w:rPr>
        <w:lastRenderedPageBreak/>
        <w:t xml:space="preserve">Chapter 1: </w:t>
      </w:r>
      <w:r>
        <w:rPr>
          <w:rFonts w:ascii="Times New Roman" w:hAnsi="Times New Roman" w:cs="Times New Roman"/>
          <w:b/>
          <w:sz w:val="28"/>
          <w:szCs w:val="24"/>
        </w:rPr>
        <w:t xml:space="preserve">The </w:t>
      </w:r>
      <w:r w:rsidRPr="00FB2513">
        <w:rPr>
          <w:rFonts w:ascii="Times New Roman" w:hAnsi="Times New Roman" w:cs="Times New Roman"/>
          <w:b/>
          <w:sz w:val="28"/>
          <w:szCs w:val="24"/>
        </w:rPr>
        <w:t>Company</w:t>
      </w:r>
    </w:p>
    <w:p w14:paraId="4EC7D82C" w14:textId="77777777" w:rsidR="00435C56" w:rsidRDefault="00435C56" w:rsidP="00435C56">
      <w:pPr>
        <w:spacing w:after="0" w:line="240" w:lineRule="auto"/>
        <w:rPr>
          <w:rFonts w:ascii="Times New Roman" w:hAnsi="Times New Roman" w:cs="Times New Roman"/>
          <w:b/>
          <w:sz w:val="28"/>
          <w:szCs w:val="24"/>
        </w:rPr>
      </w:pPr>
    </w:p>
    <w:p w14:paraId="63BD0206" w14:textId="77777777"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LLC is a technology-based company developing a product, currently named RadAlert, for Law Enforcement Officers (LEOs) and government agents to combat the threat of radiological terrorism. Our first product is a</w:t>
      </w:r>
      <w:r w:rsidRPr="0012257B">
        <w:rPr>
          <w:rFonts w:ascii="Times New Roman" w:hAnsi="Times New Roman" w:cs="Times New Roman"/>
          <w:sz w:val="24"/>
          <w:szCs w:val="24"/>
        </w:rPr>
        <w:t xml:space="preserve"> single-user, passive radiation </w:t>
      </w:r>
      <w:r>
        <w:rPr>
          <w:rFonts w:ascii="Times New Roman" w:hAnsi="Times New Roman" w:cs="Times New Roman"/>
          <w:sz w:val="24"/>
          <w:szCs w:val="24"/>
        </w:rPr>
        <w:t>detecting</w:t>
      </w:r>
      <w:r w:rsidRPr="0012257B">
        <w:rPr>
          <w:rFonts w:ascii="Times New Roman" w:hAnsi="Times New Roman" w:cs="Times New Roman"/>
          <w:sz w:val="24"/>
          <w:szCs w:val="24"/>
        </w:rPr>
        <w:t xml:space="preserve"> and locating system</w:t>
      </w:r>
      <w:r>
        <w:rPr>
          <w:rFonts w:ascii="Times New Roman" w:hAnsi="Times New Roman" w:cs="Times New Roman"/>
          <w:sz w:val="24"/>
          <w:szCs w:val="24"/>
        </w:rPr>
        <w:t xml:space="preserve"> that alerts the LEO of a potential threat and reduces false alarms from nonthreat sources. This product is built on a patented process of radiological source localization and threat assessment using a hands-free system to provide directional guidance.</w:t>
      </w:r>
    </w:p>
    <w:p w14:paraId="65038B8D" w14:textId="77777777" w:rsidR="00435C56" w:rsidRDefault="00435C56" w:rsidP="00435C56">
      <w:pPr>
        <w:spacing w:after="0" w:line="240" w:lineRule="auto"/>
        <w:jc w:val="both"/>
        <w:rPr>
          <w:rFonts w:ascii="Times New Roman" w:hAnsi="Times New Roman" w:cs="Times New Roman"/>
          <w:sz w:val="24"/>
          <w:szCs w:val="24"/>
        </w:rPr>
      </w:pPr>
    </w:p>
    <w:p w14:paraId="540D853A" w14:textId="55595755"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b/>
          <w:sz w:val="28"/>
          <w:szCs w:val="24"/>
        </w:rPr>
        <w:t xml:space="preserve">    </w:t>
      </w:r>
      <w:r w:rsidRPr="002459A3">
        <w:rPr>
          <w:rFonts w:ascii="Times New Roman" w:hAnsi="Times New Roman" w:cs="Times New Roman"/>
          <w:sz w:val="24"/>
          <w:szCs w:val="24"/>
        </w:rPr>
        <w:t>RadAlert</w:t>
      </w:r>
      <w:r>
        <w:rPr>
          <w:rFonts w:ascii="Times New Roman" w:hAnsi="Times New Roman" w:cs="Times New Roman"/>
          <w:sz w:val="24"/>
          <w:szCs w:val="24"/>
        </w:rPr>
        <w:t xml:space="preserve"> was founded in order to fill a pressing need that is currently being solved through less sophisticated methods. The Department of Homeland Security says that, “t</w:t>
      </w:r>
      <w:r w:rsidRPr="00F6164E">
        <w:rPr>
          <w:rFonts w:ascii="Times New Roman" w:hAnsi="Times New Roman" w:cs="Times New Roman"/>
          <w:sz w:val="24"/>
          <w:szCs w:val="24"/>
        </w:rPr>
        <w:t>he President of the United States has described nuclear terrorism as the most immediate and extreme threat to global security.</w:t>
      </w:r>
      <w:r>
        <w:rPr>
          <w:rFonts w:ascii="Times New Roman" w:hAnsi="Times New Roman" w:cs="Times New Roman"/>
          <w:sz w:val="24"/>
          <w:szCs w:val="24"/>
        </w:rPr>
        <w:t>” Any type of nuclear attack would have profound negative consequences in both short and long terms; beyond the  physical damage and contamination, the psychological damage to affected, as well as nearby, populations and communities could be substantial and long lasting</w:t>
      </w:r>
      <w:r w:rsidR="000212E5">
        <w:rPr>
          <w:rFonts w:ascii="Times New Roman" w:hAnsi="Times New Roman" w:cs="Times New Roman"/>
          <w:sz w:val="24"/>
          <w:szCs w:val="24"/>
        </w:rPr>
        <w:t>.</w:t>
      </w:r>
      <w:r w:rsidR="000212E5">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There are a number of ways that a terrorist organization could launch an attack on the U.S. mainland. Nuclear weapon detonation is the most catastrophic. Use of conventional explosives to disperse radioactive materials, commonly referred to as a radiological dispersal device or dirty bomb, is considered to be the most likely threat. Other methods include sabotaging nuclear reactors, attacking shipments of nuclear and radiological materials, or commandeering radiation generating machines to irradiate unsuspecting members of the public. </w:t>
      </w:r>
    </w:p>
    <w:p w14:paraId="25BCD637" w14:textId="77777777" w:rsidR="00435C56" w:rsidRDefault="00435C56" w:rsidP="00435C56">
      <w:pPr>
        <w:spacing w:after="0" w:line="240" w:lineRule="auto"/>
        <w:jc w:val="both"/>
        <w:rPr>
          <w:rFonts w:ascii="Times New Roman" w:hAnsi="Times New Roman" w:cs="Times New Roman"/>
          <w:sz w:val="24"/>
          <w:szCs w:val="24"/>
        </w:rPr>
      </w:pPr>
    </w:p>
    <w:p w14:paraId="5872D525" w14:textId="54D3C6C3"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Sparked by ingenuity and fueled by personal missions to protect our homeland from radiological terrorism,  RadAlert was conceived to</w:t>
      </w:r>
      <w:r w:rsidR="00C417E4">
        <w:rPr>
          <w:rFonts w:ascii="Times New Roman" w:hAnsi="Times New Roman" w:cs="Times New Roman"/>
          <w:sz w:val="24"/>
          <w:szCs w:val="24"/>
        </w:rPr>
        <w:t xml:space="preserve"> be the cornerstone of an innovative new </w:t>
      </w:r>
      <w:r>
        <w:rPr>
          <w:rFonts w:ascii="Times New Roman" w:hAnsi="Times New Roman" w:cs="Times New Roman"/>
          <w:sz w:val="24"/>
          <w:szCs w:val="24"/>
        </w:rPr>
        <w:t xml:space="preserve">business. This product allows constant passive monitoring for threats while  unobtrusive to the Law Enforcement Officer. Being lightweight and operating inconspicuously are key selling points. Even during a radiation alarm, the officer with RadAlert does not concede any tactical advantage to investigate further. </w:t>
      </w:r>
    </w:p>
    <w:p w14:paraId="4867CC20" w14:textId="77777777" w:rsidR="00435C56" w:rsidRDefault="00435C56" w:rsidP="00435C56">
      <w:pPr>
        <w:spacing w:after="0" w:line="240" w:lineRule="auto"/>
        <w:jc w:val="both"/>
        <w:rPr>
          <w:rFonts w:ascii="Times New Roman" w:hAnsi="Times New Roman" w:cs="Times New Roman"/>
          <w:sz w:val="24"/>
          <w:szCs w:val="24"/>
        </w:rPr>
      </w:pPr>
    </w:p>
    <w:p w14:paraId="510EBFBD" w14:textId="77777777" w:rsidR="00435C56" w:rsidRDefault="00435C56" w:rsidP="00435C56">
      <w:pPr>
        <w:spacing w:after="0" w:line="240" w:lineRule="auto"/>
        <w:rPr>
          <w:rFonts w:ascii="Times New Roman" w:hAnsi="Times New Roman" w:cs="Times New Roman"/>
          <w:sz w:val="24"/>
          <w:szCs w:val="24"/>
        </w:rPr>
      </w:pPr>
      <w:r w:rsidRPr="005C54CA">
        <w:rPr>
          <w:rFonts w:ascii="Times New Roman" w:hAnsi="Times New Roman" w:cs="Times New Roman"/>
          <w:b/>
          <w:sz w:val="24"/>
          <w:szCs w:val="24"/>
          <w:u w:val="single"/>
        </w:rPr>
        <w:t>Current Company Status</w:t>
      </w:r>
      <w:r>
        <w:rPr>
          <w:rFonts w:ascii="Times New Roman" w:hAnsi="Times New Roman" w:cs="Times New Roman"/>
          <w:b/>
          <w:sz w:val="24"/>
          <w:szCs w:val="24"/>
          <w:u w:val="single"/>
        </w:rPr>
        <w:t xml:space="preserve"> (as of the 3</w:t>
      </w:r>
      <w:r w:rsidRPr="00D3679A">
        <w:rPr>
          <w:rFonts w:ascii="Times New Roman" w:hAnsi="Times New Roman" w:cs="Times New Roman"/>
          <w:b/>
          <w:sz w:val="24"/>
          <w:szCs w:val="24"/>
          <w:u w:val="single"/>
          <w:vertAlign w:val="superscript"/>
        </w:rPr>
        <w:t>rd</w:t>
      </w:r>
      <w:r>
        <w:rPr>
          <w:rFonts w:ascii="Times New Roman" w:hAnsi="Times New Roman" w:cs="Times New Roman"/>
          <w:b/>
          <w:sz w:val="24"/>
          <w:szCs w:val="24"/>
          <w:u w:val="single"/>
        </w:rPr>
        <w:t xml:space="preserve"> Quarter in 2017)</w:t>
      </w:r>
    </w:p>
    <w:p w14:paraId="3DDEA6E1" w14:textId="77777777" w:rsidR="00435C56" w:rsidRDefault="00435C56" w:rsidP="00435C56">
      <w:pPr>
        <w:spacing w:after="0" w:line="240" w:lineRule="auto"/>
        <w:jc w:val="both"/>
        <w:rPr>
          <w:rFonts w:ascii="Times New Roman" w:hAnsi="Times New Roman" w:cs="Times New Roman"/>
          <w:sz w:val="24"/>
          <w:szCs w:val="24"/>
        </w:rPr>
      </w:pPr>
    </w:p>
    <w:p w14:paraId="21B4CAD3" w14:textId="77777777"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LLC is a Texas-based limited liability company formed in 2017 by two founders who each hold 50% of the corporate equity. The current workforce includes skilled consultants in nuclear engineering, electrical engineering, and business administration. The company has filed a U.S. patent application for its invention and is finalizing a demonstration prototype. Beyond broadening their network, the founders have initiated law</w:t>
      </w:r>
      <w:r>
        <w:rPr>
          <w:rFonts w:ascii="Times New Roman" w:hAnsi="Times New Roman" w:cs="Times New Roman"/>
          <w:sz w:val="24"/>
          <w:szCs w:val="24"/>
        </w:rPr>
        <w:noBreakHyphen/>
        <w:t xml:space="preserve">enforcement customer interviews under nondisclosure agreements and are exploring small business funding opportunities such as those with the U.S. Department of Homeland Security. </w:t>
      </w:r>
    </w:p>
    <w:p w14:paraId="2FD5C643" w14:textId="77777777" w:rsidR="00435C56" w:rsidRDefault="00435C56" w:rsidP="00435C56">
      <w:pPr>
        <w:spacing w:after="0" w:line="240" w:lineRule="auto"/>
        <w:rPr>
          <w:rFonts w:ascii="Times New Roman" w:hAnsi="Times New Roman" w:cs="Times New Roman"/>
          <w:b/>
          <w:sz w:val="24"/>
          <w:szCs w:val="24"/>
          <w:u w:val="single"/>
        </w:rPr>
      </w:pPr>
    </w:p>
    <w:p w14:paraId="3723C85D" w14:textId="77777777" w:rsidR="00435C56" w:rsidRPr="005C54CA" w:rsidRDefault="00435C56" w:rsidP="00435C56">
      <w:pPr>
        <w:spacing w:after="0" w:line="240" w:lineRule="auto"/>
        <w:rPr>
          <w:rFonts w:ascii="Times New Roman" w:hAnsi="Times New Roman" w:cs="Times New Roman"/>
          <w:b/>
          <w:sz w:val="24"/>
          <w:szCs w:val="24"/>
          <w:u w:val="single"/>
        </w:rPr>
      </w:pPr>
      <w:r w:rsidRPr="005C54CA">
        <w:rPr>
          <w:rFonts w:ascii="Times New Roman" w:hAnsi="Times New Roman" w:cs="Times New Roman"/>
          <w:b/>
          <w:sz w:val="24"/>
          <w:szCs w:val="24"/>
          <w:u w:val="single"/>
        </w:rPr>
        <w:t>Future Company Plans</w:t>
      </w:r>
    </w:p>
    <w:p w14:paraId="72CA7152" w14:textId="77777777" w:rsidR="00435C56" w:rsidRDefault="00435C56" w:rsidP="00435C56">
      <w:pPr>
        <w:spacing w:after="0" w:line="240" w:lineRule="auto"/>
        <w:jc w:val="both"/>
        <w:rPr>
          <w:rFonts w:ascii="Times New Roman" w:hAnsi="Times New Roman" w:cs="Times New Roman"/>
          <w:sz w:val="24"/>
          <w:szCs w:val="24"/>
        </w:rPr>
      </w:pPr>
    </w:p>
    <w:p w14:paraId="5B6A5950" w14:textId="77777777" w:rsidR="00435C56" w:rsidRPr="00541681"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LLC plans to expand over the next five years through initial investments and eventual revenue from product sales. We plan to open offices </w:t>
      </w:r>
      <w:r>
        <w:rPr>
          <w:rFonts w:ascii="Times New Roman" w:hAnsi="Times New Roman" w:cs="Times New Roman"/>
          <w:color w:val="000000" w:themeColor="text1"/>
          <w:sz w:val="24"/>
          <w:szCs w:val="24"/>
        </w:rPr>
        <w:t xml:space="preserve">in Austin, TX, and Corvallis, OR, to </w:t>
      </w:r>
      <w:r>
        <w:rPr>
          <w:rFonts w:ascii="Times New Roman" w:hAnsi="Times New Roman" w:cs="Times New Roman"/>
          <w:color w:val="000000" w:themeColor="text1"/>
          <w:sz w:val="24"/>
          <w:szCs w:val="24"/>
        </w:rPr>
        <w:lastRenderedPageBreak/>
        <w:t>host a team of engineers and account executives to facilitate and manage sales and contracts. After a stable revenue stream is established, we intend to offer expanded capabilities and additional products associated with the corporate mission and our core competencies.</w:t>
      </w:r>
    </w:p>
    <w:p w14:paraId="19F13C17" w14:textId="77777777" w:rsidR="00435C56" w:rsidRDefault="00435C56" w:rsidP="00435C56">
      <w:pPr>
        <w:spacing w:after="0" w:line="240" w:lineRule="auto"/>
        <w:rPr>
          <w:rFonts w:ascii="Times New Roman" w:hAnsi="Times New Roman" w:cs="Times New Roman"/>
          <w:b/>
          <w:sz w:val="24"/>
          <w:szCs w:val="24"/>
          <w:u w:val="single"/>
        </w:rPr>
      </w:pPr>
    </w:p>
    <w:p w14:paraId="569AF2A8" w14:textId="77777777" w:rsidR="00435C56" w:rsidRPr="00E717FC" w:rsidRDefault="00435C56" w:rsidP="00435C56">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Founders</w:t>
      </w:r>
    </w:p>
    <w:p w14:paraId="115BE8A2" w14:textId="77777777" w:rsidR="00435C56" w:rsidRDefault="00435C56" w:rsidP="00435C56">
      <w:pPr>
        <w:spacing w:after="0" w:line="240" w:lineRule="auto"/>
        <w:jc w:val="both"/>
        <w:rPr>
          <w:rFonts w:ascii="Times New Roman" w:hAnsi="Times New Roman" w:cs="Times New Roman"/>
          <w:sz w:val="24"/>
          <w:szCs w:val="24"/>
        </w:rPr>
      </w:pPr>
    </w:p>
    <w:p w14:paraId="0DF83AEA" w14:textId="77777777"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LLC is operated by two successful professionals at the pinnacle of their careers. The founders have a combined 55 years’ experience in radiological science, detection, and analysis as well as 6 years’ experience in law enforcement. Our backgrounds are directly applicable to this industry, and we are uniquely qualified to develop this product. More importantly, we are passionate about radiation detection, disappointed by the lack of innovation in commercial devices over the past 10 years, and have the resolve to do something about it.</w:t>
      </w:r>
    </w:p>
    <w:p w14:paraId="06F8CEFF" w14:textId="77777777" w:rsidR="00435C56" w:rsidRDefault="00435C56" w:rsidP="00435C56">
      <w:pPr>
        <w:spacing w:after="0" w:line="240" w:lineRule="auto"/>
        <w:jc w:val="both"/>
        <w:rPr>
          <w:rFonts w:ascii="Times New Roman" w:hAnsi="Times New Roman" w:cs="Times New Roman"/>
          <w:b/>
          <w:sz w:val="24"/>
          <w:szCs w:val="24"/>
        </w:rPr>
      </w:pPr>
    </w:p>
    <w:p w14:paraId="1229B1A8" w14:textId="77777777" w:rsidR="00435C56" w:rsidRPr="002F1712" w:rsidRDefault="00435C56" w:rsidP="00435C56">
      <w:pPr>
        <w:spacing w:after="0" w:line="240" w:lineRule="auto"/>
        <w:jc w:val="both"/>
        <w:rPr>
          <w:rFonts w:ascii="Times New Roman" w:hAnsi="Times New Roman" w:cs="Times New Roman"/>
          <w:b/>
          <w:sz w:val="24"/>
          <w:szCs w:val="24"/>
        </w:rPr>
      </w:pPr>
      <w:r w:rsidRPr="002F1712">
        <w:rPr>
          <w:rFonts w:ascii="Times New Roman" w:hAnsi="Times New Roman" w:cs="Times New Roman"/>
          <w:b/>
          <w:sz w:val="24"/>
          <w:szCs w:val="24"/>
        </w:rPr>
        <w:t>Dr</w:t>
      </w:r>
      <w:r>
        <w:rPr>
          <w:rFonts w:ascii="Times New Roman" w:hAnsi="Times New Roman" w:cs="Times New Roman"/>
          <w:b/>
          <w:sz w:val="24"/>
          <w:szCs w:val="24"/>
        </w:rPr>
        <w:t>.</w:t>
      </w:r>
      <w:r w:rsidRPr="002F1712">
        <w:rPr>
          <w:rFonts w:ascii="Times New Roman" w:hAnsi="Times New Roman" w:cs="Times New Roman"/>
          <w:b/>
          <w:sz w:val="24"/>
          <w:szCs w:val="24"/>
        </w:rPr>
        <w:t xml:space="preserve"> Roland </w:t>
      </w:r>
      <w:r>
        <w:rPr>
          <w:rFonts w:ascii="Times New Roman" w:hAnsi="Times New Roman" w:cs="Times New Roman"/>
          <w:b/>
          <w:sz w:val="24"/>
          <w:szCs w:val="24"/>
        </w:rPr>
        <w:t xml:space="preserve">R. </w:t>
      </w:r>
      <w:r w:rsidRPr="002F1712">
        <w:rPr>
          <w:rFonts w:ascii="Times New Roman" w:hAnsi="Times New Roman" w:cs="Times New Roman"/>
          <w:b/>
          <w:sz w:val="24"/>
          <w:szCs w:val="24"/>
        </w:rPr>
        <w:t>Benke</w:t>
      </w:r>
      <w:r>
        <w:rPr>
          <w:rFonts w:ascii="Times New Roman" w:hAnsi="Times New Roman" w:cs="Times New Roman"/>
          <w:b/>
          <w:sz w:val="24"/>
          <w:szCs w:val="24"/>
        </w:rPr>
        <w:t xml:space="preserve"> (co-founder)</w:t>
      </w:r>
    </w:p>
    <w:p w14:paraId="6491232A" w14:textId="77777777" w:rsidR="00435C56" w:rsidRDefault="00435C56" w:rsidP="00435C56">
      <w:pPr>
        <w:spacing w:after="0" w:line="240" w:lineRule="auto"/>
        <w:jc w:val="both"/>
        <w:rPr>
          <w:rFonts w:ascii="Times New Roman" w:hAnsi="Times New Roman" w:cs="Times New Roman"/>
          <w:sz w:val="24"/>
          <w:szCs w:val="24"/>
        </w:rPr>
      </w:pPr>
    </w:p>
    <w:p w14:paraId="2EFEF7BF" w14:textId="77777777"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Dr. Roland Benke is an entrepreneur in radiation detection and analysis, independent consultant, certified health physicist, and FEMA</w:t>
      </w:r>
      <w:r>
        <w:rPr>
          <w:rFonts w:ascii="Times New Roman" w:hAnsi="Times New Roman" w:cs="Times New Roman"/>
          <w:sz w:val="24"/>
          <w:szCs w:val="24"/>
        </w:rPr>
        <w:noBreakHyphen/>
        <w:t xml:space="preserve">trained emergency responder for large-scale radiological incidents. Dr. Roland Benke holds a PhD in Nuclear Engineering from the University of Michigan, MEng in Radiological Health Engineering, and a BS in Nuclear Engineering. Leading a team of four, he launched a technology-based startup Videnus LLC in 2015, self-funded the research and development at the University of Texas, created analytical software to characterize threats of concealed radioactive material from portable radiation detector measurements. After debuting the first product within 2 years of formation, he has shifted into promoting technological advancements for homeland security and emergency response. Dr. Benke’s novel techniques have generated images of radiation sources in three dimensions, and his promotional efforts resulted in a project with the Japan Atomic Energy Agency to map “hot spots” of radioactive contamination on the ground surface surrounding the damaged </w:t>
      </w:r>
      <w:r w:rsidRPr="00222B29">
        <w:rPr>
          <w:rFonts w:ascii="Times New Roman" w:hAnsi="Times New Roman" w:cs="Times New Roman"/>
          <w:sz w:val="24"/>
          <w:szCs w:val="24"/>
        </w:rPr>
        <w:t>Fukushima-Daiichi</w:t>
      </w:r>
      <w:r>
        <w:rPr>
          <w:rFonts w:ascii="Times New Roman" w:hAnsi="Times New Roman" w:cs="Times New Roman"/>
          <w:sz w:val="24"/>
          <w:szCs w:val="24"/>
        </w:rPr>
        <w:t xml:space="preserve"> reactors from unmanned aerial measurements. He is the lead inventor on four awarded patents and has more than 20 years of experience related to nuclear engineering, radiological health and risk analysis.</w:t>
      </w:r>
    </w:p>
    <w:p w14:paraId="06732D09" w14:textId="77777777" w:rsidR="00435C56" w:rsidRDefault="00435C56" w:rsidP="00435C56">
      <w:pPr>
        <w:spacing w:after="0" w:line="240" w:lineRule="auto"/>
        <w:rPr>
          <w:rFonts w:ascii="Times New Roman" w:hAnsi="Times New Roman" w:cs="Times New Roman"/>
          <w:b/>
          <w:sz w:val="24"/>
          <w:szCs w:val="24"/>
        </w:rPr>
      </w:pPr>
    </w:p>
    <w:p w14:paraId="0B937329" w14:textId="77777777" w:rsidR="00435C56" w:rsidRDefault="00435C56" w:rsidP="00435C56">
      <w:pPr>
        <w:spacing w:after="0" w:line="240" w:lineRule="auto"/>
        <w:rPr>
          <w:rFonts w:ascii="Times New Roman" w:hAnsi="Times New Roman" w:cs="Times New Roman"/>
          <w:b/>
          <w:sz w:val="24"/>
          <w:szCs w:val="24"/>
        </w:rPr>
      </w:pPr>
      <w:r w:rsidRPr="00DD7C85">
        <w:rPr>
          <w:rFonts w:ascii="Times New Roman" w:hAnsi="Times New Roman" w:cs="Times New Roman"/>
          <w:b/>
          <w:sz w:val="24"/>
          <w:szCs w:val="24"/>
        </w:rPr>
        <w:t>Dr</w:t>
      </w:r>
      <w:r>
        <w:rPr>
          <w:rFonts w:ascii="Times New Roman" w:hAnsi="Times New Roman" w:cs="Times New Roman"/>
          <w:b/>
          <w:sz w:val="24"/>
          <w:szCs w:val="24"/>
        </w:rPr>
        <w:t>.</w:t>
      </w:r>
      <w:r w:rsidRPr="00DD7C85">
        <w:rPr>
          <w:rFonts w:ascii="Times New Roman" w:hAnsi="Times New Roman" w:cs="Times New Roman"/>
          <w:b/>
          <w:sz w:val="24"/>
          <w:szCs w:val="24"/>
        </w:rPr>
        <w:t xml:space="preserve"> </w:t>
      </w:r>
      <w:r>
        <w:rPr>
          <w:rFonts w:ascii="Times New Roman" w:hAnsi="Times New Roman" w:cs="Times New Roman"/>
          <w:b/>
          <w:sz w:val="24"/>
          <w:szCs w:val="24"/>
        </w:rPr>
        <w:t xml:space="preserve">David M. </w:t>
      </w:r>
      <w:r w:rsidRPr="00DD7C85">
        <w:rPr>
          <w:rFonts w:ascii="Times New Roman" w:hAnsi="Times New Roman" w:cs="Times New Roman"/>
          <w:b/>
          <w:sz w:val="24"/>
          <w:szCs w:val="24"/>
        </w:rPr>
        <w:t>Hamby</w:t>
      </w:r>
      <w:r>
        <w:rPr>
          <w:rFonts w:ascii="Times New Roman" w:hAnsi="Times New Roman" w:cs="Times New Roman"/>
          <w:b/>
          <w:sz w:val="24"/>
          <w:szCs w:val="24"/>
        </w:rPr>
        <w:t xml:space="preserve"> (co-founder)</w:t>
      </w:r>
    </w:p>
    <w:p w14:paraId="32B5AAE9" w14:textId="77777777" w:rsidR="00435C56" w:rsidRDefault="00435C56" w:rsidP="00435C56">
      <w:pPr>
        <w:spacing w:after="0" w:line="240" w:lineRule="auto"/>
        <w:jc w:val="both"/>
        <w:rPr>
          <w:rFonts w:ascii="Times New Roman" w:hAnsi="Times New Roman" w:cs="Times New Roman"/>
          <w:sz w:val="24"/>
          <w:szCs w:val="24"/>
        </w:rPr>
      </w:pPr>
    </w:p>
    <w:p w14:paraId="7E6A7D44" w14:textId="593D75F9" w:rsidR="00435C56" w:rsidRPr="005639F0"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Dr. Hamby is a nationally recognized professor with more than $8 million dollars in awarded research grants from agencies such as the </w:t>
      </w:r>
      <w:r w:rsidRPr="008012E6">
        <w:rPr>
          <w:rFonts w:ascii="Times New Roman" w:hAnsi="Times New Roman" w:cs="Times New Roman"/>
          <w:sz w:val="24"/>
          <w:szCs w:val="24"/>
        </w:rPr>
        <w:t>National Nuclear Security Administration</w:t>
      </w:r>
      <w:r>
        <w:rPr>
          <w:rFonts w:ascii="Times New Roman" w:hAnsi="Times New Roman" w:cs="Times New Roman"/>
          <w:sz w:val="24"/>
          <w:szCs w:val="24"/>
        </w:rPr>
        <w:t xml:space="preserve">, the U.S. Department of Defense, the </w:t>
      </w:r>
      <w:r w:rsidRPr="008012E6">
        <w:rPr>
          <w:rFonts w:ascii="Times New Roman" w:hAnsi="Times New Roman" w:cs="Times New Roman"/>
          <w:sz w:val="24"/>
          <w:szCs w:val="24"/>
        </w:rPr>
        <w:t>U.S</w:t>
      </w:r>
      <w:r>
        <w:rPr>
          <w:rFonts w:ascii="Times New Roman" w:hAnsi="Times New Roman" w:cs="Times New Roman"/>
          <w:sz w:val="24"/>
          <w:szCs w:val="24"/>
        </w:rPr>
        <w:t xml:space="preserve">. Nuclear Regulatory Commission, the </w:t>
      </w:r>
      <w:r w:rsidRPr="008012E6">
        <w:rPr>
          <w:rFonts w:ascii="Times New Roman" w:hAnsi="Times New Roman" w:cs="Times New Roman"/>
          <w:sz w:val="24"/>
          <w:szCs w:val="24"/>
        </w:rPr>
        <w:t>National Nuclear Security Administration</w:t>
      </w:r>
      <w:r>
        <w:rPr>
          <w:rFonts w:ascii="Times New Roman" w:hAnsi="Times New Roman" w:cs="Times New Roman"/>
          <w:sz w:val="24"/>
          <w:szCs w:val="24"/>
        </w:rPr>
        <w:t xml:space="preserve"> and </w:t>
      </w:r>
      <w:r w:rsidRPr="008012E6">
        <w:rPr>
          <w:rFonts w:ascii="Times New Roman" w:hAnsi="Times New Roman" w:cs="Times New Roman"/>
          <w:sz w:val="24"/>
          <w:szCs w:val="24"/>
        </w:rPr>
        <w:t>NATO</w:t>
      </w:r>
      <w:r>
        <w:rPr>
          <w:rFonts w:ascii="Times New Roman" w:hAnsi="Times New Roman" w:cs="Times New Roman"/>
          <w:sz w:val="24"/>
          <w:szCs w:val="24"/>
        </w:rPr>
        <w:t>. Currently a Professor at Oregon State University in the School of Nuclear Science and Engineering, Dr. Hamby holds PhD and MS degrees in Health Physics from the University of North Carolina and a BS degree in Physics. He has served as a city councilman and reviewer on dozens of scientific publications</w:t>
      </w:r>
      <w:r w:rsidR="00483C60">
        <w:rPr>
          <w:rFonts w:ascii="Times New Roman" w:hAnsi="Times New Roman" w:cs="Times New Roman"/>
          <w:sz w:val="24"/>
          <w:szCs w:val="24"/>
        </w:rPr>
        <w:t>; a few examples of these journals include</w:t>
      </w:r>
      <w:r>
        <w:rPr>
          <w:rFonts w:ascii="Times New Roman" w:hAnsi="Times New Roman" w:cs="Times New Roman"/>
          <w:sz w:val="24"/>
          <w:szCs w:val="24"/>
        </w:rPr>
        <w:t xml:space="preserve"> </w:t>
      </w:r>
      <w:r w:rsidRPr="00560DE1">
        <w:rPr>
          <w:rFonts w:ascii="Times New Roman" w:hAnsi="Times New Roman" w:cs="Times New Roman"/>
          <w:sz w:val="24"/>
          <w:szCs w:val="24"/>
        </w:rPr>
        <w:t>Nuclear I</w:t>
      </w:r>
      <w:r>
        <w:rPr>
          <w:rFonts w:ascii="Times New Roman" w:hAnsi="Times New Roman" w:cs="Times New Roman"/>
          <w:sz w:val="24"/>
          <w:szCs w:val="24"/>
        </w:rPr>
        <w:t>nstruments and Methods,</w:t>
      </w:r>
      <w:r w:rsidRPr="00560DE1">
        <w:rPr>
          <w:rFonts w:ascii="Times New Roman" w:hAnsi="Times New Roman" w:cs="Times New Roman"/>
          <w:sz w:val="24"/>
          <w:szCs w:val="24"/>
        </w:rPr>
        <w:t xml:space="preserve"> J</w:t>
      </w:r>
      <w:r>
        <w:rPr>
          <w:rFonts w:ascii="Times New Roman" w:hAnsi="Times New Roman" w:cs="Times New Roman"/>
          <w:sz w:val="24"/>
          <w:szCs w:val="24"/>
        </w:rPr>
        <w:t>ournal</w:t>
      </w:r>
      <w:r w:rsidRPr="00560DE1">
        <w:rPr>
          <w:rFonts w:ascii="Times New Roman" w:hAnsi="Times New Roman" w:cs="Times New Roman"/>
          <w:sz w:val="24"/>
          <w:szCs w:val="24"/>
        </w:rPr>
        <w:t xml:space="preserve"> of Statistic</w:t>
      </w:r>
      <w:r>
        <w:rPr>
          <w:rFonts w:ascii="Times New Roman" w:hAnsi="Times New Roman" w:cs="Times New Roman"/>
          <w:sz w:val="24"/>
          <w:szCs w:val="24"/>
        </w:rPr>
        <w:t xml:space="preserve">al Computation and Simulation, </w:t>
      </w:r>
      <w:r w:rsidRPr="00560DE1">
        <w:rPr>
          <w:rFonts w:ascii="Times New Roman" w:hAnsi="Times New Roman" w:cs="Times New Roman"/>
          <w:sz w:val="24"/>
          <w:szCs w:val="24"/>
        </w:rPr>
        <w:t>Nuclear Science and Engineering</w:t>
      </w:r>
      <w:r>
        <w:rPr>
          <w:rFonts w:ascii="Times New Roman" w:hAnsi="Times New Roman" w:cs="Times New Roman"/>
          <w:sz w:val="24"/>
          <w:szCs w:val="24"/>
        </w:rPr>
        <w:t xml:space="preserve">, and </w:t>
      </w:r>
      <w:r w:rsidRPr="00560DE1">
        <w:rPr>
          <w:rFonts w:ascii="Times New Roman" w:hAnsi="Times New Roman" w:cs="Times New Roman"/>
          <w:sz w:val="24"/>
          <w:szCs w:val="24"/>
        </w:rPr>
        <w:t>IEEE</w:t>
      </w:r>
      <w:r>
        <w:rPr>
          <w:rFonts w:ascii="Times New Roman" w:hAnsi="Times New Roman" w:cs="Times New Roman"/>
          <w:sz w:val="24"/>
          <w:szCs w:val="24"/>
        </w:rPr>
        <w:t xml:space="preserve"> Transactions on Nuclear Science. He holds two awarded patents for s</w:t>
      </w:r>
      <w:r w:rsidRPr="00DD7C85">
        <w:rPr>
          <w:rFonts w:ascii="Times New Roman" w:hAnsi="Times New Roman" w:cs="Times New Roman"/>
          <w:sz w:val="24"/>
          <w:szCs w:val="24"/>
        </w:rPr>
        <w:t xml:space="preserve">imultaneous </w:t>
      </w:r>
      <w:r>
        <w:rPr>
          <w:rFonts w:ascii="Times New Roman" w:hAnsi="Times New Roman" w:cs="Times New Roman"/>
          <w:sz w:val="24"/>
          <w:szCs w:val="24"/>
        </w:rPr>
        <w:t>b</w:t>
      </w:r>
      <w:r w:rsidRPr="00DD7C85">
        <w:rPr>
          <w:rFonts w:ascii="Times New Roman" w:hAnsi="Times New Roman" w:cs="Times New Roman"/>
          <w:sz w:val="24"/>
          <w:szCs w:val="24"/>
        </w:rPr>
        <w:t xml:space="preserve">eta and </w:t>
      </w:r>
      <w:r>
        <w:rPr>
          <w:rFonts w:ascii="Times New Roman" w:hAnsi="Times New Roman" w:cs="Times New Roman"/>
          <w:sz w:val="24"/>
          <w:szCs w:val="24"/>
        </w:rPr>
        <w:t>g</w:t>
      </w:r>
      <w:r w:rsidRPr="00DD7C85">
        <w:rPr>
          <w:rFonts w:ascii="Times New Roman" w:hAnsi="Times New Roman" w:cs="Times New Roman"/>
          <w:sz w:val="24"/>
          <w:szCs w:val="24"/>
        </w:rPr>
        <w:t xml:space="preserve">amma </w:t>
      </w:r>
      <w:r>
        <w:rPr>
          <w:rFonts w:ascii="Times New Roman" w:hAnsi="Times New Roman" w:cs="Times New Roman"/>
          <w:sz w:val="24"/>
          <w:szCs w:val="24"/>
        </w:rPr>
        <w:t>s</w:t>
      </w:r>
      <w:r w:rsidRPr="00DD7C85">
        <w:rPr>
          <w:rFonts w:ascii="Times New Roman" w:hAnsi="Times New Roman" w:cs="Times New Roman"/>
          <w:sz w:val="24"/>
          <w:szCs w:val="24"/>
        </w:rPr>
        <w:t>pectroscopy</w:t>
      </w:r>
      <w:r>
        <w:rPr>
          <w:rFonts w:ascii="Times New Roman" w:hAnsi="Times New Roman" w:cs="Times New Roman"/>
          <w:sz w:val="24"/>
          <w:szCs w:val="24"/>
        </w:rPr>
        <w:t xml:space="preserve">  and a s</w:t>
      </w:r>
      <w:r w:rsidRPr="00DD7C85">
        <w:rPr>
          <w:rFonts w:ascii="Times New Roman" w:hAnsi="Times New Roman" w:cs="Times New Roman"/>
          <w:sz w:val="24"/>
          <w:szCs w:val="24"/>
        </w:rPr>
        <w:t xml:space="preserve">kin </w:t>
      </w:r>
      <w:r>
        <w:rPr>
          <w:rFonts w:ascii="Times New Roman" w:hAnsi="Times New Roman" w:cs="Times New Roman"/>
          <w:sz w:val="24"/>
          <w:szCs w:val="24"/>
        </w:rPr>
        <w:t>c</w:t>
      </w:r>
      <w:r w:rsidRPr="00DD7C85">
        <w:rPr>
          <w:rFonts w:ascii="Times New Roman" w:hAnsi="Times New Roman" w:cs="Times New Roman"/>
          <w:sz w:val="24"/>
          <w:szCs w:val="24"/>
        </w:rPr>
        <w:t xml:space="preserve">ontamination </w:t>
      </w:r>
      <w:r>
        <w:rPr>
          <w:rFonts w:ascii="Times New Roman" w:hAnsi="Times New Roman" w:cs="Times New Roman"/>
          <w:sz w:val="24"/>
          <w:szCs w:val="24"/>
        </w:rPr>
        <w:t>d</w:t>
      </w:r>
      <w:r w:rsidRPr="00DD7C85">
        <w:rPr>
          <w:rFonts w:ascii="Times New Roman" w:hAnsi="Times New Roman" w:cs="Times New Roman"/>
          <w:sz w:val="24"/>
          <w:szCs w:val="24"/>
        </w:rPr>
        <w:t>osimeter</w:t>
      </w:r>
      <w:r>
        <w:rPr>
          <w:rFonts w:ascii="Times New Roman" w:hAnsi="Times New Roman" w:cs="Times New Roman"/>
          <w:sz w:val="24"/>
          <w:szCs w:val="24"/>
        </w:rPr>
        <w:t xml:space="preserve">. He also </w:t>
      </w:r>
      <w:r w:rsidR="00483C60">
        <w:rPr>
          <w:rFonts w:ascii="Times New Roman" w:hAnsi="Times New Roman" w:cs="Times New Roman"/>
          <w:sz w:val="24"/>
          <w:szCs w:val="24"/>
        </w:rPr>
        <w:t>has</w:t>
      </w:r>
      <w:r>
        <w:rPr>
          <w:rFonts w:ascii="Times New Roman" w:hAnsi="Times New Roman" w:cs="Times New Roman"/>
          <w:sz w:val="24"/>
          <w:szCs w:val="24"/>
        </w:rPr>
        <w:t xml:space="preserve"> </w:t>
      </w:r>
      <w:r w:rsidR="00483C60">
        <w:rPr>
          <w:rFonts w:ascii="Times New Roman" w:hAnsi="Times New Roman" w:cs="Times New Roman"/>
          <w:sz w:val="24"/>
          <w:szCs w:val="24"/>
        </w:rPr>
        <w:t>6 years of</w:t>
      </w:r>
      <w:r>
        <w:rPr>
          <w:rFonts w:ascii="Times New Roman" w:hAnsi="Times New Roman" w:cs="Times New Roman"/>
          <w:sz w:val="24"/>
          <w:szCs w:val="24"/>
        </w:rPr>
        <w:t xml:space="preserve"> experience on patrol as a county sheriff deputy.</w:t>
      </w:r>
    </w:p>
    <w:p w14:paraId="565484A0" w14:textId="77777777" w:rsidR="00435C56" w:rsidRDefault="00435C56" w:rsidP="00435C56">
      <w:pPr>
        <w:spacing w:after="0" w:line="240" w:lineRule="auto"/>
        <w:rPr>
          <w:rFonts w:ascii="Times New Roman" w:hAnsi="Times New Roman" w:cs="Times New Roman"/>
          <w:b/>
          <w:sz w:val="24"/>
          <w:szCs w:val="24"/>
          <w:u w:val="single"/>
        </w:rPr>
      </w:pPr>
    </w:p>
    <w:p w14:paraId="0370CFC3" w14:textId="77777777" w:rsidR="00435C56" w:rsidRPr="00806B95" w:rsidRDefault="00435C56" w:rsidP="00435C56">
      <w:pPr>
        <w:spacing w:after="0" w:line="240" w:lineRule="auto"/>
        <w:rPr>
          <w:rFonts w:ascii="Times New Roman" w:hAnsi="Times New Roman" w:cs="Times New Roman"/>
          <w:b/>
          <w:sz w:val="24"/>
          <w:szCs w:val="24"/>
          <w:u w:val="single"/>
        </w:rPr>
      </w:pPr>
      <w:r w:rsidRPr="00806B95">
        <w:rPr>
          <w:rFonts w:ascii="Times New Roman" w:hAnsi="Times New Roman" w:cs="Times New Roman"/>
          <w:b/>
          <w:sz w:val="24"/>
          <w:szCs w:val="24"/>
          <w:u w:val="single"/>
        </w:rPr>
        <w:t>Leadership</w:t>
      </w:r>
    </w:p>
    <w:p w14:paraId="19DF12F4" w14:textId="77777777" w:rsidR="00435C56" w:rsidRDefault="00435C56" w:rsidP="00435C56">
      <w:pPr>
        <w:spacing w:after="0" w:line="240" w:lineRule="auto"/>
        <w:jc w:val="both"/>
        <w:rPr>
          <w:rFonts w:ascii="Times New Roman" w:hAnsi="Times New Roman" w:cs="Times New Roman"/>
          <w:sz w:val="24"/>
          <w:szCs w:val="24"/>
        </w:rPr>
      </w:pPr>
    </w:p>
    <w:p w14:paraId="49010F64" w14:textId="0695D209" w:rsidR="004D53A3" w:rsidRDefault="00435C56" w:rsidP="00435C56">
      <w:pPr>
        <w:rPr>
          <w:rFonts w:ascii="Times New Roman" w:hAnsi="Times New Roman" w:cs="Times New Roman"/>
          <w:sz w:val="24"/>
          <w:szCs w:val="24"/>
        </w:rPr>
      </w:pPr>
      <w:r>
        <w:rPr>
          <w:rFonts w:ascii="Times New Roman" w:hAnsi="Times New Roman" w:cs="Times New Roman"/>
          <w:sz w:val="24"/>
          <w:szCs w:val="24"/>
        </w:rPr>
        <w:lastRenderedPageBreak/>
        <w:t xml:space="preserve">    As RadAlert grows the company and leadership structure will reflect these changes. Currently Dr. Benke is the President and Secretary. Dr. Hamby is the Vice President and Treasurer for the company. In the near future they plan to establish a Chief Executive Officer. </w:t>
      </w:r>
    </w:p>
    <w:p w14:paraId="3CA74BF5" w14:textId="5A111F10" w:rsidR="00845DD7" w:rsidRDefault="00845DD7" w:rsidP="00435C56">
      <w:pPr>
        <w:rPr>
          <w:rFonts w:ascii="Times New Roman" w:hAnsi="Times New Roman" w:cs="Times New Roman"/>
          <w:sz w:val="24"/>
          <w:szCs w:val="24"/>
        </w:rPr>
      </w:pPr>
    </w:p>
    <w:p w14:paraId="5DE17D2E" w14:textId="2C58D272" w:rsidR="00845DD7" w:rsidRDefault="00845DD7" w:rsidP="00435C56">
      <w:pPr>
        <w:rPr>
          <w:rFonts w:ascii="Times New Roman" w:hAnsi="Times New Roman" w:cs="Times New Roman"/>
          <w:sz w:val="24"/>
          <w:szCs w:val="24"/>
        </w:rPr>
      </w:pPr>
    </w:p>
    <w:p w14:paraId="668E3A73" w14:textId="4BEE490C" w:rsidR="00845DD7" w:rsidRDefault="00845DD7" w:rsidP="00435C56">
      <w:pPr>
        <w:rPr>
          <w:rFonts w:ascii="Times New Roman" w:hAnsi="Times New Roman" w:cs="Times New Roman"/>
          <w:sz w:val="24"/>
          <w:szCs w:val="24"/>
        </w:rPr>
      </w:pPr>
    </w:p>
    <w:p w14:paraId="0F75206A" w14:textId="74304433" w:rsidR="00845DD7" w:rsidRDefault="00845DD7" w:rsidP="00435C56">
      <w:pPr>
        <w:rPr>
          <w:rFonts w:ascii="Times New Roman" w:hAnsi="Times New Roman" w:cs="Times New Roman"/>
          <w:sz w:val="24"/>
          <w:szCs w:val="24"/>
        </w:rPr>
      </w:pPr>
    </w:p>
    <w:p w14:paraId="7AB5508F" w14:textId="0CA29E80" w:rsidR="00845DD7" w:rsidRDefault="00845DD7" w:rsidP="00435C56">
      <w:pPr>
        <w:rPr>
          <w:rFonts w:ascii="Times New Roman" w:hAnsi="Times New Roman" w:cs="Times New Roman"/>
          <w:sz w:val="24"/>
          <w:szCs w:val="24"/>
        </w:rPr>
      </w:pPr>
    </w:p>
    <w:p w14:paraId="55A75563" w14:textId="2376E2D9" w:rsidR="00845DD7" w:rsidRDefault="00845DD7" w:rsidP="00435C56">
      <w:pPr>
        <w:rPr>
          <w:rFonts w:ascii="Times New Roman" w:hAnsi="Times New Roman" w:cs="Times New Roman"/>
          <w:sz w:val="24"/>
          <w:szCs w:val="24"/>
        </w:rPr>
      </w:pPr>
    </w:p>
    <w:p w14:paraId="22E9717B" w14:textId="5ED0732C" w:rsidR="00845DD7" w:rsidRDefault="00845DD7" w:rsidP="00435C56">
      <w:pPr>
        <w:rPr>
          <w:rFonts w:ascii="Times New Roman" w:hAnsi="Times New Roman" w:cs="Times New Roman"/>
          <w:sz w:val="24"/>
          <w:szCs w:val="24"/>
        </w:rPr>
      </w:pPr>
    </w:p>
    <w:p w14:paraId="7DDF59B7" w14:textId="4B31973B" w:rsidR="00845DD7" w:rsidRDefault="00845DD7" w:rsidP="00435C56">
      <w:pPr>
        <w:rPr>
          <w:rFonts w:ascii="Times New Roman" w:hAnsi="Times New Roman" w:cs="Times New Roman"/>
          <w:sz w:val="24"/>
          <w:szCs w:val="24"/>
        </w:rPr>
      </w:pPr>
    </w:p>
    <w:p w14:paraId="48839D6E" w14:textId="10391C50" w:rsidR="00845DD7" w:rsidRDefault="00845DD7" w:rsidP="00435C56">
      <w:pPr>
        <w:rPr>
          <w:rFonts w:ascii="Times New Roman" w:hAnsi="Times New Roman" w:cs="Times New Roman"/>
          <w:sz w:val="24"/>
          <w:szCs w:val="24"/>
        </w:rPr>
      </w:pPr>
    </w:p>
    <w:p w14:paraId="79FFF509" w14:textId="5A539098" w:rsidR="00845DD7" w:rsidRDefault="00845DD7" w:rsidP="00435C56">
      <w:pPr>
        <w:rPr>
          <w:rFonts w:ascii="Times New Roman" w:hAnsi="Times New Roman" w:cs="Times New Roman"/>
          <w:sz w:val="24"/>
          <w:szCs w:val="24"/>
        </w:rPr>
      </w:pPr>
    </w:p>
    <w:p w14:paraId="52DF012B" w14:textId="1F9B8B29" w:rsidR="00845DD7" w:rsidRDefault="00845DD7" w:rsidP="00435C56">
      <w:pPr>
        <w:rPr>
          <w:rFonts w:ascii="Times New Roman" w:hAnsi="Times New Roman" w:cs="Times New Roman"/>
          <w:sz w:val="24"/>
          <w:szCs w:val="24"/>
        </w:rPr>
      </w:pPr>
    </w:p>
    <w:p w14:paraId="2D367112" w14:textId="4CDC59D3" w:rsidR="00845DD7" w:rsidRDefault="00845DD7" w:rsidP="00435C56">
      <w:pPr>
        <w:rPr>
          <w:rFonts w:ascii="Times New Roman" w:hAnsi="Times New Roman" w:cs="Times New Roman"/>
          <w:sz w:val="24"/>
          <w:szCs w:val="24"/>
        </w:rPr>
      </w:pPr>
    </w:p>
    <w:p w14:paraId="3C6EC3D3" w14:textId="3961F01D" w:rsidR="00845DD7" w:rsidRDefault="00845DD7" w:rsidP="00435C56">
      <w:pPr>
        <w:rPr>
          <w:rFonts w:ascii="Times New Roman" w:hAnsi="Times New Roman" w:cs="Times New Roman"/>
          <w:sz w:val="24"/>
          <w:szCs w:val="24"/>
        </w:rPr>
      </w:pPr>
    </w:p>
    <w:p w14:paraId="7D4548BF" w14:textId="05EAF2B5" w:rsidR="00845DD7" w:rsidRDefault="00845DD7" w:rsidP="00435C56">
      <w:pPr>
        <w:rPr>
          <w:rFonts w:ascii="Times New Roman" w:hAnsi="Times New Roman" w:cs="Times New Roman"/>
          <w:sz w:val="24"/>
          <w:szCs w:val="24"/>
        </w:rPr>
      </w:pPr>
    </w:p>
    <w:p w14:paraId="216DAFE5" w14:textId="6B0395DC" w:rsidR="00845DD7" w:rsidRDefault="00845DD7" w:rsidP="00435C56">
      <w:pPr>
        <w:rPr>
          <w:rFonts w:ascii="Times New Roman" w:hAnsi="Times New Roman" w:cs="Times New Roman"/>
          <w:sz w:val="24"/>
          <w:szCs w:val="24"/>
        </w:rPr>
      </w:pPr>
    </w:p>
    <w:p w14:paraId="039905F2" w14:textId="3C53F7CD" w:rsidR="00845DD7" w:rsidRDefault="00845DD7" w:rsidP="00435C56">
      <w:pPr>
        <w:rPr>
          <w:rFonts w:ascii="Times New Roman" w:hAnsi="Times New Roman" w:cs="Times New Roman"/>
          <w:sz w:val="24"/>
          <w:szCs w:val="24"/>
        </w:rPr>
      </w:pPr>
    </w:p>
    <w:p w14:paraId="7C563615" w14:textId="1216F5F4" w:rsidR="00845DD7" w:rsidRDefault="00845DD7" w:rsidP="00435C56">
      <w:pPr>
        <w:rPr>
          <w:rFonts w:ascii="Times New Roman" w:hAnsi="Times New Roman" w:cs="Times New Roman"/>
          <w:sz w:val="24"/>
          <w:szCs w:val="24"/>
        </w:rPr>
      </w:pPr>
    </w:p>
    <w:p w14:paraId="15E655D4" w14:textId="5F269ADA" w:rsidR="00845DD7" w:rsidRDefault="00845DD7" w:rsidP="00435C56">
      <w:pPr>
        <w:rPr>
          <w:rFonts w:ascii="Times New Roman" w:hAnsi="Times New Roman" w:cs="Times New Roman"/>
          <w:sz w:val="24"/>
          <w:szCs w:val="24"/>
        </w:rPr>
      </w:pPr>
    </w:p>
    <w:p w14:paraId="670F93E1" w14:textId="1941999A" w:rsidR="00845DD7" w:rsidRDefault="00845DD7" w:rsidP="00435C56">
      <w:pPr>
        <w:rPr>
          <w:rFonts w:ascii="Times New Roman" w:hAnsi="Times New Roman" w:cs="Times New Roman"/>
          <w:sz w:val="24"/>
          <w:szCs w:val="24"/>
        </w:rPr>
      </w:pPr>
    </w:p>
    <w:p w14:paraId="04AE6258" w14:textId="2B3B4B07" w:rsidR="00845DD7" w:rsidRDefault="00845DD7" w:rsidP="00435C56">
      <w:pPr>
        <w:rPr>
          <w:rFonts w:ascii="Times New Roman" w:hAnsi="Times New Roman" w:cs="Times New Roman"/>
          <w:sz w:val="24"/>
          <w:szCs w:val="24"/>
        </w:rPr>
      </w:pPr>
    </w:p>
    <w:p w14:paraId="1CBA071D" w14:textId="5152CC14" w:rsidR="00845DD7" w:rsidRDefault="00845DD7" w:rsidP="00435C56">
      <w:pPr>
        <w:rPr>
          <w:rFonts w:ascii="Times New Roman" w:hAnsi="Times New Roman" w:cs="Times New Roman"/>
          <w:sz w:val="24"/>
          <w:szCs w:val="24"/>
        </w:rPr>
      </w:pPr>
    </w:p>
    <w:p w14:paraId="706C043D" w14:textId="10EC2124" w:rsidR="00845DD7" w:rsidRDefault="00845DD7" w:rsidP="00435C56">
      <w:pPr>
        <w:rPr>
          <w:rFonts w:ascii="Times New Roman" w:hAnsi="Times New Roman" w:cs="Times New Roman"/>
          <w:sz w:val="24"/>
          <w:szCs w:val="24"/>
        </w:rPr>
      </w:pPr>
    </w:p>
    <w:p w14:paraId="4DC02C8F" w14:textId="3451246A" w:rsidR="00845DD7" w:rsidRDefault="00845DD7" w:rsidP="00435C56">
      <w:pPr>
        <w:rPr>
          <w:rFonts w:ascii="Times New Roman" w:hAnsi="Times New Roman" w:cs="Times New Roman"/>
          <w:sz w:val="24"/>
          <w:szCs w:val="24"/>
        </w:rPr>
      </w:pPr>
    </w:p>
    <w:p w14:paraId="27EED6DE" w14:textId="56261449" w:rsidR="00845DD7" w:rsidRDefault="00845DD7" w:rsidP="00435C56">
      <w:pPr>
        <w:rPr>
          <w:rFonts w:ascii="Times New Roman" w:hAnsi="Times New Roman" w:cs="Times New Roman"/>
          <w:sz w:val="24"/>
          <w:szCs w:val="24"/>
        </w:rPr>
      </w:pPr>
    </w:p>
    <w:p w14:paraId="0DE506B8" w14:textId="79267EAE" w:rsidR="00845DD7" w:rsidRDefault="00845DD7" w:rsidP="00435C56">
      <w:pPr>
        <w:rPr>
          <w:rFonts w:ascii="Times New Roman" w:hAnsi="Times New Roman" w:cs="Times New Roman"/>
          <w:sz w:val="24"/>
          <w:szCs w:val="24"/>
        </w:rPr>
      </w:pPr>
    </w:p>
    <w:p w14:paraId="54D6BFAB" w14:textId="77777777" w:rsidR="00845DD7" w:rsidRDefault="00845DD7" w:rsidP="00435C56">
      <w:pPr>
        <w:rPr>
          <w:rFonts w:ascii="Times New Roman" w:hAnsi="Times New Roman" w:cs="Times New Roman"/>
          <w:sz w:val="24"/>
          <w:szCs w:val="24"/>
        </w:rPr>
      </w:pPr>
    </w:p>
    <w:p w14:paraId="42EF1537" w14:textId="77777777" w:rsidR="004D53A3" w:rsidRPr="005345D9" w:rsidRDefault="004D53A3" w:rsidP="004D53A3">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2: The Product</w:t>
      </w:r>
    </w:p>
    <w:p w14:paraId="690DC089" w14:textId="77777777" w:rsidR="004D53A3" w:rsidRDefault="004D53A3" w:rsidP="004D53A3">
      <w:pPr>
        <w:spacing w:after="0" w:line="240" w:lineRule="auto"/>
        <w:jc w:val="both"/>
        <w:rPr>
          <w:rFonts w:ascii="Times New Roman" w:hAnsi="Times New Roman" w:cs="Times New Roman"/>
          <w:sz w:val="24"/>
          <w:szCs w:val="24"/>
        </w:rPr>
      </w:pPr>
    </w:p>
    <w:p w14:paraId="4FA034A4" w14:textId="77777777" w:rsidR="004D53A3" w:rsidRPr="0026127C" w:rsidRDefault="004D53A3" w:rsidP="000212E5">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2459A3">
        <w:rPr>
          <w:rFonts w:ascii="Times New Roman" w:hAnsi="Times New Roman" w:cs="Times New Roman"/>
          <w:sz w:val="24"/>
          <w:szCs w:val="24"/>
        </w:rPr>
        <w:t>RadAlert</w:t>
      </w:r>
      <w:r>
        <w:rPr>
          <w:rFonts w:ascii="Times New Roman" w:hAnsi="Times New Roman" w:cs="Times New Roman"/>
          <w:sz w:val="24"/>
          <w:szCs w:val="24"/>
        </w:rPr>
        <w:t xml:space="preserve"> enables Law Enforcement Officers on daily patrol to adjudicate radiation alarms and identify threats without compromising their own safety or tipping off suspects nearby. These capabilities are derived from a </w:t>
      </w:r>
      <w:r w:rsidRPr="0012257B">
        <w:rPr>
          <w:rFonts w:ascii="Times New Roman" w:hAnsi="Times New Roman" w:cs="Times New Roman"/>
          <w:sz w:val="24"/>
          <w:szCs w:val="24"/>
        </w:rPr>
        <w:t>single-user, passive radiation alerting and locating system</w:t>
      </w:r>
      <w:r>
        <w:rPr>
          <w:rFonts w:ascii="Times New Roman" w:hAnsi="Times New Roman" w:cs="Times New Roman"/>
          <w:sz w:val="24"/>
          <w:szCs w:val="24"/>
        </w:rPr>
        <w:t xml:space="preserve"> (patent pending). Although other natural applications are envisioned for the future, our first product is tailored to l</w:t>
      </w:r>
      <w:r w:rsidRPr="0012257B">
        <w:rPr>
          <w:rFonts w:ascii="Times New Roman" w:hAnsi="Times New Roman" w:cs="Times New Roman"/>
          <w:sz w:val="24"/>
          <w:szCs w:val="24"/>
        </w:rPr>
        <w:t xml:space="preserve">aw </w:t>
      </w:r>
      <w:r>
        <w:rPr>
          <w:rFonts w:ascii="Times New Roman" w:hAnsi="Times New Roman" w:cs="Times New Roman"/>
          <w:sz w:val="24"/>
          <w:szCs w:val="24"/>
        </w:rPr>
        <w:t>e</w:t>
      </w:r>
      <w:r w:rsidRPr="0012257B">
        <w:rPr>
          <w:rFonts w:ascii="Times New Roman" w:hAnsi="Times New Roman" w:cs="Times New Roman"/>
          <w:sz w:val="24"/>
          <w:szCs w:val="24"/>
        </w:rPr>
        <w:t>nforcement</w:t>
      </w:r>
      <w:r>
        <w:rPr>
          <w:rFonts w:ascii="Times New Roman" w:hAnsi="Times New Roman" w:cs="Times New Roman"/>
          <w:sz w:val="24"/>
          <w:szCs w:val="24"/>
        </w:rPr>
        <w:t xml:space="preserve"> officers. The system is built on proven detector technology in a configuration that is lightweight and sleek enough to be integrated into the ballistic vests currently utilized by law enforcement. When a threat is detected, the hands-free system will guide the officer directly to the source location. </w:t>
      </w:r>
      <w:r w:rsidRPr="0026127C">
        <w:rPr>
          <w:rFonts w:ascii="Times New Roman" w:hAnsi="Times New Roman" w:cs="Times New Roman"/>
          <w:b/>
          <w:sz w:val="24"/>
          <w:szCs w:val="24"/>
        </w:rPr>
        <w:t xml:space="preserve">Because no single-user system exists in the marketplace to deliver this level of situational awareness, the debut of RadAlert represents a paradigm shift in how front-line personnel will respond to and resolve radiation alarms in the field. </w:t>
      </w:r>
    </w:p>
    <w:p w14:paraId="50104E7F" w14:textId="77777777" w:rsidR="004D53A3" w:rsidRPr="0012257B" w:rsidRDefault="004D53A3" w:rsidP="004D53A3">
      <w:pPr>
        <w:spacing w:after="0" w:line="240" w:lineRule="auto"/>
        <w:jc w:val="both"/>
        <w:rPr>
          <w:rFonts w:ascii="Times New Roman" w:hAnsi="Times New Roman" w:cs="Times New Roman"/>
          <w:sz w:val="24"/>
          <w:szCs w:val="24"/>
        </w:rPr>
      </w:pPr>
    </w:p>
    <w:p w14:paraId="1CA02C97" w14:textId="77777777" w:rsidR="004D53A3" w:rsidRDefault="004D53A3" w:rsidP="004D53A3">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RadAlert’s Product</w:t>
      </w:r>
    </w:p>
    <w:p w14:paraId="47DB5726" w14:textId="77777777" w:rsidR="004D53A3" w:rsidRDefault="004D53A3" w:rsidP="004D53A3">
      <w:pPr>
        <w:spacing w:after="0" w:line="240" w:lineRule="auto"/>
        <w:jc w:val="both"/>
        <w:rPr>
          <w:rFonts w:ascii="Times New Roman" w:hAnsi="Times New Roman" w:cs="Times New Roman"/>
          <w:b/>
          <w:sz w:val="24"/>
          <w:szCs w:val="24"/>
          <w:u w:val="single"/>
        </w:rPr>
      </w:pPr>
    </w:p>
    <w:p w14:paraId="44AB32C8" w14:textId="77777777" w:rsidR="004D53A3" w:rsidRPr="00ED392F" w:rsidRDefault="004D53A3" w:rsidP="004D53A3">
      <w:pPr>
        <w:spacing w:after="0" w:line="240" w:lineRule="auto"/>
        <w:jc w:val="both"/>
        <w:rPr>
          <w:rFonts w:ascii="Times New Roman" w:hAnsi="Times New Roman" w:cs="Times New Roman"/>
          <w:b/>
          <w:sz w:val="24"/>
          <w:szCs w:val="24"/>
        </w:rPr>
      </w:pPr>
      <w:r w:rsidRPr="00ED392F">
        <w:rPr>
          <w:rFonts w:ascii="Times New Roman" w:hAnsi="Times New Roman" w:cs="Times New Roman"/>
          <w:b/>
          <w:sz w:val="24"/>
          <w:szCs w:val="24"/>
        </w:rPr>
        <w:t>The Threat</w:t>
      </w:r>
    </w:p>
    <w:p w14:paraId="76C804A9" w14:textId="77777777" w:rsidR="004D53A3" w:rsidRDefault="004D53A3" w:rsidP="004D53A3">
      <w:pPr>
        <w:spacing w:after="0" w:line="240" w:lineRule="auto"/>
        <w:jc w:val="both"/>
        <w:rPr>
          <w:rFonts w:ascii="Times New Roman" w:hAnsi="Times New Roman" w:cs="Times New Roman"/>
          <w:sz w:val="24"/>
          <w:szCs w:val="24"/>
        </w:rPr>
      </w:pPr>
    </w:p>
    <w:p w14:paraId="7267B7B6" w14:textId="2E4BB6C6" w:rsidR="004D53A3" w:rsidRDefault="004D53A3" w:rsidP="000212E5">
      <w:pPr>
        <w:spacing w:after="0" w:line="240" w:lineRule="auto"/>
        <w:jc w:val="both"/>
        <w:rPr>
          <w:rFonts w:ascii="Times New Roman" w:hAnsi="Times New Roman" w:cs="Times New Roman"/>
          <w:sz w:val="24"/>
          <w:szCs w:val="24"/>
        </w:rPr>
      </w:pPr>
      <w:r w:rsidRPr="00F93E35">
        <w:rPr>
          <w:rFonts w:ascii="Times New Roman" w:hAnsi="Times New Roman" w:cs="Times New Roman"/>
          <w:sz w:val="24"/>
          <w:szCs w:val="24"/>
        </w:rPr>
        <w:t xml:space="preserve">    Recognizing the potential for massive added destruction, long-term disruption, and widespread fear and panic from a terrorist attack involving nuclear or radioactive materials, more large cities across the nation are equipping law enforcement and emergency response personnel with radiation detection </w:t>
      </w:r>
      <w:r w:rsidR="000212E5">
        <w:rPr>
          <w:rFonts w:ascii="Times New Roman" w:hAnsi="Times New Roman" w:cs="Times New Roman"/>
          <w:sz w:val="24"/>
          <w:szCs w:val="24"/>
        </w:rPr>
        <w:t xml:space="preserve">equipment. </w:t>
      </w:r>
      <w:r w:rsidRPr="00F93E35">
        <w:rPr>
          <w:rFonts w:ascii="Times New Roman" w:hAnsi="Times New Roman" w:cs="Times New Roman"/>
          <w:sz w:val="24"/>
          <w:szCs w:val="24"/>
        </w:rPr>
        <w:t xml:space="preserve">The strong presence of law enforcement officers in our cities not only protects citizens but deters crime.  Assigning radiation detectors to </w:t>
      </w:r>
      <w:r>
        <w:rPr>
          <w:rFonts w:ascii="Times New Roman" w:hAnsi="Times New Roman" w:cs="Times New Roman"/>
          <w:sz w:val="24"/>
          <w:szCs w:val="24"/>
        </w:rPr>
        <w:t xml:space="preserve">officers </w:t>
      </w:r>
      <w:r w:rsidRPr="00F93E35">
        <w:rPr>
          <w:rFonts w:ascii="Times New Roman" w:hAnsi="Times New Roman" w:cs="Times New Roman"/>
          <w:sz w:val="24"/>
          <w:szCs w:val="24"/>
        </w:rPr>
        <w:t>deploys a preventive radiation and nuclear detection capability on our st</w:t>
      </w:r>
      <w:r>
        <w:rPr>
          <w:rFonts w:ascii="Times New Roman" w:hAnsi="Times New Roman" w:cs="Times New Roman"/>
          <w:sz w:val="24"/>
          <w:szCs w:val="24"/>
        </w:rPr>
        <w:t xml:space="preserve">reets and in our neighborhoods. Think of the major crimes of modern history. Many were solved based on a small clue or incidental infraction that was investigated further. Each radiation alarm represents an opportunity </w:t>
      </w:r>
    </w:p>
    <w:p w14:paraId="0FFFA5C0" w14:textId="77777777" w:rsidR="004D53A3" w:rsidRDefault="004D53A3" w:rsidP="000212E5">
      <w:pPr>
        <w:spacing w:after="0" w:line="240" w:lineRule="auto"/>
        <w:jc w:val="both"/>
        <w:rPr>
          <w:rFonts w:ascii="Times New Roman" w:hAnsi="Times New Roman" w:cs="Times New Roman"/>
          <w:sz w:val="24"/>
          <w:szCs w:val="24"/>
        </w:rPr>
      </w:pPr>
    </w:p>
    <w:p w14:paraId="5D866820" w14:textId="7BB284E5" w:rsidR="004D53A3" w:rsidRDefault="004D53A3" w:rsidP="000212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U.S. Department of Homeland Security is combatting this threat with large government</w:t>
      </w:r>
      <w:r>
        <w:rPr>
          <w:rFonts w:ascii="Times New Roman" w:hAnsi="Times New Roman" w:cs="Times New Roman"/>
          <w:sz w:val="24"/>
          <w:szCs w:val="24"/>
        </w:rPr>
        <w:noBreakHyphen/>
        <w:t>funded procurements of commercially available radiation detectors and deployments to large cities throughout the country technology and sponsorship of research on innov</w:t>
      </w:r>
      <w:r w:rsidR="006204CF">
        <w:rPr>
          <w:rFonts w:ascii="Times New Roman" w:hAnsi="Times New Roman" w:cs="Times New Roman"/>
          <w:sz w:val="24"/>
          <w:szCs w:val="24"/>
        </w:rPr>
        <w:t>ative and enabling technologies</w:t>
      </w:r>
      <w:r w:rsidR="006204CF">
        <w:rPr>
          <w:rStyle w:val="FootnoteReference"/>
          <w:rFonts w:ascii="Times New Roman" w:hAnsi="Times New Roman" w:cs="Times New Roman"/>
          <w:sz w:val="24"/>
          <w:szCs w:val="24"/>
        </w:rPr>
        <w:footnoteReference w:id="3"/>
      </w:r>
      <w:r w:rsidR="006204CF">
        <w:rPr>
          <w:rFonts w:ascii="Times New Roman" w:hAnsi="Times New Roman" w:cs="Times New Roman"/>
          <w:sz w:val="24"/>
          <w:szCs w:val="24"/>
        </w:rPr>
        <w:t xml:space="preserve">. </w:t>
      </w:r>
      <w:r>
        <w:rPr>
          <w:rFonts w:ascii="Times New Roman" w:hAnsi="Times New Roman" w:cs="Times New Roman"/>
          <w:sz w:val="24"/>
          <w:szCs w:val="24"/>
        </w:rPr>
        <w:t xml:space="preserve">To be considered for the large government procurements, a personal radiation detector model must comply with the applicable </w:t>
      </w:r>
      <w:r w:rsidR="009D6CDA">
        <w:rPr>
          <w:rFonts w:ascii="Times New Roman" w:hAnsi="Times New Roman" w:cs="Times New Roman"/>
          <w:sz w:val="24"/>
          <w:szCs w:val="24"/>
        </w:rPr>
        <w:t>American</w:t>
      </w:r>
      <w:r>
        <w:rPr>
          <w:rFonts w:ascii="Times New Roman" w:hAnsi="Times New Roman" w:cs="Times New Roman"/>
          <w:sz w:val="24"/>
          <w:szCs w:val="24"/>
        </w:rPr>
        <w:t xml:space="preserve"> National Standard.</w:t>
      </w:r>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Compliance with this standard is not difficult but rather translates into an additional task that must be scheduled as a milestone during preproduction operations.</w:t>
      </w:r>
    </w:p>
    <w:p w14:paraId="0855885E" w14:textId="77777777" w:rsidR="004D53A3" w:rsidRDefault="004D53A3" w:rsidP="000212E5">
      <w:pPr>
        <w:spacing w:after="0" w:line="240" w:lineRule="auto"/>
        <w:jc w:val="both"/>
        <w:rPr>
          <w:rFonts w:ascii="Times New Roman" w:hAnsi="Times New Roman" w:cs="Times New Roman"/>
          <w:sz w:val="24"/>
          <w:szCs w:val="24"/>
        </w:rPr>
      </w:pPr>
    </w:p>
    <w:p w14:paraId="545D3179" w14:textId="68330956" w:rsidR="004D53A3" w:rsidRDefault="004D53A3" w:rsidP="000212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RadAlert’s product is an innovative advancement in the field designed specially to combat this threat. What makes our product unique as a solution to this threat is the ease of use, locating </w:t>
      </w:r>
      <w:r w:rsidR="00ED37D0">
        <w:rPr>
          <w:rFonts w:ascii="Times New Roman" w:hAnsi="Times New Roman" w:cs="Times New Roman"/>
          <w:sz w:val="24"/>
          <w:szCs w:val="24"/>
        </w:rPr>
        <w:t xml:space="preserve">ability </w:t>
      </w:r>
      <w:r>
        <w:rPr>
          <w:rFonts w:ascii="Times New Roman" w:hAnsi="Times New Roman" w:cs="Times New Roman"/>
          <w:sz w:val="24"/>
          <w:szCs w:val="24"/>
        </w:rPr>
        <w:t xml:space="preserve">and hands free guidance system. When it comes to a terrorist attack, speed is of the essence as the threat must be assessed and neutralized before it occurs. </w:t>
      </w:r>
    </w:p>
    <w:p w14:paraId="5692DF9E" w14:textId="2F5A0807" w:rsidR="00ED37D0" w:rsidRDefault="00ED37D0" w:rsidP="004D53A3">
      <w:pPr>
        <w:spacing w:after="0" w:line="240" w:lineRule="auto"/>
        <w:jc w:val="both"/>
        <w:rPr>
          <w:rFonts w:ascii="Times New Roman" w:hAnsi="Times New Roman" w:cs="Times New Roman"/>
          <w:sz w:val="24"/>
          <w:szCs w:val="24"/>
        </w:rPr>
      </w:pPr>
    </w:p>
    <w:p w14:paraId="2BF2BE59" w14:textId="0670CBFB" w:rsidR="00A51618" w:rsidRDefault="00A51618" w:rsidP="004D53A3">
      <w:pPr>
        <w:spacing w:after="0" w:line="240" w:lineRule="auto"/>
        <w:jc w:val="both"/>
        <w:rPr>
          <w:rFonts w:ascii="Times New Roman" w:hAnsi="Times New Roman" w:cs="Times New Roman"/>
          <w:sz w:val="24"/>
          <w:szCs w:val="24"/>
        </w:rPr>
      </w:pPr>
    </w:p>
    <w:p w14:paraId="304E0732" w14:textId="77777777" w:rsidR="00A51618" w:rsidRDefault="00A51618" w:rsidP="004D53A3">
      <w:pPr>
        <w:spacing w:after="0" w:line="240" w:lineRule="auto"/>
        <w:jc w:val="both"/>
        <w:rPr>
          <w:rFonts w:ascii="Times New Roman" w:hAnsi="Times New Roman" w:cs="Times New Roman"/>
          <w:sz w:val="24"/>
          <w:szCs w:val="24"/>
        </w:rPr>
      </w:pPr>
    </w:p>
    <w:p w14:paraId="2B0B9352" w14:textId="5206ADCF" w:rsidR="004D53A3" w:rsidRPr="00A51618" w:rsidRDefault="00A51618" w:rsidP="004D53A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Existing Equipment</w:t>
      </w:r>
    </w:p>
    <w:p w14:paraId="761F8395" w14:textId="2286CEB2"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Currently there are a range of handheld products that can detect the presence of a radiological threat. Most of these devices are referred to as Personal Radiation Detectors (PRD) or Spectroscopic Personal Radiation Detectors (SPRD).These existing products and the companies who make them are covered more in detail in Chapters 2 and 3. </w:t>
      </w:r>
      <w:r w:rsidR="004930B2">
        <w:rPr>
          <w:rFonts w:ascii="Times New Roman" w:hAnsi="Times New Roman" w:cs="Times New Roman"/>
          <w:sz w:val="24"/>
          <w:szCs w:val="24"/>
        </w:rPr>
        <w:t>Our</w:t>
      </w:r>
      <w:r>
        <w:rPr>
          <w:rFonts w:ascii="Times New Roman" w:hAnsi="Times New Roman" w:cs="Times New Roman"/>
          <w:sz w:val="24"/>
          <w:szCs w:val="24"/>
        </w:rPr>
        <w:t xml:space="preserve"> analysis </w:t>
      </w:r>
      <w:r w:rsidR="004930B2">
        <w:rPr>
          <w:rFonts w:ascii="Times New Roman" w:hAnsi="Times New Roman" w:cs="Times New Roman"/>
          <w:sz w:val="24"/>
          <w:szCs w:val="24"/>
        </w:rPr>
        <w:t xml:space="preserve">of the industry </w:t>
      </w:r>
      <w:r>
        <w:rPr>
          <w:rFonts w:ascii="Times New Roman" w:hAnsi="Times New Roman" w:cs="Times New Roman"/>
          <w:sz w:val="24"/>
          <w:szCs w:val="24"/>
        </w:rPr>
        <w:t>revealed limitations in currently existing products such as the difficulty to manage and use the device in a high intensity and time constrained situation. Another issue was that the responding officer must handle the device in order to analyze its readout. These devices generally have audible and silent alarms, but being worn on the belt makes it possible for the LEO to miss this alarm.</w:t>
      </w:r>
    </w:p>
    <w:p w14:paraId="3207E051" w14:textId="77777777" w:rsidR="004D53A3" w:rsidRDefault="004D53A3" w:rsidP="004D53A3">
      <w:pPr>
        <w:spacing w:after="0" w:line="240" w:lineRule="auto"/>
        <w:jc w:val="both"/>
        <w:rPr>
          <w:rFonts w:ascii="Times New Roman" w:hAnsi="Times New Roman" w:cs="Times New Roman"/>
          <w:sz w:val="24"/>
          <w:szCs w:val="24"/>
        </w:rPr>
      </w:pPr>
    </w:p>
    <w:p w14:paraId="7335608F" w14:textId="77777777" w:rsidR="004D53A3" w:rsidRPr="00186FF8" w:rsidRDefault="004D53A3" w:rsidP="004D53A3">
      <w:pPr>
        <w:spacing w:after="0" w:line="240" w:lineRule="auto"/>
        <w:jc w:val="both"/>
        <w:rPr>
          <w:rFonts w:ascii="Times New Roman" w:hAnsi="Times New Roman" w:cs="Times New Roman"/>
          <w:b/>
          <w:sz w:val="24"/>
          <w:szCs w:val="24"/>
        </w:rPr>
      </w:pPr>
      <w:r w:rsidRPr="00186FF8">
        <w:rPr>
          <w:rFonts w:ascii="Times New Roman" w:hAnsi="Times New Roman" w:cs="Times New Roman"/>
          <w:b/>
          <w:sz w:val="24"/>
          <w:szCs w:val="24"/>
        </w:rPr>
        <w:t>Current Problems</w:t>
      </w:r>
    </w:p>
    <w:p w14:paraId="61C645AF" w14:textId="77777777" w:rsidR="004D53A3" w:rsidRDefault="004D53A3" w:rsidP="004D53A3">
      <w:pPr>
        <w:spacing w:after="0" w:line="240" w:lineRule="auto"/>
        <w:jc w:val="both"/>
        <w:rPr>
          <w:rFonts w:ascii="Times New Roman" w:hAnsi="Times New Roman" w:cs="Times New Roman"/>
          <w:sz w:val="24"/>
          <w:szCs w:val="24"/>
        </w:rPr>
      </w:pPr>
    </w:p>
    <w:p w14:paraId="0E6C2E9B" w14:textId="58BB9FC6"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Current products provide </w:t>
      </w:r>
      <w:r w:rsidRPr="0038151C">
        <w:rPr>
          <w:rFonts w:ascii="Times New Roman" w:hAnsi="Times New Roman" w:cs="Times New Roman"/>
          <w:sz w:val="24"/>
          <w:szCs w:val="24"/>
        </w:rPr>
        <w:t xml:space="preserve">accurate exposure readings but require users to actively engage and manage these handheld devices. Sight, hearing, and use of their hands are abilities relied on most by individual </w:t>
      </w:r>
      <w:r>
        <w:rPr>
          <w:rFonts w:ascii="Times New Roman" w:hAnsi="Times New Roman" w:cs="Times New Roman"/>
          <w:sz w:val="24"/>
          <w:szCs w:val="24"/>
        </w:rPr>
        <w:t>officers</w:t>
      </w:r>
      <w:r w:rsidRPr="0038151C">
        <w:rPr>
          <w:rFonts w:ascii="Times New Roman" w:hAnsi="Times New Roman" w:cs="Times New Roman"/>
          <w:sz w:val="24"/>
          <w:szCs w:val="24"/>
        </w:rPr>
        <w:t xml:space="preserve"> to assess a situation and detect threats, while protecting themselves during the initial encounter</w:t>
      </w:r>
      <w:r>
        <w:rPr>
          <w:rFonts w:ascii="Times New Roman" w:hAnsi="Times New Roman" w:cs="Times New Roman"/>
          <w:sz w:val="24"/>
          <w:szCs w:val="24"/>
        </w:rPr>
        <w:t>.</w:t>
      </w:r>
      <w:r w:rsidRPr="0038151C">
        <w:rPr>
          <w:rFonts w:ascii="Times New Roman" w:hAnsi="Times New Roman" w:cs="Times New Roman"/>
          <w:sz w:val="24"/>
          <w:szCs w:val="24"/>
        </w:rPr>
        <w:t xml:space="preserve"> Unfortunately, current detection equipment puts </w:t>
      </w:r>
      <w:r>
        <w:rPr>
          <w:rFonts w:ascii="Times New Roman" w:hAnsi="Times New Roman" w:cs="Times New Roman"/>
          <w:sz w:val="24"/>
          <w:szCs w:val="24"/>
        </w:rPr>
        <w:t>officers</w:t>
      </w:r>
      <w:r w:rsidRPr="0038151C">
        <w:rPr>
          <w:rFonts w:ascii="Times New Roman" w:hAnsi="Times New Roman" w:cs="Times New Roman"/>
          <w:sz w:val="24"/>
          <w:szCs w:val="24"/>
        </w:rPr>
        <w:t xml:space="preserve"> at a tactical disadvantage because operation of the radiation detector requires them to look at the device, sometimes hold the device, and monitor changing reading levels</w:t>
      </w:r>
      <w:r>
        <w:rPr>
          <w:rFonts w:ascii="Times New Roman" w:hAnsi="Times New Roman" w:cs="Times New Roman"/>
          <w:sz w:val="24"/>
          <w:szCs w:val="24"/>
        </w:rPr>
        <w:t>. During an alarm, current PRDs require the officer to look at and interpret the readout of a small display and make a decision based on this information. To find a stationary source the officer must constantly check PRD indications while on the move. This additional risk is simply unacceptable because it defies the core training and operational principles ingrained into every officer. A mobile source is even harder to find; current technology often does not provide enough information to find a mobile source before it is out of range. In an actual terrorist situation the officer needs to have his/her hands and eyes free as much as possible and should not be forced to analyze and interpret a changing readout</w:t>
      </w:r>
      <w:r w:rsidR="00F66E56">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w:t>
      </w:r>
    </w:p>
    <w:p w14:paraId="6744B697" w14:textId="77777777" w:rsidR="004D53A3" w:rsidRDefault="004D53A3" w:rsidP="004D53A3">
      <w:pPr>
        <w:spacing w:after="0" w:line="240" w:lineRule="auto"/>
        <w:jc w:val="both"/>
        <w:rPr>
          <w:rFonts w:ascii="Times New Roman" w:hAnsi="Times New Roman" w:cs="Times New Roman"/>
          <w:sz w:val="24"/>
          <w:szCs w:val="24"/>
        </w:rPr>
      </w:pPr>
    </w:p>
    <w:p w14:paraId="521DA73B" w14:textId="77777777" w:rsidR="004D53A3" w:rsidRPr="00ED392F"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One other issue is that PRDs are very sensitive detectors and can often alarm at low levels, responding to nuclides that are used in medical treatments, naturally occurring radioactivity, or legitimate radioactive sources in transport. An officer must decide on each alarm the nature of the source and the next course of action. With our product, the officer will rule out nonthreating  alarms much more quickly and easily. </w:t>
      </w:r>
    </w:p>
    <w:p w14:paraId="56A55D3F" w14:textId="77777777" w:rsidR="004D53A3" w:rsidRDefault="004D53A3" w:rsidP="004D53A3">
      <w:pPr>
        <w:spacing w:after="0" w:line="240" w:lineRule="auto"/>
        <w:rPr>
          <w:rFonts w:ascii="Times New Roman" w:hAnsi="Times New Roman" w:cs="Times New Roman"/>
          <w:b/>
          <w:sz w:val="28"/>
          <w:szCs w:val="24"/>
        </w:rPr>
      </w:pPr>
    </w:p>
    <w:p w14:paraId="20F7196C" w14:textId="77777777" w:rsidR="004D53A3" w:rsidRPr="00613B27" w:rsidRDefault="004D53A3" w:rsidP="004D53A3">
      <w:pPr>
        <w:spacing w:after="0" w:line="240" w:lineRule="auto"/>
        <w:jc w:val="both"/>
        <w:rPr>
          <w:rFonts w:ascii="Times New Roman" w:hAnsi="Times New Roman" w:cs="Times New Roman"/>
          <w:b/>
          <w:sz w:val="24"/>
          <w:szCs w:val="24"/>
        </w:rPr>
      </w:pPr>
      <w:r w:rsidRPr="00613B27">
        <w:rPr>
          <w:rFonts w:ascii="Times New Roman" w:hAnsi="Times New Roman" w:cs="Times New Roman"/>
          <w:b/>
          <w:sz w:val="24"/>
          <w:szCs w:val="24"/>
        </w:rPr>
        <w:t xml:space="preserve">RadAlert’s </w:t>
      </w:r>
      <w:r>
        <w:rPr>
          <w:rFonts w:ascii="Times New Roman" w:hAnsi="Times New Roman" w:cs="Times New Roman"/>
          <w:b/>
          <w:sz w:val="24"/>
          <w:szCs w:val="24"/>
        </w:rPr>
        <w:t xml:space="preserve">Product and </w:t>
      </w:r>
      <w:r w:rsidRPr="00613B27">
        <w:rPr>
          <w:rFonts w:ascii="Times New Roman" w:hAnsi="Times New Roman" w:cs="Times New Roman"/>
          <w:b/>
          <w:sz w:val="24"/>
          <w:szCs w:val="24"/>
        </w:rPr>
        <w:t xml:space="preserve">Solution </w:t>
      </w:r>
    </w:p>
    <w:p w14:paraId="42970E6A" w14:textId="77777777" w:rsidR="004D53A3" w:rsidRDefault="004D53A3" w:rsidP="004D53A3">
      <w:pPr>
        <w:spacing w:after="0" w:line="240" w:lineRule="auto"/>
        <w:jc w:val="both"/>
        <w:rPr>
          <w:rFonts w:ascii="Times New Roman" w:hAnsi="Times New Roman" w:cs="Times New Roman"/>
          <w:b/>
          <w:sz w:val="28"/>
          <w:szCs w:val="24"/>
        </w:rPr>
      </w:pPr>
    </w:p>
    <w:p w14:paraId="3810CB9B" w14:textId="65750DE1"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b/>
          <w:sz w:val="28"/>
          <w:szCs w:val="24"/>
        </w:rPr>
        <w:t xml:space="preserve">    </w:t>
      </w:r>
      <w:r>
        <w:rPr>
          <w:rFonts w:ascii="Times New Roman" w:hAnsi="Times New Roman" w:cs="Times New Roman"/>
          <w:sz w:val="24"/>
          <w:szCs w:val="24"/>
        </w:rPr>
        <w:t>RadAlert combines proven detection technology and patented innovations to solve these problems and fill a pressing need for a better solution. Our patented hands-free technology allows RadAlert to detect, locate, and guide the officer directly to the radioactive source. By locating the source, the officer can more readily determine if the alarm represents a threat requiring further action or simply one of the many triggered by a non</w:t>
      </w:r>
      <w:r w:rsidR="00FD7467">
        <w:rPr>
          <w:rFonts w:ascii="Times New Roman" w:hAnsi="Times New Roman" w:cs="Times New Roman"/>
          <w:sz w:val="24"/>
          <w:szCs w:val="24"/>
        </w:rPr>
        <w:t>-</w:t>
      </w:r>
      <w:r>
        <w:rPr>
          <w:rFonts w:ascii="Times New Roman" w:hAnsi="Times New Roman" w:cs="Times New Roman"/>
          <w:sz w:val="24"/>
          <w:szCs w:val="24"/>
        </w:rPr>
        <w:t xml:space="preserve">threating source of radiation. </w:t>
      </w:r>
    </w:p>
    <w:p w14:paraId="775FBDA4" w14:textId="77777777" w:rsidR="004D53A3" w:rsidRDefault="004D53A3" w:rsidP="004D53A3">
      <w:pPr>
        <w:spacing w:after="0" w:line="240" w:lineRule="auto"/>
        <w:jc w:val="both"/>
        <w:rPr>
          <w:rFonts w:ascii="Times New Roman" w:hAnsi="Times New Roman" w:cs="Times New Roman"/>
          <w:sz w:val="24"/>
          <w:szCs w:val="24"/>
        </w:rPr>
      </w:pPr>
    </w:p>
    <w:p w14:paraId="2EFB2F98"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Ballistic vests are already standard equipment for uniformed officers, so initial RadAlert models will simply become an integral part of the equipment (Figure 2.1). The device functions perfectly well as a single unit being worn by a Law Enforcement Officer. Later software developments could </w:t>
      </w:r>
      <w:r>
        <w:rPr>
          <w:rFonts w:ascii="Times New Roman" w:hAnsi="Times New Roman" w:cs="Times New Roman"/>
          <w:sz w:val="24"/>
          <w:szCs w:val="24"/>
        </w:rPr>
        <w:lastRenderedPageBreak/>
        <w:t xml:space="preserve">allow for multiple devices to be combined with GPS to enable city-wide source location capabilities. </w:t>
      </w:r>
    </w:p>
    <w:p w14:paraId="755DAD29" w14:textId="77777777" w:rsidR="004D53A3" w:rsidRPr="001051E6" w:rsidRDefault="004D53A3" w:rsidP="004D53A3">
      <w:pPr>
        <w:spacing w:after="0" w:line="240" w:lineRule="auto"/>
        <w:jc w:val="center"/>
        <w:rPr>
          <w:rFonts w:ascii="Times New Roman" w:hAnsi="Times New Roman" w:cs="Times New Roman"/>
          <w:b/>
          <w:sz w:val="24"/>
          <w:szCs w:val="24"/>
        </w:rPr>
      </w:pPr>
      <w:r w:rsidRPr="001051E6">
        <w:rPr>
          <w:rFonts w:ascii="Times New Roman" w:hAnsi="Times New Roman" w:cs="Times New Roman"/>
          <w:b/>
          <w:sz w:val="24"/>
          <w:szCs w:val="24"/>
        </w:rPr>
        <w:t xml:space="preserve">Figure 2.1: </w:t>
      </w:r>
      <w:r>
        <w:rPr>
          <w:rFonts w:ascii="Times New Roman" w:hAnsi="Times New Roman" w:cs="Times New Roman"/>
          <w:b/>
          <w:sz w:val="24"/>
          <w:szCs w:val="24"/>
        </w:rPr>
        <w:t>RadAlert product d</w:t>
      </w:r>
      <w:r w:rsidRPr="001051E6">
        <w:rPr>
          <w:rFonts w:ascii="Times New Roman" w:hAnsi="Times New Roman" w:cs="Times New Roman"/>
          <w:b/>
          <w:sz w:val="24"/>
          <w:szCs w:val="24"/>
        </w:rPr>
        <w:t>esign</w:t>
      </w:r>
    </w:p>
    <w:p w14:paraId="25C90105" w14:textId="77777777" w:rsidR="004D53A3" w:rsidRDefault="004D53A3" w:rsidP="004D53A3">
      <w:pPr>
        <w:spacing w:after="0" w:line="240" w:lineRule="auto"/>
        <w:jc w:val="center"/>
        <w:rPr>
          <w:rFonts w:ascii="Times New Roman" w:hAnsi="Times New Roman" w:cs="Times New Roman"/>
          <w:b/>
          <w:sz w:val="28"/>
          <w:szCs w:val="24"/>
        </w:rPr>
      </w:pPr>
      <w:r>
        <w:rPr>
          <w:noProof/>
        </w:rPr>
        <w:drawing>
          <wp:inline distT="0" distB="0" distL="0" distR="0" wp14:anchorId="1378F2B7" wp14:editId="1FC76ADC">
            <wp:extent cx="3134462" cy="2800350"/>
            <wp:effectExtent l="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156845" cy="2820347"/>
                    </a:xfrm>
                    <a:prstGeom prst="rect">
                      <a:avLst/>
                    </a:prstGeom>
                  </pic:spPr>
                </pic:pic>
              </a:graphicData>
            </a:graphic>
          </wp:inline>
        </w:drawing>
      </w:r>
    </w:p>
    <w:p w14:paraId="2B38F1DD" w14:textId="77777777" w:rsidR="004D53A3" w:rsidRDefault="004D53A3" w:rsidP="004D53A3">
      <w:pPr>
        <w:spacing w:after="0" w:line="240" w:lineRule="auto"/>
        <w:jc w:val="both"/>
        <w:rPr>
          <w:rFonts w:ascii="Times New Roman" w:hAnsi="Times New Roman" w:cs="Times New Roman"/>
          <w:b/>
          <w:sz w:val="24"/>
          <w:szCs w:val="24"/>
        </w:rPr>
      </w:pPr>
      <w:r w:rsidRPr="001D78C4">
        <w:rPr>
          <w:rFonts w:ascii="Times New Roman" w:hAnsi="Times New Roman" w:cs="Times New Roman"/>
          <w:b/>
          <w:sz w:val="24"/>
          <w:szCs w:val="24"/>
        </w:rPr>
        <w:t>How it Works</w:t>
      </w:r>
    </w:p>
    <w:p w14:paraId="42A364FB" w14:textId="77777777" w:rsidR="004D53A3" w:rsidRDefault="004D53A3" w:rsidP="004D53A3">
      <w:pPr>
        <w:spacing w:after="0" w:line="240" w:lineRule="auto"/>
        <w:jc w:val="both"/>
        <w:rPr>
          <w:rFonts w:ascii="Times New Roman" w:hAnsi="Times New Roman" w:cs="Times New Roman"/>
          <w:sz w:val="24"/>
          <w:szCs w:val="24"/>
        </w:rPr>
      </w:pPr>
      <w:r w:rsidRPr="001D78C4">
        <w:rPr>
          <w:rFonts w:ascii="Times New Roman" w:hAnsi="Times New Roman" w:cs="Times New Roman"/>
          <w:b/>
          <w:sz w:val="24"/>
          <w:szCs w:val="24"/>
        </w:rPr>
        <w:br/>
      </w:r>
      <w:r>
        <w:rPr>
          <w:rFonts w:ascii="Times New Roman" w:hAnsi="Times New Roman" w:cs="Times New Roman"/>
          <w:sz w:val="24"/>
          <w:szCs w:val="24"/>
        </w:rPr>
        <w:t xml:space="preserve">    The RadAlert device is simple to use.  At the beginning of each shift, the officer turns the unit on. When the unit is first turned on, all four of the indicators will operate to show that the overall system is ready. The LEO will then go about their shift as normal. </w:t>
      </w:r>
    </w:p>
    <w:p w14:paraId="1165C5C8" w14:textId="77777777" w:rsidR="004D53A3" w:rsidRDefault="004D53A3" w:rsidP="004D53A3">
      <w:pPr>
        <w:spacing w:after="0" w:line="240" w:lineRule="auto"/>
        <w:jc w:val="both"/>
        <w:rPr>
          <w:rFonts w:ascii="Times New Roman" w:hAnsi="Times New Roman" w:cs="Times New Roman"/>
          <w:sz w:val="24"/>
          <w:szCs w:val="24"/>
        </w:rPr>
      </w:pPr>
    </w:p>
    <w:p w14:paraId="08613FE8" w14:textId="7BB591F2"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When a detector (Figure 2.2) senses radiation levels above one of the proprietary </w:t>
      </w:r>
      <w:r w:rsidR="00FD7467">
        <w:rPr>
          <w:rFonts w:ascii="Times New Roman" w:hAnsi="Times New Roman" w:cs="Times New Roman"/>
          <w:sz w:val="24"/>
          <w:szCs w:val="24"/>
        </w:rPr>
        <w:t>set points</w:t>
      </w:r>
      <w:r>
        <w:rPr>
          <w:rFonts w:ascii="Times New Roman" w:hAnsi="Times New Roman" w:cs="Times New Roman"/>
          <w:sz w:val="24"/>
          <w:szCs w:val="24"/>
        </w:rPr>
        <w:t xml:space="preserve"> an alarm will occur, the officer receives notification by the directional system, a group of tactile sensory indicators (TSIs) which then point the way to the source. The officer does not have to respond to the unit in any way, </w:t>
      </w:r>
      <w:r w:rsidR="00FD7467">
        <w:rPr>
          <w:rFonts w:ascii="Times New Roman" w:hAnsi="Times New Roman" w:cs="Times New Roman"/>
          <w:sz w:val="24"/>
          <w:szCs w:val="24"/>
        </w:rPr>
        <w:t>allowing them to keep their</w:t>
      </w:r>
      <w:r>
        <w:rPr>
          <w:rFonts w:ascii="Times New Roman" w:hAnsi="Times New Roman" w:cs="Times New Roman"/>
          <w:sz w:val="24"/>
          <w:szCs w:val="24"/>
        </w:rPr>
        <w:t xml:space="preserve"> line of sight and hands free, as the TSIs guide them to the source location. Alert R&amp;D is also developing a training apparatus so that officers will become confident in system use. Our non</w:t>
      </w:r>
      <w:r w:rsidR="00FD7467">
        <w:rPr>
          <w:rFonts w:ascii="Times New Roman" w:hAnsi="Times New Roman" w:cs="Times New Roman"/>
          <w:sz w:val="24"/>
          <w:szCs w:val="24"/>
        </w:rPr>
        <w:t>-</w:t>
      </w:r>
      <w:r>
        <w:rPr>
          <w:rFonts w:ascii="Times New Roman" w:hAnsi="Times New Roman" w:cs="Times New Roman"/>
          <w:sz w:val="24"/>
          <w:szCs w:val="24"/>
        </w:rPr>
        <w:t>radiological training apparatus is a wonderful promotional tool for engaging and impressing customers because it provides realistic customer</w:t>
      </w:r>
      <w:r>
        <w:rPr>
          <w:rFonts w:ascii="Times New Roman" w:hAnsi="Times New Roman" w:cs="Times New Roman"/>
          <w:sz w:val="24"/>
          <w:szCs w:val="24"/>
        </w:rPr>
        <w:noBreakHyphen/>
        <w:t>system interactions without low emission rate radioactive sources for demonstration purposes.</w:t>
      </w:r>
    </w:p>
    <w:p w14:paraId="15DD6E3E" w14:textId="77777777" w:rsidR="004D53A3" w:rsidRDefault="004D53A3" w:rsidP="004D53A3">
      <w:pPr>
        <w:spacing w:after="0" w:line="240" w:lineRule="auto"/>
        <w:rPr>
          <w:rFonts w:ascii="Times New Roman" w:hAnsi="Times New Roman" w:cs="Times New Roman"/>
          <w:b/>
          <w:sz w:val="28"/>
          <w:szCs w:val="24"/>
        </w:rPr>
      </w:pPr>
    </w:p>
    <w:p w14:paraId="6ADAF485" w14:textId="77777777" w:rsidR="004D53A3" w:rsidRDefault="004D53A3" w:rsidP="004D53A3">
      <w:pPr>
        <w:spacing w:after="0" w:line="240" w:lineRule="auto"/>
        <w:jc w:val="center"/>
        <w:rPr>
          <w:rFonts w:ascii="Times New Roman" w:hAnsi="Times New Roman" w:cs="Times New Roman"/>
          <w:b/>
          <w:sz w:val="24"/>
          <w:szCs w:val="24"/>
        </w:rPr>
      </w:pPr>
      <w:r w:rsidRPr="001923EF">
        <w:rPr>
          <w:rFonts w:ascii="Times New Roman" w:hAnsi="Times New Roman" w:cs="Times New Roman"/>
          <w:b/>
          <w:sz w:val="24"/>
          <w:szCs w:val="24"/>
        </w:rPr>
        <w:t>Figure 2.2</w:t>
      </w:r>
      <w:r>
        <w:rPr>
          <w:rFonts w:ascii="Times New Roman" w:hAnsi="Times New Roman" w:cs="Times New Roman"/>
          <w:b/>
          <w:sz w:val="24"/>
          <w:szCs w:val="24"/>
        </w:rPr>
        <w:t>: Radiation detector circuit board</w:t>
      </w:r>
    </w:p>
    <w:p w14:paraId="71CF062E" w14:textId="11AFD4FE" w:rsidR="004D53A3" w:rsidRPr="00A51618" w:rsidRDefault="004D53A3" w:rsidP="00A51618">
      <w:pPr>
        <w:spacing w:after="0" w:line="240" w:lineRule="auto"/>
        <w:jc w:val="center"/>
        <w:rPr>
          <w:rFonts w:ascii="Times New Roman" w:hAnsi="Times New Roman" w:cs="Times New Roman"/>
          <w:b/>
          <w:sz w:val="24"/>
          <w:szCs w:val="24"/>
        </w:rPr>
      </w:pPr>
      <w:r w:rsidRPr="001923EF">
        <w:rPr>
          <w:rFonts w:ascii="Times New Roman" w:hAnsi="Times New Roman" w:cs="Times New Roman"/>
          <w:b/>
          <w:noProof/>
          <w:sz w:val="24"/>
          <w:szCs w:val="24"/>
        </w:rPr>
        <w:drawing>
          <wp:inline distT="0" distB="0" distL="0" distR="0" wp14:anchorId="108E8736" wp14:editId="46E5EDC5">
            <wp:extent cx="1817793" cy="2423724"/>
            <wp:effectExtent l="1905"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1823548" cy="2431398"/>
                    </a:xfrm>
                    <a:prstGeom prst="rect">
                      <a:avLst/>
                    </a:prstGeom>
                    <a:solidFill>
                      <a:schemeClr val="tx1"/>
                    </a:solidFill>
                  </pic:spPr>
                </pic:pic>
              </a:graphicData>
            </a:graphic>
          </wp:inline>
        </w:drawing>
      </w:r>
    </w:p>
    <w:p w14:paraId="2E2D10F7" w14:textId="2FC46973" w:rsidR="004D53A3" w:rsidRDefault="0056186D" w:rsidP="004D53A3">
      <w:pPr>
        <w:spacing w:after="0" w:line="24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9264" behindDoc="0" locked="0" layoutInCell="1" allowOverlap="1" wp14:anchorId="35124EA9" wp14:editId="2C17FFFD">
                <wp:simplePos x="0" y="0"/>
                <wp:positionH relativeFrom="column">
                  <wp:posOffset>-167005</wp:posOffset>
                </wp:positionH>
                <wp:positionV relativeFrom="paragraph">
                  <wp:posOffset>-40005</wp:posOffset>
                </wp:positionV>
                <wp:extent cx="6313170" cy="762508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3170" cy="7625080"/>
                        </a:xfrm>
                        <a:prstGeom prst="rect">
                          <a:avLst/>
                        </a:prstGeom>
                        <a:solidFill>
                          <a:schemeClr val="bg1">
                            <a:lumMod val="65000"/>
                            <a:alpha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015672" id="Rectangle 2" o:spid="_x0000_s1026" style="position:absolute;margin-left:-13.15pt;margin-top:-3.15pt;width:497.1pt;height:60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" fillcolor="#a5a5a5 [2092]" strokecolor="black [3213]" strokeweight="1pt">
                <v:fill opacity="16448f"/>
                <v:path arrowok="t"/>
              </v:rect>
            </w:pict>
          </mc:Fallback>
        </mc:AlternateContent>
      </w:r>
    </w:p>
    <w:p w14:paraId="11F0B01F" w14:textId="77777777" w:rsidR="004D53A3" w:rsidRPr="00DD131C" w:rsidRDefault="004D53A3" w:rsidP="004D53A3">
      <w:pPr>
        <w:spacing w:after="0" w:line="240" w:lineRule="auto"/>
        <w:jc w:val="both"/>
        <w:rPr>
          <w:rFonts w:ascii="Times New Roman" w:hAnsi="Times New Roman" w:cs="Times New Roman"/>
          <w:b/>
          <w:sz w:val="24"/>
          <w:szCs w:val="24"/>
        </w:rPr>
      </w:pPr>
      <w:r w:rsidRPr="00DD131C">
        <w:rPr>
          <w:rFonts w:ascii="Times New Roman" w:hAnsi="Times New Roman" w:cs="Times New Roman"/>
          <w:b/>
          <w:sz w:val="24"/>
          <w:szCs w:val="24"/>
        </w:rPr>
        <w:t>A Scenario</w:t>
      </w:r>
    </w:p>
    <w:p w14:paraId="59A14750" w14:textId="77777777" w:rsidR="004D53A3" w:rsidRDefault="004D53A3" w:rsidP="004D53A3">
      <w:pPr>
        <w:spacing w:after="0" w:line="240" w:lineRule="auto"/>
        <w:jc w:val="both"/>
        <w:rPr>
          <w:rFonts w:ascii="Times New Roman" w:hAnsi="Times New Roman" w:cs="Times New Roman"/>
          <w:sz w:val="24"/>
          <w:szCs w:val="24"/>
        </w:rPr>
      </w:pPr>
    </w:p>
    <w:p w14:paraId="1B39AECB"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 officer is on patrol in a downtown carnival. It’s crowded, nice to see neighbors and fellow citizen enjoying themselves, and the officer’s job to keep it that way. The environment is challenging and loaded with distractions, loud noises, and highly variable lighting (low to very high). </w:t>
      </w:r>
      <w:r w:rsidRPr="00DD131C">
        <w:rPr>
          <w:rFonts w:ascii="Times New Roman" w:hAnsi="Times New Roman" w:cs="Times New Roman"/>
          <w:i/>
          <w:sz w:val="24"/>
          <w:szCs w:val="24"/>
        </w:rPr>
        <w:t xml:space="preserve">Under these and similar conditions, actual officers are simply unable to hear and see the respective audible and visual alarms from commercially available devices, worn on the duty belt or certain parts of the body, and regrettably officers also complain that vibration sensations are not strong enough to be </w:t>
      </w:r>
      <w:r>
        <w:rPr>
          <w:rFonts w:ascii="Times New Roman" w:hAnsi="Times New Roman" w:cs="Times New Roman"/>
          <w:i/>
          <w:sz w:val="24"/>
          <w:szCs w:val="24"/>
        </w:rPr>
        <w:t xml:space="preserve">completely </w:t>
      </w:r>
      <w:r w:rsidRPr="00DD131C">
        <w:rPr>
          <w:rFonts w:ascii="Times New Roman" w:hAnsi="Times New Roman" w:cs="Times New Roman"/>
          <w:i/>
          <w:sz w:val="24"/>
          <w:szCs w:val="24"/>
        </w:rPr>
        <w:t>reliable in this environment</w:t>
      </w:r>
      <w:r>
        <w:rPr>
          <w:rFonts w:ascii="Times New Roman" w:hAnsi="Times New Roman" w:cs="Times New Roman"/>
          <w:i/>
          <w:sz w:val="24"/>
          <w:szCs w:val="24"/>
        </w:rPr>
        <w:t xml:space="preserve"> either</w:t>
      </w:r>
      <w:r w:rsidRPr="00DD131C">
        <w:rPr>
          <w:rFonts w:ascii="Times New Roman" w:hAnsi="Times New Roman" w:cs="Times New Roman"/>
          <w:i/>
          <w:sz w:val="24"/>
          <w:szCs w:val="24"/>
        </w:rPr>
        <w:t>.</w:t>
      </w:r>
      <w:r>
        <w:rPr>
          <w:rFonts w:ascii="Times New Roman" w:hAnsi="Times New Roman" w:cs="Times New Roman"/>
          <w:sz w:val="24"/>
          <w:szCs w:val="24"/>
        </w:rPr>
        <w:t xml:space="preserve"> The temperature is cool, and a clean-cut young man passes by with stroller. The canopy is closed, and his bundle of joy is snuggled underneath a couple baby blankets. It’s a dirty bomb. The officer’s PRD alarms but those cues go unnoticed. </w:t>
      </w:r>
    </w:p>
    <w:p w14:paraId="0EF35659" w14:textId="77777777" w:rsidR="004D53A3" w:rsidRDefault="004D53A3" w:rsidP="004D53A3">
      <w:pPr>
        <w:spacing w:after="0" w:line="240" w:lineRule="auto"/>
        <w:jc w:val="both"/>
        <w:rPr>
          <w:rFonts w:ascii="Times New Roman" w:hAnsi="Times New Roman" w:cs="Times New Roman"/>
          <w:sz w:val="24"/>
          <w:szCs w:val="24"/>
        </w:rPr>
      </w:pPr>
    </w:p>
    <w:p w14:paraId="28445B71"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Thirty minutes later, her PRD alarms again as she runs to the detonation site, secures the scene, and renders aid to the wounded. She is smart, well trained, and uses the PRD to convince the arriving paramedics that it is safe enough to enter and remove the wounded (in spite of the radioactive contamination and ambient dose rates at levels one-hundred times greater than natural background—levels that she has never seen before), and proceeds to usher the uninjured to areas with lower dose rates.</w:t>
      </w:r>
    </w:p>
    <w:p w14:paraId="6174BFFC"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6F620C1"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Was it the live music, flashing lights, or warmer clothing? Some or all of them? The federal investigators’ discussion continues, while their director is being pressured by the governor for a report on the lessons learned. The fact is an opportunity was missed that night. The investigators check the time stamps of the radiation alarms and fixate on those brief moments half an hour before the chaos when radiation levels gradually rose and then dropped. Now the officer recalls seeing the stroller from afar—he passed no more than 20 yards behind her. How could this happen in a city with thousands of radiation detectors on the street? The units are new, and the officers have been trained. How?</w:t>
      </w:r>
    </w:p>
    <w:p w14:paraId="3B536FC5" w14:textId="77777777" w:rsidR="004D53A3" w:rsidRDefault="004D53A3" w:rsidP="004D53A3">
      <w:pPr>
        <w:spacing w:after="0" w:line="240" w:lineRule="auto"/>
        <w:jc w:val="both"/>
        <w:rPr>
          <w:rFonts w:ascii="Times New Roman" w:hAnsi="Times New Roman" w:cs="Times New Roman"/>
          <w:sz w:val="24"/>
          <w:szCs w:val="24"/>
        </w:rPr>
      </w:pPr>
    </w:p>
    <w:p w14:paraId="0AF3A260" w14:textId="77777777" w:rsidR="004D53A3" w:rsidRPr="00DD131C" w:rsidRDefault="004D53A3" w:rsidP="004D53A3">
      <w:pPr>
        <w:spacing w:after="0" w:line="240" w:lineRule="auto"/>
        <w:jc w:val="both"/>
        <w:rPr>
          <w:rFonts w:ascii="Times New Roman" w:hAnsi="Times New Roman" w:cs="Times New Roman"/>
          <w:b/>
          <w:sz w:val="24"/>
          <w:szCs w:val="24"/>
        </w:rPr>
      </w:pPr>
      <w:r w:rsidRPr="00DD131C">
        <w:rPr>
          <w:rFonts w:ascii="Times New Roman" w:hAnsi="Times New Roman" w:cs="Times New Roman"/>
          <w:b/>
          <w:sz w:val="24"/>
          <w:szCs w:val="24"/>
        </w:rPr>
        <w:t>The Reason &amp; Motivation</w:t>
      </w:r>
    </w:p>
    <w:p w14:paraId="3FA8ED21" w14:textId="77777777" w:rsidR="004D53A3" w:rsidRDefault="004D53A3" w:rsidP="004D53A3">
      <w:pPr>
        <w:spacing w:after="0" w:line="240" w:lineRule="auto"/>
        <w:jc w:val="both"/>
        <w:rPr>
          <w:rFonts w:ascii="Times New Roman" w:hAnsi="Times New Roman" w:cs="Times New Roman"/>
          <w:sz w:val="24"/>
          <w:szCs w:val="24"/>
        </w:rPr>
      </w:pPr>
    </w:p>
    <w:p w14:paraId="4E9DE3ED"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Public acceptance is predicated on current knowledge. There is no negligence when appropriate measures are taken. The public doesn’t know what new capabilities and features are possible until they hit market. In other words, nobody knows that a paradigm shift is coming with how law enforcement will be alerted to and adjudicate radiation alarms. </w:t>
      </w:r>
    </w:p>
    <w:p w14:paraId="1A3DEC3E" w14:textId="77777777" w:rsidR="004D53A3" w:rsidRDefault="004D53A3" w:rsidP="004D53A3">
      <w:pPr>
        <w:spacing w:after="0" w:line="240" w:lineRule="auto"/>
        <w:jc w:val="both"/>
        <w:rPr>
          <w:rFonts w:ascii="Times New Roman" w:hAnsi="Times New Roman" w:cs="Times New Roman"/>
          <w:sz w:val="24"/>
          <w:szCs w:val="24"/>
        </w:rPr>
      </w:pPr>
    </w:p>
    <w:p w14:paraId="549CC4A3"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 a technology developer, we know what is possible. In fact, it’s our business to know. Moreover because we know, we are obligated to do something about. </w:t>
      </w:r>
    </w:p>
    <w:p w14:paraId="1D30914F" w14:textId="77777777" w:rsidR="004D53A3" w:rsidRDefault="004D53A3" w:rsidP="004D53A3">
      <w:pPr>
        <w:spacing w:after="0" w:line="240" w:lineRule="auto"/>
        <w:jc w:val="both"/>
        <w:rPr>
          <w:rFonts w:ascii="Times New Roman" w:hAnsi="Times New Roman" w:cs="Times New Roman"/>
          <w:sz w:val="24"/>
          <w:szCs w:val="24"/>
        </w:rPr>
      </w:pPr>
    </w:p>
    <w:p w14:paraId="6B435358"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Compelled to minimize missed opportunities on the front lines, we see the paradigm shift and are pushing hard to make it a reality, one unit at a time.</w:t>
      </w:r>
      <w:r w:rsidRPr="00822A92">
        <w:rPr>
          <w:rFonts w:ascii="Times New Roman" w:hAnsi="Times New Roman" w:cs="Times New Roman"/>
          <w:sz w:val="24"/>
          <w:szCs w:val="24"/>
        </w:rPr>
        <w:t xml:space="preserve"> </w:t>
      </w:r>
      <w:r>
        <w:rPr>
          <w:rFonts w:ascii="Times New Roman" w:hAnsi="Times New Roman" w:cs="Times New Roman"/>
          <w:sz w:val="24"/>
          <w:szCs w:val="24"/>
        </w:rPr>
        <w:t>“Avoid headlines, catch it at the front line.”</w:t>
      </w:r>
    </w:p>
    <w:p w14:paraId="10E15A65" w14:textId="77777777" w:rsidR="004D53A3" w:rsidRDefault="004D53A3" w:rsidP="004D53A3">
      <w:pPr>
        <w:rPr>
          <w:rFonts w:ascii="Times New Roman" w:hAnsi="Times New Roman" w:cs="Times New Roman"/>
          <w:b/>
          <w:sz w:val="28"/>
          <w:szCs w:val="24"/>
        </w:rPr>
      </w:pPr>
      <w:r>
        <w:rPr>
          <w:rFonts w:ascii="Times New Roman" w:hAnsi="Times New Roman" w:cs="Times New Roman"/>
          <w:b/>
          <w:sz w:val="28"/>
          <w:szCs w:val="24"/>
        </w:rPr>
        <w:br w:type="page"/>
      </w:r>
    </w:p>
    <w:p w14:paraId="30559F3F" w14:textId="77777777"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Basics of Ionizing Radiation</w:t>
      </w:r>
    </w:p>
    <w:p w14:paraId="5FCB0375" w14:textId="77777777" w:rsidR="004D53A3" w:rsidRDefault="004D53A3" w:rsidP="004D53A3">
      <w:pPr>
        <w:spacing w:after="0" w:line="240" w:lineRule="auto"/>
        <w:rPr>
          <w:rFonts w:ascii="Times New Roman" w:hAnsi="Times New Roman" w:cs="Times New Roman"/>
          <w:b/>
          <w:sz w:val="24"/>
          <w:szCs w:val="24"/>
          <w:u w:val="single"/>
        </w:rPr>
      </w:pPr>
    </w:p>
    <w:p w14:paraId="0A509BF7" w14:textId="77777777" w:rsidR="004D53A3" w:rsidRDefault="004D53A3" w:rsidP="004D53A3">
      <w:pPr>
        <w:spacing w:after="0" w:line="240" w:lineRule="auto"/>
        <w:rPr>
          <w:rFonts w:ascii="Times New Roman" w:hAnsi="Times New Roman" w:cs="Times New Roman"/>
          <w:b/>
          <w:sz w:val="24"/>
          <w:szCs w:val="24"/>
        </w:rPr>
      </w:pPr>
      <w:r w:rsidRPr="00F26260">
        <w:rPr>
          <w:rFonts w:ascii="Times New Roman" w:hAnsi="Times New Roman" w:cs="Times New Roman"/>
          <w:b/>
          <w:sz w:val="24"/>
          <w:szCs w:val="24"/>
        </w:rPr>
        <w:t xml:space="preserve">Radioactivity </w:t>
      </w:r>
    </w:p>
    <w:p w14:paraId="517BFAE4" w14:textId="77777777" w:rsidR="004D53A3" w:rsidRDefault="004D53A3" w:rsidP="004D53A3">
      <w:pPr>
        <w:spacing w:after="0" w:line="240" w:lineRule="auto"/>
        <w:rPr>
          <w:rFonts w:ascii="Times New Roman" w:hAnsi="Times New Roman" w:cs="Times New Roman"/>
          <w:sz w:val="24"/>
          <w:szCs w:val="24"/>
        </w:rPr>
      </w:pPr>
    </w:p>
    <w:p w14:paraId="1C54E475" w14:textId="42FABD85" w:rsidR="004D53A3" w:rsidRDefault="004D53A3" w:rsidP="00FD746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Radioactivity is defined as the emission of subatomic particles (e.g., alpha, beta, neutrons) or ionizing electromagnetic radiation (e.g., X-rays, gamma rays) caused by the spontaneous transformation of atomic nuclei. The activity of a given radioactive (unstable) substance is the rate of nuclear transformation. Nuclear transformation is commonly referred to as radioactive decay due to characteristic emissions of subatomic particles and electromagnetic radiation (hence “radioactive”) as the nucleus transforms into a different element (hence “decay”)</w:t>
      </w:r>
      <w:r w:rsidR="00FD7467">
        <w:rPr>
          <w:rStyle w:val="FootnoteReference"/>
          <w:rFonts w:ascii="Times New Roman" w:hAnsi="Times New Roman" w:cs="Times New Roman"/>
          <w:sz w:val="24"/>
          <w:szCs w:val="24"/>
        </w:rPr>
        <w:footnoteReference w:id="6"/>
      </w:r>
      <w:r>
        <w:rPr>
          <w:rFonts w:ascii="Times New Roman" w:hAnsi="Times New Roman" w:cs="Times New Roman"/>
          <w:sz w:val="24"/>
          <w:szCs w:val="24"/>
        </w:rPr>
        <w:t>.</w:t>
      </w:r>
    </w:p>
    <w:p w14:paraId="7FCD17FE" w14:textId="77777777" w:rsidR="004D53A3" w:rsidRPr="00D20FA2" w:rsidRDefault="004D53A3" w:rsidP="004D53A3">
      <w:pPr>
        <w:spacing w:after="0" w:line="240" w:lineRule="auto"/>
        <w:rPr>
          <w:rFonts w:ascii="Times New Roman" w:hAnsi="Times New Roman" w:cs="Times New Roman"/>
          <w:sz w:val="24"/>
          <w:szCs w:val="24"/>
        </w:rPr>
      </w:pPr>
    </w:p>
    <w:p w14:paraId="7A1E7404" w14:textId="77777777" w:rsidR="004D53A3" w:rsidRDefault="004D53A3" w:rsidP="004D53A3">
      <w:pPr>
        <w:spacing w:after="0" w:line="240" w:lineRule="auto"/>
        <w:rPr>
          <w:rFonts w:ascii="Times New Roman" w:hAnsi="Times New Roman" w:cs="Times New Roman"/>
          <w:b/>
          <w:sz w:val="28"/>
          <w:szCs w:val="24"/>
        </w:rPr>
      </w:pPr>
      <w:r>
        <w:rPr>
          <w:rFonts w:ascii="Times New Roman" w:hAnsi="Times New Roman" w:cs="Times New Roman"/>
          <w:b/>
          <w:sz w:val="24"/>
          <w:szCs w:val="24"/>
        </w:rPr>
        <w:t xml:space="preserve">Ionizing </w:t>
      </w:r>
      <w:r w:rsidRPr="00344E19">
        <w:rPr>
          <w:rFonts w:ascii="Times New Roman" w:hAnsi="Times New Roman" w:cs="Times New Roman"/>
          <w:b/>
          <w:sz w:val="24"/>
          <w:szCs w:val="24"/>
        </w:rPr>
        <w:t>Radiation</w:t>
      </w:r>
    </w:p>
    <w:p w14:paraId="7D55AA52" w14:textId="77777777" w:rsidR="004D53A3" w:rsidRDefault="004D53A3" w:rsidP="004D53A3">
      <w:pPr>
        <w:spacing w:after="0" w:line="240" w:lineRule="auto"/>
        <w:jc w:val="both"/>
        <w:rPr>
          <w:rFonts w:ascii="Times New Roman" w:hAnsi="Times New Roman" w:cs="Times New Roman"/>
          <w:sz w:val="24"/>
          <w:szCs w:val="24"/>
        </w:rPr>
      </w:pPr>
    </w:p>
    <w:p w14:paraId="5A740925"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Radiation is said to be ionizing when it is energetic enough to ionize atoms and liberate electrons from their atomic shells, the. In principle, ionizing radiation can be harmful to humans due to cellular damage and increased free radical production in the body. When the extent of damage exceeds the capacity of the body to repair itself from a high radiation dose, the loss of cellular function from unrepaired or incompletely repaired cells progresses to impaired tissue function, observable health effects, and clinical symptoms. When the received radiation dose is too small to induce these deterministic health effects but sufficient enough to overwhelm repair mechanisms that lead to inhibited cellular growth regulation, the radiation dose is commonly attributed to small increases in the incidence rate (or probability) of cancer, compared to “natural” causes.</w:t>
      </w:r>
    </w:p>
    <w:p w14:paraId="308FA5F0" w14:textId="77777777" w:rsidR="004D53A3" w:rsidRDefault="004D53A3" w:rsidP="004D53A3">
      <w:pPr>
        <w:spacing w:after="0" w:line="240" w:lineRule="auto"/>
        <w:jc w:val="both"/>
        <w:rPr>
          <w:rFonts w:ascii="Times New Roman" w:hAnsi="Times New Roman" w:cs="Times New Roman"/>
          <w:sz w:val="24"/>
          <w:szCs w:val="24"/>
        </w:rPr>
      </w:pPr>
    </w:p>
    <w:p w14:paraId="11DDA555" w14:textId="60A4099A"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Although many other forms of radiation are around us daily, the specter of harm and fear is firmly affixed to ionizing radiation. Commonplace examples of nonionizing radiation are radiowaves, microwaves, visible light, and infrared radiation. Ultraviolet radiation falls at the edge of the ionization threshold. Sunlight includes ultraviolet radiation. Due to its lower penetrating ability, ultraviolet radiation doesn’t penetrate beyond the layers of skin but rather deposits all of its energy in the skin. Too much unclothed exposure to sunlight leads to ultraviolet radiation burns of the skin, more commonly referred to as sunburns. Beyond sunburns, ultraviolet radiation exposure is attributed to an increased incident of skin cancer. The balance is delicate. Lotions applied to the outer dead layers of skin, called the epidermis, noticeably increase the absorption of ultraviolet radiation by the epidermal layers, thereby protecting the underlying, sensitive layers of the dermis</w:t>
      </w:r>
      <w:r w:rsidR="00FD7467">
        <w:rPr>
          <w:rStyle w:val="FootnoteReference"/>
          <w:rFonts w:ascii="Times New Roman" w:hAnsi="Times New Roman" w:cs="Times New Roman"/>
          <w:sz w:val="24"/>
          <w:szCs w:val="24"/>
        </w:rPr>
        <w:footnoteReference w:id="7"/>
      </w:r>
      <w:r>
        <w:rPr>
          <w:rFonts w:ascii="Times New Roman" w:hAnsi="Times New Roman" w:cs="Times New Roman"/>
          <w:sz w:val="24"/>
          <w:szCs w:val="24"/>
        </w:rPr>
        <w:t>.</w:t>
      </w:r>
    </w:p>
    <w:p w14:paraId="7F1C69BE" w14:textId="77777777" w:rsidR="004D53A3" w:rsidRDefault="004D53A3" w:rsidP="004D53A3">
      <w:pPr>
        <w:spacing w:after="0" w:line="240" w:lineRule="auto"/>
        <w:jc w:val="both"/>
        <w:rPr>
          <w:rFonts w:ascii="Times New Roman" w:hAnsi="Times New Roman" w:cs="Times New Roman"/>
          <w:sz w:val="24"/>
          <w:szCs w:val="24"/>
        </w:rPr>
      </w:pPr>
    </w:p>
    <w:p w14:paraId="0011A340" w14:textId="77777777" w:rsidR="004D53A3" w:rsidRPr="00B4246A" w:rsidRDefault="004D53A3" w:rsidP="004D53A3">
      <w:pPr>
        <w:spacing w:after="0" w:line="240" w:lineRule="auto"/>
        <w:jc w:val="both"/>
        <w:rPr>
          <w:rFonts w:ascii="Times New Roman" w:hAnsi="Times New Roman" w:cs="Times New Roman"/>
          <w:b/>
          <w:sz w:val="24"/>
          <w:szCs w:val="24"/>
        </w:rPr>
      </w:pPr>
      <w:r w:rsidRPr="00B4246A">
        <w:rPr>
          <w:rFonts w:ascii="Times New Roman" w:hAnsi="Times New Roman" w:cs="Times New Roman"/>
          <w:b/>
          <w:sz w:val="24"/>
          <w:szCs w:val="24"/>
        </w:rPr>
        <w:t>Imminent Threat</w:t>
      </w:r>
    </w:p>
    <w:p w14:paraId="3FB0803A" w14:textId="77777777" w:rsidR="004D53A3" w:rsidRDefault="004D53A3" w:rsidP="004D53A3">
      <w:pPr>
        <w:spacing w:after="0" w:line="240" w:lineRule="auto"/>
        <w:jc w:val="both"/>
        <w:rPr>
          <w:rFonts w:ascii="Times New Roman" w:hAnsi="Times New Roman" w:cs="Times New Roman"/>
          <w:sz w:val="24"/>
          <w:szCs w:val="24"/>
        </w:rPr>
      </w:pPr>
    </w:p>
    <w:p w14:paraId="713410D4"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Considering the variety of radiation types, conventional sources, opportunities for diversion, and extent of negative impacts from malicious uses, radioactive materials emitting ionizing radiation in the form of gamma rays and x rays represent the most likely threat due to their notorious ability to penetrate the human body and damage highly sensitive internal organs from simply approaching high emission rate (high activity) sources. Unfortunately, lotions and clothing provide no protection. </w:t>
      </w:r>
    </w:p>
    <w:p w14:paraId="757681BC" w14:textId="77777777" w:rsidR="004D53A3" w:rsidRDefault="004D53A3" w:rsidP="004D53A3">
      <w:pPr>
        <w:spacing w:after="0" w:line="240" w:lineRule="auto"/>
        <w:jc w:val="both"/>
        <w:rPr>
          <w:rFonts w:ascii="Times New Roman" w:hAnsi="Times New Roman" w:cs="Times New Roman"/>
          <w:sz w:val="24"/>
          <w:szCs w:val="24"/>
        </w:rPr>
      </w:pPr>
    </w:p>
    <w:p w14:paraId="5E5BF8B7"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Although neutron exposure can also be harmful to human, neutron emission is a known signature of and “smoking gun” for special nuclear material. Nuclear weapons are made from special nuclear material. The ominous danger from a nuclear weapon attack needs no further explanation. </w:t>
      </w:r>
    </w:p>
    <w:p w14:paraId="09616238" w14:textId="77777777" w:rsidR="004D53A3" w:rsidRDefault="004D53A3" w:rsidP="004D53A3">
      <w:pPr>
        <w:spacing w:after="0" w:line="240" w:lineRule="auto"/>
        <w:jc w:val="both"/>
        <w:rPr>
          <w:rFonts w:ascii="Times New Roman" w:hAnsi="Times New Roman" w:cs="Times New Roman"/>
          <w:sz w:val="24"/>
          <w:szCs w:val="24"/>
        </w:rPr>
      </w:pPr>
    </w:p>
    <w:p w14:paraId="7801BABC" w14:textId="7C6ADC96"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these reasons, the worldwide campaign on preventive radiological and nuclear detection concentrates on gamma rays, x rays, and neutrons</w:t>
      </w:r>
      <w:r w:rsidR="00E13B90">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Instruments in this market sector are sold for </w:t>
      </w:r>
      <w:r w:rsidRPr="00B4246A">
        <w:rPr>
          <w:rFonts w:ascii="Times New Roman" w:hAnsi="Times New Roman" w:cs="Times New Roman"/>
          <w:b/>
          <w:sz w:val="24"/>
          <w:szCs w:val="24"/>
        </w:rPr>
        <w:t>preventive radiological and nuclear material detection</w:t>
      </w:r>
      <w:r>
        <w:rPr>
          <w:rFonts w:ascii="Times New Roman" w:hAnsi="Times New Roman" w:cs="Times New Roman"/>
          <w:sz w:val="24"/>
          <w:szCs w:val="24"/>
        </w:rPr>
        <w:t xml:space="preserve">. Even under the Secure the Cities initiative, neutron detection is a specialized case. Receiving communities are primarily tackling the gamma-ray and x-ray detection challenge. Market forces confirm that RadAlert’s approach to enter the market without neutron detection is not only well founded but also supported by several other new radiation detector manufacturers. After achieving market validation and growth with RadAlert, more of our attention can be devoted to neutron detection. </w:t>
      </w:r>
    </w:p>
    <w:p w14:paraId="7565A791" w14:textId="77777777" w:rsidR="004D53A3" w:rsidRDefault="004D53A3" w:rsidP="004D53A3">
      <w:pPr>
        <w:spacing w:after="0" w:line="240" w:lineRule="auto"/>
        <w:jc w:val="both"/>
        <w:rPr>
          <w:rFonts w:ascii="Times New Roman" w:hAnsi="Times New Roman" w:cs="Times New Roman"/>
          <w:sz w:val="24"/>
          <w:szCs w:val="24"/>
        </w:rPr>
      </w:pPr>
    </w:p>
    <w:p w14:paraId="57DA6DD2" w14:textId="77777777" w:rsidR="004D53A3" w:rsidRPr="00B4246A" w:rsidRDefault="004D53A3" w:rsidP="004D53A3">
      <w:pPr>
        <w:spacing w:after="0" w:line="240" w:lineRule="auto"/>
        <w:jc w:val="both"/>
        <w:rPr>
          <w:rFonts w:ascii="Times New Roman" w:hAnsi="Times New Roman" w:cs="Times New Roman"/>
          <w:b/>
          <w:sz w:val="24"/>
          <w:szCs w:val="24"/>
        </w:rPr>
      </w:pPr>
      <w:r w:rsidRPr="00B4246A">
        <w:rPr>
          <w:rFonts w:ascii="Times New Roman" w:hAnsi="Times New Roman" w:cs="Times New Roman"/>
          <w:b/>
          <w:sz w:val="24"/>
          <w:szCs w:val="24"/>
        </w:rPr>
        <w:t>The Mission: Preventive Radiological and Nuclear Material Detection</w:t>
      </w:r>
    </w:p>
    <w:p w14:paraId="71B3ECC6" w14:textId="77777777" w:rsidR="004D53A3" w:rsidRDefault="004D53A3" w:rsidP="004D53A3">
      <w:pPr>
        <w:spacing w:after="0" w:line="240" w:lineRule="auto"/>
        <w:jc w:val="both"/>
        <w:rPr>
          <w:rFonts w:ascii="Times New Roman" w:hAnsi="Times New Roman" w:cs="Times New Roman"/>
          <w:sz w:val="24"/>
          <w:szCs w:val="24"/>
        </w:rPr>
      </w:pPr>
    </w:p>
    <w:p w14:paraId="1E8F5FD1"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Detecting radiological and nuclear material requires sensitive instruments, especially when the location of a radioactive source is unknown and detectors are not placed next to the source. In many situations, shielding placed around radiological and nuclear materials significantly reduces radiation levels outside the shielding compared to those from the unshielded material. With shielding, these materials can be handled (e.g., physically moved) more safely without subjecting individuals to much larger radiation doses. Because radiation levels outside the shielding containers are significantly reduced, it is also more difficult to detect the presence of shielded sources. In other words, shielding can be used to conceal the radioactive and nuclear materials from detection.  The mission of preventive radiological and nuclear material detection is to detect and interdict unauthorized radiological and nuclear material and thereby prevent adverse consequences from their unauthorized uses.</w:t>
      </w:r>
    </w:p>
    <w:p w14:paraId="7D5BA060" w14:textId="77777777" w:rsidR="004D53A3" w:rsidRDefault="004D53A3" w:rsidP="004D53A3">
      <w:pPr>
        <w:spacing w:after="0" w:line="240" w:lineRule="auto"/>
        <w:jc w:val="both"/>
        <w:rPr>
          <w:rFonts w:ascii="Times New Roman" w:hAnsi="Times New Roman" w:cs="Times New Roman"/>
          <w:sz w:val="24"/>
          <w:szCs w:val="24"/>
        </w:rPr>
      </w:pPr>
    </w:p>
    <w:p w14:paraId="3F247FB5" w14:textId="77777777" w:rsidR="004D53A3" w:rsidRDefault="004D53A3" w:rsidP="004D53A3">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Natural Background Radiation Complicates Threat Detection  </w:t>
      </w:r>
    </w:p>
    <w:p w14:paraId="76440DE7" w14:textId="77777777" w:rsidR="004D53A3" w:rsidRDefault="004D53A3" w:rsidP="004D53A3">
      <w:pPr>
        <w:spacing w:after="0" w:line="240" w:lineRule="auto"/>
        <w:jc w:val="both"/>
        <w:rPr>
          <w:rFonts w:ascii="Times New Roman" w:hAnsi="Times New Roman" w:cs="Times New Roman"/>
          <w:sz w:val="24"/>
          <w:szCs w:val="24"/>
        </w:rPr>
      </w:pPr>
    </w:p>
    <w:p w14:paraId="2BD65E3D"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Natural background radiation can be found in </w:t>
      </w:r>
      <w:r w:rsidRPr="00114548">
        <w:rPr>
          <w:rFonts w:ascii="Times New Roman" w:hAnsi="Times New Roman" w:cs="Times New Roman"/>
          <w:sz w:val="24"/>
          <w:szCs w:val="24"/>
        </w:rPr>
        <w:t>air, water and soil.</w:t>
      </w:r>
      <w:r>
        <w:rPr>
          <w:rFonts w:ascii="Times New Roman" w:hAnsi="Times New Roman" w:cs="Times New Roman"/>
          <w:sz w:val="24"/>
          <w:szCs w:val="24"/>
        </w:rPr>
        <w:t xml:space="preserve"> This radiation occurs from terrestrial and cosmic sources Personal radiation detectors are sensitive instruments capable of registering background radiation. Because the detection signal from a radiation source diminishes a greater distances from the source, personal radiation detectors strive to distinguish the small signals from additional sources of radiation from the variable composite signal of natural background that fluctuates based on location, the time of day, and season. It is important that detectors used for preventive detection and intervention do not trigger constantly due to fluctuations in the naturally occurring background (</w:t>
      </w:r>
      <w:r w:rsidRPr="004779DE">
        <w:rPr>
          <w:rFonts w:ascii="Times New Roman" w:hAnsi="Times New Roman" w:cs="Times New Roman"/>
          <w:sz w:val="24"/>
          <w:szCs w:val="24"/>
        </w:rPr>
        <w:t>Lilley</w:t>
      </w:r>
      <w:r>
        <w:rPr>
          <w:rFonts w:ascii="Times New Roman" w:hAnsi="Times New Roman" w:cs="Times New Roman"/>
          <w:sz w:val="24"/>
          <w:szCs w:val="24"/>
        </w:rPr>
        <w:t xml:space="preserve">, 2010). </w:t>
      </w:r>
    </w:p>
    <w:p w14:paraId="59EA25CC" w14:textId="77777777" w:rsidR="004D53A3" w:rsidRDefault="004D53A3" w:rsidP="004D53A3">
      <w:pPr>
        <w:spacing w:after="0" w:line="240" w:lineRule="auto"/>
        <w:jc w:val="both"/>
        <w:rPr>
          <w:rFonts w:ascii="Times New Roman" w:hAnsi="Times New Roman" w:cs="Times New Roman"/>
          <w:sz w:val="24"/>
          <w:szCs w:val="24"/>
        </w:rPr>
      </w:pPr>
    </w:p>
    <w:p w14:paraId="06B8E292" w14:textId="77777777" w:rsidR="004D53A3" w:rsidRPr="00114548"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Trigger levels or set points of PRDs allow for fine tuning of instrument sensitivity and alarm thresholds. Don’t want to be bothered by numerous daily alarms from natural background variations that burden your workday with repeated investigations ending without finding any radioactive sources above background? Adjust the set point higher, but set it too high and the instrument will also not alarm and simply miss a more scenarios when radioactive material is actually present. Typical thresholds or trigger levels are set high enough to result in acceptably </w:t>
      </w:r>
      <w:r>
        <w:rPr>
          <w:rFonts w:ascii="Times New Roman" w:hAnsi="Times New Roman" w:cs="Times New Roman"/>
          <w:sz w:val="24"/>
          <w:szCs w:val="24"/>
        </w:rPr>
        <w:lastRenderedPageBreak/>
        <w:t>low rates of  false alarms (i.e., nuisance alarms) but low enough to have a relatively high reliably for detecting the presence of radioactive material above background.</w:t>
      </w:r>
    </w:p>
    <w:p w14:paraId="7DD8BE3F" w14:textId="77777777" w:rsidR="004D53A3" w:rsidRDefault="004D53A3" w:rsidP="004D53A3">
      <w:pPr>
        <w:spacing w:after="0" w:line="240" w:lineRule="auto"/>
        <w:rPr>
          <w:rFonts w:ascii="Times New Roman" w:hAnsi="Times New Roman" w:cs="Times New Roman"/>
          <w:b/>
          <w:sz w:val="24"/>
          <w:szCs w:val="24"/>
          <w:u w:val="single"/>
        </w:rPr>
      </w:pPr>
    </w:p>
    <w:p w14:paraId="7F077477" w14:textId="77777777" w:rsidR="004D53A3" w:rsidRPr="00B2544C" w:rsidRDefault="004D53A3" w:rsidP="004D53A3">
      <w:pPr>
        <w:spacing w:after="0" w:line="240" w:lineRule="auto"/>
        <w:rPr>
          <w:rFonts w:ascii="Times New Roman" w:hAnsi="Times New Roman" w:cs="Times New Roman"/>
          <w:b/>
          <w:sz w:val="24"/>
          <w:szCs w:val="24"/>
        </w:rPr>
      </w:pPr>
      <w:r w:rsidRPr="00B2544C">
        <w:rPr>
          <w:rFonts w:ascii="Times New Roman" w:hAnsi="Times New Roman" w:cs="Times New Roman"/>
          <w:b/>
          <w:sz w:val="24"/>
          <w:szCs w:val="24"/>
        </w:rPr>
        <w:t xml:space="preserve">Radiation Dose </w:t>
      </w:r>
    </w:p>
    <w:p w14:paraId="5C0BE38D" w14:textId="77777777" w:rsidR="004D53A3" w:rsidRDefault="004D53A3" w:rsidP="004D53A3">
      <w:pPr>
        <w:spacing w:after="0" w:line="240" w:lineRule="auto"/>
        <w:jc w:val="both"/>
        <w:rPr>
          <w:rFonts w:ascii="Times New Roman" w:hAnsi="Times New Roman" w:cs="Times New Roman"/>
          <w:sz w:val="24"/>
          <w:szCs w:val="24"/>
        </w:rPr>
      </w:pPr>
    </w:p>
    <w:p w14:paraId="4F258ED5" w14:textId="77777777" w:rsidR="004D53A3" w:rsidRPr="005C1474"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9788D">
        <w:rPr>
          <w:rFonts w:ascii="Times New Roman" w:hAnsi="Times New Roman" w:cs="Times New Roman"/>
          <w:sz w:val="24"/>
          <w:szCs w:val="24"/>
        </w:rPr>
        <w:t>Radiation dose</w:t>
      </w:r>
      <w:r>
        <w:rPr>
          <w:rFonts w:ascii="Times New Roman" w:hAnsi="Times New Roman" w:cs="Times New Roman"/>
          <w:sz w:val="24"/>
          <w:szCs w:val="24"/>
        </w:rPr>
        <w:t xml:space="preserve"> (also called Absorbed Dose)</w:t>
      </w:r>
      <w:r w:rsidRPr="0049788D">
        <w:rPr>
          <w:rFonts w:ascii="Times New Roman" w:hAnsi="Times New Roman" w:cs="Times New Roman"/>
          <w:sz w:val="24"/>
          <w:szCs w:val="24"/>
        </w:rPr>
        <w:t xml:space="preserve"> is a basic</w:t>
      </w:r>
      <w:r w:rsidRPr="005C1474">
        <w:rPr>
          <w:rFonts w:ascii="Times New Roman" w:hAnsi="Times New Roman" w:cs="Times New Roman"/>
          <w:sz w:val="24"/>
          <w:szCs w:val="24"/>
        </w:rPr>
        <w:t xml:space="preserve"> quantity used to describe energy absorption in a given material</w:t>
      </w:r>
      <w:r>
        <w:rPr>
          <w:rFonts w:ascii="Times New Roman" w:hAnsi="Times New Roman" w:cs="Times New Roman"/>
          <w:sz w:val="24"/>
          <w:szCs w:val="24"/>
        </w:rPr>
        <w:t>.  Dose is the mathematical ratio of total absorbed energy to the mass of material in which the energy is absorbed.</w:t>
      </w:r>
      <w:r w:rsidRPr="0049788D">
        <w:rPr>
          <w:rFonts w:ascii="Times New Roman" w:hAnsi="Times New Roman" w:cs="Times New Roman"/>
          <w:sz w:val="24"/>
          <w:szCs w:val="24"/>
        </w:rPr>
        <w:t xml:space="preserve"> </w:t>
      </w:r>
      <w:r>
        <w:rPr>
          <w:rFonts w:ascii="Times New Roman" w:hAnsi="Times New Roman" w:cs="Times New Roman"/>
          <w:sz w:val="24"/>
          <w:szCs w:val="24"/>
        </w:rPr>
        <w:t>The units of absorbed dose include the rad and the Gray (Gy).  One gray equals one joule of energy absorbed in one kilogram of matter (</w:t>
      </w:r>
      <w:r w:rsidRPr="004779DE">
        <w:rPr>
          <w:rFonts w:ascii="Times New Roman" w:hAnsi="Times New Roman" w:cs="Times New Roman"/>
          <w:sz w:val="24"/>
          <w:szCs w:val="24"/>
        </w:rPr>
        <w:t>Lilley</w:t>
      </w:r>
      <w:r>
        <w:rPr>
          <w:rFonts w:ascii="Times New Roman" w:hAnsi="Times New Roman" w:cs="Times New Roman"/>
          <w:sz w:val="24"/>
          <w:szCs w:val="24"/>
        </w:rPr>
        <w:t>, 2010).  One rad is 1/100</w:t>
      </w:r>
      <w:r w:rsidRPr="00485F15">
        <w:rPr>
          <w:rFonts w:ascii="Times New Roman" w:hAnsi="Times New Roman" w:cs="Times New Roman"/>
          <w:sz w:val="24"/>
          <w:szCs w:val="24"/>
          <w:vertAlign w:val="superscript"/>
        </w:rPr>
        <w:t>th</w:t>
      </w:r>
      <w:r>
        <w:rPr>
          <w:rFonts w:ascii="Times New Roman" w:hAnsi="Times New Roman" w:cs="Times New Roman"/>
          <w:sz w:val="24"/>
          <w:szCs w:val="24"/>
        </w:rPr>
        <w:t xml:space="preserve"> of a Gray.</w:t>
      </w:r>
    </w:p>
    <w:p w14:paraId="6EE56FD2" w14:textId="77777777" w:rsidR="004D53A3" w:rsidRPr="00D20FA2" w:rsidRDefault="004D53A3" w:rsidP="004D53A3">
      <w:pPr>
        <w:spacing w:after="0" w:line="240" w:lineRule="auto"/>
        <w:rPr>
          <w:rFonts w:ascii="Times New Roman" w:hAnsi="Times New Roman" w:cs="Times New Roman"/>
          <w:sz w:val="24"/>
          <w:szCs w:val="24"/>
        </w:rPr>
      </w:pPr>
    </w:p>
    <w:p w14:paraId="72FFC173" w14:textId="77777777" w:rsidR="004D53A3" w:rsidRDefault="004D53A3" w:rsidP="004D53A3">
      <w:pPr>
        <w:spacing w:after="0" w:line="240" w:lineRule="auto"/>
        <w:rPr>
          <w:rFonts w:ascii="Times New Roman" w:hAnsi="Times New Roman" w:cs="Times New Roman"/>
          <w:b/>
          <w:sz w:val="24"/>
          <w:szCs w:val="24"/>
        </w:rPr>
      </w:pPr>
      <w:r w:rsidRPr="00F26260">
        <w:rPr>
          <w:rFonts w:ascii="Times New Roman" w:hAnsi="Times New Roman" w:cs="Times New Roman"/>
          <w:b/>
          <w:sz w:val="24"/>
          <w:szCs w:val="24"/>
        </w:rPr>
        <w:t>Exposure</w:t>
      </w:r>
    </w:p>
    <w:p w14:paraId="58AD43D9" w14:textId="77777777" w:rsidR="004D53A3" w:rsidRDefault="004D53A3" w:rsidP="004D53A3">
      <w:pPr>
        <w:spacing w:after="0" w:line="240" w:lineRule="auto"/>
        <w:rPr>
          <w:rFonts w:ascii="Times New Roman" w:hAnsi="Times New Roman" w:cs="Times New Roman"/>
          <w:sz w:val="24"/>
          <w:szCs w:val="24"/>
        </w:rPr>
      </w:pPr>
    </w:p>
    <w:p w14:paraId="0A10CB67" w14:textId="0DFC3D01" w:rsidR="004D53A3" w:rsidRPr="00485F15" w:rsidRDefault="004D53A3" w:rsidP="004D53A3">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    Exposure is a quantity that describes the charge created as electromagnetic radiation traverses air. It is measured in units of Roentgen (R) or charge per kilogram of air, C/kg.  In strict adherence to its definition, exposure is defined only for air and only for electromagnetic radiation (gamma rays and X rays). For notational simplicity, a single term gamma rays is used hereinafter for both gamma and x rays</w:t>
      </w:r>
      <w:r w:rsidR="00E13B90">
        <w:rPr>
          <w:rStyle w:val="FootnoteReference"/>
          <w:rFonts w:ascii="Times New Roman" w:hAnsi="Times New Roman" w:cs="Times New Roman"/>
          <w:sz w:val="24"/>
          <w:szCs w:val="24"/>
        </w:rPr>
        <w:footnoteReference w:id="9"/>
      </w:r>
      <w:r>
        <w:rPr>
          <w:rFonts w:ascii="Times New Roman" w:hAnsi="Times New Roman" w:cs="Times New Roman"/>
          <w:sz w:val="24"/>
          <w:szCs w:val="24"/>
        </w:rPr>
        <w:t>.</w:t>
      </w:r>
    </w:p>
    <w:p w14:paraId="4157F3A7" w14:textId="77777777" w:rsidR="004D53A3" w:rsidRDefault="004D53A3" w:rsidP="004D53A3">
      <w:pPr>
        <w:spacing w:after="0" w:line="240" w:lineRule="auto"/>
        <w:rPr>
          <w:rFonts w:ascii="Times New Roman" w:hAnsi="Times New Roman" w:cs="Times New Roman"/>
          <w:b/>
          <w:sz w:val="24"/>
          <w:szCs w:val="24"/>
          <w:u w:val="single"/>
        </w:rPr>
      </w:pPr>
    </w:p>
    <w:p w14:paraId="662B2136" w14:textId="77777777" w:rsidR="004D53A3" w:rsidRDefault="004D53A3" w:rsidP="004D53A3">
      <w:pPr>
        <w:spacing w:after="0" w:line="240" w:lineRule="auto"/>
        <w:rPr>
          <w:rFonts w:ascii="Times New Roman" w:hAnsi="Times New Roman" w:cs="Times New Roman"/>
          <w:b/>
          <w:sz w:val="24"/>
          <w:szCs w:val="24"/>
        </w:rPr>
      </w:pPr>
      <w:r>
        <w:rPr>
          <w:rFonts w:ascii="Times New Roman" w:hAnsi="Times New Roman" w:cs="Times New Roman"/>
          <w:b/>
          <w:sz w:val="24"/>
          <w:szCs w:val="24"/>
        </w:rPr>
        <w:t>Personal Radiation Detectors (PRD)</w:t>
      </w:r>
    </w:p>
    <w:p w14:paraId="1FA602C4" w14:textId="77777777" w:rsidR="004D53A3" w:rsidRDefault="004D53A3" w:rsidP="004D53A3">
      <w:pPr>
        <w:spacing w:after="0" w:line="240" w:lineRule="auto"/>
        <w:jc w:val="both"/>
        <w:rPr>
          <w:rFonts w:ascii="Times New Roman" w:hAnsi="Times New Roman" w:cs="Times New Roman"/>
          <w:sz w:val="24"/>
          <w:szCs w:val="24"/>
        </w:rPr>
      </w:pPr>
    </w:p>
    <w:p w14:paraId="3EC4CD21" w14:textId="77777777" w:rsidR="004D53A3" w:rsidRDefault="004D53A3" w:rsidP="004D53A3">
      <w:pPr>
        <w:spacing w:after="0" w:line="240" w:lineRule="auto"/>
        <w:jc w:val="both"/>
        <w:rPr>
          <w:rFonts w:ascii="Times New Roman" w:hAnsi="Times New Roman" w:cs="Times New Roman"/>
          <w:sz w:val="24"/>
          <w:szCs w:val="24"/>
        </w:rPr>
      </w:pPr>
      <w:r w:rsidRPr="0043434B">
        <w:rPr>
          <w:rFonts w:ascii="Times New Roman" w:hAnsi="Times New Roman" w:cs="Times New Roman"/>
          <w:sz w:val="24"/>
          <w:szCs w:val="24"/>
        </w:rPr>
        <w:t xml:space="preserve">Personal </w:t>
      </w:r>
      <w:r>
        <w:rPr>
          <w:rFonts w:ascii="Times New Roman" w:hAnsi="Times New Roman" w:cs="Times New Roman"/>
          <w:sz w:val="24"/>
          <w:szCs w:val="24"/>
        </w:rPr>
        <w:t>Radiation Detectors (PRDs) are small radiation detectors with at least two alarm levels. Designed for radiation fields with very low to moderate dose rates, general</w:t>
      </w:r>
      <w:r>
        <w:rPr>
          <w:rFonts w:ascii="Times New Roman" w:hAnsi="Times New Roman" w:cs="Times New Roman"/>
          <w:sz w:val="24"/>
          <w:szCs w:val="24"/>
        </w:rPr>
        <w:noBreakHyphen/>
        <w:t>purpose PRDs record current radiation levels, from the presence of natural background and the presence of additional radioactive sources, and provide real-time indications of absorbed dose rate for worker or public safety. For high and very high dose rates that might be encountered during emergency situations, extended range units alleviate the inherent lack of additional information provided by an off</w:t>
      </w:r>
      <w:r>
        <w:rPr>
          <w:rFonts w:ascii="Times New Roman" w:hAnsi="Times New Roman" w:cs="Times New Roman"/>
          <w:sz w:val="24"/>
          <w:szCs w:val="24"/>
        </w:rPr>
        <w:noBreakHyphen/>
        <w:t>scale indication from general</w:t>
      </w:r>
      <w:r>
        <w:rPr>
          <w:rFonts w:ascii="Times New Roman" w:hAnsi="Times New Roman" w:cs="Times New Roman"/>
          <w:sz w:val="24"/>
          <w:szCs w:val="24"/>
        </w:rPr>
        <w:noBreakHyphen/>
        <w:t xml:space="preserve">purpose PRDs and also maintain functionality for preventive radiological and nuclear detection. For extremely dangerous radiation fields, personal emergency radiation detectors and monitors provide full functionality for the highest ranges of dose rates and harshest environments, but these devices do not possess the. </w:t>
      </w:r>
    </w:p>
    <w:p w14:paraId="1EFE401C" w14:textId="77777777" w:rsidR="004D53A3" w:rsidRDefault="004D53A3" w:rsidP="004D53A3">
      <w:pPr>
        <w:spacing w:after="0" w:line="240" w:lineRule="auto"/>
        <w:jc w:val="both"/>
        <w:rPr>
          <w:rFonts w:ascii="Times New Roman" w:hAnsi="Times New Roman" w:cs="Times New Roman"/>
          <w:sz w:val="24"/>
          <w:szCs w:val="24"/>
        </w:rPr>
      </w:pPr>
    </w:p>
    <w:p w14:paraId="1AEE32D6" w14:textId="1D480238"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PRDs detect gamma rays, but specialized units detect both gamma rays and neutrons. Typically clipped to an individual’s belt, PRDs are used by officers and agents in law enforcement, border protection, and homeland security. For its higher unit cost, a spectroscopic PRD (SPRD) differentiates the amount of gamma-ray energy deposited, which enables nuclide identification as well as enhances the detection, identification, and categorization of radioactive material present above natural background</w:t>
      </w:r>
      <w:r w:rsidR="00E13B90">
        <w:rPr>
          <w:rStyle w:val="FootnoteReference"/>
          <w:rFonts w:ascii="Times New Roman" w:hAnsi="Times New Roman" w:cs="Times New Roman"/>
          <w:sz w:val="24"/>
          <w:szCs w:val="24"/>
        </w:rPr>
        <w:footnoteReference w:id="10"/>
      </w:r>
      <w:r>
        <w:rPr>
          <w:rFonts w:ascii="Times New Roman" w:hAnsi="Times New Roman" w:cs="Times New Roman"/>
          <w:sz w:val="24"/>
          <w:szCs w:val="24"/>
        </w:rPr>
        <w:t>.</w:t>
      </w:r>
    </w:p>
    <w:p w14:paraId="3F210C37" w14:textId="77777777" w:rsidR="004D53A3" w:rsidRDefault="004D53A3" w:rsidP="004D53A3">
      <w:pPr>
        <w:spacing w:after="0" w:line="240" w:lineRule="auto"/>
        <w:jc w:val="both"/>
        <w:rPr>
          <w:rFonts w:ascii="Times New Roman" w:hAnsi="Times New Roman" w:cs="Times New Roman"/>
          <w:sz w:val="24"/>
          <w:szCs w:val="24"/>
        </w:rPr>
      </w:pPr>
    </w:p>
    <w:p w14:paraId="7F048DB1" w14:textId="77777777" w:rsidR="00A51618" w:rsidRDefault="004D53A3" w:rsidP="004D53A3">
      <w:pPr>
        <w:spacing w:after="0" w:line="240" w:lineRule="auto"/>
        <w:jc w:val="both"/>
        <w:rPr>
          <w:rFonts w:ascii="Times New Roman" w:hAnsi="Times New Roman" w:cs="Times New Roman"/>
          <w:b/>
          <w:sz w:val="24"/>
          <w:szCs w:val="24"/>
        </w:rPr>
      </w:pPr>
      <w:r w:rsidRPr="00B4246A">
        <w:rPr>
          <w:rFonts w:ascii="Times New Roman" w:hAnsi="Times New Roman" w:cs="Times New Roman"/>
          <w:b/>
          <w:sz w:val="24"/>
          <w:szCs w:val="24"/>
        </w:rPr>
        <w:t>RadAlert</w:t>
      </w:r>
      <w:r w:rsidR="00A51618">
        <w:rPr>
          <w:rFonts w:ascii="Times New Roman" w:hAnsi="Times New Roman" w:cs="Times New Roman"/>
          <w:b/>
          <w:sz w:val="24"/>
          <w:szCs w:val="24"/>
        </w:rPr>
        <w:t xml:space="preserve"> </w:t>
      </w:r>
    </w:p>
    <w:p w14:paraId="143AE62B" w14:textId="3E4B0AF6" w:rsidR="004D53A3" w:rsidRPr="00A51618" w:rsidRDefault="00A51618" w:rsidP="004D53A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D53A3">
        <w:rPr>
          <w:rFonts w:ascii="Times New Roman" w:hAnsi="Times New Roman" w:cs="Times New Roman"/>
          <w:sz w:val="24"/>
          <w:szCs w:val="24"/>
        </w:rPr>
        <w:t xml:space="preserve">Initial RadAlert models will be classified as PRDs. Because the RadAlert design is expandable, building in enhanced operational features and crossing over into adjacent market areas, which may involve reclassifying future models, will be considered during the growth phase of the company. </w:t>
      </w:r>
    </w:p>
    <w:p w14:paraId="329CB74B"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Initial RadAlert models will be manufactured with scintillation detector technology. As ionizing energy is absorbed in the scintillator, a flash of light is produced that is proportional to the amount of energy absorbed. This internal light is then collected and analyzed. The RadAlert device is designed to respond to the rate at which the light flashes are generated.</w:t>
      </w:r>
    </w:p>
    <w:p w14:paraId="41309083" w14:textId="77777777" w:rsidR="004D53A3" w:rsidRDefault="004D53A3" w:rsidP="004D53A3">
      <w:pPr>
        <w:spacing w:after="0" w:line="240" w:lineRule="auto"/>
        <w:jc w:val="center"/>
        <w:rPr>
          <w:rFonts w:ascii="Times New Roman" w:hAnsi="Times New Roman" w:cs="Times New Roman"/>
          <w:b/>
          <w:sz w:val="28"/>
          <w:szCs w:val="24"/>
        </w:rPr>
      </w:pPr>
    </w:p>
    <w:p w14:paraId="7F24CA60" w14:textId="77777777" w:rsidR="004D53A3" w:rsidRDefault="004D53A3" w:rsidP="004D53A3">
      <w:pPr>
        <w:rPr>
          <w:rFonts w:ascii="Times New Roman" w:hAnsi="Times New Roman" w:cs="Times New Roman"/>
          <w:b/>
          <w:sz w:val="28"/>
          <w:szCs w:val="24"/>
        </w:rPr>
      </w:pPr>
      <w:r>
        <w:rPr>
          <w:rFonts w:ascii="Times New Roman" w:hAnsi="Times New Roman" w:cs="Times New Roman"/>
          <w:b/>
          <w:sz w:val="28"/>
          <w:szCs w:val="24"/>
        </w:rPr>
        <w:br w:type="page"/>
      </w:r>
    </w:p>
    <w:p w14:paraId="4174CE72" w14:textId="77777777" w:rsidR="004D53A3" w:rsidRDefault="004D53A3" w:rsidP="004D53A3">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3: Market and Industry Analysis</w:t>
      </w:r>
    </w:p>
    <w:p w14:paraId="3920B1C6" w14:textId="77777777" w:rsidR="004D53A3" w:rsidRDefault="004D53A3" w:rsidP="004D53A3">
      <w:pPr>
        <w:spacing w:after="0" w:line="240" w:lineRule="auto"/>
        <w:jc w:val="center"/>
        <w:rPr>
          <w:rFonts w:ascii="Times New Roman" w:hAnsi="Times New Roman" w:cs="Times New Roman"/>
          <w:b/>
          <w:sz w:val="28"/>
          <w:szCs w:val="24"/>
        </w:rPr>
      </w:pPr>
    </w:p>
    <w:p w14:paraId="3650C1E9" w14:textId="09FADA54"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is being developed for law enforcement</w:t>
      </w:r>
      <w:r w:rsidR="00E13B90">
        <w:rPr>
          <w:rFonts w:ascii="Times New Roman" w:hAnsi="Times New Roman" w:cs="Times New Roman"/>
          <w:sz w:val="24"/>
          <w:szCs w:val="24"/>
        </w:rPr>
        <w:t xml:space="preserve"> officers</w:t>
      </w:r>
      <w:r>
        <w:rPr>
          <w:rFonts w:ascii="Times New Roman" w:hAnsi="Times New Roman" w:cs="Times New Roman"/>
          <w:sz w:val="24"/>
          <w:szCs w:val="24"/>
        </w:rPr>
        <w:t xml:space="preserve"> in order to combat the threat of nuclear related terrorism. Even though the company is initially targeting a specific market, the product and its underpinning of intellectual property and advanced technologies relate to three large, well</w:t>
      </w:r>
      <w:r>
        <w:rPr>
          <w:rFonts w:ascii="Times New Roman" w:hAnsi="Times New Roman" w:cs="Times New Roman"/>
          <w:sz w:val="24"/>
          <w:szCs w:val="24"/>
        </w:rPr>
        <w:noBreakHyphen/>
        <w:t>established industries, which provide tremendous opportunities for future growth. The first is the very large nuclear and radiation industry that encompasses electrical power generation, academia, geology, the medical field and radiation detection, to name a few. The second major market is homeland security and law enforcement, both of which rely heavily on radiation detection to keep the public safe from the threats of terrorist attacks with nucl</w:t>
      </w:r>
      <w:r w:rsidR="00E13B90">
        <w:rPr>
          <w:rFonts w:ascii="Times New Roman" w:hAnsi="Times New Roman" w:cs="Times New Roman"/>
          <w:sz w:val="24"/>
          <w:szCs w:val="24"/>
        </w:rPr>
        <w:t>ear and radiological materials</w:t>
      </w:r>
      <w:r w:rsidR="00E13B90">
        <w:rPr>
          <w:rStyle w:val="FootnoteReference"/>
          <w:rFonts w:ascii="Times New Roman" w:hAnsi="Times New Roman" w:cs="Times New Roman"/>
          <w:sz w:val="24"/>
          <w:szCs w:val="24"/>
        </w:rPr>
        <w:footnoteReference w:id="11"/>
      </w:r>
      <w:r>
        <w:rPr>
          <w:rFonts w:ascii="Times New Roman" w:hAnsi="Times New Roman" w:cs="Times New Roman"/>
          <w:sz w:val="24"/>
          <w:szCs w:val="24"/>
        </w:rPr>
        <w:t xml:space="preserve">. The third major market that RadAlert will operate in is the software, hardware and technology industries. Within this market, RadAlert represents wearable technology and personal guidance systems. </w:t>
      </w:r>
    </w:p>
    <w:p w14:paraId="532BDE56" w14:textId="77777777" w:rsidR="004D53A3" w:rsidRDefault="004D53A3" w:rsidP="004D53A3">
      <w:pPr>
        <w:spacing w:after="0" w:line="240" w:lineRule="auto"/>
        <w:jc w:val="both"/>
        <w:rPr>
          <w:rFonts w:ascii="Times New Roman" w:hAnsi="Times New Roman" w:cs="Times New Roman"/>
          <w:sz w:val="24"/>
          <w:szCs w:val="24"/>
        </w:rPr>
      </w:pPr>
    </w:p>
    <w:p w14:paraId="54FD6926" w14:textId="6C95CDFC"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Our initial target market will focus primarily on the radiation detection industry. The overall radiation detection industry is shaped by 4 to 5 major competitors who generally offer a range of products and find their niche in other large industries. For instance, Mirion Technologies is largely involved in the nuclear industry and recently acquired Canberra Industries, a radiation detector manufacturer. Offering imaging devices for numerous different applications, FLIR is a major competitor with radiation detection representing a </w:t>
      </w:r>
      <w:r w:rsidR="00FE1CAF">
        <w:rPr>
          <w:rFonts w:ascii="Times New Roman" w:hAnsi="Times New Roman" w:cs="Times New Roman"/>
          <w:sz w:val="24"/>
          <w:szCs w:val="24"/>
        </w:rPr>
        <w:t>very small</w:t>
      </w:r>
      <w:r>
        <w:rPr>
          <w:rFonts w:ascii="Times New Roman" w:hAnsi="Times New Roman" w:cs="Times New Roman"/>
          <w:sz w:val="24"/>
          <w:szCs w:val="24"/>
        </w:rPr>
        <w:t xml:space="preserve"> part of their product offerings. </w:t>
      </w:r>
      <w:r w:rsidRPr="00115CB0">
        <w:rPr>
          <w:rFonts w:ascii="Times New Roman" w:hAnsi="Times New Roman" w:cs="Times New Roman"/>
          <w:sz w:val="24"/>
          <w:szCs w:val="24"/>
        </w:rPr>
        <w:t>Thermo Fisher Scientific</w:t>
      </w:r>
      <w:r>
        <w:rPr>
          <w:rFonts w:ascii="Times New Roman" w:hAnsi="Times New Roman" w:cs="Times New Roman"/>
          <w:sz w:val="24"/>
          <w:szCs w:val="24"/>
        </w:rPr>
        <w:t xml:space="preserve"> has a strong presence in the PRD market but also offers products for applications in the life sciences, academic, research, and medical fields. </w:t>
      </w:r>
    </w:p>
    <w:p w14:paraId="18B7C3D4" w14:textId="77777777" w:rsidR="004D53A3" w:rsidRDefault="004D53A3" w:rsidP="004D53A3">
      <w:pPr>
        <w:spacing w:after="0" w:line="240" w:lineRule="auto"/>
        <w:jc w:val="both"/>
        <w:rPr>
          <w:rFonts w:ascii="Times New Roman" w:hAnsi="Times New Roman" w:cs="Times New Roman"/>
          <w:sz w:val="24"/>
          <w:szCs w:val="24"/>
        </w:rPr>
      </w:pPr>
    </w:p>
    <w:p w14:paraId="5CE05A81"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 addition to these large companies, a number of smaller companies focus on niche areas in the detection market. Many of these smaller firms focus primarily on detection related devices that fill a particular industry need. Our market analysis found that many of these firms started in academic research and often work closely with government agencies during the research and development of new products.</w:t>
      </w:r>
    </w:p>
    <w:p w14:paraId="25FCF370" w14:textId="77777777" w:rsidR="004D53A3" w:rsidRDefault="004D53A3" w:rsidP="004D53A3">
      <w:pPr>
        <w:spacing w:after="0" w:line="240" w:lineRule="auto"/>
        <w:jc w:val="both"/>
        <w:rPr>
          <w:rFonts w:ascii="Times New Roman" w:hAnsi="Times New Roman" w:cs="Times New Roman"/>
          <w:sz w:val="24"/>
          <w:szCs w:val="24"/>
        </w:rPr>
      </w:pPr>
    </w:p>
    <w:p w14:paraId="7413CABA"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Overall, the industry is driven by the need for innovation, both domestically and internationally. Products enabling constant surveillance and detection of potential radiological threats are in demand. In this market, innovation is derived from academic research, internal business research and development, and government-funded grants awarded to businesses operating in the industry. </w:t>
      </w:r>
    </w:p>
    <w:p w14:paraId="365546DE" w14:textId="77777777" w:rsidR="004D53A3" w:rsidRDefault="004D53A3" w:rsidP="004D53A3">
      <w:pPr>
        <w:spacing w:after="0" w:line="240" w:lineRule="auto"/>
        <w:jc w:val="both"/>
        <w:rPr>
          <w:rFonts w:ascii="Times New Roman" w:hAnsi="Times New Roman" w:cs="Times New Roman"/>
          <w:sz w:val="24"/>
          <w:szCs w:val="24"/>
        </w:rPr>
      </w:pPr>
    </w:p>
    <w:p w14:paraId="008C91E3" w14:textId="77777777"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Initial Target Market</w:t>
      </w:r>
    </w:p>
    <w:p w14:paraId="2BC55FC6" w14:textId="77777777" w:rsidR="004D53A3" w:rsidRDefault="004D53A3" w:rsidP="004D53A3">
      <w:pPr>
        <w:spacing w:after="0" w:line="240" w:lineRule="auto"/>
        <w:jc w:val="both"/>
        <w:rPr>
          <w:rFonts w:ascii="Times New Roman" w:hAnsi="Times New Roman" w:cs="Times New Roman"/>
          <w:sz w:val="24"/>
          <w:szCs w:val="24"/>
        </w:rPr>
      </w:pPr>
    </w:p>
    <w:p w14:paraId="4DF7EC26"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offers operational benefits to law enforcement, homeland security, border security, and transportation safety. These target markets are both healthy, as evidenced by recent purchases and the urgency of escalating US Government  investments, and accepting of new technologies to satisfy mounting pressure from end users for more advanced PRDs. RadAlert will initially focus on domestic markets, but growth into international markets can be expected after the product’s value to customers is established. </w:t>
      </w:r>
    </w:p>
    <w:p w14:paraId="3B2B3C25" w14:textId="77777777" w:rsidR="004D53A3" w:rsidRDefault="004D53A3" w:rsidP="004D53A3">
      <w:pPr>
        <w:spacing w:after="0" w:line="240" w:lineRule="auto"/>
        <w:jc w:val="both"/>
        <w:rPr>
          <w:rFonts w:ascii="Times New Roman" w:hAnsi="Times New Roman" w:cs="Times New Roman"/>
          <w:sz w:val="24"/>
          <w:szCs w:val="24"/>
        </w:rPr>
      </w:pPr>
    </w:p>
    <w:p w14:paraId="04AF1A6E" w14:textId="68642FFA"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law enforcement market is the entry point for RadAlert due to a pressing need for increased security from terrorist and radiological threats by governmental agencies, seeking and investing in the newest technology</w:t>
      </w:r>
      <w:r w:rsidR="00FE1CAF">
        <w:rPr>
          <w:rFonts w:ascii="Times New Roman" w:hAnsi="Times New Roman" w:cs="Times New Roman"/>
          <w:sz w:val="24"/>
          <w:szCs w:val="24"/>
        </w:rPr>
        <w:t xml:space="preserve"> </w:t>
      </w:r>
      <w:r>
        <w:rPr>
          <w:rFonts w:ascii="Times New Roman" w:hAnsi="Times New Roman" w:cs="Times New Roman"/>
          <w:sz w:val="24"/>
          <w:szCs w:val="24"/>
        </w:rPr>
        <w:t>and RadAlert’s intrinsically superior mode of operation for these customers compared to existing systems that are not purpose designed</w:t>
      </w:r>
      <w:r w:rsidR="00FE1CAF">
        <w:rPr>
          <w:rFonts w:ascii="Times New Roman" w:hAnsi="Times New Roman" w:cs="Times New Roman"/>
          <w:sz w:val="24"/>
          <w:szCs w:val="24"/>
        </w:rPr>
        <w:t xml:space="preserve"> </w:t>
      </w:r>
      <w:r w:rsidR="00FE1CAF">
        <w:rPr>
          <w:rStyle w:val="FootnoteReference"/>
          <w:rFonts w:ascii="Times New Roman" w:hAnsi="Times New Roman" w:cs="Times New Roman"/>
          <w:sz w:val="24"/>
          <w:szCs w:val="24"/>
        </w:rPr>
        <w:footnoteReference w:id="12"/>
      </w:r>
      <w:r>
        <w:rPr>
          <w:rFonts w:ascii="Times New Roman" w:hAnsi="Times New Roman" w:cs="Times New Roman"/>
          <w:sz w:val="24"/>
          <w:szCs w:val="24"/>
        </w:rPr>
        <w:t>.</w:t>
      </w:r>
    </w:p>
    <w:p w14:paraId="4C95B046" w14:textId="77777777" w:rsidR="004D53A3" w:rsidRDefault="004D53A3" w:rsidP="004D53A3">
      <w:pPr>
        <w:spacing w:after="0" w:line="240" w:lineRule="auto"/>
        <w:jc w:val="both"/>
        <w:rPr>
          <w:rFonts w:ascii="Times New Roman" w:hAnsi="Times New Roman" w:cs="Times New Roman"/>
          <w:sz w:val="24"/>
          <w:szCs w:val="24"/>
        </w:rPr>
      </w:pPr>
    </w:p>
    <w:p w14:paraId="25983DC1" w14:textId="77777777"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Initial Target </w:t>
      </w:r>
      <w:r w:rsidRPr="00856C0B">
        <w:rPr>
          <w:rFonts w:ascii="Times New Roman" w:hAnsi="Times New Roman" w:cs="Times New Roman"/>
          <w:b/>
          <w:sz w:val="24"/>
          <w:szCs w:val="24"/>
          <w:u w:val="single"/>
        </w:rPr>
        <w:t>Market Size</w:t>
      </w:r>
    </w:p>
    <w:p w14:paraId="5C85E429" w14:textId="77777777" w:rsidR="004D53A3" w:rsidRDefault="004D53A3" w:rsidP="004D53A3">
      <w:pPr>
        <w:spacing w:after="0" w:line="240" w:lineRule="auto"/>
        <w:jc w:val="both"/>
        <w:rPr>
          <w:rFonts w:ascii="Times New Roman" w:hAnsi="Times New Roman" w:cs="Times New Roman"/>
          <w:sz w:val="24"/>
          <w:szCs w:val="24"/>
        </w:rPr>
      </w:pPr>
    </w:p>
    <w:p w14:paraId="178EEAF0" w14:textId="06BADEE6" w:rsidR="004D53A3" w:rsidRDefault="004D53A3" w:rsidP="004D53A3">
      <w:pPr>
        <w:spacing w:after="0" w:line="24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RadAlert’s initial target market is law enforcement officers, particularly sworn officers who actively patrol and protect citizens across the United States. The market size was determined from a comprehensive report compiled by the U.S. Department of Justice. Reliable data from 2012 were used in this analysis even though the overall market size has grown since then. Specifically, the </w:t>
      </w:r>
      <w:r w:rsidRPr="009C4016">
        <w:rPr>
          <w:rFonts w:ascii="Times New Roman" w:hAnsi="Times New Roman" w:cs="Times New Roman"/>
          <w:color w:val="000000"/>
          <w:sz w:val="24"/>
          <w:szCs w:val="24"/>
        </w:rPr>
        <w:t>Annual Survey of Public Employment and Payroll</w:t>
      </w:r>
      <w:r>
        <w:rPr>
          <w:rFonts w:ascii="Times New Roman" w:hAnsi="Times New Roman" w:cs="Times New Roman"/>
          <w:color w:val="000000"/>
          <w:sz w:val="24"/>
          <w:szCs w:val="24"/>
        </w:rPr>
        <w:t xml:space="preserve"> (ASPEP) provides a detailed overview of sworn officers by state, as reproduced in Appendix 3.1. Although other front-line agents from the U.S. Customs and Border Protection, U.S. Department of Homeland Security, and U.S. Coast Guard represent an appreciable market share, this analysis is dedicated to law enforcement officers covered in the survey</w:t>
      </w:r>
      <w:r w:rsidR="00DD56C1">
        <w:rPr>
          <w:rFonts w:ascii="Times New Roman" w:hAnsi="Times New Roman" w:cs="Times New Roman"/>
          <w:color w:val="000000"/>
          <w:sz w:val="24"/>
          <w:szCs w:val="24"/>
        </w:rPr>
        <w:t xml:space="preserve"> </w:t>
      </w:r>
      <w:r w:rsidR="00DD56C1">
        <w:rPr>
          <w:rStyle w:val="FootnoteReference"/>
          <w:rFonts w:ascii="Times New Roman" w:hAnsi="Times New Roman" w:cs="Times New Roman"/>
          <w:color w:val="000000"/>
          <w:sz w:val="24"/>
          <w:szCs w:val="24"/>
        </w:rPr>
        <w:footnoteReference w:id="13"/>
      </w:r>
      <w:r>
        <w:rPr>
          <w:rFonts w:ascii="Times New Roman" w:hAnsi="Times New Roman" w:cs="Times New Roman"/>
          <w:color w:val="000000"/>
          <w:sz w:val="24"/>
          <w:szCs w:val="24"/>
        </w:rPr>
        <w:t>.</w:t>
      </w:r>
    </w:p>
    <w:p w14:paraId="60D7BE32" w14:textId="77777777" w:rsidR="004D53A3" w:rsidRDefault="004D53A3" w:rsidP="004D53A3">
      <w:pPr>
        <w:spacing w:after="0" w:line="240" w:lineRule="auto"/>
        <w:jc w:val="both"/>
        <w:rPr>
          <w:rFonts w:ascii="Times New Roman" w:hAnsi="Times New Roman" w:cs="Times New Roman"/>
          <w:color w:val="000000"/>
          <w:sz w:val="24"/>
          <w:szCs w:val="24"/>
        </w:rPr>
      </w:pPr>
    </w:p>
    <w:p w14:paraId="4FA8692B"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Based on 625,668 </w:t>
      </w:r>
      <w:r>
        <w:rPr>
          <w:rFonts w:ascii="Times New Roman" w:hAnsi="Times New Roman" w:cs="Times New Roman"/>
          <w:sz w:val="24"/>
          <w:szCs w:val="24"/>
        </w:rPr>
        <w:t>total sworn officers across the 50 States as an initial estimate for the overall market size, Table 3.1 indicates that capturing 2% of the market equates to nearly $25 million in revenue. In other words for every 100 officers, a department would have two deployable detectors on average. Currently, radiation detector deployment to officers has concentrated on large cities, borders and ports of entry, and communities along frequently traveled routes for nuclear and radioactive material transportation. Although jurisdictions with radiation detection equipment typically exceed 2% coverage, many others do not possess and maintain up-to-date radiation detection equipment.</w:t>
      </w:r>
    </w:p>
    <w:p w14:paraId="0AD76AC5" w14:textId="77777777" w:rsidR="004D53A3" w:rsidRDefault="004D53A3" w:rsidP="004D53A3">
      <w:pPr>
        <w:spacing w:after="0" w:line="240" w:lineRule="auto"/>
        <w:jc w:val="both"/>
        <w:rPr>
          <w:rFonts w:ascii="Calibri" w:eastAsia="Times New Roman" w:hAnsi="Calibri" w:cs="Times New Roman"/>
          <w:b/>
          <w:bCs/>
          <w:color w:val="000000"/>
        </w:rPr>
      </w:pPr>
    </w:p>
    <w:p w14:paraId="0527BA5F" w14:textId="77777777" w:rsidR="004D53A3" w:rsidRDefault="004D53A3" w:rsidP="004D53A3">
      <w:pPr>
        <w:spacing w:after="0" w:line="240" w:lineRule="auto"/>
        <w:jc w:val="center"/>
        <w:rPr>
          <w:rFonts w:ascii="Calibri" w:eastAsia="Times New Roman" w:hAnsi="Calibri" w:cs="Times New Roman"/>
          <w:b/>
          <w:bCs/>
          <w:color w:val="000000"/>
        </w:rPr>
      </w:pPr>
      <w:r w:rsidRPr="006B1BD7">
        <w:rPr>
          <w:rFonts w:ascii="Times New Roman" w:hAnsi="Times New Roman" w:cs="Times New Roman"/>
          <w:b/>
          <w:sz w:val="24"/>
          <w:szCs w:val="24"/>
        </w:rPr>
        <w:t xml:space="preserve">Table </w:t>
      </w:r>
      <w:r>
        <w:rPr>
          <w:rFonts w:ascii="Times New Roman" w:hAnsi="Times New Roman" w:cs="Times New Roman"/>
          <w:b/>
          <w:sz w:val="24"/>
          <w:szCs w:val="24"/>
        </w:rPr>
        <w:t xml:space="preserve">3.1: </w:t>
      </w:r>
      <w:r>
        <w:rPr>
          <w:rFonts w:ascii="Times New Roman" w:hAnsi="Times New Roman" w:cs="Times New Roman"/>
          <w:sz w:val="24"/>
          <w:szCs w:val="24"/>
        </w:rPr>
        <w:t>Market Size, Unit Sales and Revenue (0.5% to 2% of Market)</w:t>
      </w:r>
    </w:p>
    <w:tbl>
      <w:tblPr>
        <w:tblW w:w="7178" w:type="dxa"/>
        <w:jc w:val="center"/>
        <w:tblLook w:val="04A0" w:firstRow="1" w:lastRow="0" w:firstColumn="1" w:lastColumn="0" w:noHBand="0" w:noVBand="1"/>
      </w:tblPr>
      <w:tblGrid>
        <w:gridCol w:w="1970"/>
        <w:gridCol w:w="1218"/>
        <w:gridCol w:w="1330"/>
        <w:gridCol w:w="1330"/>
        <w:gridCol w:w="1330"/>
      </w:tblGrid>
      <w:tr w:rsidR="004D53A3" w:rsidRPr="006F217A" w14:paraId="11A97AEF" w14:textId="77777777" w:rsidTr="00E720A6">
        <w:trPr>
          <w:trHeight w:val="300"/>
          <w:jc w:val="center"/>
        </w:trPr>
        <w:tc>
          <w:tcPr>
            <w:tcW w:w="197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2587D5" w14:textId="77777777"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Officer Utilization</w:t>
            </w:r>
          </w:p>
        </w:tc>
        <w:tc>
          <w:tcPr>
            <w:tcW w:w="1218" w:type="dxa"/>
            <w:tcBorders>
              <w:top w:val="single" w:sz="8" w:space="0" w:color="auto"/>
              <w:left w:val="nil"/>
              <w:bottom w:val="single" w:sz="4" w:space="0" w:color="auto"/>
              <w:right w:val="single" w:sz="4" w:space="0" w:color="auto"/>
            </w:tcBorders>
            <w:shd w:val="clear" w:color="auto" w:fill="auto"/>
            <w:noWrap/>
            <w:vAlign w:val="bottom"/>
            <w:hideMark/>
          </w:tcPr>
          <w:p w14:paraId="1AD8CE7F"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0.50%</w:t>
            </w:r>
          </w:p>
        </w:tc>
        <w:tc>
          <w:tcPr>
            <w:tcW w:w="1330" w:type="dxa"/>
            <w:tcBorders>
              <w:top w:val="single" w:sz="8" w:space="0" w:color="auto"/>
              <w:left w:val="nil"/>
              <w:bottom w:val="single" w:sz="4" w:space="0" w:color="auto"/>
              <w:right w:val="single" w:sz="4" w:space="0" w:color="auto"/>
            </w:tcBorders>
            <w:shd w:val="clear" w:color="auto" w:fill="auto"/>
            <w:noWrap/>
            <w:vAlign w:val="bottom"/>
            <w:hideMark/>
          </w:tcPr>
          <w:p w14:paraId="0A76A8FE"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1.00%</w:t>
            </w:r>
          </w:p>
        </w:tc>
        <w:tc>
          <w:tcPr>
            <w:tcW w:w="1330" w:type="dxa"/>
            <w:tcBorders>
              <w:top w:val="single" w:sz="8" w:space="0" w:color="auto"/>
              <w:left w:val="nil"/>
              <w:bottom w:val="single" w:sz="4" w:space="0" w:color="auto"/>
              <w:right w:val="single" w:sz="4" w:space="0" w:color="auto"/>
            </w:tcBorders>
            <w:shd w:val="clear" w:color="auto" w:fill="auto"/>
            <w:noWrap/>
            <w:vAlign w:val="bottom"/>
            <w:hideMark/>
          </w:tcPr>
          <w:p w14:paraId="053DDD5C"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1.50%</w:t>
            </w:r>
          </w:p>
        </w:tc>
        <w:tc>
          <w:tcPr>
            <w:tcW w:w="1330" w:type="dxa"/>
            <w:tcBorders>
              <w:top w:val="single" w:sz="8" w:space="0" w:color="auto"/>
              <w:left w:val="nil"/>
              <w:bottom w:val="single" w:sz="4" w:space="0" w:color="auto"/>
              <w:right w:val="single" w:sz="8" w:space="0" w:color="auto"/>
            </w:tcBorders>
            <w:shd w:val="clear" w:color="auto" w:fill="auto"/>
            <w:noWrap/>
            <w:vAlign w:val="bottom"/>
            <w:hideMark/>
          </w:tcPr>
          <w:p w14:paraId="3161D808"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2.00%</w:t>
            </w:r>
          </w:p>
        </w:tc>
      </w:tr>
      <w:tr w:rsidR="004D53A3" w:rsidRPr="006F217A" w14:paraId="50D8DAAA" w14:textId="77777777" w:rsidTr="00E720A6">
        <w:trPr>
          <w:trHeight w:val="300"/>
          <w:jc w:val="center"/>
        </w:trPr>
        <w:tc>
          <w:tcPr>
            <w:tcW w:w="1970" w:type="dxa"/>
            <w:tcBorders>
              <w:top w:val="nil"/>
              <w:left w:val="single" w:sz="8" w:space="0" w:color="auto"/>
              <w:bottom w:val="single" w:sz="4" w:space="0" w:color="auto"/>
              <w:right w:val="single" w:sz="4" w:space="0" w:color="auto"/>
            </w:tcBorders>
            <w:shd w:val="clear" w:color="auto" w:fill="auto"/>
            <w:noWrap/>
            <w:vAlign w:val="bottom"/>
            <w:hideMark/>
          </w:tcPr>
          <w:p w14:paraId="2DDDD600" w14:textId="77777777"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Total Units Sold</w:t>
            </w:r>
          </w:p>
        </w:tc>
        <w:tc>
          <w:tcPr>
            <w:tcW w:w="1218" w:type="dxa"/>
            <w:tcBorders>
              <w:top w:val="nil"/>
              <w:left w:val="nil"/>
              <w:bottom w:val="single" w:sz="4" w:space="0" w:color="auto"/>
              <w:right w:val="single" w:sz="4" w:space="0" w:color="auto"/>
            </w:tcBorders>
            <w:shd w:val="clear" w:color="auto" w:fill="auto"/>
            <w:noWrap/>
            <w:vAlign w:val="bottom"/>
            <w:hideMark/>
          </w:tcPr>
          <w:p w14:paraId="32679A2A"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3,128</w:t>
            </w:r>
          </w:p>
        </w:tc>
        <w:tc>
          <w:tcPr>
            <w:tcW w:w="1330" w:type="dxa"/>
            <w:tcBorders>
              <w:top w:val="nil"/>
              <w:left w:val="nil"/>
              <w:bottom w:val="single" w:sz="4" w:space="0" w:color="auto"/>
              <w:right w:val="single" w:sz="4" w:space="0" w:color="auto"/>
            </w:tcBorders>
            <w:shd w:val="clear" w:color="auto" w:fill="auto"/>
            <w:noWrap/>
            <w:vAlign w:val="bottom"/>
            <w:hideMark/>
          </w:tcPr>
          <w:p w14:paraId="4B9200C5"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6,257</w:t>
            </w:r>
          </w:p>
        </w:tc>
        <w:tc>
          <w:tcPr>
            <w:tcW w:w="1330" w:type="dxa"/>
            <w:tcBorders>
              <w:top w:val="nil"/>
              <w:left w:val="nil"/>
              <w:bottom w:val="single" w:sz="4" w:space="0" w:color="auto"/>
              <w:right w:val="single" w:sz="4" w:space="0" w:color="auto"/>
            </w:tcBorders>
            <w:shd w:val="clear" w:color="auto" w:fill="auto"/>
            <w:noWrap/>
            <w:vAlign w:val="bottom"/>
            <w:hideMark/>
          </w:tcPr>
          <w:p w14:paraId="3B34524B"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9,385</w:t>
            </w:r>
          </w:p>
        </w:tc>
        <w:tc>
          <w:tcPr>
            <w:tcW w:w="1330" w:type="dxa"/>
            <w:tcBorders>
              <w:top w:val="nil"/>
              <w:left w:val="nil"/>
              <w:bottom w:val="single" w:sz="4" w:space="0" w:color="auto"/>
              <w:right w:val="single" w:sz="8" w:space="0" w:color="auto"/>
            </w:tcBorders>
            <w:shd w:val="clear" w:color="auto" w:fill="auto"/>
            <w:noWrap/>
            <w:vAlign w:val="bottom"/>
            <w:hideMark/>
          </w:tcPr>
          <w:p w14:paraId="6145E115"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12,513</w:t>
            </w:r>
          </w:p>
        </w:tc>
      </w:tr>
      <w:tr w:rsidR="004D53A3" w:rsidRPr="006F217A" w14:paraId="76216E35" w14:textId="77777777" w:rsidTr="00E720A6">
        <w:trPr>
          <w:trHeight w:val="315"/>
          <w:jc w:val="center"/>
        </w:trPr>
        <w:tc>
          <w:tcPr>
            <w:tcW w:w="1970" w:type="dxa"/>
            <w:tcBorders>
              <w:top w:val="nil"/>
              <w:left w:val="single" w:sz="8" w:space="0" w:color="auto"/>
              <w:bottom w:val="single" w:sz="8" w:space="0" w:color="auto"/>
              <w:right w:val="single" w:sz="4" w:space="0" w:color="auto"/>
            </w:tcBorders>
            <w:shd w:val="clear" w:color="auto" w:fill="auto"/>
            <w:noWrap/>
            <w:vAlign w:val="bottom"/>
            <w:hideMark/>
          </w:tcPr>
          <w:p w14:paraId="2A498526" w14:textId="77777777"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Total Revenue</w:t>
            </w:r>
          </w:p>
        </w:tc>
        <w:tc>
          <w:tcPr>
            <w:tcW w:w="1218" w:type="dxa"/>
            <w:tcBorders>
              <w:top w:val="nil"/>
              <w:left w:val="nil"/>
              <w:bottom w:val="single" w:sz="8" w:space="0" w:color="auto"/>
              <w:right w:val="single" w:sz="4" w:space="0" w:color="auto"/>
            </w:tcBorders>
            <w:shd w:val="clear" w:color="auto" w:fill="auto"/>
            <w:noWrap/>
            <w:vAlign w:val="bottom"/>
            <w:hideMark/>
          </w:tcPr>
          <w:p w14:paraId="6185D107"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$6,100,263</w:t>
            </w:r>
          </w:p>
        </w:tc>
        <w:tc>
          <w:tcPr>
            <w:tcW w:w="1330" w:type="dxa"/>
            <w:tcBorders>
              <w:top w:val="nil"/>
              <w:left w:val="nil"/>
              <w:bottom w:val="single" w:sz="8" w:space="0" w:color="auto"/>
              <w:right w:val="single" w:sz="4" w:space="0" w:color="auto"/>
            </w:tcBorders>
            <w:shd w:val="clear" w:color="auto" w:fill="auto"/>
            <w:noWrap/>
            <w:vAlign w:val="bottom"/>
            <w:hideMark/>
          </w:tcPr>
          <w:p w14:paraId="65B0EBA8"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$12,200,526</w:t>
            </w:r>
          </w:p>
        </w:tc>
        <w:tc>
          <w:tcPr>
            <w:tcW w:w="1330" w:type="dxa"/>
            <w:tcBorders>
              <w:top w:val="nil"/>
              <w:left w:val="nil"/>
              <w:bottom w:val="single" w:sz="8" w:space="0" w:color="auto"/>
              <w:right w:val="single" w:sz="4" w:space="0" w:color="auto"/>
            </w:tcBorders>
            <w:shd w:val="clear" w:color="auto" w:fill="auto"/>
            <w:noWrap/>
            <w:vAlign w:val="bottom"/>
            <w:hideMark/>
          </w:tcPr>
          <w:p w14:paraId="4F4D7E5F"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$18,300,789</w:t>
            </w:r>
          </w:p>
        </w:tc>
        <w:tc>
          <w:tcPr>
            <w:tcW w:w="1330" w:type="dxa"/>
            <w:tcBorders>
              <w:top w:val="nil"/>
              <w:left w:val="nil"/>
              <w:bottom w:val="single" w:sz="8" w:space="0" w:color="auto"/>
              <w:right w:val="single" w:sz="8" w:space="0" w:color="auto"/>
            </w:tcBorders>
            <w:shd w:val="clear" w:color="auto" w:fill="auto"/>
            <w:noWrap/>
            <w:vAlign w:val="bottom"/>
            <w:hideMark/>
          </w:tcPr>
          <w:p w14:paraId="6AF5E364"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$24,401,052</w:t>
            </w:r>
          </w:p>
        </w:tc>
      </w:tr>
    </w:tbl>
    <w:p w14:paraId="7B8DE342" w14:textId="77777777" w:rsidR="004D53A3" w:rsidRDefault="004D53A3" w:rsidP="004D53A3">
      <w:pPr>
        <w:spacing w:after="0" w:line="240" w:lineRule="auto"/>
        <w:jc w:val="both"/>
        <w:rPr>
          <w:rFonts w:ascii="Times New Roman" w:hAnsi="Times New Roman" w:cs="Times New Roman"/>
          <w:sz w:val="24"/>
          <w:szCs w:val="24"/>
        </w:rPr>
      </w:pPr>
    </w:p>
    <w:p w14:paraId="0D544C7F"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 Table 3.2 we see a higher estimate of sales that extends to 12% of officers being equipped with one of our units. This would put the firm at almost $150 million in revenue. To determine the usage we can analyze the existing Los Angeles purchase of 1,800 units. For nearly 10,000 officers, their utilization rate stands at around 18% or 18 units for every 100 sworn officers. </w:t>
      </w:r>
    </w:p>
    <w:p w14:paraId="76075ECD" w14:textId="77777777" w:rsidR="004D53A3" w:rsidRDefault="004D53A3" w:rsidP="004D53A3">
      <w:pPr>
        <w:spacing w:after="0" w:line="240" w:lineRule="auto"/>
        <w:jc w:val="both"/>
        <w:rPr>
          <w:rFonts w:ascii="Times New Roman" w:hAnsi="Times New Roman" w:cs="Times New Roman"/>
          <w:sz w:val="24"/>
          <w:szCs w:val="24"/>
        </w:rPr>
      </w:pPr>
    </w:p>
    <w:p w14:paraId="13CCE74B" w14:textId="77777777" w:rsidR="004D53A3" w:rsidRDefault="004D53A3" w:rsidP="004D53A3">
      <w:pPr>
        <w:spacing w:after="0" w:line="240" w:lineRule="auto"/>
        <w:jc w:val="center"/>
        <w:rPr>
          <w:rFonts w:ascii="Calibri" w:eastAsia="Times New Roman" w:hAnsi="Calibri" w:cs="Times New Roman"/>
          <w:b/>
          <w:bCs/>
          <w:color w:val="000000"/>
        </w:rPr>
      </w:pPr>
      <w:r w:rsidRPr="006B1BD7">
        <w:rPr>
          <w:rFonts w:ascii="Times New Roman" w:hAnsi="Times New Roman" w:cs="Times New Roman"/>
          <w:b/>
          <w:sz w:val="24"/>
          <w:szCs w:val="24"/>
        </w:rPr>
        <w:t xml:space="preserve">Table </w:t>
      </w:r>
      <w:r>
        <w:rPr>
          <w:rFonts w:ascii="Times New Roman" w:hAnsi="Times New Roman" w:cs="Times New Roman"/>
          <w:b/>
          <w:sz w:val="24"/>
          <w:szCs w:val="24"/>
        </w:rPr>
        <w:t xml:space="preserve">3.2: </w:t>
      </w:r>
      <w:r>
        <w:rPr>
          <w:rFonts w:ascii="Times New Roman" w:hAnsi="Times New Roman" w:cs="Times New Roman"/>
          <w:sz w:val="24"/>
          <w:szCs w:val="24"/>
        </w:rPr>
        <w:t>Market Size, Unit Sales and Revenue (4% to 12% of Market)</w:t>
      </w:r>
    </w:p>
    <w:tbl>
      <w:tblPr>
        <w:tblW w:w="8100" w:type="dxa"/>
        <w:jc w:val="center"/>
        <w:tblLook w:val="04A0" w:firstRow="1" w:lastRow="0" w:firstColumn="1" w:lastColumn="0" w:noHBand="0" w:noVBand="1"/>
      </w:tblPr>
      <w:tblGrid>
        <w:gridCol w:w="1800"/>
        <w:gridCol w:w="1330"/>
        <w:gridCol w:w="1330"/>
        <w:gridCol w:w="1330"/>
        <w:gridCol w:w="1441"/>
        <w:gridCol w:w="1441"/>
      </w:tblGrid>
      <w:tr w:rsidR="004D53A3" w:rsidRPr="006F217A" w14:paraId="6C2A0336" w14:textId="77777777" w:rsidTr="00E720A6">
        <w:trPr>
          <w:trHeight w:val="300"/>
          <w:jc w:val="center"/>
        </w:trPr>
        <w:tc>
          <w:tcPr>
            <w:tcW w:w="18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D1F5CC" w14:textId="77777777"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Officer Utilization</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14:paraId="2FCF6CE0"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4.00%</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14:paraId="43909814"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6.00%</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14:paraId="1D2714C7"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8.00%</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14:paraId="7F54E424"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10.00%</w:t>
            </w:r>
          </w:p>
        </w:tc>
        <w:tc>
          <w:tcPr>
            <w:tcW w:w="1260" w:type="dxa"/>
            <w:tcBorders>
              <w:top w:val="single" w:sz="8" w:space="0" w:color="auto"/>
              <w:left w:val="nil"/>
              <w:bottom w:val="single" w:sz="4" w:space="0" w:color="auto"/>
              <w:right w:val="single" w:sz="8" w:space="0" w:color="auto"/>
            </w:tcBorders>
            <w:shd w:val="clear" w:color="auto" w:fill="auto"/>
            <w:noWrap/>
            <w:vAlign w:val="bottom"/>
            <w:hideMark/>
          </w:tcPr>
          <w:p w14:paraId="76C12EB6"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12.00%</w:t>
            </w:r>
          </w:p>
        </w:tc>
      </w:tr>
      <w:tr w:rsidR="004D53A3" w:rsidRPr="006F217A" w14:paraId="365C561F" w14:textId="77777777" w:rsidTr="00E720A6">
        <w:trPr>
          <w:trHeight w:val="300"/>
          <w:jc w:val="center"/>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14:paraId="22CA1BA4" w14:textId="77777777"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Total Units Sold</w:t>
            </w:r>
          </w:p>
        </w:tc>
        <w:tc>
          <w:tcPr>
            <w:tcW w:w="1260" w:type="dxa"/>
            <w:tcBorders>
              <w:top w:val="nil"/>
              <w:left w:val="nil"/>
              <w:bottom w:val="single" w:sz="4" w:space="0" w:color="auto"/>
              <w:right w:val="single" w:sz="4" w:space="0" w:color="auto"/>
            </w:tcBorders>
            <w:shd w:val="clear" w:color="auto" w:fill="auto"/>
            <w:noWrap/>
            <w:vAlign w:val="bottom"/>
            <w:hideMark/>
          </w:tcPr>
          <w:p w14:paraId="3E932125"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25,027</w:t>
            </w:r>
          </w:p>
        </w:tc>
        <w:tc>
          <w:tcPr>
            <w:tcW w:w="1260" w:type="dxa"/>
            <w:tcBorders>
              <w:top w:val="nil"/>
              <w:left w:val="nil"/>
              <w:bottom w:val="single" w:sz="4" w:space="0" w:color="auto"/>
              <w:right w:val="single" w:sz="4" w:space="0" w:color="auto"/>
            </w:tcBorders>
            <w:shd w:val="clear" w:color="auto" w:fill="auto"/>
            <w:noWrap/>
            <w:vAlign w:val="bottom"/>
            <w:hideMark/>
          </w:tcPr>
          <w:p w14:paraId="2D6B559E"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37,540</w:t>
            </w:r>
          </w:p>
        </w:tc>
        <w:tc>
          <w:tcPr>
            <w:tcW w:w="1260" w:type="dxa"/>
            <w:tcBorders>
              <w:top w:val="nil"/>
              <w:left w:val="nil"/>
              <w:bottom w:val="single" w:sz="4" w:space="0" w:color="auto"/>
              <w:right w:val="single" w:sz="4" w:space="0" w:color="auto"/>
            </w:tcBorders>
            <w:shd w:val="clear" w:color="auto" w:fill="auto"/>
            <w:noWrap/>
            <w:vAlign w:val="bottom"/>
            <w:hideMark/>
          </w:tcPr>
          <w:p w14:paraId="09C06BB0"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50,053</w:t>
            </w:r>
          </w:p>
        </w:tc>
        <w:tc>
          <w:tcPr>
            <w:tcW w:w="1260" w:type="dxa"/>
            <w:tcBorders>
              <w:top w:val="nil"/>
              <w:left w:val="nil"/>
              <w:bottom w:val="single" w:sz="4" w:space="0" w:color="auto"/>
              <w:right w:val="single" w:sz="4" w:space="0" w:color="auto"/>
            </w:tcBorders>
            <w:shd w:val="clear" w:color="auto" w:fill="auto"/>
            <w:noWrap/>
            <w:vAlign w:val="bottom"/>
            <w:hideMark/>
          </w:tcPr>
          <w:p w14:paraId="35EFF7E2"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62,567</w:t>
            </w:r>
          </w:p>
        </w:tc>
        <w:tc>
          <w:tcPr>
            <w:tcW w:w="1260" w:type="dxa"/>
            <w:tcBorders>
              <w:top w:val="nil"/>
              <w:left w:val="nil"/>
              <w:bottom w:val="single" w:sz="4" w:space="0" w:color="auto"/>
              <w:right w:val="single" w:sz="8" w:space="0" w:color="auto"/>
            </w:tcBorders>
            <w:shd w:val="clear" w:color="auto" w:fill="auto"/>
            <w:noWrap/>
            <w:vAlign w:val="bottom"/>
            <w:hideMark/>
          </w:tcPr>
          <w:p w14:paraId="520574BD"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75,080</w:t>
            </w:r>
          </w:p>
        </w:tc>
      </w:tr>
      <w:tr w:rsidR="004D53A3" w:rsidRPr="006F217A" w14:paraId="09F1F124" w14:textId="77777777" w:rsidTr="00E720A6">
        <w:trPr>
          <w:trHeight w:val="315"/>
          <w:jc w:val="center"/>
        </w:trPr>
        <w:tc>
          <w:tcPr>
            <w:tcW w:w="1800" w:type="dxa"/>
            <w:tcBorders>
              <w:top w:val="nil"/>
              <w:left w:val="single" w:sz="8" w:space="0" w:color="auto"/>
              <w:bottom w:val="single" w:sz="8" w:space="0" w:color="auto"/>
              <w:right w:val="single" w:sz="4" w:space="0" w:color="auto"/>
            </w:tcBorders>
            <w:shd w:val="clear" w:color="auto" w:fill="auto"/>
            <w:noWrap/>
            <w:vAlign w:val="bottom"/>
            <w:hideMark/>
          </w:tcPr>
          <w:p w14:paraId="0F60A67A" w14:textId="77777777"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lastRenderedPageBreak/>
              <w:t>Total Revenue</w:t>
            </w:r>
          </w:p>
        </w:tc>
        <w:tc>
          <w:tcPr>
            <w:tcW w:w="1260" w:type="dxa"/>
            <w:tcBorders>
              <w:top w:val="nil"/>
              <w:left w:val="nil"/>
              <w:bottom w:val="single" w:sz="8" w:space="0" w:color="auto"/>
              <w:right w:val="single" w:sz="4" w:space="0" w:color="auto"/>
            </w:tcBorders>
            <w:shd w:val="clear" w:color="auto" w:fill="auto"/>
            <w:noWrap/>
            <w:vAlign w:val="bottom"/>
            <w:hideMark/>
          </w:tcPr>
          <w:p w14:paraId="09DF472D"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$48,802,104</w:t>
            </w:r>
          </w:p>
        </w:tc>
        <w:tc>
          <w:tcPr>
            <w:tcW w:w="1260" w:type="dxa"/>
            <w:tcBorders>
              <w:top w:val="nil"/>
              <w:left w:val="nil"/>
              <w:bottom w:val="single" w:sz="8" w:space="0" w:color="auto"/>
              <w:right w:val="single" w:sz="4" w:space="0" w:color="auto"/>
            </w:tcBorders>
            <w:shd w:val="clear" w:color="auto" w:fill="auto"/>
            <w:noWrap/>
            <w:vAlign w:val="bottom"/>
            <w:hideMark/>
          </w:tcPr>
          <w:p w14:paraId="55BA4D4E"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$73,203,156</w:t>
            </w:r>
          </w:p>
        </w:tc>
        <w:tc>
          <w:tcPr>
            <w:tcW w:w="1260" w:type="dxa"/>
            <w:tcBorders>
              <w:top w:val="nil"/>
              <w:left w:val="nil"/>
              <w:bottom w:val="single" w:sz="8" w:space="0" w:color="auto"/>
              <w:right w:val="single" w:sz="4" w:space="0" w:color="auto"/>
            </w:tcBorders>
            <w:shd w:val="clear" w:color="auto" w:fill="auto"/>
            <w:noWrap/>
            <w:vAlign w:val="bottom"/>
            <w:hideMark/>
          </w:tcPr>
          <w:p w14:paraId="67349FDF"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$97,604,208</w:t>
            </w:r>
          </w:p>
        </w:tc>
        <w:tc>
          <w:tcPr>
            <w:tcW w:w="1260" w:type="dxa"/>
            <w:tcBorders>
              <w:top w:val="nil"/>
              <w:left w:val="nil"/>
              <w:bottom w:val="single" w:sz="8" w:space="0" w:color="auto"/>
              <w:right w:val="single" w:sz="4" w:space="0" w:color="auto"/>
            </w:tcBorders>
            <w:shd w:val="clear" w:color="auto" w:fill="auto"/>
            <w:noWrap/>
            <w:vAlign w:val="bottom"/>
            <w:hideMark/>
          </w:tcPr>
          <w:p w14:paraId="68E6157C"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$122,005,260</w:t>
            </w:r>
          </w:p>
        </w:tc>
        <w:tc>
          <w:tcPr>
            <w:tcW w:w="1260" w:type="dxa"/>
            <w:tcBorders>
              <w:top w:val="nil"/>
              <w:left w:val="nil"/>
              <w:bottom w:val="single" w:sz="8" w:space="0" w:color="auto"/>
              <w:right w:val="single" w:sz="8" w:space="0" w:color="auto"/>
            </w:tcBorders>
            <w:shd w:val="clear" w:color="auto" w:fill="auto"/>
            <w:noWrap/>
            <w:vAlign w:val="bottom"/>
            <w:hideMark/>
          </w:tcPr>
          <w:p w14:paraId="5DD33054" w14:textId="77777777"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$146,406,312</w:t>
            </w:r>
          </w:p>
        </w:tc>
      </w:tr>
    </w:tbl>
    <w:p w14:paraId="21BCB7C3"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FE28AD4" w14:textId="7BB54644" w:rsidR="004D53A3" w:rsidRDefault="004D53A3" w:rsidP="002C22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This initial market analysis serves as input to our early sales forecasts including a high end cap on estimated sales. </w:t>
      </w:r>
      <w:r w:rsidR="000542C3">
        <w:rPr>
          <w:rFonts w:ascii="Times New Roman" w:hAnsi="Times New Roman" w:cs="Times New Roman"/>
          <w:sz w:val="24"/>
          <w:szCs w:val="24"/>
        </w:rPr>
        <w:t>O</w:t>
      </w:r>
      <w:r>
        <w:rPr>
          <w:rFonts w:ascii="Times New Roman" w:hAnsi="Times New Roman" w:cs="Times New Roman"/>
          <w:sz w:val="24"/>
          <w:szCs w:val="24"/>
        </w:rPr>
        <w:t xml:space="preserve">ur financial estimates are </w:t>
      </w:r>
      <w:r w:rsidR="000542C3">
        <w:rPr>
          <w:rFonts w:ascii="Times New Roman" w:hAnsi="Times New Roman" w:cs="Times New Roman"/>
          <w:sz w:val="24"/>
          <w:szCs w:val="24"/>
        </w:rPr>
        <w:t>significantly lower</w:t>
      </w:r>
      <w:r>
        <w:rPr>
          <w:rFonts w:ascii="Times New Roman" w:hAnsi="Times New Roman" w:cs="Times New Roman"/>
          <w:sz w:val="24"/>
          <w:szCs w:val="24"/>
        </w:rPr>
        <w:t xml:space="preserve"> than the high end </w:t>
      </w:r>
      <w:r w:rsidR="000542C3">
        <w:rPr>
          <w:rFonts w:ascii="Times New Roman" w:hAnsi="Times New Roman" w:cs="Times New Roman"/>
          <w:sz w:val="24"/>
          <w:szCs w:val="24"/>
        </w:rPr>
        <w:t>market estimates</w:t>
      </w:r>
      <w:r w:rsidR="002C226B">
        <w:rPr>
          <w:rFonts w:ascii="Times New Roman" w:hAnsi="Times New Roman" w:cs="Times New Roman"/>
          <w:sz w:val="24"/>
          <w:szCs w:val="24"/>
        </w:rPr>
        <w:t xml:space="preserve"> with our estimated five years sales forecast being far less than 1% of the potential domestic market. Our potential market capture estimates are very low and we </w:t>
      </w:r>
      <w:r>
        <w:rPr>
          <w:rFonts w:ascii="Times New Roman" w:hAnsi="Times New Roman" w:cs="Times New Roman"/>
          <w:sz w:val="24"/>
          <w:szCs w:val="24"/>
        </w:rPr>
        <w:t xml:space="preserve">will actively pursue </w:t>
      </w:r>
      <w:r w:rsidR="002C226B">
        <w:rPr>
          <w:rFonts w:ascii="Times New Roman" w:hAnsi="Times New Roman" w:cs="Times New Roman"/>
          <w:sz w:val="24"/>
          <w:szCs w:val="24"/>
        </w:rPr>
        <w:t xml:space="preserve">higher sales volumes. These estimates also do not take into account </w:t>
      </w:r>
      <w:r>
        <w:rPr>
          <w:rFonts w:ascii="Times New Roman" w:hAnsi="Times New Roman" w:cs="Times New Roman"/>
          <w:sz w:val="24"/>
          <w:szCs w:val="24"/>
        </w:rPr>
        <w:t>international sales or the expansion of new product lines or other product uses. For example, next stage markets</w:t>
      </w:r>
      <w:r w:rsidR="002C226B">
        <w:rPr>
          <w:rFonts w:ascii="Times New Roman" w:hAnsi="Times New Roman" w:cs="Times New Roman"/>
          <w:sz w:val="24"/>
          <w:szCs w:val="24"/>
        </w:rPr>
        <w:t xml:space="preserve"> could</w:t>
      </w:r>
      <w:r>
        <w:rPr>
          <w:rFonts w:ascii="Times New Roman" w:hAnsi="Times New Roman" w:cs="Times New Roman"/>
          <w:sz w:val="24"/>
          <w:szCs w:val="24"/>
        </w:rPr>
        <w:t xml:space="preserve"> include border patrol officers or </w:t>
      </w:r>
      <w:r w:rsidR="002C226B">
        <w:rPr>
          <w:rFonts w:ascii="Times New Roman" w:hAnsi="Times New Roman" w:cs="Times New Roman"/>
          <w:sz w:val="24"/>
          <w:szCs w:val="24"/>
        </w:rPr>
        <w:t xml:space="preserve">use by the </w:t>
      </w:r>
      <w:r>
        <w:rPr>
          <w:rFonts w:ascii="Times New Roman" w:hAnsi="Times New Roman" w:cs="Times New Roman"/>
          <w:sz w:val="24"/>
          <w:szCs w:val="24"/>
        </w:rPr>
        <w:t xml:space="preserve">military. </w:t>
      </w:r>
    </w:p>
    <w:p w14:paraId="10F4E2CD" w14:textId="77777777" w:rsidR="004D53A3" w:rsidRPr="008E4CCE" w:rsidRDefault="004D53A3" w:rsidP="004D53A3">
      <w:pPr>
        <w:spacing w:after="0" w:line="240" w:lineRule="auto"/>
        <w:jc w:val="both"/>
        <w:rPr>
          <w:rFonts w:ascii="Times New Roman" w:hAnsi="Times New Roman" w:cs="Times New Roman"/>
          <w:sz w:val="24"/>
          <w:szCs w:val="24"/>
        </w:rPr>
      </w:pPr>
    </w:p>
    <w:p w14:paraId="1DAD88A6" w14:textId="77777777" w:rsidR="004D53A3" w:rsidRDefault="004D53A3" w:rsidP="004D53A3">
      <w:pPr>
        <w:spacing w:after="0" w:line="240" w:lineRule="auto"/>
        <w:rPr>
          <w:rFonts w:ascii="Times New Roman" w:hAnsi="Times New Roman" w:cs="Times New Roman"/>
          <w:b/>
          <w:sz w:val="24"/>
          <w:szCs w:val="24"/>
          <w:u w:val="single"/>
        </w:rPr>
      </w:pPr>
      <w:r w:rsidRPr="00C64AD2">
        <w:rPr>
          <w:rFonts w:ascii="Times New Roman" w:hAnsi="Times New Roman" w:cs="Times New Roman"/>
          <w:b/>
          <w:sz w:val="24"/>
          <w:szCs w:val="24"/>
          <w:u w:val="single"/>
        </w:rPr>
        <w:t xml:space="preserve">Market Analysis of Radiation Detection Industry </w:t>
      </w:r>
    </w:p>
    <w:p w14:paraId="2560084C" w14:textId="77777777" w:rsidR="004D53A3" w:rsidRPr="00C64AD2"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14:paraId="702B03BA"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 detailed analysis was conducted on firms operating in the radiation detection industry. To be included in this market research, the firm either offered a personal radiation detector or had the organizational know how to potentially develop one in the near future. This analysis found more than 70 firms that were operating in this market, and a summary of these firms is provided in Appendix 3.1. Of these firms, only 16 offered a competitive product. Chapter 4 presents an analysis of these firm’s individual product lines. </w:t>
      </w:r>
    </w:p>
    <w:p w14:paraId="3D3AF8A5" w14:textId="77777777" w:rsidR="004D53A3" w:rsidRDefault="004D53A3" w:rsidP="004D53A3">
      <w:pPr>
        <w:spacing w:after="0" w:line="240" w:lineRule="auto"/>
        <w:jc w:val="both"/>
        <w:rPr>
          <w:rFonts w:ascii="Times New Roman" w:hAnsi="Times New Roman" w:cs="Times New Roman"/>
          <w:b/>
          <w:sz w:val="24"/>
          <w:szCs w:val="24"/>
        </w:rPr>
      </w:pPr>
    </w:p>
    <w:p w14:paraId="1A61B85F" w14:textId="77777777" w:rsidR="004D53A3" w:rsidRDefault="004D53A3" w:rsidP="004D53A3">
      <w:pPr>
        <w:spacing w:after="0" w:line="240" w:lineRule="auto"/>
        <w:jc w:val="both"/>
        <w:rPr>
          <w:rFonts w:ascii="Times New Roman" w:hAnsi="Times New Roman" w:cs="Times New Roman"/>
          <w:b/>
          <w:sz w:val="24"/>
          <w:szCs w:val="24"/>
        </w:rPr>
      </w:pPr>
      <w:r w:rsidRPr="00C1246A">
        <w:rPr>
          <w:rFonts w:ascii="Times New Roman" w:hAnsi="Times New Roman" w:cs="Times New Roman"/>
          <w:b/>
          <w:sz w:val="24"/>
          <w:szCs w:val="24"/>
        </w:rPr>
        <w:t>Firm Analysis</w:t>
      </w:r>
    </w:p>
    <w:p w14:paraId="31EAD39A" w14:textId="77777777" w:rsidR="004D53A3" w:rsidRDefault="004D53A3" w:rsidP="004D53A3">
      <w:pPr>
        <w:spacing w:after="0" w:line="240" w:lineRule="auto"/>
        <w:jc w:val="both"/>
        <w:rPr>
          <w:rFonts w:ascii="Times New Roman" w:hAnsi="Times New Roman" w:cs="Times New Roman"/>
          <w:sz w:val="24"/>
          <w:szCs w:val="24"/>
        </w:rPr>
      </w:pPr>
    </w:p>
    <w:p w14:paraId="18C4928A" w14:textId="697AB98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be considered as a current competitor, a firm must offer a personal radiation detector (PRD) or a spectroscopic personal radiation detector (SPRD) that are small and durable for use by active-duty law enforcement officers. </w:t>
      </w:r>
      <w:r w:rsidR="00EB7DFB">
        <w:rPr>
          <w:rFonts w:ascii="Times New Roman" w:hAnsi="Times New Roman" w:cs="Times New Roman"/>
          <w:sz w:val="24"/>
          <w:szCs w:val="24"/>
        </w:rPr>
        <w:t>Most</w:t>
      </w:r>
      <w:r>
        <w:rPr>
          <w:rFonts w:ascii="Times New Roman" w:hAnsi="Times New Roman" w:cs="Times New Roman"/>
          <w:sz w:val="24"/>
          <w:szCs w:val="24"/>
        </w:rPr>
        <w:t xml:space="preserve"> firms </w:t>
      </w:r>
      <w:r w:rsidR="00EB7DFB">
        <w:rPr>
          <w:rFonts w:ascii="Times New Roman" w:hAnsi="Times New Roman" w:cs="Times New Roman"/>
          <w:sz w:val="24"/>
          <w:szCs w:val="24"/>
        </w:rPr>
        <w:t xml:space="preserve">analyzed were </w:t>
      </w:r>
      <w:r>
        <w:rPr>
          <w:rFonts w:ascii="Times New Roman" w:hAnsi="Times New Roman" w:cs="Times New Roman"/>
          <w:sz w:val="24"/>
          <w:szCs w:val="24"/>
        </w:rPr>
        <w:t>clearly not compe</w:t>
      </w:r>
      <w:r w:rsidR="00EB7DFB">
        <w:rPr>
          <w:rFonts w:ascii="Times New Roman" w:hAnsi="Times New Roman" w:cs="Times New Roman"/>
          <w:sz w:val="24"/>
          <w:szCs w:val="24"/>
        </w:rPr>
        <w:t>titors, but approximately nineteen</w:t>
      </w:r>
      <w:r>
        <w:rPr>
          <w:rFonts w:ascii="Times New Roman" w:hAnsi="Times New Roman" w:cs="Times New Roman"/>
          <w:sz w:val="24"/>
          <w:szCs w:val="24"/>
        </w:rPr>
        <w:t xml:space="preserve"> possess the organizational knowhow to could create a PRD or SPRD. Of those organizations with capabilities to potentially develop a competitive product, most are not high level threats because they mostly operate in entirely different subindustries such as medical dosimetry, electrical power production, and large-scale detector systems. </w:t>
      </w:r>
      <w:r w:rsidR="00EB7DFB">
        <w:rPr>
          <w:rFonts w:ascii="Times New Roman" w:hAnsi="Times New Roman" w:cs="Times New Roman"/>
          <w:sz w:val="24"/>
          <w:szCs w:val="24"/>
        </w:rPr>
        <w:t xml:space="preserve">Nine firms were seen as higher level threats with a product that could potentially be used as for Homeland Security </w:t>
      </w:r>
      <w:r>
        <w:rPr>
          <w:rFonts w:ascii="Times New Roman" w:hAnsi="Times New Roman" w:cs="Times New Roman"/>
          <w:sz w:val="24"/>
          <w:szCs w:val="24"/>
        </w:rPr>
        <w:t>(Table 3.5).</w:t>
      </w:r>
    </w:p>
    <w:p w14:paraId="48367892" w14:textId="77777777" w:rsidR="004D53A3" w:rsidRDefault="004D53A3" w:rsidP="004D53A3">
      <w:pPr>
        <w:spacing w:after="0" w:line="240" w:lineRule="auto"/>
        <w:jc w:val="both"/>
        <w:rPr>
          <w:rFonts w:ascii="Times New Roman" w:hAnsi="Times New Roman" w:cs="Times New Roman"/>
          <w:sz w:val="24"/>
          <w:szCs w:val="24"/>
        </w:rPr>
      </w:pPr>
    </w:p>
    <w:p w14:paraId="6CBC5AF8" w14:textId="77777777" w:rsidR="004D53A3" w:rsidRPr="00910F8C" w:rsidRDefault="004D53A3" w:rsidP="004D53A3">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Table 3.5</w:t>
      </w:r>
      <w:r w:rsidRPr="00910F8C">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RadAlert Industry Analysis</w:t>
      </w:r>
    </w:p>
    <w:tbl>
      <w:tblPr>
        <w:tblW w:w="6675" w:type="dxa"/>
        <w:tblInd w:w="1370" w:type="dxa"/>
        <w:tblLook w:val="04A0" w:firstRow="1" w:lastRow="0" w:firstColumn="1" w:lastColumn="0" w:noHBand="0" w:noVBand="1"/>
      </w:tblPr>
      <w:tblGrid>
        <w:gridCol w:w="1025"/>
        <w:gridCol w:w="5210"/>
        <w:gridCol w:w="440"/>
      </w:tblGrid>
      <w:tr w:rsidR="004D53A3" w:rsidRPr="00CB22C5" w14:paraId="7F7568DF" w14:textId="77777777" w:rsidTr="00E720A6">
        <w:trPr>
          <w:trHeight w:val="300"/>
        </w:trPr>
        <w:tc>
          <w:tcPr>
            <w:tcW w:w="6675"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10FAC572" w14:textId="77777777" w:rsidR="004D53A3" w:rsidRPr="00CB22C5" w:rsidRDefault="004D53A3" w:rsidP="00E720A6">
            <w:pPr>
              <w:spacing w:after="0" w:line="240" w:lineRule="auto"/>
              <w:jc w:val="center"/>
              <w:rPr>
                <w:rFonts w:ascii="Calibri" w:eastAsia="Times New Roman" w:hAnsi="Calibri" w:cs="Times New Roman"/>
                <w:b/>
                <w:bCs/>
                <w:color w:val="000000"/>
              </w:rPr>
            </w:pPr>
            <w:r w:rsidRPr="00CB22C5">
              <w:rPr>
                <w:rFonts w:ascii="Calibri" w:eastAsia="Times New Roman" w:hAnsi="Calibri" w:cs="Times New Roman"/>
                <w:b/>
                <w:bCs/>
                <w:color w:val="000000"/>
              </w:rPr>
              <w:t>Competitors</w:t>
            </w:r>
          </w:p>
        </w:tc>
      </w:tr>
      <w:tr w:rsidR="004D53A3" w:rsidRPr="00CB22C5" w14:paraId="7F02836A" w14:textId="77777777" w:rsidTr="00E720A6">
        <w:trPr>
          <w:trHeight w:val="300"/>
        </w:trPr>
        <w:tc>
          <w:tcPr>
            <w:tcW w:w="1025" w:type="dxa"/>
            <w:tcBorders>
              <w:top w:val="nil"/>
              <w:left w:val="single" w:sz="8" w:space="0" w:color="auto"/>
              <w:bottom w:val="single" w:sz="4" w:space="0" w:color="auto"/>
              <w:right w:val="single" w:sz="4" w:space="0" w:color="auto"/>
            </w:tcBorders>
            <w:shd w:val="clear" w:color="auto" w:fill="auto"/>
            <w:noWrap/>
            <w:vAlign w:val="bottom"/>
            <w:hideMark/>
          </w:tcPr>
          <w:p w14:paraId="564537A2" w14:textId="77777777"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Yes</w:t>
            </w:r>
          </w:p>
        </w:tc>
        <w:tc>
          <w:tcPr>
            <w:tcW w:w="5210" w:type="dxa"/>
            <w:tcBorders>
              <w:top w:val="nil"/>
              <w:left w:val="nil"/>
              <w:bottom w:val="single" w:sz="4" w:space="0" w:color="auto"/>
              <w:right w:val="single" w:sz="4" w:space="0" w:color="auto"/>
            </w:tcBorders>
            <w:shd w:val="clear" w:color="auto" w:fill="auto"/>
            <w:noWrap/>
            <w:vAlign w:val="bottom"/>
            <w:hideMark/>
          </w:tcPr>
          <w:p w14:paraId="38742F2C" w14:textId="77777777"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Offers Competitive Product</w:t>
            </w:r>
          </w:p>
        </w:tc>
        <w:tc>
          <w:tcPr>
            <w:tcW w:w="440" w:type="dxa"/>
            <w:tcBorders>
              <w:top w:val="nil"/>
              <w:left w:val="nil"/>
              <w:bottom w:val="single" w:sz="4" w:space="0" w:color="auto"/>
              <w:right w:val="single" w:sz="8" w:space="0" w:color="auto"/>
            </w:tcBorders>
            <w:shd w:val="clear" w:color="auto" w:fill="auto"/>
            <w:noWrap/>
            <w:vAlign w:val="bottom"/>
            <w:hideMark/>
          </w:tcPr>
          <w:p w14:paraId="5C428559" w14:textId="325D7EB9" w:rsidR="004D53A3" w:rsidRPr="00CB22C5" w:rsidRDefault="00EB7DFB"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r>
      <w:tr w:rsidR="004D53A3" w:rsidRPr="00CB22C5" w14:paraId="75B1B4B0" w14:textId="77777777" w:rsidTr="00E720A6">
        <w:trPr>
          <w:trHeight w:val="300"/>
        </w:trPr>
        <w:tc>
          <w:tcPr>
            <w:tcW w:w="1025" w:type="dxa"/>
            <w:tcBorders>
              <w:top w:val="nil"/>
              <w:left w:val="single" w:sz="8" w:space="0" w:color="auto"/>
              <w:bottom w:val="single" w:sz="4" w:space="0" w:color="auto"/>
              <w:right w:val="single" w:sz="4" w:space="0" w:color="auto"/>
            </w:tcBorders>
            <w:shd w:val="clear" w:color="auto" w:fill="auto"/>
            <w:noWrap/>
            <w:vAlign w:val="bottom"/>
            <w:hideMark/>
          </w:tcPr>
          <w:p w14:paraId="1E7882C7" w14:textId="77777777"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Potential</w:t>
            </w:r>
          </w:p>
        </w:tc>
        <w:tc>
          <w:tcPr>
            <w:tcW w:w="5210" w:type="dxa"/>
            <w:tcBorders>
              <w:top w:val="nil"/>
              <w:left w:val="nil"/>
              <w:bottom w:val="single" w:sz="4" w:space="0" w:color="auto"/>
              <w:right w:val="single" w:sz="4" w:space="0" w:color="auto"/>
            </w:tcBorders>
            <w:shd w:val="clear" w:color="auto" w:fill="auto"/>
            <w:noWrap/>
            <w:vAlign w:val="bottom"/>
            <w:hideMark/>
          </w:tcPr>
          <w:p w14:paraId="103DDD25" w14:textId="77777777"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Has Technological Capability to Develop Product</w:t>
            </w:r>
          </w:p>
        </w:tc>
        <w:tc>
          <w:tcPr>
            <w:tcW w:w="440" w:type="dxa"/>
            <w:tcBorders>
              <w:top w:val="nil"/>
              <w:left w:val="nil"/>
              <w:bottom w:val="single" w:sz="4" w:space="0" w:color="auto"/>
              <w:right w:val="single" w:sz="8" w:space="0" w:color="auto"/>
            </w:tcBorders>
            <w:shd w:val="clear" w:color="auto" w:fill="auto"/>
            <w:noWrap/>
            <w:vAlign w:val="bottom"/>
            <w:hideMark/>
          </w:tcPr>
          <w:p w14:paraId="3059878B" w14:textId="7CA9C9C4" w:rsidR="004D53A3" w:rsidRPr="00CB22C5" w:rsidRDefault="00EB7DFB"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r>
      <w:tr w:rsidR="004D53A3" w:rsidRPr="00CB22C5" w14:paraId="02CA0F09" w14:textId="77777777" w:rsidTr="00E720A6">
        <w:trPr>
          <w:trHeight w:val="315"/>
        </w:trPr>
        <w:tc>
          <w:tcPr>
            <w:tcW w:w="1025" w:type="dxa"/>
            <w:tcBorders>
              <w:top w:val="nil"/>
              <w:left w:val="single" w:sz="8" w:space="0" w:color="auto"/>
              <w:bottom w:val="single" w:sz="8" w:space="0" w:color="auto"/>
              <w:right w:val="single" w:sz="4" w:space="0" w:color="auto"/>
            </w:tcBorders>
            <w:shd w:val="clear" w:color="auto" w:fill="auto"/>
            <w:noWrap/>
            <w:vAlign w:val="bottom"/>
            <w:hideMark/>
          </w:tcPr>
          <w:p w14:paraId="3D6DB1EF" w14:textId="77777777"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No</w:t>
            </w:r>
          </w:p>
        </w:tc>
        <w:tc>
          <w:tcPr>
            <w:tcW w:w="5210" w:type="dxa"/>
            <w:tcBorders>
              <w:top w:val="nil"/>
              <w:left w:val="nil"/>
              <w:bottom w:val="single" w:sz="8" w:space="0" w:color="auto"/>
              <w:right w:val="single" w:sz="4" w:space="0" w:color="auto"/>
            </w:tcBorders>
            <w:shd w:val="clear" w:color="auto" w:fill="auto"/>
            <w:noWrap/>
            <w:vAlign w:val="bottom"/>
            <w:hideMark/>
          </w:tcPr>
          <w:p w14:paraId="344FEA2D" w14:textId="77777777"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Most Likely Not Competitor</w:t>
            </w:r>
          </w:p>
        </w:tc>
        <w:tc>
          <w:tcPr>
            <w:tcW w:w="440" w:type="dxa"/>
            <w:tcBorders>
              <w:top w:val="nil"/>
              <w:left w:val="nil"/>
              <w:bottom w:val="single" w:sz="8" w:space="0" w:color="auto"/>
              <w:right w:val="single" w:sz="8" w:space="0" w:color="auto"/>
            </w:tcBorders>
            <w:shd w:val="clear" w:color="auto" w:fill="auto"/>
            <w:noWrap/>
            <w:vAlign w:val="bottom"/>
            <w:hideMark/>
          </w:tcPr>
          <w:p w14:paraId="78D79DB5" w14:textId="459B7012" w:rsidR="004D53A3" w:rsidRPr="00CB22C5" w:rsidRDefault="00EB7DFB"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49</w:t>
            </w:r>
          </w:p>
        </w:tc>
      </w:tr>
    </w:tbl>
    <w:p w14:paraId="1CAF7D80" w14:textId="77777777" w:rsidR="004D53A3" w:rsidRDefault="004D53A3" w:rsidP="004D53A3">
      <w:pPr>
        <w:spacing w:after="0" w:line="240" w:lineRule="auto"/>
        <w:jc w:val="both"/>
        <w:rPr>
          <w:rFonts w:ascii="Times New Roman" w:hAnsi="Times New Roman" w:cs="Times New Roman"/>
          <w:sz w:val="24"/>
          <w:szCs w:val="24"/>
        </w:rPr>
      </w:pPr>
    </w:p>
    <w:p w14:paraId="136E57F2" w14:textId="76CB96BD" w:rsidR="004D53A3" w:rsidRDefault="00627FFC"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analysis of 7</w:t>
      </w:r>
      <w:r w:rsidR="00EB7DFB">
        <w:rPr>
          <w:rFonts w:ascii="Times New Roman" w:hAnsi="Times New Roman" w:cs="Times New Roman"/>
          <w:sz w:val="24"/>
          <w:szCs w:val="24"/>
        </w:rPr>
        <w:t>7</w:t>
      </w:r>
      <w:r w:rsidR="004D53A3">
        <w:rPr>
          <w:rFonts w:ascii="Times New Roman" w:hAnsi="Times New Roman" w:cs="Times New Roman"/>
          <w:sz w:val="24"/>
          <w:szCs w:val="24"/>
        </w:rPr>
        <w:t xml:space="preserve"> </w:t>
      </w:r>
      <w:r w:rsidR="00EB7DFB">
        <w:rPr>
          <w:rFonts w:ascii="Times New Roman" w:hAnsi="Times New Roman" w:cs="Times New Roman"/>
          <w:sz w:val="24"/>
          <w:szCs w:val="24"/>
        </w:rPr>
        <w:t>firms operating in the nuclear industry</w:t>
      </w:r>
      <w:r w:rsidR="004D53A3">
        <w:rPr>
          <w:rFonts w:ascii="Times New Roman" w:hAnsi="Times New Roman" w:cs="Times New Roman"/>
          <w:sz w:val="24"/>
          <w:szCs w:val="24"/>
        </w:rPr>
        <w:t xml:space="preserve"> showed th</w:t>
      </w:r>
      <w:r w:rsidR="00EB7DFB">
        <w:rPr>
          <w:rFonts w:ascii="Times New Roman" w:hAnsi="Times New Roman" w:cs="Times New Roman"/>
          <w:sz w:val="24"/>
          <w:szCs w:val="24"/>
        </w:rPr>
        <w:t>at they operated in multiple industries.  Figure 3.2 shows the diverse range of industries that they are part of. One point of note is that detector companies were listed separately but detectors are usually purchased for their use in specific industries, like the medical or research industries.</w:t>
      </w:r>
      <w:r w:rsidR="004D53A3">
        <w:rPr>
          <w:rFonts w:ascii="Times New Roman" w:hAnsi="Times New Roman" w:cs="Times New Roman"/>
          <w:sz w:val="24"/>
          <w:szCs w:val="24"/>
        </w:rPr>
        <w:t xml:space="preserve"> </w:t>
      </w:r>
    </w:p>
    <w:p w14:paraId="0B308B20"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056048B" w14:textId="77777777" w:rsidR="004D53A3" w:rsidRDefault="004D53A3" w:rsidP="004D53A3">
      <w:pPr>
        <w:spacing w:after="0" w:line="240" w:lineRule="auto"/>
        <w:jc w:val="center"/>
        <w:rPr>
          <w:rFonts w:ascii="Times New Roman" w:hAnsi="Times New Roman" w:cs="Times New Roman"/>
          <w:sz w:val="24"/>
          <w:szCs w:val="24"/>
        </w:rPr>
      </w:pPr>
      <w:r>
        <w:rPr>
          <w:noProof/>
        </w:rPr>
        <w:lastRenderedPageBreak/>
        <w:drawing>
          <wp:inline distT="0" distB="0" distL="0" distR="0" wp14:anchorId="6FE82A37" wp14:editId="38A878C5">
            <wp:extent cx="4572000" cy="27622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EF931FE" w14:textId="77777777" w:rsidR="004D53A3" w:rsidRDefault="004D53A3" w:rsidP="004D53A3">
      <w:pPr>
        <w:spacing w:after="0" w:line="240" w:lineRule="auto"/>
        <w:jc w:val="both"/>
        <w:rPr>
          <w:rFonts w:ascii="Times New Roman" w:hAnsi="Times New Roman" w:cs="Times New Roman"/>
          <w:sz w:val="24"/>
          <w:szCs w:val="24"/>
        </w:rPr>
      </w:pPr>
    </w:p>
    <w:p w14:paraId="18FFD3E3" w14:textId="354335A2" w:rsidR="004D53A3" w:rsidRDefault="004D53A3" w:rsidP="004D53A3">
      <w:pPr>
        <w:spacing w:after="0" w:line="240" w:lineRule="auto"/>
        <w:jc w:val="center"/>
        <w:rPr>
          <w:rFonts w:ascii="Times New Roman" w:hAnsi="Times New Roman" w:cs="Times New Roman"/>
          <w:sz w:val="24"/>
          <w:szCs w:val="24"/>
        </w:rPr>
      </w:pPr>
      <w:r w:rsidRPr="00C1246A">
        <w:rPr>
          <w:rFonts w:ascii="Times New Roman" w:hAnsi="Times New Roman" w:cs="Times New Roman"/>
          <w:b/>
          <w:sz w:val="24"/>
          <w:szCs w:val="24"/>
        </w:rPr>
        <w:t>Figure 3.2:</w:t>
      </w:r>
      <w:r>
        <w:rPr>
          <w:rFonts w:ascii="Times New Roman" w:hAnsi="Times New Roman" w:cs="Times New Roman"/>
          <w:sz w:val="24"/>
          <w:szCs w:val="24"/>
        </w:rPr>
        <w:t xml:space="preserve"> Market Analysis by Industry of Similar Firms</w:t>
      </w:r>
    </w:p>
    <w:p w14:paraId="6E6D45AA" w14:textId="6DA9A8F8" w:rsidR="00EB7DFB" w:rsidRDefault="00EB7DFB" w:rsidP="004D53A3">
      <w:pPr>
        <w:spacing w:after="0" w:line="240" w:lineRule="auto"/>
        <w:jc w:val="center"/>
        <w:rPr>
          <w:rFonts w:ascii="Times New Roman" w:hAnsi="Times New Roman" w:cs="Times New Roman"/>
          <w:sz w:val="24"/>
          <w:szCs w:val="24"/>
        </w:rPr>
      </w:pPr>
    </w:p>
    <w:p w14:paraId="20C42A48" w14:textId="7EE6C910" w:rsidR="00EB7DFB" w:rsidRDefault="00EB7DFB" w:rsidP="004D53A3">
      <w:pPr>
        <w:spacing w:after="0" w:line="240" w:lineRule="auto"/>
        <w:jc w:val="center"/>
        <w:rPr>
          <w:rFonts w:ascii="Times New Roman" w:hAnsi="Times New Roman" w:cs="Times New Roman"/>
          <w:sz w:val="24"/>
          <w:szCs w:val="24"/>
        </w:rPr>
      </w:pPr>
    </w:p>
    <w:p w14:paraId="201D431A" w14:textId="771727CA" w:rsidR="00EB7DFB" w:rsidRDefault="00EB7DFB" w:rsidP="00EB7DF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Of the firms analyzed more than 60% could be considered a large company (Figure 3.3). Generally these larger firms offered a diverse range of products with nuclear related equipment a part of their product offerings. For instance, Toshiba is a large international company that offers a range of medical products some of which utilize nuclear or radiation based technology. </w:t>
      </w:r>
      <w:r w:rsidR="006E3A84">
        <w:rPr>
          <w:rFonts w:ascii="Times New Roman" w:hAnsi="Times New Roman" w:cs="Times New Roman"/>
          <w:sz w:val="24"/>
          <w:szCs w:val="24"/>
        </w:rPr>
        <w:t xml:space="preserve">Another important part of the industry analysis is that many of these firms operate across multiple industries. </w:t>
      </w:r>
    </w:p>
    <w:p w14:paraId="76BC5A91" w14:textId="77777777" w:rsidR="00EB7DFB" w:rsidRDefault="00EB7DFB" w:rsidP="004D53A3">
      <w:pPr>
        <w:spacing w:after="0" w:line="240" w:lineRule="auto"/>
        <w:jc w:val="center"/>
        <w:rPr>
          <w:rFonts w:ascii="Times New Roman" w:hAnsi="Times New Roman" w:cs="Times New Roman"/>
          <w:sz w:val="24"/>
          <w:szCs w:val="24"/>
        </w:rPr>
      </w:pPr>
    </w:p>
    <w:p w14:paraId="5599C507" w14:textId="1E635CC1" w:rsidR="004D53A3" w:rsidRDefault="004D53A3" w:rsidP="004D53A3">
      <w:pPr>
        <w:spacing w:after="0" w:line="240" w:lineRule="auto"/>
        <w:rPr>
          <w:rFonts w:ascii="Times New Roman" w:hAnsi="Times New Roman" w:cs="Times New Roman"/>
          <w:sz w:val="24"/>
          <w:szCs w:val="24"/>
        </w:rPr>
      </w:pPr>
    </w:p>
    <w:p w14:paraId="07288612" w14:textId="77777777" w:rsidR="004D53A3" w:rsidRDefault="004D53A3" w:rsidP="004D53A3">
      <w:pPr>
        <w:spacing w:after="0" w:line="240" w:lineRule="auto"/>
        <w:jc w:val="center"/>
        <w:rPr>
          <w:rFonts w:ascii="Times New Roman" w:hAnsi="Times New Roman" w:cs="Times New Roman"/>
          <w:sz w:val="24"/>
          <w:szCs w:val="24"/>
        </w:rPr>
      </w:pPr>
      <w:r>
        <w:rPr>
          <w:noProof/>
        </w:rPr>
        <w:drawing>
          <wp:inline distT="0" distB="0" distL="0" distR="0" wp14:anchorId="322DE0A1" wp14:editId="250F49C5">
            <wp:extent cx="4152900" cy="2752725"/>
            <wp:effectExtent l="0" t="0" r="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8AC22ED" w14:textId="77777777" w:rsidR="004D53A3" w:rsidRDefault="004D53A3" w:rsidP="004D53A3">
      <w:pPr>
        <w:spacing w:after="0" w:line="240" w:lineRule="auto"/>
        <w:jc w:val="center"/>
        <w:rPr>
          <w:rFonts w:ascii="Times New Roman" w:hAnsi="Times New Roman" w:cs="Times New Roman"/>
          <w:sz w:val="24"/>
          <w:szCs w:val="24"/>
        </w:rPr>
      </w:pPr>
    </w:p>
    <w:p w14:paraId="3EC4B564" w14:textId="1FDAAFF0" w:rsidR="004D53A3" w:rsidRDefault="004D53A3" w:rsidP="004D53A3">
      <w:pPr>
        <w:spacing w:after="0" w:line="240" w:lineRule="auto"/>
        <w:jc w:val="center"/>
        <w:rPr>
          <w:rFonts w:ascii="Times New Roman" w:hAnsi="Times New Roman" w:cs="Times New Roman"/>
          <w:sz w:val="24"/>
          <w:szCs w:val="24"/>
        </w:rPr>
      </w:pPr>
      <w:r w:rsidRPr="00C1246A">
        <w:rPr>
          <w:rFonts w:ascii="Times New Roman" w:hAnsi="Times New Roman" w:cs="Times New Roman"/>
          <w:b/>
          <w:sz w:val="24"/>
          <w:szCs w:val="24"/>
        </w:rPr>
        <w:t>Figure 3.</w:t>
      </w:r>
      <w:r>
        <w:rPr>
          <w:rFonts w:ascii="Times New Roman" w:hAnsi="Times New Roman" w:cs="Times New Roman"/>
          <w:b/>
          <w:sz w:val="24"/>
          <w:szCs w:val="24"/>
        </w:rPr>
        <w:t>3</w:t>
      </w:r>
      <w:r w:rsidRPr="00C1246A">
        <w:rPr>
          <w:rFonts w:ascii="Times New Roman" w:hAnsi="Times New Roman" w:cs="Times New Roman"/>
          <w:b/>
          <w:sz w:val="24"/>
          <w:szCs w:val="24"/>
        </w:rPr>
        <w:t>:</w:t>
      </w:r>
      <w:r>
        <w:rPr>
          <w:rFonts w:ascii="Times New Roman" w:hAnsi="Times New Roman" w:cs="Times New Roman"/>
          <w:sz w:val="24"/>
          <w:szCs w:val="24"/>
        </w:rPr>
        <w:t xml:space="preserve"> Estimated Size of Firms in Industry</w:t>
      </w:r>
    </w:p>
    <w:p w14:paraId="239C3DBD" w14:textId="163C00F1" w:rsidR="00EB7DFB" w:rsidRDefault="00EB7DFB" w:rsidP="004D53A3">
      <w:pPr>
        <w:spacing w:after="0" w:line="240" w:lineRule="auto"/>
        <w:jc w:val="center"/>
        <w:rPr>
          <w:rFonts w:ascii="Times New Roman" w:hAnsi="Times New Roman" w:cs="Times New Roman"/>
          <w:sz w:val="24"/>
          <w:szCs w:val="24"/>
        </w:rPr>
      </w:pPr>
    </w:p>
    <w:p w14:paraId="27D3FFC2" w14:textId="6FA1EFE8" w:rsidR="00EB7DFB" w:rsidRDefault="00EB7DFB" w:rsidP="00EB7DFB">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majority of firms analyzed operate in the detector, nuclear or medical business (Figure 3.2). A few of the firms are specialized distributors without engineering or manufacturing capability that simply sell detection products</w:t>
      </w:r>
      <w:r w:rsidR="00026C17">
        <w:rPr>
          <w:rFonts w:ascii="Times New Roman" w:hAnsi="Times New Roman" w:cs="Times New Roman"/>
          <w:sz w:val="24"/>
          <w:szCs w:val="24"/>
        </w:rPr>
        <w:t xml:space="preserve"> (</w:t>
      </w:r>
      <w:r w:rsidR="00026C17">
        <w:rPr>
          <w:rFonts w:ascii="Times New Roman" w:hAnsi="Times New Roman" w:cs="Times New Roman"/>
          <w:b/>
          <w:sz w:val="24"/>
          <w:szCs w:val="24"/>
        </w:rPr>
        <w:t>Appendix 3.2</w:t>
      </w:r>
      <w:r w:rsidR="00026C17" w:rsidRPr="00026C17">
        <w:rPr>
          <w:rFonts w:ascii="Times New Roman" w:hAnsi="Times New Roman" w:cs="Times New Roman"/>
          <w:sz w:val="24"/>
          <w:szCs w:val="24"/>
        </w:rPr>
        <w:t>:</w:t>
      </w:r>
      <w:r w:rsidR="00026C17">
        <w:rPr>
          <w:rFonts w:ascii="Times New Roman" w:hAnsi="Times New Roman" w:cs="Times New Roman"/>
          <w:sz w:val="24"/>
          <w:szCs w:val="24"/>
        </w:rPr>
        <w:t>).</w:t>
      </w:r>
      <w:r>
        <w:rPr>
          <w:rFonts w:ascii="Times New Roman" w:hAnsi="Times New Roman" w:cs="Times New Roman"/>
          <w:sz w:val="24"/>
          <w:szCs w:val="24"/>
        </w:rPr>
        <w:t xml:space="preserve"> Some of the firms specialize in Homeland Security products and receive large grants, including single development grants of a few million dollars or more. Regardless, there is a high degree of overlap; for instance a company primarily operating in the nuclear energy industry may also provide products to academia and research customers. Detector firms specializing in dosimetry that sell products to the medical and electrical power generation industries serve as additional examples. </w:t>
      </w:r>
    </w:p>
    <w:p w14:paraId="16FCECFA" w14:textId="77777777" w:rsidR="00EB7DFB" w:rsidRPr="00E704E0" w:rsidRDefault="00EB7DFB" w:rsidP="004D53A3">
      <w:pPr>
        <w:spacing w:after="0" w:line="240" w:lineRule="auto"/>
        <w:jc w:val="center"/>
        <w:rPr>
          <w:rFonts w:ascii="Times New Roman" w:hAnsi="Times New Roman" w:cs="Times New Roman"/>
          <w:sz w:val="24"/>
          <w:szCs w:val="24"/>
        </w:rPr>
      </w:pPr>
    </w:p>
    <w:p w14:paraId="1B6F8842" w14:textId="77777777"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Short Term Future </w:t>
      </w:r>
      <w:r w:rsidRPr="00475BF2">
        <w:rPr>
          <w:rFonts w:ascii="Times New Roman" w:hAnsi="Times New Roman" w:cs="Times New Roman"/>
          <w:b/>
          <w:sz w:val="24"/>
          <w:szCs w:val="24"/>
          <w:u w:val="single"/>
        </w:rPr>
        <w:t xml:space="preserve">Market Expansion </w:t>
      </w:r>
    </w:p>
    <w:p w14:paraId="20CB1808" w14:textId="77777777" w:rsidR="004D53A3" w:rsidRDefault="004D53A3" w:rsidP="004D53A3">
      <w:pPr>
        <w:spacing w:after="0" w:line="240" w:lineRule="auto"/>
        <w:jc w:val="both"/>
        <w:rPr>
          <w:rFonts w:ascii="Times New Roman" w:hAnsi="Times New Roman" w:cs="Times New Roman"/>
          <w:sz w:val="24"/>
          <w:szCs w:val="24"/>
        </w:rPr>
      </w:pPr>
    </w:p>
    <w:p w14:paraId="2A65AC65" w14:textId="77777777" w:rsidR="004D53A3" w:rsidRPr="001D73AB" w:rsidRDefault="004D53A3" w:rsidP="004D53A3">
      <w:pPr>
        <w:spacing w:after="0" w:line="240" w:lineRule="auto"/>
        <w:jc w:val="both"/>
        <w:rPr>
          <w:rFonts w:ascii="Times New Roman" w:hAnsi="Times New Roman" w:cs="Times New Roman"/>
          <w:sz w:val="24"/>
          <w:szCs w:val="24"/>
        </w:rPr>
      </w:pPr>
      <w:r w:rsidRPr="001D73AB">
        <w:rPr>
          <w:rFonts w:ascii="Times New Roman" w:hAnsi="Times New Roman" w:cs="Times New Roman"/>
          <w:sz w:val="24"/>
          <w:szCs w:val="24"/>
        </w:rPr>
        <w:t xml:space="preserve">    </w:t>
      </w:r>
      <w:r>
        <w:rPr>
          <w:rFonts w:ascii="Times New Roman" w:hAnsi="Times New Roman" w:cs="Times New Roman"/>
          <w:sz w:val="24"/>
          <w:szCs w:val="24"/>
        </w:rPr>
        <w:t xml:space="preserve">A number of markets not analyzed would be fairly easy for RadAlert to move into during its early stages. These markets are accessible with our current product and technological capabilities. Because innovation is a hallmark of Alert R&amp;D, the company will be regularly assessing new market areas and tailoring existing products for new customers. </w:t>
      </w:r>
    </w:p>
    <w:p w14:paraId="19936F18" w14:textId="77777777" w:rsidR="004D53A3" w:rsidRDefault="004D53A3" w:rsidP="004D53A3">
      <w:pPr>
        <w:spacing w:before="120" w:after="0" w:line="240" w:lineRule="auto"/>
        <w:rPr>
          <w:rFonts w:ascii="Times New Roman" w:hAnsi="Times New Roman" w:cs="Times New Roman"/>
          <w:sz w:val="24"/>
          <w:szCs w:val="24"/>
        </w:rPr>
      </w:pPr>
      <w:r w:rsidRPr="00A36D0B">
        <w:rPr>
          <w:rFonts w:ascii="Times New Roman" w:hAnsi="Times New Roman" w:cs="Times New Roman"/>
          <w:b/>
          <w:sz w:val="24"/>
          <w:szCs w:val="24"/>
        </w:rPr>
        <w:t>Border Security</w:t>
      </w:r>
      <w:r w:rsidRPr="00A36D0B">
        <w:rPr>
          <w:rFonts w:ascii="Times New Roman" w:hAnsi="Times New Roman" w:cs="Times New Roman"/>
          <w:b/>
          <w:sz w:val="24"/>
          <w:szCs w:val="24"/>
        </w:rPr>
        <w:br/>
      </w:r>
    </w:p>
    <w:p w14:paraId="48199B5F" w14:textId="77777777" w:rsidR="004D53A3" w:rsidRPr="001F7971" w:rsidRDefault="004D53A3" w:rsidP="004D53A3">
      <w:pPr>
        <w:spacing w:before="120" w:after="0" w:line="240" w:lineRule="auto"/>
        <w:jc w:val="both"/>
        <w:rPr>
          <w:rFonts w:ascii="Times New Roman" w:hAnsi="Times New Roman" w:cs="Times New Roman"/>
          <w:b/>
          <w:sz w:val="24"/>
          <w:szCs w:val="24"/>
        </w:rPr>
      </w:pPr>
      <w:r w:rsidRPr="001F7971">
        <w:rPr>
          <w:rFonts w:ascii="Times New Roman" w:hAnsi="Times New Roman" w:cs="Times New Roman"/>
          <w:sz w:val="24"/>
          <w:szCs w:val="24"/>
        </w:rPr>
        <w:t xml:space="preserve">    </w:t>
      </w:r>
      <w:r>
        <w:rPr>
          <w:rFonts w:ascii="Times New Roman" w:hAnsi="Times New Roman" w:cs="Times New Roman"/>
          <w:sz w:val="24"/>
          <w:szCs w:val="24"/>
        </w:rPr>
        <w:t>Multiple types of detection systems are currently utilized to secure the U.S. borders. The U.S. Department of Homeland Security (DHS) is actively working to enhance security, and our product could be adopted by them in the future to monitor borders. Some of the firms examined already manufacture radiation detection systems for inspecting freight and vehicles, but they are large stationary devices, not intended for rapid localization and adjudication of potential threats from roaming surveillance or portable survey measurements.</w:t>
      </w:r>
    </w:p>
    <w:p w14:paraId="196A796F" w14:textId="77777777" w:rsidR="004D53A3" w:rsidRDefault="004D53A3" w:rsidP="004D53A3">
      <w:pPr>
        <w:spacing w:after="0" w:line="240" w:lineRule="auto"/>
        <w:rPr>
          <w:rFonts w:ascii="Times New Roman" w:hAnsi="Times New Roman" w:cs="Times New Roman"/>
          <w:b/>
          <w:sz w:val="24"/>
          <w:szCs w:val="24"/>
        </w:rPr>
      </w:pPr>
    </w:p>
    <w:p w14:paraId="24C15CB6" w14:textId="77777777" w:rsidR="004D53A3" w:rsidRPr="00A36D0B" w:rsidRDefault="004D53A3" w:rsidP="004D53A3">
      <w:pPr>
        <w:spacing w:after="0" w:line="240" w:lineRule="auto"/>
        <w:rPr>
          <w:rFonts w:ascii="Times New Roman" w:hAnsi="Times New Roman" w:cs="Times New Roman"/>
          <w:b/>
          <w:sz w:val="24"/>
          <w:szCs w:val="24"/>
        </w:rPr>
      </w:pPr>
      <w:r w:rsidRPr="00A36D0B">
        <w:rPr>
          <w:rFonts w:ascii="Times New Roman" w:hAnsi="Times New Roman" w:cs="Times New Roman"/>
          <w:b/>
          <w:sz w:val="24"/>
          <w:szCs w:val="24"/>
        </w:rPr>
        <w:t>Government Grants</w:t>
      </w:r>
    </w:p>
    <w:p w14:paraId="290E6D3D" w14:textId="77777777" w:rsidR="004D53A3" w:rsidRDefault="004D53A3" w:rsidP="004D53A3">
      <w:pPr>
        <w:spacing w:after="0" w:line="240" w:lineRule="auto"/>
        <w:jc w:val="both"/>
        <w:rPr>
          <w:rFonts w:ascii="Times New Roman" w:hAnsi="Times New Roman" w:cs="Times New Roman"/>
          <w:sz w:val="24"/>
          <w:szCs w:val="24"/>
        </w:rPr>
      </w:pPr>
    </w:p>
    <w:p w14:paraId="29817CB3" w14:textId="77777777"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Not considered as a traditional market, government grants are an incredibly important opportunity. These grants span a large number of needs across multiple industries. We will pursue grant opportunities that fit our organizational capabilities. In 2016, DHS issued multiple grants and awards to radiation detection companies. Four of these grants totaled more than $17.5 million and were awarded to companies for developing detection technologies related to specific DHS missions and applications. </w:t>
      </w:r>
    </w:p>
    <w:p w14:paraId="6799BA10" w14:textId="77777777" w:rsidR="004D53A3" w:rsidRDefault="004D53A3" w:rsidP="004D53A3">
      <w:pPr>
        <w:spacing w:after="0" w:line="240" w:lineRule="auto"/>
        <w:jc w:val="both"/>
        <w:rPr>
          <w:rFonts w:ascii="Times New Roman" w:hAnsi="Times New Roman" w:cs="Times New Roman"/>
          <w:b/>
          <w:sz w:val="24"/>
          <w:szCs w:val="24"/>
        </w:rPr>
      </w:pPr>
    </w:p>
    <w:p w14:paraId="0F83EC41" w14:textId="77777777" w:rsidR="004D53A3" w:rsidRDefault="004D53A3" w:rsidP="004D53A3">
      <w:pPr>
        <w:spacing w:after="0" w:line="240" w:lineRule="auto"/>
        <w:jc w:val="both"/>
        <w:rPr>
          <w:rFonts w:ascii="Times New Roman" w:hAnsi="Times New Roman" w:cs="Times New Roman"/>
          <w:b/>
          <w:sz w:val="24"/>
          <w:szCs w:val="24"/>
        </w:rPr>
      </w:pPr>
      <w:r w:rsidRPr="00C1246A">
        <w:rPr>
          <w:rFonts w:ascii="Times New Roman" w:hAnsi="Times New Roman" w:cs="Times New Roman"/>
          <w:b/>
          <w:sz w:val="24"/>
          <w:szCs w:val="24"/>
        </w:rPr>
        <w:t>International Markets</w:t>
      </w:r>
    </w:p>
    <w:p w14:paraId="530B376E" w14:textId="77777777" w:rsidR="004D53A3" w:rsidRDefault="004D53A3" w:rsidP="004D53A3">
      <w:pPr>
        <w:spacing w:after="0" w:line="240" w:lineRule="auto"/>
        <w:jc w:val="both"/>
        <w:rPr>
          <w:rFonts w:ascii="Times New Roman" w:hAnsi="Times New Roman" w:cs="Times New Roman"/>
          <w:sz w:val="24"/>
          <w:szCs w:val="24"/>
        </w:rPr>
      </w:pPr>
    </w:p>
    <w:p w14:paraId="705A4B2D" w14:textId="77777777" w:rsidR="004D53A3" w:rsidRPr="00691B0E"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Because RadAlert embodies a paradigm shift in user operation, international interest will pique after the product’s value is demonstrated in the United States. We would likely expand into Europe next and globally from there, as the firm begins hires staff with experience in handling international contracts and sales in those locations.</w:t>
      </w:r>
    </w:p>
    <w:p w14:paraId="530303D8" w14:textId="77777777" w:rsidR="004D53A3" w:rsidRDefault="004D53A3" w:rsidP="004D53A3">
      <w:pPr>
        <w:spacing w:after="0" w:line="240" w:lineRule="auto"/>
        <w:rPr>
          <w:rFonts w:ascii="Times New Roman" w:hAnsi="Times New Roman" w:cs="Times New Roman"/>
          <w:b/>
          <w:sz w:val="28"/>
          <w:szCs w:val="24"/>
        </w:rPr>
      </w:pPr>
      <w:r>
        <w:rPr>
          <w:rFonts w:ascii="Times New Roman" w:hAnsi="Times New Roman" w:cs="Times New Roman"/>
          <w:b/>
          <w:sz w:val="28"/>
          <w:szCs w:val="24"/>
        </w:rPr>
        <w:br w:type="page"/>
      </w:r>
    </w:p>
    <w:p w14:paraId="35B7511B" w14:textId="77777777" w:rsidR="009A446E" w:rsidRPr="005639F0" w:rsidRDefault="009A446E" w:rsidP="009A446E">
      <w:pPr>
        <w:spacing w:after="0" w:line="240" w:lineRule="auto"/>
        <w:jc w:val="center"/>
        <w:rPr>
          <w:rFonts w:ascii="Times New Roman" w:hAnsi="Times New Roman" w:cs="Times New Roman"/>
          <w:sz w:val="24"/>
          <w:szCs w:val="24"/>
        </w:rPr>
      </w:pPr>
      <w:r w:rsidRPr="005345D9">
        <w:rPr>
          <w:rFonts w:ascii="Times New Roman" w:hAnsi="Times New Roman" w:cs="Times New Roman"/>
          <w:b/>
          <w:sz w:val="28"/>
          <w:szCs w:val="24"/>
        </w:rPr>
        <w:lastRenderedPageBreak/>
        <w:t>Chapter 4: Competitor Analysis</w:t>
      </w:r>
    </w:p>
    <w:p w14:paraId="54AF5844" w14:textId="77777777" w:rsidR="009A446E" w:rsidRDefault="009A446E" w:rsidP="009A446E">
      <w:pPr>
        <w:spacing w:after="0" w:line="240" w:lineRule="auto"/>
        <w:jc w:val="both"/>
        <w:rPr>
          <w:rFonts w:ascii="Times New Roman" w:hAnsi="Times New Roman" w:cs="Times New Roman"/>
          <w:b/>
          <w:sz w:val="28"/>
          <w:szCs w:val="24"/>
        </w:rPr>
      </w:pPr>
      <w:r>
        <w:rPr>
          <w:rFonts w:ascii="Times New Roman" w:hAnsi="Times New Roman" w:cs="Times New Roman"/>
          <w:sz w:val="24"/>
          <w:szCs w:val="24"/>
        </w:rPr>
        <w:t xml:space="preserve"> </w:t>
      </w:r>
    </w:p>
    <w:p w14:paraId="65DA1246" w14:textId="77777777"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RadAlert’s product is unique. No other single-user product addresses the inherent challenges of law enforcement applications. The patented hands-free operation and personal guidance capabilities are new to this field and is unavailable in competitor’s products.</w:t>
      </w:r>
    </w:p>
    <w:p w14:paraId="79FC0502" w14:textId="77777777" w:rsidR="009A446E" w:rsidRDefault="009A446E" w:rsidP="009A446E">
      <w:pPr>
        <w:spacing w:after="0" w:line="240" w:lineRule="auto"/>
        <w:jc w:val="both"/>
        <w:rPr>
          <w:rFonts w:ascii="Times New Roman" w:hAnsi="Times New Roman" w:cs="Times New Roman"/>
          <w:sz w:val="24"/>
          <w:szCs w:val="24"/>
        </w:rPr>
      </w:pPr>
    </w:p>
    <w:p w14:paraId="5459080D" w14:textId="4004CED0"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From a broad analysis of our competitors, sixteen firms currently offer about sixty products and models that could be selected instead of RadAlert. </w:t>
      </w:r>
      <w:r w:rsidR="00E42091">
        <w:rPr>
          <w:rFonts w:ascii="Times New Roman" w:hAnsi="Times New Roman" w:cs="Times New Roman"/>
          <w:sz w:val="24"/>
          <w:szCs w:val="24"/>
        </w:rPr>
        <w:t>It is important to note that while there are a lot of product lines; t</w:t>
      </w:r>
      <w:r>
        <w:rPr>
          <w:rFonts w:ascii="Times New Roman" w:hAnsi="Times New Roman" w:cs="Times New Roman"/>
          <w:sz w:val="24"/>
          <w:szCs w:val="24"/>
        </w:rPr>
        <w:t>hese products are all very similar. Most of their differences are generally associated with typical specifications for detection efficiency, durability, detection capability, user interface, and network capabilities.</w:t>
      </w:r>
    </w:p>
    <w:p w14:paraId="7696AAF8" w14:textId="77777777" w:rsidR="009A446E" w:rsidRDefault="009A446E" w:rsidP="009A446E">
      <w:pPr>
        <w:spacing w:after="0" w:line="240" w:lineRule="auto"/>
        <w:jc w:val="both"/>
        <w:rPr>
          <w:rFonts w:ascii="Times New Roman" w:hAnsi="Times New Roman" w:cs="Times New Roman"/>
          <w:sz w:val="24"/>
          <w:szCs w:val="24"/>
        </w:rPr>
      </w:pPr>
    </w:p>
    <w:p w14:paraId="0D29DA8B" w14:textId="77777777" w:rsidR="009A446E" w:rsidRPr="009B5FB8" w:rsidRDefault="009A446E" w:rsidP="009A446E">
      <w:pPr>
        <w:spacing w:after="0" w:line="240" w:lineRule="auto"/>
        <w:rPr>
          <w:rFonts w:ascii="Times New Roman" w:hAnsi="Times New Roman" w:cs="Times New Roman"/>
          <w:b/>
          <w:sz w:val="24"/>
          <w:szCs w:val="24"/>
          <w:u w:val="single"/>
        </w:rPr>
      </w:pPr>
      <w:r w:rsidRPr="009B5FB8">
        <w:rPr>
          <w:rFonts w:ascii="Times New Roman" w:hAnsi="Times New Roman" w:cs="Times New Roman"/>
          <w:b/>
          <w:sz w:val="24"/>
          <w:szCs w:val="24"/>
          <w:u w:val="single"/>
        </w:rPr>
        <w:t xml:space="preserve">Product Analysis </w:t>
      </w:r>
    </w:p>
    <w:p w14:paraId="19B1B015" w14:textId="77777777" w:rsidR="009A446E" w:rsidRDefault="009A446E" w:rsidP="009A446E">
      <w:pPr>
        <w:spacing w:after="0" w:line="240" w:lineRule="auto"/>
        <w:jc w:val="both"/>
        <w:rPr>
          <w:rFonts w:ascii="Times New Roman" w:hAnsi="Times New Roman" w:cs="Times New Roman"/>
          <w:sz w:val="24"/>
          <w:szCs w:val="24"/>
        </w:rPr>
      </w:pPr>
    </w:p>
    <w:p w14:paraId="50BCE833" w14:textId="77777777"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Sixty products, offered by 16 firms (Table 4.1), cover the available range of Personal Radiation Detectors, Spectroscopic Personal Radiation Detectors, or handheld radiation detectors. DHS guidelines and regulations were utilized when analyzing products. A complete summary of all products is found in Appendix 4.1. </w:t>
      </w:r>
    </w:p>
    <w:p w14:paraId="7A24CCCF" w14:textId="77777777" w:rsidR="009A446E" w:rsidRDefault="009A446E" w:rsidP="009A446E">
      <w:pPr>
        <w:spacing w:after="0" w:line="240" w:lineRule="auto"/>
        <w:jc w:val="both"/>
        <w:rPr>
          <w:rFonts w:ascii="Times New Roman" w:hAnsi="Times New Roman" w:cs="Times New Roman"/>
          <w:sz w:val="24"/>
          <w:szCs w:val="24"/>
        </w:rPr>
      </w:pPr>
    </w:p>
    <w:p w14:paraId="70D20AB2" w14:textId="77777777"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PoliMaster, Thermo Fisher Scientific, and Mirion Technologies offer the largest range of radiation detection models. Of the sixteen firms, eight firms offer a product considered to be serious competition. Many products are very similar and offer slight variations related to factors such as gamma-ray detection sensitivity, scintillator type, durability rating, and battery life. </w:t>
      </w:r>
    </w:p>
    <w:p w14:paraId="44F14547" w14:textId="77777777" w:rsidR="009A446E" w:rsidRDefault="009A446E" w:rsidP="009A446E">
      <w:pPr>
        <w:spacing w:after="0" w:line="240" w:lineRule="auto"/>
        <w:jc w:val="both"/>
        <w:rPr>
          <w:rFonts w:ascii="Times New Roman" w:hAnsi="Times New Roman" w:cs="Times New Roman"/>
          <w:sz w:val="24"/>
          <w:szCs w:val="24"/>
        </w:rPr>
      </w:pPr>
    </w:p>
    <w:p w14:paraId="76FB7CF2" w14:textId="77777777" w:rsidR="009A446E" w:rsidRPr="005C54A4" w:rsidRDefault="009A446E" w:rsidP="009A446E">
      <w:pPr>
        <w:spacing w:after="0" w:line="240" w:lineRule="auto"/>
        <w:jc w:val="center"/>
        <w:rPr>
          <w:rFonts w:ascii="Times New Roman" w:hAnsi="Times New Roman" w:cs="Times New Roman"/>
          <w:sz w:val="24"/>
          <w:szCs w:val="24"/>
        </w:rPr>
      </w:pPr>
      <w:r w:rsidRPr="003D1332">
        <w:rPr>
          <w:rFonts w:ascii="Times New Roman" w:hAnsi="Times New Roman" w:cs="Times New Roman"/>
          <w:b/>
          <w:sz w:val="24"/>
          <w:szCs w:val="24"/>
        </w:rPr>
        <w:t>Table 4.1</w:t>
      </w:r>
      <w:r>
        <w:rPr>
          <w:rFonts w:ascii="Times New Roman" w:hAnsi="Times New Roman" w:cs="Times New Roman"/>
          <w:b/>
          <w:sz w:val="24"/>
          <w:szCs w:val="24"/>
        </w:rPr>
        <w:t xml:space="preserve">: </w:t>
      </w:r>
      <w:r>
        <w:rPr>
          <w:rFonts w:ascii="Times New Roman" w:hAnsi="Times New Roman" w:cs="Times New Roman"/>
          <w:sz w:val="24"/>
          <w:szCs w:val="24"/>
        </w:rPr>
        <w:t>Total Competitor Product Offerings</w:t>
      </w:r>
    </w:p>
    <w:tbl>
      <w:tblPr>
        <w:tblW w:w="6211" w:type="dxa"/>
        <w:tblInd w:w="1564" w:type="dxa"/>
        <w:tblLook w:val="04A0" w:firstRow="1" w:lastRow="0" w:firstColumn="1" w:lastColumn="0" w:noHBand="0" w:noVBand="1"/>
      </w:tblPr>
      <w:tblGrid>
        <w:gridCol w:w="3871"/>
        <w:gridCol w:w="2340"/>
      </w:tblGrid>
      <w:tr w:rsidR="009A446E" w:rsidRPr="003D1332" w14:paraId="4DB764A7" w14:textId="77777777" w:rsidTr="00E720A6">
        <w:trPr>
          <w:trHeight w:val="480"/>
        </w:trPr>
        <w:tc>
          <w:tcPr>
            <w:tcW w:w="3871"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28F54D0C" w14:textId="77777777" w:rsidR="009A446E" w:rsidRPr="003D1332" w:rsidRDefault="009A446E" w:rsidP="00E720A6">
            <w:pPr>
              <w:spacing w:after="0" w:line="240" w:lineRule="auto"/>
              <w:jc w:val="center"/>
              <w:rPr>
                <w:rFonts w:ascii="Calibri" w:eastAsia="Times New Roman" w:hAnsi="Calibri" w:cs="Times New Roman"/>
                <w:b/>
                <w:bCs/>
                <w:color w:val="000000"/>
              </w:rPr>
            </w:pPr>
            <w:r w:rsidRPr="003D1332">
              <w:rPr>
                <w:rFonts w:ascii="Calibri" w:eastAsia="Times New Roman" w:hAnsi="Calibri" w:cs="Times New Roman"/>
                <w:b/>
                <w:bCs/>
                <w:color w:val="000000"/>
              </w:rPr>
              <w:t>Company</w:t>
            </w:r>
          </w:p>
        </w:tc>
        <w:tc>
          <w:tcPr>
            <w:tcW w:w="2340" w:type="dxa"/>
            <w:tcBorders>
              <w:top w:val="single" w:sz="8" w:space="0" w:color="auto"/>
              <w:left w:val="nil"/>
              <w:bottom w:val="single" w:sz="4" w:space="0" w:color="auto"/>
              <w:right w:val="single" w:sz="8" w:space="0" w:color="auto"/>
            </w:tcBorders>
            <w:shd w:val="clear" w:color="auto" w:fill="auto"/>
            <w:vAlign w:val="bottom"/>
            <w:hideMark/>
          </w:tcPr>
          <w:p w14:paraId="65998605" w14:textId="77777777" w:rsidR="009A446E" w:rsidRPr="003D1332" w:rsidRDefault="009A446E" w:rsidP="00E720A6">
            <w:pPr>
              <w:spacing w:after="0" w:line="240" w:lineRule="auto"/>
              <w:jc w:val="center"/>
              <w:rPr>
                <w:rFonts w:ascii="Calibri" w:eastAsia="Times New Roman" w:hAnsi="Calibri" w:cs="Times New Roman"/>
                <w:b/>
                <w:bCs/>
                <w:color w:val="000000"/>
              </w:rPr>
            </w:pPr>
            <w:r w:rsidRPr="003D1332">
              <w:rPr>
                <w:rFonts w:ascii="Calibri" w:eastAsia="Times New Roman" w:hAnsi="Calibri" w:cs="Times New Roman"/>
                <w:b/>
                <w:bCs/>
                <w:color w:val="000000"/>
              </w:rPr>
              <w:t>Total Products</w:t>
            </w:r>
          </w:p>
        </w:tc>
      </w:tr>
      <w:tr w:rsidR="009A446E" w:rsidRPr="003D1332" w14:paraId="76922059"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noWrap/>
            <w:vAlign w:val="bottom"/>
            <w:hideMark/>
          </w:tcPr>
          <w:p w14:paraId="0F9D37A8"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Polimaster</w:t>
            </w:r>
          </w:p>
        </w:tc>
        <w:tc>
          <w:tcPr>
            <w:tcW w:w="2340" w:type="dxa"/>
            <w:tcBorders>
              <w:top w:val="nil"/>
              <w:left w:val="nil"/>
              <w:bottom w:val="single" w:sz="4" w:space="0" w:color="auto"/>
              <w:right w:val="single" w:sz="8" w:space="0" w:color="auto"/>
            </w:tcBorders>
            <w:shd w:val="clear" w:color="auto" w:fill="auto"/>
            <w:noWrap/>
            <w:vAlign w:val="bottom"/>
            <w:hideMark/>
          </w:tcPr>
          <w:p w14:paraId="1D6CEB78"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23</w:t>
            </w:r>
          </w:p>
        </w:tc>
      </w:tr>
      <w:tr w:rsidR="009A446E" w:rsidRPr="003D1332" w14:paraId="579DC32B"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5EEFFAA7"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Thermo Fisher Scientific</w:t>
            </w:r>
          </w:p>
        </w:tc>
        <w:tc>
          <w:tcPr>
            <w:tcW w:w="2340" w:type="dxa"/>
            <w:tcBorders>
              <w:top w:val="nil"/>
              <w:left w:val="nil"/>
              <w:bottom w:val="single" w:sz="4" w:space="0" w:color="auto"/>
              <w:right w:val="single" w:sz="8" w:space="0" w:color="auto"/>
            </w:tcBorders>
            <w:shd w:val="clear" w:color="auto" w:fill="auto"/>
            <w:vAlign w:val="bottom"/>
            <w:hideMark/>
          </w:tcPr>
          <w:p w14:paraId="376FD07B"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10</w:t>
            </w:r>
          </w:p>
        </w:tc>
      </w:tr>
      <w:tr w:rsidR="009A446E" w:rsidRPr="003D1332" w14:paraId="6FE7DC6D"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5A552335"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Mirion Technologies</w:t>
            </w:r>
          </w:p>
        </w:tc>
        <w:tc>
          <w:tcPr>
            <w:tcW w:w="2340" w:type="dxa"/>
            <w:tcBorders>
              <w:top w:val="nil"/>
              <w:left w:val="nil"/>
              <w:bottom w:val="single" w:sz="4" w:space="0" w:color="auto"/>
              <w:right w:val="single" w:sz="8" w:space="0" w:color="auto"/>
            </w:tcBorders>
            <w:shd w:val="clear" w:color="auto" w:fill="auto"/>
            <w:vAlign w:val="bottom"/>
            <w:hideMark/>
          </w:tcPr>
          <w:p w14:paraId="0F349940"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5</w:t>
            </w:r>
          </w:p>
        </w:tc>
      </w:tr>
      <w:tr w:rsidR="009A446E" w:rsidRPr="003D1332" w14:paraId="39B3E10E"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2D0039EF"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Arrow Tech</w:t>
            </w:r>
          </w:p>
        </w:tc>
        <w:tc>
          <w:tcPr>
            <w:tcW w:w="2340" w:type="dxa"/>
            <w:tcBorders>
              <w:top w:val="nil"/>
              <w:left w:val="nil"/>
              <w:bottom w:val="single" w:sz="4" w:space="0" w:color="auto"/>
              <w:right w:val="single" w:sz="8" w:space="0" w:color="auto"/>
            </w:tcBorders>
            <w:shd w:val="clear" w:color="auto" w:fill="auto"/>
            <w:vAlign w:val="bottom"/>
            <w:hideMark/>
          </w:tcPr>
          <w:p w14:paraId="7CBB54DF"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14:paraId="351E7D22"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44CD9B3F"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FLIR</w:t>
            </w:r>
          </w:p>
        </w:tc>
        <w:tc>
          <w:tcPr>
            <w:tcW w:w="2340" w:type="dxa"/>
            <w:tcBorders>
              <w:top w:val="nil"/>
              <w:left w:val="nil"/>
              <w:bottom w:val="single" w:sz="4" w:space="0" w:color="auto"/>
              <w:right w:val="single" w:sz="8" w:space="0" w:color="auto"/>
            </w:tcBorders>
            <w:shd w:val="clear" w:color="auto" w:fill="auto"/>
            <w:vAlign w:val="bottom"/>
            <w:hideMark/>
          </w:tcPr>
          <w:p w14:paraId="1EC98C77"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14:paraId="4ECFBD50"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noWrap/>
            <w:vAlign w:val="bottom"/>
            <w:hideMark/>
          </w:tcPr>
          <w:p w14:paraId="6DB35B43"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RAE Systems</w:t>
            </w:r>
          </w:p>
        </w:tc>
        <w:tc>
          <w:tcPr>
            <w:tcW w:w="2340" w:type="dxa"/>
            <w:tcBorders>
              <w:top w:val="nil"/>
              <w:left w:val="nil"/>
              <w:bottom w:val="single" w:sz="4" w:space="0" w:color="auto"/>
              <w:right w:val="single" w:sz="8" w:space="0" w:color="auto"/>
            </w:tcBorders>
            <w:shd w:val="clear" w:color="auto" w:fill="auto"/>
            <w:noWrap/>
            <w:vAlign w:val="bottom"/>
            <w:hideMark/>
          </w:tcPr>
          <w:p w14:paraId="14C11859"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14:paraId="5B5FF07A"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129E7BA2"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Sensor Technology Engineering</w:t>
            </w:r>
          </w:p>
        </w:tc>
        <w:tc>
          <w:tcPr>
            <w:tcW w:w="2340" w:type="dxa"/>
            <w:tcBorders>
              <w:top w:val="nil"/>
              <w:left w:val="nil"/>
              <w:bottom w:val="single" w:sz="4" w:space="0" w:color="auto"/>
              <w:right w:val="single" w:sz="8" w:space="0" w:color="auto"/>
            </w:tcBorders>
            <w:shd w:val="clear" w:color="auto" w:fill="auto"/>
            <w:vAlign w:val="bottom"/>
            <w:hideMark/>
          </w:tcPr>
          <w:p w14:paraId="64F9B9F6"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14:paraId="77431C31"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0A99578F"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Berkeley Nucleonics Corporation</w:t>
            </w:r>
          </w:p>
        </w:tc>
        <w:tc>
          <w:tcPr>
            <w:tcW w:w="2340" w:type="dxa"/>
            <w:tcBorders>
              <w:top w:val="nil"/>
              <w:left w:val="nil"/>
              <w:bottom w:val="single" w:sz="4" w:space="0" w:color="auto"/>
              <w:right w:val="single" w:sz="8" w:space="0" w:color="auto"/>
            </w:tcBorders>
            <w:shd w:val="clear" w:color="auto" w:fill="auto"/>
            <w:vAlign w:val="bottom"/>
            <w:hideMark/>
          </w:tcPr>
          <w:p w14:paraId="37C0B741"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2</w:t>
            </w:r>
          </w:p>
        </w:tc>
      </w:tr>
      <w:tr w:rsidR="009A446E" w:rsidRPr="003D1332" w14:paraId="6343F239"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649D6D00"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Bubble Technology Industries, Inc.</w:t>
            </w:r>
          </w:p>
        </w:tc>
        <w:tc>
          <w:tcPr>
            <w:tcW w:w="2340" w:type="dxa"/>
            <w:tcBorders>
              <w:top w:val="nil"/>
              <w:left w:val="nil"/>
              <w:bottom w:val="single" w:sz="4" w:space="0" w:color="auto"/>
              <w:right w:val="single" w:sz="8" w:space="0" w:color="auto"/>
            </w:tcBorders>
            <w:shd w:val="clear" w:color="auto" w:fill="auto"/>
            <w:vAlign w:val="bottom"/>
            <w:hideMark/>
          </w:tcPr>
          <w:p w14:paraId="066B73BE"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14:paraId="572BA9A7"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40B0695F"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Canberra</w:t>
            </w:r>
          </w:p>
        </w:tc>
        <w:tc>
          <w:tcPr>
            <w:tcW w:w="2340" w:type="dxa"/>
            <w:tcBorders>
              <w:top w:val="nil"/>
              <w:left w:val="nil"/>
              <w:bottom w:val="single" w:sz="4" w:space="0" w:color="auto"/>
              <w:right w:val="single" w:sz="8" w:space="0" w:color="auto"/>
            </w:tcBorders>
            <w:shd w:val="clear" w:color="auto" w:fill="auto"/>
            <w:vAlign w:val="bottom"/>
            <w:hideMark/>
          </w:tcPr>
          <w:p w14:paraId="4AC7343B"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14:paraId="686D0D1E"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41184CED"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Environmental Instruments Canada</w:t>
            </w:r>
          </w:p>
        </w:tc>
        <w:tc>
          <w:tcPr>
            <w:tcW w:w="2340" w:type="dxa"/>
            <w:tcBorders>
              <w:top w:val="nil"/>
              <w:left w:val="nil"/>
              <w:bottom w:val="single" w:sz="4" w:space="0" w:color="auto"/>
              <w:right w:val="single" w:sz="8" w:space="0" w:color="auto"/>
            </w:tcBorders>
            <w:shd w:val="clear" w:color="auto" w:fill="auto"/>
            <w:vAlign w:val="bottom"/>
            <w:hideMark/>
          </w:tcPr>
          <w:p w14:paraId="5C4BF118"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14:paraId="33C7A618"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3A9D2B37"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Kromek</w:t>
            </w:r>
          </w:p>
        </w:tc>
        <w:tc>
          <w:tcPr>
            <w:tcW w:w="2340" w:type="dxa"/>
            <w:tcBorders>
              <w:top w:val="nil"/>
              <w:left w:val="nil"/>
              <w:bottom w:val="single" w:sz="4" w:space="0" w:color="auto"/>
              <w:right w:val="single" w:sz="8" w:space="0" w:color="auto"/>
            </w:tcBorders>
            <w:shd w:val="clear" w:color="auto" w:fill="auto"/>
            <w:vAlign w:val="bottom"/>
            <w:hideMark/>
          </w:tcPr>
          <w:p w14:paraId="3A8FA55D"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14:paraId="2D13092B"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0D3BC13C"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Passport Systems</w:t>
            </w:r>
          </w:p>
        </w:tc>
        <w:tc>
          <w:tcPr>
            <w:tcW w:w="2340" w:type="dxa"/>
            <w:tcBorders>
              <w:top w:val="nil"/>
              <w:left w:val="nil"/>
              <w:bottom w:val="single" w:sz="4" w:space="0" w:color="auto"/>
              <w:right w:val="single" w:sz="8" w:space="0" w:color="auto"/>
            </w:tcBorders>
            <w:shd w:val="clear" w:color="auto" w:fill="auto"/>
            <w:vAlign w:val="bottom"/>
            <w:hideMark/>
          </w:tcPr>
          <w:p w14:paraId="4870DE75"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14:paraId="3AE0978D"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noWrap/>
            <w:vAlign w:val="bottom"/>
            <w:hideMark/>
          </w:tcPr>
          <w:p w14:paraId="4E538838"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Radcomm Systems</w:t>
            </w:r>
          </w:p>
        </w:tc>
        <w:tc>
          <w:tcPr>
            <w:tcW w:w="2340" w:type="dxa"/>
            <w:tcBorders>
              <w:top w:val="nil"/>
              <w:left w:val="nil"/>
              <w:bottom w:val="single" w:sz="4" w:space="0" w:color="auto"/>
              <w:right w:val="single" w:sz="8" w:space="0" w:color="auto"/>
            </w:tcBorders>
            <w:shd w:val="clear" w:color="auto" w:fill="auto"/>
            <w:noWrap/>
            <w:vAlign w:val="bottom"/>
            <w:hideMark/>
          </w:tcPr>
          <w:p w14:paraId="759D9EC3"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14:paraId="3759046E" w14:textId="77777777"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14:paraId="5522C7AD"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Saphymo</w:t>
            </w:r>
          </w:p>
        </w:tc>
        <w:tc>
          <w:tcPr>
            <w:tcW w:w="2340" w:type="dxa"/>
            <w:tcBorders>
              <w:top w:val="nil"/>
              <w:left w:val="nil"/>
              <w:bottom w:val="single" w:sz="4" w:space="0" w:color="auto"/>
              <w:right w:val="single" w:sz="8" w:space="0" w:color="auto"/>
            </w:tcBorders>
            <w:shd w:val="clear" w:color="auto" w:fill="auto"/>
            <w:vAlign w:val="bottom"/>
            <w:hideMark/>
          </w:tcPr>
          <w:p w14:paraId="32530E51"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14:paraId="05FDB3DC" w14:textId="77777777" w:rsidTr="00E720A6">
        <w:trPr>
          <w:trHeight w:val="315"/>
        </w:trPr>
        <w:tc>
          <w:tcPr>
            <w:tcW w:w="3871" w:type="dxa"/>
            <w:tcBorders>
              <w:top w:val="nil"/>
              <w:left w:val="single" w:sz="8" w:space="0" w:color="auto"/>
              <w:bottom w:val="single" w:sz="8" w:space="0" w:color="auto"/>
              <w:right w:val="single" w:sz="4" w:space="0" w:color="auto"/>
            </w:tcBorders>
            <w:shd w:val="clear" w:color="auto" w:fill="auto"/>
            <w:vAlign w:val="bottom"/>
            <w:hideMark/>
          </w:tcPr>
          <w:p w14:paraId="6D0BC2FB"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Technical Associates Nuclear Instruments and Systems</w:t>
            </w:r>
          </w:p>
        </w:tc>
        <w:tc>
          <w:tcPr>
            <w:tcW w:w="2340" w:type="dxa"/>
            <w:tcBorders>
              <w:top w:val="nil"/>
              <w:left w:val="nil"/>
              <w:bottom w:val="single" w:sz="8" w:space="0" w:color="auto"/>
              <w:right w:val="single" w:sz="8" w:space="0" w:color="auto"/>
            </w:tcBorders>
            <w:shd w:val="clear" w:color="auto" w:fill="auto"/>
            <w:vAlign w:val="bottom"/>
            <w:hideMark/>
          </w:tcPr>
          <w:p w14:paraId="7743FAE9" w14:textId="77777777"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bl>
    <w:p w14:paraId="70E9B218" w14:textId="77777777" w:rsidR="009A446E" w:rsidRDefault="009A446E" w:rsidP="009A446E">
      <w:pPr>
        <w:spacing w:after="0" w:line="240" w:lineRule="auto"/>
        <w:rPr>
          <w:rFonts w:ascii="Times New Roman" w:hAnsi="Times New Roman" w:cs="Times New Roman"/>
          <w:b/>
          <w:sz w:val="28"/>
          <w:szCs w:val="24"/>
        </w:rPr>
      </w:pPr>
    </w:p>
    <w:p w14:paraId="5062453E" w14:textId="77777777" w:rsidR="009A446E" w:rsidRDefault="009A446E" w:rsidP="009A446E">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U.S. </w:t>
      </w:r>
      <w:r w:rsidRPr="007F79FF">
        <w:rPr>
          <w:rFonts w:ascii="Times New Roman" w:hAnsi="Times New Roman" w:cs="Times New Roman"/>
          <w:b/>
          <w:sz w:val="24"/>
          <w:szCs w:val="24"/>
        </w:rPr>
        <w:t>Department of Homeland Security Product Analysis</w:t>
      </w:r>
    </w:p>
    <w:p w14:paraId="6507458C" w14:textId="77777777" w:rsidR="009A446E" w:rsidRDefault="009A446E" w:rsidP="009A446E">
      <w:pPr>
        <w:spacing w:after="0" w:line="240" w:lineRule="auto"/>
        <w:jc w:val="both"/>
        <w:rPr>
          <w:rFonts w:ascii="Times New Roman" w:hAnsi="Times New Roman" w:cs="Times New Roman"/>
          <w:b/>
          <w:sz w:val="24"/>
          <w:szCs w:val="24"/>
        </w:rPr>
      </w:pPr>
    </w:p>
    <w:p w14:paraId="6303E685" w14:textId="3AB07687" w:rsidR="009A446E" w:rsidRPr="007F79FF"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U.S. Department of Homeland Security (DHS) recently conducted a product analysis of PRDs and SPR</w:t>
      </w:r>
      <w:r w:rsidR="001C2D7C">
        <w:rPr>
          <w:rFonts w:ascii="Times New Roman" w:hAnsi="Times New Roman" w:cs="Times New Roman"/>
          <w:sz w:val="24"/>
          <w:szCs w:val="24"/>
        </w:rPr>
        <w:t>Ds for active threat monitoring</w:t>
      </w:r>
      <w:r w:rsidR="001C2D7C">
        <w:rPr>
          <w:rStyle w:val="FootnoteReference"/>
          <w:rFonts w:ascii="Times New Roman" w:hAnsi="Times New Roman" w:cs="Times New Roman"/>
          <w:sz w:val="24"/>
          <w:szCs w:val="24"/>
        </w:rPr>
        <w:footnoteReference w:id="14"/>
      </w:r>
      <w:r w:rsidR="001C2D7C">
        <w:rPr>
          <w:rFonts w:ascii="Times New Roman" w:hAnsi="Times New Roman" w:cs="Times New Roman"/>
          <w:sz w:val="24"/>
          <w:szCs w:val="24"/>
        </w:rPr>
        <w:t xml:space="preserve">. </w:t>
      </w:r>
      <w:r>
        <w:rPr>
          <w:rFonts w:ascii="Times New Roman" w:hAnsi="Times New Roman" w:cs="Times New Roman"/>
          <w:sz w:val="24"/>
          <w:szCs w:val="24"/>
        </w:rPr>
        <w:t xml:space="preserve">Each firm analyzed by DHS was also included in our analysis, but DHS was more restrictive, examining only eight potential firms. DHS identified twenty potential detectors currently on the market meeting basic requirements for PRDs or SPRDs (Table 4.2). </w:t>
      </w:r>
    </w:p>
    <w:p w14:paraId="27AF7447" w14:textId="77777777" w:rsidR="009A446E" w:rsidRPr="003D1332" w:rsidRDefault="009A446E" w:rsidP="009A446E">
      <w:pPr>
        <w:spacing w:after="0" w:line="240" w:lineRule="auto"/>
        <w:rPr>
          <w:rFonts w:ascii="Times New Roman" w:hAnsi="Times New Roman" w:cs="Times New Roman"/>
          <w:b/>
          <w:sz w:val="24"/>
          <w:szCs w:val="24"/>
        </w:rPr>
      </w:pPr>
    </w:p>
    <w:p w14:paraId="110C9A38" w14:textId="77777777" w:rsidR="009A446E" w:rsidRPr="005C54A4" w:rsidRDefault="009A446E" w:rsidP="009A446E">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Table 4.2: </w:t>
      </w:r>
      <w:r>
        <w:rPr>
          <w:rFonts w:ascii="Times New Roman" w:hAnsi="Times New Roman" w:cs="Times New Roman"/>
          <w:sz w:val="24"/>
          <w:szCs w:val="24"/>
        </w:rPr>
        <w:t>Total Competitor Product Offerings from DHS Research Study</w:t>
      </w:r>
    </w:p>
    <w:tbl>
      <w:tblPr>
        <w:tblW w:w="7342" w:type="dxa"/>
        <w:tblInd w:w="1000" w:type="dxa"/>
        <w:tblLook w:val="04A0" w:firstRow="1" w:lastRow="0" w:firstColumn="1" w:lastColumn="0" w:noHBand="0" w:noVBand="1"/>
      </w:tblPr>
      <w:tblGrid>
        <w:gridCol w:w="3832"/>
        <w:gridCol w:w="1890"/>
        <w:gridCol w:w="1620"/>
      </w:tblGrid>
      <w:tr w:rsidR="009A446E" w:rsidRPr="00CB15C5" w14:paraId="45B9286D" w14:textId="77777777" w:rsidTr="00E720A6">
        <w:trPr>
          <w:trHeight w:val="480"/>
        </w:trPr>
        <w:tc>
          <w:tcPr>
            <w:tcW w:w="3832"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2B850254"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Company</w:t>
            </w:r>
          </w:p>
        </w:tc>
        <w:tc>
          <w:tcPr>
            <w:tcW w:w="1890" w:type="dxa"/>
            <w:tcBorders>
              <w:top w:val="single" w:sz="8" w:space="0" w:color="auto"/>
              <w:left w:val="nil"/>
              <w:bottom w:val="single" w:sz="4" w:space="0" w:color="auto"/>
              <w:right w:val="single" w:sz="4" w:space="0" w:color="auto"/>
            </w:tcBorders>
            <w:shd w:val="clear" w:color="auto" w:fill="auto"/>
            <w:vAlign w:val="bottom"/>
            <w:hideMark/>
          </w:tcPr>
          <w:p w14:paraId="28B71BE5"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Detector Type</w:t>
            </w:r>
          </w:p>
        </w:tc>
        <w:tc>
          <w:tcPr>
            <w:tcW w:w="1620" w:type="dxa"/>
            <w:tcBorders>
              <w:top w:val="single" w:sz="8" w:space="0" w:color="auto"/>
              <w:left w:val="nil"/>
              <w:bottom w:val="single" w:sz="4" w:space="0" w:color="auto"/>
              <w:right w:val="single" w:sz="8" w:space="0" w:color="auto"/>
            </w:tcBorders>
            <w:shd w:val="clear" w:color="auto" w:fill="auto"/>
            <w:vAlign w:val="bottom"/>
            <w:hideMark/>
          </w:tcPr>
          <w:p w14:paraId="13B5EFB1"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Products</w:t>
            </w:r>
          </w:p>
        </w:tc>
      </w:tr>
      <w:tr w:rsidR="009A446E" w:rsidRPr="00CB15C5" w14:paraId="32C7FD11" w14:textId="77777777" w:rsidTr="00E720A6">
        <w:trPr>
          <w:trHeight w:val="315"/>
        </w:trPr>
        <w:tc>
          <w:tcPr>
            <w:tcW w:w="3832" w:type="dxa"/>
            <w:tcBorders>
              <w:top w:val="nil"/>
              <w:left w:val="single" w:sz="8" w:space="0" w:color="auto"/>
              <w:bottom w:val="single" w:sz="4" w:space="0" w:color="auto"/>
              <w:right w:val="single" w:sz="4" w:space="0" w:color="auto"/>
            </w:tcBorders>
            <w:shd w:val="clear" w:color="auto" w:fill="auto"/>
            <w:noWrap/>
            <w:vAlign w:val="bottom"/>
            <w:hideMark/>
          </w:tcPr>
          <w:p w14:paraId="6B50B03E"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PoliMaster</w:t>
            </w:r>
          </w:p>
        </w:tc>
        <w:tc>
          <w:tcPr>
            <w:tcW w:w="1890" w:type="dxa"/>
            <w:tcBorders>
              <w:top w:val="nil"/>
              <w:left w:val="nil"/>
              <w:bottom w:val="single" w:sz="4" w:space="0" w:color="auto"/>
              <w:right w:val="single" w:sz="4" w:space="0" w:color="auto"/>
            </w:tcBorders>
            <w:shd w:val="clear" w:color="auto" w:fill="auto"/>
            <w:noWrap/>
            <w:vAlign w:val="bottom"/>
            <w:hideMark/>
          </w:tcPr>
          <w:p w14:paraId="118621C7"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noWrap/>
            <w:vAlign w:val="bottom"/>
            <w:hideMark/>
          </w:tcPr>
          <w:p w14:paraId="61CA8E75"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4</w:t>
            </w:r>
          </w:p>
        </w:tc>
      </w:tr>
      <w:tr w:rsidR="009A446E" w:rsidRPr="00CB15C5" w14:paraId="231676DE" w14:textId="77777777" w:rsidTr="00E720A6">
        <w:trPr>
          <w:trHeight w:val="315"/>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3D44317E"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Mirion Technologies</w:t>
            </w:r>
          </w:p>
        </w:tc>
        <w:tc>
          <w:tcPr>
            <w:tcW w:w="1890" w:type="dxa"/>
            <w:tcBorders>
              <w:top w:val="nil"/>
              <w:left w:val="nil"/>
              <w:bottom w:val="single" w:sz="4" w:space="0" w:color="auto"/>
              <w:right w:val="single" w:sz="4" w:space="0" w:color="auto"/>
            </w:tcBorders>
            <w:shd w:val="clear" w:color="auto" w:fill="auto"/>
            <w:vAlign w:val="bottom"/>
            <w:hideMark/>
          </w:tcPr>
          <w:p w14:paraId="7C2B9113"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14:paraId="2E699218"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14:paraId="1B6D9867" w14:textId="77777777" w:rsidTr="00E720A6">
        <w:trPr>
          <w:trHeight w:val="315"/>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2FDAD573"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Technical Associates Nuclear Instruments and Systems</w:t>
            </w:r>
          </w:p>
        </w:tc>
        <w:tc>
          <w:tcPr>
            <w:tcW w:w="1890" w:type="dxa"/>
            <w:tcBorders>
              <w:top w:val="nil"/>
              <w:left w:val="nil"/>
              <w:bottom w:val="single" w:sz="4" w:space="0" w:color="auto"/>
              <w:right w:val="single" w:sz="4" w:space="0" w:color="auto"/>
            </w:tcBorders>
            <w:shd w:val="clear" w:color="auto" w:fill="auto"/>
            <w:vAlign w:val="bottom"/>
            <w:hideMark/>
          </w:tcPr>
          <w:p w14:paraId="793B7C75"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14:paraId="7A2292FB"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14:paraId="5EB6DA00"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noWrap/>
            <w:vAlign w:val="bottom"/>
            <w:hideMark/>
          </w:tcPr>
          <w:p w14:paraId="567C6C93"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RAE Systems</w:t>
            </w:r>
          </w:p>
        </w:tc>
        <w:tc>
          <w:tcPr>
            <w:tcW w:w="1890" w:type="dxa"/>
            <w:tcBorders>
              <w:top w:val="nil"/>
              <w:left w:val="nil"/>
              <w:bottom w:val="single" w:sz="4" w:space="0" w:color="auto"/>
              <w:right w:val="single" w:sz="4" w:space="0" w:color="auto"/>
            </w:tcBorders>
            <w:shd w:val="clear" w:color="auto" w:fill="auto"/>
            <w:vAlign w:val="bottom"/>
            <w:hideMark/>
          </w:tcPr>
          <w:p w14:paraId="7E5E3657"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noWrap/>
            <w:vAlign w:val="bottom"/>
            <w:hideMark/>
          </w:tcPr>
          <w:p w14:paraId="7F5799DE"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14:paraId="2E10DE9E"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27D611AF"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Sensor Technology Engineering</w:t>
            </w:r>
          </w:p>
        </w:tc>
        <w:tc>
          <w:tcPr>
            <w:tcW w:w="1890" w:type="dxa"/>
            <w:tcBorders>
              <w:top w:val="nil"/>
              <w:left w:val="nil"/>
              <w:bottom w:val="single" w:sz="4" w:space="0" w:color="auto"/>
              <w:right w:val="single" w:sz="4" w:space="0" w:color="auto"/>
            </w:tcBorders>
            <w:shd w:val="clear" w:color="auto" w:fill="auto"/>
            <w:vAlign w:val="bottom"/>
            <w:hideMark/>
          </w:tcPr>
          <w:p w14:paraId="5A713EB0"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14:paraId="457ED727"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14:paraId="656D2F0B"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58391901"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Thermo Scientific</w:t>
            </w:r>
          </w:p>
        </w:tc>
        <w:tc>
          <w:tcPr>
            <w:tcW w:w="1890" w:type="dxa"/>
            <w:tcBorders>
              <w:top w:val="nil"/>
              <w:left w:val="nil"/>
              <w:bottom w:val="single" w:sz="4" w:space="0" w:color="auto"/>
              <w:right w:val="single" w:sz="4" w:space="0" w:color="auto"/>
            </w:tcBorders>
            <w:shd w:val="clear" w:color="auto" w:fill="auto"/>
            <w:vAlign w:val="bottom"/>
            <w:hideMark/>
          </w:tcPr>
          <w:p w14:paraId="218131C1"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14:paraId="745E6C49"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3</w:t>
            </w:r>
          </w:p>
        </w:tc>
      </w:tr>
      <w:tr w:rsidR="009A446E" w:rsidRPr="00CB15C5" w14:paraId="7B26F593"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28B2A305"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PRD</w:t>
            </w:r>
          </w:p>
        </w:tc>
        <w:tc>
          <w:tcPr>
            <w:tcW w:w="1890" w:type="dxa"/>
            <w:tcBorders>
              <w:top w:val="nil"/>
              <w:left w:val="nil"/>
              <w:bottom w:val="single" w:sz="4" w:space="0" w:color="auto"/>
              <w:right w:val="single" w:sz="4" w:space="0" w:color="auto"/>
            </w:tcBorders>
            <w:shd w:val="clear" w:color="auto" w:fill="auto"/>
            <w:vAlign w:val="bottom"/>
            <w:hideMark/>
          </w:tcPr>
          <w:p w14:paraId="6824D17A"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14:paraId="67852D47"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11</w:t>
            </w:r>
          </w:p>
        </w:tc>
      </w:tr>
      <w:tr w:rsidR="009A446E" w:rsidRPr="00CB15C5" w14:paraId="4066943E"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20A8011D"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FLIR</w:t>
            </w:r>
          </w:p>
        </w:tc>
        <w:tc>
          <w:tcPr>
            <w:tcW w:w="1890" w:type="dxa"/>
            <w:tcBorders>
              <w:top w:val="nil"/>
              <w:left w:val="nil"/>
              <w:bottom w:val="single" w:sz="4" w:space="0" w:color="auto"/>
              <w:right w:val="single" w:sz="4" w:space="0" w:color="auto"/>
            </w:tcBorders>
            <w:shd w:val="clear" w:color="auto" w:fill="auto"/>
            <w:vAlign w:val="bottom"/>
            <w:hideMark/>
          </w:tcPr>
          <w:p w14:paraId="683F80FC"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14:paraId="67444060"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14:paraId="2BD5EB1E"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3A51E18B"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Mirion Technologies</w:t>
            </w:r>
          </w:p>
        </w:tc>
        <w:tc>
          <w:tcPr>
            <w:tcW w:w="1890" w:type="dxa"/>
            <w:tcBorders>
              <w:top w:val="nil"/>
              <w:left w:val="nil"/>
              <w:bottom w:val="single" w:sz="4" w:space="0" w:color="auto"/>
              <w:right w:val="single" w:sz="4" w:space="0" w:color="auto"/>
            </w:tcBorders>
            <w:shd w:val="clear" w:color="auto" w:fill="auto"/>
            <w:vAlign w:val="bottom"/>
            <w:hideMark/>
          </w:tcPr>
          <w:p w14:paraId="72467539"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14:paraId="140C02D9"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14:paraId="5B8C26C5"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noWrap/>
            <w:vAlign w:val="bottom"/>
            <w:hideMark/>
          </w:tcPr>
          <w:p w14:paraId="48A99EC9"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PoliMaster</w:t>
            </w:r>
          </w:p>
        </w:tc>
        <w:tc>
          <w:tcPr>
            <w:tcW w:w="1890" w:type="dxa"/>
            <w:tcBorders>
              <w:top w:val="nil"/>
              <w:left w:val="nil"/>
              <w:bottom w:val="single" w:sz="4" w:space="0" w:color="auto"/>
              <w:right w:val="single" w:sz="4" w:space="0" w:color="auto"/>
            </w:tcBorders>
            <w:shd w:val="clear" w:color="auto" w:fill="auto"/>
            <w:vAlign w:val="bottom"/>
            <w:hideMark/>
          </w:tcPr>
          <w:p w14:paraId="2E3D6A66"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14:paraId="05279BAE"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4</w:t>
            </w:r>
          </w:p>
        </w:tc>
      </w:tr>
      <w:tr w:rsidR="009A446E" w:rsidRPr="00CB15C5" w14:paraId="2FABA385"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2AB83520"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RadComm</w:t>
            </w:r>
          </w:p>
        </w:tc>
        <w:tc>
          <w:tcPr>
            <w:tcW w:w="1890" w:type="dxa"/>
            <w:tcBorders>
              <w:top w:val="nil"/>
              <w:left w:val="nil"/>
              <w:bottom w:val="single" w:sz="4" w:space="0" w:color="auto"/>
              <w:right w:val="single" w:sz="4" w:space="0" w:color="auto"/>
            </w:tcBorders>
            <w:shd w:val="clear" w:color="auto" w:fill="auto"/>
            <w:vAlign w:val="bottom"/>
            <w:hideMark/>
          </w:tcPr>
          <w:p w14:paraId="77DAD321"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14:paraId="20E29645"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14:paraId="405D9204"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66ACDF9C"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Thermo Scientific</w:t>
            </w:r>
          </w:p>
        </w:tc>
        <w:tc>
          <w:tcPr>
            <w:tcW w:w="1890" w:type="dxa"/>
            <w:tcBorders>
              <w:top w:val="nil"/>
              <w:left w:val="nil"/>
              <w:bottom w:val="single" w:sz="4" w:space="0" w:color="auto"/>
              <w:right w:val="single" w:sz="4" w:space="0" w:color="auto"/>
            </w:tcBorders>
            <w:shd w:val="clear" w:color="auto" w:fill="auto"/>
            <w:vAlign w:val="bottom"/>
            <w:hideMark/>
          </w:tcPr>
          <w:p w14:paraId="110B49A7"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14:paraId="7915474F" w14:textId="77777777"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2</w:t>
            </w:r>
          </w:p>
        </w:tc>
      </w:tr>
      <w:tr w:rsidR="009A446E" w:rsidRPr="00CB15C5" w14:paraId="37636357" w14:textId="77777777"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14:paraId="60B78815"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SPRD</w:t>
            </w:r>
          </w:p>
        </w:tc>
        <w:tc>
          <w:tcPr>
            <w:tcW w:w="1890" w:type="dxa"/>
            <w:tcBorders>
              <w:top w:val="nil"/>
              <w:left w:val="nil"/>
              <w:bottom w:val="single" w:sz="4" w:space="0" w:color="auto"/>
              <w:right w:val="single" w:sz="4" w:space="0" w:color="auto"/>
            </w:tcBorders>
            <w:shd w:val="clear" w:color="auto" w:fill="auto"/>
            <w:vAlign w:val="bottom"/>
            <w:hideMark/>
          </w:tcPr>
          <w:p w14:paraId="7BEC654B"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14:paraId="36F6DC04"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9</w:t>
            </w:r>
          </w:p>
        </w:tc>
      </w:tr>
      <w:tr w:rsidR="009A446E" w:rsidRPr="00CB15C5" w14:paraId="509C95BA" w14:textId="77777777" w:rsidTr="00E720A6">
        <w:trPr>
          <w:trHeight w:val="315"/>
        </w:trPr>
        <w:tc>
          <w:tcPr>
            <w:tcW w:w="3832" w:type="dxa"/>
            <w:tcBorders>
              <w:top w:val="nil"/>
              <w:left w:val="single" w:sz="8" w:space="0" w:color="auto"/>
              <w:bottom w:val="single" w:sz="8" w:space="0" w:color="auto"/>
              <w:right w:val="single" w:sz="4" w:space="0" w:color="auto"/>
            </w:tcBorders>
            <w:shd w:val="clear" w:color="auto" w:fill="auto"/>
            <w:vAlign w:val="bottom"/>
            <w:hideMark/>
          </w:tcPr>
          <w:p w14:paraId="7AE6CAEE"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DETECTORS</w:t>
            </w:r>
          </w:p>
        </w:tc>
        <w:tc>
          <w:tcPr>
            <w:tcW w:w="1890" w:type="dxa"/>
            <w:tcBorders>
              <w:top w:val="nil"/>
              <w:left w:val="nil"/>
              <w:bottom w:val="single" w:sz="8" w:space="0" w:color="auto"/>
              <w:right w:val="single" w:sz="4" w:space="0" w:color="auto"/>
            </w:tcBorders>
            <w:shd w:val="clear" w:color="auto" w:fill="auto"/>
            <w:vAlign w:val="bottom"/>
            <w:hideMark/>
          </w:tcPr>
          <w:p w14:paraId="030413DC"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PRD + SPRD</w:t>
            </w:r>
          </w:p>
        </w:tc>
        <w:tc>
          <w:tcPr>
            <w:tcW w:w="1620" w:type="dxa"/>
            <w:tcBorders>
              <w:top w:val="nil"/>
              <w:left w:val="nil"/>
              <w:bottom w:val="single" w:sz="8" w:space="0" w:color="auto"/>
              <w:right w:val="single" w:sz="8" w:space="0" w:color="auto"/>
            </w:tcBorders>
            <w:shd w:val="clear" w:color="auto" w:fill="auto"/>
            <w:vAlign w:val="bottom"/>
            <w:hideMark/>
          </w:tcPr>
          <w:p w14:paraId="4E7A9B17" w14:textId="77777777"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20</w:t>
            </w:r>
          </w:p>
        </w:tc>
      </w:tr>
    </w:tbl>
    <w:p w14:paraId="2228DF48" w14:textId="77777777" w:rsidR="009A446E" w:rsidRDefault="009A446E" w:rsidP="009A446E">
      <w:pPr>
        <w:spacing w:after="0" w:line="240" w:lineRule="auto"/>
        <w:rPr>
          <w:rFonts w:ascii="Times New Roman" w:hAnsi="Times New Roman" w:cs="Times New Roman"/>
          <w:b/>
          <w:sz w:val="28"/>
          <w:szCs w:val="24"/>
        </w:rPr>
      </w:pPr>
    </w:p>
    <w:p w14:paraId="150A976A" w14:textId="38351A1A"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Because many of RadAlert’s enhancements exceed the basic operational requirements stipulated by government agencies, our competitive landscape will most likely fit the </w:t>
      </w:r>
      <w:r w:rsidR="001C2D7C">
        <w:rPr>
          <w:rFonts w:ascii="Times New Roman" w:hAnsi="Times New Roman" w:cs="Times New Roman"/>
          <w:sz w:val="24"/>
          <w:szCs w:val="24"/>
        </w:rPr>
        <w:t>narrower field seen in Table 4.2</w:t>
      </w:r>
      <w:r>
        <w:rPr>
          <w:rFonts w:ascii="Times New Roman" w:hAnsi="Times New Roman" w:cs="Times New Roman"/>
          <w:sz w:val="24"/>
          <w:szCs w:val="24"/>
        </w:rPr>
        <w:t xml:space="preserve">. As previously stated, RadAlert’s hands-free operation is unique among the group and a welcomed attribute to many law enforcement officers who are already equipped with PRDs. Although RadAlert’s personal guidance system for intuitive stealth notification and localization of radiological sources has the potential to be disruptive, this government-funded market responds more slowly compared to mainstream consumer-based markets. The slower market response has been factored into our analysis to avoid overly optimistic growth projections. </w:t>
      </w:r>
    </w:p>
    <w:p w14:paraId="525F7135" w14:textId="77777777" w:rsidR="009A446E" w:rsidRPr="003246C1" w:rsidRDefault="009A446E" w:rsidP="009A446E">
      <w:pPr>
        <w:spacing w:after="0" w:line="240" w:lineRule="auto"/>
        <w:rPr>
          <w:rFonts w:ascii="Times New Roman" w:hAnsi="Times New Roman" w:cs="Times New Roman"/>
          <w:b/>
          <w:sz w:val="24"/>
          <w:szCs w:val="24"/>
        </w:rPr>
      </w:pPr>
    </w:p>
    <w:p w14:paraId="3286E4D5" w14:textId="77777777" w:rsidR="009A446E" w:rsidRDefault="009A446E" w:rsidP="009A446E">
      <w:pPr>
        <w:spacing w:after="0" w:line="240" w:lineRule="auto"/>
        <w:rPr>
          <w:rFonts w:ascii="Times New Roman" w:hAnsi="Times New Roman" w:cs="Times New Roman"/>
          <w:b/>
          <w:sz w:val="24"/>
          <w:szCs w:val="24"/>
          <w:u w:val="single"/>
        </w:rPr>
      </w:pPr>
      <w:r w:rsidRPr="009B5FB8">
        <w:rPr>
          <w:rFonts w:ascii="Times New Roman" w:hAnsi="Times New Roman" w:cs="Times New Roman"/>
          <w:b/>
          <w:sz w:val="24"/>
          <w:szCs w:val="24"/>
          <w:u w:val="single"/>
        </w:rPr>
        <w:t>Product Cost</w:t>
      </w:r>
    </w:p>
    <w:p w14:paraId="7C058C67" w14:textId="77777777" w:rsidR="009A446E" w:rsidRDefault="009A446E" w:rsidP="009A446E">
      <w:pPr>
        <w:spacing w:after="0" w:line="240" w:lineRule="auto"/>
        <w:jc w:val="both"/>
        <w:rPr>
          <w:rFonts w:ascii="Times New Roman" w:hAnsi="Times New Roman" w:cs="Times New Roman"/>
          <w:sz w:val="24"/>
          <w:szCs w:val="24"/>
        </w:rPr>
      </w:pPr>
    </w:p>
    <w:p w14:paraId="7BE84121" w14:textId="7D1136CF" w:rsidR="009A446E" w:rsidRPr="00831BEF"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will be sold at a competitive price. Pricing in the detector industry is subject to some level of fluctuation for large-scale contracts. Many firms do not list product prices, but instead ask the consumer to contact the firm for pricing. Utilizing data from the DHS study (Table 4.3), we </w:t>
      </w:r>
      <w:r>
        <w:rPr>
          <w:rFonts w:ascii="Times New Roman" w:hAnsi="Times New Roman" w:cs="Times New Roman"/>
          <w:sz w:val="24"/>
          <w:szCs w:val="24"/>
        </w:rPr>
        <w:lastRenderedPageBreak/>
        <w:t>found that the average cost of a PRD was $3,478 and the average cost of an SPRD was $5,237. The average for detectors of both types was $4,270.</w:t>
      </w:r>
    </w:p>
    <w:p w14:paraId="1817769E" w14:textId="77777777" w:rsidR="009A446E" w:rsidRDefault="009A446E" w:rsidP="009A446E">
      <w:pPr>
        <w:spacing w:after="0" w:line="240" w:lineRule="auto"/>
        <w:rPr>
          <w:rFonts w:ascii="Times New Roman" w:hAnsi="Times New Roman" w:cs="Times New Roman"/>
          <w:b/>
          <w:sz w:val="24"/>
          <w:szCs w:val="24"/>
        </w:rPr>
      </w:pPr>
    </w:p>
    <w:p w14:paraId="572E46F7" w14:textId="77777777" w:rsidR="009A446E" w:rsidRDefault="009A446E" w:rsidP="009A446E">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Table 4.3: </w:t>
      </w:r>
      <w:r>
        <w:rPr>
          <w:rFonts w:ascii="Times New Roman" w:hAnsi="Times New Roman" w:cs="Times New Roman"/>
          <w:sz w:val="24"/>
          <w:szCs w:val="24"/>
        </w:rPr>
        <w:t>Average Detector Costs from DHS Study</w:t>
      </w:r>
    </w:p>
    <w:tbl>
      <w:tblPr>
        <w:tblW w:w="5750" w:type="dxa"/>
        <w:tblInd w:w="1850" w:type="dxa"/>
        <w:tblLook w:val="04A0" w:firstRow="1" w:lastRow="0" w:firstColumn="1" w:lastColumn="0" w:noHBand="0" w:noVBand="1"/>
      </w:tblPr>
      <w:tblGrid>
        <w:gridCol w:w="2440"/>
        <w:gridCol w:w="1540"/>
        <w:gridCol w:w="1770"/>
      </w:tblGrid>
      <w:tr w:rsidR="009A446E" w:rsidRPr="001D2DE4" w14:paraId="003C9F6E" w14:textId="77777777" w:rsidTr="00E720A6">
        <w:trPr>
          <w:trHeight w:val="315"/>
        </w:trPr>
        <w:tc>
          <w:tcPr>
            <w:tcW w:w="2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5655B15" w14:textId="77777777"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Detector Type</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C63F6F1" w14:textId="77777777"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Average Cost</w:t>
            </w:r>
          </w:p>
        </w:tc>
        <w:tc>
          <w:tcPr>
            <w:tcW w:w="1770" w:type="dxa"/>
            <w:tcBorders>
              <w:top w:val="single" w:sz="8" w:space="0" w:color="auto"/>
              <w:left w:val="nil"/>
              <w:bottom w:val="single" w:sz="4" w:space="0" w:color="auto"/>
              <w:right w:val="single" w:sz="8" w:space="0" w:color="auto"/>
            </w:tcBorders>
            <w:shd w:val="clear" w:color="auto" w:fill="auto"/>
            <w:noWrap/>
            <w:vAlign w:val="bottom"/>
            <w:hideMark/>
          </w:tcPr>
          <w:p w14:paraId="62054BDF" w14:textId="77777777"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Total Detectors</w:t>
            </w:r>
          </w:p>
        </w:tc>
      </w:tr>
      <w:tr w:rsidR="009A446E" w:rsidRPr="001D2DE4" w14:paraId="0C6628A3" w14:textId="77777777" w:rsidTr="00E720A6">
        <w:trPr>
          <w:trHeight w:val="315"/>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30BCE447" w14:textId="77777777"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Average PRD Cost</w:t>
            </w:r>
          </w:p>
        </w:tc>
        <w:tc>
          <w:tcPr>
            <w:tcW w:w="1540" w:type="dxa"/>
            <w:tcBorders>
              <w:top w:val="nil"/>
              <w:left w:val="nil"/>
              <w:bottom w:val="single" w:sz="4" w:space="0" w:color="auto"/>
              <w:right w:val="single" w:sz="4" w:space="0" w:color="auto"/>
            </w:tcBorders>
            <w:shd w:val="clear" w:color="auto" w:fill="auto"/>
            <w:vAlign w:val="bottom"/>
            <w:hideMark/>
          </w:tcPr>
          <w:p w14:paraId="598E3CCD" w14:textId="77777777"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$3,478</w:t>
            </w:r>
          </w:p>
        </w:tc>
        <w:tc>
          <w:tcPr>
            <w:tcW w:w="1770" w:type="dxa"/>
            <w:tcBorders>
              <w:top w:val="nil"/>
              <w:left w:val="nil"/>
              <w:bottom w:val="single" w:sz="4" w:space="0" w:color="auto"/>
              <w:right w:val="single" w:sz="8" w:space="0" w:color="auto"/>
            </w:tcBorders>
            <w:shd w:val="clear" w:color="auto" w:fill="auto"/>
            <w:noWrap/>
            <w:vAlign w:val="bottom"/>
            <w:hideMark/>
          </w:tcPr>
          <w:p w14:paraId="40BF77DD" w14:textId="77777777"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11</w:t>
            </w:r>
          </w:p>
        </w:tc>
      </w:tr>
      <w:tr w:rsidR="009A446E" w:rsidRPr="001D2DE4" w14:paraId="3260242A" w14:textId="77777777" w:rsidTr="00E720A6">
        <w:trPr>
          <w:trHeight w:val="315"/>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4631B667" w14:textId="77777777"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Average SPRD Cost</w:t>
            </w:r>
          </w:p>
        </w:tc>
        <w:tc>
          <w:tcPr>
            <w:tcW w:w="1540" w:type="dxa"/>
            <w:tcBorders>
              <w:top w:val="nil"/>
              <w:left w:val="nil"/>
              <w:bottom w:val="single" w:sz="4" w:space="0" w:color="auto"/>
              <w:right w:val="single" w:sz="4" w:space="0" w:color="auto"/>
            </w:tcBorders>
            <w:shd w:val="clear" w:color="auto" w:fill="auto"/>
            <w:vAlign w:val="bottom"/>
            <w:hideMark/>
          </w:tcPr>
          <w:p w14:paraId="7C2F684D" w14:textId="77777777"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$5,237</w:t>
            </w:r>
          </w:p>
        </w:tc>
        <w:tc>
          <w:tcPr>
            <w:tcW w:w="1770" w:type="dxa"/>
            <w:tcBorders>
              <w:top w:val="nil"/>
              <w:left w:val="nil"/>
              <w:bottom w:val="single" w:sz="4" w:space="0" w:color="auto"/>
              <w:right w:val="single" w:sz="8" w:space="0" w:color="auto"/>
            </w:tcBorders>
            <w:shd w:val="clear" w:color="auto" w:fill="auto"/>
            <w:noWrap/>
            <w:vAlign w:val="bottom"/>
            <w:hideMark/>
          </w:tcPr>
          <w:p w14:paraId="41C15ED7" w14:textId="77777777"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9</w:t>
            </w:r>
          </w:p>
        </w:tc>
      </w:tr>
      <w:tr w:rsidR="009A446E" w:rsidRPr="001D2DE4" w14:paraId="48C63FDA" w14:textId="77777777" w:rsidTr="00E720A6">
        <w:trPr>
          <w:trHeight w:val="315"/>
        </w:trPr>
        <w:tc>
          <w:tcPr>
            <w:tcW w:w="2440" w:type="dxa"/>
            <w:tcBorders>
              <w:top w:val="nil"/>
              <w:left w:val="single" w:sz="8" w:space="0" w:color="auto"/>
              <w:bottom w:val="single" w:sz="8" w:space="0" w:color="auto"/>
              <w:right w:val="single" w:sz="4" w:space="0" w:color="auto"/>
            </w:tcBorders>
            <w:shd w:val="clear" w:color="auto" w:fill="auto"/>
            <w:vAlign w:val="bottom"/>
            <w:hideMark/>
          </w:tcPr>
          <w:p w14:paraId="2D5832BB" w14:textId="77777777"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Average Detector Cost</w:t>
            </w:r>
          </w:p>
        </w:tc>
        <w:tc>
          <w:tcPr>
            <w:tcW w:w="1540" w:type="dxa"/>
            <w:tcBorders>
              <w:top w:val="nil"/>
              <w:left w:val="nil"/>
              <w:bottom w:val="single" w:sz="8" w:space="0" w:color="auto"/>
              <w:right w:val="single" w:sz="4" w:space="0" w:color="auto"/>
            </w:tcBorders>
            <w:shd w:val="clear" w:color="auto" w:fill="auto"/>
            <w:vAlign w:val="bottom"/>
            <w:hideMark/>
          </w:tcPr>
          <w:p w14:paraId="2B9EF0C0" w14:textId="77777777"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$4,270</w:t>
            </w:r>
          </w:p>
        </w:tc>
        <w:tc>
          <w:tcPr>
            <w:tcW w:w="1770" w:type="dxa"/>
            <w:tcBorders>
              <w:top w:val="nil"/>
              <w:left w:val="nil"/>
              <w:bottom w:val="single" w:sz="8" w:space="0" w:color="auto"/>
              <w:right w:val="single" w:sz="8" w:space="0" w:color="auto"/>
            </w:tcBorders>
            <w:shd w:val="clear" w:color="auto" w:fill="auto"/>
            <w:noWrap/>
            <w:vAlign w:val="bottom"/>
            <w:hideMark/>
          </w:tcPr>
          <w:p w14:paraId="0B86ADCD" w14:textId="77777777" w:rsidR="009A446E" w:rsidRPr="001D2DE4" w:rsidRDefault="009A446E" w:rsidP="00E720A6">
            <w:pPr>
              <w:spacing w:after="0" w:line="240" w:lineRule="auto"/>
              <w:jc w:val="center"/>
              <w:rPr>
                <w:rFonts w:ascii="Calibri" w:eastAsia="Times New Roman" w:hAnsi="Calibri" w:cs="Times New Roman"/>
                <w:b/>
                <w:color w:val="000000"/>
              </w:rPr>
            </w:pPr>
            <w:r w:rsidRPr="001D2DE4">
              <w:rPr>
                <w:rFonts w:ascii="Calibri" w:eastAsia="Times New Roman" w:hAnsi="Calibri" w:cs="Times New Roman"/>
                <w:b/>
                <w:color w:val="000000"/>
              </w:rPr>
              <w:t>20</w:t>
            </w:r>
          </w:p>
        </w:tc>
      </w:tr>
    </w:tbl>
    <w:p w14:paraId="788C78BD" w14:textId="77777777" w:rsidR="009A446E" w:rsidRDefault="009A446E" w:rsidP="009A446E">
      <w:pPr>
        <w:spacing w:after="0" w:line="240" w:lineRule="auto"/>
        <w:rPr>
          <w:rFonts w:ascii="Times New Roman" w:hAnsi="Times New Roman" w:cs="Times New Roman"/>
          <w:b/>
          <w:sz w:val="24"/>
          <w:szCs w:val="24"/>
        </w:rPr>
      </w:pPr>
    </w:p>
    <w:p w14:paraId="4000F61A" w14:textId="77777777" w:rsidR="009A446E" w:rsidRPr="009B5FB8" w:rsidRDefault="009A446E" w:rsidP="009A446E">
      <w:pPr>
        <w:spacing w:after="0" w:line="240" w:lineRule="auto"/>
        <w:rPr>
          <w:rFonts w:ascii="Times New Roman" w:hAnsi="Times New Roman" w:cs="Times New Roman"/>
          <w:b/>
          <w:sz w:val="24"/>
          <w:szCs w:val="24"/>
          <w:u w:val="single"/>
        </w:rPr>
      </w:pPr>
      <w:r w:rsidRPr="009B5FB8">
        <w:rPr>
          <w:rFonts w:ascii="Times New Roman" w:hAnsi="Times New Roman" w:cs="Times New Roman"/>
          <w:b/>
          <w:sz w:val="24"/>
          <w:szCs w:val="24"/>
          <w:u w:val="single"/>
        </w:rPr>
        <w:t>Competitor Analysis</w:t>
      </w:r>
      <w:r>
        <w:rPr>
          <w:rFonts w:ascii="Times New Roman" w:hAnsi="Times New Roman" w:cs="Times New Roman"/>
          <w:b/>
          <w:sz w:val="24"/>
          <w:szCs w:val="24"/>
          <w:u w:val="single"/>
        </w:rPr>
        <w:t xml:space="preserve"> Conclusion</w:t>
      </w:r>
      <w:r w:rsidRPr="009B5FB8">
        <w:rPr>
          <w:rFonts w:ascii="Times New Roman" w:hAnsi="Times New Roman" w:cs="Times New Roman"/>
          <w:b/>
          <w:sz w:val="24"/>
          <w:szCs w:val="24"/>
          <w:u w:val="single"/>
        </w:rPr>
        <w:t xml:space="preserve"> </w:t>
      </w:r>
    </w:p>
    <w:p w14:paraId="7FEE1EA1" w14:textId="77777777" w:rsidR="009A446E" w:rsidRDefault="009A446E" w:rsidP="009A446E">
      <w:pPr>
        <w:spacing w:after="0" w:line="240" w:lineRule="auto"/>
        <w:jc w:val="both"/>
        <w:rPr>
          <w:rFonts w:ascii="Times New Roman" w:hAnsi="Times New Roman" w:cs="Times New Roman"/>
          <w:b/>
          <w:sz w:val="24"/>
          <w:szCs w:val="24"/>
        </w:rPr>
      </w:pPr>
    </w:p>
    <w:p w14:paraId="6D1A08DC" w14:textId="77777777" w:rsidR="009A446E" w:rsidRPr="0023640C"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In conclusion, RadAlert will enter its target market in a strong position to become the device of choice for law enforcement officers. RadAlert’s intrinsically superior mode of operation will make it attractive within the law enforcement community. Beyond that incentive, RadAlert is expected to debut with fewer features compared to more mature devices. Because simplicity and ease of use are highly regarded in this particular market, fewer features will not draw the same cause for concern. Beginning before and continuing after RadAlert’s release, we will poll anticipated customers and actual end users for feedback on essential and desired features for future models.</w:t>
      </w:r>
    </w:p>
    <w:p w14:paraId="1AD2E23A" w14:textId="77777777" w:rsidR="004D53A3" w:rsidRDefault="004D53A3" w:rsidP="00435C56">
      <w:pPr>
        <w:rPr>
          <w:rFonts w:ascii="Times New Roman" w:hAnsi="Times New Roman" w:cs="Times New Roman"/>
          <w:sz w:val="24"/>
          <w:szCs w:val="24"/>
        </w:rPr>
      </w:pPr>
    </w:p>
    <w:p w14:paraId="273D79C1" w14:textId="77777777" w:rsidR="004D53A3" w:rsidRDefault="004D53A3" w:rsidP="00435C56">
      <w:pPr>
        <w:rPr>
          <w:rFonts w:ascii="Times New Roman" w:hAnsi="Times New Roman" w:cs="Times New Roman"/>
          <w:sz w:val="24"/>
          <w:szCs w:val="24"/>
        </w:rPr>
      </w:pPr>
    </w:p>
    <w:p w14:paraId="7C749ACE" w14:textId="77777777" w:rsidR="004D53A3" w:rsidRDefault="004D53A3" w:rsidP="00435C56">
      <w:pPr>
        <w:rPr>
          <w:rFonts w:ascii="Times New Roman" w:hAnsi="Times New Roman" w:cs="Times New Roman"/>
          <w:sz w:val="24"/>
          <w:szCs w:val="24"/>
        </w:rPr>
      </w:pPr>
    </w:p>
    <w:p w14:paraId="2063CBCC" w14:textId="77777777" w:rsidR="004D53A3" w:rsidRDefault="004D53A3" w:rsidP="00435C56">
      <w:pPr>
        <w:rPr>
          <w:rFonts w:ascii="Times New Roman" w:hAnsi="Times New Roman" w:cs="Times New Roman"/>
          <w:sz w:val="24"/>
          <w:szCs w:val="24"/>
        </w:rPr>
      </w:pPr>
    </w:p>
    <w:p w14:paraId="2F8E076F" w14:textId="3B565CF0" w:rsidR="009A446E" w:rsidRDefault="009A446E" w:rsidP="00435C56">
      <w:pPr>
        <w:rPr>
          <w:rFonts w:ascii="Times New Roman" w:hAnsi="Times New Roman" w:cs="Times New Roman"/>
          <w:sz w:val="24"/>
          <w:szCs w:val="24"/>
        </w:rPr>
      </w:pPr>
    </w:p>
    <w:p w14:paraId="7B38353B" w14:textId="5D569D7F" w:rsidR="001C2D7C" w:rsidRDefault="001C2D7C" w:rsidP="00435C56">
      <w:pPr>
        <w:rPr>
          <w:rFonts w:ascii="Times New Roman" w:hAnsi="Times New Roman" w:cs="Times New Roman"/>
          <w:sz w:val="24"/>
          <w:szCs w:val="24"/>
        </w:rPr>
      </w:pPr>
    </w:p>
    <w:p w14:paraId="5EE4FBFC" w14:textId="77777777" w:rsidR="001C2D7C" w:rsidRDefault="001C2D7C" w:rsidP="00435C56">
      <w:pPr>
        <w:rPr>
          <w:rFonts w:ascii="Times New Roman" w:hAnsi="Times New Roman" w:cs="Times New Roman"/>
          <w:sz w:val="24"/>
          <w:szCs w:val="24"/>
        </w:rPr>
      </w:pPr>
    </w:p>
    <w:p w14:paraId="76BFFB3F" w14:textId="77777777" w:rsidR="009A446E" w:rsidRDefault="009A446E" w:rsidP="00435C56">
      <w:pPr>
        <w:rPr>
          <w:rFonts w:ascii="Times New Roman" w:hAnsi="Times New Roman" w:cs="Times New Roman"/>
          <w:sz w:val="24"/>
          <w:szCs w:val="24"/>
        </w:rPr>
      </w:pPr>
    </w:p>
    <w:p w14:paraId="3E169C7E" w14:textId="77777777" w:rsidR="009A446E" w:rsidRDefault="009A446E" w:rsidP="00435C56">
      <w:pPr>
        <w:rPr>
          <w:rFonts w:ascii="Times New Roman" w:hAnsi="Times New Roman" w:cs="Times New Roman"/>
          <w:sz w:val="24"/>
          <w:szCs w:val="24"/>
        </w:rPr>
      </w:pPr>
    </w:p>
    <w:p w14:paraId="047E6A50" w14:textId="77777777" w:rsidR="009A446E" w:rsidRDefault="009A446E" w:rsidP="00435C56">
      <w:pPr>
        <w:rPr>
          <w:rFonts w:ascii="Times New Roman" w:hAnsi="Times New Roman" w:cs="Times New Roman"/>
          <w:sz w:val="24"/>
          <w:szCs w:val="24"/>
        </w:rPr>
      </w:pPr>
    </w:p>
    <w:p w14:paraId="00C13F0E" w14:textId="77777777" w:rsidR="009A446E" w:rsidRDefault="009A446E" w:rsidP="00435C56">
      <w:pPr>
        <w:rPr>
          <w:rFonts w:ascii="Times New Roman" w:hAnsi="Times New Roman" w:cs="Times New Roman"/>
          <w:sz w:val="24"/>
          <w:szCs w:val="24"/>
        </w:rPr>
      </w:pPr>
    </w:p>
    <w:p w14:paraId="109CB436" w14:textId="77777777" w:rsidR="009A446E" w:rsidRDefault="009A446E" w:rsidP="00435C56">
      <w:pPr>
        <w:rPr>
          <w:rFonts w:ascii="Times New Roman" w:hAnsi="Times New Roman" w:cs="Times New Roman"/>
          <w:sz w:val="24"/>
          <w:szCs w:val="24"/>
        </w:rPr>
      </w:pPr>
    </w:p>
    <w:p w14:paraId="66BA30F7" w14:textId="77777777" w:rsidR="009A446E" w:rsidRDefault="009A446E" w:rsidP="00435C56">
      <w:pPr>
        <w:rPr>
          <w:rFonts w:ascii="Times New Roman" w:hAnsi="Times New Roman" w:cs="Times New Roman"/>
          <w:sz w:val="24"/>
          <w:szCs w:val="24"/>
        </w:rPr>
      </w:pPr>
    </w:p>
    <w:p w14:paraId="0FF565AA" w14:textId="77777777" w:rsidR="009A446E" w:rsidRDefault="009A446E" w:rsidP="00435C56">
      <w:pPr>
        <w:rPr>
          <w:rFonts w:ascii="Times New Roman" w:hAnsi="Times New Roman" w:cs="Times New Roman"/>
          <w:sz w:val="24"/>
          <w:szCs w:val="24"/>
        </w:rPr>
      </w:pPr>
    </w:p>
    <w:p w14:paraId="5449D22B" w14:textId="77777777" w:rsidR="009A446E" w:rsidRDefault="009A446E" w:rsidP="00435C56">
      <w:pPr>
        <w:rPr>
          <w:rFonts w:ascii="Times New Roman" w:hAnsi="Times New Roman" w:cs="Times New Roman"/>
          <w:sz w:val="24"/>
          <w:szCs w:val="24"/>
        </w:rPr>
      </w:pPr>
    </w:p>
    <w:p w14:paraId="2F10AA4B" w14:textId="77777777" w:rsidR="009A446E" w:rsidRDefault="009A446E" w:rsidP="00435C56">
      <w:pPr>
        <w:rPr>
          <w:rFonts w:ascii="Times New Roman" w:hAnsi="Times New Roman" w:cs="Times New Roman"/>
          <w:sz w:val="24"/>
          <w:szCs w:val="24"/>
        </w:rPr>
      </w:pPr>
    </w:p>
    <w:p w14:paraId="19B30221" w14:textId="466CA6C7" w:rsidR="009A446E" w:rsidRDefault="009A446E" w:rsidP="00435C56">
      <w:pPr>
        <w:rPr>
          <w:rFonts w:ascii="Times New Roman" w:hAnsi="Times New Roman" w:cs="Times New Roman"/>
          <w:sz w:val="24"/>
          <w:szCs w:val="24"/>
        </w:rPr>
      </w:pPr>
    </w:p>
    <w:p w14:paraId="03656F47" w14:textId="77777777" w:rsidR="007540C4" w:rsidRDefault="007540C4" w:rsidP="007540C4">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5: Overall Schedule (5 year plan)</w:t>
      </w:r>
      <w:r>
        <w:rPr>
          <w:rFonts w:ascii="Times New Roman" w:hAnsi="Times New Roman" w:cs="Times New Roman"/>
          <w:b/>
          <w:sz w:val="28"/>
          <w:szCs w:val="24"/>
        </w:rPr>
        <w:t xml:space="preserve"> </w:t>
      </w:r>
    </w:p>
    <w:p w14:paraId="656AAE9D" w14:textId="77777777" w:rsidR="007540C4" w:rsidRDefault="007540C4" w:rsidP="007540C4">
      <w:pPr>
        <w:spacing w:after="0" w:line="240" w:lineRule="auto"/>
        <w:jc w:val="both"/>
        <w:rPr>
          <w:rFonts w:ascii="Times New Roman" w:hAnsi="Times New Roman" w:cs="Times New Roman"/>
          <w:b/>
          <w:sz w:val="28"/>
          <w:szCs w:val="24"/>
        </w:rPr>
      </w:pPr>
    </w:p>
    <w:p w14:paraId="3F56D725" w14:textId="23D25607" w:rsidR="00B97996"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provides a brief overview of RadAlert’s </w:t>
      </w:r>
      <w:r w:rsidR="00F56289">
        <w:rPr>
          <w:rFonts w:ascii="Times New Roman" w:hAnsi="Times New Roman" w:cs="Times New Roman"/>
          <w:sz w:val="24"/>
          <w:szCs w:val="24"/>
        </w:rPr>
        <w:t xml:space="preserve">plans to bring our product to market and grow revenue. </w:t>
      </w:r>
      <w:r w:rsidR="00AC2C36">
        <w:rPr>
          <w:rFonts w:ascii="Times New Roman" w:hAnsi="Times New Roman" w:cs="Times New Roman"/>
          <w:sz w:val="24"/>
          <w:szCs w:val="24"/>
        </w:rPr>
        <w:t xml:space="preserve">There are a number of goals we will work towards including finalizing our customer ready product, protecting our intellectual property, securing an investment and meeting or exceeding our sales goals. </w:t>
      </w:r>
      <w:r w:rsidR="005D1714">
        <w:rPr>
          <w:rFonts w:ascii="Times New Roman" w:hAnsi="Times New Roman" w:cs="Times New Roman"/>
          <w:sz w:val="24"/>
          <w:szCs w:val="24"/>
        </w:rPr>
        <w:t xml:space="preserve">Another important part of firm growth over the next five years will be the ability to build a team of talented and driven engineers, sales, leadership and business staff. </w:t>
      </w:r>
    </w:p>
    <w:p w14:paraId="03FD5E74" w14:textId="77777777" w:rsidR="00B97996" w:rsidRDefault="00B97996" w:rsidP="007540C4">
      <w:pPr>
        <w:spacing w:after="0" w:line="240" w:lineRule="auto"/>
        <w:jc w:val="both"/>
        <w:rPr>
          <w:rFonts w:ascii="Times New Roman" w:hAnsi="Times New Roman" w:cs="Times New Roman"/>
          <w:sz w:val="24"/>
          <w:szCs w:val="24"/>
        </w:rPr>
      </w:pPr>
    </w:p>
    <w:p w14:paraId="0A436DF4" w14:textId="0E8E9288" w:rsidR="005D1714" w:rsidRPr="005D1714" w:rsidRDefault="005D171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7996">
        <w:rPr>
          <w:rFonts w:ascii="Times New Roman" w:hAnsi="Times New Roman" w:cs="Times New Roman"/>
          <w:sz w:val="24"/>
          <w:szCs w:val="24"/>
        </w:rPr>
        <w:t xml:space="preserve">Our current sales estimates put our five year total at </w:t>
      </w:r>
      <w:r w:rsidR="007540C4">
        <w:rPr>
          <w:rFonts w:ascii="Times New Roman" w:hAnsi="Times New Roman" w:cs="Times New Roman"/>
          <w:sz w:val="24"/>
          <w:szCs w:val="24"/>
        </w:rPr>
        <w:t>2,060 units. However, it is also possible that the firm</w:t>
      </w:r>
      <w:r w:rsidR="00E776CC">
        <w:rPr>
          <w:rFonts w:ascii="Times New Roman" w:hAnsi="Times New Roman" w:cs="Times New Roman"/>
          <w:sz w:val="24"/>
          <w:szCs w:val="24"/>
        </w:rPr>
        <w:t xml:space="preserve"> may achieve growth more rapid then this due to shifting political trends or global events</w:t>
      </w:r>
      <w:r w:rsidR="00DD3799">
        <w:rPr>
          <w:rFonts w:ascii="Times New Roman" w:hAnsi="Times New Roman" w:cs="Times New Roman"/>
          <w:sz w:val="24"/>
          <w:szCs w:val="24"/>
        </w:rPr>
        <w:t xml:space="preserve"> that lead to an increase demand for deterrents to nuclear terrorism attacks.</w:t>
      </w:r>
      <w:r w:rsidR="007540C4">
        <w:rPr>
          <w:rFonts w:ascii="Times New Roman" w:hAnsi="Times New Roman" w:cs="Times New Roman"/>
          <w:sz w:val="24"/>
          <w:szCs w:val="24"/>
        </w:rPr>
        <w:t xml:space="preserve"> In that case, the firm would expand to accommodate the higher production and servicing </w:t>
      </w:r>
      <w:r w:rsidR="007540C4" w:rsidRPr="005D1714">
        <w:rPr>
          <w:rFonts w:ascii="Times New Roman" w:hAnsi="Times New Roman" w:cs="Times New Roman"/>
          <w:color w:val="000000" w:themeColor="text1"/>
          <w:sz w:val="24"/>
          <w:szCs w:val="24"/>
        </w:rPr>
        <w:t xml:space="preserve">volume. </w:t>
      </w:r>
    </w:p>
    <w:p w14:paraId="2ABCAAFB" w14:textId="4B74663B" w:rsidR="005D1714" w:rsidRDefault="005D1714" w:rsidP="007540C4">
      <w:pPr>
        <w:spacing w:after="0" w:line="240" w:lineRule="auto"/>
        <w:jc w:val="both"/>
        <w:rPr>
          <w:rFonts w:ascii="Times New Roman" w:hAnsi="Times New Roman" w:cs="Times New Roman"/>
          <w:color w:val="FF0000"/>
          <w:sz w:val="24"/>
          <w:szCs w:val="24"/>
        </w:rPr>
      </w:pPr>
    </w:p>
    <w:p w14:paraId="5CF39721" w14:textId="105BA89C" w:rsidR="00DD3799" w:rsidRDefault="00DD3799" w:rsidP="00DD37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schedule that is shown below is a guideline that is dependent on many factors, but most of the major milestones will need to be met for us to achieve long term success. In our Operations Plan we lay out our strategy of how we would hire and build a team to handle </w:t>
      </w:r>
      <w:r w:rsidR="00AC2C36">
        <w:rPr>
          <w:rFonts w:ascii="Times New Roman" w:hAnsi="Times New Roman" w:cs="Times New Roman"/>
          <w:sz w:val="24"/>
          <w:szCs w:val="24"/>
        </w:rPr>
        <w:t xml:space="preserve">varying levels of growth. </w:t>
      </w:r>
    </w:p>
    <w:p w14:paraId="07F9A4BC" w14:textId="77777777" w:rsidR="00DD3799" w:rsidRDefault="00DD3799" w:rsidP="00DD3799">
      <w:pPr>
        <w:spacing w:after="0" w:line="240" w:lineRule="auto"/>
        <w:jc w:val="both"/>
        <w:rPr>
          <w:rFonts w:ascii="Times New Roman" w:hAnsi="Times New Roman" w:cs="Times New Roman"/>
          <w:sz w:val="24"/>
          <w:szCs w:val="24"/>
        </w:rPr>
      </w:pPr>
    </w:p>
    <w:p w14:paraId="0F316850" w14:textId="12B73A1D" w:rsidR="00DD3799" w:rsidRDefault="00DD3799" w:rsidP="00DD37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2C36">
        <w:rPr>
          <w:rFonts w:ascii="Times New Roman" w:hAnsi="Times New Roman" w:cs="Times New Roman"/>
          <w:sz w:val="24"/>
          <w:szCs w:val="24"/>
        </w:rPr>
        <w:t>Our overall goal is to a</w:t>
      </w:r>
      <w:r>
        <w:rPr>
          <w:rFonts w:ascii="Times New Roman" w:hAnsi="Times New Roman" w:cs="Times New Roman"/>
          <w:sz w:val="24"/>
          <w:szCs w:val="24"/>
        </w:rPr>
        <w:t xml:space="preserve"> pursue a strategy of revenue-driven expansion. The founders have already adopted a lean business model by bootstrapping the entire product development process, all hiring, contract labor and legal and intellectual property aspects of the company. Given the formidable research backgrounds of both founders and rapid progress made to date with prototype development, government-spons</w:t>
      </w:r>
      <w:r w:rsidR="00AC2C36">
        <w:rPr>
          <w:rFonts w:ascii="Times New Roman" w:hAnsi="Times New Roman" w:cs="Times New Roman"/>
          <w:sz w:val="24"/>
          <w:szCs w:val="24"/>
        </w:rPr>
        <w:t>ored small business projects ma</w:t>
      </w:r>
      <w:r>
        <w:rPr>
          <w:rFonts w:ascii="Times New Roman" w:hAnsi="Times New Roman" w:cs="Times New Roman"/>
          <w:sz w:val="24"/>
          <w:szCs w:val="24"/>
        </w:rPr>
        <w:t>y obviate the need for outside investments during the first 5 years of development. Additional financing might be considered if it allows us to realize other markets, new product lines, or new manufacturing enhancements provided that those outcomes do not significantly raise long-term overhead costs.</w:t>
      </w:r>
    </w:p>
    <w:p w14:paraId="14B82BB6" w14:textId="1100D6CA" w:rsidR="007540C4" w:rsidRDefault="007540C4" w:rsidP="007540C4">
      <w:pPr>
        <w:spacing w:after="0" w:line="240" w:lineRule="auto"/>
        <w:jc w:val="both"/>
        <w:rPr>
          <w:rFonts w:ascii="Times New Roman" w:hAnsi="Times New Roman" w:cs="Times New Roman"/>
          <w:sz w:val="24"/>
          <w:szCs w:val="24"/>
        </w:rPr>
      </w:pPr>
    </w:p>
    <w:p w14:paraId="3A7BDF6F" w14:textId="77777777" w:rsidR="007540C4" w:rsidRDefault="007540C4" w:rsidP="007540C4">
      <w:pPr>
        <w:spacing w:after="0" w:line="240" w:lineRule="auto"/>
        <w:jc w:val="both"/>
        <w:rPr>
          <w:rFonts w:ascii="Times New Roman" w:hAnsi="Times New Roman" w:cs="Times New Roman"/>
          <w:sz w:val="24"/>
          <w:szCs w:val="24"/>
        </w:rPr>
      </w:pPr>
    </w:p>
    <w:p w14:paraId="3D376B88" w14:textId="77777777" w:rsidR="007540C4" w:rsidRDefault="007540C4" w:rsidP="007540C4">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RadAlert Key Milestone Categories</w:t>
      </w:r>
    </w:p>
    <w:p w14:paraId="122521D1" w14:textId="77777777" w:rsidR="007540C4" w:rsidRDefault="007540C4" w:rsidP="007540C4">
      <w:pPr>
        <w:spacing w:after="0" w:line="240" w:lineRule="auto"/>
        <w:jc w:val="both"/>
        <w:rPr>
          <w:rFonts w:ascii="Times New Roman" w:hAnsi="Times New Roman" w:cs="Times New Roman"/>
          <w:sz w:val="24"/>
          <w:szCs w:val="24"/>
        </w:rPr>
      </w:pPr>
    </w:p>
    <w:p w14:paraId="358F077F" w14:textId="77777777" w:rsidR="007540C4"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Major milestones are outlined in five categories: product development, legal and intellectual property, investment, staffing and hiring, and sales. </w:t>
      </w:r>
    </w:p>
    <w:p w14:paraId="4B1F724C" w14:textId="77777777" w:rsidR="007540C4" w:rsidRDefault="007540C4" w:rsidP="007540C4">
      <w:pPr>
        <w:spacing w:after="0" w:line="240" w:lineRule="auto"/>
        <w:rPr>
          <w:rFonts w:ascii="Times New Roman" w:hAnsi="Times New Roman" w:cs="Times New Roman"/>
          <w:b/>
          <w:sz w:val="24"/>
          <w:szCs w:val="24"/>
        </w:rPr>
      </w:pPr>
    </w:p>
    <w:p w14:paraId="10709B50" w14:textId="77777777" w:rsidR="007540C4" w:rsidRDefault="007540C4" w:rsidP="007540C4">
      <w:pPr>
        <w:spacing w:after="0" w:line="240" w:lineRule="auto"/>
        <w:rPr>
          <w:rFonts w:ascii="Times New Roman" w:hAnsi="Times New Roman" w:cs="Times New Roman"/>
          <w:b/>
          <w:sz w:val="24"/>
          <w:szCs w:val="24"/>
        </w:rPr>
      </w:pPr>
      <w:r w:rsidRPr="001348DF">
        <w:rPr>
          <w:rFonts w:ascii="Times New Roman" w:hAnsi="Times New Roman" w:cs="Times New Roman"/>
          <w:b/>
          <w:sz w:val="24"/>
          <w:szCs w:val="24"/>
        </w:rPr>
        <w:t>Product</w:t>
      </w:r>
      <w:r>
        <w:rPr>
          <w:rFonts w:ascii="Times New Roman" w:hAnsi="Times New Roman" w:cs="Times New Roman"/>
          <w:b/>
          <w:sz w:val="24"/>
          <w:szCs w:val="24"/>
        </w:rPr>
        <w:t xml:space="preserve"> Development</w:t>
      </w:r>
    </w:p>
    <w:p w14:paraId="4B030D66" w14:textId="77777777" w:rsidR="007540C4" w:rsidRDefault="007540C4" w:rsidP="007540C4">
      <w:pPr>
        <w:spacing w:after="0" w:line="240" w:lineRule="auto"/>
        <w:jc w:val="both"/>
        <w:rPr>
          <w:rFonts w:ascii="Times New Roman" w:hAnsi="Times New Roman" w:cs="Times New Roman"/>
          <w:sz w:val="24"/>
          <w:szCs w:val="24"/>
        </w:rPr>
      </w:pPr>
    </w:p>
    <w:p w14:paraId="0AAE89BC" w14:textId="10414543" w:rsidR="00355EE0" w:rsidRPr="00074CC3" w:rsidRDefault="007540C4" w:rsidP="00355EE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Product development milestones include developmental achievements (and costs) for current and future products including research and development goals and manufacturing efficiency. </w:t>
      </w:r>
      <w:r w:rsidR="00355EE0">
        <w:rPr>
          <w:rFonts w:ascii="Times New Roman" w:hAnsi="Times New Roman" w:cs="Times New Roman"/>
          <w:sz w:val="24"/>
          <w:szCs w:val="24"/>
        </w:rPr>
        <w:t xml:space="preserve">As a product driven company these goals and timelines will be crucial to firm operations and diligence will be taken to track progress. We plan to utilize technology based products to streamline development and team interaction. This includes allowing engineering teams to operate with software they find </w:t>
      </w:r>
      <w:r w:rsidR="00AC2C36">
        <w:rPr>
          <w:rFonts w:ascii="Times New Roman" w:hAnsi="Times New Roman" w:cs="Times New Roman"/>
          <w:sz w:val="24"/>
          <w:szCs w:val="24"/>
        </w:rPr>
        <w:t xml:space="preserve">the </w:t>
      </w:r>
      <w:r w:rsidR="00355EE0">
        <w:rPr>
          <w:rFonts w:ascii="Times New Roman" w:hAnsi="Times New Roman" w:cs="Times New Roman"/>
          <w:sz w:val="24"/>
          <w:szCs w:val="24"/>
        </w:rPr>
        <w:t xml:space="preserve">most effective. </w:t>
      </w:r>
    </w:p>
    <w:p w14:paraId="7CB097FF" w14:textId="77777777" w:rsidR="007540C4" w:rsidRPr="001348DF" w:rsidRDefault="007540C4" w:rsidP="007540C4">
      <w:pPr>
        <w:spacing w:after="0" w:line="240" w:lineRule="auto"/>
        <w:rPr>
          <w:rFonts w:ascii="Times New Roman" w:hAnsi="Times New Roman" w:cs="Times New Roman"/>
          <w:b/>
          <w:sz w:val="24"/>
          <w:szCs w:val="24"/>
        </w:rPr>
      </w:pPr>
    </w:p>
    <w:p w14:paraId="1DC3FECF" w14:textId="77777777" w:rsidR="007540C4" w:rsidRDefault="007540C4" w:rsidP="007540C4">
      <w:pPr>
        <w:spacing w:after="0" w:line="240" w:lineRule="auto"/>
        <w:rPr>
          <w:rFonts w:ascii="Times New Roman" w:hAnsi="Times New Roman" w:cs="Times New Roman"/>
          <w:b/>
          <w:sz w:val="24"/>
          <w:szCs w:val="24"/>
        </w:rPr>
      </w:pPr>
      <w:r w:rsidRPr="001348DF">
        <w:rPr>
          <w:rFonts w:ascii="Times New Roman" w:hAnsi="Times New Roman" w:cs="Times New Roman"/>
          <w:b/>
          <w:sz w:val="24"/>
          <w:szCs w:val="24"/>
        </w:rPr>
        <w:t>Legal</w:t>
      </w:r>
      <w:r>
        <w:rPr>
          <w:rFonts w:ascii="Times New Roman" w:hAnsi="Times New Roman" w:cs="Times New Roman"/>
          <w:b/>
          <w:sz w:val="24"/>
          <w:szCs w:val="24"/>
        </w:rPr>
        <w:t xml:space="preserve"> and Intellectual Property </w:t>
      </w:r>
    </w:p>
    <w:p w14:paraId="031317B4" w14:textId="77777777" w:rsidR="007540C4" w:rsidRDefault="007540C4" w:rsidP="007540C4">
      <w:pPr>
        <w:spacing w:after="0" w:line="240" w:lineRule="auto"/>
        <w:jc w:val="both"/>
        <w:rPr>
          <w:rFonts w:ascii="Times New Roman" w:hAnsi="Times New Roman" w:cs="Times New Roman"/>
          <w:sz w:val="24"/>
          <w:szCs w:val="24"/>
        </w:rPr>
      </w:pPr>
    </w:p>
    <w:p w14:paraId="0E811954" w14:textId="06976715" w:rsidR="007540C4" w:rsidRDefault="007540C4" w:rsidP="007540C4">
      <w:pPr>
        <w:spacing w:after="0" w:line="240" w:lineRule="auto"/>
        <w:jc w:val="both"/>
        <w:rPr>
          <w:rFonts w:ascii="Times New Roman" w:hAnsi="Times New Roman" w:cs="Times New Roman"/>
          <w:sz w:val="24"/>
          <w:szCs w:val="24"/>
        </w:rPr>
      </w:pPr>
      <w:r w:rsidRPr="000A58E5">
        <w:rPr>
          <w:rFonts w:ascii="Times New Roman" w:hAnsi="Times New Roman" w:cs="Times New Roman"/>
          <w:sz w:val="24"/>
          <w:szCs w:val="24"/>
        </w:rPr>
        <w:t xml:space="preserve">    </w:t>
      </w:r>
      <w:r>
        <w:rPr>
          <w:rFonts w:ascii="Times New Roman" w:hAnsi="Times New Roman" w:cs="Times New Roman"/>
          <w:sz w:val="24"/>
          <w:szCs w:val="24"/>
        </w:rPr>
        <w:t xml:space="preserve">In light of its multiple end uses, legal and intellectual property milestones are essential to the protection of RadAlert. By securing a patent and employing commonsense approaches to protect </w:t>
      </w:r>
      <w:r>
        <w:rPr>
          <w:rFonts w:ascii="Times New Roman" w:hAnsi="Times New Roman" w:cs="Times New Roman"/>
          <w:sz w:val="24"/>
          <w:szCs w:val="24"/>
        </w:rPr>
        <w:lastRenderedPageBreak/>
        <w:t xml:space="preserve">against the reverse engineering of our products, our entry into this highly specialized market will leave large barriers for our competitors to overcome before offering a compatible product. If we decide to pursue international markets, international patents could provide an additional </w:t>
      </w:r>
      <w:r w:rsidR="00E776CC">
        <w:rPr>
          <w:rFonts w:ascii="Times New Roman" w:hAnsi="Times New Roman" w:cs="Times New Roman"/>
          <w:sz w:val="24"/>
          <w:szCs w:val="24"/>
        </w:rPr>
        <w:t xml:space="preserve">competitive advantage. We except that international patents and overseas sales could result in higher costs so will initially keep our focus on the domestic market. </w:t>
      </w:r>
      <w:r>
        <w:rPr>
          <w:rFonts w:ascii="Times New Roman" w:hAnsi="Times New Roman" w:cs="Times New Roman"/>
          <w:sz w:val="24"/>
          <w:szCs w:val="24"/>
        </w:rPr>
        <w:t xml:space="preserve">The added challenge of penetrating into international markets might create an option for licensing the intellectual property to companies who are more established in specific international markets.  </w:t>
      </w:r>
    </w:p>
    <w:p w14:paraId="09B56331" w14:textId="77777777" w:rsidR="007540C4" w:rsidRDefault="007540C4" w:rsidP="007540C4">
      <w:pPr>
        <w:spacing w:after="0" w:line="240" w:lineRule="auto"/>
        <w:jc w:val="both"/>
        <w:rPr>
          <w:rFonts w:ascii="Times New Roman" w:hAnsi="Times New Roman" w:cs="Times New Roman"/>
          <w:sz w:val="24"/>
          <w:szCs w:val="24"/>
        </w:rPr>
      </w:pPr>
    </w:p>
    <w:p w14:paraId="0EAB17B6" w14:textId="77777777" w:rsidR="007540C4" w:rsidRDefault="007540C4" w:rsidP="007540C4">
      <w:pPr>
        <w:spacing w:after="0" w:line="240" w:lineRule="auto"/>
        <w:rPr>
          <w:rFonts w:ascii="Times New Roman" w:hAnsi="Times New Roman" w:cs="Times New Roman"/>
          <w:b/>
          <w:sz w:val="24"/>
          <w:szCs w:val="24"/>
        </w:rPr>
      </w:pPr>
      <w:r>
        <w:rPr>
          <w:rFonts w:ascii="Times New Roman" w:hAnsi="Times New Roman" w:cs="Times New Roman"/>
          <w:b/>
          <w:sz w:val="24"/>
          <w:szCs w:val="24"/>
        </w:rPr>
        <w:t>Investment</w:t>
      </w:r>
    </w:p>
    <w:p w14:paraId="54B94A7A" w14:textId="77777777" w:rsidR="007540C4" w:rsidRDefault="007540C4" w:rsidP="007540C4">
      <w:pPr>
        <w:spacing w:after="0" w:line="240" w:lineRule="auto"/>
        <w:jc w:val="both"/>
        <w:rPr>
          <w:rFonts w:ascii="Times New Roman" w:hAnsi="Times New Roman" w:cs="Times New Roman"/>
          <w:sz w:val="24"/>
          <w:szCs w:val="24"/>
        </w:rPr>
      </w:pPr>
    </w:p>
    <w:p w14:paraId="636B0E59" w14:textId="77777777" w:rsidR="007540C4"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Pursuit of government-sponsored research and development projects is advantageous because those investments do not dilute our equity in the company. If RadAlert secures an outside investment, achieving the intermediate performance metrics and providing the anticipated return on investment to our stakeholders become important milestones. </w:t>
      </w:r>
    </w:p>
    <w:p w14:paraId="1D1258FB" w14:textId="77777777" w:rsidR="007540C4" w:rsidRDefault="007540C4" w:rsidP="007540C4">
      <w:pPr>
        <w:spacing w:after="0" w:line="240" w:lineRule="auto"/>
        <w:rPr>
          <w:rFonts w:ascii="Times New Roman" w:hAnsi="Times New Roman" w:cs="Times New Roman"/>
          <w:b/>
          <w:sz w:val="24"/>
          <w:szCs w:val="24"/>
        </w:rPr>
      </w:pPr>
    </w:p>
    <w:p w14:paraId="63EC5732" w14:textId="77777777" w:rsidR="007540C4" w:rsidRDefault="007540C4" w:rsidP="007540C4">
      <w:pPr>
        <w:spacing w:after="0" w:line="240" w:lineRule="auto"/>
        <w:rPr>
          <w:rFonts w:ascii="Times New Roman" w:hAnsi="Times New Roman" w:cs="Times New Roman"/>
          <w:b/>
          <w:sz w:val="24"/>
          <w:szCs w:val="24"/>
        </w:rPr>
      </w:pPr>
      <w:r>
        <w:rPr>
          <w:rFonts w:ascii="Times New Roman" w:hAnsi="Times New Roman" w:cs="Times New Roman"/>
          <w:b/>
          <w:sz w:val="24"/>
          <w:szCs w:val="24"/>
        </w:rPr>
        <w:t>Staffing and Hiring</w:t>
      </w:r>
    </w:p>
    <w:p w14:paraId="7CD9F3F9" w14:textId="77777777" w:rsidR="007540C4" w:rsidRDefault="007540C4" w:rsidP="007540C4">
      <w:pPr>
        <w:spacing w:after="0" w:line="240" w:lineRule="auto"/>
        <w:jc w:val="both"/>
        <w:rPr>
          <w:rFonts w:ascii="Times New Roman" w:hAnsi="Times New Roman" w:cs="Times New Roman"/>
          <w:sz w:val="24"/>
          <w:szCs w:val="24"/>
        </w:rPr>
      </w:pPr>
    </w:p>
    <w:p w14:paraId="50719D5A" w14:textId="67A4C34A" w:rsidR="007540C4" w:rsidRDefault="007540C4" w:rsidP="007540C4">
      <w:pPr>
        <w:spacing w:after="0" w:line="240" w:lineRule="auto"/>
        <w:jc w:val="both"/>
        <w:rPr>
          <w:rFonts w:ascii="Times New Roman" w:hAnsi="Times New Roman" w:cs="Times New Roman"/>
          <w:sz w:val="24"/>
          <w:szCs w:val="24"/>
        </w:rPr>
      </w:pPr>
      <w:r w:rsidRPr="00873E12">
        <w:rPr>
          <w:rFonts w:ascii="Times New Roman" w:hAnsi="Times New Roman" w:cs="Times New Roman"/>
          <w:sz w:val="24"/>
          <w:szCs w:val="24"/>
        </w:rPr>
        <w:t xml:space="preserve">    Staffing and hiring goals </w:t>
      </w:r>
      <w:r>
        <w:rPr>
          <w:rFonts w:ascii="Times New Roman" w:hAnsi="Times New Roman" w:cs="Times New Roman"/>
          <w:sz w:val="24"/>
          <w:szCs w:val="24"/>
        </w:rPr>
        <w:t xml:space="preserve">will be very important to the overall success of RadAlert. </w:t>
      </w:r>
      <w:r w:rsidR="00943258">
        <w:rPr>
          <w:rFonts w:ascii="Times New Roman" w:hAnsi="Times New Roman" w:cs="Times New Roman"/>
          <w:sz w:val="24"/>
          <w:szCs w:val="24"/>
        </w:rPr>
        <w:t xml:space="preserve">For this reason we plan to focus on setting and meeting goals that will foster a highly qualified and motivated team who align with our vision. </w:t>
      </w:r>
      <w:r>
        <w:rPr>
          <w:rFonts w:ascii="Times New Roman" w:hAnsi="Times New Roman" w:cs="Times New Roman"/>
          <w:sz w:val="24"/>
          <w:szCs w:val="24"/>
        </w:rPr>
        <w:t xml:space="preserve">Our first key milestone will be bringing in a CEO who will oversee the execution and strategic direction of the firm. The next </w:t>
      </w:r>
      <w:r w:rsidR="00943258">
        <w:rPr>
          <w:rFonts w:ascii="Times New Roman" w:hAnsi="Times New Roman" w:cs="Times New Roman"/>
          <w:sz w:val="24"/>
          <w:szCs w:val="24"/>
        </w:rPr>
        <w:t xml:space="preserve">milestones will include building a team of </w:t>
      </w:r>
      <w:r>
        <w:rPr>
          <w:rFonts w:ascii="Times New Roman" w:hAnsi="Times New Roman" w:cs="Times New Roman"/>
          <w:sz w:val="24"/>
          <w:szCs w:val="24"/>
        </w:rPr>
        <w:t>engineer</w:t>
      </w:r>
      <w:r w:rsidR="00943258">
        <w:rPr>
          <w:rFonts w:ascii="Times New Roman" w:hAnsi="Times New Roman" w:cs="Times New Roman"/>
          <w:sz w:val="24"/>
          <w:szCs w:val="24"/>
        </w:rPr>
        <w:t>s</w:t>
      </w:r>
      <w:r>
        <w:rPr>
          <w:rFonts w:ascii="Times New Roman" w:hAnsi="Times New Roman" w:cs="Times New Roman"/>
          <w:sz w:val="24"/>
          <w:szCs w:val="24"/>
        </w:rPr>
        <w:t xml:space="preserve"> and account manage</w:t>
      </w:r>
      <w:r w:rsidR="00943258">
        <w:rPr>
          <w:rFonts w:ascii="Times New Roman" w:hAnsi="Times New Roman" w:cs="Times New Roman"/>
          <w:sz w:val="24"/>
          <w:szCs w:val="24"/>
        </w:rPr>
        <w:t>rs</w:t>
      </w:r>
      <w:r>
        <w:rPr>
          <w:rFonts w:ascii="Times New Roman" w:hAnsi="Times New Roman" w:cs="Times New Roman"/>
          <w:sz w:val="24"/>
          <w:szCs w:val="24"/>
        </w:rPr>
        <w:t xml:space="preserve">. Finally, when we expand into our first office we will also bring in </w:t>
      </w:r>
      <w:r w:rsidR="006F523E">
        <w:rPr>
          <w:rFonts w:ascii="Times New Roman" w:hAnsi="Times New Roman" w:cs="Times New Roman"/>
          <w:sz w:val="24"/>
          <w:szCs w:val="24"/>
        </w:rPr>
        <w:t xml:space="preserve">business </w:t>
      </w:r>
      <w:r>
        <w:rPr>
          <w:rFonts w:ascii="Times New Roman" w:hAnsi="Times New Roman" w:cs="Times New Roman"/>
          <w:sz w:val="24"/>
          <w:szCs w:val="24"/>
        </w:rPr>
        <w:t>related staff to help with hiring, administrative and company related activities.</w:t>
      </w:r>
      <w:r w:rsidRPr="00873E12">
        <w:rPr>
          <w:rFonts w:ascii="Times New Roman" w:hAnsi="Times New Roman" w:cs="Times New Roman"/>
          <w:sz w:val="24"/>
          <w:szCs w:val="24"/>
        </w:rPr>
        <w:t xml:space="preserve">    </w:t>
      </w:r>
    </w:p>
    <w:p w14:paraId="7C1A7333" w14:textId="77777777" w:rsidR="007540C4" w:rsidRPr="00D20239" w:rsidRDefault="007540C4" w:rsidP="007540C4">
      <w:pPr>
        <w:spacing w:after="0" w:line="240" w:lineRule="auto"/>
        <w:jc w:val="both"/>
      </w:pPr>
    </w:p>
    <w:p w14:paraId="1DC25EEB" w14:textId="77777777" w:rsidR="007540C4" w:rsidRDefault="007540C4" w:rsidP="007540C4">
      <w:pPr>
        <w:spacing w:after="0" w:line="240" w:lineRule="auto"/>
        <w:rPr>
          <w:rFonts w:ascii="Times New Roman" w:hAnsi="Times New Roman" w:cs="Times New Roman"/>
          <w:b/>
          <w:sz w:val="24"/>
          <w:szCs w:val="24"/>
        </w:rPr>
      </w:pPr>
      <w:r w:rsidRPr="001348DF">
        <w:rPr>
          <w:rFonts w:ascii="Times New Roman" w:hAnsi="Times New Roman" w:cs="Times New Roman"/>
          <w:b/>
          <w:sz w:val="24"/>
          <w:szCs w:val="24"/>
        </w:rPr>
        <w:t>Sales</w:t>
      </w:r>
      <w:r>
        <w:rPr>
          <w:rFonts w:ascii="Times New Roman" w:hAnsi="Times New Roman" w:cs="Times New Roman"/>
          <w:b/>
          <w:sz w:val="24"/>
          <w:szCs w:val="24"/>
        </w:rPr>
        <w:t xml:space="preserve"> Goals</w:t>
      </w:r>
    </w:p>
    <w:p w14:paraId="44C02CB8" w14:textId="77777777" w:rsidR="007540C4" w:rsidRDefault="007540C4" w:rsidP="007540C4">
      <w:pPr>
        <w:spacing w:after="0" w:line="240" w:lineRule="auto"/>
        <w:jc w:val="both"/>
        <w:rPr>
          <w:rFonts w:ascii="Times New Roman" w:hAnsi="Times New Roman" w:cs="Times New Roman"/>
          <w:sz w:val="24"/>
          <w:szCs w:val="24"/>
        </w:rPr>
      </w:pPr>
    </w:p>
    <w:p w14:paraId="0AD16475" w14:textId="77777777" w:rsidR="0035339B" w:rsidRDefault="007540C4" w:rsidP="007540C4">
      <w:pPr>
        <w:spacing w:after="0" w:line="240" w:lineRule="auto"/>
        <w:jc w:val="both"/>
        <w:rPr>
          <w:rFonts w:ascii="Times New Roman" w:hAnsi="Times New Roman" w:cs="Times New Roman"/>
          <w:sz w:val="24"/>
          <w:szCs w:val="24"/>
        </w:rPr>
      </w:pPr>
      <w:r w:rsidRPr="00052172">
        <w:rPr>
          <w:rFonts w:ascii="Times New Roman" w:hAnsi="Times New Roman" w:cs="Times New Roman"/>
          <w:sz w:val="24"/>
          <w:szCs w:val="24"/>
        </w:rPr>
        <w:t xml:space="preserve">    </w:t>
      </w:r>
      <w:r w:rsidR="00AC2C36">
        <w:rPr>
          <w:rFonts w:ascii="Times New Roman" w:hAnsi="Times New Roman" w:cs="Times New Roman"/>
          <w:sz w:val="24"/>
          <w:szCs w:val="24"/>
        </w:rPr>
        <w:t>The ability to create relationships with future customers and secure both small and large contracts will be crucial to our success as a com</w:t>
      </w:r>
      <w:r w:rsidR="0035339B">
        <w:rPr>
          <w:rFonts w:ascii="Times New Roman" w:hAnsi="Times New Roman" w:cs="Times New Roman"/>
          <w:sz w:val="24"/>
          <w:szCs w:val="24"/>
        </w:rPr>
        <w:t xml:space="preserve">pany. Sales goals will be used to make sure we are doing everything possible to increase revenue. However, </w:t>
      </w:r>
      <w:r>
        <w:rPr>
          <w:rFonts w:ascii="Times New Roman" w:hAnsi="Times New Roman" w:cs="Times New Roman"/>
          <w:sz w:val="24"/>
          <w:szCs w:val="24"/>
        </w:rPr>
        <w:t>RadAlert plans to pursue a sales strategy built on relationships and trust</w:t>
      </w:r>
      <w:r w:rsidR="0035339B">
        <w:rPr>
          <w:rFonts w:ascii="Times New Roman" w:hAnsi="Times New Roman" w:cs="Times New Roman"/>
          <w:sz w:val="24"/>
          <w:szCs w:val="24"/>
        </w:rPr>
        <w:t xml:space="preserve"> and will always put the customer first</w:t>
      </w:r>
      <w:r>
        <w:rPr>
          <w:rFonts w:ascii="Times New Roman" w:hAnsi="Times New Roman" w:cs="Times New Roman"/>
          <w:sz w:val="24"/>
          <w:szCs w:val="24"/>
        </w:rPr>
        <w:t xml:space="preserve">. </w:t>
      </w:r>
      <w:r w:rsidR="0035339B">
        <w:rPr>
          <w:rFonts w:ascii="Times New Roman" w:hAnsi="Times New Roman" w:cs="Times New Roman"/>
          <w:sz w:val="24"/>
          <w:szCs w:val="24"/>
        </w:rPr>
        <w:t>One of these goals is turning</w:t>
      </w:r>
      <w:r>
        <w:rPr>
          <w:rFonts w:ascii="Times New Roman" w:hAnsi="Times New Roman" w:cs="Times New Roman"/>
          <w:sz w:val="24"/>
          <w:szCs w:val="24"/>
        </w:rPr>
        <w:t xml:space="preserve"> initial</w:t>
      </w:r>
      <w:r w:rsidR="0035339B">
        <w:rPr>
          <w:rFonts w:ascii="Times New Roman" w:hAnsi="Times New Roman" w:cs="Times New Roman"/>
          <w:sz w:val="24"/>
          <w:szCs w:val="24"/>
        </w:rPr>
        <w:t xml:space="preserve"> customers i</w:t>
      </w:r>
      <w:r>
        <w:rPr>
          <w:rFonts w:ascii="Times New Roman" w:hAnsi="Times New Roman" w:cs="Times New Roman"/>
          <w:sz w:val="24"/>
          <w:szCs w:val="24"/>
        </w:rPr>
        <w:t xml:space="preserve">nto repeat customers. </w:t>
      </w:r>
    </w:p>
    <w:p w14:paraId="4665AC85" w14:textId="77777777" w:rsidR="0035339B" w:rsidRDefault="0035339B" w:rsidP="007540C4">
      <w:pPr>
        <w:spacing w:after="0" w:line="240" w:lineRule="auto"/>
        <w:jc w:val="both"/>
        <w:rPr>
          <w:rFonts w:ascii="Times New Roman" w:hAnsi="Times New Roman" w:cs="Times New Roman"/>
          <w:sz w:val="24"/>
          <w:szCs w:val="24"/>
        </w:rPr>
      </w:pPr>
    </w:p>
    <w:p w14:paraId="765100EC" w14:textId="393893D4" w:rsidR="00FB37BC" w:rsidRDefault="0035339B"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Our sales goals will include rewarding our </w:t>
      </w:r>
      <w:r w:rsidR="007540C4">
        <w:rPr>
          <w:rFonts w:ascii="Times New Roman" w:hAnsi="Times New Roman" w:cs="Times New Roman"/>
          <w:sz w:val="24"/>
          <w:szCs w:val="24"/>
        </w:rPr>
        <w:t xml:space="preserve">account executives </w:t>
      </w:r>
      <w:r>
        <w:rPr>
          <w:rFonts w:ascii="Times New Roman" w:hAnsi="Times New Roman" w:cs="Times New Roman"/>
          <w:sz w:val="24"/>
          <w:szCs w:val="24"/>
        </w:rPr>
        <w:t xml:space="preserve">for meeting goals for current sales and for establishing </w:t>
      </w:r>
      <w:r w:rsidR="00FB37BC">
        <w:rPr>
          <w:rFonts w:ascii="Times New Roman" w:hAnsi="Times New Roman" w:cs="Times New Roman"/>
          <w:sz w:val="24"/>
          <w:szCs w:val="24"/>
        </w:rPr>
        <w:t xml:space="preserve">long term relationships </w:t>
      </w:r>
      <w:r>
        <w:rPr>
          <w:rFonts w:ascii="Times New Roman" w:hAnsi="Times New Roman" w:cs="Times New Roman"/>
          <w:sz w:val="24"/>
          <w:szCs w:val="24"/>
        </w:rPr>
        <w:t>with</w:t>
      </w:r>
      <w:r w:rsidR="00FB37BC">
        <w:rPr>
          <w:rFonts w:ascii="Times New Roman" w:hAnsi="Times New Roman" w:cs="Times New Roman"/>
          <w:sz w:val="24"/>
          <w:szCs w:val="24"/>
        </w:rPr>
        <w:t xml:space="preserve"> customers. </w:t>
      </w:r>
      <w:r w:rsidR="00281457">
        <w:rPr>
          <w:rFonts w:ascii="Times New Roman" w:hAnsi="Times New Roman" w:cs="Times New Roman"/>
          <w:sz w:val="24"/>
          <w:szCs w:val="24"/>
        </w:rPr>
        <w:t xml:space="preserve">A few examples of short term goals include </w:t>
      </w:r>
      <w:r w:rsidR="00FB37BC">
        <w:rPr>
          <w:rFonts w:ascii="Times New Roman" w:hAnsi="Times New Roman" w:cs="Times New Roman"/>
          <w:sz w:val="24"/>
          <w:szCs w:val="24"/>
        </w:rPr>
        <w:t xml:space="preserve">the live deployment of a few detectors by law enforcement in smaller and larger towns. </w:t>
      </w:r>
    </w:p>
    <w:p w14:paraId="2A4ADB95" w14:textId="5DC1E2FA" w:rsidR="007540C4" w:rsidRPr="00052172" w:rsidRDefault="007540C4" w:rsidP="007540C4">
      <w:pPr>
        <w:spacing w:after="0" w:line="240" w:lineRule="auto"/>
        <w:rPr>
          <w:rFonts w:ascii="Times New Roman" w:hAnsi="Times New Roman" w:cs="Times New Roman"/>
          <w:sz w:val="24"/>
          <w:szCs w:val="24"/>
        </w:rPr>
      </w:pPr>
    </w:p>
    <w:p w14:paraId="14D6A345" w14:textId="77777777" w:rsidR="007540C4" w:rsidRPr="00905F64" w:rsidRDefault="007540C4" w:rsidP="007540C4">
      <w:pPr>
        <w:spacing w:after="0" w:line="240" w:lineRule="auto"/>
        <w:jc w:val="both"/>
        <w:rPr>
          <w:rFonts w:ascii="Times New Roman" w:hAnsi="Times New Roman" w:cs="Times New Roman"/>
          <w:sz w:val="24"/>
          <w:szCs w:val="24"/>
        </w:rPr>
      </w:pPr>
      <w:r w:rsidRPr="00074CC3">
        <w:rPr>
          <w:rFonts w:ascii="Times New Roman" w:hAnsi="Times New Roman" w:cs="Times New Roman"/>
          <w:b/>
          <w:sz w:val="24"/>
          <w:szCs w:val="24"/>
        </w:rPr>
        <w:t>Financial</w:t>
      </w:r>
    </w:p>
    <w:p w14:paraId="09425421" w14:textId="77777777" w:rsidR="007540C4" w:rsidRDefault="007540C4" w:rsidP="007540C4">
      <w:pPr>
        <w:spacing w:after="0" w:line="240" w:lineRule="auto"/>
        <w:jc w:val="both"/>
        <w:rPr>
          <w:rFonts w:ascii="Times New Roman" w:hAnsi="Times New Roman" w:cs="Times New Roman"/>
          <w:sz w:val="24"/>
          <w:szCs w:val="24"/>
        </w:rPr>
      </w:pPr>
    </w:p>
    <w:p w14:paraId="50A22318" w14:textId="22BD223D" w:rsidR="007540C4"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3BEB" w:rsidRPr="00E32287">
        <w:rPr>
          <w:rFonts w:ascii="Times New Roman" w:hAnsi="Times New Roman" w:cs="Times New Roman"/>
          <w:sz w:val="24"/>
          <w:szCs w:val="24"/>
        </w:rPr>
        <w:t xml:space="preserve">    Financial goals </w:t>
      </w:r>
      <w:r w:rsidR="005F3BEB">
        <w:rPr>
          <w:rFonts w:ascii="Times New Roman" w:hAnsi="Times New Roman" w:cs="Times New Roman"/>
          <w:sz w:val="24"/>
          <w:szCs w:val="24"/>
        </w:rPr>
        <w:t xml:space="preserve">will be used to track and encourage growth, analyze performance and insure the ability to meet short term financial needs. Many of these will be tracked and measured utilizing traditional accounting methods and financial ratios. A few important areas we are already using include firm revenue, operating margin and net profit margin. We will also use current industry standards to benchmark our performance. Our current two largest goals include creating and growing revenue and operating efficiently. </w:t>
      </w:r>
      <w:r>
        <w:rPr>
          <w:rFonts w:ascii="Times New Roman" w:hAnsi="Times New Roman" w:cs="Times New Roman"/>
          <w:sz w:val="24"/>
          <w:szCs w:val="24"/>
        </w:rPr>
        <w:t xml:space="preserve">These goals are significant for firm growth, in that if we do not meet financial goals other goals will slip in the schedule. </w:t>
      </w:r>
    </w:p>
    <w:p w14:paraId="772936E4" w14:textId="77777777" w:rsidR="007540C4" w:rsidRDefault="007540C4" w:rsidP="007540C4">
      <w:pPr>
        <w:spacing w:after="0" w:line="240" w:lineRule="auto"/>
        <w:jc w:val="both"/>
        <w:rPr>
          <w:rFonts w:ascii="Times New Roman" w:hAnsi="Times New Roman" w:cs="Times New Roman"/>
          <w:sz w:val="24"/>
          <w:szCs w:val="24"/>
        </w:rPr>
      </w:pPr>
    </w:p>
    <w:p w14:paraId="032BCD9B" w14:textId="77777777" w:rsidR="007540C4" w:rsidRDefault="007540C4" w:rsidP="007540C4">
      <w:pPr>
        <w:spacing w:after="0" w:line="240" w:lineRule="auto"/>
        <w:jc w:val="both"/>
        <w:rPr>
          <w:rFonts w:ascii="Times New Roman" w:hAnsi="Times New Roman" w:cs="Times New Roman"/>
          <w:b/>
          <w:sz w:val="24"/>
          <w:szCs w:val="24"/>
        </w:rPr>
      </w:pPr>
      <w:r w:rsidRPr="006121CF">
        <w:rPr>
          <w:rFonts w:ascii="Times New Roman" w:hAnsi="Times New Roman" w:cs="Times New Roman"/>
          <w:b/>
          <w:sz w:val="24"/>
          <w:szCs w:val="24"/>
        </w:rPr>
        <w:t>Facilities</w:t>
      </w:r>
    </w:p>
    <w:p w14:paraId="427B61B0" w14:textId="77777777" w:rsidR="007540C4" w:rsidRDefault="007540C4" w:rsidP="007540C4">
      <w:pPr>
        <w:spacing w:after="0" w:line="240" w:lineRule="auto"/>
        <w:jc w:val="both"/>
        <w:rPr>
          <w:rFonts w:ascii="Times New Roman" w:hAnsi="Times New Roman" w:cs="Times New Roman"/>
          <w:sz w:val="24"/>
          <w:szCs w:val="24"/>
        </w:rPr>
      </w:pPr>
    </w:p>
    <w:p w14:paraId="125F877E" w14:textId="77777777" w:rsidR="007540C4" w:rsidRPr="00052172"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One of RadAlert’s first goals is to secure office space. Later the firm may establish an overseas location to assist with European sales, but our five-year plan focuses on US operations. </w:t>
      </w:r>
    </w:p>
    <w:p w14:paraId="75DD9C20" w14:textId="5458CDB5" w:rsidR="007540C4" w:rsidRDefault="007540C4" w:rsidP="007540C4">
      <w:pPr>
        <w:spacing w:after="0" w:line="240" w:lineRule="auto"/>
        <w:jc w:val="both"/>
        <w:rPr>
          <w:rFonts w:ascii="Times New Roman" w:hAnsi="Times New Roman" w:cs="Times New Roman"/>
          <w:b/>
          <w:sz w:val="24"/>
          <w:szCs w:val="24"/>
        </w:rPr>
      </w:pPr>
    </w:p>
    <w:p w14:paraId="51BB7009" w14:textId="77777777" w:rsidR="007540C4" w:rsidRDefault="007540C4" w:rsidP="007540C4">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RadAlert Key Milestone</w:t>
      </w:r>
    </w:p>
    <w:p w14:paraId="1EC5DF37" w14:textId="77777777" w:rsidR="007540C4" w:rsidRDefault="007540C4" w:rsidP="007540C4">
      <w:pPr>
        <w:spacing w:after="0" w:line="240" w:lineRule="auto"/>
        <w:jc w:val="both"/>
        <w:rPr>
          <w:rFonts w:ascii="Times New Roman" w:hAnsi="Times New Roman" w:cs="Times New Roman"/>
          <w:sz w:val="24"/>
          <w:szCs w:val="24"/>
        </w:rPr>
      </w:pPr>
    </w:p>
    <w:p w14:paraId="28110192" w14:textId="50A12FB3" w:rsidR="007540C4"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has a number of key milestones that will build upon each other. Milestones (Table 5.1) are distributed according to the year and fiscal quarter in which we anticipate these happening based on projected sales. As stated previously, these milestones build on each other and given higher sales it is possible this timeline becomes condensed to a shorter duration than five years. It is our goal to grow as quickly as possible, but to do so in a fiscally responsible manner. </w:t>
      </w:r>
    </w:p>
    <w:p w14:paraId="52AFCEA0" w14:textId="77777777" w:rsidR="00845DD7" w:rsidRDefault="00845DD7" w:rsidP="007540C4">
      <w:pPr>
        <w:spacing w:after="0" w:line="240" w:lineRule="auto"/>
        <w:jc w:val="both"/>
        <w:rPr>
          <w:rFonts w:ascii="Times New Roman" w:hAnsi="Times New Roman" w:cs="Times New Roman"/>
          <w:sz w:val="24"/>
          <w:szCs w:val="24"/>
        </w:rPr>
      </w:pPr>
    </w:p>
    <w:p w14:paraId="2F76078C" w14:textId="77777777" w:rsidR="007540C4" w:rsidRDefault="007540C4" w:rsidP="007540C4">
      <w:pPr>
        <w:spacing w:after="0" w:line="240" w:lineRule="auto"/>
        <w:jc w:val="center"/>
        <w:rPr>
          <w:rFonts w:ascii="Calibri" w:eastAsia="Times New Roman" w:hAnsi="Calibri" w:cs="Times New Roman"/>
          <w:b/>
          <w:bCs/>
          <w:color w:val="000000"/>
        </w:rPr>
      </w:pPr>
      <w:r>
        <w:rPr>
          <w:rFonts w:ascii="Times New Roman" w:hAnsi="Times New Roman" w:cs="Times New Roman"/>
          <w:b/>
          <w:sz w:val="24"/>
          <w:szCs w:val="24"/>
        </w:rPr>
        <w:t>Table</w:t>
      </w:r>
      <w:r w:rsidRPr="00490758">
        <w:rPr>
          <w:rFonts w:ascii="Times New Roman" w:hAnsi="Times New Roman" w:cs="Times New Roman"/>
          <w:b/>
          <w:sz w:val="24"/>
          <w:szCs w:val="24"/>
        </w:rPr>
        <w:t xml:space="preserve"> </w:t>
      </w:r>
      <w:r>
        <w:rPr>
          <w:rFonts w:ascii="Times New Roman" w:hAnsi="Times New Roman" w:cs="Times New Roman"/>
          <w:b/>
          <w:sz w:val="24"/>
          <w:szCs w:val="24"/>
        </w:rPr>
        <w:t xml:space="preserve">5.1: </w:t>
      </w:r>
      <w:r>
        <w:rPr>
          <w:rFonts w:ascii="Times New Roman" w:hAnsi="Times New Roman" w:cs="Times New Roman"/>
          <w:sz w:val="24"/>
          <w:szCs w:val="24"/>
        </w:rPr>
        <w:t>RadAlert Key Milestones</w:t>
      </w:r>
    </w:p>
    <w:tbl>
      <w:tblPr>
        <w:tblW w:w="9667" w:type="dxa"/>
        <w:jc w:val="center"/>
        <w:tblLook w:val="04A0" w:firstRow="1" w:lastRow="0" w:firstColumn="1" w:lastColumn="0" w:noHBand="0" w:noVBand="1"/>
      </w:tblPr>
      <w:tblGrid>
        <w:gridCol w:w="1628"/>
        <w:gridCol w:w="4457"/>
        <w:gridCol w:w="2340"/>
        <w:gridCol w:w="1242"/>
      </w:tblGrid>
      <w:tr w:rsidR="007540C4" w:rsidRPr="00290055" w14:paraId="25FE6B6B" w14:textId="77777777" w:rsidTr="00E720A6">
        <w:trPr>
          <w:trHeight w:val="300"/>
          <w:jc w:val="center"/>
        </w:trPr>
        <w:tc>
          <w:tcPr>
            <w:tcW w:w="1628" w:type="dxa"/>
            <w:tcBorders>
              <w:top w:val="single" w:sz="8" w:space="0" w:color="auto"/>
              <w:left w:val="single" w:sz="8" w:space="0" w:color="auto"/>
              <w:bottom w:val="single" w:sz="4" w:space="0" w:color="auto"/>
              <w:right w:val="single" w:sz="4" w:space="0" w:color="auto"/>
            </w:tcBorders>
            <w:shd w:val="pct10" w:color="auto" w:fill="auto"/>
            <w:noWrap/>
            <w:vAlign w:val="bottom"/>
            <w:hideMark/>
          </w:tcPr>
          <w:p w14:paraId="5E0C409A" w14:textId="77777777" w:rsidR="007540C4" w:rsidRDefault="007540C4" w:rsidP="00E720A6">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Year </w:t>
            </w:r>
          </w:p>
          <w:p w14:paraId="17173D5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b/>
                <w:bCs/>
                <w:color w:val="000000"/>
              </w:rPr>
              <w:t>(Units sold)</w:t>
            </w:r>
          </w:p>
        </w:tc>
        <w:tc>
          <w:tcPr>
            <w:tcW w:w="4457" w:type="dxa"/>
            <w:tcBorders>
              <w:top w:val="single" w:sz="8" w:space="0" w:color="auto"/>
              <w:left w:val="nil"/>
              <w:bottom w:val="single" w:sz="4" w:space="0" w:color="auto"/>
              <w:right w:val="single" w:sz="4" w:space="0" w:color="auto"/>
            </w:tcBorders>
            <w:shd w:val="pct10" w:color="auto" w:fill="auto"/>
            <w:noWrap/>
            <w:vAlign w:val="bottom"/>
            <w:hideMark/>
          </w:tcPr>
          <w:p w14:paraId="719A2ECA" w14:textId="77777777" w:rsidR="007540C4" w:rsidRPr="00290055" w:rsidRDefault="007540C4" w:rsidP="00E720A6">
            <w:pPr>
              <w:spacing w:after="0" w:line="240" w:lineRule="auto"/>
              <w:jc w:val="center"/>
              <w:rPr>
                <w:rFonts w:ascii="Calibri" w:eastAsia="Times New Roman" w:hAnsi="Calibri" w:cs="Times New Roman"/>
                <w:b/>
                <w:bCs/>
                <w:color w:val="000000"/>
              </w:rPr>
            </w:pPr>
            <w:r w:rsidRPr="00290055">
              <w:rPr>
                <w:rFonts w:ascii="Calibri" w:eastAsia="Times New Roman" w:hAnsi="Calibri" w:cs="Times New Roman"/>
                <w:b/>
                <w:bCs/>
                <w:color w:val="000000"/>
              </w:rPr>
              <w:t>Task</w:t>
            </w:r>
          </w:p>
        </w:tc>
        <w:tc>
          <w:tcPr>
            <w:tcW w:w="2340" w:type="dxa"/>
            <w:tcBorders>
              <w:top w:val="single" w:sz="8" w:space="0" w:color="auto"/>
              <w:left w:val="nil"/>
              <w:bottom w:val="single" w:sz="4" w:space="0" w:color="auto"/>
              <w:right w:val="single" w:sz="4" w:space="0" w:color="auto"/>
            </w:tcBorders>
            <w:shd w:val="pct10" w:color="auto" w:fill="auto"/>
            <w:noWrap/>
            <w:vAlign w:val="bottom"/>
            <w:hideMark/>
          </w:tcPr>
          <w:p w14:paraId="4301EDF3" w14:textId="77777777" w:rsidR="007540C4" w:rsidRPr="00290055" w:rsidRDefault="007540C4" w:rsidP="00E720A6">
            <w:pPr>
              <w:spacing w:after="0" w:line="240" w:lineRule="auto"/>
              <w:jc w:val="center"/>
              <w:rPr>
                <w:rFonts w:ascii="Calibri" w:eastAsia="Times New Roman" w:hAnsi="Calibri" w:cs="Times New Roman"/>
                <w:b/>
                <w:bCs/>
                <w:color w:val="000000"/>
              </w:rPr>
            </w:pPr>
            <w:r w:rsidRPr="00290055">
              <w:rPr>
                <w:rFonts w:ascii="Calibri" w:eastAsia="Times New Roman" w:hAnsi="Calibri" w:cs="Times New Roman"/>
                <w:b/>
                <w:bCs/>
                <w:color w:val="000000"/>
              </w:rPr>
              <w:t>Category</w:t>
            </w:r>
          </w:p>
        </w:tc>
        <w:tc>
          <w:tcPr>
            <w:tcW w:w="1242" w:type="dxa"/>
            <w:tcBorders>
              <w:top w:val="single" w:sz="8" w:space="0" w:color="auto"/>
              <w:left w:val="nil"/>
              <w:bottom w:val="single" w:sz="4" w:space="0" w:color="auto"/>
              <w:right w:val="single" w:sz="8" w:space="0" w:color="auto"/>
            </w:tcBorders>
            <w:shd w:val="pct10" w:color="auto" w:fill="auto"/>
            <w:noWrap/>
            <w:vAlign w:val="bottom"/>
            <w:hideMark/>
          </w:tcPr>
          <w:p w14:paraId="3C1252C7" w14:textId="77777777" w:rsidR="007540C4" w:rsidRPr="00290055" w:rsidRDefault="007540C4" w:rsidP="00E720A6">
            <w:pPr>
              <w:spacing w:after="0" w:line="240" w:lineRule="auto"/>
              <w:jc w:val="center"/>
              <w:rPr>
                <w:rFonts w:ascii="Calibri" w:eastAsia="Times New Roman" w:hAnsi="Calibri" w:cs="Times New Roman"/>
                <w:b/>
                <w:bCs/>
                <w:color w:val="000000"/>
              </w:rPr>
            </w:pPr>
            <w:r w:rsidRPr="00290055">
              <w:rPr>
                <w:rFonts w:ascii="Calibri" w:eastAsia="Times New Roman" w:hAnsi="Calibri" w:cs="Times New Roman"/>
                <w:b/>
                <w:bCs/>
                <w:color w:val="000000"/>
              </w:rPr>
              <w:t>Quarter</w:t>
            </w:r>
          </w:p>
        </w:tc>
      </w:tr>
      <w:tr w:rsidR="007540C4" w:rsidRPr="00290055" w14:paraId="1382C432" w14:textId="77777777" w:rsidTr="00E720A6">
        <w:trPr>
          <w:trHeight w:val="300"/>
          <w:jc w:val="center"/>
        </w:trPr>
        <w:tc>
          <w:tcPr>
            <w:tcW w:w="1628" w:type="dxa"/>
            <w:vMerge w:val="restart"/>
            <w:tcBorders>
              <w:top w:val="nil"/>
              <w:left w:val="single" w:sz="8" w:space="0" w:color="auto"/>
              <w:right w:val="single" w:sz="4" w:space="0" w:color="auto"/>
            </w:tcBorders>
            <w:shd w:val="clear" w:color="auto" w:fill="auto"/>
            <w:noWrap/>
            <w:vAlign w:val="center"/>
            <w:hideMark/>
          </w:tcPr>
          <w:p w14:paraId="2C6BBA85"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Year 1</w:t>
            </w:r>
          </w:p>
          <w:p w14:paraId="3BDF4134"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(preproduction,</w:t>
            </w:r>
          </w:p>
          <w:p w14:paraId="7ED54D44"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no sales)</w:t>
            </w:r>
          </w:p>
        </w:tc>
        <w:tc>
          <w:tcPr>
            <w:tcW w:w="4457" w:type="dxa"/>
            <w:tcBorders>
              <w:top w:val="nil"/>
              <w:left w:val="nil"/>
              <w:bottom w:val="single" w:sz="4" w:space="0" w:color="auto"/>
              <w:right w:val="single" w:sz="4" w:space="0" w:color="auto"/>
            </w:tcBorders>
            <w:shd w:val="clear" w:color="auto" w:fill="auto"/>
            <w:vAlign w:val="bottom"/>
          </w:tcPr>
          <w:p w14:paraId="580220B0"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Company formation</w:t>
            </w:r>
          </w:p>
        </w:tc>
        <w:tc>
          <w:tcPr>
            <w:tcW w:w="2340" w:type="dxa"/>
            <w:tcBorders>
              <w:top w:val="nil"/>
              <w:left w:val="nil"/>
              <w:bottom w:val="single" w:sz="4" w:space="0" w:color="auto"/>
              <w:right w:val="single" w:sz="4" w:space="0" w:color="auto"/>
            </w:tcBorders>
            <w:shd w:val="clear" w:color="auto" w:fill="auto"/>
            <w:vAlign w:val="bottom"/>
          </w:tcPr>
          <w:p w14:paraId="64ACEADC"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Leadership</w:t>
            </w:r>
          </w:p>
        </w:tc>
        <w:tc>
          <w:tcPr>
            <w:tcW w:w="1242" w:type="dxa"/>
            <w:tcBorders>
              <w:top w:val="nil"/>
              <w:left w:val="nil"/>
              <w:bottom w:val="single" w:sz="4" w:space="0" w:color="auto"/>
              <w:right w:val="single" w:sz="8" w:space="0" w:color="auto"/>
            </w:tcBorders>
            <w:shd w:val="clear" w:color="auto" w:fill="auto"/>
            <w:vAlign w:val="bottom"/>
          </w:tcPr>
          <w:p w14:paraId="58BADB7A"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1</w:t>
            </w:r>
          </w:p>
        </w:tc>
      </w:tr>
      <w:tr w:rsidR="007540C4" w:rsidRPr="00290055" w14:paraId="0FC87633"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1AAD62B8" w14:textId="77777777" w:rsidR="007540C4" w:rsidRPr="000D7090" w:rsidRDefault="007540C4" w:rsidP="00E720A6">
            <w:pPr>
              <w:spacing w:after="0" w:line="240" w:lineRule="auto"/>
              <w:rPr>
                <w:rFonts w:ascii="Calibri" w:eastAsia="Times New Roman" w:hAnsi="Calibri" w:cs="Times New Roman"/>
                <w:bCs/>
                <w:color w:val="000000"/>
              </w:rPr>
            </w:pPr>
          </w:p>
        </w:tc>
        <w:tc>
          <w:tcPr>
            <w:tcW w:w="4457" w:type="dxa"/>
            <w:tcBorders>
              <w:top w:val="nil"/>
              <w:left w:val="nil"/>
              <w:bottom w:val="single" w:sz="4" w:space="0" w:color="auto"/>
              <w:right w:val="single" w:sz="4" w:space="0" w:color="auto"/>
            </w:tcBorders>
            <w:shd w:val="clear" w:color="auto" w:fill="auto"/>
            <w:vAlign w:val="bottom"/>
          </w:tcPr>
          <w:p w14:paraId="08B0FB4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Interview primary customer</w:t>
            </w:r>
          </w:p>
        </w:tc>
        <w:tc>
          <w:tcPr>
            <w:tcW w:w="2340" w:type="dxa"/>
            <w:tcBorders>
              <w:top w:val="nil"/>
              <w:left w:val="nil"/>
              <w:bottom w:val="single" w:sz="4" w:space="0" w:color="auto"/>
              <w:right w:val="single" w:sz="4" w:space="0" w:color="auto"/>
            </w:tcBorders>
            <w:shd w:val="clear" w:color="auto" w:fill="auto"/>
            <w:vAlign w:val="bottom"/>
          </w:tcPr>
          <w:p w14:paraId="08A54CE8"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tcPr>
          <w:p w14:paraId="48841FE5"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2</w:t>
            </w:r>
          </w:p>
        </w:tc>
      </w:tr>
      <w:tr w:rsidR="007540C4" w:rsidRPr="00290055" w14:paraId="4FB22F36"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186B4C7C" w14:textId="77777777" w:rsidR="007540C4" w:rsidRPr="000D7090" w:rsidRDefault="007540C4" w:rsidP="00E720A6">
            <w:pPr>
              <w:spacing w:after="0" w:line="240" w:lineRule="auto"/>
              <w:rPr>
                <w:rFonts w:ascii="Calibri" w:eastAsia="Times New Roman" w:hAnsi="Calibri" w:cs="Times New Roman"/>
                <w:bCs/>
                <w:color w:val="000000"/>
              </w:rPr>
            </w:pPr>
          </w:p>
        </w:tc>
        <w:tc>
          <w:tcPr>
            <w:tcW w:w="4457" w:type="dxa"/>
            <w:tcBorders>
              <w:top w:val="nil"/>
              <w:left w:val="nil"/>
              <w:bottom w:val="single" w:sz="4" w:space="0" w:color="auto"/>
              <w:right w:val="single" w:sz="4" w:space="0" w:color="auto"/>
            </w:tcBorders>
            <w:shd w:val="clear" w:color="auto" w:fill="auto"/>
            <w:vAlign w:val="bottom"/>
          </w:tcPr>
          <w:p w14:paraId="6761EF3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File p</w:t>
            </w:r>
            <w:r w:rsidRPr="00290055">
              <w:rPr>
                <w:rFonts w:ascii="Calibri" w:eastAsia="Times New Roman" w:hAnsi="Calibri" w:cs="Times New Roman"/>
                <w:color w:val="000000"/>
              </w:rPr>
              <w:t>atent</w:t>
            </w:r>
            <w:r>
              <w:rPr>
                <w:rFonts w:ascii="Calibri" w:eastAsia="Times New Roman" w:hAnsi="Calibri" w:cs="Times New Roman"/>
                <w:color w:val="000000"/>
              </w:rPr>
              <w:t xml:space="preserve"> application</w:t>
            </w:r>
          </w:p>
        </w:tc>
        <w:tc>
          <w:tcPr>
            <w:tcW w:w="2340" w:type="dxa"/>
            <w:tcBorders>
              <w:top w:val="nil"/>
              <w:left w:val="nil"/>
              <w:bottom w:val="single" w:sz="4" w:space="0" w:color="auto"/>
              <w:right w:val="single" w:sz="4" w:space="0" w:color="auto"/>
            </w:tcBorders>
            <w:shd w:val="clear" w:color="auto" w:fill="auto"/>
            <w:vAlign w:val="bottom"/>
          </w:tcPr>
          <w:p w14:paraId="3323C7DC"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Legal and IP</w:t>
            </w:r>
          </w:p>
        </w:tc>
        <w:tc>
          <w:tcPr>
            <w:tcW w:w="1242" w:type="dxa"/>
            <w:tcBorders>
              <w:top w:val="nil"/>
              <w:left w:val="nil"/>
              <w:bottom w:val="single" w:sz="4" w:space="0" w:color="auto"/>
              <w:right w:val="single" w:sz="8" w:space="0" w:color="auto"/>
            </w:tcBorders>
            <w:shd w:val="clear" w:color="auto" w:fill="auto"/>
            <w:vAlign w:val="bottom"/>
          </w:tcPr>
          <w:p w14:paraId="7EB70E72"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3</w:t>
            </w:r>
          </w:p>
        </w:tc>
      </w:tr>
      <w:tr w:rsidR="007540C4" w:rsidRPr="00290055" w14:paraId="5DFA3987"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01CA17F1" w14:textId="77777777" w:rsidR="007540C4" w:rsidRPr="000D7090" w:rsidRDefault="007540C4" w:rsidP="00E720A6">
            <w:pPr>
              <w:spacing w:after="0" w:line="240" w:lineRule="auto"/>
              <w:rPr>
                <w:rFonts w:ascii="Calibri" w:eastAsia="Times New Roman" w:hAnsi="Calibri" w:cs="Times New Roman"/>
                <w:bCs/>
                <w:color w:val="000000"/>
              </w:rPr>
            </w:pPr>
          </w:p>
        </w:tc>
        <w:tc>
          <w:tcPr>
            <w:tcW w:w="4457" w:type="dxa"/>
            <w:tcBorders>
              <w:top w:val="nil"/>
              <w:left w:val="nil"/>
              <w:bottom w:val="single" w:sz="4" w:space="0" w:color="auto"/>
              <w:right w:val="single" w:sz="4" w:space="0" w:color="auto"/>
            </w:tcBorders>
            <w:shd w:val="clear" w:color="auto" w:fill="auto"/>
            <w:vAlign w:val="bottom"/>
          </w:tcPr>
          <w:p w14:paraId="41052C8D"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Business plan</w:t>
            </w:r>
          </w:p>
        </w:tc>
        <w:tc>
          <w:tcPr>
            <w:tcW w:w="2340" w:type="dxa"/>
            <w:tcBorders>
              <w:top w:val="nil"/>
              <w:left w:val="nil"/>
              <w:bottom w:val="single" w:sz="4" w:space="0" w:color="auto"/>
              <w:right w:val="single" w:sz="4" w:space="0" w:color="auto"/>
            </w:tcBorders>
            <w:shd w:val="clear" w:color="auto" w:fill="auto"/>
            <w:vAlign w:val="bottom"/>
          </w:tcPr>
          <w:p w14:paraId="7E8AF94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Investment</w:t>
            </w:r>
          </w:p>
        </w:tc>
        <w:tc>
          <w:tcPr>
            <w:tcW w:w="1242" w:type="dxa"/>
            <w:tcBorders>
              <w:top w:val="nil"/>
              <w:left w:val="nil"/>
              <w:bottom w:val="single" w:sz="4" w:space="0" w:color="auto"/>
              <w:right w:val="single" w:sz="8" w:space="0" w:color="auto"/>
            </w:tcBorders>
            <w:shd w:val="clear" w:color="auto" w:fill="auto"/>
            <w:vAlign w:val="bottom"/>
          </w:tcPr>
          <w:p w14:paraId="348B459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63B357BC"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637DD14C"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6CD347F8"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Mockup</w:t>
            </w:r>
            <w:r w:rsidRPr="00290055">
              <w:rPr>
                <w:rFonts w:ascii="Calibri" w:eastAsia="Times New Roman" w:hAnsi="Calibri" w:cs="Times New Roman"/>
                <w:color w:val="000000"/>
              </w:rPr>
              <w:t xml:space="preserve"> </w:t>
            </w:r>
            <w:r>
              <w:rPr>
                <w:rFonts w:ascii="Calibri" w:eastAsia="Times New Roman" w:hAnsi="Calibri" w:cs="Times New Roman"/>
                <w:color w:val="000000"/>
              </w:rPr>
              <w:t>testing</w:t>
            </w:r>
          </w:p>
        </w:tc>
        <w:tc>
          <w:tcPr>
            <w:tcW w:w="2340" w:type="dxa"/>
            <w:tcBorders>
              <w:top w:val="nil"/>
              <w:left w:val="nil"/>
              <w:bottom w:val="single" w:sz="4" w:space="0" w:color="auto"/>
              <w:right w:val="single" w:sz="4" w:space="0" w:color="auto"/>
            </w:tcBorders>
            <w:shd w:val="clear" w:color="auto" w:fill="auto"/>
            <w:vAlign w:val="bottom"/>
            <w:hideMark/>
          </w:tcPr>
          <w:p w14:paraId="007CDC80"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hideMark/>
          </w:tcPr>
          <w:p w14:paraId="5123C116"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4</w:t>
            </w:r>
          </w:p>
        </w:tc>
      </w:tr>
      <w:tr w:rsidR="007540C4" w:rsidRPr="00290055" w14:paraId="1D054C71" w14:textId="77777777" w:rsidTr="00E720A6">
        <w:trPr>
          <w:trHeight w:val="300"/>
          <w:jc w:val="center"/>
        </w:trPr>
        <w:tc>
          <w:tcPr>
            <w:tcW w:w="1628" w:type="dxa"/>
            <w:vMerge/>
            <w:tcBorders>
              <w:left w:val="single" w:sz="8" w:space="0" w:color="auto"/>
              <w:bottom w:val="single" w:sz="4" w:space="0" w:color="auto"/>
              <w:right w:val="single" w:sz="4" w:space="0" w:color="auto"/>
            </w:tcBorders>
            <w:shd w:val="clear" w:color="auto" w:fill="auto"/>
            <w:noWrap/>
            <w:vAlign w:val="bottom"/>
            <w:hideMark/>
          </w:tcPr>
          <w:p w14:paraId="7239BE6E"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2C4B7AD2"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Mockup  demonstration to federal government</w:t>
            </w:r>
          </w:p>
        </w:tc>
        <w:tc>
          <w:tcPr>
            <w:tcW w:w="2340" w:type="dxa"/>
            <w:tcBorders>
              <w:top w:val="nil"/>
              <w:left w:val="nil"/>
              <w:bottom w:val="single" w:sz="4" w:space="0" w:color="auto"/>
              <w:right w:val="single" w:sz="4" w:space="0" w:color="auto"/>
            </w:tcBorders>
            <w:shd w:val="clear" w:color="auto" w:fill="auto"/>
            <w:vAlign w:val="bottom"/>
          </w:tcPr>
          <w:p w14:paraId="66B3A3A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tcPr>
          <w:p w14:paraId="149B1870"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4</w:t>
            </w:r>
          </w:p>
        </w:tc>
      </w:tr>
      <w:tr w:rsidR="007540C4" w:rsidRPr="00290055" w14:paraId="3BBB2F77" w14:textId="77777777" w:rsidTr="00E720A6">
        <w:trPr>
          <w:trHeight w:val="233"/>
          <w:jc w:val="center"/>
        </w:trPr>
        <w:tc>
          <w:tcPr>
            <w:tcW w:w="1628" w:type="dxa"/>
            <w:tcBorders>
              <w:top w:val="single" w:sz="4" w:space="0" w:color="auto"/>
              <w:left w:val="single" w:sz="8" w:space="0" w:color="auto"/>
              <w:bottom w:val="single" w:sz="4" w:space="0" w:color="auto"/>
              <w:right w:val="nil"/>
            </w:tcBorders>
            <w:shd w:val="pct10" w:color="auto" w:fill="auto"/>
            <w:noWrap/>
            <w:vAlign w:val="bottom"/>
          </w:tcPr>
          <w:p w14:paraId="6F525707"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single" w:sz="4" w:space="0" w:color="auto"/>
              <w:left w:val="nil"/>
              <w:bottom w:val="single" w:sz="4" w:space="0" w:color="auto"/>
              <w:right w:val="nil"/>
            </w:tcBorders>
            <w:shd w:val="pct10" w:color="auto" w:fill="auto"/>
            <w:vAlign w:val="bottom"/>
          </w:tcPr>
          <w:p w14:paraId="44E1886D" w14:textId="77777777" w:rsidR="007540C4" w:rsidRPr="00290055" w:rsidRDefault="007540C4" w:rsidP="00E720A6">
            <w:pPr>
              <w:spacing w:after="0" w:line="240" w:lineRule="auto"/>
              <w:jc w:val="center"/>
              <w:rPr>
                <w:rFonts w:ascii="Calibri" w:eastAsia="Times New Roman" w:hAnsi="Calibri" w:cs="Times New Roman"/>
                <w:color w:val="000000"/>
              </w:rPr>
            </w:pPr>
          </w:p>
        </w:tc>
        <w:tc>
          <w:tcPr>
            <w:tcW w:w="2340" w:type="dxa"/>
            <w:tcBorders>
              <w:top w:val="single" w:sz="4" w:space="0" w:color="auto"/>
              <w:left w:val="nil"/>
              <w:bottom w:val="single" w:sz="4" w:space="0" w:color="auto"/>
              <w:right w:val="nil"/>
            </w:tcBorders>
            <w:shd w:val="pct10" w:color="auto" w:fill="auto"/>
            <w:vAlign w:val="bottom"/>
          </w:tcPr>
          <w:p w14:paraId="1B3B9232" w14:textId="77777777" w:rsidR="007540C4" w:rsidRPr="00290055" w:rsidRDefault="007540C4" w:rsidP="00E720A6">
            <w:pPr>
              <w:spacing w:after="0" w:line="240" w:lineRule="auto"/>
              <w:jc w:val="center"/>
              <w:rPr>
                <w:rFonts w:ascii="Calibri" w:eastAsia="Times New Roman" w:hAnsi="Calibri" w:cs="Times New Roman"/>
                <w:color w:val="000000"/>
              </w:rPr>
            </w:pPr>
          </w:p>
        </w:tc>
        <w:tc>
          <w:tcPr>
            <w:tcW w:w="1242" w:type="dxa"/>
            <w:tcBorders>
              <w:top w:val="single" w:sz="4" w:space="0" w:color="auto"/>
              <w:left w:val="nil"/>
              <w:bottom w:val="single" w:sz="4" w:space="0" w:color="auto"/>
              <w:right w:val="single" w:sz="8" w:space="0" w:color="auto"/>
            </w:tcBorders>
            <w:shd w:val="pct10" w:color="auto" w:fill="auto"/>
            <w:vAlign w:val="bottom"/>
          </w:tcPr>
          <w:p w14:paraId="57643E69" w14:textId="77777777" w:rsidR="007540C4" w:rsidRPr="00290055" w:rsidRDefault="007540C4" w:rsidP="00E720A6">
            <w:pPr>
              <w:spacing w:after="0" w:line="240" w:lineRule="auto"/>
              <w:jc w:val="center"/>
              <w:rPr>
                <w:rFonts w:ascii="Calibri" w:eastAsia="Times New Roman" w:hAnsi="Calibri" w:cs="Times New Roman"/>
                <w:color w:val="000000"/>
              </w:rPr>
            </w:pPr>
          </w:p>
        </w:tc>
      </w:tr>
      <w:tr w:rsidR="007540C4" w:rsidRPr="00290055" w14:paraId="62D4AC03" w14:textId="77777777" w:rsidTr="00E720A6">
        <w:trPr>
          <w:trHeight w:val="377"/>
          <w:jc w:val="center"/>
        </w:trPr>
        <w:tc>
          <w:tcPr>
            <w:tcW w:w="1628" w:type="dxa"/>
            <w:vMerge w:val="restart"/>
            <w:tcBorders>
              <w:top w:val="nil"/>
              <w:left w:val="single" w:sz="8" w:space="0" w:color="auto"/>
              <w:right w:val="single" w:sz="4" w:space="0" w:color="auto"/>
            </w:tcBorders>
            <w:shd w:val="clear" w:color="auto" w:fill="auto"/>
            <w:noWrap/>
            <w:vAlign w:val="center"/>
            <w:hideMark/>
          </w:tcPr>
          <w:p w14:paraId="1718C299"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Year 2</w:t>
            </w:r>
          </w:p>
          <w:p w14:paraId="2BEE1D4F" w14:textId="77777777" w:rsidR="007540C4" w:rsidRPr="000D7090" w:rsidRDefault="007540C4" w:rsidP="00E720A6">
            <w:pPr>
              <w:spacing w:after="0" w:line="240" w:lineRule="auto"/>
              <w:jc w:val="center"/>
              <w:rPr>
                <w:rFonts w:ascii="Calibri" w:eastAsia="Times New Roman" w:hAnsi="Calibri" w:cs="Times New Roman"/>
                <w:bCs/>
                <w:color w:val="000000"/>
              </w:rPr>
            </w:pPr>
            <w:r>
              <w:rPr>
                <w:rFonts w:ascii="Calibri" w:eastAsia="Times New Roman" w:hAnsi="Calibri" w:cs="Times New Roman"/>
                <w:bCs/>
                <w:color w:val="000000"/>
              </w:rPr>
              <w:t xml:space="preserve">(60 units </w:t>
            </w:r>
            <w:r w:rsidRPr="000D7090">
              <w:rPr>
                <w:rFonts w:ascii="Calibri" w:eastAsia="Times New Roman" w:hAnsi="Calibri" w:cs="Times New Roman"/>
                <w:bCs/>
                <w:color w:val="000000"/>
              </w:rPr>
              <w:t>sold)</w:t>
            </w:r>
          </w:p>
        </w:tc>
        <w:tc>
          <w:tcPr>
            <w:tcW w:w="4457" w:type="dxa"/>
            <w:tcBorders>
              <w:top w:val="nil"/>
              <w:left w:val="nil"/>
              <w:bottom w:val="single" w:sz="4" w:space="0" w:color="auto"/>
              <w:right w:val="single" w:sz="4" w:space="0" w:color="auto"/>
            </w:tcBorders>
            <w:shd w:val="clear" w:color="auto" w:fill="auto"/>
            <w:vAlign w:val="bottom"/>
            <w:hideMark/>
          </w:tcPr>
          <w:p w14:paraId="68E71C3D"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Apply for federal government funding</w:t>
            </w:r>
          </w:p>
        </w:tc>
        <w:tc>
          <w:tcPr>
            <w:tcW w:w="2340" w:type="dxa"/>
            <w:tcBorders>
              <w:top w:val="nil"/>
              <w:left w:val="nil"/>
              <w:bottom w:val="single" w:sz="4" w:space="0" w:color="auto"/>
              <w:right w:val="single" w:sz="4" w:space="0" w:color="auto"/>
            </w:tcBorders>
            <w:shd w:val="clear" w:color="auto" w:fill="auto"/>
            <w:vAlign w:val="bottom"/>
            <w:hideMark/>
          </w:tcPr>
          <w:p w14:paraId="05334760"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Investment</w:t>
            </w:r>
          </w:p>
        </w:tc>
        <w:tc>
          <w:tcPr>
            <w:tcW w:w="1242" w:type="dxa"/>
            <w:tcBorders>
              <w:top w:val="nil"/>
              <w:left w:val="nil"/>
              <w:bottom w:val="single" w:sz="4" w:space="0" w:color="auto"/>
              <w:right w:val="single" w:sz="8" w:space="0" w:color="auto"/>
            </w:tcBorders>
            <w:shd w:val="clear" w:color="auto" w:fill="auto"/>
            <w:vAlign w:val="bottom"/>
            <w:hideMark/>
          </w:tcPr>
          <w:p w14:paraId="1B45E0FB"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1</w:t>
            </w:r>
          </w:p>
        </w:tc>
      </w:tr>
      <w:tr w:rsidR="007540C4" w:rsidRPr="00290055" w14:paraId="01196944" w14:textId="77777777" w:rsidTr="00E720A6">
        <w:trPr>
          <w:trHeight w:val="287"/>
          <w:jc w:val="center"/>
        </w:trPr>
        <w:tc>
          <w:tcPr>
            <w:tcW w:w="1628" w:type="dxa"/>
            <w:vMerge/>
            <w:tcBorders>
              <w:left w:val="single" w:sz="8" w:space="0" w:color="auto"/>
              <w:right w:val="single" w:sz="4" w:space="0" w:color="auto"/>
            </w:tcBorders>
            <w:shd w:val="clear" w:color="auto" w:fill="auto"/>
            <w:noWrap/>
            <w:vAlign w:val="bottom"/>
            <w:hideMark/>
          </w:tcPr>
          <w:p w14:paraId="13D7DD16"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5B496158"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Prototype completed</w:t>
            </w:r>
          </w:p>
        </w:tc>
        <w:tc>
          <w:tcPr>
            <w:tcW w:w="2340" w:type="dxa"/>
            <w:tcBorders>
              <w:top w:val="nil"/>
              <w:left w:val="nil"/>
              <w:bottom w:val="single" w:sz="4" w:space="0" w:color="auto"/>
              <w:right w:val="single" w:sz="4" w:space="0" w:color="auto"/>
            </w:tcBorders>
            <w:shd w:val="clear" w:color="auto" w:fill="auto"/>
            <w:vAlign w:val="bottom"/>
            <w:hideMark/>
          </w:tcPr>
          <w:p w14:paraId="29284A55"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hideMark/>
          </w:tcPr>
          <w:p w14:paraId="09B85ECC"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Quarter </w:t>
            </w:r>
            <w:r>
              <w:rPr>
                <w:rFonts w:ascii="Calibri" w:eastAsia="Times New Roman" w:hAnsi="Calibri" w:cs="Times New Roman"/>
                <w:color w:val="000000"/>
              </w:rPr>
              <w:t>2</w:t>
            </w:r>
          </w:p>
        </w:tc>
      </w:tr>
      <w:tr w:rsidR="007540C4" w:rsidRPr="00290055" w14:paraId="668DE60B"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46E80F2C"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4F9AF10A"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National standard compliance</w:t>
            </w:r>
          </w:p>
        </w:tc>
        <w:tc>
          <w:tcPr>
            <w:tcW w:w="2340" w:type="dxa"/>
            <w:tcBorders>
              <w:top w:val="nil"/>
              <w:left w:val="nil"/>
              <w:bottom w:val="single" w:sz="4" w:space="0" w:color="auto"/>
              <w:right w:val="single" w:sz="4" w:space="0" w:color="auto"/>
            </w:tcBorders>
            <w:shd w:val="clear" w:color="auto" w:fill="auto"/>
            <w:vAlign w:val="bottom"/>
            <w:hideMark/>
          </w:tcPr>
          <w:p w14:paraId="061DDAB6"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hideMark/>
          </w:tcPr>
          <w:p w14:paraId="425C35E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05F61323"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6CBF1420"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7974118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Prototype demonstrations to state agencies</w:t>
            </w:r>
          </w:p>
        </w:tc>
        <w:tc>
          <w:tcPr>
            <w:tcW w:w="2340" w:type="dxa"/>
            <w:tcBorders>
              <w:top w:val="nil"/>
              <w:left w:val="nil"/>
              <w:bottom w:val="single" w:sz="4" w:space="0" w:color="auto"/>
              <w:right w:val="single" w:sz="4" w:space="0" w:color="auto"/>
            </w:tcBorders>
            <w:shd w:val="clear" w:color="auto" w:fill="auto"/>
            <w:vAlign w:val="bottom"/>
            <w:hideMark/>
          </w:tcPr>
          <w:p w14:paraId="74D226DC"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hideMark/>
          </w:tcPr>
          <w:p w14:paraId="3D29C1A1"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Quarter </w:t>
            </w:r>
            <w:r>
              <w:rPr>
                <w:rFonts w:ascii="Calibri" w:eastAsia="Times New Roman" w:hAnsi="Calibri" w:cs="Times New Roman"/>
                <w:color w:val="000000"/>
              </w:rPr>
              <w:t>3</w:t>
            </w:r>
          </w:p>
        </w:tc>
      </w:tr>
      <w:tr w:rsidR="007540C4" w:rsidRPr="00290055" w14:paraId="740A9B02"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4C48CA6E"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1F8AB7F4"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Prototype demonstrations to local precincts</w:t>
            </w:r>
          </w:p>
        </w:tc>
        <w:tc>
          <w:tcPr>
            <w:tcW w:w="2340" w:type="dxa"/>
            <w:tcBorders>
              <w:top w:val="nil"/>
              <w:left w:val="nil"/>
              <w:bottom w:val="single" w:sz="4" w:space="0" w:color="auto"/>
              <w:right w:val="single" w:sz="4" w:space="0" w:color="auto"/>
            </w:tcBorders>
            <w:shd w:val="clear" w:color="auto" w:fill="auto"/>
            <w:vAlign w:val="bottom"/>
          </w:tcPr>
          <w:p w14:paraId="27BFC4E3"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tcPr>
          <w:p w14:paraId="02F1099E"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Quarter </w:t>
            </w:r>
            <w:r>
              <w:rPr>
                <w:rFonts w:ascii="Calibri" w:eastAsia="Times New Roman" w:hAnsi="Calibri" w:cs="Times New Roman"/>
                <w:color w:val="000000"/>
              </w:rPr>
              <w:t>4</w:t>
            </w:r>
          </w:p>
        </w:tc>
      </w:tr>
      <w:tr w:rsidR="007540C4" w:rsidRPr="00290055" w14:paraId="2DE60DF0" w14:textId="77777777" w:rsidTr="00E720A6">
        <w:trPr>
          <w:trHeight w:val="300"/>
          <w:jc w:val="center"/>
        </w:trPr>
        <w:tc>
          <w:tcPr>
            <w:tcW w:w="1628" w:type="dxa"/>
            <w:vMerge/>
            <w:tcBorders>
              <w:left w:val="single" w:sz="8" w:space="0" w:color="auto"/>
              <w:bottom w:val="single" w:sz="4" w:space="0" w:color="auto"/>
              <w:right w:val="single" w:sz="4" w:space="0" w:color="auto"/>
            </w:tcBorders>
            <w:shd w:val="clear" w:color="auto" w:fill="auto"/>
            <w:noWrap/>
            <w:vAlign w:val="bottom"/>
            <w:hideMark/>
          </w:tcPr>
          <w:p w14:paraId="55E986CD"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7AE5469A"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Deliver first products</w:t>
            </w:r>
          </w:p>
        </w:tc>
        <w:tc>
          <w:tcPr>
            <w:tcW w:w="2340" w:type="dxa"/>
            <w:tcBorders>
              <w:top w:val="nil"/>
              <w:left w:val="nil"/>
              <w:bottom w:val="single" w:sz="4" w:space="0" w:color="auto"/>
              <w:right w:val="single" w:sz="4" w:space="0" w:color="auto"/>
            </w:tcBorders>
            <w:shd w:val="clear" w:color="auto" w:fill="auto"/>
            <w:vAlign w:val="bottom"/>
          </w:tcPr>
          <w:p w14:paraId="48D283D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tcPr>
          <w:p w14:paraId="4F19DAA7"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Quarter </w:t>
            </w:r>
            <w:r>
              <w:rPr>
                <w:rFonts w:ascii="Calibri" w:eastAsia="Times New Roman" w:hAnsi="Calibri" w:cs="Times New Roman"/>
                <w:color w:val="000000"/>
              </w:rPr>
              <w:t>4</w:t>
            </w:r>
          </w:p>
        </w:tc>
      </w:tr>
      <w:tr w:rsidR="007540C4" w:rsidRPr="00290055" w14:paraId="26F09E11" w14:textId="77777777" w:rsidTr="00E720A6">
        <w:trPr>
          <w:trHeight w:val="296"/>
          <w:jc w:val="center"/>
        </w:trPr>
        <w:tc>
          <w:tcPr>
            <w:tcW w:w="1628" w:type="dxa"/>
            <w:tcBorders>
              <w:top w:val="single" w:sz="4" w:space="0" w:color="auto"/>
              <w:left w:val="single" w:sz="8" w:space="0" w:color="auto"/>
              <w:bottom w:val="single" w:sz="4" w:space="0" w:color="auto"/>
              <w:right w:val="nil"/>
            </w:tcBorders>
            <w:shd w:val="pct10" w:color="auto" w:fill="auto"/>
            <w:noWrap/>
            <w:vAlign w:val="center"/>
            <w:hideMark/>
          </w:tcPr>
          <w:p w14:paraId="6DB17EC9"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single" w:sz="4" w:space="0" w:color="auto"/>
              <w:left w:val="nil"/>
              <w:bottom w:val="single" w:sz="4" w:space="0" w:color="auto"/>
              <w:right w:val="nil"/>
            </w:tcBorders>
            <w:shd w:val="pct10" w:color="auto" w:fill="auto"/>
            <w:vAlign w:val="center"/>
            <w:hideMark/>
          </w:tcPr>
          <w:p w14:paraId="4D59D39D" w14:textId="77777777" w:rsidR="007540C4" w:rsidRPr="00290055" w:rsidRDefault="007540C4" w:rsidP="00E720A6">
            <w:pPr>
              <w:spacing w:after="0" w:line="240" w:lineRule="auto"/>
              <w:jc w:val="center"/>
              <w:rPr>
                <w:rFonts w:ascii="Calibri" w:eastAsia="Times New Roman" w:hAnsi="Calibri" w:cs="Times New Roman"/>
                <w:color w:val="000000"/>
              </w:rPr>
            </w:pPr>
          </w:p>
        </w:tc>
        <w:tc>
          <w:tcPr>
            <w:tcW w:w="2340" w:type="dxa"/>
            <w:tcBorders>
              <w:top w:val="single" w:sz="4" w:space="0" w:color="auto"/>
              <w:left w:val="nil"/>
              <w:bottom w:val="single" w:sz="4" w:space="0" w:color="auto"/>
              <w:right w:val="nil"/>
            </w:tcBorders>
            <w:shd w:val="pct10" w:color="auto" w:fill="auto"/>
            <w:vAlign w:val="center"/>
            <w:hideMark/>
          </w:tcPr>
          <w:p w14:paraId="0A180BC6" w14:textId="77777777" w:rsidR="007540C4" w:rsidRPr="00290055" w:rsidRDefault="007540C4" w:rsidP="00E720A6">
            <w:pPr>
              <w:spacing w:after="0" w:line="240" w:lineRule="auto"/>
              <w:jc w:val="center"/>
              <w:rPr>
                <w:rFonts w:ascii="Calibri" w:eastAsia="Times New Roman" w:hAnsi="Calibri" w:cs="Times New Roman"/>
                <w:color w:val="000000"/>
              </w:rPr>
            </w:pPr>
          </w:p>
        </w:tc>
        <w:tc>
          <w:tcPr>
            <w:tcW w:w="1242" w:type="dxa"/>
            <w:tcBorders>
              <w:top w:val="single" w:sz="4" w:space="0" w:color="auto"/>
              <w:left w:val="nil"/>
              <w:bottom w:val="single" w:sz="4" w:space="0" w:color="auto"/>
              <w:right w:val="single" w:sz="8" w:space="0" w:color="auto"/>
            </w:tcBorders>
            <w:shd w:val="pct10" w:color="auto" w:fill="auto"/>
            <w:vAlign w:val="center"/>
            <w:hideMark/>
          </w:tcPr>
          <w:p w14:paraId="57886752" w14:textId="77777777" w:rsidR="007540C4" w:rsidRPr="00290055" w:rsidRDefault="007540C4" w:rsidP="00E720A6">
            <w:pPr>
              <w:spacing w:after="0" w:line="240" w:lineRule="auto"/>
              <w:jc w:val="center"/>
              <w:rPr>
                <w:rFonts w:ascii="Calibri" w:eastAsia="Times New Roman" w:hAnsi="Calibri" w:cs="Times New Roman"/>
                <w:color w:val="000000"/>
              </w:rPr>
            </w:pPr>
          </w:p>
        </w:tc>
      </w:tr>
      <w:tr w:rsidR="007540C4" w:rsidRPr="00290055" w14:paraId="60D7B5FD" w14:textId="77777777" w:rsidTr="00E720A6">
        <w:trPr>
          <w:trHeight w:val="359"/>
          <w:jc w:val="center"/>
        </w:trPr>
        <w:tc>
          <w:tcPr>
            <w:tcW w:w="1628" w:type="dxa"/>
            <w:vMerge w:val="restart"/>
            <w:tcBorders>
              <w:top w:val="nil"/>
              <w:left w:val="single" w:sz="8" w:space="0" w:color="auto"/>
              <w:right w:val="single" w:sz="4" w:space="0" w:color="auto"/>
            </w:tcBorders>
            <w:shd w:val="clear" w:color="auto" w:fill="auto"/>
            <w:noWrap/>
            <w:vAlign w:val="center"/>
            <w:hideMark/>
          </w:tcPr>
          <w:p w14:paraId="77ECAD84"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Year 3</w:t>
            </w:r>
          </w:p>
          <w:p w14:paraId="4DC99BC3"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(200 units sold)</w:t>
            </w:r>
          </w:p>
        </w:tc>
        <w:tc>
          <w:tcPr>
            <w:tcW w:w="4457" w:type="dxa"/>
            <w:tcBorders>
              <w:top w:val="nil"/>
              <w:left w:val="nil"/>
              <w:bottom w:val="single" w:sz="4" w:space="0" w:color="auto"/>
              <w:right w:val="single" w:sz="4" w:space="0" w:color="auto"/>
            </w:tcBorders>
            <w:shd w:val="clear" w:color="auto" w:fill="auto"/>
            <w:vAlign w:val="bottom"/>
            <w:hideMark/>
          </w:tcPr>
          <w:p w14:paraId="4A695697"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Apply for federal government funding</w:t>
            </w:r>
          </w:p>
        </w:tc>
        <w:tc>
          <w:tcPr>
            <w:tcW w:w="2340" w:type="dxa"/>
            <w:tcBorders>
              <w:top w:val="nil"/>
              <w:left w:val="nil"/>
              <w:bottom w:val="single" w:sz="4" w:space="0" w:color="auto"/>
              <w:right w:val="single" w:sz="4" w:space="0" w:color="auto"/>
            </w:tcBorders>
            <w:shd w:val="clear" w:color="auto" w:fill="auto"/>
            <w:vAlign w:val="bottom"/>
            <w:hideMark/>
          </w:tcPr>
          <w:p w14:paraId="462BB506"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Investment</w:t>
            </w:r>
          </w:p>
        </w:tc>
        <w:tc>
          <w:tcPr>
            <w:tcW w:w="1242" w:type="dxa"/>
            <w:tcBorders>
              <w:top w:val="nil"/>
              <w:left w:val="nil"/>
              <w:bottom w:val="single" w:sz="4" w:space="0" w:color="auto"/>
              <w:right w:val="single" w:sz="8" w:space="0" w:color="auto"/>
            </w:tcBorders>
            <w:shd w:val="clear" w:color="auto" w:fill="auto"/>
            <w:vAlign w:val="bottom"/>
            <w:hideMark/>
          </w:tcPr>
          <w:p w14:paraId="15CC7CA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1</w:t>
            </w:r>
          </w:p>
        </w:tc>
      </w:tr>
      <w:tr w:rsidR="007540C4" w:rsidRPr="00290055" w14:paraId="168528C7"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4E6D8D24"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5BCC7CF0"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Hire </w:t>
            </w:r>
            <w:r>
              <w:rPr>
                <w:rFonts w:ascii="Calibri" w:eastAsia="Times New Roman" w:hAnsi="Calibri" w:cs="Times New Roman"/>
                <w:color w:val="000000"/>
              </w:rPr>
              <w:t>Engineer-Electrical (1</w:t>
            </w:r>
            <w:r w:rsidRPr="00290055">
              <w:rPr>
                <w:rFonts w:ascii="Calibri" w:eastAsia="Times New Roman" w:hAnsi="Calibri" w:cs="Times New Roman"/>
                <w:color w:val="000000"/>
              </w:rPr>
              <w:t>)</w:t>
            </w:r>
          </w:p>
        </w:tc>
        <w:tc>
          <w:tcPr>
            <w:tcW w:w="2340" w:type="dxa"/>
            <w:tcBorders>
              <w:top w:val="nil"/>
              <w:left w:val="nil"/>
              <w:bottom w:val="single" w:sz="4" w:space="0" w:color="auto"/>
              <w:right w:val="single" w:sz="4" w:space="0" w:color="auto"/>
            </w:tcBorders>
            <w:shd w:val="clear" w:color="auto" w:fill="auto"/>
            <w:vAlign w:val="bottom"/>
            <w:hideMark/>
          </w:tcPr>
          <w:p w14:paraId="4EE1DB61"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hideMark/>
          </w:tcPr>
          <w:p w14:paraId="49A9EA0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1</w:t>
            </w:r>
          </w:p>
        </w:tc>
      </w:tr>
      <w:tr w:rsidR="007540C4" w:rsidRPr="00290055" w14:paraId="34D39BAC"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0D7A2048"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2135104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Fabricate loaner models</w:t>
            </w:r>
          </w:p>
        </w:tc>
        <w:tc>
          <w:tcPr>
            <w:tcW w:w="2340" w:type="dxa"/>
            <w:tcBorders>
              <w:top w:val="nil"/>
              <w:left w:val="nil"/>
              <w:bottom w:val="single" w:sz="4" w:space="0" w:color="auto"/>
              <w:right w:val="single" w:sz="4" w:space="0" w:color="auto"/>
            </w:tcBorders>
            <w:shd w:val="clear" w:color="auto" w:fill="auto"/>
            <w:vAlign w:val="bottom"/>
          </w:tcPr>
          <w:p w14:paraId="0BBEF88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tcPr>
          <w:p w14:paraId="3851CA88"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1</w:t>
            </w:r>
          </w:p>
        </w:tc>
      </w:tr>
      <w:tr w:rsidR="007540C4" w:rsidRPr="00290055" w14:paraId="1C2D4F72"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3507EE47"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0C4CD6A3"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Field tests of loaner models</w:t>
            </w:r>
          </w:p>
        </w:tc>
        <w:tc>
          <w:tcPr>
            <w:tcW w:w="2340" w:type="dxa"/>
            <w:tcBorders>
              <w:top w:val="nil"/>
              <w:left w:val="nil"/>
              <w:bottom w:val="single" w:sz="4" w:space="0" w:color="auto"/>
              <w:right w:val="single" w:sz="4" w:space="0" w:color="auto"/>
            </w:tcBorders>
            <w:shd w:val="clear" w:color="auto" w:fill="auto"/>
            <w:vAlign w:val="bottom"/>
          </w:tcPr>
          <w:p w14:paraId="7AD2F192"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tcPr>
          <w:p w14:paraId="098A5D63"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2</w:t>
            </w:r>
          </w:p>
        </w:tc>
      </w:tr>
      <w:tr w:rsidR="007540C4" w:rsidRPr="00290055" w14:paraId="25AFCF5D"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114D8FE6"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679628F8"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Receive federal funding</w:t>
            </w:r>
          </w:p>
        </w:tc>
        <w:tc>
          <w:tcPr>
            <w:tcW w:w="2340" w:type="dxa"/>
            <w:tcBorders>
              <w:top w:val="nil"/>
              <w:left w:val="nil"/>
              <w:bottom w:val="single" w:sz="4" w:space="0" w:color="auto"/>
              <w:right w:val="single" w:sz="4" w:space="0" w:color="auto"/>
            </w:tcBorders>
            <w:shd w:val="clear" w:color="auto" w:fill="auto"/>
            <w:vAlign w:val="bottom"/>
          </w:tcPr>
          <w:p w14:paraId="06AE97B3"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Financial</w:t>
            </w:r>
          </w:p>
        </w:tc>
        <w:tc>
          <w:tcPr>
            <w:tcW w:w="1242" w:type="dxa"/>
            <w:tcBorders>
              <w:top w:val="nil"/>
              <w:left w:val="nil"/>
              <w:bottom w:val="single" w:sz="4" w:space="0" w:color="auto"/>
              <w:right w:val="single" w:sz="8" w:space="0" w:color="auto"/>
            </w:tcBorders>
            <w:shd w:val="clear" w:color="auto" w:fill="auto"/>
            <w:vAlign w:val="bottom"/>
          </w:tcPr>
          <w:p w14:paraId="72FE6D30"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3</w:t>
            </w:r>
          </w:p>
        </w:tc>
      </w:tr>
      <w:tr w:rsidR="007540C4" w:rsidRPr="00290055" w14:paraId="17CF24AE"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64B2DF40"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3D2B8A7E"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Firm moves into office</w:t>
            </w:r>
          </w:p>
        </w:tc>
        <w:tc>
          <w:tcPr>
            <w:tcW w:w="2340" w:type="dxa"/>
            <w:tcBorders>
              <w:top w:val="nil"/>
              <w:left w:val="nil"/>
              <w:bottom w:val="single" w:sz="4" w:space="0" w:color="auto"/>
              <w:right w:val="single" w:sz="4" w:space="0" w:color="auto"/>
            </w:tcBorders>
            <w:shd w:val="clear" w:color="auto" w:fill="auto"/>
            <w:vAlign w:val="bottom"/>
          </w:tcPr>
          <w:p w14:paraId="4A6CE15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Facilities</w:t>
            </w:r>
          </w:p>
        </w:tc>
        <w:tc>
          <w:tcPr>
            <w:tcW w:w="1242" w:type="dxa"/>
            <w:tcBorders>
              <w:top w:val="nil"/>
              <w:left w:val="nil"/>
              <w:bottom w:val="single" w:sz="4" w:space="0" w:color="auto"/>
              <w:right w:val="single" w:sz="8" w:space="0" w:color="auto"/>
            </w:tcBorders>
            <w:shd w:val="clear" w:color="auto" w:fill="auto"/>
            <w:vAlign w:val="bottom"/>
          </w:tcPr>
          <w:p w14:paraId="4E0E5B3D" w14:textId="77777777" w:rsidR="007540C4"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2B8960A8"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00BEE1CF"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35E97753"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Hire Account Manager (1)</w:t>
            </w:r>
          </w:p>
        </w:tc>
        <w:tc>
          <w:tcPr>
            <w:tcW w:w="2340" w:type="dxa"/>
            <w:tcBorders>
              <w:top w:val="nil"/>
              <w:left w:val="nil"/>
              <w:bottom w:val="single" w:sz="4" w:space="0" w:color="auto"/>
              <w:right w:val="single" w:sz="4" w:space="0" w:color="auto"/>
            </w:tcBorders>
            <w:shd w:val="clear" w:color="auto" w:fill="auto"/>
            <w:vAlign w:val="bottom"/>
          </w:tcPr>
          <w:p w14:paraId="58937CA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tcPr>
          <w:p w14:paraId="2D22CFC4"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54AF5569"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504DC753"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52E4A121"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Firm becomes p</w:t>
            </w:r>
            <w:r w:rsidRPr="00290055">
              <w:rPr>
                <w:rFonts w:ascii="Calibri" w:eastAsia="Times New Roman" w:hAnsi="Calibri" w:cs="Times New Roman"/>
                <w:color w:val="000000"/>
              </w:rPr>
              <w:t>rofitable</w:t>
            </w:r>
          </w:p>
        </w:tc>
        <w:tc>
          <w:tcPr>
            <w:tcW w:w="2340" w:type="dxa"/>
            <w:tcBorders>
              <w:top w:val="nil"/>
              <w:left w:val="nil"/>
              <w:bottom w:val="single" w:sz="4" w:space="0" w:color="auto"/>
              <w:right w:val="single" w:sz="4" w:space="0" w:color="auto"/>
            </w:tcBorders>
            <w:shd w:val="clear" w:color="auto" w:fill="auto"/>
            <w:vAlign w:val="bottom"/>
          </w:tcPr>
          <w:p w14:paraId="280650F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Financial</w:t>
            </w:r>
          </w:p>
        </w:tc>
        <w:tc>
          <w:tcPr>
            <w:tcW w:w="1242" w:type="dxa"/>
            <w:tcBorders>
              <w:top w:val="nil"/>
              <w:left w:val="nil"/>
              <w:bottom w:val="single" w:sz="4" w:space="0" w:color="auto"/>
              <w:right w:val="single" w:sz="8" w:space="0" w:color="auto"/>
            </w:tcBorders>
            <w:shd w:val="clear" w:color="auto" w:fill="auto"/>
            <w:vAlign w:val="bottom"/>
          </w:tcPr>
          <w:p w14:paraId="155E1098"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3</w:t>
            </w:r>
          </w:p>
        </w:tc>
      </w:tr>
      <w:tr w:rsidR="007540C4" w:rsidRPr="00290055" w14:paraId="669A336A"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656C6DD7"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0BBEC300"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Hire </w:t>
            </w:r>
            <w:r>
              <w:rPr>
                <w:rFonts w:ascii="Calibri" w:eastAsia="Times New Roman" w:hAnsi="Calibri" w:cs="Times New Roman"/>
                <w:color w:val="000000"/>
              </w:rPr>
              <w:t>Sales Specialist</w:t>
            </w:r>
            <w:r w:rsidRPr="00290055">
              <w:rPr>
                <w:rFonts w:ascii="Calibri" w:eastAsia="Times New Roman" w:hAnsi="Calibri" w:cs="Times New Roman"/>
                <w:color w:val="000000"/>
              </w:rPr>
              <w:t xml:space="preserve"> (1)</w:t>
            </w:r>
          </w:p>
        </w:tc>
        <w:tc>
          <w:tcPr>
            <w:tcW w:w="2340" w:type="dxa"/>
            <w:tcBorders>
              <w:top w:val="nil"/>
              <w:left w:val="nil"/>
              <w:bottom w:val="single" w:sz="4" w:space="0" w:color="auto"/>
              <w:right w:val="single" w:sz="4" w:space="0" w:color="auto"/>
            </w:tcBorders>
            <w:shd w:val="clear" w:color="auto" w:fill="auto"/>
            <w:vAlign w:val="bottom"/>
          </w:tcPr>
          <w:p w14:paraId="304B8E13"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tcPr>
          <w:p w14:paraId="5D9635C8"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79CE9BB8"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44B349B7"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2D1FD403"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Product refinement for production</w:t>
            </w:r>
          </w:p>
        </w:tc>
        <w:tc>
          <w:tcPr>
            <w:tcW w:w="2340" w:type="dxa"/>
            <w:tcBorders>
              <w:top w:val="nil"/>
              <w:left w:val="nil"/>
              <w:bottom w:val="single" w:sz="4" w:space="0" w:color="auto"/>
              <w:right w:val="single" w:sz="4" w:space="0" w:color="auto"/>
            </w:tcBorders>
            <w:shd w:val="clear" w:color="auto" w:fill="auto"/>
            <w:vAlign w:val="bottom"/>
          </w:tcPr>
          <w:p w14:paraId="39154B76"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tcPr>
          <w:p w14:paraId="00FCB594"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4</w:t>
            </w:r>
          </w:p>
        </w:tc>
      </w:tr>
      <w:tr w:rsidR="007540C4" w:rsidRPr="00290055" w14:paraId="496582F9" w14:textId="77777777" w:rsidTr="00E720A6">
        <w:trPr>
          <w:trHeight w:val="300"/>
          <w:jc w:val="center"/>
        </w:trPr>
        <w:tc>
          <w:tcPr>
            <w:tcW w:w="1628" w:type="dxa"/>
            <w:vMerge/>
            <w:tcBorders>
              <w:left w:val="single" w:sz="8" w:space="0" w:color="auto"/>
              <w:bottom w:val="single" w:sz="4" w:space="0" w:color="auto"/>
              <w:right w:val="single" w:sz="4" w:space="0" w:color="auto"/>
            </w:tcBorders>
            <w:shd w:val="clear" w:color="auto" w:fill="auto"/>
            <w:noWrap/>
            <w:vAlign w:val="bottom"/>
          </w:tcPr>
          <w:p w14:paraId="0638E174" w14:textId="77777777" w:rsidR="007540C4" w:rsidRPr="000D7090"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4F2DC4AE"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Deliver small orders</w:t>
            </w:r>
          </w:p>
        </w:tc>
        <w:tc>
          <w:tcPr>
            <w:tcW w:w="2340" w:type="dxa"/>
            <w:tcBorders>
              <w:top w:val="nil"/>
              <w:left w:val="nil"/>
              <w:bottom w:val="single" w:sz="4" w:space="0" w:color="auto"/>
              <w:right w:val="single" w:sz="4" w:space="0" w:color="auto"/>
            </w:tcBorders>
            <w:shd w:val="clear" w:color="auto" w:fill="auto"/>
            <w:vAlign w:val="bottom"/>
          </w:tcPr>
          <w:p w14:paraId="29DF2120"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Financial</w:t>
            </w:r>
          </w:p>
        </w:tc>
        <w:tc>
          <w:tcPr>
            <w:tcW w:w="1242" w:type="dxa"/>
            <w:tcBorders>
              <w:top w:val="nil"/>
              <w:left w:val="nil"/>
              <w:bottom w:val="single" w:sz="4" w:space="0" w:color="auto"/>
              <w:right w:val="single" w:sz="8" w:space="0" w:color="auto"/>
            </w:tcBorders>
            <w:shd w:val="clear" w:color="auto" w:fill="auto"/>
            <w:vAlign w:val="bottom"/>
          </w:tcPr>
          <w:p w14:paraId="7006A143"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4</w:t>
            </w:r>
          </w:p>
        </w:tc>
      </w:tr>
      <w:tr w:rsidR="007540C4" w:rsidRPr="00290055" w14:paraId="18452202" w14:textId="77777777" w:rsidTr="00E720A6">
        <w:trPr>
          <w:trHeight w:val="161"/>
          <w:jc w:val="center"/>
        </w:trPr>
        <w:tc>
          <w:tcPr>
            <w:tcW w:w="1628" w:type="dxa"/>
            <w:tcBorders>
              <w:top w:val="single" w:sz="4" w:space="0" w:color="auto"/>
              <w:left w:val="single" w:sz="8" w:space="0" w:color="auto"/>
              <w:bottom w:val="single" w:sz="4" w:space="0" w:color="auto"/>
              <w:right w:val="nil"/>
            </w:tcBorders>
            <w:shd w:val="pct10" w:color="auto" w:fill="auto"/>
            <w:noWrap/>
            <w:vAlign w:val="bottom"/>
            <w:hideMark/>
          </w:tcPr>
          <w:p w14:paraId="565E5935" w14:textId="77777777" w:rsidR="007540C4" w:rsidRPr="000D7090" w:rsidRDefault="007540C4" w:rsidP="00E720A6">
            <w:pPr>
              <w:spacing w:after="0" w:line="240" w:lineRule="auto"/>
              <w:rPr>
                <w:rFonts w:ascii="Calibri" w:eastAsia="Times New Roman" w:hAnsi="Calibri" w:cs="Times New Roman"/>
                <w:color w:val="000000"/>
              </w:rPr>
            </w:pPr>
            <w:r w:rsidRPr="000D7090">
              <w:rPr>
                <w:rFonts w:ascii="Calibri" w:eastAsia="Times New Roman" w:hAnsi="Calibri" w:cs="Times New Roman"/>
                <w:color w:val="000000"/>
              </w:rPr>
              <w:t> </w:t>
            </w:r>
          </w:p>
        </w:tc>
        <w:tc>
          <w:tcPr>
            <w:tcW w:w="4457" w:type="dxa"/>
            <w:tcBorders>
              <w:top w:val="single" w:sz="4" w:space="0" w:color="auto"/>
              <w:left w:val="nil"/>
              <w:bottom w:val="single" w:sz="4" w:space="0" w:color="auto"/>
              <w:right w:val="nil"/>
            </w:tcBorders>
            <w:shd w:val="pct10" w:color="auto" w:fill="auto"/>
            <w:vAlign w:val="bottom"/>
            <w:hideMark/>
          </w:tcPr>
          <w:p w14:paraId="7C911C6B"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w:t>
            </w:r>
          </w:p>
        </w:tc>
        <w:tc>
          <w:tcPr>
            <w:tcW w:w="2340" w:type="dxa"/>
            <w:tcBorders>
              <w:top w:val="single" w:sz="4" w:space="0" w:color="auto"/>
              <w:left w:val="nil"/>
              <w:bottom w:val="single" w:sz="4" w:space="0" w:color="auto"/>
              <w:right w:val="nil"/>
            </w:tcBorders>
            <w:shd w:val="pct10" w:color="auto" w:fill="auto"/>
            <w:vAlign w:val="bottom"/>
            <w:hideMark/>
          </w:tcPr>
          <w:p w14:paraId="65FC30BA"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w:t>
            </w:r>
          </w:p>
        </w:tc>
        <w:tc>
          <w:tcPr>
            <w:tcW w:w="1242" w:type="dxa"/>
            <w:tcBorders>
              <w:top w:val="single" w:sz="4" w:space="0" w:color="auto"/>
              <w:left w:val="nil"/>
              <w:bottom w:val="single" w:sz="4" w:space="0" w:color="auto"/>
              <w:right w:val="single" w:sz="8" w:space="0" w:color="auto"/>
            </w:tcBorders>
            <w:shd w:val="pct10" w:color="auto" w:fill="auto"/>
            <w:vAlign w:val="bottom"/>
            <w:hideMark/>
          </w:tcPr>
          <w:p w14:paraId="16E63327"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w:t>
            </w:r>
          </w:p>
        </w:tc>
      </w:tr>
      <w:tr w:rsidR="007540C4" w:rsidRPr="00290055" w14:paraId="650ECA05" w14:textId="77777777" w:rsidTr="00E720A6">
        <w:trPr>
          <w:trHeight w:val="300"/>
          <w:jc w:val="center"/>
        </w:trPr>
        <w:tc>
          <w:tcPr>
            <w:tcW w:w="1628" w:type="dxa"/>
            <w:vMerge w:val="restart"/>
            <w:tcBorders>
              <w:top w:val="nil"/>
              <w:left w:val="single" w:sz="8" w:space="0" w:color="auto"/>
              <w:right w:val="single" w:sz="4" w:space="0" w:color="auto"/>
            </w:tcBorders>
            <w:shd w:val="clear" w:color="auto" w:fill="auto"/>
            <w:noWrap/>
            <w:vAlign w:val="center"/>
            <w:hideMark/>
          </w:tcPr>
          <w:p w14:paraId="2F365B1A"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lastRenderedPageBreak/>
              <w:t>Year 4</w:t>
            </w:r>
          </w:p>
          <w:p w14:paraId="5351CD02"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(600 units sold)</w:t>
            </w:r>
          </w:p>
        </w:tc>
        <w:tc>
          <w:tcPr>
            <w:tcW w:w="4457" w:type="dxa"/>
            <w:tcBorders>
              <w:top w:val="nil"/>
              <w:left w:val="nil"/>
              <w:bottom w:val="single" w:sz="4" w:space="0" w:color="auto"/>
              <w:right w:val="single" w:sz="4" w:space="0" w:color="auto"/>
            </w:tcBorders>
            <w:shd w:val="clear" w:color="auto" w:fill="auto"/>
            <w:vAlign w:val="bottom"/>
            <w:hideMark/>
          </w:tcPr>
          <w:p w14:paraId="0432BA65"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Apply for federal government funding</w:t>
            </w:r>
          </w:p>
        </w:tc>
        <w:tc>
          <w:tcPr>
            <w:tcW w:w="2340" w:type="dxa"/>
            <w:tcBorders>
              <w:top w:val="nil"/>
              <w:left w:val="nil"/>
              <w:bottom w:val="single" w:sz="4" w:space="0" w:color="auto"/>
              <w:right w:val="single" w:sz="4" w:space="0" w:color="auto"/>
            </w:tcBorders>
            <w:shd w:val="clear" w:color="auto" w:fill="auto"/>
            <w:vAlign w:val="bottom"/>
            <w:hideMark/>
          </w:tcPr>
          <w:p w14:paraId="2925610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Investment</w:t>
            </w:r>
          </w:p>
        </w:tc>
        <w:tc>
          <w:tcPr>
            <w:tcW w:w="1242" w:type="dxa"/>
            <w:tcBorders>
              <w:top w:val="nil"/>
              <w:left w:val="nil"/>
              <w:bottom w:val="single" w:sz="4" w:space="0" w:color="auto"/>
              <w:right w:val="single" w:sz="8" w:space="0" w:color="auto"/>
            </w:tcBorders>
            <w:shd w:val="clear" w:color="auto" w:fill="auto"/>
            <w:vAlign w:val="bottom"/>
            <w:hideMark/>
          </w:tcPr>
          <w:p w14:paraId="1A08F795"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1</w:t>
            </w:r>
          </w:p>
        </w:tc>
      </w:tr>
      <w:tr w:rsidR="007540C4" w:rsidRPr="00290055" w14:paraId="62D8B21B"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tcPr>
          <w:p w14:paraId="0369192E"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71F7BABF" w14:textId="77777777" w:rsidR="007540C4"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Sales reach breakeven point</w:t>
            </w:r>
          </w:p>
        </w:tc>
        <w:tc>
          <w:tcPr>
            <w:tcW w:w="2340" w:type="dxa"/>
            <w:tcBorders>
              <w:top w:val="nil"/>
              <w:left w:val="nil"/>
              <w:bottom w:val="single" w:sz="4" w:space="0" w:color="auto"/>
              <w:right w:val="single" w:sz="4" w:space="0" w:color="auto"/>
            </w:tcBorders>
            <w:shd w:val="clear" w:color="auto" w:fill="auto"/>
            <w:vAlign w:val="bottom"/>
          </w:tcPr>
          <w:p w14:paraId="47C424B4"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tcPr>
          <w:p w14:paraId="4AC0D5D9"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2</w:t>
            </w:r>
          </w:p>
        </w:tc>
      </w:tr>
      <w:tr w:rsidR="007540C4" w:rsidRPr="00290055" w14:paraId="4F62692C"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hideMark/>
          </w:tcPr>
          <w:p w14:paraId="2E35B291"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5D1028B6"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Hire Production Engineer (1) </w:t>
            </w:r>
          </w:p>
        </w:tc>
        <w:tc>
          <w:tcPr>
            <w:tcW w:w="2340" w:type="dxa"/>
            <w:tcBorders>
              <w:top w:val="nil"/>
              <w:left w:val="nil"/>
              <w:bottom w:val="single" w:sz="4" w:space="0" w:color="auto"/>
              <w:right w:val="single" w:sz="4" w:space="0" w:color="auto"/>
            </w:tcBorders>
            <w:shd w:val="clear" w:color="auto" w:fill="auto"/>
            <w:vAlign w:val="bottom"/>
            <w:hideMark/>
          </w:tcPr>
          <w:p w14:paraId="4FF6A542"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hideMark/>
          </w:tcPr>
          <w:p w14:paraId="442EB855"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Quarter </w:t>
            </w:r>
            <w:r>
              <w:rPr>
                <w:rFonts w:ascii="Calibri" w:eastAsia="Times New Roman" w:hAnsi="Calibri" w:cs="Times New Roman"/>
                <w:color w:val="000000"/>
              </w:rPr>
              <w:t>2</w:t>
            </w:r>
          </w:p>
        </w:tc>
      </w:tr>
      <w:tr w:rsidR="007540C4" w:rsidRPr="00290055" w14:paraId="304C3E46"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tcPr>
          <w:p w14:paraId="0D69A417"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28C8B76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Increase p</w:t>
            </w:r>
            <w:r w:rsidRPr="00290055">
              <w:rPr>
                <w:rFonts w:ascii="Calibri" w:eastAsia="Times New Roman" w:hAnsi="Calibri" w:cs="Times New Roman"/>
                <w:color w:val="000000"/>
              </w:rPr>
              <w:t>roduct</w:t>
            </w:r>
            <w:r>
              <w:rPr>
                <w:rFonts w:ascii="Calibri" w:eastAsia="Times New Roman" w:hAnsi="Calibri" w:cs="Times New Roman"/>
                <w:color w:val="000000"/>
              </w:rPr>
              <w:t>ion</w:t>
            </w:r>
          </w:p>
        </w:tc>
        <w:tc>
          <w:tcPr>
            <w:tcW w:w="2340" w:type="dxa"/>
            <w:tcBorders>
              <w:top w:val="nil"/>
              <w:left w:val="nil"/>
              <w:bottom w:val="single" w:sz="4" w:space="0" w:color="auto"/>
              <w:right w:val="single" w:sz="4" w:space="0" w:color="auto"/>
            </w:tcBorders>
            <w:shd w:val="clear" w:color="auto" w:fill="auto"/>
            <w:vAlign w:val="bottom"/>
          </w:tcPr>
          <w:p w14:paraId="3731F631"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tcPr>
          <w:p w14:paraId="12BE799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xml:space="preserve">Quarter </w:t>
            </w:r>
            <w:r>
              <w:rPr>
                <w:rFonts w:ascii="Calibri" w:eastAsia="Times New Roman" w:hAnsi="Calibri" w:cs="Times New Roman"/>
                <w:color w:val="000000"/>
              </w:rPr>
              <w:t>2</w:t>
            </w:r>
          </w:p>
        </w:tc>
      </w:tr>
      <w:tr w:rsidR="007540C4" w:rsidRPr="00290055" w14:paraId="281075A2"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hideMark/>
          </w:tcPr>
          <w:p w14:paraId="77FDCCC8"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5EA60E30"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Receive federal funding</w:t>
            </w:r>
          </w:p>
        </w:tc>
        <w:tc>
          <w:tcPr>
            <w:tcW w:w="2340" w:type="dxa"/>
            <w:tcBorders>
              <w:top w:val="nil"/>
              <w:left w:val="nil"/>
              <w:bottom w:val="single" w:sz="4" w:space="0" w:color="auto"/>
              <w:right w:val="single" w:sz="4" w:space="0" w:color="auto"/>
            </w:tcBorders>
            <w:shd w:val="clear" w:color="auto" w:fill="auto"/>
            <w:vAlign w:val="bottom"/>
            <w:hideMark/>
          </w:tcPr>
          <w:p w14:paraId="237B3941"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Financial</w:t>
            </w:r>
          </w:p>
        </w:tc>
        <w:tc>
          <w:tcPr>
            <w:tcW w:w="1242" w:type="dxa"/>
            <w:tcBorders>
              <w:top w:val="nil"/>
              <w:left w:val="nil"/>
              <w:bottom w:val="single" w:sz="4" w:space="0" w:color="auto"/>
              <w:right w:val="single" w:sz="8" w:space="0" w:color="auto"/>
            </w:tcBorders>
            <w:shd w:val="clear" w:color="auto" w:fill="auto"/>
            <w:vAlign w:val="bottom"/>
            <w:hideMark/>
          </w:tcPr>
          <w:p w14:paraId="49504915"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3</w:t>
            </w:r>
          </w:p>
        </w:tc>
      </w:tr>
      <w:tr w:rsidR="007540C4" w:rsidRPr="00290055" w14:paraId="1866F8A0"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tcPr>
          <w:p w14:paraId="1A7D9AE0"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5FAB40B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Hire Account Manager (</w:t>
            </w:r>
            <w:r>
              <w:rPr>
                <w:rFonts w:ascii="Calibri" w:eastAsia="Times New Roman" w:hAnsi="Calibri" w:cs="Times New Roman"/>
                <w:color w:val="000000"/>
              </w:rPr>
              <w:t>2</w:t>
            </w:r>
            <w:r w:rsidRPr="00290055">
              <w:rPr>
                <w:rFonts w:ascii="Calibri" w:eastAsia="Times New Roman" w:hAnsi="Calibri" w:cs="Times New Roman"/>
                <w:color w:val="000000"/>
              </w:rPr>
              <w:t>)</w:t>
            </w:r>
          </w:p>
        </w:tc>
        <w:tc>
          <w:tcPr>
            <w:tcW w:w="2340" w:type="dxa"/>
            <w:tcBorders>
              <w:top w:val="nil"/>
              <w:left w:val="nil"/>
              <w:bottom w:val="single" w:sz="4" w:space="0" w:color="auto"/>
              <w:right w:val="single" w:sz="4" w:space="0" w:color="auto"/>
            </w:tcBorders>
            <w:shd w:val="clear" w:color="auto" w:fill="auto"/>
            <w:vAlign w:val="bottom"/>
          </w:tcPr>
          <w:p w14:paraId="47DF89CC"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tcPr>
          <w:p w14:paraId="65B6299A"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16B0B0D8"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tcPr>
          <w:p w14:paraId="415CD962"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220C547A"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Hire Administrative Assistant (1)</w:t>
            </w:r>
          </w:p>
        </w:tc>
        <w:tc>
          <w:tcPr>
            <w:tcW w:w="2340" w:type="dxa"/>
            <w:tcBorders>
              <w:top w:val="nil"/>
              <w:left w:val="nil"/>
              <w:bottom w:val="single" w:sz="4" w:space="0" w:color="auto"/>
              <w:right w:val="single" w:sz="4" w:space="0" w:color="auto"/>
            </w:tcBorders>
            <w:shd w:val="clear" w:color="auto" w:fill="auto"/>
            <w:vAlign w:val="bottom"/>
          </w:tcPr>
          <w:p w14:paraId="4E1197EC"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tcPr>
          <w:p w14:paraId="13FE1D24"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23871E62"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tcPr>
          <w:p w14:paraId="137CFBE1"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3CD79D10"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Large-scale field testing (externally funded)</w:t>
            </w:r>
          </w:p>
        </w:tc>
        <w:tc>
          <w:tcPr>
            <w:tcW w:w="2340" w:type="dxa"/>
            <w:tcBorders>
              <w:top w:val="nil"/>
              <w:left w:val="nil"/>
              <w:bottom w:val="single" w:sz="4" w:space="0" w:color="auto"/>
              <w:right w:val="single" w:sz="4" w:space="0" w:color="auto"/>
            </w:tcBorders>
            <w:shd w:val="clear" w:color="auto" w:fill="auto"/>
            <w:vAlign w:val="bottom"/>
          </w:tcPr>
          <w:p w14:paraId="36B13CB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tcPr>
          <w:p w14:paraId="4873F4E7" w14:textId="77777777" w:rsidR="007540C4"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4</w:t>
            </w:r>
          </w:p>
        </w:tc>
      </w:tr>
      <w:tr w:rsidR="007540C4" w:rsidRPr="00290055" w14:paraId="7FAA4555"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center"/>
          </w:tcPr>
          <w:p w14:paraId="11A54EA0"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0DC60C5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Deliver medium orders</w:t>
            </w:r>
          </w:p>
        </w:tc>
        <w:tc>
          <w:tcPr>
            <w:tcW w:w="2340" w:type="dxa"/>
            <w:tcBorders>
              <w:top w:val="nil"/>
              <w:left w:val="nil"/>
              <w:bottom w:val="single" w:sz="4" w:space="0" w:color="auto"/>
              <w:right w:val="single" w:sz="4" w:space="0" w:color="auto"/>
            </w:tcBorders>
            <w:shd w:val="clear" w:color="auto" w:fill="auto"/>
            <w:vAlign w:val="bottom"/>
          </w:tcPr>
          <w:p w14:paraId="01D54D7D"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tcPr>
          <w:p w14:paraId="6F0A77FE"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4</w:t>
            </w:r>
          </w:p>
        </w:tc>
      </w:tr>
      <w:tr w:rsidR="007540C4" w:rsidRPr="00290055" w14:paraId="29CA952F" w14:textId="77777777" w:rsidTr="00E720A6">
        <w:trPr>
          <w:trHeight w:val="300"/>
          <w:jc w:val="center"/>
        </w:trPr>
        <w:tc>
          <w:tcPr>
            <w:tcW w:w="1628" w:type="dxa"/>
            <w:vMerge/>
            <w:tcBorders>
              <w:left w:val="single" w:sz="8" w:space="0" w:color="auto"/>
              <w:bottom w:val="single" w:sz="4" w:space="0" w:color="auto"/>
              <w:right w:val="single" w:sz="4" w:space="0" w:color="auto"/>
            </w:tcBorders>
            <w:shd w:val="clear" w:color="auto" w:fill="auto"/>
            <w:noWrap/>
            <w:vAlign w:val="center"/>
          </w:tcPr>
          <w:p w14:paraId="4232BA9A" w14:textId="77777777" w:rsidR="007540C4" w:rsidRPr="000D7090" w:rsidRDefault="007540C4" w:rsidP="00E720A6">
            <w:pPr>
              <w:spacing w:after="0" w:line="240" w:lineRule="auto"/>
              <w:jc w:val="center"/>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2F2D6F00" w14:textId="6301EA59"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Firm b</w:t>
            </w:r>
            <w:r w:rsidRPr="00290055">
              <w:rPr>
                <w:rFonts w:ascii="Calibri" w:eastAsia="Times New Roman" w:hAnsi="Calibri" w:cs="Times New Roman"/>
                <w:color w:val="000000"/>
              </w:rPr>
              <w:t xml:space="preserve">ecomes </w:t>
            </w:r>
            <w:r w:rsidR="00BF0696">
              <w:rPr>
                <w:rFonts w:ascii="Calibri" w:eastAsia="Times New Roman" w:hAnsi="Calibri" w:cs="Times New Roman"/>
                <w:color w:val="000000"/>
              </w:rPr>
              <w:t>self-sustaining</w:t>
            </w:r>
            <w:r>
              <w:rPr>
                <w:rFonts w:ascii="Calibri" w:eastAsia="Times New Roman" w:hAnsi="Calibri" w:cs="Times New Roman"/>
                <w:color w:val="000000"/>
              </w:rPr>
              <w:t xml:space="preserve"> from sales</w:t>
            </w:r>
          </w:p>
        </w:tc>
        <w:tc>
          <w:tcPr>
            <w:tcW w:w="2340" w:type="dxa"/>
            <w:tcBorders>
              <w:top w:val="nil"/>
              <w:left w:val="nil"/>
              <w:bottom w:val="single" w:sz="4" w:space="0" w:color="auto"/>
              <w:right w:val="single" w:sz="4" w:space="0" w:color="auto"/>
            </w:tcBorders>
            <w:shd w:val="clear" w:color="auto" w:fill="auto"/>
            <w:vAlign w:val="bottom"/>
          </w:tcPr>
          <w:p w14:paraId="7D0830A8"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tcPr>
          <w:p w14:paraId="3E3F9F2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4</w:t>
            </w:r>
          </w:p>
        </w:tc>
      </w:tr>
      <w:tr w:rsidR="007540C4" w:rsidRPr="00290055" w14:paraId="387DA9C5" w14:textId="77777777" w:rsidTr="00E720A6">
        <w:trPr>
          <w:trHeight w:val="300"/>
          <w:jc w:val="center"/>
        </w:trPr>
        <w:tc>
          <w:tcPr>
            <w:tcW w:w="1628" w:type="dxa"/>
            <w:tcBorders>
              <w:top w:val="single" w:sz="4" w:space="0" w:color="auto"/>
              <w:left w:val="single" w:sz="8" w:space="0" w:color="auto"/>
              <w:bottom w:val="single" w:sz="4" w:space="0" w:color="auto"/>
              <w:right w:val="nil"/>
            </w:tcBorders>
            <w:shd w:val="pct10" w:color="auto" w:fill="auto"/>
            <w:noWrap/>
            <w:vAlign w:val="bottom"/>
            <w:hideMark/>
          </w:tcPr>
          <w:p w14:paraId="5BC9EE02" w14:textId="77777777" w:rsidR="007540C4" w:rsidRPr="000D7090" w:rsidRDefault="007540C4" w:rsidP="00E720A6">
            <w:pPr>
              <w:spacing w:after="0" w:line="240" w:lineRule="auto"/>
              <w:rPr>
                <w:rFonts w:ascii="Calibri" w:eastAsia="Times New Roman" w:hAnsi="Calibri" w:cs="Times New Roman"/>
                <w:color w:val="000000"/>
              </w:rPr>
            </w:pPr>
            <w:r w:rsidRPr="000D7090">
              <w:rPr>
                <w:rFonts w:ascii="Calibri" w:eastAsia="Times New Roman" w:hAnsi="Calibri" w:cs="Times New Roman"/>
                <w:color w:val="000000"/>
              </w:rPr>
              <w:t> </w:t>
            </w:r>
          </w:p>
        </w:tc>
        <w:tc>
          <w:tcPr>
            <w:tcW w:w="4457" w:type="dxa"/>
            <w:tcBorders>
              <w:top w:val="single" w:sz="4" w:space="0" w:color="auto"/>
              <w:left w:val="nil"/>
              <w:bottom w:val="single" w:sz="4" w:space="0" w:color="auto"/>
              <w:right w:val="nil"/>
            </w:tcBorders>
            <w:shd w:val="pct10" w:color="auto" w:fill="auto"/>
            <w:vAlign w:val="bottom"/>
            <w:hideMark/>
          </w:tcPr>
          <w:p w14:paraId="6CBCBCE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w:t>
            </w:r>
          </w:p>
        </w:tc>
        <w:tc>
          <w:tcPr>
            <w:tcW w:w="2340" w:type="dxa"/>
            <w:tcBorders>
              <w:top w:val="single" w:sz="4" w:space="0" w:color="auto"/>
              <w:left w:val="nil"/>
              <w:bottom w:val="single" w:sz="4" w:space="0" w:color="auto"/>
              <w:right w:val="nil"/>
            </w:tcBorders>
            <w:shd w:val="pct10" w:color="auto" w:fill="auto"/>
            <w:vAlign w:val="bottom"/>
            <w:hideMark/>
          </w:tcPr>
          <w:p w14:paraId="1FA9007B"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w:t>
            </w:r>
          </w:p>
        </w:tc>
        <w:tc>
          <w:tcPr>
            <w:tcW w:w="1242" w:type="dxa"/>
            <w:tcBorders>
              <w:top w:val="single" w:sz="4" w:space="0" w:color="auto"/>
              <w:left w:val="nil"/>
              <w:bottom w:val="single" w:sz="4" w:space="0" w:color="auto"/>
              <w:right w:val="single" w:sz="8" w:space="0" w:color="auto"/>
            </w:tcBorders>
            <w:shd w:val="pct10" w:color="auto" w:fill="auto"/>
            <w:vAlign w:val="bottom"/>
            <w:hideMark/>
          </w:tcPr>
          <w:p w14:paraId="318438A4"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 </w:t>
            </w:r>
          </w:p>
        </w:tc>
      </w:tr>
      <w:tr w:rsidR="007540C4" w:rsidRPr="00290055" w14:paraId="3A76B097" w14:textId="77777777" w:rsidTr="00E720A6">
        <w:trPr>
          <w:trHeight w:val="300"/>
          <w:jc w:val="center"/>
        </w:trPr>
        <w:tc>
          <w:tcPr>
            <w:tcW w:w="1628" w:type="dxa"/>
            <w:vMerge w:val="restart"/>
            <w:tcBorders>
              <w:top w:val="nil"/>
              <w:left w:val="single" w:sz="8" w:space="0" w:color="auto"/>
              <w:right w:val="single" w:sz="4" w:space="0" w:color="auto"/>
            </w:tcBorders>
            <w:shd w:val="clear" w:color="auto" w:fill="auto"/>
            <w:noWrap/>
            <w:vAlign w:val="center"/>
            <w:hideMark/>
          </w:tcPr>
          <w:p w14:paraId="47E6BB44"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Year 5</w:t>
            </w:r>
          </w:p>
          <w:p w14:paraId="79AAEB3A" w14:textId="77777777" w:rsidR="007540C4" w:rsidRPr="000D7090" w:rsidRDefault="007540C4" w:rsidP="00E720A6">
            <w:pPr>
              <w:spacing w:after="0" w:line="240" w:lineRule="auto"/>
              <w:jc w:val="center"/>
              <w:rPr>
                <w:rFonts w:ascii="Calibri" w:eastAsia="Times New Roman" w:hAnsi="Calibri" w:cs="Times New Roman"/>
                <w:bCs/>
                <w:color w:val="000000"/>
              </w:rPr>
            </w:pPr>
            <w:r w:rsidRPr="000D7090">
              <w:rPr>
                <w:rFonts w:ascii="Calibri" w:eastAsia="Times New Roman" w:hAnsi="Calibri" w:cs="Times New Roman"/>
                <w:bCs/>
                <w:color w:val="000000"/>
              </w:rPr>
              <w:t>(1200 units sold)</w:t>
            </w:r>
          </w:p>
        </w:tc>
        <w:tc>
          <w:tcPr>
            <w:tcW w:w="4457" w:type="dxa"/>
            <w:tcBorders>
              <w:top w:val="nil"/>
              <w:left w:val="nil"/>
              <w:bottom w:val="single" w:sz="4" w:space="0" w:color="auto"/>
              <w:right w:val="single" w:sz="4" w:space="0" w:color="auto"/>
            </w:tcBorders>
            <w:shd w:val="clear" w:color="auto" w:fill="auto"/>
            <w:vAlign w:val="bottom"/>
            <w:hideMark/>
          </w:tcPr>
          <w:p w14:paraId="2D0F13D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New generation model development</w:t>
            </w:r>
          </w:p>
        </w:tc>
        <w:tc>
          <w:tcPr>
            <w:tcW w:w="2340" w:type="dxa"/>
            <w:tcBorders>
              <w:top w:val="nil"/>
              <w:left w:val="nil"/>
              <w:bottom w:val="single" w:sz="4" w:space="0" w:color="auto"/>
              <w:right w:val="single" w:sz="4" w:space="0" w:color="auto"/>
            </w:tcBorders>
            <w:shd w:val="clear" w:color="auto" w:fill="auto"/>
            <w:vAlign w:val="bottom"/>
            <w:hideMark/>
          </w:tcPr>
          <w:p w14:paraId="367A18F8"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Product Development</w:t>
            </w:r>
          </w:p>
        </w:tc>
        <w:tc>
          <w:tcPr>
            <w:tcW w:w="1242" w:type="dxa"/>
            <w:tcBorders>
              <w:top w:val="nil"/>
              <w:left w:val="nil"/>
              <w:bottom w:val="single" w:sz="4" w:space="0" w:color="auto"/>
              <w:right w:val="single" w:sz="8" w:space="0" w:color="auto"/>
            </w:tcBorders>
            <w:shd w:val="clear" w:color="auto" w:fill="auto"/>
            <w:vAlign w:val="bottom"/>
            <w:hideMark/>
          </w:tcPr>
          <w:p w14:paraId="051CBC76"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1</w:t>
            </w:r>
          </w:p>
        </w:tc>
      </w:tr>
      <w:tr w:rsidR="007540C4" w:rsidRPr="00290055" w14:paraId="67563D8E"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766173C2" w14:textId="77777777" w:rsidR="007540C4" w:rsidRPr="00290055" w:rsidRDefault="007540C4" w:rsidP="00E720A6">
            <w:pPr>
              <w:spacing w:after="0" w:line="240" w:lineRule="auto"/>
              <w:rPr>
                <w:rFonts w:ascii="Calibri" w:eastAsia="Times New Roman" w:hAnsi="Calibri" w:cs="Times New Roman"/>
                <w:b/>
                <w:bCs/>
                <w:color w:val="000000"/>
              </w:rPr>
            </w:pPr>
          </w:p>
        </w:tc>
        <w:tc>
          <w:tcPr>
            <w:tcW w:w="4457" w:type="dxa"/>
            <w:tcBorders>
              <w:top w:val="nil"/>
              <w:left w:val="nil"/>
              <w:bottom w:val="single" w:sz="4" w:space="0" w:color="auto"/>
              <w:right w:val="single" w:sz="4" w:space="0" w:color="auto"/>
            </w:tcBorders>
            <w:shd w:val="clear" w:color="auto" w:fill="auto"/>
            <w:vAlign w:val="bottom"/>
          </w:tcPr>
          <w:p w14:paraId="13A2D0B1"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Hire CEO</w:t>
            </w:r>
          </w:p>
        </w:tc>
        <w:tc>
          <w:tcPr>
            <w:tcW w:w="2340" w:type="dxa"/>
            <w:tcBorders>
              <w:top w:val="nil"/>
              <w:left w:val="nil"/>
              <w:bottom w:val="single" w:sz="4" w:space="0" w:color="auto"/>
              <w:right w:val="single" w:sz="4" w:space="0" w:color="auto"/>
            </w:tcBorders>
            <w:shd w:val="clear" w:color="auto" w:fill="auto"/>
            <w:vAlign w:val="bottom"/>
          </w:tcPr>
          <w:p w14:paraId="682CC97A"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Leadership</w:t>
            </w:r>
          </w:p>
        </w:tc>
        <w:tc>
          <w:tcPr>
            <w:tcW w:w="1242" w:type="dxa"/>
            <w:tcBorders>
              <w:top w:val="nil"/>
              <w:left w:val="nil"/>
              <w:bottom w:val="single" w:sz="4" w:space="0" w:color="auto"/>
              <w:right w:val="single" w:sz="8" w:space="0" w:color="auto"/>
            </w:tcBorders>
            <w:shd w:val="clear" w:color="auto" w:fill="auto"/>
            <w:vAlign w:val="bottom"/>
          </w:tcPr>
          <w:p w14:paraId="193A297C"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1</w:t>
            </w:r>
          </w:p>
        </w:tc>
      </w:tr>
      <w:tr w:rsidR="007540C4" w:rsidRPr="00290055" w14:paraId="3C68D9EE"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728463AC" w14:textId="77777777" w:rsidR="007540C4" w:rsidRPr="00290055"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5BF0BDA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Hire Account Manager (</w:t>
            </w:r>
            <w:r>
              <w:rPr>
                <w:rFonts w:ascii="Calibri" w:eastAsia="Times New Roman" w:hAnsi="Calibri" w:cs="Times New Roman"/>
                <w:color w:val="000000"/>
              </w:rPr>
              <w:t>3</w:t>
            </w:r>
            <w:r w:rsidRPr="00290055">
              <w:rPr>
                <w:rFonts w:ascii="Calibri" w:eastAsia="Times New Roman" w:hAnsi="Calibri" w:cs="Times New Roman"/>
                <w:color w:val="000000"/>
              </w:rPr>
              <w:t>)</w:t>
            </w:r>
          </w:p>
        </w:tc>
        <w:tc>
          <w:tcPr>
            <w:tcW w:w="2340" w:type="dxa"/>
            <w:tcBorders>
              <w:top w:val="nil"/>
              <w:left w:val="nil"/>
              <w:bottom w:val="single" w:sz="4" w:space="0" w:color="auto"/>
              <w:right w:val="single" w:sz="4" w:space="0" w:color="auto"/>
            </w:tcBorders>
            <w:shd w:val="clear" w:color="auto" w:fill="auto"/>
            <w:vAlign w:val="bottom"/>
            <w:hideMark/>
          </w:tcPr>
          <w:p w14:paraId="3DA9DAA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hideMark/>
          </w:tcPr>
          <w:p w14:paraId="38374BEF"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1</w:t>
            </w:r>
          </w:p>
        </w:tc>
      </w:tr>
      <w:tr w:rsidR="007540C4" w:rsidRPr="00290055" w14:paraId="6DC3FCC6"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1D7D4B97" w14:textId="77777777" w:rsidR="007540C4" w:rsidRPr="00290055"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6AC9A84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Hire </w:t>
            </w:r>
            <w:r w:rsidRPr="00290055">
              <w:rPr>
                <w:rFonts w:ascii="Calibri" w:eastAsia="Times New Roman" w:hAnsi="Calibri" w:cs="Times New Roman"/>
                <w:color w:val="000000"/>
              </w:rPr>
              <w:t>Engineer</w:t>
            </w:r>
            <w:r>
              <w:rPr>
                <w:rFonts w:ascii="Calibri" w:eastAsia="Times New Roman" w:hAnsi="Calibri" w:cs="Times New Roman"/>
                <w:color w:val="000000"/>
              </w:rPr>
              <w:t>-Software</w:t>
            </w:r>
            <w:r w:rsidRPr="00290055">
              <w:rPr>
                <w:rFonts w:ascii="Calibri" w:eastAsia="Times New Roman" w:hAnsi="Calibri" w:cs="Times New Roman"/>
                <w:color w:val="000000"/>
              </w:rPr>
              <w:t xml:space="preserve"> (2)</w:t>
            </w:r>
          </w:p>
        </w:tc>
        <w:tc>
          <w:tcPr>
            <w:tcW w:w="2340" w:type="dxa"/>
            <w:tcBorders>
              <w:top w:val="nil"/>
              <w:left w:val="nil"/>
              <w:bottom w:val="single" w:sz="4" w:space="0" w:color="auto"/>
              <w:right w:val="single" w:sz="4" w:space="0" w:color="auto"/>
            </w:tcBorders>
            <w:shd w:val="clear" w:color="auto" w:fill="auto"/>
            <w:vAlign w:val="bottom"/>
          </w:tcPr>
          <w:p w14:paraId="554AD157"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tcPr>
          <w:p w14:paraId="324DCD26"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2</w:t>
            </w:r>
          </w:p>
        </w:tc>
      </w:tr>
      <w:tr w:rsidR="007540C4" w:rsidRPr="00290055" w14:paraId="4DBE4CC9"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12C52D32" w14:textId="77777777" w:rsidR="007540C4" w:rsidRPr="00290055"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316394FB"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Hire Engineer</w:t>
            </w:r>
            <w:r>
              <w:rPr>
                <w:rFonts w:ascii="Calibri" w:eastAsia="Times New Roman" w:hAnsi="Calibri" w:cs="Times New Roman"/>
                <w:color w:val="000000"/>
              </w:rPr>
              <w:t>-Electrical</w:t>
            </w:r>
            <w:r w:rsidRPr="00290055">
              <w:rPr>
                <w:rFonts w:ascii="Calibri" w:eastAsia="Times New Roman" w:hAnsi="Calibri" w:cs="Times New Roman"/>
                <w:color w:val="000000"/>
              </w:rPr>
              <w:t xml:space="preserve"> (</w:t>
            </w:r>
            <w:r>
              <w:rPr>
                <w:rFonts w:ascii="Calibri" w:eastAsia="Times New Roman" w:hAnsi="Calibri" w:cs="Times New Roman"/>
                <w:color w:val="000000"/>
              </w:rPr>
              <w:t>3</w:t>
            </w:r>
            <w:r w:rsidRPr="00290055">
              <w:rPr>
                <w:rFonts w:ascii="Calibri" w:eastAsia="Times New Roman" w:hAnsi="Calibri" w:cs="Times New Roman"/>
                <w:color w:val="000000"/>
              </w:rPr>
              <w:t>)</w:t>
            </w:r>
          </w:p>
        </w:tc>
        <w:tc>
          <w:tcPr>
            <w:tcW w:w="2340" w:type="dxa"/>
            <w:tcBorders>
              <w:top w:val="nil"/>
              <w:left w:val="nil"/>
              <w:bottom w:val="single" w:sz="4" w:space="0" w:color="auto"/>
              <w:right w:val="single" w:sz="4" w:space="0" w:color="auto"/>
            </w:tcBorders>
            <w:shd w:val="clear" w:color="auto" w:fill="auto"/>
            <w:vAlign w:val="bottom"/>
            <w:hideMark/>
          </w:tcPr>
          <w:p w14:paraId="54573567"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Staffing and Hiring</w:t>
            </w:r>
          </w:p>
        </w:tc>
        <w:tc>
          <w:tcPr>
            <w:tcW w:w="1242" w:type="dxa"/>
            <w:tcBorders>
              <w:top w:val="nil"/>
              <w:left w:val="nil"/>
              <w:bottom w:val="single" w:sz="4" w:space="0" w:color="auto"/>
              <w:right w:val="single" w:sz="8" w:space="0" w:color="auto"/>
            </w:tcBorders>
            <w:shd w:val="clear" w:color="auto" w:fill="auto"/>
            <w:vAlign w:val="bottom"/>
            <w:hideMark/>
          </w:tcPr>
          <w:p w14:paraId="30A8908D" w14:textId="77777777" w:rsidR="007540C4" w:rsidRPr="00290055" w:rsidRDefault="007540C4" w:rsidP="00E720A6">
            <w:pPr>
              <w:spacing w:after="0" w:line="240" w:lineRule="auto"/>
              <w:jc w:val="center"/>
              <w:rPr>
                <w:rFonts w:ascii="Calibri" w:eastAsia="Times New Roman" w:hAnsi="Calibri" w:cs="Times New Roman"/>
                <w:color w:val="000000"/>
              </w:rPr>
            </w:pPr>
            <w:r w:rsidRPr="00290055">
              <w:rPr>
                <w:rFonts w:ascii="Calibri" w:eastAsia="Times New Roman" w:hAnsi="Calibri" w:cs="Times New Roman"/>
                <w:color w:val="000000"/>
              </w:rPr>
              <w:t>Quarter 2</w:t>
            </w:r>
          </w:p>
        </w:tc>
      </w:tr>
      <w:tr w:rsidR="007540C4" w:rsidRPr="00290055" w14:paraId="2BB735D1"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tcPr>
          <w:p w14:paraId="18949383" w14:textId="77777777" w:rsidR="007540C4" w:rsidRPr="00290055"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tcPr>
          <w:p w14:paraId="16EBCFED"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Establish Board of Directors</w:t>
            </w:r>
          </w:p>
        </w:tc>
        <w:tc>
          <w:tcPr>
            <w:tcW w:w="2340" w:type="dxa"/>
            <w:tcBorders>
              <w:top w:val="nil"/>
              <w:left w:val="nil"/>
              <w:bottom w:val="single" w:sz="4" w:space="0" w:color="auto"/>
              <w:right w:val="single" w:sz="4" w:space="0" w:color="auto"/>
            </w:tcBorders>
            <w:shd w:val="clear" w:color="auto" w:fill="auto"/>
            <w:vAlign w:val="bottom"/>
          </w:tcPr>
          <w:p w14:paraId="6F946793"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Leadership</w:t>
            </w:r>
          </w:p>
        </w:tc>
        <w:tc>
          <w:tcPr>
            <w:tcW w:w="1242" w:type="dxa"/>
            <w:tcBorders>
              <w:top w:val="nil"/>
              <w:left w:val="nil"/>
              <w:bottom w:val="single" w:sz="4" w:space="0" w:color="auto"/>
              <w:right w:val="single" w:sz="8" w:space="0" w:color="auto"/>
            </w:tcBorders>
            <w:shd w:val="clear" w:color="auto" w:fill="auto"/>
            <w:vAlign w:val="bottom"/>
          </w:tcPr>
          <w:p w14:paraId="2B566040"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3</w:t>
            </w:r>
          </w:p>
        </w:tc>
      </w:tr>
      <w:tr w:rsidR="007540C4" w:rsidRPr="00290055" w14:paraId="78D9C95A" w14:textId="77777777" w:rsidTr="00E720A6">
        <w:trPr>
          <w:trHeight w:val="300"/>
          <w:jc w:val="center"/>
        </w:trPr>
        <w:tc>
          <w:tcPr>
            <w:tcW w:w="1628" w:type="dxa"/>
            <w:vMerge/>
            <w:tcBorders>
              <w:left w:val="single" w:sz="8" w:space="0" w:color="auto"/>
              <w:right w:val="single" w:sz="4" w:space="0" w:color="auto"/>
            </w:tcBorders>
            <w:shd w:val="clear" w:color="auto" w:fill="auto"/>
            <w:noWrap/>
            <w:vAlign w:val="bottom"/>
            <w:hideMark/>
          </w:tcPr>
          <w:p w14:paraId="2E98601A" w14:textId="77777777" w:rsidR="007540C4" w:rsidRPr="00290055" w:rsidRDefault="007540C4" w:rsidP="00E720A6">
            <w:pPr>
              <w:spacing w:after="0" w:line="240" w:lineRule="auto"/>
              <w:rPr>
                <w:rFonts w:ascii="Calibri" w:eastAsia="Times New Roman" w:hAnsi="Calibri" w:cs="Times New Roman"/>
                <w:color w:val="000000"/>
              </w:rPr>
            </w:pPr>
          </w:p>
        </w:tc>
        <w:tc>
          <w:tcPr>
            <w:tcW w:w="4457" w:type="dxa"/>
            <w:tcBorders>
              <w:top w:val="nil"/>
              <w:left w:val="nil"/>
              <w:bottom w:val="single" w:sz="4" w:space="0" w:color="auto"/>
              <w:right w:val="single" w:sz="4" w:space="0" w:color="auto"/>
            </w:tcBorders>
            <w:shd w:val="clear" w:color="auto" w:fill="auto"/>
            <w:vAlign w:val="bottom"/>
            <w:hideMark/>
          </w:tcPr>
          <w:p w14:paraId="26ABA2BC"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Hire Sales Specialist (2)</w:t>
            </w:r>
          </w:p>
        </w:tc>
        <w:tc>
          <w:tcPr>
            <w:tcW w:w="2340" w:type="dxa"/>
            <w:tcBorders>
              <w:top w:val="nil"/>
              <w:left w:val="nil"/>
              <w:bottom w:val="single" w:sz="4" w:space="0" w:color="auto"/>
              <w:right w:val="single" w:sz="4" w:space="0" w:color="auto"/>
            </w:tcBorders>
            <w:shd w:val="clear" w:color="auto" w:fill="auto"/>
            <w:vAlign w:val="bottom"/>
            <w:hideMark/>
          </w:tcPr>
          <w:p w14:paraId="218EBF3F"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Sales Goals</w:t>
            </w:r>
          </w:p>
        </w:tc>
        <w:tc>
          <w:tcPr>
            <w:tcW w:w="1242" w:type="dxa"/>
            <w:tcBorders>
              <w:top w:val="nil"/>
              <w:left w:val="nil"/>
              <w:bottom w:val="single" w:sz="4" w:space="0" w:color="auto"/>
              <w:right w:val="single" w:sz="8" w:space="0" w:color="auto"/>
            </w:tcBorders>
            <w:shd w:val="clear" w:color="auto" w:fill="auto"/>
            <w:vAlign w:val="bottom"/>
            <w:hideMark/>
          </w:tcPr>
          <w:p w14:paraId="7C4B8928"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4</w:t>
            </w:r>
          </w:p>
        </w:tc>
      </w:tr>
      <w:tr w:rsidR="007540C4" w:rsidRPr="00290055" w14:paraId="36FFE9FB" w14:textId="77777777" w:rsidTr="00E720A6">
        <w:trPr>
          <w:trHeight w:val="66"/>
          <w:jc w:val="center"/>
        </w:trPr>
        <w:tc>
          <w:tcPr>
            <w:tcW w:w="1628" w:type="dxa"/>
            <w:tcBorders>
              <w:top w:val="nil"/>
              <w:left w:val="single" w:sz="8" w:space="0" w:color="auto"/>
              <w:bottom w:val="single" w:sz="8" w:space="0" w:color="auto"/>
              <w:right w:val="single" w:sz="4" w:space="0" w:color="auto"/>
            </w:tcBorders>
            <w:shd w:val="clear" w:color="auto" w:fill="auto"/>
            <w:noWrap/>
            <w:vAlign w:val="bottom"/>
          </w:tcPr>
          <w:p w14:paraId="560E6B6B" w14:textId="77777777" w:rsidR="007540C4" w:rsidRPr="00290055" w:rsidRDefault="007540C4" w:rsidP="00E720A6">
            <w:pPr>
              <w:spacing w:after="0" w:line="240" w:lineRule="auto"/>
              <w:rPr>
                <w:rFonts w:ascii="Calibri" w:eastAsia="Times New Roman" w:hAnsi="Calibri" w:cs="Times New Roman"/>
                <w:color w:val="000000"/>
              </w:rPr>
            </w:pPr>
          </w:p>
        </w:tc>
        <w:tc>
          <w:tcPr>
            <w:tcW w:w="4457" w:type="dxa"/>
            <w:tcBorders>
              <w:left w:val="nil"/>
              <w:bottom w:val="single" w:sz="8" w:space="0" w:color="auto"/>
              <w:right w:val="single" w:sz="4" w:space="0" w:color="auto"/>
            </w:tcBorders>
            <w:shd w:val="clear" w:color="auto" w:fill="auto"/>
            <w:vAlign w:val="bottom"/>
          </w:tcPr>
          <w:p w14:paraId="023BCD1A"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Deliver large orders</w:t>
            </w:r>
          </w:p>
        </w:tc>
        <w:tc>
          <w:tcPr>
            <w:tcW w:w="2340" w:type="dxa"/>
            <w:tcBorders>
              <w:left w:val="nil"/>
              <w:bottom w:val="single" w:sz="8" w:space="0" w:color="auto"/>
              <w:right w:val="single" w:sz="4" w:space="0" w:color="auto"/>
            </w:tcBorders>
            <w:shd w:val="clear" w:color="auto" w:fill="auto"/>
            <w:vAlign w:val="bottom"/>
          </w:tcPr>
          <w:p w14:paraId="4B382122"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Sales Goals</w:t>
            </w:r>
          </w:p>
        </w:tc>
        <w:tc>
          <w:tcPr>
            <w:tcW w:w="1242" w:type="dxa"/>
            <w:tcBorders>
              <w:left w:val="nil"/>
              <w:bottom w:val="single" w:sz="8" w:space="0" w:color="auto"/>
              <w:right w:val="single" w:sz="8" w:space="0" w:color="auto"/>
            </w:tcBorders>
            <w:shd w:val="clear" w:color="auto" w:fill="auto"/>
            <w:vAlign w:val="bottom"/>
          </w:tcPr>
          <w:p w14:paraId="435BE228" w14:textId="77777777" w:rsidR="007540C4" w:rsidRPr="00290055" w:rsidRDefault="007540C4"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Quarter 4</w:t>
            </w:r>
          </w:p>
        </w:tc>
      </w:tr>
    </w:tbl>
    <w:p w14:paraId="12C006AC" w14:textId="77777777" w:rsidR="007540C4" w:rsidRDefault="007540C4" w:rsidP="007540C4"/>
    <w:p w14:paraId="6BCCA8B5" w14:textId="77777777" w:rsidR="007540C4" w:rsidRDefault="007540C4" w:rsidP="007540C4">
      <w:pPr>
        <w:spacing w:after="0" w:line="240" w:lineRule="auto"/>
        <w:rPr>
          <w:rFonts w:ascii="Times New Roman" w:hAnsi="Times New Roman" w:cs="Times New Roman"/>
          <w:b/>
          <w:sz w:val="28"/>
          <w:szCs w:val="24"/>
        </w:rPr>
      </w:pPr>
      <w:r>
        <w:rPr>
          <w:rFonts w:ascii="Times New Roman" w:hAnsi="Times New Roman" w:cs="Times New Roman"/>
          <w:b/>
          <w:sz w:val="28"/>
          <w:szCs w:val="24"/>
        </w:rPr>
        <w:br w:type="page"/>
      </w:r>
    </w:p>
    <w:p w14:paraId="0B1A586D" w14:textId="77777777" w:rsidR="00E720A6" w:rsidRDefault="00E720A6" w:rsidP="00E720A6">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 xml:space="preserve">Chapter 6: </w:t>
      </w:r>
      <w:r>
        <w:rPr>
          <w:rFonts w:ascii="Times New Roman" w:hAnsi="Times New Roman" w:cs="Times New Roman"/>
          <w:b/>
          <w:sz w:val="28"/>
          <w:szCs w:val="24"/>
        </w:rPr>
        <w:t xml:space="preserve">Management and Human Resources </w:t>
      </w:r>
    </w:p>
    <w:p w14:paraId="0CBF0F77" w14:textId="77777777" w:rsidR="00E720A6" w:rsidRDefault="00E720A6" w:rsidP="00E720A6">
      <w:pPr>
        <w:spacing w:after="0" w:line="240" w:lineRule="auto"/>
        <w:jc w:val="center"/>
        <w:rPr>
          <w:rFonts w:ascii="Times New Roman" w:hAnsi="Times New Roman" w:cs="Times New Roman"/>
          <w:b/>
          <w:sz w:val="28"/>
          <w:szCs w:val="24"/>
        </w:rPr>
      </w:pPr>
    </w:p>
    <w:p w14:paraId="18C0EEBF" w14:textId="2F12C915"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recognizes that the strength of the founding team will be directly tied to our firm’s success. We will operate in a technology sector that relies on highly educated employees; often with years of specialized experience. Because of this RadAlert expects to pay higher than average salaries and work to create an environment that makes it possible to attract and retain the highest levels of talent. </w:t>
      </w:r>
    </w:p>
    <w:p w14:paraId="3C93D6CD" w14:textId="77777777"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EA43FE8" w14:textId="77777777"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One of the ways we plan to do this is through creating a company culture that centers on empowering employees and rewarding innovation. We also plan to offer competitive pay, generous benefits, and an engaging and positive work environment. Technology companies generally have smaller and higher paid staff, but still generate high profit margins through the value of the intellectual property they create.</w:t>
      </w:r>
    </w:p>
    <w:p w14:paraId="4E345B0E" w14:textId="77777777" w:rsidR="00E720A6" w:rsidRDefault="00E720A6" w:rsidP="00E720A6">
      <w:pPr>
        <w:spacing w:after="0" w:line="240" w:lineRule="auto"/>
        <w:rPr>
          <w:rFonts w:ascii="Times New Roman" w:hAnsi="Times New Roman" w:cs="Times New Roman"/>
          <w:sz w:val="24"/>
          <w:szCs w:val="24"/>
        </w:rPr>
      </w:pPr>
    </w:p>
    <w:p w14:paraId="499615A1" w14:textId="77777777" w:rsidR="00E720A6" w:rsidRDefault="00E720A6" w:rsidP="00E720A6">
      <w:pPr>
        <w:spacing w:after="0" w:line="240" w:lineRule="auto"/>
        <w:jc w:val="both"/>
        <w:rPr>
          <w:rFonts w:ascii="Times New Roman" w:hAnsi="Times New Roman" w:cs="Times New Roman"/>
          <w:b/>
          <w:sz w:val="28"/>
          <w:szCs w:val="24"/>
        </w:rPr>
      </w:pPr>
      <w:r>
        <w:rPr>
          <w:rFonts w:ascii="Times New Roman" w:hAnsi="Times New Roman" w:cs="Times New Roman"/>
          <w:sz w:val="24"/>
          <w:szCs w:val="24"/>
        </w:rPr>
        <w:t xml:space="preserve">    In the early stages of the firm, we may not be able to offer salaries as high as when revenue begins to grow. To compensate for this we plan to offer equity or stock to early employees. As the company grows we also intend to offer stock options to increase employee loyalty. </w:t>
      </w:r>
    </w:p>
    <w:p w14:paraId="1DC8B0C2" w14:textId="77777777" w:rsidR="00E720A6" w:rsidRDefault="00E720A6" w:rsidP="00E720A6">
      <w:pPr>
        <w:spacing w:after="0" w:line="240" w:lineRule="auto"/>
        <w:rPr>
          <w:rFonts w:ascii="Times New Roman" w:hAnsi="Times New Roman" w:cs="Times New Roman"/>
          <w:b/>
          <w:sz w:val="24"/>
          <w:u w:val="single"/>
        </w:rPr>
      </w:pPr>
    </w:p>
    <w:p w14:paraId="3731D233" w14:textId="77777777" w:rsidR="00E720A6" w:rsidRDefault="00E720A6" w:rsidP="00E720A6">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Firm Staffing </w:t>
      </w:r>
    </w:p>
    <w:p w14:paraId="0D59D28F" w14:textId="77777777" w:rsidR="00E720A6" w:rsidRDefault="00E720A6" w:rsidP="00E720A6">
      <w:pPr>
        <w:spacing w:after="0" w:line="240" w:lineRule="auto"/>
        <w:jc w:val="both"/>
        <w:rPr>
          <w:rFonts w:ascii="Times New Roman" w:hAnsi="Times New Roman" w:cs="Times New Roman"/>
          <w:sz w:val="24"/>
          <w:szCs w:val="24"/>
        </w:rPr>
      </w:pPr>
    </w:p>
    <w:p w14:paraId="49EF7E3B" w14:textId="77777777"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will employ a number of different employee types that are needed to manage a technology based firm. The core of the firm will be the engineers needed to design, build and implement new products. We anticipate hiring many types of engineers but see electrical and nuclear engineers as two of the main types of engineers we will initially seek to hire. As the firm grows we also anticipate hiring other types of engineers including software engineers, industrial and manufacturing engineers. </w:t>
      </w:r>
    </w:p>
    <w:p w14:paraId="03CA85D0" w14:textId="77777777" w:rsidR="00E720A6" w:rsidRPr="00B05231" w:rsidRDefault="00E720A6" w:rsidP="00E720A6">
      <w:pPr>
        <w:spacing w:after="0" w:line="240" w:lineRule="auto"/>
        <w:jc w:val="both"/>
        <w:rPr>
          <w:rFonts w:ascii="Times New Roman" w:hAnsi="Times New Roman" w:cs="Times New Roman"/>
          <w:sz w:val="24"/>
          <w:szCs w:val="24"/>
        </w:rPr>
      </w:pPr>
    </w:p>
    <w:p w14:paraId="0B7C3104" w14:textId="77777777" w:rsidR="00E720A6" w:rsidRDefault="00E720A6" w:rsidP="00E720A6">
      <w:pPr>
        <w:spacing w:after="0" w:line="240" w:lineRule="auto"/>
        <w:jc w:val="both"/>
        <w:rPr>
          <w:rFonts w:ascii="Times New Roman" w:hAnsi="Times New Roman" w:cs="Times New Roman"/>
          <w:b/>
          <w:sz w:val="24"/>
        </w:rPr>
      </w:pPr>
      <w:r>
        <w:rPr>
          <w:rFonts w:ascii="Times New Roman" w:hAnsi="Times New Roman" w:cs="Times New Roman"/>
          <w:b/>
          <w:sz w:val="24"/>
        </w:rPr>
        <w:t>Employee Levels</w:t>
      </w:r>
    </w:p>
    <w:p w14:paraId="36711FA0" w14:textId="77777777" w:rsidR="00E720A6" w:rsidRDefault="00E720A6" w:rsidP="00E720A6">
      <w:pPr>
        <w:spacing w:after="0" w:line="240" w:lineRule="auto"/>
        <w:jc w:val="both"/>
        <w:rPr>
          <w:rFonts w:ascii="Times New Roman" w:hAnsi="Times New Roman" w:cs="Times New Roman"/>
          <w:sz w:val="24"/>
          <w:szCs w:val="24"/>
        </w:rPr>
      </w:pPr>
    </w:p>
    <w:p w14:paraId="2CD7074E" w14:textId="77777777" w:rsidR="00E720A6" w:rsidRDefault="00E720A6" w:rsidP="00E720A6">
      <w:pPr>
        <w:spacing w:after="0" w:line="240" w:lineRule="auto"/>
        <w:jc w:val="both"/>
        <w:rPr>
          <w:rFonts w:ascii="Times New Roman" w:hAnsi="Times New Roman" w:cs="Times New Roman"/>
          <w:sz w:val="24"/>
          <w:szCs w:val="24"/>
        </w:rPr>
      </w:pPr>
      <w:r w:rsidRPr="00B05231">
        <w:rPr>
          <w:rFonts w:ascii="Times New Roman" w:hAnsi="Times New Roman" w:cs="Times New Roman"/>
          <w:sz w:val="24"/>
          <w:szCs w:val="24"/>
        </w:rPr>
        <w:t xml:space="preserve">   </w:t>
      </w:r>
      <w:r>
        <w:rPr>
          <w:rFonts w:ascii="Times New Roman" w:hAnsi="Times New Roman" w:cs="Times New Roman"/>
          <w:sz w:val="24"/>
          <w:szCs w:val="24"/>
        </w:rPr>
        <w:t xml:space="preserve"> RadAlert will hire employees within</w:t>
      </w:r>
      <w:r w:rsidRPr="00B05231">
        <w:rPr>
          <w:rFonts w:ascii="Times New Roman" w:hAnsi="Times New Roman" w:cs="Times New Roman"/>
          <w:sz w:val="24"/>
          <w:szCs w:val="24"/>
        </w:rPr>
        <w:t xml:space="preserve"> three general</w:t>
      </w:r>
      <w:r>
        <w:rPr>
          <w:rFonts w:ascii="Times New Roman" w:hAnsi="Times New Roman" w:cs="Times New Roman"/>
          <w:sz w:val="24"/>
          <w:szCs w:val="24"/>
        </w:rPr>
        <w:t xml:space="preserve"> tiers. This will include entry-</w:t>
      </w:r>
      <w:r w:rsidRPr="00B05231">
        <w:rPr>
          <w:rFonts w:ascii="Times New Roman" w:hAnsi="Times New Roman" w:cs="Times New Roman"/>
          <w:sz w:val="24"/>
          <w:szCs w:val="24"/>
        </w:rPr>
        <w:t>level employees, mid-level employees</w:t>
      </w:r>
      <w:r>
        <w:rPr>
          <w:rFonts w:ascii="Times New Roman" w:hAnsi="Times New Roman" w:cs="Times New Roman"/>
          <w:sz w:val="24"/>
          <w:szCs w:val="24"/>
        </w:rPr>
        <w:t>, and senior-</w:t>
      </w:r>
      <w:r w:rsidRPr="00B05231">
        <w:rPr>
          <w:rFonts w:ascii="Times New Roman" w:hAnsi="Times New Roman" w:cs="Times New Roman"/>
          <w:sz w:val="24"/>
          <w:szCs w:val="24"/>
        </w:rPr>
        <w:t xml:space="preserve">level employees. These categories </w:t>
      </w:r>
      <w:r>
        <w:rPr>
          <w:rFonts w:ascii="Times New Roman" w:hAnsi="Times New Roman" w:cs="Times New Roman"/>
          <w:sz w:val="24"/>
          <w:szCs w:val="24"/>
        </w:rPr>
        <w:t>are</w:t>
      </w:r>
      <w:r w:rsidRPr="00B05231">
        <w:rPr>
          <w:rFonts w:ascii="Times New Roman" w:hAnsi="Times New Roman" w:cs="Times New Roman"/>
          <w:sz w:val="24"/>
          <w:szCs w:val="24"/>
        </w:rPr>
        <w:t xml:space="preserve"> based primarily on </w:t>
      </w:r>
      <w:r>
        <w:rPr>
          <w:rFonts w:ascii="Times New Roman" w:hAnsi="Times New Roman" w:cs="Times New Roman"/>
          <w:sz w:val="24"/>
          <w:szCs w:val="24"/>
        </w:rPr>
        <w:t>years of applicable experience</w:t>
      </w:r>
      <w:r w:rsidRPr="00B05231">
        <w:rPr>
          <w:rFonts w:ascii="Times New Roman" w:hAnsi="Times New Roman" w:cs="Times New Roman"/>
          <w:sz w:val="24"/>
          <w:szCs w:val="24"/>
        </w:rPr>
        <w:t xml:space="preserve">. </w:t>
      </w:r>
      <w:r>
        <w:rPr>
          <w:rFonts w:ascii="Times New Roman" w:hAnsi="Times New Roman" w:cs="Times New Roman"/>
          <w:sz w:val="24"/>
          <w:szCs w:val="24"/>
        </w:rPr>
        <w:t xml:space="preserve">Hiring-level guidelines are used to provide salary recommendations and as a reference for assigned responsibility levels. </w:t>
      </w:r>
    </w:p>
    <w:p w14:paraId="50400E6E" w14:textId="77777777" w:rsidR="00E720A6" w:rsidRPr="00B05231" w:rsidRDefault="00E720A6" w:rsidP="00E720A6">
      <w:pPr>
        <w:spacing w:after="0" w:line="240" w:lineRule="auto"/>
        <w:jc w:val="both"/>
        <w:rPr>
          <w:rFonts w:ascii="Times New Roman" w:hAnsi="Times New Roman" w:cs="Times New Roman"/>
          <w:sz w:val="24"/>
          <w:szCs w:val="24"/>
        </w:rPr>
      </w:pPr>
    </w:p>
    <w:tbl>
      <w:tblPr>
        <w:tblpPr w:leftFromText="180" w:rightFromText="180" w:vertAnchor="text" w:horzAnchor="page" w:tblpX="3691" w:tblpY="375"/>
        <w:tblW w:w="4680" w:type="dxa"/>
        <w:tblLook w:val="04A0" w:firstRow="1" w:lastRow="0" w:firstColumn="1" w:lastColumn="0" w:noHBand="0" w:noVBand="1"/>
      </w:tblPr>
      <w:tblGrid>
        <w:gridCol w:w="960"/>
        <w:gridCol w:w="1860"/>
        <w:gridCol w:w="1860"/>
      </w:tblGrid>
      <w:tr w:rsidR="00E720A6" w:rsidRPr="006A58CC" w14:paraId="15DF1617" w14:textId="77777777" w:rsidTr="00E720A6">
        <w:trPr>
          <w:trHeight w:val="615"/>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4767CA9" w14:textId="77777777" w:rsidR="00E720A6" w:rsidRPr="006A58CC" w:rsidRDefault="00E720A6" w:rsidP="00E720A6">
            <w:pPr>
              <w:spacing w:after="0" w:line="240" w:lineRule="auto"/>
              <w:jc w:val="center"/>
              <w:rPr>
                <w:rFonts w:ascii="Calibri" w:eastAsia="Times New Roman" w:hAnsi="Calibri" w:cs="Times New Roman"/>
                <w:b/>
                <w:bCs/>
                <w:color w:val="000000"/>
              </w:rPr>
            </w:pPr>
            <w:r w:rsidRPr="006A58CC">
              <w:rPr>
                <w:rFonts w:ascii="Calibri" w:eastAsia="Times New Roman" w:hAnsi="Calibri" w:cs="Times New Roman"/>
                <w:b/>
                <w:bCs/>
                <w:color w:val="000000"/>
              </w:rPr>
              <w:t>Level</w:t>
            </w:r>
          </w:p>
        </w:tc>
        <w:tc>
          <w:tcPr>
            <w:tcW w:w="1860" w:type="dxa"/>
            <w:tcBorders>
              <w:top w:val="single" w:sz="8" w:space="0" w:color="auto"/>
              <w:left w:val="nil"/>
              <w:bottom w:val="single" w:sz="4" w:space="0" w:color="auto"/>
              <w:right w:val="single" w:sz="4" w:space="0" w:color="auto"/>
            </w:tcBorders>
            <w:shd w:val="clear" w:color="auto" w:fill="auto"/>
            <w:noWrap/>
            <w:vAlign w:val="bottom"/>
            <w:hideMark/>
          </w:tcPr>
          <w:p w14:paraId="10992C0D" w14:textId="77777777" w:rsidR="00E720A6" w:rsidRPr="006A58CC" w:rsidRDefault="00E720A6" w:rsidP="00E720A6">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Category</w:t>
            </w:r>
          </w:p>
        </w:tc>
        <w:tc>
          <w:tcPr>
            <w:tcW w:w="1860" w:type="dxa"/>
            <w:tcBorders>
              <w:top w:val="single" w:sz="8" w:space="0" w:color="auto"/>
              <w:left w:val="nil"/>
              <w:bottom w:val="single" w:sz="4" w:space="0" w:color="auto"/>
              <w:right w:val="single" w:sz="8" w:space="0" w:color="auto"/>
            </w:tcBorders>
            <w:shd w:val="clear" w:color="auto" w:fill="auto"/>
            <w:noWrap/>
            <w:vAlign w:val="bottom"/>
            <w:hideMark/>
          </w:tcPr>
          <w:p w14:paraId="5F3B9B3A" w14:textId="77777777" w:rsidR="00E720A6" w:rsidRDefault="00E720A6" w:rsidP="00E720A6">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Relevant</w:t>
            </w:r>
          </w:p>
          <w:p w14:paraId="0CBEFC3B" w14:textId="77777777" w:rsidR="00E720A6" w:rsidRPr="006A58CC" w:rsidRDefault="00E720A6" w:rsidP="00E720A6">
            <w:pPr>
              <w:spacing w:after="0" w:line="240" w:lineRule="auto"/>
              <w:jc w:val="center"/>
              <w:rPr>
                <w:rFonts w:ascii="Calibri" w:eastAsia="Times New Roman" w:hAnsi="Calibri" w:cs="Times New Roman"/>
                <w:b/>
                <w:bCs/>
                <w:color w:val="000000"/>
              </w:rPr>
            </w:pPr>
            <w:r w:rsidRPr="006A58CC">
              <w:rPr>
                <w:rFonts w:ascii="Calibri" w:eastAsia="Times New Roman" w:hAnsi="Calibri" w:cs="Times New Roman"/>
                <w:b/>
                <w:bCs/>
                <w:color w:val="000000"/>
              </w:rPr>
              <w:t>Experience</w:t>
            </w:r>
          </w:p>
        </w:tc>
      </w:tr>
      <w:tr w:rsidR="00E720A6" w:rsidRPr="006A58CC" w14:paraId="1E6480DD" w14:textId="77777777" w:rsidTr="00E720A6">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5F1BBE" w14:textId="77777777" w:rsidR="00E720A6" w:rsidRPr="006A58CC" w:rsidRDefault="00E720A6" w:rsidP="00E720A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1</w:t>
            </w:r>
          </w:p>
        </w:tc>
        <w:tc>
          <w:tcPr>
            <w:tcW w:w="1860" w:type="dxa"/>
            <w:tcBorders>
              <w:top w:val="nil"/>
              <w:left w:val="nil"/>
              <w:bottom w:val="single" w:sz="4" w:space="0" w:color="auto"/>
              <w:right w:val="single" w:sz="4" w:space="0" w:color="auto"/>
            </w:tcBorders>
            <w:shd w:val="clear" w:color="auto" w:fill="auto"/>
            <w:noWrap/>
            <w:vAlign w:val="bottom"/>
            <w:hideMark/>
          </w:tcPr>
          <w:p w14:paraId="1DB80205" w14:textId="77777777" w:rsidR="00E720A6" w:rsidRPr="006A58CC" w:rsidRDefault="00E720A6" w:rsidP="00E720A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Entry</w:t>
            </w:r>
          </w:p>
        </w:tc>
        <w:tc>
          <w:tcPr>
            <w:tcW w:w="1860" w:type="dxa"/>
            <w:tcBorders>
              <w:top w:val="nil"/>
              <w:left w:val="nil"/>
              <w:bottom w:val="single" w:sz="4" w:space="0" w:color="auto"/>
              <w:right w:val="single" w:sz="8" w:space="0" w:color="auto"/>
            </w:tcBorders>
            <w:shd w:val="clear" w:color="auto" w:fill="auto"/>
            <w:noWrap/>
            <w:vAlign w:val="bottom"/>
            <w:hideMark/>
          </w:tcPr>
          <w:p w14:paraId="373243EC" w14:textId="77777777" w:rsidR="00E720A6" w:rsidRPr="006A58CC" w:rsidRDefault="00E720A6"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 to 3</w:t>
            </w:r>
            <w:r w:rsidRPr="006A58CC">
              <w:rPr>
                <w:rFonts w:ascii="Calibri" w:eastAsia="Times New Roman" w:hAnsi="Calibri" w:cs="Times New Roman"/>
                <w:color w:val="000000"/>
              </w:rPr>
              <w:t xml:space="preserve"> years</w:t>
            </w:r>
          </w:p>
        </w:tc>
      </w:tr>
      <w:tr w:rsidR="00E720A6" w:rsidRPr="006A58CC" w14:paraId="0CAFE530" w14:textId="77777777" w:rsidTr="00E720A6">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0B066BE" w14:textId="77777777" w:rsidR="00E720A6" w:rsidRPr="006A58CC" w:rsidRDefault="00E720A6"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860" w:type="dxa"/>
            <w:tcBorders>
              <w:top w:val="nil"/>
              <w:left w:val="nil"/>
              <w:bottom w:val="single" w:sz="4" w:space="0" w:color="auto"/>
              <w:right w:val="single" w:sz="4" w:space="0" w:color="auto"/>
            </w:tcBorders>
            <w:shd w:val="clear" w:color="auto" w:fill="auto"/>
            <w:noWrap/>
            <w:vAlign w:val="bottom"/>
            <w:hideMark/>
          </w:tcPr>
          <w:p w14:paraId="5A62534D" w14:textId="77777777" w:rsidR="00E720A6" w:rsidRPr="006A58CC" w:rsidRDefault="00E720A6"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Mid</w:t>
            </w:r>
          </w:p>
        </w:tc>
        <w:tc>
          <w:tcPr>
            <w:tcW w:w="1860" w:type="dxa"/>
            <w:tcBorders>
              <w:top w:val="nil"/>
              <w:left w:val="nil"/>
              <w:bottom w:val="single" w:sz="4" w:space="0" w:color="auto"/>
              <w:right w:val="single" w:sz="8" w:space="0" w:color="auto"/>
            </w:tcBorders>
            <w:shd w:val="clear" w:color="auto" w:fill="auto"/>
            <w:noWrap/>
            <w:vAlign w:val="bottom"/>
            <w:hideMark/>
          </w:tcPr>
          <w:p w14:paraId="0922875E" w14:textId="77777777" w:rsidR="00E720A6" w:rsidRPr="00037CC2" w:rsidRDefault="00E720A6"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3 </w:t>
            </w:r>
            <w:r w:rsidRPr="00037CC2">
              <w:rPr>
                <w:rFonts w:ascii="Calibri" w:eastAsia="Times New Roman" w:hAnsi="Calibri" w:cs="Times New Roman"/>
                <w:color w:val="000000"/>
              </w:rPr>
              <w:t>to 8 year</w:t>
            </w:r>
            <w:r>
              <w:rPr>
                <w:rFonts w:ascii="Calibri" w:eastAsia="Times New Roman" w:hAnsi="Calibri" w:cs="Times New Roman"/>
                <w:color w:val="000000"/>
              </w:rPr>
              <w:t>s</w:t>
            </w:r>
          </w:p>
        </w:tc>
      </w:tr>
      <w:tr w:rsidR="00E720A6" w:rsidRPr="006A58CC" w14:paraId="574731DF" w14:textId="77777777" w:rsidTr="00E720A6">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52F81337" w14:textId="77777777" w:rsidR="00E720A6" w:rsidRPr="006A58CC" w:rsidRDefault="00E720A6" w:rsidP="00E720A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3</w:t>
            </w:r>
          </w:p>
        </w:tc>
        <w:tc>
          <w:tcPr>
            <w:tcW w:w="1860" w:type="dxa"/>
            <w:tcBorders>
              <w:top w:val="nil"/>
              <w:left w:val="nil"/>
              <w:bottom w:val="single" w:sz="8" w:space="0" w:color="auto"/>
              <w:right w:val="single" w:sz="4" w:space="0" w:color="auto"/>
            </w:tcBorders>
            <w:shd w:val="clear" w:color="auto" w:fill="auto"/>
            <w:noWrap/>
            <w:vAlign w:val="bottom"/>
            <w:hideMark/>
          </w:tcPr>
          <w:p w14:paraId="12060857" w14:textId="77777777" w:rsidR="00E720A6" w:rsidRPr="006A58CC" w:rsidRDefault="00E720A6" w:rsidP="00E720A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Senior</w:t>
            </w:r>
          </w:p>
        </w:tc>
        <w:tc>
          <w:tcPr>
            <w:tcW w:w="1860" w:type="dxa"/>
            <w:tcBorders>
              <w:top w:val="nil"/>
              <w:left w:val="nil"/>
              <w:bottom w:val="single" w:sz="8" w:space="0" w:color="auto"/>
              <w:right w:val="single" w:sz="8" w:space="0" w:color="auto"/>
            </w:tcBorders>
            <w:shd w:val="clear" w:color="auto" w:fill="auto"/>
            <w:noWrap/>
            <w:vAlign w:val="bottom"/>
            <w:hideMark/>
          </w:tcPr>
          <w:p w14:paraId="0C7A9F8A" w14:textId="77777777" w:rsidR="00E720A6" w:rsidRPr="00037CC2" w:rsidRDefault="00E720A6"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&gt;</w:t>
            </w:r>
            <w:r w:rsidRPr="00037CC2">
              <w:rPr>
                <w:rFonts w:ascii="Calibri" w:eastAsia="Times New Roman" w:hAnsi="Calibri" w:cs="Times New Roman"/>
                <w:color w:val="000000"/>
              </w:rPr>
              <w:t>8 years</w:t>
            </w:r>
          </w:p>
        </w:tc>
      </w:tr>
    </w:tbl>
    <w:p w14:paraId="61510F74" w14:textId="77777777" w:rsidR="00E720A6" w:rsidRPr="006A58CC" w:rsidRDefault="00E720A6" w:rsidP="00E720A6">
      <w:pPr>
        <w:spacing w:after="0" w:line="240" w:lineRule="auto"/>
        <w:jc w:val="center"/>
        <w:rPr>
          <w:rFonts w:ascii="Times New Roman" w:hAnsi="Times New Roman" w:cs="Times New Roman"/>
          <w:sz w:val="24"/>
        </w:rPr>
      </w:pPr>
      <w:r>
        <w:rPr>
          <w:rFonts w:ascii="Times New Roman" w:hAnsi="Times New Roman" w:cs="Times New Roman"/>
          <w:b/>
          <w:sz w:val="24"/>
        </w:rPr>
        <w:t xml:space="preserve">Table 6.1: </w:t>
      </w:r>
      <w:r>
        <w:rPr>
          <w:rFonts w:ascii="Times New Roman" w:hAnsi="Times New Roman" w:cs="Times New Roman"/>
          <w:sz w:val="24"/>
        </w:rPr>
        <w:t>Firm Hiring Levels</w:t>
      </w:r>
    </w:p>
    <w:p w14:paraId="7DCAAE01" w14:textId="77777777" w:rsidR="00E720A6" w:rsidRDefault="00E720A6" w:rsidP="00E720A6">
      <w:pPr>
        <w:spacing w:after="0" w:line="240" w:lineRule="auto"/>
        <w:jc w:val="both"/>
        <w:rPr>
          <w:rFonts w:ascii="Times New Roman" w:hAnsi="Times New Roman" w:cs="Times New Roman"/>
          <w:b/>
          <w:sz w:val="24"/>
        </w:rPr>
      </w:pPr>
    </w:p>
    <w:p w14:paraId="63824689" w14:textId="77777777" w:rsidR="00E720A6" w:rsidRDefault="00E720A6" w:rsidP="00E720A6">
      <w:pPr>
        <w:spacing w:after="0" w:line="240" w:lineRule="auto"/>
        <w:jc w:val="both"/>
        <w:rPr>
          <w:rFonts w:ascii="Times New Roman" w:hAnsi="Times New Roman" w:cs="Times New Roman"/>
          <w:b/>
          <w:sz w:val="24"/>
        </w:rPr>
      </w:pPr>
    </w:p>
    <w:p w14:paraId="17D8DE72" w14:textId="77777777" w:rsidR="00E720A6" w:rsidRDefault="00E720A6" w:rsidP="00E720A6">
      <w:pPr>
        <w:spacing w:after="0" w:line="240" w:lineRule="auto"/>
        <w:jc w:val="both"/>
        <w:rPr>
          <w:rFonts w:ascii="Times New Roman" w:hAnsi="Times New Roman" w:cs="Times New Roman"/>
          <w:b/>
          <w:sz w:val="24"/>
        </w:rPr>
      </w:pPr>
    </w:p>
    <w:p w14:paraId="75DA8BBC" w14:textId="77777777" w:rsidR="00E720A6" w:rsidRDefault="00E720A6" w:rsidP="00E720A6">
      <w:pPr>
        <w:spacing w:after="0" w:line="240" w:lineRule="auto"/>
        <w:jc w:val="both"/>
        <w:rPr>
          <w:rFonts w:ascii="Times New Roman" w:hAnsi="Times New Roman" w:cs="Times New Roman"/>
          <w:b/>
          <w:sz w:val="24"/>
        </w:rPr>
      </w:pPr>
    </w:p>
    <w:p w14:paraId="5C2FA0B5" w14:textId="77777777" w:rsidR="00E720A6" w:rsidRDefault="00E720A6" w:rsidP="00E720A6">
      <w:pPr>
        <w:spacing w:after="0" w:line="240" w:lineRule="auto"/>
        <w:jc w:val="both"/>
        <w:rPr>
          <w:rFonts w:ascii="Times New Roman" w:hAnsi="Times New Roman" w:cs="Times New Roman"/>
          <w:b/>
          <w:sz w:val="24"/>
        </w:rPr>
      </w:pPr>
    </w:p>
    <w:p w14:paraId="2A3531DF" w14:textId="77777777" w:rsidR="00E720A6" w:rsidRDefault="00E720A6" w:rsidP="00E720A6">
      <w:pPr>
        <w:spacing w:after="0" w:line="240" w:lineRule="auto"/>
        <w:jc w:val="both"/>
        <w:rPr>
          <w:rFonts w:ascii="Times New Roman" w:hAnsi="Times New Roman" w:cs="Times New Roman"/>
          <w:b/>
          <w:sz w:val="24"/>
        </w:rPr>
      </w:pPr>
    </w:p>
    <w:p w14:paraId="55C703FD" w14:textId="77777777" w:rsidR="00E720A6" w:rsidRDefault="00E720A6" w:rsidP="00E720A6">
      <w:pPr>
        <w:spacing w:after="0" w:line="240" w:lineRule="auto"/>
        <w:jc w:val="both"/>
        <w:rPr>
          <w:rFonts w:ascii="Times New Roman" w:hAnsi="Times New Roman" w:cs="Times New Roman"/>
          <w:b/>
          <w:sz w:val="24"/>
        </w:rPr>
      </w:pPr>
    </w:p>
    <w:p w14:paraId="4EF0E1CB" w14:textId="77777777" w:rsidR="00E720A6" w:rsidRDefault="00E720A6" w:rsidP="00E720A6">
      <w:pPr>
        <w:spacing w:after="0" w:line="240" w:lineRule="auto"/>
        <w:jc w:val="both"/>
        <w:rPr>
          <w:rFonts w:ascii="Times New Roman" w:hAnsi="Times New Roman" w:cs="Times New Roman"/>
          <w:b/>
          <w:sz w:val="24"/>
        </w:rPr>
      </w:pPr>
      <w:r>
        <w:rPr>
          <w:rFonts w:ascii="Times New Roman" w:hAnsi="Times New Roman" w:cs="Times New Roman"/>
          <w:b/>
          <w:sz w:val="24"/>
        </w:rPr>
        <w:t>Employee Types</w:t>
      </w:r>
    </w:p>
    <w:p w14:paraId="0A12FD45" w14:textId="77777777" w:rsidR="00E720A6" w:rsidRDefault="00E720A6" w:rsidP="00E720A6">
      <w:pPr>
        <w:spacing w:after="0" w:line="240" w:lineRule="auto"/>
        <w:jc w:val="both"/>
        <w:rPr>
          <w:rFonts w:ascii="Times New Roman" w:hAnsi="Times New Roman" w:cs="Times New Roman"/>
          <w:b/>
          <w:sz w:val="24"/>
        </w:rPr>
      </w:pPr>
    </w:p>
    <w:p w14:paraId="158AEF59" w14:textId="77777777" w:rsidR="00E720A6" w:rsidRPr="007B1D94" w:rsidRDefault="00E720A6" w:rsidP="00E720A6">
      <w:pPr>
        <w:spacing w:after="0" w:line="240" w:lineRule="auto"/>
        <w:jc w:val="both"/>
        <w:rPr>
          <w:rFonts w:ascii="Times New Roman" w:hAnsi="Times New Roman" w:cs="Times New Roman"/>
          <w:sz w:val="24"/>
        </w:rPr>
      </w:pPr>
      <w:r>
        <w:rPr>
          <w:rFonts w:ascii="Times New Roman" w:hAnsi="Times New Roman" w:cs="Times New Roman"/>
          <w:b/>
          <w:sz w:val="24"/>
        </w:rPr>
        <w:t xml:space="preserve">   </w:t>
      </w:r>
      <w:r w:rsidRPr="007B1D94">
        <w:rPr>
          <w:rFonts w:ascii="Times New Roman" w:hAnsi="Times New Roman" w:cs="Times New Roman"/>
          <w:sz w:val="24"/>
        </w:rPr>
        <w:t xml:space="preserve"> Rad Alert </w:t>
      </w:r>
      <w:r>
        <w:rPr>
          <w:rFonts w:ascii="Times New Roman" w:hAnsi="Times New Roman" w:cs="Times New Roman"/>
          <w:sz w:val="24"/>
        </w:rPr>
        <w:t xml:space="preserve">will initially employ personnel in one of five categories including Leadership, Engineering, Account Managers, Administrative, and Contract Labor. These positions will cover </w:t>
      </w:r>
      <w:r>
        <w:rPr>
          <w:rFonts w:ascii="Times New Roman" w:hAnsi="Times New Roman" w:cs="Times New Roman"/>
          <w:sz w:val="24"/>
        </w:rPr>
        <w:lastRenderedPageBreak/>
        <w:t xml:space="preserve">the major firm functions including accounting, management, human resources, marketing, customer service, accounting, information technology, and new product development. </w:t>
      </w:r>
    </w:p>
    <w:p w14:paraId="0E0CF46A" w14:textId="77777777" w:rsidR="00E720A6" w:rsidRDefault="00E720A6" w:rsidP="00E720A6">
      <w:pPr>
        <w:spacing w:after="0" w:line="240" w:lineRule="auto"/>
        <w:jc w:val="both"/>
        <w:rPr>
          <w:rFonts w:ascii="Times New Roman" w:hAnsi="Times New Roman" w:cs="Times New Roman"/>
          <w:b/>
          <w:sz w:val="24"/>
        </w:rPr>
      </w:pPr>
    </w:p>
    <w:p w14:paraId="22093A23" w14:textId="77777777" w:rsidR="00E720A6" w:rsidRDefault="00E720A6" w:rsidP="00E720A6">
      <w:pPr>
        <w:spacing w:after="0" w:line="240" w:lineRule="auto"/>
        <w:jc w:val="both"/>
        <w:rPr>
          <w:rFonts w:ascii="Times New Roman" w:hAnsi="Times New Roman" w:cs="Times New Roman"/>
          <w:b/>
          <w:sz w:val="24"/>
        </w:rPr>
      </w:pPr>
    </w:p>
    <w:p w14:paraId="570809F5" w14:textId="77777777" w:rsidR="00E720A6" w:rsidRPr="00B76769" w:rsidRDefault="00E720A6" w:rsidP="00E720A6">
      <w:pPr>
        <w:spacing w:after="0" w:line="240" w:lineRule="auto"/>
        <w:jc w:val="both"/>
        <w:rPr>
          <w:rFonts w:ascii="Times New Roman" w:hAnsi="Times New Roman" w:cs="Times New Roman"/>
          <w:b/>
          <w:sz w:val="24"/>
        </w:rPr>
      </w:pPr>
      <w:r w:rsidRPr="00B76769">
        <w:rPr>
          <w:rFonts w:ascii="Times New Roman" w:hAnsi="Times New Roman" w:cs="Times New Roman"/>
          <w:b/>
          <w:sz w:val="24"/>
        </w:rPr>
        <w:t>Type 1: Leadership</w:t>
      </w:r>
    </w:p>
    <w:p w14:paraId="6A72F383" w14:textId="77777777" w:rsidR="00E720A6" w:rsidRDefault="00E720A6" w:rsidP="00E720A6">
      <w:pPr>
        <w:spacing w:after="0" w:line="240" w:lineRule="auto"/>
        <w:jc w:val="both"/>
        <w:rPr>
          <w:rFonts w:ascii="Times New Roman" w:hAnsi="Times New Roman" w:cs="Times New Roman"/>
          <w:sz w:val="24"/>
        </w:rPr>
      </w:pPr>
    </w:p>
    <w:p w14:paraId="56F4DDED" w14:textId="3F558FE9" w:rsidR="00E720A6" w:rsidRP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Dr. Benke and Dr. Hamby </w:t>
      </w:r>
      <w:r>
        <w:rPr>
          <w:rFonts w:ascii="Times New Roman" w:hAnsi="Times New Roman" w:cs="Times New Roman"/>
          <w:sz w:val="24"/>
          <w:szCs w:val="24"/>
        </w:rPr>
        <w:t xml:space="preserve">will operate as two key leaders of the firm and plan to be hands on with all aspects of the growing company. Dr. Benke is the current firm President and Dr. Hamby is the current firm Vice President. We also intend to establish a CEO in the early stages of operations. </w:t>
      </w:r>
      <w:r w:rsidR="00582B6F">
        <w:rPr>
          <w:rFonts w:ascii="Times New Roman" w:hAnsi="Times New Roman" w:cs="Times New Roman"/>
          <w:sz w:val="24"/>
          <w:szCs w:val="24"/>
        </w:rPr>
        <w:t xml:space="preserve">As the firm grows more firm leadership positions will be established. </w:t>
      </w:r>
    </w:p>
    <w:p w14:paraId="0AF2B82C" w14:textId="77777777" w:rsidR="00E720A6" w:rsidRDefault="00E720A6" w:rsidP="00E720A6">
      <w:pPr>
        <w:spacing w:after="0" w:line="240" w:lineRule="auto"/>
        <w:rPr>
          <w:rFonts w:ascii="Times New Roman" w:hAnsi="Times New Roman" w:cs="Times New Roman"/>
          <w:b/>
          <w:sz w:val="24"/>
        </w:rPr>
      </w:pPr>
    </w:p>
    <w:p w14:paraId="1C90391E" w14:textId="77777777" w:rsidR="00E720A6" w:rsidRDefault="00E720A6" w:rsidP="00E720A6">
      <w:pPr>
        <w:spacing w:after="0" w:line="240" w:lineRule="auto"/>
        <w:rPr>
          <w:rFonts w:ascii="Times New Roman" w:hAnsi="Times New Roman" w:cs="Times New Roman"/>
          <w:b/>
          <w:sz w:val="24"/>
        </w:rPr>
      </w:pPr>
      <w:r w:rsidRPr="00B76769">
        <w:rPr>
          <w:rFonts w:ascii="Times New Roman" w:hAnsi="Times New Roman" w:cs="Times New Roman"/>
          <w:b/>
          <w:sz w:val="24"/>
        </w:rPr>
        <w:t>Type 2: Engineering</w:t>
      </w:r>
      <w:r>
        <w:rPr>
          <w:rFonts w:ascii="Times New Roman" w:hAnsi="Times New Roman" w:cs="Times New Roman"/>
          <w:b/>
          <w:sz w:val="24"/>
        </w:rPr>
        <w:t xml:space="preserve"> </w:t>
      </w:r>
    </w:p>
    <w:p w14:paraId="63EBF229" w14:textId="77777777" w:rsidR="00E720A6" w:rsidRDefault="00E720A6" w:rsidP="00E720A6">
      <w:pPr>
        <w:spacing w:after="0" w:line="240" w:lineRule="auto"/>
        <w:jc w:val="both"/>
        <w:rPr>
          <w:rFonts w:ascii="Times New Roman" w:hAnsi="Times New Roman" w:cs="Times New Roman"/>
          <w:sz w:val="24"/>
        </w:rPr>
      </w:pPr>
    </w:p>
    <w:p w14:paraId="6DB60CEC" w14:textId="77777777" w:rsidR="00E720A6" w:rsidRPr="00F24F1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Engineers will make up the core of our research and product development endeavors. The initial product is being developed primarily by individuals holding nuclear engineering, electrical engineering, physics and health physics degrees. These types of engineers will most likely remain core to our product development. As the firm expands we also anticipate needing software, industrial and manufacturing engineers. We see software as a potentially promising area of growth and this would require establishing a core software team. As teams grow we anticipate establishing engineering leadership positions to help manage and run the day to day development activities. </w:t>
      </w:r>
    </w:p>
    <w:p w14:paraId="7C1AA780" w14:textId="77777777" w:rsidR="00E720A6" w:rsidRDefault="00E720A6" w:rsidP="00E720A6">
      <w:pPr>
        <w:spacing w:after="0" w:line="240" w:lineRule="auto"/>
        <w:rPr>
          <w:rFonts w:ascii="Times New Roman" w:hAnsi="Times New Roman" w:cs="Times New Roman"/>
          <w:b/>
          <w:sz w:val="24"/>
        </w:rPr>
      </w:pPr>
    </w:p>
    <w:p w14:paraId="2598DDC0" w14:textId="77777777" w:rsidR="00E720A6" w:rsidRDefault="00E720A6" w:rsidP="00E720A6">
      <w:pPr>
        <w:spacing w:after="0" w:line="240" w:lineRule="auto"/>
        <w:rPr>
          <w:rFonts w:ascii="Times New Roman" w:hAnsi="Times New Roman" w:cs="Times New Roman"/>
          <w:b/>
          <w:sz w:val="24"/>
        </w:rPr>
      </w:pPr>
      <w:r>
        <w:rPr>
          <w:rFonts w:ascii="Times New Roman" w:hAnsi="Times New Roman" w:cs="Times New Roman"/>
          <w:b/>
          <w:sz w:val="24"/>
        </w:rPr>
        <w:t xml:space="preserve">Type 3: Account Managers </w:t>
      </w:r>
    </w:p>
    <w:p w14:paraId="747FD927" w14:textId="77777777" w:rsidR="00E720A6" w:rsidRDefault="00E720A6" w:rsidP="00E720A6">
      <w:pPr>
        <w:spacing w:after="0" w:line="240" w:lineRule="auto"/>
        <w:jc w:val="both"/>
        <w:rPr>
          <w:rFonts w:ascii="Times New Roman" w:hAnsi="Times New Roman" w:cs="Times New Roman"/>
          <w:sz w:val="24"/>
        </w:rPr>
      </w:pPr>
    </w:p>
    <w:p w14:paraId="67BA952B" w14:textId="77777777"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While engineering employees will be crucial to new product development our account managers will be the driving force behind product sales. Essentially, they will be a sales force but we are calling them account managers because we see them fostering long term relationships with customers. This is important when local government agencies and police forces may make incremental purchases over a number of years. We hope to create a product that becomes an industry standard; if we are able to do this our focus will become more on product awareness and marketing. </w:t>
      </w:r>
    </w:p>
    <w:p w14:paraId="7BF970F4" w14:textId="77777777" w:rsidR="00E720A6" w:rsidRDefault="00E720A6" w:rsidP="00E720A6">
      <w:pPr>
        <w:spacing w:after="0" w:line="240" w:lineRule="auto"/>
        <w:jc w:val="both"/>
        <w:rPr>
          <w:rFonts w:ascii="Times New Roman" w:hAnsi="Times New Roman" w:cs="Times New Roman"/>
          <w:sz w:val="24"/>
        </w:rPr>
      </w:pPr>
    </w:p>
    <w:p w14:paraId="3D7A84AB" w14:textId="00E698CC"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We do not anticipate a particular degree for this field but will most likely require at least a bachelor’s degree since we will need these employees to understand the technical nature of our products. We also will look for individuals we feel can build relationships, since we do not feel a high pressure sales approach would help our company achieve and sustain long term growth. Our goal will always be to meet customer needs with superior products. Account Managers will </w:t>
      </w:r>
      <w:r w:rsidR="00582B6F">
        <w:rPr>
          <w:rFonts w:ascii="Times New Roman" w:hAnsi="Times New Roman" w:cs="Times New Roman"/>
          <w:sz w:val="24"/>
        </w:rPr>
        <w:t xml:space="preserve">also </w:t>
      </w:r>
      <w:r>
        <w:rPr>
          <w:rFonts w:ascii="Times New Roman" w:hAnsi="Times New Roman" w:cs="Times New Roman"/>
          <w:sz w:val="24"/>
        </w:rPr>
        <w:t>interact with other partners such as ballistic vest manufacturers and vendors.</w:t>
      </w:r>
    </w:p>
    <w:p w14:paraId="6448A51C" w14:textId="77777777" w:rsidR="00E720A6" w:rsidRDefault="00E720A6" w:rsidP="00E720A6">
      <w:pPr>
        <w:spacing w:after="0" w:line="240" w:lineRule="auto"/>
        <w:rPr>
          <w:rFonts w:ascii="Times New Roman" w:hAnsi="Times New Roman" w:cs="Times New Roman"/>
          <w:b/>
          <w:sz w:val="24"/>
        </w:rPr>
      </w:pPr>
    </w:p>
    <w:p w14:paraId="51F315D0" w14:textId="77777777" w:rsidR="00E720A6" w:rsidRDefault="00E720A6" w:rsidP="00E720A6">
      <w:pPr>
        <w:spacing w:after="0" w:line="240" w:lineRule="auto"/>
        <w:rPr>
          <w:rFonts w:ascii="Times New Roman" w:hAnsi="Times New Roman" w:cs="Times New Roman"/>
          <w:b/>
          <w:sz w:val="24"/>
        </w:rPr>
      </w:pPr>
      <w:r>
        <w:rPr>
          <w:rFonts w:ascii="Times New Roman" w:hAnsi="Times New Roman" w:cs="Times New Roman"/>
          <w:b/>
          <w:sz w:val="24"/>
        </w:rPr>
        <w:t>Type 4: Administrative</w:t>
      </w:r>
    </w:p>
    <w:p w14:paraId="7598A2F4" w14:textId="77777777"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t>
      </w:r>
    </w:p>
    <w:p w14:paraId="7BB05509" w14:textId="77777777"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Pr="009A3141">
        <w:rPr>
          <w:rFonts w:ascii="Times New Roman" w:hAnsi="Times New Roman" w:cs="Times New Roman"/>
          <w:sz w:val="24"/>
        </w:rPr>
        <w:t xml:space="preserve">Administrative </w:t>
      </w:r>
      <w:r>
        <w:rPr>
          <w:rFonts w:ascii="Times New Roman" w:hAnsi="Times New Roman" w:cs="Times New Roman"/>
          <w:sz w:val="24"/>
        </w:rPr>
        <w:t xml:space="preserve">staff is somewhat of a broad category that will encompass those individuals who handle all other business related aspects of the firm. As the firm grows this may split into more traditional business categories such as accounting, human resources, marketing and information technology. </w:t>
      </w:r>
    </w:p>
    <w:p w14:paraId="36BB37C6" w14:textId="77777777" w:rsidR="00E720A6" w:rsidRDefault="00E720A6" w:rsidP="00E720A6">
      <w:pPr>
        <w:spacing w:after="0" w:line="240" w:lineRule="auto"/>
        <w:jc w:val="both"/>
        <w:rPr>
          <w:rFonts w:ascii="Times New Roman" w:hAnsi="Times New Roman" w:cs="Times New Roman"/>
          <w:sz w:val="24"/>
        </w:rPr>
      </w:pPr>
    </w:p>
    <w:p w14:paraId="47578A5C" w14:textId="77777777"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    The first employees brought into this role will be responsible for handling incoming calls, scheduling meetings, responding to emails and all other aspects of the day-to-day running of a business. It is possible that the first person brought into this role may be given a high degree of responsibility and they will be compensated to match the level of demands that will be placed upon the position. </w:t>
      </w:r>
    </w:p>
    <w:p w14:paraId="0463C6B0" w14:textId="77777777" w:rsidR="00E720A6" w:rsidRDefault="00E720A6" w:rsidP="00E720A6">
      <w:pPr>
        <w:spacing w:after="0" w:line="240" w:lineRule="auto"/>
        <w:rPr>
          <w:rFonts w:ascii="Times New Roman" w:hAnsi="Times New Roman" w:cs="Times New Roman"/>
          <w:b/>
          <w:sz w:val="24"/>
        </w:rPr>
      </w:pPr>
    </w:p>
    <w:p w14:paraId="02CA0A8F" w14:textId="77777777" w:rsidR="00E720A6" w:rsidRPr="00BA4BBB" w:rsidRDefault="00E720A6" w:rsidP="00E720A6">
      <w:pPr>
        <w:spacing w:after="0" w:line="240" w:lineRule="auto"/>
        <w:rPr>
          <w:rFonts w:ascii="Times New Roman" w:hAnsi="Times New Roman" w:cs="Times New Roman"/>
          <w:b/>
          <w:sz w:val="24"/>
        </w:rPr>
      </w:pPr>
      <w:r w:rsidRPr="00BA4BBB">
        <w:rPr>
          <w:rFonts w:ascii="Times New Roman" w:hAnsi="Times New Roman" w:cs="Times New Roman"/>
          <w:b/>
          <w:sz w:val="24"/>
        </w:rPr>
        <w:t>Type 5: Contract Labor</w:t>
      </w:r>
    </w:p>
    <w:p w14:paraId="1C03C168" w14:textId="77777777" w:rsidR="00E720A6" w:rsidRDefault="00E720A6" w:rsidP="00E720A6">
      <w:pPr>
        <w:spacing w:after="0" w:line="240" w:lineRule="auto"/>
        <w:rPr>
          <w:rFonts w:ascii="Times New Roman" w:hAnsi="Times New Roman" w:cs="Times New Roman"/>
          <w:sz w:val="24"/>
        </w:rPr>
      </w:pPr>
    </w:p>
    <w:p w14:paraId="571F61C3" w14:textId="6A382BE7"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Contract labor is currently being employed to develop our product. This is an effective way to get work done and we currently are working with highly skilled individuals including the electrical engineering team helping to develop our product. In the future we also see utilizing these types of employees when appropriate, especially for tasks that may not require a full time employee like graphic</w:t>
      </w:r>
      <w:r w:rsidR="00582B6F">
        <w:rPr>
          <w:rFonts w:ascii="Times New Roman" w:hAnsi="Times New Roman" w:cs="Times New Roman"/>
          <w:sz w:val="24"/>
        </w:rPr>
        <w:t xml:space="preserve"> work,</w:t>
      </w:r>
      <w:r>
        <w:rPr>
          <w:rFonts w:ascii="Times New Roman" w:hAnsi="Times New Roman" w:cs="Times New Roman"/>
          <w:sz w:val="24"/>
        </w:rPr>
        <w:t xml:space="preserve"> product design, website development or </w:t>
      </w:r>
      <w:r w:rsidR="00582B6F">
        <w:rPr>
          <w:rFonts w:ascii="Times New Roman" w:hAnsi="Times New Roman" w:cs="Times New Roman"/>
          <w:sz w:val="24"/>
        </w:rPr>
        <w:t xml:space="preserve">the design of new products. </w:t>
      </w:r>
      <w:r>
        <w:rPr>
          <w:rFonts w:ascii="Times New Roman" w:hAnsi="Times New Roman" w:cs="Times New Roman"/>
          <w:sz w:val="24"/>
        </w:rPr>
        <w:t>Eventually we anticipate more of these types of task will be brought in house.</w:t>
      </w:r>
    </w:p>
    <w:p w14:paraId="69F66269" w14:textId="77777777" w:rsidR="00E720A6" w:rsidRDefault="00E720A6" w:rsidP="00E720A6">
      <w:pPr>
        <w:spacing w:after="0" w:line="240" w:lineRule="auto"/>
        <w:rPr>
          <w:rFonts w:ascii="Times New Roman" w:hAnsi="Times New Roman" w:cs="Times New Roman"/>
          <w:b/>
          <w:sz w:val="24"/>
          <w:u w:val="single"/>
        </w:rPr>
      </w:pPr>
    </w:p>
    <w:p w14:paraId="2C2A378E" w14:textId="77777777" w:rsidR="00E720A6" w:rsidRPr="00C04D8B" w:rsidRDefault="00E720A6" w:rsidP="00E720A6">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Employee </w:t>
      </w:r>
      <w:r w:rsidRPr="00C04D8B">
        <w:rPr>
          <w:rFonts w:ascii="Times New Roman" w:hAnsi="Times New Roman" w:cs="Times New Roman"/>
          <w:b/>
          <w:sz w:val="24"/>
          <w:u w:val="single"/>
        </w:rPr>
        <w:t>Benefits:</w:t>
      </w:r>
    </w:p>
    <w:p w14:paraId="6AA1FB28" w14:textId="77777777" w:rsidR="00E720A6" w:rsidRDefault="00E720A6" w:rsidP="00E720A6">
      <w:pPr>
        <w:spacing w:after="0" w:line="240" w:lineRule="auto"/>
        <w:jc w:val="both"/>
        <w:rPr>
          <w:rFonts w:ascii="Times New Roman" w:hAnsi="Times New Roman" w:cs="Times New Roman"/>
          <w:sz w:val="24"/>
        </w:rPr>
      </w:pPr>
    </w:p>
    <w:p w14:paraId="632D0CB0" w14:textId="77777777"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All employees will be offered a comprehensive medical, dental and vision plan. The additional cost of these benefits is estimated into the overall budget through each employee’s compensation package. The firm will also explore offering other benefits such as tuition reimbursement, fitness memberships, and other perquisites as the budget allows. </w:t>
      </w:r>
    </w:p>
    <w:p w14:paraId="524CB000" w14:textId="77777777" w:rsidR="00E720A6" w:rsidRDefault="00E720A6" w:rsidP="00E720A6">
      <w:pPr>
        <w:spacing w:after="0" w:line="240" w:lineRule="auto"/>
        <w:rPr>
          <w:rFonts w:ascii="Times New Roman" w:hAnsi="Times New Roman" w:cs="Times New Roman"/>
          <w:b/>
          <w:sz w:val="24"/>
          <w:szCs w:val="24"/>
          <w:u w:val="single"/>
        </w:rPr>
      </w:pPr>
    </w:p>
    <w:p w14:paraId="6308D7B3" w14:textId="77777777" w:rsidR="00E720A6" w:rsidRPr="00885814" w:rsidRDefault="00E720A6" w:rsidP="00E720A6">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Employee</w:t>
      </w:r>
      <w:r w:rsidRPr="00885814">
        <w:rPr>
          <w:rFonts w:ascii="Times New Roman" w:hAnsi="Times New Roman" w:cs="Times New Roman"/>
          <w:b/>
          <w:sz w:val="24"/>
          <w:szCs w:val="24"/>
          <w:u w:val="single"/>
        </w:rPr>
        <w:t xml:space="preserve"> </w:t>
      </w:r>
      <w:r>
        <w:rPr>
          <w:rFonts w:ascii="Times New Roman" w:hAnsi="Times New Roman" w:cs="Times New Roman"/>
          <w:b/>
          <w:sz w:val="24"/>
          <w:szCs w:val="24"/>
          <w:u w:val="single"/>
        </w:rPr>
        <w:t xml:space="preserve">Stock and </w:t>
      </w:r>
      <w:r w:rsidRPr="00885814">
        <w:rPr>
          <w:rFonts w:ascii="Times New Roman" w:hAnsi="Times New Roman" w:cs="Times New Roman"/>
          <w:b/>
          <w:sz w:val="24"/>
          <w:szCs w:val="24"/>
          <w:u w:val="single"/>
        </w:rPr>
        <w:t xml:space="preserve">Equity: </w:t>
      </w:r>
    </w:p>
    <w:p w14:paraId="6547D6DA" w14:textId="77777777"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00A4775" w14:textId="333B9A0B"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plans to offer stock options to firm employees. We are considering offering equity to key new employees that are brought in to fill leadership roles. If employees are offered equity we would offer equity that would vest over time. In the early start of the firm we plan to do this to help compensate for lower salaries until revenue allows us to offer competitive pay and benefits packages. Even when the firm is profitable we will look at offering stock to all employees as a way to increase individual employee commitment to the firm.   </w:t>
      </w:r>
    </w:p>
    <w:p w14:paraId="257118BF" w14:textId="77777777" w:rsidR="009A446E" w:rsidRDefault="009A446E" w:rsidP="00435C56">
      <w:pPr>
        <w:rPr>
          <w:rFonts w:ascii="Times New Roman" w:hAnsi="Times New Roman" w:cs="Times New Roman"/>
          <w:sz w:val="24"/>
          <w:szCs w:val="24"/>
        </w:rPr>
      </w:pPr>
    </w:p>
    <w:p w14:paraId="7ECF2DED" w14:textId="77777777" w:rsidR="009A446E" w:rsidRDefault="009A446E" w:rsidP="00435C56">
      <w:pPr>
        <w:rPr>
          <w:rFonts w:ascii="Times New Roman" w:hAnsi="Times New Roman" w:cs="Times New Roman"/>
          <w:sz w:val="24"/>
          <w:szCs w:val="24"/>
        </w:rPr>
      </w:pPr>
    </w:p>
    <w:p w14:paraId="6D21D56E" w14:textId="77777777" w:rsidR="009A446E" w:rsidRDefault="009A446E" w:rsidP="00435C56">
      <w:pPr>
        <w:rPr>
          <w:rFonts w:ascii="Times New Roman" w:hAnsi="Times New Roman" w:cs="Times New Roman"/>
          <w:sz w:val="24"/>
          <w:szCs w:val="24"/>
        </w:rPr>
      </w:pPr>
    </w:p>
    <w:p w14:paraId="4605D260" w14:textId="77777777" w:rsidR="009A446E" w:rsidRDefault="009A446E" w:rsidP="00435C56">
      <w:pPr>
        <w:rPr>
          <w:rFonts w:ascii="Times New Roman" w:hAnsi="Times New Roman" w:cs="Times New Roman"/>
          <w:sz w:val="24"/>
          <w:szCs w:val="24"/>
        </w:rPr>
      </w:pPr>
    </w:p>
    <w:p w14:paraId="686478A0" w14:textId="77777777" w:rsidR="009A446E" w:rsidRDefault="009A446E" w:rsidP="00435C56">
      <w:pPr>
        <w:rPr>
          <w:rFonts w:ascii="Times New Roman" w:hAnsi="Times New Roman" w:cs="Times New Roman"/>
          <w:sz w:val="24"/>
          <w:szCs w:val="24"/>
        </w:rPr>
      </w:pPr>
    </w:p>
    <w:p w14:paraId="71748476" w14:textId="77777777" w:rsidR="009A446E" w:rsidRDefault="009A446E" w:rsidP="00435C56">
      <w:pPr>
        <w:rPr>
          <w:rFonts w:ascii="Times New Roman" w:hAnsi="Times New Roman" w:cs="Times New Roman"/>
          <w:sz w:val="24"/>
          <w:szCs w:val="24"/>
        </w:rPr>
      </w:pPr>
    </w:p>
    <w:p w14:paraId="1E0AAA1D" w14:textId="77777777" w:rsidR="009A446E" w:rsidRDefault="009A446E" w:rsidP="00435C56">
      <w:pPr>
        <w:rPr>
          <w:rFonts w:ascii="Times New Roman" w:hAnsi="Times New Roman" w:cs="Times New Roman"/>
          <w:sz w:val="24"/>
          <w:szCs w:val="24"/>
        </w:rPr>
      </w:pPr>
    </w:p>
    <w:p w14:paraId="1A2CEF22" w14:textId="77777777" w:rsidR="009A446E" w:rsidRDefault="009A446E" w:rsidP="00435C56">
      <w:pPr>
        <w:rPr>
          <w:rFonts w:ascii="Times New Roman" w:hAnsi="Times New Roman" w:cs="Times New Roman"/>
          <w:sz w:val="24"/>
          <w:szCs w:val="24"/>
        </w:rPr>
      </w:pPr>
    </w:p>
    <w:p w14:paraId="48DEA199" w14:textId="77777777" w:rsidR="009A446E" w:rsidRDefault="009A446E" w:rsidP="00435C56">
      <w:pPr>
        <w:rPr>
          <w:rFonts w:ascii="Times New Roman" w:hAnsi="Times New Roman" w:cs="Times New Roman"/>
          <w:sz w:val="24"/>
          <w:szCs w:val="24"/>
        </w:rPr>
      </w:pPr>
    </w:p>
    <w:p w14:paraId="4E77E79C" w14:textId="77777777" w:rsidR="00D64DEB" w:rsidRDefault="00D64DEB" w:rsidP="00E720A6">
      <w:pPr>
        <w:spacing w:after="0" w:line="240" w:lineRule="auto"/>
        <w:jc w:val="center"/>
        <w:rPr>
          <w:rFonts w:ascii="Times New Roman" w:hAnsi="Times New Roman" w:cs="Times New Roman"/>
          <w:color w:val="FF0000"/>
          <w:sz w:val="32"/>
          <w:szCs w:val="24"/>
        </w:rPr>
      </w:pPr>
    </w:p>
    <w:p w14:paraId="60941417" w14:textId="5E466AB1" w:rsidR="00E720A6" w:rsidRDefault="00E720A6" w:rsidP="00E720A6">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Chapter 7: Operations Plan</w:t>
      </w:r>
    </w:p>
    <w:p w14:paraId="36733BA8" w14:textId="77777777" w:rsidR="00E720A6" w:rsidRDefault="00E720A6" w:rsidP="00E720A6">
      <w:pPr>
        <w:spacing w:after="0" w:line="240" w:lineRule="auto"/>
        <w:jc w:val="center"/>
        <w:rPr>
          <w:rFonts w:ascii="Times New Roman" w:hAnsi="Times New Roman" w:cs="Times New Roman"/>
          <w:b/>
          <w:sz w:val="28"/>
          <w:szCs w:val="24"/>
        </w:rPr>
      </w:pPr>
    </w:p>
    <w:p w14:paraId="3E4E2044" w14:textId="0BAF6B69" w:rsidR="00E720A6" w:rsidRDefault="00E720A6" w:rsidP="003E3C3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w:t>
      </w:r>
      <w:r w:rsidR="003E3C31">
        <w:rPr>
          <w:rFonts w:ascii="Times New Roman" w:hAnsi="Times New Roman" w:cs="Times New Roman"/>
          <w:sz w:val="24"/>
          <w:szCs w:val="24"/>
        </w:rPr>
        <w:t xml:space="preserve">operations </w:t>
      </w:r>
      <w:r>
        <w:rPr>
          <w:rFonts w:ascii="Times New Roman" w:hAnsi="Times New Roman" w:cs="Times New Roman"/>
          <w:sz w:val="24"/>
          <w:szCs w:val="24"/>
        </w:rPr>
        <w:t>will</w:t>
      </w:r>
      <w:r w:rsidR="003E3C31">
        <w:rPr>
          <w:rFonts w:ascii="Times New Roman" w:hAnsi="Times New Roman" w:cs="Times New Roman"/>
          <w:sz w:val="24"/>
          <w:szCs w:val="24"/>
        </w:rPr>
        <w:t xml:space="preserve"> be similar to other firms that engage in research and development and sales to other businesses and government entities. Our operations particularly will be similar to other firms operating in the detector industry and </w:t>
      </w:r>
      <w:r>
        <w:rPr>
          <w:rFonts w:ascii="Times New Roman" w:hAnsi="Times New Roman" w:cs="Times New Roman"/>
          <w:sz w:val="24"/>
          <w:szCs w:val="24"/>
        </w:rPr>
        <w:t xml:space="preserve">hardware and software firms. We will have a core engineering team that will maintain and develop products and a business team that will handle the business operations. Currently, product development is being conducted by both founders and a team of engineers operating through contract labor. The business development operations are all being handled by the two firm founders. </w:t>
      </w:r>
    </w:p>
    <w:p w14:paraId="5638B674" w14:textId="77777777" w:rsidR="00E720A6" w:rsidRDefault="00E720A6" w:rsidP="00E720A6">
      <w:pPr>
        <w:spacing w:after="0" w:line="240" w:lineRule="auto"/>
        <w:jc w:val="both"/>
        <w:rPr>
          <w:rFonts w:ascii="Times New Roman" w:hAnsi="Times New Roman" w:cs="Times New Roman"/>
          <w:sz w:val="24"/>
          <w:szCs w:val="24"/>
        </w:rPr>
      </w:pPr>
    </w:p>
    <w:p w14:paraId="58BC739B" w14:textId="623A3C9D"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We anticipate substantial changes in our operations over the next five years. These changes include hiring employ</w:t>
      </w:r>
      <w:r w:rsidR="003E3C31">
        <w:rPr>
          <w:rFonts w:ascii="Times New Roman" w:hAnsi="Times New Roman" w:cs="Times New Roman"/>
          <w:sz w:val="24"/>
          <w:szCs w:val="24"/>
        </w:rPr>
        <w:t>ees, establishing a firm office and</w:t>
      </w:r>
      <w:r>
        <w:rPr>
          <w:rFonts w:ascii="Times New Roman" w:hAnsi="Times New Roman" w:cs="Times New Roman"/>
          <w:sz w:val="24"/>
          <w:szCs w:val="24"/>
        </w:rPr>
        <w:t xml:space="preserve"> introducing our first </w:t>
      </w:r>
      <w:r w:rsidR="003E3C31">
        <w:rPr>
          <w:rFonts w:ascii="Times New Roman" w:hAnsi="Times New Roman" w:cs="Times New Roman"/>
          <w:sz w:val="24"/>
          <w:szCs w:val="24"/>
        </w:rPr>
        <w:t xml:space="preserve">product to the domestic market. It is also possible that we might have operations </w:t>
      </w:r>
      <w:r w:rsidR="00D64DEB">
        <w:rPr>
          <w:rFonts w:ascii="Times New Roman" w:hAnsi="Times New Roman" w:cs="Times New Roman"/>
          <w:sz w:val="24"/>
          <w:szCs w:val="24"/>
        </w:rPr>
        <w:t xml:space="preserve">taking place internationally either through manufacturing or product sales. </w:t>
      </w:r>
      <w:r>
        <w:rPr>
          <w:rFonts w:ascii="Times New Roman" w:hAnsi="Times New Roman" w:cs="Times New Roman"/>
          <w:sz w:val="24"/>
          <w:szCs w:val="24"/>
        </w:rPr>
        <w:t>We have already experienced changes in the course of taking our product from an idea to a small firm. These changes have included hiring engineers to develop the prototype, working with lawyers to secure a patent and establishing relationships with future customers.</w:t>
      </w:r>
    </w:p>
    <w:p w14:paraId="50ABD7A0" w14:textId="77777777"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B7BF88D" w14:textId="07CDF90C" w:rsidR="00E720A6" w:rsidRPr="00F4007D"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Even though how we operate will be changing, we anticipate certain components of our operations to remain relatively stable. These include having a strong research and product development team</w:t>
      </w:r>
      <w:r w:rsidR="00D64DEB">
        <w:rPr>
          <w:rFonts w:ascii="Times New Roman" w:hAnsi="Times New Roman" w:cs="Times New Roman"/>
          <w:sz w:val="24"/>
          <w:szCs w:val="24"/>
        </w:rPr>
        <w:t>, strong business operations</w:t>
      </w:r>
      <w:r>
        <w:rPr>
          <w:rFonts w:ascii="Times New Roman" w:hAnsi="Times New Roman" w:cs="Times New Roman"/>
          <w:sz w:val="24"/>
          <w:szCs w:val="24"/>
        </w:rPr>
        <w:t xml:space="preserve"> and account executives driving sales. How we accomplish these tasks and the scale at which we operate will be what changes. We anticipate that a growing company will prevent new challenges, but we are confident we will be able to meet them. Our operations plan lays out some of the details of how our operations will be conducted. </w:t>
      </w:r>
    </w:p>
    <w:p w14:paraId="7C3B1347" w14:textId="77777777" w:rsidR="009A446E" w:rsidRDefault="009A446E" w:rsidP="00435C56">
      <w:pPr>
        <w:rPr>
          <w:rFonts w:ascii="Times New Roman" w:hAnsi="Times New Roman" w:cs="Times New Roman"/>
          <w:sz w:val="24"/>
          <w:szCs w:val="24"/>
        </w:rPr>
      </w:pPr>
    </w:p>
    <w:p w14:paraId="1739336E" w14:textId="77777777" w:rsidR="001D2920" w:rsidRDefault="001D2920" w:rsidP="001D2920">
      <w:pPr>
        <w:spacing w:after="0" w:line="240" w:lineRule="auto"/>
        <w:rPr>
          <w:rFonts w:ascii="Times New Roman" w:hAnsi="Times New Roman" w:cs="Times New Roman"/>
          <w:b/>
          <w:sz w:val="24"/>
        </w:rPr>
      </w:pPr>
      <w:r>
        <w:rPr>
          <w:rFonts w:ascii="Times New Roman" w:hAnsi="Times New Roman" w:cs="Times New Roman"/>
          <w:b/>
          <w:sz w:val="24"/>
          <w:u w:val="single"/>
        </w:rPr>
        <w:t>RadAlert Operations</w:t>
      </w:r>
      <w:r w:rsidRPr="00B02F25">
        <w:rPr>
          <w:rFonts w:ascii="Times New Roman" w:hAnsi="Times New Roman" w:cs="Times New Roman"/>
          <w:b/>
          <w:sz w:val="24"/>
        </w:rPr>
        <w:t xml:space="preserve">    </w:t>
      </w:r>
    </w:p>
    <w:p w14:paraId="0876B83D" w14:textId="77777777" w:rsidR="001D2920" w:rsidRDefault="001D2920" w:rsidP="001D2920">
      <w:pPr>
        <w:spacing w:after="0" w:line="240" w:lineRule="auto"/>
        <w:rPr>
          <w:rFonts w:ascii="Times New Roman" w:hAnsi="Times New Roman" w:cs="Times New Roman"/>
          <w:b/>
          <w:sz w:val="24"/>
        </w:rPr>
      </w:pPr>
    </w:p>
    <w:p w14:paraId="4D86B541" w14:textId="77777777"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As stated earlier our operations will have two major components including the research and development of new products and the running of the day to day business operations. While there will be some layers of separation between these tasks we anticipate the firm running as a cohesive whole where all employees are encouraged to pursue our vision. </w:t>
      </w:r>
    </w:p>
    <w:p w14:paraId="43E46830" w14:textId="77777777" w:rsidR="001D2920" w:rsidRDefault="001D2920" w:rsidP="001D2920">
      <w:pPr>
        <w:spacing w:after="0" w:line="240" w:lineRule="auto"/>
        <w:jc w:val="both"/>
        <w:rPr>
          <w:rFonts w:ascii="Times New Roman" w:hAnsi="Times New Roman" w:cs="Times New Roman"/>
          <w:sz w:val="24"/>
        </w:rPr>
      </w:pPr>
    </w:p>
    <w:p w14:paraId="2C7DD0A8" w14:textId="1FADADB1"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Our overall operations will be driven by the research and development of new technology. We have already established organizational know how related to hardware, software and radiation detection. This has allowed for the development of our product which </w:t>
      </w:r>
      <w:r w:rsidR="003E3C31">
        <w:rPr>
          <w:rFonts w:ascii="Times New Roman" w:hAnsi="Times New Roman" w:cs="Times New Roman"/>
          <w:sz w:val="24"/>
        </w:rPr>
        <w:t xml:space="preserve">combines these technology components </w:t>
      </w:r>
      <w:r>
        <w:rPr>
          <w:rFonts w:ascii="Times New Roman" w:hAnsi="Times New Roman" w:cs="Times New Roman"/>
          <w:sz w:val="24"/>
        </w:rPr>
        <w:t xml:space="preserve">in the form of a wearable technology device. </w:t>
      </w:r>
    </w:p>
    <w:p w14:paraId="71BA80FD" w14:textId="77777777" w:rsidR="001D2920" w:rsidRDefault="001D2920" w:rsidP="001D2920">
      <w:pPr>
        <w:spacing w:after="0" w:line="240" w:lineRule="auto"/>
        <w:jc w:val="both"/>
        <w:rPr>
          <w:rFonts w:ascii="Times New Roman" w:hAnsi="Times New Roman" w:cs="Times New Roman"/>
          <w:sz w:val="24"/>
        </w:rPr>
      </w:pPr>
    </w:p>
    <w:p w14:paraId="1AF36073" w14:textId="7E6DCADD"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The other major area will include the business components; some of the areas we anticipate needing include sales, marketing, accounting and leadership. While the functions of each of these areas will be different we plan to have them highly integrated as a cohesive whole. One example of how this will work is that account executives will work closely with engineers to make sure product changes fit customer needs. Our leadership will be hands on making sure the company is working </w:t>
      </w:r>
      <w:r w:rsidR="00F96898">
        <w:rPr>
          <w:rFonts w:ascii="Times New Roman" w:hAnsi="Times New Roman" w:cs="Times New Roman"/>
          <w:sz w:val="24"/>
        </w:rPr>
        <w:t>together to support the</w:t>
      </w:r>
      <w:r>
        <w:rPr>
          <w:rFonts w:ascii="Times New Roman" w:hAnsi="Times New Roman" w:cs="Times New Roman"/>
          <w:sz w:val="24"/>
        </w:rPr>
        <w:t xml:space="preserve"> overall company vision. </w:t>
      </w:r>
    </w:p>
    <w:p w14:paraId="05C7DD0B" w14:textId="77777777" w:rsidR="001D2920" w:rsidRDefault="001D2920" w:rsidP="001D2920">
      <w:pPr>
        <w:spacing w:after="0" w:line="240" w:lineRule="auto"/>
        <w:jc w:val="both"/>
        <w:rPr>
          <w:rFonts w:ascii="Times New Roman" w:hAnsi="Times New Roman" w:cs="Times New Roman"/>
          <w:sz w:val="24"/>
        </w:rPr>
      </w:pPr>
    </w:p>
    <w:p w14:paraId="5F77AA7D" w14:textId="77777777" w:rsidR="001D2920" w:rsidRPr="00D57087" w:rsidRDefault="001D2920" w:rsidP="001D2920">
      <w:pPr>
        <w:spacing w:after="0" w:line="240" w:lineRule="auto"/>
        <w:jc w:val="both"/>
        <w:rPr>
          <w:rFonts w:ascii="Times New Roman" w:hAnsi="Times New Roman" w:cs="Times New Roman"/>
          <w:b/>
          <w:sz w:val="24"/>
        </w:rPr>
      </w:pPr>
      <w:r w:rsidRPr="00D57087">
        <w:rPr>
          <w:rFonts w:ascii="Times New Roman" w:hAnsi="Times New Roman" w:cs="Times New Roman"/>
          <w:b/>
          <w:sz w:val="24"/>
        </w:rPr>
        <w:t>Research and Development</w:t>
      </w:r>
    </w:p>
    <w:p w14:paraId="0D6AE9E6" w14:textId="312EE81D" w:rsidR="00F96898"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    Research and Development is the core of what RadAlert does as a firm. Our current research environment is being developed with the expertise of our founders and the engineers developing the product. </w:t>
      </w:r>
      <w:r w:rsidR="00F96898">
        <w:rPr>
          <w:rFonts w:ascii="Times New Roman" w:hAnsi="Times New Roman" w:cs="Times New Roman"/>
          <w:sz w:val="24"/>
        </w:rPr>
        <w:t xml:space="preserve">The two founders bring their over 55 years of knowledge and experience of this field to the development of RadAlert’s research and development capabilities. </w:t>
      </w:r>
    </w:p>
    <w:p w14:paraId="6F8B6E02" w14:textId="77777777" w:rsidR="00F96898" w:rsidRDefault="00F96898" w:rsidP="001D2920">
      <w:pPr>
        <w:spacing w:after="0" w:line="240" w:lineRule="auto"/>
        <w:jc w:val="both"/>
        <w:rPr>
          <w:rFonts w:ascii="Times New Roman" w:hAnsi="Times New Roman" w:cs="Times New Roman"/>
          <w:sz w:val="24"/>
        </w:rPr>
      </w:pPr>
    </w:p>
    <w:p w14:paraId="0CD45FCB" w14:textId="09160E41" w:rsidR="001D2920" w:rsidRDefault="00F96898"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1D2920">
        <w:rPr>
          <w:rFonts w:ascii="Times New Roman" w:hAnsi="Times New Roman" w:cs="Times New Roman"/>
          <w:sz w:val="24"/>
        </w:rPr>
        <w:t>Product development relies on software, hardware and radiation detection equipment. We anticipate our research area being similar to the research labs found in Universities. Generally, this consists of a lab setting with access to needed radiation detection equipment. We will provide computer workstations with the specialized software needed by the different development teams. Our budgets take into account the costs needed to purchase or license the specialized software</w:t>
      </w:r>
      <w:r>
        <w:rPr>
          <w:rFonts w:ascii="Times New Roman" w:hAnsi="Times New Roman" w:cs="Times New Roman"/>
          <w:sz w:val="24"/>
        </w:rPr>
        <w:t xml:space="preserve"> and equipment</w:t>
      </w:r>
      <w:r w:rsidR="001D2920">
        <w:rPr>
          <w:rFonts w:ascii="Times New Roman" w:hAnsi="Times New Roman" w:cs="Times New Roman"/>
          <w:sz w:val="24"/>
        </w:rPr>
        <w:t xml:space="preserve"> the engineers will need. </w:t>
      </w:r>
    </w:p>
    <w:p w14:paraId="4A6BB52E" w14:textId="77777777" w:rsidR="001D2920" w:rsidRDefault="001D2920" w:rsidP="001D2920">
      <w:pPr>
        <w:spacing w:after="0" w:line="240" w:lineRule="auto"/>
        <w:jc w:val="both"/>
        <w:rPr>
          <w:rFonts w:ascii="Times New Roman" w:hAnsi="Times New Roman" w:cs="Times New Roman"/>
          <w:sz w:val="24"/>
        </w:rPr>
      </w:pPr>
    </w:p>
    <w:p w14:paraId="211275A9" w14:textId="77777777"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RadAlert intends to provide the needed space once an office is located. As the firm grows the number of labs used will grow correspondingly and more specialized labs will be incorporated. Our current operations will allow us to fully develop our first product with minimal financial outlays. </w:t>
      </w:r>
    </w:p>
    <w:p w14:paraId="5C38A6F7" w14:textId="77777777" w:rsidR="001D2920" w:rsidRDefault="001D2920" w:rsidP="001D2920">
      <w:pPr>
        <w:spacing w:after="0" w:line="240" w:lineRule="auto"/>
        <w:jc w:val="both"/>
        <w:rPr>
          <w:rFonts w:ascii="Times New Roman" w:hAnsi="Times New Roman" w:cs="Times New Roman"/>
          <w:sz w:val="24"/>
        </w:rPr>
      </w:pPr>
    </w:p>
    <w:p w14:paraId="046A3204" w14:textId="77777777" w:rsidR="001D2920" w:rsidRPr="00D57087" w:rsidRDefault="001D2920" w:rsidP="001D2920">
      <w:pPr>
        <w:spacing w:after="0" w:line="240" w:lineRule="auto"/>
        <w:jc w:val="both"/>
        <w:rPr>
          <w:rFonts w:ascii="Times New Roman" w:hAnsi="Times New Roman" w:cs="Times New Roman"/>
          <w:b/>
          <w:sz w:val="24"/>
        </w:rPr>
      </w:pPr>
      <w:r w:rsidRPr="00D57087">
        <w:rPr>
          <w:rFonts w:ascii="Times New Roman" w:hAnsi="Times New Roman" w:cs="Times New Roman"/>
          <w:b/>
          <w:sz w:val="24"/>
        </w:rPr>
        <w:t xml:space="preserve">Business Operations </w:t>
      </w:r>
    </w:p>
    <w:p w14:paraId="790D8696" w14:textId="77777777" w:rsidR="001D2920" w:rsidRPr="007A105A"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Currently our founders are handling all of the business operations of RadAlert. As the firm grows we intend to bring in two initial types of business employees. The first will be account executives who will work with clients to drive sales. The second will be an administrative assistant who will handle a lot of the office operations and also potentially other areas of the business. As the firm continues to grow we will begin to bring in more specialized employees to fill specific business needs. This will include employees for marketing, human resources, accounting and management. </w:t>
      </w:r>
    </w:p>
    <w:p w14:paraId="16F11F1B" w14:textId="77777777" w:rsidR="001D2920" w:rsidRDefault="001D2920" w:rsidP="001D2920">
      <w:pPr>
        <w:spacing w:after="0" w:line="240" w:lineRule="auto"/>
        <w:jc w:val="both"/>
        <w:rPr>
          <w:rFonts w:ascii="Times New Roman" w:hAnsi="Times New Roman" w:cs="Times New Roman"/>
          <w:b/>
          <w:sz w:val="24"/>
        </w:rPr>
      </w:pPr>
    </w:p>
    <w:p w14:paraId="3B4316F7" w14:textId="77777777" w:rsidR="001D2920" w:rsidRPr="00F96898" w:rsidRDefault="001D2920" w:rsidP="001D2920">
      <w:pPr>
        <w:spacing w:after="0" w:line="240" w:lineRule="auto"/>
        <w:jc w:val="both"/>
        <w:rPr>
          <w:rFonts w:ascii="Times New Roman" w:hAnsi="Times New Roman" w:cs="Times New Roman"/>
          <w:b/>
          <w:sz w:val="24"/>
          <w:u w:val="single"/>
        </w:rPr>
      </w:pPr>
      <w:r w:rsidRPr="00F96898">
        <w:rPr>
          <w:rFonts w:ascii="Times New Roman" w:hAnsi="Times New Roman" w:cs="Times New Roman"/>
          <w:b/>
          <w:sz w:val="24"/>
          <w:u w:val="single"/>
        </w:rPr>
        <w:t>Office Space</w:t>
      </w:r>
    </w:p>
    <w:p w14:paraId="17D4D880" w14:textId="0A397293"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 xml:space="preserve">Currently RadAlert does not have an office space during the prototype development stage. Once the prototype is finalized we plan to rent a small single room office that the founders, contract workers and any other employees will have to operate out of. At this stage we will still be focusing on efficiency and keeping costs as low as possible. Receipt of a government-sponsored development grant or investor funding, will allow the firm to operate out of an office with research and development space where engineers can design, build and test current and future products. </w:t>
      </w:r>
    </w:p>
    <w:p w14:paraId="5B826703" w14:textId="77777777" w:rsidR="001D2920" w:rsidRDefault="001D2920" w:rsidP="001D2920">
      <w:pPr>
        <w:spacing w:after="0" w:line="240" w:lineRule="auto"/>
        <w:jc w:val="both"/>
        <w:rPr>
          <w:rFonts w:ascii="Times New Roman" w:hAnsi="Times New Roman" w:cs="Times New Roman"/>
          <w:sz w:val="24"/>
        </w:rPr>
      </w:pPr>
    </w:p>
    <w:p w14:paraId="64FFD810" w14:textId="54D331A7" w:rsidR="005241F3" w:rsidRDefault="001D2920" w:rsidP="00F96898">
      <w:pPr>
        <w:spacing w:after="0" w:line="240" w:lineRule="auto"/>
        <w:jc w:val="both"/>
        <w:rPr>
          <w:rFonts w:ascii="Times New Roman" w:hAnsi="Times New Roman" w:cs="Times New Roman"/>
          <w:sz w:val="24"/>
        </w:rPr>
      </w:pPr>
      <w:r>
        <w:rPr>
          <w:rFonts w:ascii="Times New Roman" w:hAnsi="Times New Roman" w:cs="Times New Roman"/>
          <w:sz w:val="24"/>
        </w:rPr>
        <w:t xml:space="preserve">    Once the firm is generating sales and has full time staff we anticipate needing an office space that will allow for research and development and business operations. This will include a work station for all employees, meeting space and a break room. Another important area of the office will be the research area where employees will be able to build and design new products. It is possible that the engineering team may work from the research area of the office. RadAlert will do everything possible to provide a positive work environment and intends to model our workspace after technology firms who create a </w:t>
      </w:r>
      <w:r w:rsidR="00F96898">
        <w:rPr>
          <w:rFonts w:ascii="Times New Roman" w:hAnsi="Times New Roman" w:cs="Times New Roman"/>
          <w:sz w:val="24"/>
        </w:rPr>
        <w:t xml:space="preserve">desirable </w:t>
      </w:r>
      <w:r>
        <w:rPr>
          <w:rFonts w:ascii="Times New Roman" w:hAnsi="Times New Roman" w:cs="Times New Roman"/>
          <w:sz w:val="24"/>
        </w:rPr>
        <w:t xml:space="preserve">environment </w:t>
      </w:r>
      <w:r w:rsidR="00F96898">
        <w:rPr>
          <w:rFonts w:ascii="Times New Roman" w:hAnsi="Times New Roman" w:cs="Times New Roman"/>
          <w:sz w:val="24"/>
        </w:rPr>
        <w:t>that attracts top talent</w:t>
      </w:r>
      <w:r>
        <w:rPr>
          <w:rFonts w:ascii="Times New Roman" w:hAnsi="Times New Roman" w:cs="Times New Roman"/>
          <w:sz w:val="24"/>
        </w:rPr>
        <w:t xml:space="preserve">. </w:t>
      </w:r>
    </w:p>
    <w:p w14:paraId="4524C4E2" w14:textId="77777777" w:rsidR="00F96898" w:rsidRPr="00F96898" w:rsidRDefault="00F96898" w:rsidP="00F96898">
      <w:pPr>
        <w:spacing w:after="0" w:line="240" w:lineRule="auto"/>
        <w:jc w:val="both"/>
        <w:rPr>
          <w:rFonts w:ascii="Times New Roman" w:hAnsi="Times New Roman" w:cs="Times New Roman"/>
          <w:sz w:val="24"/>
        </w:rPr>
      </w:pPr>
    </w:p>
    <w:p w14:paraId="3F5DA994" w14:textId="76764E9C" w:rsidR="005241F3" w:rsidRDefault="005241F3" w:rsidP="005241F3">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Product </w:t>
      </w:r>
      <w:r w:rsidR="00DF0985">
        <w:rPr>
          <w:rFonts w:ascii="Times New Roman" w:hAnsi="Times New Roman" w:cs="Times New Roman"/>
          <w:b/>
          <w:sz w:val="24"/>
          <w:u w:val="single"/>
        </w:rPr>
        <w:t>Manufacturing</w:t>
      </w:r>
      <w:r>
        <w:rPr>
          <w:rFonts w:ascii="Times New Roman" w:hAnsi="Times New Roman" w:cs="Times New Roman"/>
          <w:b/>
          <w:sz w:val="24"/>
          <w:u w:val="single"/>
        </w:rPr>
        <w:t xml:space="preserve"> Details</w:t>
      </w:r>
    </w:p>
    <w:p w14:paraId="1C28E9FA" w14:textId="72088700" w:rsidR="00DF0985" w:rsidRDefault="00DF0985" w:rsidP="00DF0985">
      <w:pPr>
        <w:jc w:val="both"/>
        <w:rPr>
          <w:rFonts w:ascii="Times New Roman" w:hAnsi="Times New Roman" w:cs="Times New Roman"/>
          <w:sz w:val="24"/>
          <w:szCs w:val="24"/>
        </w:rPr>
      </w:pPr>
      <w:r>
        <w:rPr>
          <w:rFonts w:ascii="Times New Roman" w:hAnsi="Times New Roman" w:cs="Times New Roman"/>
          <w:sz w:val="24"/>
          <w:szCs w:val="24"/>
        </w:rPr>
        <w:t xml:space="preserve">    The final product will be a wearable device that integrates seamlessly with the current vests that law enforcement officers use. As depicted in the image below, the product will have a number of </w:t>
      </w:r>
      <w:r>
        <w:rPr>
          <w:rFonts w:ascii="Times New Roman" w:hAnsi="Times New Roman" w:cs="Times New Roman"/>
          <w:sz w:val="24"/>
          <w:szCs w:val="24"/>
        </w:rPr>
        <w:lastRenderedPageBreak/>
        <w:t xml:space="preserve">interconnected components. Each component will have different manufacturing and design processes. </w:t>
      </w:r>
    </w:p>
    <w:p w14:paraId="28E205AF" w14:textId="1931738B" w:rsidR="00DF0985" w:rsidRPr="007A105A" w:rsidRDefault="00DF0985" w:rsidP="00DF0985">
      <w:pPr>
        <w:jc w:val="both"/>
        <w:rPr>
          <w:rFonts w:ascii="Times New Roman" w:hAnsi="Times New Roman" w:cs="Times New Roman"/>
          <w:sz w:val="24"/>
          <w:szCs w:val="24"/>
        </w:rPr>
      </w:pPr>
      <w:r>
        <w:rPr>
          <w:rFonts w:ascii="Times New Roman" w:hAnsi="Times New Roman" w:cs="Times New Roman"/>
          <w:sz w:val="24"/>
          <w:szCs w:val="24"/>
        </w:rPr>
        <w:t xml:space="preserve">    The product will have four miniature detectors positioned on the upper torso of the ballistic vest. </w:t>
      </w:r>
      <w:r w:rsidRPr="007A105A">
        <w:rPr>
          <w:rFonts w:ascii="Times New Roman" w:hAnsi="Times New Roman" w:cs="Times New Roman"/>
          <w:sz w:val="24"/>
          <w:szCs w:val="24"/>
        </w:rPr>
        <w:t>Four micro tactile signal intensifiers (TSI) are placed in similar locations, but underneath the ballistic vest, in contact with the torso</w:t>
      </w:r>
      <w:r>
        <w:rPr>
          <w:rFonts w:ascii="Times New Roman" w:hAnsi="Times New Roman" w:cs="Times New Roman"/>
          <w:sz w:val="24"/>
          <w:szCs w:val="24"/>
        </w:rPr>
        <w:t xml:space="preserve">. Finally, the processing unit will slide into a pouch sewn on the carrier (Figure 7.1). </w:t>
      </w:r>
    </w:p>
    <w:p w14:paraId="0200C0C0" w14:textId="77777777" w:rsidR="00DF0985" w:rsidRPr="00443864" w:rsidRDefault="00DF0985" w:rsidP="00DF0985">
      <w:pPr>
        <w:jc w:val="center"/>
        <w:rPr>
          <w:rFonts w:ascii="Times New Roman" w:hAnsi="Times New Roman" w:cs="Times New Roman"/>
          <w:b/>
          <w:sz w:val="24"/>
          <w:szCs w:val="24"/>
        </w:rPr>
      </w:pPr>
      <w:r w:rsidRPr="00443864">
        <w:rPr>
          <w:b/>
          <w:noProof/>
        </w:rPr>
        <w:drawing>
          <wp:inline distT="0" distB="0" distL="0" distR="0" wp14:anchorId="69865E1E" wp14:editId="62D5973D">
            <wp:extent cx="2260225" cy="2019300"/>
            <wp:effectExtent l="0" t="0" r="698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stretch>
                      <a:fillRect/>
                    </a:stretch>
                  </pic:blipFill>
                  <pic:spPr>
                    <a:xfrm>
                      <a:off x="0" y="0"/>
                      <a:ext cx="2279897" cy="2036875"/>
                    </a:xfrm>
                    <a:prstGeom prst="rect">
                      <a:avLst/>
                    </a:prstGeom>
                  </pic:spPr>
                </pic:pic>
              </a:graphicData>
            </a:graphic>
          </wp:inline>
        </w:drawing>
      </w:r>
    </w:p>
    <w:p w14:paraId="71EF45BC" w14:textId="77777777" w:rsidR="00DF0985" w:rsidRDefault="00DF0985" w:rsidP="00DF0985">
      <w:pPr>
        <w:jc w:val="center"/>
        <w:rPr>
          <w:rFonts w:ascii="Times New Roman" w:hAnsi="Times New Roman" w:cs="Times New Roman"/>
          <w:sz w:val="24"/>
          <w:szCs w:val="24"/>
        </w:rPr>
      </w:pPr>
      <w:r w:rsidRPr="00443864">
        <w:rPr>
          <w:rFonts w:ascii="Times New Roman" w:hAnsi="Times New Roman" w:cs="Times New Roman"/>
          <w:b/>
          <w:sz w:val="24"/>
          <w:szCs w:val="24"/>
        </w:rPr>
        <w:t>Figure 7.</w:t>
      </w:r>
      <w:r>
        <w:rPr>
          <w:rFonts w:ascii="Times New Roman" w:hAnsi="Times New Roman" w:cs="Times New Roman"/>
          <w:b/>
          <w:sz w:val="24"/>
          <w:szCs w:val="24"/>
        </w:rPr>
        <w:t xml:space="preserve">1: </w:t>
      </w:r>
      <w:r>
        <w:rPr>
          <w:rFonts w:ascii="Times New Roman" w:hAnsi="Times New Roman" w:cs="Times New Roman"/>
          <w:sz w:val="24"/>
          <w:szCs w:val="24"/>
        </w:rPr>
        <w:t>Product Manufacturing Design</w:t>
      </w:r>
    </w:p>
    <w:p w14:paraId="03534227" w14:textId="77777777" w:rsidR="00DF0985" w:rsidRDefault="00DF0985" w:rsidP="00DF0985">
      <w:pPr>
        <w:rPr>
          <w:rFonts w:ascii="Times New Roman" w:hAnsi="Times New Roman" w:cs="Times New Roman"/>
          <w:sz w:val="24"/>
          <w:szCs w:val="24"/>
        </w:rPr>
      </w:pPr>
      <w:r>
        <w:rPr>
          <w:rFonts w:ascii="Times New Roman" w:hAnsi="Times New Roman" w:cs="Times New Roman"/>
          <w:b/>
          <w:sz w:val="24"/>
          <w:szCs w:val="24"/>
        </w:rPr>
        <w:t>Detectors (4)</w:t>
      </w:r>
    </w:p>
    <w:p w14:paraId="6FC154BF" w14:textId="55658138" w:rsidR="00DF0985" w:rsidRDefault="00DF0985" w:rsidP="00DF0985">
      <w:pPr>
        <w:jc w:val="both"/>
        <w:rPr>
          <w:rFonts w:ascii="Times New Roman" w:hAnsi="Times New Roman" w:cs="Times New Roman"/>
          <w:sz w:val="24"/>
          <w:szCs w:val="24"/>
        </w:rPr>
      </w:pPr>
      <w:r>
        <w:rPr>
          <w:rFonts w:ascii="Times New Roman" w:hAnsi="Times New Roman" w:cs="Times New Roman"/>
          <w:sz w:val="24"/>
          <w:szCs w:val="24"/>
        </w:rPr>
        <w:t xml:space="preserve">    Each unit will have four distinct detectors, in Figure 7.1 this is </w:t>
      </w:r>
      <w:r w:rsidR="00DE17FA">
        <w:rPr>
          <w:rFonts w:ascii="Times New Roman" w:hAnsi="Times New Roman" w:cs="Times New Roman"/>
          <w:sz w:val="24"/>
          <w:szCs w:val="24"/>
        </w:rPr>
        <w:t xml:space="preserve">shown </w:t>
      </w:r>
      <w:r>
        <w:rPr>
          <w:rFonts w:ascii="Times New Roman" w:hAnsi="Times New Roman" w:cs="Times New Roman"/>
          <w:sz w:val="24"/>
          <w:szCs w:val="24"/>
        </w:rPr>
        <w:t xml:space="preserve">as </w:t>
      </w:r>
      <w:r w:rsidR="00DE17FA">
        <w:rPr>
          <w:rFonts w:ascii="Times New Roman" w:hAnsi="Times New Roman" w:cs="Times New Roman"/>
          <w:sz w:val="24"/>
          <w:szCs w:val="24"/>
        </w:rPr>
        <w:t xml:space="preserve">the </w:t>
      </w:r>
      <w:r>
        <w:rPr>
          <w:rFonts w:ascii="Times New Roman" w:hAnsi="Times New Roman" w:cs="Times New Roman"/>
          <w:sz w:val="24"/>
          <w:szCs w:val="24"/>
        </w:rPr>
        <w:t xml:space="preserve">red dots and is the actual detector that will be used to detect the radiation. The detector is comprised of a PCB board and a scintillation crystal. The board itself is created through two steps, the first is the PCP fabrication process and the next is the PCP assembly where the circuitry is added. RadAlert will use external manufacturing firms for this process as there are many electrical service bureaus that can do this domestically or internationally.  </w:t>
      </w:r>
    </w:p>
    <w:p w14:paraId="019773E6" w14:textId="77777777" w:rsidR="00DF0985" w:rsidRPr="00456D59" w:rsidRDefault="00DF0985" w:rsidP="00DF0985">
      <w:pPr>
        <w:jc w:val="both"/>
        <w:rPr>
          <w:rFonts w:ascii="Times New Roman" w:hAnsi="Times New Roman" w:cs="Times New Roman"/>
          <w:sz w:val="24"/>
          <w:szCs w:val="24"/>
        </w:rPr>
      </w:pPr>
      <w:r>
        <w:rPr>
          <w:rFonts w:ascii="Times New Roman" w:hAnsi="Times New Roman" w:cs="Times New Roman"/>
          <w:sz w:val="24"/>
          <w:szCs w:val="24"/>
        </w:rPr>
        <w:t xml:space="preserve">    Currently, RadAlert is utilizing a firm in Portland, Oregon that has the capabilities to do the fabrication and assembly of the electronics board. As the boards are finished they will be sent back to our assembly area. The next step is finalizing each detector with the scintillation crystal. This final manufacturing step for the detectors would be done at RadAlert’s offices. At higher level sales we may look at outsourcing all aspects of detector assembly so that a finalized detector unit is delivered. </w:t>
      </w:r>
    </w:p>
    <w:p w14:paraId="2A45EF1C" w14:textId="77777777" w:rsidR="00DF0985" w:rsidRDefault="00DF0985" w:rsidP="00DF0985">
      <w:pPr>
        <w:rPr>
          <w:rFonts w:ascii="Times New Roman" w:hAnsi="Times New Roman" w:cs="Times New Roman"/>
          <w:b/>
          <w:sz w:val="24"/>
          <w:szCs w:val="24"/>
        </w:rPr>
      </w:pPr>
      <w:r>
        <w:rPr>
          <w:rFonts w:ascii="Times New Roman" w:hAnsi="Times New Roman" w:cs="Times New Roman"/>
          <w:b/>
          <w:sz w:val="24"/>
          <w:szCs w:val="24"/>
        </w:rPr>
        <w:t>Control Unit</w:t>
      </w:r>
    </w:p>
    <w:p w14:paraId="57F2D39F" w14:textId="77777777" w:rsidR="00DF0985" w:rsidRPr="000F58A4" w:rsidRDefault="00DF0985" w:rsidP="00DF0985">
      <w:pPr>
        <w:jc w:val="both"/>
        <w:rPr>
          <w:rFonts w:ascii="Times New Roman" w:hAnsi="Times New Roman" w:cs="Times New Roman"/>
          <w:sz w:val="24"/>
          <w:szCs w:val="24"/>
        </w:rPr>
      </w:pPr>
      <w:r>
        <w:rPr>
          <w:rFonts w:ascii="Times New Roman" w:hAnsi="Times New Roman" w:cs="Times New Roman"/>
          <w:b/>
          <w:sz w:val="24"/>
          <w:szCs w:val="24"/>
        </w:rPr>
        <w:t xml:space="preserve">    </w:t>
      </w:r>
      <w:r w:rsidRPr="000F58A4">
        <w:rPr>
          <w:rFonts w:ascii="Times New Roman" w:hAnsi="Times New Roman" w:cs="Times New Roman"/>
          <w:sz w:val="24"/>
          <w:szCs w:val="24"/>
        </w:rPr>
        <w:t xml:space="preserve">The next major </w:t>
      </w:r>
      <w:r>
        <w:rPr>
          <w:rFonts w:ascii="Times New Roman" w:hAnsi="Times New Roman" w:cs="Times New Roman"/>
          <w:sz w:val="24"/>
          <w:szCs w:val="24"/>
        </w:rPr>
        <w:t xml:space="preserve">component is the processor, which is shown as a green dot in Figure 7.1. The board for this unit will go through the same PCB fabrication and assembly. At lower sales levels RadAlert plans to manufacture the plastic case by outsourcing it to a 3D printing firm and at higher levels potentially contract with a large scale producer. These components will also be sent back to our offices to be assembled. </w:t>
      </w:r>
    </w:p>
    <w:p w14:paraId="19AD66EC" w14:textId="77777777" w:rsidR="00DF0985" w:rsidRDefault="00DF0985" w:rsidP="00DF0985">
      <w:pPr>
        <w:rPr>
          <w:rFonts w:ascii="Times New Roman" w:hAnsi="Times New Roman" w:cs="Times New Roman"/>
          <w:b/>
          <w:sz w:val="24"/>
          <w:szCs w:val="24"/>
        </w:rPr>
      </w:pPr>
      <w:r>
        <w:rPr>
          <w:rFonts w:ascii="Times New Roman" w:hAnsi="Times New Roman" w:cs="Times New Roman"/>
          <w:b/>
          <w:sz w:val="24"/>
          <w:szCs w:val="24"/>
        </w:rPr>
        <w:t>Detector Harness and Directional Guidance System</w:t>
      </w:r>
    </w:p>
    <w:p w14:paraId="49B4E393" w14:textId="47CFDF42" w:rsidR="00DF0985" w:rsidRPr="00DF0985" w:rsidRDefault="00DF0985" w:rsidP="00DF0985">
      <w:pPr>
        <w:jc w:val="both"/>
        <w:rPr>
          <w:rFonts w:ascii="Times New Roman" w:hAnsi="Times New Roman" w:cs="Times New Roman"/>
          <w:sz w:val="24"/>
        </w:rPr>
      </w:pPr>
      <w:r>
        <w:rPr>
          <w:rFonts w:ascii="Times New Roman" w:hAnsi="Times New Roman" w:cs="Times New Roman"/>
          <w:b/>
          <w:sz w:val="24"/>
          <w:szCs w:val="24"/>
        </w:rPr>
        <w:lastRenderedPageBreak/>
        <w:t xml:space="preserve">    </w:t>
      </w:r>
      <w:r w:rsidRPr="00457620">
        <w:rPr>
          <w:rFonts w:ascii="Times New Roman" w:hAnsi="Times New Roman" w:cs="Times New Roman"/>
          <w:sz w:val="24"/>
          <w:szCs w:val="24"/>
        </w:rPr>
        <w:t xml:space="preserve">The next major component </w:t>
      </w:r>
      <w:r>
        <w:rPr>
          <w:rFonts w:ascii="Times New Roman" w:hAnsi="Times New Roman" w:cs="Times New Roman"/>
          <w:sz w:val="24"/>
          <w:szCs w:val="24"/>
        </w:rPr>
        <w:t xml:space="preserve">is the actual harness that holds the detectors and guidance system into the vest. We will most likely outsource the manufacture of the actual harnesses. Once all the pieces arrive we will assemble them at our offices. At higher sales volumes we will look at outsourcing all product manufacturing. </w:t>
      </w:r>
    </w:p>
    <w:p w14:paraId="458003C5" w14:textId="77777777" w:rsidR="00B2175C" w:rsidRPr="00E07456" w:rsidRDefault="00B2175C" w:rsidP="00B2175C">
      <w:pPr>
        <w:rPr>
          <w:rFonts w:ascii="Times New Roman" w:hAnsi="Times New Roman" w:cs="Times New Roman"/>
          <w:b/>
          <w:sz w:val="24"/>
          <w:szCs w:val="24"/>
          <w:u w:val="single"/>
        </w:rPr>
      </w:pPr>
      <w:r>
        <w:rPr>
          <w:rFonts w:ascii="Times New Roman" w:hAnsi="Times New Roman" w:cs="Times New Roman"/>
          <w:b/>
          <w:sz w:val="24"/>
          <w:szCs w:val="24"/>
          <w:u w:val="single"/>
        </w:rPr>
        <w:t xml:space="preserve">Operating Expenses </w:t>
      </w:r>
    </w:p>
    <w:p w14:paraId="5B1D676B" w14:textId="698C6967" w:rsidR="00B2175C" w:rsidRPr="00615168" w:rsidRDefault="00B2175C" w:rsidP="00B2175C">
      <w:pPr>
        <w:spacing w:after="0" w:line="240" w:lineRule="auto"/>
        <w:jc w:val="both"/>
        <w:rPr>
          <w:rFonts w:ascii="Times New Roman" w:hAnsi="Times New Roman" w:cs="Times New Roman"/>
          <w:b/>
          <w:sz w:val="24"/>
          <w:u w:val="single"/>
        </w:rPr>
      </w:pPr>
      <w:r>
        <w:rPr>
          <w:rFonts w:ascii="Times New Roman" w:hAnsi="Times New Roman" w:cs="Times New Roman"/>
          <w:sz w:val="24"/>
        </w:rPr>
        <w:t xml:space="preserve">    RadAlert has prepared financials estimating the cost of operations over the next five years of growth. We anticipate labor being the highest fixed cost with rent, research and development, legal and business travel also being </w:t>
      </w:r>
      <w:r w:rsidR="000D37B4">
        <w:rPr>
          <w:rFonts w:ascii="Times New Roman" w:hAnsi="Times New Roman" w:cs="Times New Roman"/>
          <w:sz w:val="24"/>
        </w:rPr>
        <w:t>major expenditures. Figure 7.2 is an estimation of where revenue will be used but we anticipate this changing greatly depending on revenue and duration of operations</w:t>
      </w:r>
      <w:r w:rsidR="00AE388C">
        <w:rPr>
          <w:rFonts w:ascii="Times New Roman" w:hAnsi="Times New Roman" w:cs="Times New Roman"/>
          <w:sz w:val="24"/>
        </w:rPr>
        <w:t>. One example of how we see this shifting is that</w:t>
      </w:r>
      <w:r>
        <w:rPr>
          <w:rFonts w:ascii="Times New Roman" w:hAnsi="Times New Roman" w:cs="Times New Roman"/>
          <w:sz w:val="24"/>
        </w:rPr>
        <w:t xml:space="preserve"> as revenue grows we would expect that less money would be used towards legal costs.</w:t>
      </w:r>
    </w:p>
    <w:p w14:paraId="12155F52" w14:textId="77777777" w:rsidR="00B2175C" w:rsidRDefault="00B2175C" w:rsidP="00B2175C">
      <w:pPr>
        <w:spacing w:after="0" w:line="240" w:lineRule="auto"/>
        <w:jc w:val="both"/>
        <w:rPr>
          <w:rFonts w:ascii="Times New Roman" w:hAnsi="Times New Roman" w:cs="Times New Roman"/>
          <w:sz w:val="24"/>
        </w:rPr>
      </w:pPr>
    </w:p>
    <w:p w14:paraId="58F69265" w14:textId="77777777" w:rsidR="00B2175C" w:rsidRPr="00FB13E8" w:rsidRDefault="00B2175C" w:rsidP="00B2175C">
      <w:pPr>
        <w:spacing w:after="0" w:line="240" w:lineRule="auto"/>
        <w:rPr>
          <w:rFonts w:ascii="Times New Roman" w:hAnsi="Times New Roman" w:cs="Times New Roman"/>
          <w:sz w:val="24"/>
        </w:rPr>
      </w:pPr>
    </w:p>
    <w:p w14:paraId="065B2315" w14:textId="77777777" w:rsidR="00B2175C" w:rsidRDefault="00B2175C" w:rsidP="00B2175C">
      <w:pPr>
        <w:spacing w:after="0" w:line="240" w:lineRule="auto"/>
        <w:jc w:val="center"/>
        <w:rPr>
          <w:rFonts w:ascii="Times New Roman" w:hAnsi="Times New Roman" w:cs="Times New Roman"/>
          <w:sz w:val="24"/>
          <w:szCs w:val="24"/>
        </w:rPr>
      </w:pPr>
      <w:r w:rsidRPr="000352B1">
        <w:rPr>
          <w:rFonts w:ascii="Times New Roman" w:hAnsi="Times New Roman" w:cs="Times New Roman"/>
          <w:noProof/>
          <w:sz w:val="24"/>
          <w:szCs w:val="24"/>
        </w:rPr>
        <w:drawing>
          <wp:inline distT="0" distB="0" distL="0" distR="0" wp14:anchorId="5DD4ACEB" wp14:editId="42FA930E">
            <wp:extent cx="4467225" cy="2952750"/>
            <wp:effectExtent l="0" t="0" r="0" b="0"/>
            <wp:docPr id="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5D8FCD" w14:textId="77777777" w:rsidR="00B2175C" w:rsidRDefault="00B2175C" w:rsidP="00B2175C">
      <w:pPr>
        <w:spacing w:after="0" w:line="240" w:lineRule="auto"/>
        <w:jc w:val="center"/>
        <w:rPr>
          <w:rFonts w:ascii="Times New Roman" w:hAnsi="Times New Roman" w:cs="Times New Roman"/>
          <w:b/>
          <w:sz w:val="24"/>
          <w:szCs w:val="24"/>
        </w:rPr>
      </w:pPr>
    </w:p>
    <w:p w14:paraId="2D62AE00" w14:textId="77777777" w:rsidR="00B2175C" w:rsidRPr="009238FB" w:rsidRDefault="00B2175C" w:rsidP="00B217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Figure 7.2: </w:t>
      </w:r>
      <w:r>
        <w:rPr>
          <w:rFonts w:ascii="Times New Roman" w:hAnsi="Times New Roman" w:cs="Times New Roman"/>
          <w:sz w:val="24"/>
          <w:szCs w:val="24"/>
        </w:rPr>
        <w:t>Average Expenditures as a Function of Total Budget</w:t>
      </w:r>
    </w:p>
    <w:p w14:paraId="3DB9F9A9" w14:textId="77777777" w:rsidR="00B2175C" w:rsidRDefault="00B2175C" w:rsidP="00B2175C">
      <w:pPr>
        <w:spacing w:after="0" w:line="240" w:lineRule="auto"/>
        <w:rPr>
          <w:rFonts w:ascii="Times New Roman" w:hAnsi="Times New Roman" w:cs="Times New Roman"/>
          <w:sz w:val="24"/>
        </w:rPr>
      </w:pPr>
    </w:p>
    <w:p w14:paraId="22ABA30F" w14:textId="77777777" w:rsidR="00B2175C" w:rsidRDefault="00B2175C" w:rsidP="00B2175C">
      <w:pPr>
        <w:spacing w:after="0" w:line="240" w:lineRule="auto"/>
        <w:rPr>
          <w:rFonts w:ascii="Times New Roman" w:hAnsi="Times New Roman" w:cs="Times New Roman"/>
          <w:b/>
          <w:sz w:val="24"/>
        </w:rPr>
      </w:pPr>
    </w:p>
    <w:p w14:paraId="2D9B480C" w14:textId="77777777"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 xml:space="preserve">Labor and </w:t>
      </w:r>
      <w:r w:rsidRPr="00F336CC">
        <w:rPr>
          <w:rFonts w:ascii="Times New Roman" w:hAnsi="Times New Roman" w:cs="Times New Roman"/>
          <w:b/>
          <w:sz w:val="24"/>
        </w:rPr>
        <w:t>Staffing</w:t>
      </w:r>
      <w:r>
        <w:rPr>
          <w:rFonts w:ascii="Times New Roman" w:hAnsi="Times New Roman" w:cs="Times New Roman"/>
          <w:b/>
          <w:sz w:val="24"/>
        </w:rPr>
        <w:t xml:space="preserve">    </w:t>
      </w:r>
    </w:p>
    <w:p w14:paraId="3927C6C8" w14:textId="77777777" w:rsidR="00B2175C" w:rsidRDefault="00B2175C" w:rsidP="00B2175C">
      <w:pPr>
        <w:spacing w:after="0" w:line="240" w:lineRule="auto"/>
        <w:rPr>
          <w:rFonts w:ascii="Times New Roman" w:hAnsi="Times New Roman" w:cs="Times New Roman"/>
          <w:b/>
          <w:sz w:val="24"/>
        </w:rPr>
      </w:pPr>
    </w:p>
    <w:p w14:paraId="4601B901" w14:textId="77777777" w:rsidR="00B2175C"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RadAlert anticipates our highest expenditure going towards labor. As discussed in </w:t>
      </w:r>
      <w:r w:rsidRPr="008F4303">
        <w:rPr>
          <w:rFonts w:ascii="Times New Roman" w:hAnsi="Times New Roman" w:cs="Times New Roman"/>
          <w:sz w:val="24"/>
        </w:rPr>
        <w:t>Chapter 6</w:t>
      </w:r>
      <w:r>
        <w:rPr>
          <w:rFonts w:ascii="Times New Roman" w:hAnsi="Times New Roman" w:cs="Times New Roman"/>
          <w:sz w:val="24"/>
        </w:rPr>
        <w:t xml:space="preserve">, we anticipate hiring a team of individuals to develop our products and operate our business. We recognize the importance of the team we build and because of this plan to compensate them with above average salaries comparable to other firms working in similar industries with similar job functions. We will be operating in a very specialized field where a small number of scientists and engineers are able to generate intellectual property that can be translated to a valuable revenue stream. Even with these higher levels of salaries we will still be able to operate with high net profit margins. </w:t>
      </w:r>
    </w:p>
    <w:p w14:paraId="4B2326BE" w14:textId="77777777" w:rsidR="00B2175C" w:rsidRDefault="00B2175C" w:rsidP="00B2175C">
      <w:pPr>
        <w:spacing w:after="0" w:line="240" w:lineRule="auto"/>
        <w:rPr>
          <w:rFonts w:ascii="Times New Roman" w:hAnsi="Times New Roman" w:cs="Times New Roman"/>
          <w:sz w:val="24"/>
        </w:rPr>
      </w:pPr>
    </w:p>
    <w:p w14:paraId="1E921686" w14:textId="77777777" w:rsidR="00B2175C"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    In establishing our operations we created a baseline for salaries (Appendix 7.1) that allows us to gauge compensation levels for employees. In all future financials showing an employee’s salary this number includes their base salary plus benefits. In our operation plans where we compensate employees below industry standards we intend to offer these employees stock, or in the case of leadership roles we may offer equity. </w:t>
      </w:r>
    </w:p>
    <w:p w14:paraId="6576E1CD" w14:textId="77777777" w:rsidR="00B2175C" w:rsidRDefault="00B2175C" w:rsidP="00B2175C">
      <w:pPr>
        <w:spacing w:after="0" w:line="240" w:lineRule="auto"/>
        <w:jc w:val="both"/>
        <w:rPr>
          <w:rFonts w:ascii="Times New Roman" w:hAnsi="Times New Roman" w:cs="Times New Roman"/>
          <w:sz w:val="24"/>
        </w:rPr>
      </w:pPr>
    </w:p>
    <w:p w14:paraId="1CC16E7C" w14:textId="77777777" w:rsidR="00B2175C"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RadAlert currently uses highly skilled engineers who work on a contract basis. We intend to continue utilizing contract labor until revenue allows for office space and the ability to bring in our first full time employee. It should be noted that even though we discuss using contract labor these are engineers that the founders know well and are highly specialized and trained in the areas they are being brought in to work on. For instance, one current contract worker is a fellow Professor in the Nuclear Science and Technology Department at Oregon State University. </w:t>
      </w:r>
    </w:p>
    <w:p w14:paraId="43B84BEF" w14:textId="77777777" w:rsidR="00B2175C" w:rsidRDefault="00B2175C" w:rsidP="00B2175C">
      <w:pPr>
        <w:spacing w:after="0" w:line="240" w:lineRule="auto"/>
        <w:jc w:val="both"/>
        <w:rPr>
          <w:rFonts w:ascii="Times New Roman" w:hAnsi="Times New Roman" w:cs="Times New Roman"/>
          <w:sz w:val="24"/>
          <w:szCs w:val="24"/>
        </w:rPr>
      </w:pPr>
    </w:p>
    <w:p w14:paraId="1045F535" w14:textId="57D73033" w:rsidR="00B2175C" w:rsidRPr="003252E0" w:rsidRDefault="00B2175C" w:rsidP="00B2175C">
      <w:pPr>
        <w:spacing w:after="0" w:line="240" w:lineRule="auto"/>
        <w:jc w:val="both"/>
        <w:rPr>
          <w:rFonts w:ascii="Times New Roman" w:hAnsi="Times New Roman" w:cs="Times New Roman"/>
          <w:sz w:val="24"/>
          <w:szCs w:val="24"/>
        </w:rPr>
      </w:pPr>
      <w:r w:rsidRPr="00F25759">
        <w:rPr>
          <w:rFonts w:ascii="Times New Roman" w:hAnsi="Times New Roman" w:cs="Times New Roman"/>
          <w:sz w:val="24"/>
          <w:szCs w:val="24"/>
        </w:rPr>
        <w:t xml:space="preserve">   </w:t>
      </w:r>
      <w:r>
        <w:rPr>
          <w:rFonts w:ascii="Times New Roman" w:hAnsi="Times New Roman" w:cs="Times New Roman"/>
          <w:sz w:val="24"/>
          <w:szCs w:val="24"/>
        </w:rPr>
        <w:t>Additional e</w:t>
      </w:r>
      <w:r w:rsidRPr="00F25759">
        <w:rPr>
          <w:rFonts w:ascii="Times New Roman" w:hAnsi="Times New Roman" w:cs="Times New Roman"/>
          <w:sz w:val="24"/>
          <w:szCs w:val="24"/>
        </w:rPr>
        <w:t xml:space="preserve">mployee </w:t>
      </w:r>
      <w:r>
        <w:rPr>
          <w:rFonts w:ascii="Times New Roman" w:hAnsi="Times New Roman" w:cs="Times New Roman"/>
          <w:sz w:val="24"/>
          <w:szCs w:val="24"/>
        </w:rPr>
        <w:t>costs (Table 7.1) will cover all expenditures related to providing employees the equipment and space they need to be successful. There are two main types of employee costs including a one-time cost</w:t>
      </w:r>
      <w:r w:rsidR="00D85D82">
        <w:rPr>
          <w:rFonts w:ascii="Times New Roman" w:hAnsi="Times New Roman" w:cs="Times New Roman"/>
          <w:sz w:val="24"/>
          <w:szCs w:val="24"/>
        </w:rPr>
        <w:t>s</w:t>
      </w:r>
      <w:r>
        <w:rPr>
          <w:rFonts w:ascii="Times New Roman" w:hAnsi="Times New Roman" w:cs="Times New Roman"/>
          <w:sz w:val="24"/>
          <w:szCs w:val="24"/>
        </w:rPr>
        <w:t xml:space="preserve"> and recurring costs. One-time costs are related to providing office space and a computer workstation. Recurring costs include a business phone and a budget to cover any other software or supply costs the employees may need.</w:t>
      </w:r>
      <w:r w:rsidR="00AA2596">
        <w:rPr>
          <w:rFonts w:ascii="Times New Roman" w:hAnsi="Times New Roman" w:cs="Times New Roman"/>
          <w:sz w:val="24"/>
          <w:szCs w:val="24"/>
        </w:rPr>
        <w:t xml:space="preserve"> It should be noted that we do not include any employee benefits in these estimates. </w:t>
      </w:r>
    </w:p>
    <w:p w14:paraId="66DC9C83" w14:textId="77777777" w:rsidR="00B2175C" w:rsidRPr="00F25759" w:rsidRDefault="00B2175C" w:rsidP="00B2175C">
      <w:pPr>
        <w:spacing w:after="0" w:line="240" w:lineRule="auto"/>
        <w:rPr>
          <w:rFonts w:ascii="Times New Roman" w:hAnsi="Times New Roman" w:cs="Times New Roman"/>
          <w:b/>
          <w:sz w:val="24"/>
          <w:szCs w:val="24"/>
        </w:rPr>
      </w:pPr>
    </w:p>
    <w:p w14:paraId="386D3883" w14:textId="2BE0E9F1" w:rsidR="00B2175C" w:rsidRPr="00F25759" w:rsidRDefault="00B2175C" w:rsidP="00B217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Table 7.1</w:t>
      </w:r>
      <w:r w:rsidRPr="00F25759">
        <w:rPr>
          <w:rFonts w:ascii="Times New Roman" w:hAnsi="Times New Roman" w:cs="Times New Roman"/>
          <w:b/>
          <w:sz w:val="24"/>
          <w:szCs w:val="24"/>
        </w:rPr>
        <w:t>:</w:t>
      </w:r>
      <w:r>
        <w:rPr>
          <w:rFonts w:ascii="Times New Roman" w:hAnsi="Times New Roman" w:cs="Times New Roman"/>
          <w:sz w:val="24"/>
          <w:szCs w:val="24"/>
        </w:rPr>
        <w:t xml:space="preserve"> </w:t>
      </w:r>
      <w:r w:rsidR="00D85D82">
        <w:rPr>
          <w:rFonts w:ascii="Times New Roman" w:hAnsi="Times New Roman" w:cs="Times New Roman"/>
          <w:sz w:val="24"/>
          <w:szCs w:val="24"/>
        </w:rPr>
        <w:t>Estimated</w:t>
      </w:r>
      <w:r>
        <w:rPr>
          <w:rFonts w:ascii="Times New Roman" w:hAnsi="Times New Roman" w:cs="Times New Roman"/>
          <w:sz w:val="24"/>
          <w:szCs w:val="24"/>
        </w:rPr>
        <w:t xml:space="preserve"> Cost Per Employee</w:t>
      </w:r>
    </w:p>
    <w:tbl>
      <w:tblPr>
        <w:tblW w:w="8223" w:type="dxa"/>
        <w:tblInd w:w="560" w:type="dxa"/>
        <w:tblLook w:val="04A0" w:firstRow="1" w:lastRow="0" w:firstColumn="1" w:lastColumn="0" w:noHBand="0" w:noVBand="1"/>
      </w:tblPr>
      <w:tblGrid>
        <w:gridCol w:w="2060"/>
        <w:gridCol w:w="1980"/>
        <w:gridCol w:w="360"/>
        <w:gridCol w:w="1980"/>
        <w:gridCol w:w="1843"/>
      </w:tblGrid>
      <w:tr w:rsidR="00B2175C" w:rsidRPr="00F25759" w14:paraId="016D0751" w14:textId="77777777" w:rsidTr="00542D22">
        <w:trPr>
          <w:trHeight w:val="294"/>
        </w:trPr>
        <w:tc>
          <w:tcPr>
            <w:tcW w:w="8223"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11DDB25"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Individual Employee Costs</w:t>
            </w:r>
          </w:p>
        </w:tc>
      </w:tr>
      <w:tr w:rsidR="00B2175C" w:rsidRPr="00F25759" w14:paraId="22DE317F" w14:textId="77777777" w:rsidTr="00542D22">
        <w:trPr>
          <w:trHeight w:val="352"/>
        </w:trPr>
        <w:tc>
          <w:tcPr>
            <w:tcW w:w="4040" w:type="dxa"/>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EBE5EFB"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One Time</w:t>
            </w:r>
          </w:p>
        </w:tc>
        <w:tc>
          <w:tcPr>
            <w:tcW w:w="360" w:type="dxa"/>
            <w:tcBorders>
              <w:top w:val="nil"/>
              <w:left w:val="nil"/>
              <w:bottom w:val="nil"/>
              <w:right w:val="single" w:sz="4" w:space="0" w:color="auto"/>
            </w:tcBorders>
            <w:shd w:val="clear" w:color="auto" w:fill="auto"/>
            <w:noWrap/>
            <w:vAlign w:val="bottom"/>
            <w:hideMark/>
          </w:tcPr>
          <w:p w14:paraId="784E91A2"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 </w:t>
            </w:r>
          </w:p>
        </w:tc>
        <w:tc>
          <w:tcPr>
            <w:tcW w:w="3823"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7935DFF8"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Recurring (yearly Cost per employee)</w:t>
            </w:r>
          </w:p>
        </w:tc>
      </w:tr>
      <w:tr w:rsidR="00B2175C" w:rsidRPr="00F92054" w14:paraId="65BF8039" w14:textId="77777777"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411D871D"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Item</w:t>
            </w:r>
          </w:p>
        </w:tc>
        <w:tc>
          <w:tcPr>
            <w:tcW w:w="1980" w:type="dxa"/>
            <w:tcBorders>
              <w:top w:val="nil"/>
              <w:left w:val="nil"/>
              <w:bottom w:val="single" w:sz="4" w:space="0" w:color="auto"/>
              <w:right w:val="single" w:sz="4" w:space="0" w:color="auto"/>
            </w:tcBorders>
            <w:shd w:val="clear" w:color="auto" w:fill="auto"/>
            <w:noWrap/>
            <w:vAlign w:val="bottom"/>
            <w:hideMark/>
          </w:tcPr>
          <w:p w14:paraId="24D5434C"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Cost</w:t>
            </w:r>
          </w:p>
        </w:tc>
        <w:tc>
          <w:tcPr>
            <w:tcW w:w="360" w:type="dxa"/>
            <w:tcBorders>
              <w:top w:val="nil"/>
              <w:left w:val="nil"/>
              <w:bottom w:val="nil"/>
              <w:right w:val="single" w:sz="4" w:space="0" w:color="auto"/>
            </w:tcBorders>
            <w:shd w:val="clear" w:color="auto" w:fill="auto"/>
            <w:noWrap/>
            <w:vAlign w:val="bottom"/>
            <w:hideMark/>
          </w:tcPr>
          <w:p w14:paraId="24837355"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 </w:t>
            </w:r>
          </w:p>
        </w:tc>
        <w:tc>
          <w:tcPr>
            <w:tcW w:w="1980" w:type="dxa"/>
            <w:tcBorders>
              <w:top w:val="nil"/>
              <w:left w:val="nil"/>
              <w:bottom w:val="single" w:sz="4" w:space="0" w:color="auto"/>
              <w:right w:val="single" w:sz="4" w:space="0" w:color="auto"/>
            </w:tcBorders>
            <w:shd w:val="clear" w:color="auto" w:fill="auto"/>
            <w:noWrap/>
            <w:vAlign w:val="bottom"/>
            <w:hideMark/>
          </w:tcPr>
          <w:p w14:paraId="61EC4A9C" w14:textId="77777777"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Office Supplies</w:t>
            </w:r>
          </w:p>
        </w:tc>
        <w:tc>
          <w:tcPr>
            <w:tcW w:w="1843" w:type="dxa"/>
            <w:tcBorders>
              <w:top w:val="nil"/>
              <w:left w:val="nil"/>
              <w:bottom w:val="single" w:sz="4" w:space="0" w:color="auto"/>
              <w:right w:val="single" w:sz="8" w:space="0" w:color="auto"/>
            </w:tcBorders>
            <w:shd w:val="clear" w:color="auto" w:fill="auto"/>
            <w:noWrap/>
            <w:vAlign w:val="bottom"/>
            <w:hideMark/>
          </w:tcPr>
          <w:p w14:paraId="40F72E7E"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$400</w:t>
            </w:r>
          </w:p>
        </w:tc>
      </w:tr>
      <w:tr w:rsidR="00B2175C" w:rsidRPr="00F25759" w14:paraId="0B340EC6" w14:textId="77777777"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7EA6EC7C" w14:textId="77777777"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Desk</w:t>
            </w:r>
          </w:p>
        </w:tc>
        <w:tc>
          <w:tcPr>
            <w:tcW w:w="1980" w:type="dxa"/>
            <w:tcBorders>
              <w:top w:val="nil"/>
              <w:left w:val="nil"/>
              <w:bottom w:val="single" w:sz="4" w:space="0" w:color="auto"/>
              <w:right w:val="single" w:sz="4" w:space="0" w:color="auto"/>
            </w:tcBorders>
            <w:shd w:val="clear" w:color="auto" w:fill="auto"/>
            <w:noWrap/>
            <w:vAlign w:val="bottom"/>
            <w:hideMark/>
          </w:tcPr>
          <w:p w14:paraId="64CB52D2"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$500 </w:t>
            </w:r>
          </w:p>
        </w:tc>
        <w:tc>
          <w:tcPr>
            <w:tcW w:w="360" w:type="dxa"/>
            <w:tcBorders>
              <w:top w:val="nil"/>
              <w:left w:val="nil"/>
              <w:bottom w:val="nil"/>
              <w:right w:val="single" w:sz="4" w:space="0" w:color="auto"/>
            </w:tcBorders>
            <w:shd w:val="clear" w:color="auto" w:fill="auto"/>
            <w:noWrap/>
            <w:vAlign w:val="bottom"/>
            <w:hideMark/>
          </w:tcPr>
          <w:p w14:paraId="67353334"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14:paraId="7EFA47D3"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Phone</w:t>
            </w:r>
          </w:p>
        </w:tc>
        <w:tc>
          <w:tcPr>
            <w:tcW w:w="1843" w:type="dxa"/>
            <w:tcBorders>
              <w:top w:val="nil"/>
              <w:left w:val="nil"/>
              <w:bottom w:val="single" w:sz="4" w:space="0" w:color="auto"/>
              <w:right w:val="single" w:sz="8" w:space="0" w:color="auto"/>
            </w:tcBorders>
            <w:shd w:val="clear" w:color="auto" w:fill="auto"/>
            <w:noWrap/>
            <w:vAlign w:val="bottom"/>
            <w:hideMark/>
          </w:tcPr>
          <w:p w14:paraId="62A2661B"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$600</w:t>
            </w:r>
          </w:p>
        </w:tc>
      </w:tr>
      <w:tr w:rsidR="00B2175C" w:rsidRPr="00F25759" w14:paraId="3EFF3F27" w14:textId="77777777"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67278A29" w14:textId="77777777"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Office Chair</w:t>
            </w:r>
          </w:p>
        </w:tc>
        <w:tc>
          <w:tcPr>
            <w:tcW w:w="1980" w:type="dxa"/>
            <w:tcBorders>
              <w:top w:val="nil"/>
              <w:left w:val="nil"/>
              <w:bottom w:val="single" w:sz="4" w:space="0" w:color="auto"/>
              <w:right w:val="single" w:sz="4" w:space="0" w:color="auto"/>
            </w:tcBorders>
            <w:shd w:val="clear" w:color="auto" w:fill="auto"/>
            <w:noWrap/>
            <w:vAlign w:val="bottom"/>
            <w:hideMark/>
          </w:tcPr>
          <w:p w14:paraId="72EC24A1"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$200 </w:t>
            </w:r>
          </w:p>
        </w:tc>
        <w:tc>
          <w:tcPr>
            <w:tcW w:w="360" w:type="dxa"/>
            <w:tcBorders>
              <w:top w:val="nil"/>
              <w:left w:val="nil"/>
              <w:bottom w:val="nil"/>
              <w:right w:val="single" w:sz="4" w:space="0" w:color="auto"/>
            </w:tcBorders>
            <w:shd w:val="clear" w:color="auto" w:fill="auto"/>
            <w:noWrap/>
            <w:vAlign w:val="bottom"/>
            <w:hideMark/>
          </w:tcPr>
          <w:p w14:paraId="6846173E"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14:paraId="63F68EF2" w14:textId="77777777"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14:paraId="04D6C990" w14:textId="77777777"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 </w:t>
            </w:r>
          </w:p>
        </w:tc>
      </w:tr>
      <w:tr w:rsidR="00B2175C" w:rsidRPr="00F25759" w14:paraId="1D59EBCF" w14:textId="77777777"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61268A97" w14:textId="77777777"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Computer</w:t>
            </w:r>
            <w:r>
              <w:rPr>
                <w:rFonts w:ascii="Calibri" w:eastAsia="Times New Roman" w:hAnsi="Calibri" w:cs="Times New Roman"/>
                <w:color w:val="000000"/>
              </w:rPr>
              <w:t xml:space="preserve"> &amp; Printer</w:t>
            </w:r>
          </w:p>
        </w:tc>
        <w:tc>
          <w:tcPr>
            <w:tcW w:w="1980" w:type="dxa"/>
            <w:tcBorders>
              <w:top w:val="nil"/>
              <w:left w:val="nil"/>
              <w:bottom w:val="single" w:sz="4" w:space="0" w:color="auto"/>
              <w:right w:val="single" w:sz="4" w:space="0" w:color="auto"/>
            </w:tcBorders>
            <w:shd w:val="clear" w:color="auto" w:fill="auto"/>
            <w:noWrap/>
            <w:vAlign w:val="bottom"/>
            <w:hideMark/>
          </w:tcPr>
          <w:p w14:paraId="1E9FB161"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$2,000 </w:t>
            </w:r>
          </w:p>
        </w:tc>
        <w:tc>
          <w:tcPr>
            <w:tcW w:w="360" w:type="dxa"/>
            <w:tcBorders>
              <w:top w:val="nil"/>
              <w:left w:val="nil"/>
              <w:bottom w:val="nil"/>
              <w:right w:val="single" w:sz="4" w:space="0" w:color="auto"/>
            </w:tcBorders>
            <w:shd w:val="clear" w:color="auto" w:fill="auto"/>
            <w:noWrap/>
            <w:vAlign w:val="bottom"/>
            <w:hideMark/>
          </w:tcPr>
          <w:p w14:paraId="6F6486A4"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14:paraId="7E8E2874"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14:paraId="2EB2D31E" w14:textId="77777777" w:rsidR="00B2175C" w:rsidRPr="00F92054" w:rsidRDefault="00B2175C" w:rsidP="00542D22">
            <w:pPr>
              <w:spacing w:after="0" w:line="240" w:lineRule="auto"/>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r>
      <w:tr w:rsidR="00B2175C" w:rsidRPr="00F25759" w14:paraId="3F0AC890" w14:textId="77777777"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1DB829BC" w14:textId="77777777"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MS Office</w:t>
            </w:r>
            <w:r>
              <w:rPr>
                <w:rFonts w:ascii="Calibri" w:eastAsia="Times New Roman" w:hAnsi="Calibri" w:cs="Times New Roman"/>
                <w:color w:val="000000"/>
              </w:rPr>
              <w:t xml:space="preserve"> Suite</w:t>
            </w:r>
          </w:p>
        </w:tc>
        <w:tc>
          <w:tcPr>
            <w:tcW w:w="1980" w:type="dxa"/>
            <w:tcBorders>
              <w:top w:val="nil"/>
              <w:left w:val="nil"/>
              <w:bottom w:val="single" w:sz="4" w:space="0" w:color="auto"/>
              <w:right w:val="single" w:sz="4" w:space="0" w:color="auto"/>
            </w:tcBorders>
            <w:shd w:val="clear" w:color="auto" w:fill="auto"/>
            <w:noWrap/>
            <w:vAlign w:val="bottom"/>
            <w:hideMark/>
          </w:tcPr>
          <w:p w14:paraId="3D25DA5A"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$250 </w:t>
            </w:r>
          </w:p>
        </w:tc>
        <w:tc>
          <w:tcPr>
            <w:tcW w:w="360" w:type="dxa"/>
            <w:tcBorders>
              <w:top w:val="nil"/>
              <w:left w:val="nil"/>
              <w:bottom w:val="nil"/>
              <w:right w:val="single" w:sz="4" w:space="0" w:color="auto"/>
            </w:tcBorders>
            <w:shd w:val="clear" w:color="auto" w:fill="auto"/>
            <w:noWrap/>
            <w:vAlign w:val="bottom"/>
            <w:hideMark/>
          </w:tcPr>
          <w:p w14:paraId="70368C5A"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14:paraId="77B35AD8"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14:paraId="36B0FDF1" w14:textId="77777777" w:rsidR="00B2175C" w:rsidRPr="00F92054" w:rsidRDefault="00B2175C" w:rsidP="00542D22">
            <w:pPr>
              <w:spacing w:after="0" w:line="240" w:lineRule="auto"/>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r>
      <w:tr w:rsidR="00B2175C" w:rsidRPr="00F25759" w14:paraId="0A6180E6" w14:textId="77777777"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14:paraId="1BBD1721" w14:textId="77777777"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Software License</w:t>
            </w:r>
          </w:p>
        </w:tc>
        <w:tc>
          <w:tcPr>
            <w:tcW w:w="1980" w:type="dxa"/>
            <w:tcBorders>
              <w:top w:val="nil"/>
              <w:left w:val="nil"/>
              <w:bottom w:val="single" w:sz="4" w:space="0" w:color="auto"/>
              <w:right w:val="single" w:sz="4" w:space="0" w:color="auto"/>
            </w:tcBorders>
            <w:shd w:val="clear" w:color="auto" w:fill="auto"/>
            <w:noWrap/>
            <w:vAlign w:val="bottom"/>
            <w:hideMark/>
          </w:tcPr>
          <w:p w14:paraId="402D0629"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$100 </w:t>
            </w:r>
          </w:p>
        </w:tc>
        <w:tc>
          <w:tcPr>
            <w:tcW w:w="360" w:type="dxa"/>
            <w:tcBorders>
              <w:top w:val="nil"/>
              <w:left w:val="nil"/>
              <w:bottom w:val="nil"/>
              <w:right w:val="single" w:sz="4" w:space="0" w:color="auto"/>
            </w:tcBorders>
            <w:shd w:val="clear" w:color="auto" w:fill="auto"/>
            <w:noWrap/>
            <w:vAlign w:val="bottom"/>
            <w:hideMark/>
          </w:tcPr>
          <w:p w14:paraId="1A521D13"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14:paraId="5B3234FF"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14:paraId="30280556" w14:textId="77777777" w:rsidR="00B2175C" w:rsidRPr="00F92054" w:rsidRDefault="00B2175C" w:rsidP="00542D22">
            <w:pPr>
              <w:spacing w:after="0" w:line="240" w:lineRule="auto"/>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r>
      <w:tr w:rsidR="00B2175C" w:rsidRPr="00F25759" w14:paraId="616FDD1C" w14:textId="77777777" w:rsidTr="00542D22">
        <w:trPr>
          <w:trHeight w:val="308"/>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14:paraId="599AA410" w14:textId="77777777"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Total</w:t>
            </w:r>
          </w:p>
        </w:tc>
        <w:tc>
          <w:tcPr>
            <w:tcW w:w="1980" w:type="dxa"/>
            <w:tcBorders>
              <w:top w:val="nil"/>
              <w:left w:val="nil"/>
              <w:bottom w:val="single" w:sz="8" w:space="0" w:color="auto"/>
              <w:right w:val="single" w:sz="4" w:space="0" w:color="auto"/>
            </w:tcBorders>
            <w:shd w:val="clear" w:color="auto" w:fill="auto"/>
            <w:noWrap/>
            <w:vAlign w:val="bottom"/>
            <w:hideMark/>
          </w:tcPr>
          <w:p w14:paraId="1C94CF9C" w14:textId="77777777"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 xml:space="preserve">$3,050 </w:t>
            </w:r>
          </w:p>
        </w:tc>
        <w:tc>
          <w:tcPr>
            <w:tcW w:w="360" w:type="dxa"/>
            <w:tcBorders>
              <w:top w:val="nil"/>
              <w:left w:val="nil"/>
              <w:bottom w:val="single" w:sz="8" w:space="0" w:color="auto"/>
              <w:right w:val="single" w:sz="4" w:space="0" w:color="auto"/>
            </w:tcBorders>
            <w:shd w:val="clear" w:color="auto" w:fill="auto"/>
            <w:noWrap/>
            <w:vAlign w:val="bottom"/>
            <w:hideMark/>
          </w:tcPr>
          <w:p w14:paraId="13ED4654" w14:textId="77777777"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8" w:space="0" w:color="auto"/>
              <w:right w:val="single" w:sz="4" w:space="0" w:color="auto"/>
            </w:tcBorders>
            <w:shd w:val="clear" w:color="auto" w:fill="auto"/>
            <w:noWrap/>
            <w:vAlign w:val="bottom"/>
            <w:hideMark/>
          </w:tcPr>
          <w:p w14:paraId="10AFAFE7" w14:textId="77777777"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Total</w:t>
            </w:r>
          </w:p>
        </w:tc>
        <w:tc>
          <w:tcPr>
            <w:tcW w:w="1843" w:type="dxa"/>
            <w:tcBorders>
              <w:top w:val="nil"/>
              <w:left w:val="nil"/>
              <w:bottom w:val="single" w:sz="8" w:space="0" w:color="auto"/>
              <w:right w:val="single" w:sz="8" w:space="0" w:color="auto"/>
            </w:tcBorders>
            <w:shd w:val="clear" w:color="auto" w:fill="auto"/>
            <w:noWrap/>
            <w:vAlign w:val="bottom"/>
            <w:hideMark/>
          </w:tcPr>
          <w:p w14:paraId="3EFBEAEA" w14:textId="77777777"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$1000</w:t>
            </w:r>
          </w:p>
        </w:tc>
      </w:tr>
    </w:tbl>
    <w:p w14:paraId="3B8595BA" w14:textId="3CE0CD4E" w:rsidR="008C3A3A" w:rsidRDefault="008C3A3A" w:rsidP="00B2175C">
      <w:pPr>
        <w:spacing w:after="0" w:line="240" w:lineRule="auto"/>
        <w:jc w:val="both"/>
        <w:rPr>
          <w:rFonts w:ascii="Times New Roman" w:hAnsi="Times New Roman" w:cs="Times New Roman"/>
          <w:sz w:val="24"/>
        </w:rPr>
      </w:pPr>
    </w:p>
    <w:p w14:paraId="16002D65" w14:textId="77777777" w:rsidR="008C3A3A" w:rsidRDefault="008C3A3A" w:rsidP="00B2175C">
      <w:pPr>
        <w:spacing w:after="0" w:line="240" w:lineRule="auto"/>
        <w:jc w:val="both"/>
        <w:rPr>
          <w:rFonts w:ascii="Times New Roman" w:hAnsi="Times New Roman" w:cs="Times New Roman"/>
          <w:sz w:val="24"/>
        </w:rPr>
      </w:pPr>
    </w:p>
    <w:p w14:paraId="778C9A32" w14:textId="77777777"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Office Space</w:t>
      </w:r>
      <w:r w:rsidRPr="00705C78">
        <w:rPr>
          <w:rFonts w:ascii="Times New Roman" w:hAnsi="Times New Roman" w:cs="Times New Roman"/>
          <w:b/>
          <w:sz w:val="24"/>
        </w:rPr>
        <w:t xml:space="preserve"> and Utilities</w:t>
      </w:r>
    </w:p>
    <w:p w14:paraId="680458D6" w14:textId="77777777" w:rsidR="00B2175C" w:rsidRDefault="00B2175C" w:rsidP="00B2175C">
      <w:pPr>
        <w:spacing w:after="0" w:line="240" w:lineRule="auto"/>
        <w:jc w:val="both"/>
        <w:rPr>
          <w:rFonts w:ascii="Times New Roman" w:hAnsi="Times New Roman" w:cs="Times New Roman"/>
          <w:sz w:val="24"/>
        </w:rPr>
      </w:pPr>
    </w:p>
    <w:p w14:paraId="09D10082" w14:textId="3B200B40" w:rsidR="00B2175C" w:rsidRDefault="00B2175C" w:rsidP="008C3A3A">
      <w:pPr>
        <w:spacing w:after="0" w:line="240" w:lineRule="auto"/>
        <w:jc w:val="both"/>
        <w:rPr>
          <w:rFonts w:ascii="Times New Roman" w:hAnsi="Times New Roman" w:cs="Times New Roman"/>
          <w:b/>
          <w:sz w:val="24"/>
        </w:rPr>
      </w:pPr>
      <w:r>
        <w:rPr>
          <w:rFonts w:ascii="Times New Roman" w:hAnsi="Times New Roman" w:cs="Times New Roman"/>
          <w:sz w:val="24"/>
        </w:rPr>
        <w:t xml:space="preserve">    Rent and utilities may include office rent, electricity, water, sewer, internet, natural gas and communications. At lower levels of funding, RadAlert will operate out of a single office rental space. </w:t>
      </w:r>
      <w:r>
        <w:rPr>
          <w:rFonts w:ascii="Times New Roman" w:hAnsi="Times New Roman" w:cs="Times New Roman"/>
          <w:sz w:val="24"/>
          <w:szCs w:val="24"/>
        </w:rPr>
        <w:t xml:space="preserve">We estimate rental costs for a staff up to 20 people (Table 7.2). A budget of approximately $600 per month will be used to cover utility expenses as the lowest base point and this number will go up as the company grows. </w:t>
      </w:r>
      <w:r w:rsidR="008C3A3A" w:rsidRPr="00F25759">
        <w:rPr>
          <w:rFonts w:ascii="Times New Roman" w:hAnsi="Times New Roman" w:cs="Times New Roman"/>
          <w:sz w:val="24"/>
          <w:szCs w:val="24"/>
        </w:rPr>
        <w:t>The rent</w:t>
      </w:r>
      <w:r w:rsidR="008C3A3A">
        <w:rPr>
          <w:rFonts w:ascii="Times New Roman" w:hAnsi="Times New Roman" w:cs="Times New Roman"/>
          <w:sz w:val="24"/>
          <w:szCs w:val="24"/>
        </w:rPr>
        <w:t xml:space="preserve"> costs for RadAlert will change as the firm grows. In the first year, and at lower levels of sales or funding, the company will operate without a formal office. However, our goal is to establish our first office space in year two of firm operations.</w:t>
      </w:r>
    </w:p>
    <w:p w14:paraId="3E32E7A9" w14:textId="1E65A1C9" w:rsidR="00B2175C" w:rsidRPr="00F25759" w:rsidRDefault="00B2175C" w:rsidP="00B2175C">
      <w:pPr>
        <w:spacing w:after="0" w:line="240" w:lineRule="auto"/>
        <w:rPr>
          <w:rFonts w:ascii="Times New Roman" w:hAnsi="Times New Roman" w:cs="Times New Roman"/>
          <w:sz w:val="24"/>
          <w:szCs w:val="24"/>
        </w:rPr>
      </w:pPr>
    </w:p>
    <w:p w14:paraId="41EE03C7" w14:textId="77777777" w:rsidR="00B2175C" w:rsidRPr="00EB1CB4" w:rsidRDefault="00B2175C" w:rsidP="00B2175C">
      <w:pPr>
        <w:spacing w:after="0" w:line="240" w:lineRule="auto"/>
        <w:jc w:val="center"/>
        <w:rPr>
          <w:rFonts w:ascii="Times New Roman" w:hAnsi="Times New Roman" w:cs="Times New Roman"/>
          <w:b/>
          <w:sz w:val="24"/>
          <w:szCs w:val="24"/>
        </w:rPr>
      </w:pPr>
      <w:r w:rsidRPr="00EB1CB4">
        <w:rPr>
          <w:rFonts w:ascii="Times New Roman" w:hAnsi="Times New Roman" w:cs="Times New Roman"/>
          <w:b/>
          <w:sz w:val="24"/>
          <w:szCs w:val="24"/>
        </w:rPr>
        <w:t>Table 7.2</w:t>
      </w:r>
      <w:r>
        <w:rPr>
          <w:rFonts w:ascii="Times New Roman" w:hAnsi="Times New Roman" w:cs="Times New Roman"/>
          <w:b/>
          <w:sz w:val="24"/>
          <w:szCs w:val="24"/>
        </w:rPr>
        <w:t xml:space="preserve">: </w:t>
      </w:r>
      <w:r>
        <w:rPr>
          <w:rFonts w:ascii="Times New Roman" w:hAnsi="Times New Roman" w:cs="Times New Roman"/>
          <w:sz w:val="24"/>
          <w:szCs w:val="24"/>
        </w:rPr>
        <w:t>Monthly R</w:t>
      </w:r>
      <w:r w:rsidRPr="00EB1CB4">
        <w:rPr>
          <w:rFonts w:ascii="Times New Roman" w:hAnsi="Times New Roman" w:cs="Times New Roman"/>
          <w:sz w:val="24"/>
          <w:szCs w:val="24"/>
        </w:rPr>
        <w:t>ent</w:t>
      </w:r>
      <w:r>
        <w:rPr>
          <w:rFonts w:ascii="Times New Roman" w:hAnsi="Times New Roman" w:cs="Times New Roman"/>
          <w:sz w:val="24"/>
          <w:szCs w:val="24"/>
        </w:rPr>
        <w:t>al</w:t>
      </w:r>
      <w:r w:rsidRPr="00EB1CB4">
        <w:rPr>
          <w:rFonts w:ascii="Times New Roman" w:hAnsi="Times New Roman" w:cs="Times New Roman"/>
          <w:sz w:val="24"/>
          <w:szCs w:val="24"/>
        </w:rPr>
        <w:t xml:space="preserve"> Costs </w:t>
      </w:r>
      <w:r>
        <w:rPr>
          <w:rFonts w:ascii="Times New Roman" w:hAnsi="Times New Roman" w:cs="Times New Roman"/>
          <w:sz w:val="24"/>
          <w:szCs w:val="24"/>
        </w:rPr>
        <w:t>as a Function of Office Size</w:t>
      </w:r>
    </w:p>
    <w:tbl>
      <w:tblPr>
        <w:tblW w:w="7680" w:type="dxa"/>
        <w:tblInd w:w="830" w:type="dxa"/>
        <w:tblLook w:val="04A0" w:firstRow="1" w:lastRow="0" w:firstColumn="1" w:lastColumn="0" w:noHBand="0" w:noVBand="1"/>
      </w:tblPr>
      <w:tblGrid>
        <w:gridCol w:w="1620"/>
        <w:gridCol w:w="1620"/>
        <w:gridCol w:w="1480"/>
        <w:gridCol w:w="1480"/>
        <w:gridCol w:w="1480"/>
      </w:tblGrid>
      <w:tr w:rsidR="00B2175C" w:rsidRPr="00EB1CB4" w14:paraId="35CF3C04" w14:textId="77777777" w:rsidTr="00542D22">
        <w:trPr>
          <w:trHeight w:val="300"/>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313CAC6" w14:textId="77777777"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Company Size</w:t>
            </w:r>
          </w:p>
        </w:tc>
        <w:tc>
          <w:tcPr>
            <w:tcW w:w="1620" w:type="dxa"/>
            <w:tcBorders>
              <w:top w:val="single" w:sz="8" w:space="0" w:color="auto"/>
              <w:left w:val="nil"/>
              <w:bottom w:val="single" w:sz="4" w:space="0" w:color="auto"/>
              <w:right w:val="single" w:sz="4" w:space="0" w:color="auto"/>
            </w:tcBorders>
            <w:shd w:val="clear" w:color="auto" w:fill="auto"/>
            <w:noWrap/>
            <w:vAlign w:val="bottom"/>
            <w:hideMark/>
          </w:tcPr>
          <w:p w14:paraId="0956F3D6" w14:textId="77777777"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Square Feet</w:t>
            </w:r>
          </w:p>
        </w:tc>
        <w:tc>
          <w:tcPr>
            <w:tcW w:w="1480" w:type="dxa"/>
            <w:tcBorders>
              <w:top w:val="single" w:sz="8" w:space="0" w:color="auto"/>
              <w:left w:val="nil"/>
              <w:bottom w:val="single" w:sz="4" w:space="0" w:color="auto"/>
              <w:right w:val="single" w:sz="4" w:space="0" w:color="auto"/>
            </w:tcBorders>
            <w:shd w:val="clear" w:color="auto" w:fill="auto"/>
            <w:noWrap/>
            <w:vAlign w:val="bottom"/>
            <w:hideMark/>
          </w:tcPr>
          <w:p w14:paraId="67D50D6A" w14:textId="77777777"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Range Low</w:t>
            </w:r>
          </w:p>
        </w:tc>
        <w:tc>
          <w:tcPr>
            <w:tcW w:w="1480" w:type="dxa"/>
            <w:tcBorders>
              <w:top w:val="single" w:sz="8" w:space="0" w:color="auto"/>
              <w:left w:val="nil"/>
              <w:bottom w:val="single" w:sz="4" w:space="0" w:color="auto"/>
              <w:right w:val="single" w:sz="4" w:space="0" w:color="auto"/>
            </w:tcBorders>
            <w:shd w:val="clear" w:color="auto" w:fill="auto"/>
            <w:noWrap/>
            <w:vAlign w:val="bottom"/>
            <w:hideMark/>
          </w:tcPr>
          <w:p w14:paraId="73708FF2" w14:textId="77777777"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Range High</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404F1B18" w14:textId="77777777"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Average</w:t>
            </w:r>
          </w:p>
        </w:tc>
      </w:tr>
      <w:tr w:rsidR="00B2175C" w:rsidRPr="00EB1CB4" w14:paraId="1E2CE790" w14:textId="77777777" w:rsidTr="00542D22">
        <w:trPr>
          <w:trHeight w:val="300"/>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6A3E2630"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0 to 3</w:t>
            </w:r>
          </w:p>
        </w:tc>
        <w:tc>
          <w:tcPr>
            <w:tcW w:w="1620" w:type="dxa"/>
            <w:tcBorders>
              <w:top w:val="nil"/>
              <w:left w:val="nil"/>
              <w:bottom w:val="single" w:sz="4" w:space="0" w:color="auto"/>
              <w:right w:val="single" w:sz="4" w:space="0" w:color="auto"/>
            </w:tcBorders>
            <w:shd w:val="clear" w:color="auto" w:fill="auto"/>
            <w:noWrap/>
            <w:vAlign w:val="bottom"/>
            <w:hideMark/>
          </w:tcPr>
          <w:p w14:paraId="6D4BFD3D"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750</w:t>
            </w:r>
          </w:p>
        </w:tc>
        <w:tc>
          <w:tcPr>
            <w:tcW w:w="1480" w:type="dxa"/>
            <w:tcBorders>
              <w:top w:val="nil"/>
              <w:left w:val="nil"/>
              <w:bottom w:val="single" w:sz="4" w:space="0" w:color="auto"/>
              <w:right w:val="single" w:sz="4" w:space="0" w:color="auto"/>
            </w:tcBorders>
            <w:shd w:val="clear" w:color="auto" w:fill="auto"/>
            <w:noWrap/>
            <w:vAlign w:val="bottom"/>
            <w:hideMark/>
          </w:tcPr>
          <w:p w14:paraId="173F0C64"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$1,125</w:t>
            </w:r>
          </w:p>
        </w:tc>
        <w:tc>
          <w:tcPr>
            <w:tcW w:w="1480" w:type="dxa"/>
            <w:tcBorders>
              <w:top w:val="nil"/>
              <w:left w:val="nil"/>
              <w:bottom w:val="single" w:sz="4" w:space="0" w:color="auto"/>
              <w:right w:val="single" w:sz="4" w:space="0" w:color="auto"/>
            </w:tcBorders>
            <w:shd w:val="clear" w:color="auto" w:fill="auto"/>
            <w:noWrap/>
            <w:vAlign w:val="bottom"/>
            <w:hideMark/>
          </w:tcPr>
          <w:p w14:paraId="68CB1C49"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$3,750</w:t>
            </w:r>
          </w:p>
        </w:tc>
        <w:tc>
          <w:tcPr>
            <w:tcW w:w="1480" w:type="dxa"/>
            <w:tcBorders>
              <w:top w:val="nil"/>
              <w:left w:val="nil"/>
              <w:bottom w:val="single" w:sz="4" w:space="0" w:color="auto"/>
              <w:right w:val="single" w:sz="8" w:space="0" w:color="auto"/>
            </w:tcBorders>
            <w:shd w:val="clear" w:color="auto" w:fill="auto"/>
            <w:noWrap/>
            <w:vAlign w:val="bottom"/>
            <w:hideMark/>
          </w:tcPr>
          <w:p w14:paraId="5309130E"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$2,438</w:t>
            </w:r>
          </w:p>
        </w:tc>
      </w:tr>
      <w:tr w:rsidR="00B2175C" w:rsidRPr="00EB1CB4" w14:paraId="24267C81" w14:textId="77777777" w:rsidTr="00542D22">
        <w:trPr>
          <w:trHeight w:val="300"/>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3BBC533C"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lastRenderedPageBreak/>
              <w:t>3 to 10</w:t>
            </w:r>
          </w:p>
        </w:tc>
        <w:tc>
          <w:tcPr>
            <w:tcW w:w="1620" w:type="dxa"/>
            <w:tcBorders>
              <w:top w:val="nil"/>
              <w:left w:val="nil"/>
              <w:bottom w:val="single" w:sz="4" w:space="0" w:color="auto"/>
              <w:right w:val="single" w:sz="4" w:space="0" w:color="auto"/>
            </w:tcBorders>
            <w:shd w:val="clear" w:color="auto" w:fill="auto"/>
            <w:noWrap/>
            <w:vAlign w:val="bottom"/>
            <w:hideMark/>
          </w:tcPr>
          <w:p w14:paraId="42D1E90F"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1500</w:t>
            </w:r>
          </w:p>
        </w:tc>
        <w:tc>
          <w:tcPr>
            <w:tcW w:w="1480" w:type="dxa"/>
            <w:tcBorders>
              <w:top w:val="nil"/>
              <w:left w:val="nil"/>
              <w:bottom w:val="single" w:sz="4" w:space="0" w:color="auto"/>
              <w:right w:val="single" w:sz="4" w:space="0" w:color="auto"/>
            </w:tcBorders>
            <w:shd w:val="clear" w:color="auto" w:fill="auto"/>
            <w:noWrap/>
            <w:vAlign w:val="bottom"/>
            <w:hideMark/>
          </w:tcPr>
          <w:p w14:paraId="09E6AA23"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$2,250</w:t>
            </w:r>
          </w:p>
        </w:tc>
        <w:tc>
          <w:tcPr>
            <w:tcW w:w="1480" w:type="dxa"/>
            <w:tcBorders>
              <w:top w:val="nil"/>
              <w:left w:val="nil"/>
              <w:bottom w:val="single" w:sz="4" w:space="0" w:color="auto"/>
              <w:right w:val="single" w:sz="4" w:space="0" w:color="auto"/>
            </w:tcBorders>
            <w:shd w:val="clear" w:color="auto" w:fill="auto"/>
            <w:noWrap/>
            <w:vAlign w:val="bottom"/>
            <w:hideMark/>
          </w:tcPr>
          <w:p w14:paraId="7119B157"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$7,500</w:t>
            </w:r>
          </w:p>
        </w:tc>
        <w:tc>
          <w:tcPr>
            <w:tcW w:w="1480" w:type="dxa"/>
            <w:tcBorders>
              <w:top w:val="nil"/>
              <w:left w:val="nil"/>
              <w:bottom w:val="single" w:sz="4" w:space="0" w:color="auto"/>
              <w:right w:val="single" w:sz="8" w:space="0" w:color="auto"/>
            </w:tcBorders>
            <w:shd w:val="clear" w:color="auto" w:fill="auto"/>
            <w:noWrap/>
            <w:vAlign w:val="bottom"/>
            <w:hideMark/>
          </w:tcPr>
          <w:p w14:paraId="01B55264"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$4,875</w:t>
            </w:r>
          </w:p>
        </w:tc>
      </w:tr>
      <w:tr w:rsidR="00B2175C" w:rsidRPr="00EB1CB4" w14:paraId="285F9935" w14:textId="77777777" w:rsidTr="00542D22">
        <w:trPr>
          <w:trHeight w:val="300"/>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38320DA"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10 to 15</w:t>
            </w:r>
          </w:p>
        </w:tc>
        <w:tc>
          <w:tcPr>
            <w:tcW w:w="1620" w:type="dxa"/>
            <w:tcBorders>
              <w:top w:val="nil"/>
              <w:left w:val="nil"/>
              <w:bottom w:val="single" w:sz="4" w:space="0" w:color="auto"/>
              <w:right w:val="single" w:sz="4" w:space="0" w:color="auto"/>
            </w:tcBorders>
            <w:shd w:val="clear" w:color="auto" w:fill="auto"/>
            <w:noWrap/>
            <w:vAlign w:val="bottom"/>
            <w:hideMark/>
          </w:tcPr>
          <w:p w14:paraId="089040B0"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2250</w:t>
            </w:r>
          </w:p>
        </w:tc>
        <w:tc>
          <w:tcPr>
            <w:tcW w:w="1480" w:type="dxa"/>
            <w:tcBorders>
              <w:top w:val="nil"/>
              <w:left w:val="nil"/>
              <w:bottom w:val="single" w:sz="4" w:space="0" w:color="auto"/>
              <w:right w:val="single" w:sz="4" w:space="0" w:color="auto"/>
            </w:tcBorders>
            <w:shd w:val="clear" w:color="auto" w:fill="auto"/>
            <w:noWrap/>
            <w:vAlign w:val="bottom"/>
            <w:hideMark/>
          </w:tcPr>
          <w:p w14:paraId="210E4C39"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$3,375</w:t>
            </w:r>
          </w:p>
        </w:tc>
        <w:tc>
          <w:tcPr>
            <w:tcW w:w="1480" w:type="dxa"/>
            <w:tcBorders>
              <w:top w:val="nil"/>
              <w:left w:val="nil"/>
              <w:bottom w:val="single" w:sz="4" w:space="0" w:color="auto"/>
              <w:right w:val="single" w:sz="4" w:space="0" w:color="auto"/>
            </w:tcBorders>
            <w:shd w:val="clear" w:color="auto" w:fill="auto"/>
            <w:noWrap/>
            <w:vAlign w:val="bottom"/>
            <w:hideMark/>
          </w:tcPr>
          <w:p w14:paraId="3C8EE798"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$11,250</w:t>
            </w:r>
          </w:p>
        </w:tc>
        <w:tc>
          <w:tcPr>
            <w:tcW w:w="1480" w:type="dxa"/>
            <w:tcBorders>
              <w:top w:val="nil"/>
              <w:left w:val="nil"/>
              <w:bottom w:val="single" w:sz="4" w:space="0" w:color="auto"/>
              <w:right w:val="single" w:sz="8" w:space="0" w:color="auto"/>
            </w:tcBorders>
            <w:shd w:val="clear" w:color="auto" w:fill="auto"/>
            <w:noWrap/>
            <w:vAlign w:val="bottom"/>
            <w:hideMark/>
          </w:tcPr>
          <w:p w14:paraId="51579799"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$7,313</w:t>
            </w:r>
          </w:p>
        </w:tc>
      </w:tr>
      <w:tr w:rsidR="00B2175C" w:rsidRPr="00EB1CB4" w14:paraId="15245C18" w14:textId="77777777" w:rsidTr="00542D22">
        <w:trPr>
          <w:trHeight w:val="315"/>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76854ACF"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15 to 20</w:t>
            </w:r>
          </w:p>
        </w:tc>
        <w:tc>
          <w:tcPr>
            <w:tcW w:w="1620" w:type="dxa"/>
            <w:tcBorders>
              <w:top w:val="nil"/>
              <w:left w:val="nil"/>
              <w:bottom w:val="single" w:sz="8" w:space="0" w:color="auto"/>
              <w:right w:val="single" w:sz="4" w:space="0" w:color="auto"/>
            </w:tcBorders>
            <w:shd w:val="clear" w:color="auto" w:fill="auto"/>
            <w:noWrap/>
            <w:vAlign w:val="bottom"/>
            <w:hideMark/>
          </w:tcPr>
          <w:p w14:paraId="7293EF1E"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3000</w:t>
            </w:r>
          </w:p>
        </w:tc>
        <w:tc>
          <w:tcPr>
            <w:tcW w:w="1480" w:type="dxa"/>
            <w:tcBorders>
              <w:top w:val="nil"/>
              <w:left w:val="nil"/>
              <w:bottom w:val="single" w:sz="8" w:space="0" w:color="auto"/>
              <w:right w:val="single" w:sz="4" w:space="0" w:color="auto"/>
            </w:tcBorders>
            <w:shd w:val="clear" w:color="auto" w:fill="auto"/>
            <w:noWrap/>
            <w:vAlign w:val="bottom"/>
            <w:hideMark/>
          </w:tcPr>
          <w:p w14:paraId="30493EEC"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$4,500</w:t>
            </w:r>
          </w:p>
        </w:tc>
        <w:tc>
          <w:tcPr>
            <w:tcW w:w="1480" w:type="dxa"/>
            <w:tcBorders>
              <w:top w:val="nil"/>
              <w:left w:val="nil"/>
              <w:bottom w:val="single" w:sz="8" w:space="0" w:color="auto"/>
              <w:right w:val="single" w:sz="4" w:space="0" w:color="auto"/>
            </w:tcBorders>
            <w:shd w:val="clear" w:color="auto" w:fill="auto"/>
            <w:noWrap/>
            <w:vAlign w:val="bottom"/>
            <w:hideMark/>
          </w:tcPr>
          <w:p w14:paraId="04FFA24E"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$15,000</w:t>
            </w:r>
          </w:p>
        </w:tc>
        <w:tc>
          <w:tcPr>
            <w:tcW w:w="1480" w:type="dxa"/>
            <w:tcBorders>
              <w:top w:val="nil"/>
              <w:left w:val="nil"/>
              <w:bottom w:val="single" w:sz="8" w:space="0" w:color="auto"/>
              <w:right w:val="single" w:sz="8" w:space="0" w:color="auto"/>
            </w:tcBorders>
            <w:shd w:val="clear" w:color="auto" w:fill="auto"/>
            <w:noWrap/>
            <w:vAlign w:val="bottom"/>
            <w:hideMark/>
          </w:tcPr>
          <w:p w14:paraId="5E023126" w14:textId="77777777"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$9,750</w:t>
            </w:r>
          </w:p>
        </w:tc>
      </w:tr>
    </w:tbl>
    <w:p w14:paraId="2EEDBDAA" w14:textId="47EA7AF7" w:rsidR="00B2175C" w:rsidRDefault="00B2175C" w:rsidP="00B2175C">
      <w:pPr>
        <w:spacing w:after="0" w:line="240" w:lineRule="auto"/>
        <w:rPr>
          <w:rFonts w:ascii="Times New Roman" w:hAnsi="Times New Roman" w:cs="Times New Roman"/>
          <w:sz w:val="24"/>
          <w:szCs w:val="24"/>
        </w:rPr>
      </w:pPr>
    </w:p>
    <w:p w14:paraId="097C27DB" w14:textId="1ED5A073" w:rsidR="008C3A3A" w:rsidRDefault="008C3A3A" w:rsidP="00B2175C">
      <w:pPr>
        <w:spacing w:after="0" w:line="240" w:lineRule="auto"/>
        <w:rPr>
          <w:rFonts w:ascii="Times New Roman" w:hAnsi="Times New Roman" w:cs="Times New Roman"/>
          <w:sz w:val="24"/>
          <w:szCs w:val="24"/>
        </w:rPr>
      </w:pPr>
    </w:p>
    <w:p w14:paraId="39F52DAD" w14:textId="69584D8A" w:rsidR="008C3A3A" w:rsidRDefault="008C3A3A" w:rsidP="008C3A3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We intend to allow for $200 per month for utilities while we operate without a large office during our first year of funding. During our second year we plan to allocate $600 to cover utilities. As the firm grows this number will rise accordingly.  </w:t>
      </w:r>
    </w:p>
    <w:p w14:paraId="09FE0437" w14:textId="77777777" w:rsidR="008C3A3A" w:rsidRDefault="008C3A3A" w:rsidP="00B2175C">
      <w:pPr>
        <w:spacing w:after="0" w:line="240" w:lineRule="auto"/>
        <w:rPr>
          <w:rFonts w:ascii="Times New Roman" w:hAnsi="Times New Roman" w:cs="Times New Roman"/>
          <w:sz w:val="24"/>
          <w:szCs w:val="24"/>
        </w:rPr>
      </w:pPr>
    </w:p>
    <w:p w14:paraId="08D94827" w14:textId="5EA9FA53"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Office Supplies</w:t>
      </w:r>
    </w:p>
    <w:p w14:paraId="12B1C388" w14:textId="77777777" w:rsidR="00B2175C" w:rsidRDefault="00B2175C" w:rsidP="00B2175C">
      <w:pPr>
        <w:spacing w:after="0" w:line="240" w:lineRule="auto"/>
        <w:jc w:val="both"/>
        <w:rPr>
          <w:rFonts w:ascii="Times New Roman" w:hAnsi="Times New Roman" w:cs="Times New Roman"/>
          <w:sz w:val="24"/>
        </w:rPr>
      </w:pPr>
    </w:p>
    <w:p w14:paraId="48A6F732" w14:textId="77777777" w:rsidR="00B2175C" w:rsidRPr="001C528F"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A budget will be allocated towards office supplies and will be related to total employees and revenue. The items will include all the necessary components that an office uses in day to day business. A few examples of what this budget will cover includes paper, pens, pencils, printers, break-room food and office decorations.  </w:t>
      </w:r>
    </w:p>
    <w:p w14:paraId="48661B3F" w14:textId="77777777" w:rsidR="00B2175C" w:rsidRDefault="00B2175C" w:rsidP="00B2175C">
      <w:pPr>
        <w:spacing w:after="0" w:line="240" w:lineRule="auto"/>
        <w:rPr>
          <w:rFonts w:ascii="Times New Roman" w:hAnsi="Times New Roman" w:cs="Times New Roman"/>
          <w:b/>
          <w:sz w:val="24"/>
        </w:rPr>
      </w:pPr>
    </w:p>
    <w:p w14:paraId="103010D0" w14:textId="77777777"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R and D</w:t>
      </w:r>
    </w:p>
    <w:p w14:paraId="1F01B5A2" w14:textId="77777777" w:rsidR="00B2175C" w:rsidRDefault="00B2175C" w:rsidP="00B2175C">
      <w:pPr>
        <w:spacing w:after="0" w:line="240" w:lineRule="auto"/>
        <w:jc w:val="both"/>
        <w:rPr>
          <w:rFonts w:ascii="Times New Roman" w:hAnsi="Times New Roman" w:cs="Times New Roman"/>
          <w:sz w:val="24"/>
        </w:rPr>
      </w:pPr>
    </w:p>
    <w:p w14:paraId="1FA1D8ED" w14:textId="77777777" w:rsidR="00B2175C" w:rsidRPr="00E360A4"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Research and development costs will include costs directly related to the development of new technology. This will include costs on expenditures related to applicable software products, hardware, detection equipment and any other materials and supplies that might be required during product development. </w:t>
      </w:r>
    </w:p>
    <w:p w14:paraId="1F0BC41B" w14:textId="77777777" w:rsidR="00B2175C" w:rsidRDefault="00B2175C" w:rsidP="00B2175C">
      <w:pPr>
        <w:spacing w:after="0" w:line="240" w:lineRule="auto"/>
        <w:rPr>
          <w:rFonts w:ascii="Times New Roman" w:hAnsi="Times New Roman" w:cs="Times New Roman"/>
          <w:b/>
          <w:sz w:val="24"/>
        </w:rPr>
      </w:pPr>
    </w:p>
    <w:p w14:paraId="216F08A4" w14:textId="77777777" w:rsidR="00B2175C" w:rsidRDefault="00B2175C" w:rsidP="00B2175C">
      <w:pPr>
        <w:spacing w:after="0" w:line="240" w:lineRule="auto"/>
        <w:rPr>
          <w:rFonts w:ascii="Times New Roman" w:hAnsi="Times New Roman" w:cs="Times New Roman"/>
          <w:b/>
          <w:sz w:val="24"/>
        </w:rPr>
      </w:pPr>
      <w:r w:rsidRPr="00705C78">
        <w:rPr>
          <w:rFonts w:ascii="Times New Roman" w:hAnsi="Times New Roman" w:cs="Times New Roman"/>
          <w:b/>
          <w:sz w:val="24"/>
        </w:rPr>
        <w:t>Legal</w:t>
      </w:r>
    </w:p>
    <w:p w14:paraId="3BAB4456" w14:textId="77777777" w:rsidR="00B2175C" w:rsidRDefault="00B2175C" w:rsidP="00B2175C">
      <w:pPr>
        <w:spacing w:after="0" w:line="240" w:lineRule="auto"/>
        <w:jc w:val="both"/>
        <w:rPr>
          <w:rFonts w:ascii="Times New Roman" w:hAnsi="Times New Roman" w:cs="Times New Roman"/>
          <w:sz w:val="24"/>
        </w:rPr>
      </w:pPr>
    </w:p>
    <w:p w14:paraId="34695908" w14:textId="77777777" w:rsidR="00B2175C" w:rsidRPr="00C161F1"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RadAlert plans to continue to protect our intellectual property with patents, trademarks, and copyrights. We currently are working with a patent attorney and plan to utilize law firms to protect innovations and intellectual property. As the firm grows, we expect to incur other legal expenses related to human resources, operations, IP, or potentially taking the firm public. </w:t>
      </w:r>
    </w:p>
    <w:p w14:paraId="48894DD0" w14:textId="77777777" w:rsidR="00B2175C" w:rsidRDefault="00B2175C" w:rsidP="00B2175C">
      <w:pPr>
        <w:spacing w:after="0" w:line="240" w:lineRule="auto"/>
        <w:rPr>
          <w:rFonts w:ascii="Times New Roman" w:hAnsi="Times New Roman" w:cs="Times New Roman"/>
          <w:b/>
          <w:sz w:val="24"/>
        </w:rPr>
      </w:pPr>
    </w:p>
    <w:p w14:paraId="567B1075" w14:textId="77777777"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Travel Budget</w:t>
      </w:r>
    </w:p>
    <w:p w14:paraId="4A3347EC" w14:textId="77777777" w:rsidR="00B2175C" w:rsidRDefault="00B2175C" w:rsidP="00B2175C">
      <w:pPr>
        <w:spacing w:after="0" w:line="240" w:lineRule="auto"/>
        <w:jc w:val="both"/>
        <w:rPr>
          <w:rFonts w:ascii="Times New Roman" w:hAnsi="Times New Roman" w:cs="Times New Roman"/>
          <w:sz w:val="24"/>
        </w:rPr>
      </w:pPr>
    </w:p>
    <w:p w14:paraId="2C5B0665" w14:textId="77777777" w:rsidR="00B2175C"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The travel budget covers all company related travel expenditures. One major component of the travel budget will be paying for domestic travel to meet with potential clients. Since we foresee the potential for large contracts, it will be imperative to speak with potential clients and give them a hands-on demonstration of how easily the technology works. </w:t>
      </w:r>
    </w:p>
    <w:p w14:paraId="1CE431B8" w14:textId="3062EBC8" w:rsidR="00B2175C" w:rsidRDefault="00B2175C" w:rsidP="00B2175C">
      <w:pPr>
        <w:spacing w:after="0" w:line="240" w:lineRule="auto"/>
        <w:rPr>
          <w:rFonts w:ascii="Times New Roman" w:hAnsi="Times New Roman" w:cs="Times New Roman"/>
          <w:b/>
          <w:sz w:val="28"/>
          <w:szCs w:val="24"/>
        </w:rPr>
      </w:pPr>
    </w:p>
    <w:p w14:paraId="79541ACF" w14:textId="649D499C" w:rsidR="00B2175C" w:rsidRDefault="004D0BAA" w:rsidP="00B217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Table 7.3</w:t>
      </w:r>
      <w:r w:rsidR="00B2175C">
        <w:rPr>
          <w:rFonts w:ascii="Times New Roman" w:hAnsi="Times New Roman" w:cs="Times New Roman"/>
          <w:b/>
          <w:sz w:val="24"/>
          <w:szCs w:val="24"/>
        </w:rPr>
        <w:t xml:space="preserve">: </w:t>
      </w:r>
      <w:r w:rsidR="00B2175C" w:rsidRPr="003E5F24">
        <w:rPr>
          <w:rFonts w:ascii="Times New Roman" w:hAnsi="Times New Roman" w:cs="Times New Roman"/>
          <w:sz w:val="24"/>
          <w:szCs w:val="24"/>
        </w:rPr>
        <w:t>Average Trip Expenses</w:t>
      </w:r>
      <w:r w:rsidR="00B2175C">
        <w:rPr>
          <w:rFonts w:ascii="Times New Roman" w:hAnsi="Times New Roman" w:cs="Times New Roman"/>
          <w:sz w:val="24"/>
          <w:szCs w:val="24"/>
        </w:rPr>
        <w:t xml:space="preserve"> for Three Day Trip</w:t>
      </w:r>
    </w:p>
    <w:tbl>
      <w:tblPr>
        <w:tblW w:w="4220" w:type="dxa"/>
        <w:jc w:val="center"/>
        <w:tblLook w:val="04A0" w:firstRow="1" w:lastRow="0" w:firstColumn="1" w:lastColumn="0" w:noHBand="0" w:noVBand="1"/>
      </w:tblPr>
      <w:tblGrid>
        <w:gridCol w:w="2856"/>
        <w:gridCol w:w="1364"/>
      </w:tblGrid>
      <w:tr w:rsidR="00B2175C" w:rsidRPr="00D90DF1" w14:paraId="42CA9F79" w14:textId="77777777" w:rsidTr="00542D22">
        <w:trPr>
          <w:trHeight w:val="300"/>
          <w:jc w:val="center"/>
        </w:trPr>
        <w:tc>
          <w:tcPr>
            <w:tcW w:w="42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A957588" w14:textId="77777777"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Business Trip Cost</w:t>
            </w:r>
          </w:p>
        </w:tc>
      </w:tr>
      <w:tr w:rsidR="00B2175C" w:rsidRPr="00D90DF1" w14:paraId="30A8D30B" w14:textId="77777777" w:rsidTr="00542D22">
        <w:trPr>
          <w:trHeight w:val="300"/>
          <w:jc w:val="center"/>
        </w:trPr>
        <w:tc>
          <w:tcPr>
            <w:tcW w:w="2856" w:type="dxa"/>
            <w:tcBorders>
              <w:top w:val="nil"/>
              <w:left w:val="single" w:sz="8" w:space="0" w:color="auto"/>
              <w:bottom w:val="single" w:sz="4" w:space="0" w:color="auto"/>
              <w:right w:val="single" w:sz="4" w:space="0" w:color="auto"/>
            </w:tcBorders>
            <w:shd w:val="clear" w:color="auto" w:fill="auto"/>
            <w:noWrap/>
            <w:vAlign w:val="bottom"/>
            <w:hideMark/>
          </w:tcPr>
          <w:p w14:paraId="7254C038" w14:textId="77777777"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Item</w:t>
            </w:r>
          </w:p>
        </w:tc>
        <w:tc>
          <w:tcPr>
            <w:tcW w:w="1364" w:type="dxa"/>
            <w:tcBorders>
              <w:top w:val="nil"/>
              <w:left w:val="nil"/>
              <w:bottom w:val="single" w:sz="4" w:space="0" w:color="auto"/>
              <w:right w:val="single" w:sz="8" w:space="0" w:color="auto"/>
            </w:tcBorders>
            <w:shd w:val="clear" w:color="auto" w:fill="auto"/>
            <w:noWrap/>
            <w:vAlign w:val="bottom"/>
            <w:hideMark/>
          </w:tcPr>
          <w:p w14:paraId="385F0753" w14:textId="77777777"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Cost</w:t>
            </w:r>
          </w:p>
        </w:tc>
      </w:tr>
      <w:tr w:rsidR="00B2175C" w:rsidRPr="00D90DF1" w14:paraId="4F79AF4A" w14:textId="77777777" w:rsidTr="00542D22">
        <w:trPr>
          <w:trHeight w:val="300"/>
          <w:jc w:val="center"/>
        </w:trPr>
        <w:tc>
          <w:tcPr>
            <w:tcW w:w="2856" w:type="dxa"/>
            <w:tcBorders>
              <w:top w:val="nil"/>
              <w:left w:val="single" w:sz="8" w:space="0" w:color="auto"/>
              <w:bottom w:val="single" w:sz="4" w:space="0" w:color="auto"/>
              <w:right w:val="single" w:sz="4" w:space="0" w:color="auto"/>
            </w:tcBorders>
            <w:shd w:val="clear" w:color="auto" w:fill="auto"/>
            <w:noWrap/>
            <w:vAlign w:val="bottom"/>
            <w:hideMark/>
          </w:tcPr>
          <w:p w14:paraId="57B5294E"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 xml:space="preserve">Food Per Diem </w:t>
            </w:r>
          </w:p>
        </w:tc>
        <w:tc>
          <w:tcPr>
            <w:tcW w:w="1364" w:type="dxa"/>
            <w:tcBorders>
              <w:top w:val="nil"/>
              <w:left w:val="nil"/>
              <w:bottom w:val="single" w:sz="4" w:space="0" w:color="auto"/>
              <w:right w:val="single" w:sz="8" w:space="0" w:color="auto"/>
            </w:tcBorders>
            <w:shd w:val="clear" w:color="auto" w:fill="auto"/>
            <w:noWrap/>
            <w:vAlign w:val="bottom"/>
            <w:hideMark/>
          </w:tcPr>
          <w:p w14:paraId="5BFE8D25"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$250</w:t>
            </w:r>
          </w:p>
        </w:tc>
      </w:tr>
      <w:tr w:rsidR="00B2175C" w:rsidRPr="00D90DF1" w14:paraId="2938B109" w14:textId="77777777" w:rsidTr="00542D22">
        <w:trPr>
          <w:trHeight w:val="300"/>
          <w:jc w:val="center"/>
        </w:trPr>
        <w:tc>
          <w:tcPr>
            <w:tcW w:w="2856" w:type="dxa"/>
            <w:tcBorders>
              <w:top w:val="nil"/>
              <w:left w:val="single" w:sz="8" w:space="0" w:color="auto"/>
              <w:bottom w:val="single" w:sz="4" w:space="0" w:color="auto"/>
              <w:right w:val="single" w:sz="4" w:space="0" w:color="auto"/>
            </w:tcBorders>
            <w:shd w:val="clear" w:color="auto" w:fill="auto"/>
            <w:noWrap/>
            <w:vAlign w:val="bottom"/>
            <w:hideMark/>
          </w:tcPr>
          <w:p w14:paraId="0A46847A"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Hotel</w:t>
            </w:r>
          </w:p>
        </w:tc>
        <w:tc>
          <w:tcPr>
            <w:tcW w:w="1364" w:type="dxa"/>
            <w:tcBorders>
              <w:top w:val="nil"/>
              <w:left w:val="nil"/>
              <w:bottom w:val="single" w:sz="4" w:space="0" w:color="auto"/>
              <w:right w:val="single" w:sz="8" w:space="0" w:color="auto"/>
            </w:tcBorders>
            <w:shd w:val="clear" w:color="auto" w:fill="auto"/>
            <w:noWrap/>
            <w:vAlign w:val="bottom"/>
            <w:hideMark/>
          </w:tcPr>
          <w:p w14:paraId="4E54E096"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$450</w:t>
            </w:r>
          </w:p>
        </w:tc>
      </w:tr>
      <w:tr w:rsidR="00B2175C" w:rsidRPr="00D90DF1" w14:paraId="7E1C6069" w14:textId="77777777" w:rsidTr="00542D22">
        <w:trPr>
          <w:trHeight w:val="300"/>
          <w:jc w:val="center"/>
        </w:trPr>
        <w:tc>
          <w:tcPr>
            <w:tcW w:w="2856" w:type="dxa"/>
            <w:tcBorders>
              <w:top w:val="nil"/>
              <w:left w:val="single" w:sz="8" w:space="0" w:color="auto"/>
              <w:bottom w:val="nil"/>
              <w:right w:val="single" w:sz="4" w:space="0" w:color="auto"/>
            </w:tcBorders>
            <w:shd w:val="clear" w:color="auto" w:fill="auto"/>
            <w:noWrap/>
            <w:vAlign w:val="bottom"/>
            <w:hideMark/>
          </w:tcPr>
          <w:p w14:paraId="7EEC783D"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Rental Car</w:t>
            </w:r>
          </w:p>
        </w:tc>
        <w:tc>
          <w:tcPr>
            <w:tcW w:w="1364" w:type="dxa"/>
            <w:tcBorders>
              <w:top w:val="nil"/>
              <w:left w:val="nil"/>
              <w:bottom w:val="nil"/>
              <w:right w:val="single" w:sz="8" w:space="0" w:color="auto"/>
            </w:tcBorders>
            <w:shd w:val="clear" w:color="auto" w:fill="auto"/>
            <w:noWrap/>
            <w:vAlign w:val="bottom"/>
            <w:hideMark/>
          </w:tcPr>
          <w:p w14:paraId="50CDB16C"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$300</w:t>
            </w:r>
          </w:p>
        </w:tc>
      </w:tr>
      <w:tr w:rsidR="00B2175C" w:rsidRPr="00D90DF1" w14:paraId="0CC5FDF5" w14:textId="77777777" w:rsidTr="00542D22">
        <w:trPr>
          <w:trHeight w:val="315"/>
          <w:jc w:val="center"/>
        </w:trPr>
        <w:tc>
          <w:tcPr>
            <w:tcW w:w="2856" w:type="dxa"/>
            <w:tcBorders>
              <w:top w:val="single" w:sz="4" w:space="0" w:color="auto"/>
              <w:left w:val="single" w:sz="8" w:space="0" w:color="auto"/>
              <w:bottom w:val="nil"/>
              <w:right w:val="single" w:sz="4" w:space="0" w:color="auto"/>
            </w:tcBorders>
            <w:shd w:val="clear" w:color="auto" w:fill="auto"/>
            <w:noWrap/>
            <w:vAlign w:val="bottom"/>
            <w:hideMark/>
          </w:tcPr>
          <w:p w14:paraId="21AB96BB"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Airfare</w:t>
            </w:r>
          </w:p>
        </w:tc>
        <w:tc>
          <w:tcPr>
            <w:tcW w:w="1364" w:type="dxa"/>
            <w:tcBorders>
              <w:top w:val="single" w:sz="4" w:space="0" w:color="auto"/>
              <w:left w:val="nil"/>
              <w:bottom w:val="nil"/>
              <w:right w:val="single" w:sz="8" w:space="0" w:color="auto"/>
            </w:tcBorders>
            <w:shd w:val="clear" w:color="auto" w:fill="auto"/>
            <w:noWrap/>
            <w:vAlign w:val="bottom"/>
            <w:hideMark/>
          </w:tcPr>
          <w:p w14:paraId="4EC23DB4"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$1,000</w:t>
            </w:r>
          </w:p>
        </w:tc>
      </w:tr>
      <w:tr w:rsidR="00B2175C" w:rsidRPr="00D90DF1" w14:paraId="3795756B" w14:textId="77777777" w:rsidTr="00542D22">
        <w:trPr>
          <w:trHeight w:val="300"/>
          <w:jc w:val="center"/>
        </w:trPr>
        <w:tc>
          <w:tcPr>
            <w:tcW w:w="2856" w:type="dxa"/>
            <w:tcBorders>
              <w:top w:val="single" w:sz="4" w:space="0" w:color="auto"/>
              <w:left w:val="single" w:sz="8" w:space="0" w:color="auto"/>
              <w:bottom w:val="nil"/>
              <w:right w:val="single" w:sz="4" w:space="0" w:color="auto"/>
            </w:tcBorders>
            <w:shd w:val="clear" w:color="auto" w:fill="auto"/>
            <w:noWrap/>
            <w:vAlign w:val="bottom"/>
            <w:hideMark/>
          </w:tcPr>
          <w:p w14:paraId="22AC5222"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Miscellaneous</w:t>
            </w:r>
          </w:p>
        </w:tc>
        <w:tc>
          <w:tcPr>
            <w:tcW w:w="1364" w:type="dxa"/>
            <w:tcBorders>
              <w:top w:val="single" w:sz="4" w:space="0" w:color="auto"/>
              <w:left w:val="nil"/>
              <w:bottom w:val="nil"/>
              <w:right w:val="single" w:sz="8" w:space="0" w:color="auto"/>
            </w:tcBorders>
            <w:shd w:val="clear" w:color="auto" w:fill="auto"/>
            <w:noWrap/>
            <w:vAlign w:val="bottom"/>
            <w:hideMark/>
          </w:tcPr>
          <w:p w14:paraId="47D7A9AF" w14:textId="77777777"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$100</w:t>
            </w:r>
          </w:p>
        </w:tc>
      </w:tr>
      <w:tr w:rsidR="00B2175C" w:rsidRPr="00D90DF1" w14:paraId="659CDDA2" w14:textId="77777777" w:rsidTr="00542D22">
        <w:trPr>
          <w:trHeight w:val="315"/>
          <w:jc w:val="center"/>
        </w:trPr>
        <w:tc>
          <w:tcPr>
            <w:tcW w:w="2856"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7BC65159" w14:textId="77777777"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lastRenderedPageBreak/>
              <w:t>Total Cost</w:t>
            </w:r>
          </w:p>
        </w:tc>
        <w:tc>
          <w:tcPr>
            <w:tcW w:w="1364" w:type="dxa"/>
            <w:tcBorders>
              <w:top w:val="single" w:sz="4" w:space="0" w:color="auto"/>
              <w:left w:val="nil"/>
              <w:bottom w:val="single" w:sz="8" w:space="0" w:color="auto"/>
              <w:right w:val="single" w:sz="8" w:space="0" w:color="auto"/>
            </w:tcBorders>
            <w:shd w:val="clear" w:color="auto" w:fill="auto"/>
            <w:noWrap/>
            <w:vAlign w:val="bottom"/>
            <w:hideMark/>
          </w:tcPr>
          <w:p w14:paraId="022BCE7A" w14:textId="77777777"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$2,100</w:t>
            </w:r>
          </w:p>
        </w:tc>
      </w:tr>
    </w:tbl>
    <w:p w14:paraId="4DEF7C59" w14:textId="77777777" w:rsidR="00B2175C" w:rsidRPr="000C53FA" w:rsidRDefault="00B2175C" w:rsidP="00B2175C">
      <w:pPr>
        <w:spacing w:after="0" w:line="240" w:lineRule="auto"/>
        <w:jc w:val="center"/>
        <w:rPr>
          <w:rFonts w:ascii="Times New Roman" w:hAnsi="Times New Roman" w:cs="Times New Roman"/>
          <w:sz w:val="24"/>
          <w:szCs w:val="24"/>
        </w:rPr>
      </w:pPr>
    </w:p>
    <w:p w14:paraId="778253C5" w14:textId="719AFC38" w:rsidR="00B2175C" w:rsidRPr="00AD0E17" w:rsidRDefault="00B2175C" w:rsidP="00B217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sees most trips including two travelers. Just one member of the team might </w:t>
      </w:r>
      <w:r w:rsidR="004D0BAA">
        <w:rPr>
          <w:rFonts w:ascii="Times New Roman" w:hAnsi="Times New Roman" w:cs="Times New Roman"/>
          <w:sz w:val="24"/>
          <w:szCs w:val="24"/>
        </w:rPr>
        <w:t>attend</w:t>
      </w:r>
      <w:r>
        <w:rPr>
          <w:rFonts w:ascii="Times New Roman" w:hAnsi="Times New Roman" w:cs="Times New Roman"/>
          <w:sz w:val="24"/>
          <w:szCs w:val="24"/>
        </w:rPr>
        <w:t xml:space="preserve"> some events, whereas other trips may require more employees. For this reason in putting together financials, RadAlert will use a </w:t>
      </w:r>
      <w:r w:rsidR="00F20412">
        <w:rPr>
          <w:rFonts w:ascii="Times New Roman" w:hAnsi="Times New Roman" w:cs="Times New Roman"/>
          <w:sz w:val="24"/>
          <w:szCs w:val="24"/>
        </w:rPr>
        <w:t>budget</w:t>
      </w:r>
      <w:r>
        <w:rPr>
          <w:rFonts w:ascii="Times New Roman" w:hAnsi="Times New Roman" w:cs="Times New Roman"/>
          <w:sz w:val="24"/>
          <w:szCs w:val="24"/>
        </w:rPr>
        <w:t xml:space="preserve"> </w:t>
      </w:r>
      <w:r w:rsidRPr="00F92054">
        <w:rPr>
          <w:rFonts w:ascii="Times New Roman" w:hAnsi="Times New Roman" w:cs="Times New Roman"/>
          <w:color w:val="000000" w:themeColor="text1"/>
          <w:sz w:val="24"/>
          <w:szCs w:val="24"/>
        </w:rPr>
        <w:t>of $</w:t>
      </w:r>
      <w:r>
        <w:rPr>
          <w:rFonts w:ascii="Times New Roman" w:hAnsi="Times New Roman" w:cs="Times New Roman"/>
          <w:color w:val="000000" w:themeColor="text1"/>
          <w:sz w:val="24"/>
          <w:szCs w:val="24"/>
        </w:rPr>
        <w:t>2,100</w:t>
      </w:r>
      <w:r w:rsidRPr="00F92054">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per trip. </w:t>
      </w:r>
    </w:p>
    <w:p w14:paraId="163E216C" w14:textId="205801AC" w:rsidR="00DF0985" w:rsidRDefault="00DF0985" w:rsidP="00435C56">
      <w:pPr>
        <w:rPr>
          <w:rFonts w:ascii="Times New Roman" w:hAnsi="Times New Roman" w:cs="Times New Roman"/>
          <w:sz w:val="24"/>
          <w:szCs w:val="24"/>
        </w:rPr>
      </w:pPr>
    </w:p>
    <w:p w14:paraId="3BCBF644" w14:textId="77777777" w:rsidR="005C1CB8" w:rsidRDefault="005C1CB8" w:rsidP="005C1CB8">
      <w:pPr>
        <w:spacing w:after="0" w:line="240" w:lineRule="auto"/>
        <w:jc w:val="center"/>
        <w:rPr>
          <w:rFonts w:ascii="Times New Roman" w:hAnsi="Times New Roman" w:cs="Times New Roman"/>
          <w:b/>
          <w:sz w:val="28"/>
          <w:szCs w:val="24"/>
        </w:rPr>
      </w:pPr>
    </w:p>
    <w:p w14:paraId="3FF44E26" w14:textId="2BEE0299" w:rsidR="005C1CB8" w:rsidRDefault="005C1CB8" w:rsidP="005C1CB8">
      <w:pPr>
        <w:pStyle w:val="ListParagraph"/>
        <w:rPr>
          <w:rFonts w:ascii="Times New Roman" w:hAnsi="Times New Roman" w:cs="Times New Roman"/>
          <w:color w:val="FF0000"/>
          <w:sz w:val="24"/>
          <w:szCs w:val="24"/>
        </w:rPr>
      </w:pPr>
    </w:p>
    <w:p w14:paraId="64E682EB" w14:textId="61C466D7" w:rsidR="005C1CB8" w:rsidRDefault="005C1CB8" w:rsidP="005C1CB8">
      <w:pPr>
        <w:pStyle w:val="ListParagraph"/>
        <w:rPr>
          <w:rFonts w:ascii="Times New Roman" w:hAnsi="Times New Roman" w:cs="Times New Roman"/>
          <w:color w:val="FF0000"/>
          <w:sz w:val="24"/>
          <w:szCs w:val="24"/>
        </w:rPr>
      </w:pPr>
    </w:p>
    <w:p w14:paraId="46AA1F1F" w14:textId="28A37919" w:rsidR="005C1CB8" w:rsidRDefault="005C1CB8" w:rsidP="005C1CB8">
      <w:pPr>
        <w:pStyle w:val="ListParagraph"/>
        <w:rPr>
          <w:rFonts w:ascii="Times New Roman" w:hAnsi="Times New Roman" w:cs="Times New Roman"/>
          <w:color w:val="FF0000"/>
          <w:sz w:val="24"/>
          <w:szCs w:val="24"/>
        </w:rPr>
      </w:pPr>
    </w:p>
    <w:p w14:paraId="22698036" w14:textId="27140C1B" w:rsidR="005C1CB8" w:rsidRDefault="005C1CB8" w:rsidP="005C1CB8">
      <w:pPr>
        <w:pStyle w:val="ListParagraph"/>
        <w:rPr>
          <w:rFonts w:ascii="Times New Roman" w:hAnsi="Times New Roman" w:cs="Times New Roman"/>
          <w:color w:val="FF0000"/>
          <w:sz w:val="24"/>
          <w:szCs w:val="24"/>
        </w:rPr>
      </w:pPr>
    </w:p>
    <w:p w14:paraId="47212BEB" w14:textId="116DFCE2" w:rsidR="005C1CB8" w:rsidRDefault="005C1CB8" w:rsidP="005C1CB8">
      <w:pPr>
        <w:pStyle w:val="ListParagraph"/>
        <w:rPr>
          <w:rFonts w:ascii="Times New Roman" w:hAnsi="Times New Roman" w:cs="Times New Roman"/>
          <w:color w:val="FF0000"/>
          <w:sz w:val="24"/>
          <w:szCs w:val="24"/>
        </w:rPr>
      </w:pPr>
    </w:p>
    <w:p w14:paraId="438B175C" w14:textId="1862C2B0" w:rsidR="005C1CB8" w:rsidRDefault="005C1CB8" w:rsidP="005C1CB8">
      <w:pPr>
        <w:pStyle w:val="ListParagraph"/>
        <w:rPr>
          <w:rFonts w:ascii="Times New Roman" w:hAnsi="Times New Roman" w:cs="Times New Roman"/>
          <w:color w:val="FF0000"/>
          <w:sz w:val="24"/>
          <w:szCs w:val="24"/>
        </w:rPr>
      </w:pPr>
    </w:p>
    <w:p w14:paraId="1FD38639" w14:textId="0589BB35" w:rsidR="005C1CB8" w:rsidRDefault="005C1CB8" w:rsidP="005C1CB8">
      <w:pPr>
        <w:pStyle w:val="ListParagraph"/>
        <w:rPr>
          <w:rFonts w:ascii="Times New Roman" w:hAnsi="Times New Roman" w:cs="Times New Roman"/>
          <w:color w:val="FF0000"/>
          <w:sz w:val="24"/>
          <w:szCs w:val="24"/>
        </w:rPr>
      </w:pPr>
    </w:p>
    <w:p w14:paraId="0FDFA4D1" w14:textId="480DA47C" w:rsidR="005C1CB8" w:rsidRDefault="005C1CB8" w:rsidP="005C1CB8">
      <w:pPr>
        <w:pStyle w:val="ListParagraph"/>
        <w:rPr>
          <w:rFonts w:ascii="Times New Roman" w:hAnsi="Times New Roman" w:cs="Times New Roman"/>
          <w:color w:val="FF0000"/>
          <w:sz w:val="24"/>
          <w:szCs w:val="24"/>
        </w:rPr>
      </w:pPr>
    </w:p>
    <w:p w14:paraId="4E6BF77F" w14:textId="50540336" w:rsidR="005C1CB8" w:rsidRDefault="005C1CB8" w:rsidP="005C1CB8">
      <w:pPr>
        <w:pStyle w:val="ListParagraph"/>
        <w:rPr>
          <w:rFonts w:ascii="Times New Roman" w:hAnsi="Times New Roman" w:cs="Times New Roman"/>
          <w:color w:val="FF0000"/>
          <w:sz w:val="24"/>
          <w:szCs w:val="24"/>
        </w:rPr>
      </w:pPr>
    </w:p>
    <w:p w14:paraId="420C1EEF" w14:textId="58E1CAB7" w:rsidR="005C1CB8" w:rsidRDefault="005C1CB8" w:rsidP="005C1CB8">
      <w:pPr>
        <w:pStyle w:val="ListParagraph"/>
        <w:rPr>
          <w:rFonts w:ascii="Times New Roman" w:hAnsi="Times New Roman" w:cs="Times New Roman"/>
          <w:color w:val="FF0000"/>
          <w:sz w:val="24"/>
          <w:szCs w:val="24"/>
        </w:rPr>
      </w:pPr>
    </w:p>
    <w:p w14:paraId="692AABEA" w14:textId="69679EEF" w:rsidR="005C1CB8" w:rsidRDefault="005C1CB8" w:rsidP="005C1CB8">
      <w:pPr>
        <w:pStyle w:val="ListParagraph"/>
        <w:rPr>
          <w:rFonts w:ascii="Times New Roman" w:hAnsi="Times New Roman" w:cs="Times New Roman"/>
          <w:color w:val="FF0000"/>
          <w:sz w:val="24"/>
          <w:szCs w:val="24"/>
        </w:rPr>
      </w:pPr>
    </w:p>
    <w:p w14:paraId="4749195B" w14:textId="0251B672" w:rsidR="005C1CB8" w:rsidRDefault="005C1CB8" w:rsidP="005C1CB8">
      <w:pPr>
        <w:pStyle w:val="ListParagraph"/>
        <w:rPr>
          <w:rFonts w:ascii="Times New Roman" w:hAnsi="Times New Roman" w:cs="Times New Roman"/>
          <w:color w:val="FF0000"/>
          <w:sz w:val="24"/>
          <w:szCs w:val="24"/>
        </w:rPr>
      </w:pPr>
    </w:p>
    <w:p w14:paraId="13D0E64B" w14:textId="549FD4BA" w:rsidR="005C1CB8" w:rsidRDefault="005C1CB8" w:rsidP="005C1CB8">
      <w:pPr>
        <w:pStyle w:val="ListParagraph"/>
        <w:rPr>
          <w:rFonts w:ascii="Times New Roman" w:hAnsi="Times New Roman" w:cs="Times New Roman"/>
          <w:color w:val="FF0000"/>
          <w:sz w:val="24"/>
          <w:szCs w:val="24"/>
        </w:rPr>
      </w:pPr>
    </w:p>
    <w:p w14:paraId="12B0CC53" w14:textId="61784F00" w:rsidR="005C1CB8" w:rsidRDefault="005C1CB8" w:rsidP="005C1CB8">
      <w:pPr>
        <w:pStyle w:val="ListParagraph"/>
        <w:rPr>
          <w:rFonts w:ascii="Times New Roman" w:hAnsi="Times New Roman" w:cs="Times New Roman"/>
          <w:color w:val="FF0000"/>
          <w:sz w:val="24"/>
          <w:szCs w:val="24"/>
        </w:rPr>
      </w:pPr>
    </w:p>
    <w:p w14:paraId="5F7B9AD9" w14:textId="4B9289B7" w:rsidR="005C1CB8" w:rsidRDefault="005C1CB8" w:rsidP="005C1CB8">
      <w:pPr>
        <w:pStyle w:val="ListParagraph"/>
        <w:rPr>
          <w:rFonts w:ascii="Times New Roman" w:hAnsi="Times New Roman" w:cs="Times New Roman"/>
          <w:color w:val="FF0000"/>
          <w:sz w:val="24"/>
          <w:szCs w:val="24"/>
        </w:rPr>
      </w:pPr>
    </w:p>
    <w:p w14:paraId="4FBA1D3A" w14:textId="1F0C60E4" w:rsidR="005C1CB8" w:rsidRDefault="005C1CB8" w:rsidP="008C3A3A">
      <w:pPr>
        <w:rPr>
          <w:rFonts w:ascii="Times New Roman" w:hAnsi="Times New Roman" w:cs="Times New Roman"/>
          <w:color w:val="FF0000"/>
          <w:sz w:val="24"/>
          <w:szCs w:val="24"/>
        </w:rPr>
      </w:pPr>
    </w:p>
    <w:p w14:paraId="38EDDB4D" w14:textId="14DBC792" w:rsidR="008C3A3A" w:rsidRDefault="008C3A3A" w:rsidP="008C3A3A">
      <w:pPr>
        <w:rPr>
          <w:rFonts w:ascii="Times New Roman" w:hAnsi="Times New Roman" w:cs="Times New Roman"/>
          <w:color w:val="FF0000"/>
          <w:sz w:val="24"/>
          <w:szCs w:val="24"/>
        </w:rPr>
      </w:pPr>
    </w:p>
    <w:p w14:paraId="4E83E79B" w14:textId="03C45A57" w:rsidR="008C3A3A" w:rsidRDefault="008C3A3A" w:rsidP="008C3A3A">
      <w:pPr>
        <w:rPr>
          <w:rFonts w:ascii="Times New Roman" w:hAnsi="Times New Roman" w:cs="Times New Roman"/>
          <w:color w:val="FF0000"/>
          <w:sz w:val="24"/>
          <w:szCs w:val="24"/>
        </w:rPr>
      </w:pPr>
    </w:p>
    <w:p w14:paraId="1ECA73F4" w14:textId="37CBBC99" w:rsidR="008C3A3A" w:rsidRDefault="008C3A3A" w:rsidP="008C3A3A">
      <w:pPr>
        <w:rPr>
          <w:rFonts w:ascii="Times New Roman" w:hAnsi="Times New Roman" w:cs="Times New Roman"/>
          <w:color w:val="FF0000"/>
          <w:sz w:val="24"/>
          <w:szCs w:val="24"/>
        </w:rPr>
      </w:pPr>
    </w:p>
    <w:p w14:paraId="1E0F1C0A" w14:textId="3AEDD0EA" w:rsidR="008C3A3A" w:rsidRDefault="008C3A3A" w:rsidP="008C3A3A">
      <w:pPr>
        <w:rPr>
          <w:rFonts w:ascii="Times New Roman" w:hAnsi="Times New Roman" w:cs="Times New Roman"/>
          <w:color w:val="FF0000"/>
          <w:sz w:val="24"/>
          <w:szCs w:val="24"/>
        </w:rPr>
      </w:pPr>
    </w:p>
    <w:p w14:paraId="50746544" w14:textId="7585FB26" w:rsidR="008C3A3A" w:rsidRDefault="008C3A3A" w:rsidP="008C3A3A">
      <w:pPr>
        <w:rPr>
          <w:rFonts w:ascii="Times New Roman" w:hAnsi="Times New Roman" w:cs="Times New Roman"/>
          <w:color w:val="FF0000"/>
          <w:sz w:val="24"/>
          <w:szCs w:val="24"/>
        </w:rPr>
      </w:pPr>
    </w:p>
    <w:p w14:paraId="3000D060" w14:textId="1BC16023" w:rsidR="008C3A3A" w:rsidRDefault="008C3A3A" w:rsidP="008C3A3A">
      <w:pPr>
        <w:rPr>
          <w:rFonts w:ascii="Times New Roman" w:hAnsi="Times New Roman" w:cs="Times New Roman"/>
          <w:color w:val="FF0000"/>
          <w:sz w:val="24"/>
          <w:szCs w:val="24"/>
        </w:rPr>
      </w:pPr>
    </w:p>
    <w:p w14:paraId="6491EBAA" w14:textId="405BC74E" w:rsidR="008C3A3A" w:rsidRDefault="008C3A3A" w:rsidP="008C3A3A">
      <w:pPr>
        <w:rPr>
          <w:rFonts w:ascii="Times New Roman" w:hAnsi="Times New Roman" w:cs="Times New Roman"/>
          <w:color w:val="FF0000"/>
          <w:sz w:val="24"/>
          <w:szCs w:val="24"/>
        </w:rPr>
      </w:pPr>
    </w:p>
    <w:p w14:paraId="1BF9CDFC" w14:textId="5D163135" w:rsidR="008C3A3A" w:rsidRDefault="008C3A3A" w:rsidP="008C3A3A">
      <w:pPr>
        <w:rPr>
          <w:rFonts w:ascii="Times New Roman" w:hAnsi="Times New Roman" w:cs="Times New Roman"/>
          <w:color w:val="FF0000"/>
          <w:sz w:val="24"/>
          <w:szCs w:val="24"/>
        </w:rPr>
      </w:pPr>
    </w:p>
    <w:p w14:paraId="376AB252" w14:textId="0947C3DE" w:rsidR="008C3A3A" w:rsidRDefault="008C3A3A" w:rsidP="008C3A3A">
      <w:pPr>
        <w:rPr>
          <w:rFonts w:ascii="Times New Roman" w:hAnsi="Times New Roman" w:cs="Times New Roman"/>
          <w:color w:val="FF0000"/>
          <w:sz w:val="24"/>
          <w:szCs w:val="24"/>
        </w:rPr>
      </w:pPr>
    </w:p>
    <w:p w14:paraId="2131DB57" w14:textId="0D0E889B" w:rsidR="008C3A3A" w:rsidRDefault="008C3A3A" w:rsidP="008C3A3A">
      <w:pPr>
        <w:rPr>
          <w:rFonts w:ascii="Times New Roman" w:hAnsi="Times New Roman" w:cs="Times New Roman"/>
          <w:color w:val="FF0000"/>
          <w:sz w:val="24"/>
          <w:szCs w:val="24"/>
        </w:rPr>
      </w:pPr>
    </w:p>
    <w:p w14:paraId="73B4885F" w14:textId="1E058310" w:rsidR="008C3A3A" w:rsidRPr="008C3A3A" w:rsidRDefault="008C3A3A" w:rsidP="008C3A3A">
      <w:pPr>
        <w:rPr>
          <w:rFonts w:ascii="Times New Roman" w:hAnsi="Times New Roman" w:cs="Times New Roman"/>
          <w:color w:val="FF0000"/>
          <w:sz w:val="24"/>
          <w:szCs w:val="24"/>
        </w:rPr>
      </w:pPr>
    </w:p>
    <w:p w14:paraId="052E9BD6" w14:textId="1E058310" w:rsidR="005C1CB8" w:rsidRDefault="005C1CB8" w:rsidP="005C1CB8">
      <w:pPr>
        <w:pStyle w:val="ListParagraph"/>
        <w:rPr>
          <w:rFonts w:ascii="Times New Roman" w:hAnsi="Times New Roman" w:cs="Times New Roman"/>
          <w:color w:val="FF0000"/>
          <w:sz w:val="24"/>
          <w:szCs w:val="24"/>
        </w:rPr>
      </w:pPr>
    </w:p>
    <w:p w14:paraId="2E6E3D15" w14:textId="67889756" w:rsidR="005C1CB8" w:rsidRDefault="005C1CB8" w:rsidP="005C1CB8">
      <w:pPr>
        <w:pStyle w:val="ListParagraph"/>
        <w:rPr>
          <w:rFonts w:ascii="Times New Roman" w:hAnsi="Times New Roman" w:cs="Times New Roman"/>
          <w:color w:val="FF0000"/>
          <w:sz w:val="24"/>
          <w:szCs w:val="24"/>
        </w:rPr>
      </w:pPr>
    </w:p>
    <w:p w14:paraId="3056CF80" w14:textId="77777777" w:rsidR="00B712A8" w:rsidRDefault="00B712A8" w:rsidP="00B712A8">
      <w:pPr>
        <w:spacing w:after="0" w:line="240" w:lineRule="auto"/>
        <w:jc w:val="center"/>
        <w:rPr>
          <w:rFonts w:ascii="Times New Roman" w:hAnsi="Times New Roman" w:cs="Times New Roman"/>
          <w:b/>
          <w:sz w:val="28"/>
          <w:szCs w:val="24"/>
        </w:rPr>
      </w:pPr>
      <w:r w:rsidRPr="00E122D0">
        <w:rPr>
          <w:rFonts w:ascii="Times New Roman" w:hAnsi="Times New Roman" w:cs="Times New Roman"/>
          <w:b/>
          <w:sz w:val="28"/>
          <w:szCs w:val="24"/>
        </w:rPr>
        <w:lastRenderedPageBreak/>
        <w:t>Chapter 8: Marketing and Sales Strategy</w:t>
      </w:r>
      <w:r>
        <w:rPr>
          <w:rFonts w:ascii="Times New Roman" w:hAnsi="Times New Roman" w:cs="Times New Roman"/>
          <w:b/>
          <w:sz w:val="28"/>
          <w:szCs w:val="24"/>
        </w:rPr>
        <w:t xml:space="preserve"> </w:t>
      </w:r>
    </w:p>
    <w:p w14:paraId="0D632A1C" w14:textId="77777777" w:rsidR="00B712A8" w:rsidRDefault="00B712A8" w:rsidP="00B712A8">
      <w:pPr>
        <w:spacing w:after="0" w:line="240" w:lineRule="auto"/>
        <w:jc w:val="both"/>
        <w:rPr>
          <w:rFonts w:ascii="Times New Roman" w:hAnsi="Times New Roman" w:cs="Times New Roman"/>
          <w:sz w:val="24"/>
          <w:szCs w:val="24"/>
        </w:rPr>
      </w:pPr>
    </w:p>
    <w:p w14:paraId="30532806" w14:textId="77777777"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w:t>
      </w:r>
      <w:r w:rsidRPr="00031C66">
        <w:rPr>
          <w:rFonts w:ascii="Times New Roman" w:hAnsi="Times New Roman" w:cs="Times New Roman"/>
          <w:sz w:val="24"/>
          <w:szCs w:val="24"/>
        </w:rPr>
        <w:t xml:space="preserve">Alert will employ a number of strategies in order to </w:t>
      </w:r>
      <w:r>
        <w:rPr>
          <w:rFonts w:ascii="Times New Roman" w:hAnsi="Times New Roman" w:cs="Times New Roman"/>
          <w:sz w:val="24"/>
          <w:szCs w:val="24"/>
        </w:rPr>
        <w:t xml:space="preserve">effectively </w:t>
      </w:r>
      <w:r w:rsidRPr="00031C66">
        <w:rPr>
          <w:rFonts w:ascii="Times New Roman" w:hAnsi="Times New Roman" w:cs="Times New Roman"/>
          <w:sz w:val="24"/>
          <w:szCs w:val="24"/>
        </w:rPr>
        <w:t xml:space="preserve">market and sell </w:t>
      </w:r>
      <w:r>
        <w:rPr>
          <w:rFonts w:ascii="Times New Roman" w:hAnsi="Times New Roman" w:cs="Times New Roman"/>
          <w:sz w:val="24"/>
          <w:szCs w:val="24"/>
        </w:rPr>
        <w:t>our initial product and future product lines</w:t>
      </w:r>
      <w:r w:rsidRPr="00031C66">
        <w:rPr>
          <w:rFonts w:ascii="Times New Roman" w:hAnsi="Times New Roman" w:cs="Times New Roman"/>
          <w:sz w:val="24"/>
          <w:szCs w:val="24"/>
        </w:rPr>
        <w:t xml:space="preserve">. </w:t>
      </w:r>
      <w:r>
        <w:rPr>
          <w:rFonts w:ascii="Times New Roman" w:hAnsi="Times New Roman" w:cs="Times New Roman"/>
          <w:sz w:val="24"/>
          <w:szCs w:val="24"/>
        </w:rPr>
        <w:t>Our first</w:t>
      </w:r>
      <w:r w:rsidRPr="00031C66">
        <w:rPr>
          <w:rFonts w:ascii="Times New Roman" w:hAnsi="Times New Roman" w:cs="Times New Roman"/>
          <w:sz w:val="24"/>
          <w:szCs w:val="24"/>
        </w:rPr>
        <w:t xml:space="preserve"> product </w:t>
      </w:r>
      <w:r>
        <w:rPr>
          <w:rFonts w:ascii="Times New Roman" w:hAnsi="Times New Roman" w:cs="Times New Roman"/>
          <w:sz w:val="24"/>
          <w:szCs w:val="24"/>
        </w:rPr>
        <w:t>targets</w:t>
      </w:r>
      <w:r w:rsidRPr="00031C66">
        <w:rPr>
          <w:rFonts w:ascii="Times New Roman" w:hAnsi="Times New Roman" w:cs="Times New Roman"/>
          <w:sz w:val="24"/>
          <w:szCs w:val="24"/>
        </w:rPr>
        <w:t xml:space="preserve"> </w:t>
      </w:r>
      <w:r>
        <w:rPr>
          <w:rFonts w:ascii="Times New Roman" w:hAnsi="Times New Roman" w:cs="Times New Roman"/>
          <w:sz w:val="24"/>
          <w:szCs w:val="24"/>
        </w:rPr>
        <w:t>front</w:t>
      </w:r>
      <w:r>
        <w:rPr>
          <w:rFonts w:ascii="Times New Roman" w:hAnsi="Times New Roman" w:cs="Times New Roman"/>
          <w:sz w:val="24"/>
          <w:szCs w:val="24"/>
        </w:rPr>
        <w:noBreakHyphen/>
      </w:r>
      <w:r w:rsidRPr="00031C66">
        <w:rPr>
          <w:rFonts w:ascii="Times New Roman" w:hAnsi="Times New Roman" w:cs="Times New Roman"/>
          <w:sz w:val="24"/>
          <w:szCs w:val="24"/>
        </w:rPr>
        <w:t>line law enforcement personnel</w:t>
      </w:r>
      <w:r>
        <w:rPr>
          <w:rFonts w:ascii="Times New Roman" w:hAnsi="Times New Roman" w:cs="Times New Roman"/>
          <w:sz w:val="24"/>
          <w:szCs w:val="24"/>
        </w:rPr>
        <w:t>, operating within the United States, with a sales and marketing strategy tailored to this audience</w:t>
      </w:r>
      <w:r w:rsidRPr="00031C66">
        <w:rPr>
          <w:rFonts w:ascii="Times New Roman" w:hAnsi="Times New Roman" w:cs="Times New Roman"/>
          <w:sz w:val="24"/>
          <w:szCs w:val="24"/>
        </w:rPr>
        <w:t xml:space="preserve">.   </w:t>
      </w:r>
      <w:r>
        <w:rPr>
          <w:rFonts w:ascii="Times New Roman" w:hAnsi="Times New Roman" w:cs="Times New Roman"/>
          <w:sz w:val="24"/>
          <w:szCs w:val="24"/>
        </w:rPr>
        <w:t xml:space="preserve">Future growth areas include expanding to government agencies, to the military, and possibly internationally. </w:t>
      </w:r>
    </w:p>
    <w:p w14:paraId="01333C56" w14:textId="77777777" w:rsidR="00B712A8" w:rsidRDefault="00B712A8" w:rsidP="00B712A8">
      <w:pPr>
        <w:spacing w:after="0" w:line="240" w:lineRule="auto"/>
        <w:jc w:val="both"/>
        <w:rPr>
          <w:rFonts w:ascii="Times New Roman" w:hAnsi="Times New Roman" w:cs="Times New Roman"/>
          <w:sz w:val="24"/>
          <w:szCs w:val="24"/>
        </w:rPr>
      </w:pPr>
    </w:p>
    <w:p w14:paraId="259E4DAA" w14:textId="77777777"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Keep in mind that the firm will consider separate ventures into the much larger consumer market with adjustment to our patented wearable directional guidance technology for syncing with smart phones, navigation, or gaming systems. However, our initial marketing and sales strategy is built for the first target audience. </w:t>
      </w:r>
    </w:p>
    <w:p w14:paraId="451642DB" w14:textId="77777777" w:rsidR="00B712A8" w:rsidRDefault="00B712A8" w:rsidP="00B712A8">
      <w:pPr>
        <w:spacing w:after="0" w:line="240" w:lineRule="auto"/>
        <w:rPr>
          <w:rFonts w:ascii="Times New Roman" w:hAnsi="Times New Roman" w:cs="Times New Roman"/>
          <w:b/>
          <w:sz w:val="24"/>
          <w:szCs w:val="24"/>
          <w:u w:val="single"/>
        </w:rPr>
      </w:pPr>
    </w:p>
    <w:p w14:paraId="020FB792" w14:textId="77777777" w:rsidR="00B712A8" w:rsidRDefault="00B712A8" w:rsidP="00B712A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Product Demonstration</w:t>
      </w:r>
    </w:p>
    <w:p w14:paraId="30021C54" w14:textId="21662616" w:rsidR="00B712A8" w:rsidRDefault="00B712A8" w:rsidP="00B712A8">
      <w:pPr>
        <w:tabs>
          <w:tab w:val="left" w:pos="4950"/>
        </w:tabs>
        <w:spacing w:after="0" w:line="240" w:lineRule="auto"/>
        <w:jc w:val="both"/>
        <w:rPr>
          <w:rFonts w:ascii="Times New Roman" w:hAnsi="Times New Roman" w:cs="Times New Roman"/>
          <w:sz w:val="24"/>
          <w:szCs w:val="24"/>
        </w:rPr>
      </w:pPr>
    </w:p>
    <w:p w14:paraId="03DCE057" w14:textId="207B2403" w:rsidR="00F20412" w:rsidRPr="00F20412" w:rsidRDefault="00F20412" w:rsidP="00F20412">
      <w:pPr>
        <w:spacing w:after="0" w:line="240" w:lineRule="auto"/>
        <w:jc w:val="both"/>
        <w:rPr>
          <w:rFonts w:ascii="Times New Roman" w:hAnsi="Times New Roman" w:cs="Times New Roman"/>
          <w:color w:val="000000" w:themeColor="text1"/>
          <w:sz w:val="24"/>
          <w:szCs w:val="24"/>
        </w:rPr>
      </w:pPr>
      <w:r w:rsidRPr="00F2041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plan to employ a range of sales tactics but plant to utilize a hands on product demonstration to prospective customers. It is important to be able to see and feel the actual equipment. Currently, </w:t>
      </w:r>
      <w:r w:rsidRPr="00F20412">
        <w:rPr>
          <w:rFonts w:ascii="Times New Roman" w:hAnsi="Times New Roman" w:cs="Times New Roman"/>
          <w:color w:val="000000" w:themeColor="text1"/>
          <w:sz w:val="24"/>
          <w:szCs w:val="24"/>
        </w:rPr>
        <w:t>our competitors loan detector equipment to prospective customers to remove uncertainties prior to purchasing decisions, we will achieve this initial sales volume with in-person visits at the customer sites that involve side-by-side comparisons and field demonstrations so that the transformational impact of our intuitive feedback system can be realized firsthand by end users and purchasing representatives. Customer participation in side-by-side comparisons involving RadAlert, current onsite equipment, and other competitor’s models will provide convincing evidence that RadAlert’s benefits outweigh the initial apprehension and skepticism with new products.</w:t>
      </w:r>
    </w:p>
    <w:p w14:paraId="66CFDDCD" w14:textId="77777777" w:rsidR="00F20412" w:rsidRDefault="00F20412" w:rsidP="00B712A8">
      <w:pPr>
        <w:tabs>
          <w:tab w:val="left" w:pos="4950"/>
        </w:tabs>
        <w:spacing w:after="0" w:line="240" w:lineRule="auto"/>
        <w:jc w:val="both"/>
        <w:rPr>
          <w:rFonts w:ascii="Times New Roman" w:hAnsi="Times New Roman" w:cs="Times New Roman"/>
          <w:sz w:val="24"/>
          <w:szCs w:val="24"/>
        </w:rPr>
      </w:pPr>
    </w:p>
    <w:p w14:paraId="5C059683" w14:textId="022E2110" w:rsidR="00B712A8" w:rsidRDefault="00B712A8" w:rsidP="00B712A8">
      <w:pPr>
        <w:tabs>
          <w:tab w:val="left" w:pos="495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Due</w:t>
      </w:r>
      <w:r w:rsidR="00F20412">
        <w:rPr>
          <w:rFonts w:ascii="Times New Roman" w:hAnsi="Times New Roman" w:cs="Times New Roman"/>
          <w:sz w:val="24"/>
          <w:szCs w:val="24"/>
        </w:rPr>
        <w:t xml:space="preserve"> to its</w:t>
      </w:r>
      <w:r>
        <w:rPr>
          <w:rFonts w:ascii="Times New Roman" w:hAnsi="Times New Roman" w:cs="Times New Roman"/>
          <w:sz w:val="24"/>
          <w:szCs w:val="24"/>
        </w:rPr>
        <w:t xml:space="preserve"> revolutionary and intuitive user operation, holding and wearing the product leave lasting and convincing impressions to accompany otherwise brief presentations to law enforcement officers and decision makers. To accelerate the firm’s ability to engage customers as well as funding sponsors, a demonstration vest was fabricated with lower cost infrared sensors, instead of the scintillation detectors for ionizing radiation (</w:t>
      </w:r>
      <w:r w:rsidRPr="003C055B">
        <w:rPr>
          <w:rFonts w:ascii="Times New Roman" w:hAnsi="Times New Roman" w:cs="Times New Roman"/>
          <w:i/>
          <w:sz w:val="24"/>
          <w:szCs w:val="24"/>
        </w:rPr>
        <w:t>e.g</w:t>
      </w:r>
      <w:r>
        <w:rPr>
          <w:rFonts w:ascii="Times New Roman" w:hAnsi="Times New Roman" w:cs="Times New Roman"/>
          <w:sz w:val="24"/>
          <w:szCs w:val="24"/>
        </w:rPr>
        <w:t xml:space="preserve">, x and gamma rays). </w:t>
      </w:r>
    </w:p>
    <w:p w14:paraId="5D6C01D2" w14:textId="54B87670" w:rsidR="00B712A8" w:rsidRDefault="00B712A8" w:rsidP="00B712A8">
      <w:pPr>
        <w:tabs>
          <w:tab w:val="left" w:pos="4950"/>
        </w:tabs>
        <w:spacing w:after="0" w:line="240" w:lineRule="auto"/>
        <w:jc w:val="both"/>
        <w:rPr>
          <w:rFonts w:ascii="Times New Roman" w:hAnsi="Times New Roman" w:cs="Times New Roman"/>
          <w:sz w:val="24"/>
          <w:szCs w:val="24"/>
        </w:rPr>
      </w:pPr>
    </w:p>
    <w:p w14:paraId="658DAF1C" w14:textId="14C74299" w:rsidR="00AC2C36" w:rsidRPr="001B2DDB" w:rsidRDefault="00B712A8" w:rsidP="00B712A8">
      <w:pPr>
        <w:tabs>
          <w:tab w:val="left" w:pos="495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For the hands-on demonstration, one participating officer dons the vest, and the remaining group forms a circle around the officer. Each member of the circular formation has an infrared source directed in the general vicinity of the officer. The infrared source is similar in size and shape to a laser pointer, but its emissions are invisible. Only one of the infrared sources has active batteries, to ensure one radioactive source is simulated. Both infrared and ionizing radiation are invisible to the human eye. Without visible clues to differentiate the single energized source from the others, everyone is blind to the location of the source—everyone </w:t>
      </w:r>
      <w:r w:rsidRPr="003C055B">
        <w:rPr>
          <w:rFonts w:ascii="Times New Roman" w:hAnsi="Times New Roman" w:cs="Times New Roman"/>
          <w:i/>
          <w:sz w:val="24"/>
          <w:szCs w:val="24"/>
        </w:rPr>
        <w:t>except</w:t>
      </w:r>
      <w:r>
        <w:rPr>
          <w:rFonts w:ascii="Times New Roman" w:hAnsi="Times New Roman" w:cs="Times New Roman"/>
          <w:sz w:val="24"/>
          <w:szCs w:val="24"/>
        </w:rPr>
        <w:t xml:space="preserve"> for the RadAlert</w:t>
      </w:r>
      <w:r w:rsidRPr="00EC0B7A">
        <w:rPr>
          <w:rFonts w:ascii="Times New Roman" w:hAnsi="Times New Roman" w:cs="Times New Roman"/>
          <w:sz w:val="24"/>
          <w:szCs w:val="24"/>
        </w:rPr>
        <w:t xml:space="preserve"> </w:t>
      </w:r>
      <w:r>
        <w:rPr>
          <w:rFonts w:ascii="Times New Roman" w:hAnsi="Times New Roman" w:cs="Times New Roman"/>
          <w:sz w:val="24"/>
          <w:szCs w:val="24"/>
        </w:rPr>
        <w:t>wearer. When the source is energized, the officer wearing RadAlert feels the system respond. RadAlert responds in real time. As the officer turns, the feedback changes. When the officer moves toward the energized source, the feedback changes again, giving further confirmation that the invisible assailant has been found. In essence, RadAlert gives the officer a sixth sense. Beyond demonstrating how effective the guidance system is, the wearer also appreciates how unobtrusive the product is—its small form factor increases the weight of the ballisti</w:t>
      </w:r>
      <w:r w:rsidR="00F20412">
        <w:rPr>
          <w:rFonts w:ascii="Times New Roman" w:hAnsi="Times New Roman" w:cs="Times New Roman"/>
          <w:sz w:val="24"/>
          <w:szCs w:val="24"/>
        </w:rPr>
        <w:t>c vest by less than 15 percent.</w:t>
      </w:r>
    </w:p>
    <w:p w14:paraId="64A1EDFE" w14:textId="77777777" w:rsidR="00B712A8" w:rsidRDefault="00B712A8" w:rsidP="00B712A8">
      <w:pPr>
        <w:spacing w:after="0" w:line="240" w:lineRule="auto"/>
        <w:rPr>
          <w:rFonts w:ascii="Times New Roman" w:hAnsi="Times New Roman" w:cs="Times New Roman"/>
          <w:b/>
          <w:sz w:val="24"/>
          <w:szCs w:val="24"/>
          <w:u w:val="single"/>
        </w:rPr>
      </w:pPr>
    </w:p>
    <w:p w14:paraId="33342176" w14:textId="77777777" w:rsidR="00B712A8" w:rsidRPr="00C46C26" w:rsidRDefault="00B712A8" w:rsidP="00B712A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Reaching the </w:t>
      </w:r>
      <w:r w:rsidRPr="00A02B8F">
        <w:rPr>
          <w:rFonts w:ascii="Times New Roman" w:hAnsi="Times New Roman" w:cs="Times New Roman"/>
          <w:b/>
          <w:sz w:val="24"/>
          <w:szCs w:val="24"/>
          <w:u w:val="single"/>
        </w:rPr>
        <w:t>Initial Target Market</w:t>
      </w:r>
    </w:p>
    <w:p w14:paraId="71F46CD4" w14:textId="77777777" w:rsidR="00B712A8" w:rsidRDefault="00B712A8" w:rsidP="00B712A8">
      <w:pPr>
        <w:spacing w:after="0" w:line="240" w:lineRule="auto"/>
        <w:jc w:val="both"/>
        <w:rPr>
          <w:rFonts w:ascii="Times New Roman" w:hAnsi="Times New Roman" w:cs="Times New Roman"/>
          <w:sz w:val="24"/>
          <w:szCs w:val="24"/>
        </w:rPr>
      </w:pPr>
    </w:p>
    <w:p w14:paraId="48FFED5D" w14:textId="77777777" w:rsidR="00B712A8" w:rsidRDefault="00B712A8" w:rsidP="00B712A8">
      <w:pPr>
        <w:tabs>
          <w:tab w:val="left" w:pos="81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Law enforcement agencies of large and medium sized cities, such as New York City, Houston, Los Angeles, Chicago, Washington DC, San Francisco, Portland, or Seattle, and other significant ports of entry comprise RadAlert’s initial target market. For this government-funded market, outreach activities are concentrated at three levels:</w:t>
      </w:r>
    </w:p>
    <w:p w14:paraId="1D41D570" w14:textId="77777777" w:rsidR="00B712A8" w:rsidRDefault="00B712A8" w:rsidP="00B712A8">
      <w:pPr>
        <w:tabs>
          <w:tab w:val="left" w:pos="8190"/>
        </w:tabs>
        <w:spacing w:after="0" w:line="240" w:lineRule="auto"/>
        <w:jc w:val="both"/>
        <w:rPr>
          <w:rFonts w:ascii="Times New Roman" w:hAnsi="Times New Roman" w:cs="Times New Roman"/>
          <w:sz w:val="24"/>
          <w:szCs w:val="24"/>
        </w:rPr>
      </w:pPr>
    </w:p>
    <w:p w14:paraId="01A5FC90" w14:textId="77777777" w:rsidR="00B712A8" w:rsidRDefault="00B712A8" w:rsidP="00F000C3">
      <w:pPr>
        <w:pStyle w:val="ListParagraph"/>
        <w:numPr>
          <w:ilvl w:val="0"/>
          <w:numId w:val="7"/>
        </w:numPr>
        <w:tabs>
          <w:tab w:val="left" w:pos="8190"/>
        </w:tabs>
        <w:spacing w:after="0" w:line="240" w:lineRule="auto"/>
        <w:jc w:val="both"/>
        <w:rPr>
          <w:rFonts w:ascii="Times New Roman" w:hAnsi="Times New Roman" w:cs="Times New Roman"/>
          <w:sz w:val="24"/>
          <w:szCs w:val="24"/>
        </w:rPr>
      </w:pPr>
      <w:r w:rsidRPr="003C055B">
        <w:rPr>
          <w:rFonts w:ascii="Times New Roman" w:hAnsi="Times New Roman" w:cs="Times New Roman"/>
          <w:sz w:val="24"/>
          <w:szCs w:val="24"/>
        </w:rPr>
        <w:t>Federal government</w:t>
      </w:r>
    </w:p>
    <w:p w14:paraId="57D6CFBE" w14:textId="77777777" w:rsidR="00B712A8" w:rsidRPr="003C055B" w:rsidRDefault="00B712A8" w:rsidP="00B712A8">
      <w:pPr>
        <w:pStyle w:val="ListParagraph"/>
        <w:tabs>
          <w:tab w:val="left" w:pos="8190"/>
        </w:tabs>
        <w:spacing w:after="0" w:line="240" w:lineRule="auto"/>
        <w:jc w:val="both"/>
        <w:rPr>
          <w:rFonts w:ascii="Times New Roman" w:hAnsi="Times New Roman" w:cs="Times New Roman"/>
          <w:sz w:val="24"/>
          <w:szCs w:val="24"/>
        </w:rPr>
      </w:pPr>
    </w:p>
    <w:p w14:paraId="66EC850A" w14:textId="77777777" w:rsidR="00B712A8" w:rsidRDefault="00B712A8" w:rsidP="00F000C3">
      <w:pPr>
        <w:pStyle w:val="ListParagraph"/>
        <w:numPr>
          <w:ilvl w:val="0"/>
          <w:numId w:val="7"/>
        </w:numPr>
        <w:tabs>
          <w:tab w:val="left" w:pos="8190"/>
        </w:tabs>
        <w:spacing w:after="0" w:line="240" w:lineRule="auto"/>
        <w:jc w:val="both"/>
        <w:rPr>
          <w:rFonts w:ascii="Times New Roman" w:hAnsi="Times New Roman" w:cs="Times New Roman"/>
          <w:sz w:val="24"/>
          <w:szCs w:val="24"/>
        </w:rPr>
      </w:pPr>
      <w:r w:rsidRPr="003C055B">
        <w:rPr>
          <w:rFonts w:ascii="Times New Roman" w:hAnsi="Times New Roman" w:cs="Times New Roman"/>
          <w:sz w:val="24"/>
          <w:szCs w:val="24"/>
        </w:rPr>
        <w:t>State government agencies</w:t>
      </w:r>
    </w:p>
    <w:p w14:paraId="1AB8ADD9" w14:textId="77777777" w:rsidR="00B712A8" w:rsidRPr="003C055B" w:rsidRDefault="00B712A8" w:rsidP="00B712A8">
      <w:pPr>
        <w:pStyle w:val="ListParagraph"/>
        <w:rPr>
          <w:rFonts w:ascii="Times New Roman" w:hAnsi="Times New Roman" w:cs="Times New Roman"/>
          <w:sz w:val="24"/>
          <w:szCs w:val="24"/>
        </w:rPr>
      </w:pPr>
    </w:p>
    <w:p w14:paraId="39F20FCF" w14:textId="77777777" w:rsidR="00B712A8" w:rsidRPr="003C055B" w:rsidRDefault="00B712A8" w:rsidP="00F000C3">
      <w:pPr>
        <w:pStyle w:val="ListParagraph"/>
        <w:numPr>
          <w:ilvl w:val="0"/>
          <w:numId w:val="7"/>
        </w:numPr>
        <w:tabs>
          <w:tab w:val="left" w:pos="8190"/>
        </w:tabs>
        <w:spacing w:after="0" w:line="240" w:lineRule="auto"/>
        <w:jc w:val="both"/>
        <w:rPr>
          <w:rFonts w:ascii="Times New Roman" w:hAnsi="Times New Roman" w:cs="Times New Roman"/>
          <w:sz w:val="24"/>
          <w:szCs w:val="24"/>
        </w:rPr>
      </w:pPr>
      <w:r w:rsidRPr="003C055B">
        <w:rPr>
          <w:rFonts w:ascii="Times New Roman" w:hAnsi="Times New Roman" w:cs="Times New Roman"/>
          <w:sz w:val="24"/>
          <w:szCs w:val="24"/>
        </w:rPr>
        <w:t>Local law enforcement authorities</w:t>
      </w:r>
    </w:p>
    <w:p w14:paraId="165557F6" w14:textId="77777777" w:rsidR="00B712A8" w:rsidRPr="003C055B" w:rsidRDefault="00B712A8" w:rsidP="00B712A8">
      <w:pPr>
        <w:pStyle w:val="ListParagraph"/>
        <w:tabs>
          <w:tab w:val="left" w:pos="8190"/>
        </w:tabs>
        <w:spacing w:after="0" w:line="240" w:lineRule="auto"/>
        <w:jc w:val="both"/>
        <w:rPr>
          <w:rFonts w:ascii="Times New Roman" w:hAnsi="Times New Roman" w:cs="Times New Roman"/>
          <w:sz w:val="24"/>
          <w:szCs w:val="24"/>
        </w:rPr>
      </w:pPr>
    </w:p>
    <w:p w14:paraId="631C3116" w14:textId="080C15FA" w:rsidR="00B712A8" w:rsidRDefault="00F20412" w:rsidP="00B712A8">
      <w:pPr>
        <w:tabs>
          <w:tab w:val="left" w:pos="81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12A8">
        <w:rPr>
          <w:rFonts w:ascii="Times New Roman" w:hAnsi="Times New Roman" w:cs="Times New Roman"/>
          <w:sz w:val="24"/>
          <w:szCs w:val="24"/>
        </w:rPr>
        <w:t xml:space="preserve">Accessing local end users requires outreach at state and federal levels because federal and state decision makers still influence large- and medium-sized procurements destined for use by local law enforcement. The President of Alert R&amp;D is a member of a working group providing guidance to the State of Texas on preventive detection of radiological and nuclear materials. Federal government contractors assemble these meetings and are responsible for coordinating and supporting similar efforts in other states. These groups welcome presentations on new products and concepts. Presentation to the home working group is a given when a functional prototype is available for demonstrating ionizing radiation detection, but moreover, a positive reception of the technology will compel organizers to schedule similar demonstration experiences in other states. Positive outreach visits will also include the U.S. Department of Homeland Security hubs. During an invited visit to the Domestic Nuclear Detection Office in Washington, DC, our President presented new technology aligned with the agency’s mission. As a result, this technological area was included in a list of federal funding priorities. In 2017, he was invited to the National Urban Security Technology Laboratory in New York City. </w:t>
      </w:r>
    </w:p>
    <w:p w14:paraId="4B940616" w14:textId="77777777" w:rsidR="00B712A8" w:rsidRDefault="00B712A8" w:rsidP="00B712A8">
      <w:pPr>
        <w:tabs>
          <w:tab w:val="left" w:pos="8190"/>
        </w:tabs>
        <w:spacing w:after="0" w:line="240" w:lineRule="auto"/>
        <w:jc w:val="both"/>
        <w:rPr>
          <w:rFonts w:ascii="Times New Roman" w:hAnsi="Times New Roman" w:cs="Times New Roman"/>
          <w:sz w:val="24"/>
          <w:szCs w:val="24"/>
        </w:rPr>
      </w:pPr>
    </w:p>
    <w:p w14:paraId="08BA65D1" w14:textId="77777777" w:rsidR="00B712A8" w:rsidRDefault="00B712A8" w:rsidP="00B712A8">
      <w:pPr>
        <w:tabs>
          <w:tab w:val="left" w:pos="81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Lawrence Livermore National Laboratory and Pacific Northwest National Laboratory provide technical support to the Domestic Nuclear Detection Office. Visiting these laboratories is valuable because staff assemble market information and test new technologies for the federal government. Given the less-than-certain future for NUSTL in the New York City location, essential functions could shift to these national laboratories. </w:t>
      </w:r>
    </w:p>
    <w:p w14:paraId="71E0C503" w14:textId="77777777" w:rsidR="00B712A8" w:rsidRDefault="00B712A8" w:rsidP="00B712A8">
      <w:pPr>
        <w:spacing w:after="0" w:line="240" w:lineRule="auto"/>
        <w:jc w:val="both"/>
        <w:rPr>
          <w:rFonts w:ascii="Times New Roman" w:hAnsi="Times New Roman" w:cs="Times New Roman"/>
          <w:sz w:val="24"/>
          <w:szCs w:val="24"/>
        </w:rPr>
      </w:pPr>
    </w:p>
    <w:p w14:paraId="56F2E5DF" w14:textId="77777777" w:rsidR="00B712A8" w:rsidRPr="00031C66"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If our marketing research reveals that medium-sized cities are preparing to purchase radiation detection equipment, we will include them in our promotional tour. Even an order of 50 units would raise nearly $100,000 in revenue. If not, our attention will remain at claiming an appreciable market share from existing detector companies selling to law enforcement organizations.</w:t>
      </w:r>
    </w:p>
    <w:p w14:paraId="3F697780" w14:textId="77777777" w:rsidR="00B712A8" w:rsidRDefault="00B712A8" w:rsidP="00B712A8">
      <w:pPr>
        <w:spacing w:after="0" w:line="240" w:lineRule="auto"/>
        <w:rPr>
          <w:rFonts w:ascii="Times New Roman" w:hAnsi="Times New Roman" w:cs="Times New Roman"/>
          <w:b/>
          <w:sz w:val="24"/>
          <w:szCs w:val="24"/>
          <w:u w:val="single"/>
        </w:rPr>
      </w:pPr>
    </w:p>
    <w:p w14:paraId="4C1A3B06" w14:textId="77777777" w:rsidR="00B712A8" w:rsidRDefault="00B712A8" w:rsidP="00B712A8">
      <w:pPr>
        <w:spacing w:after="0" w:line="240" w:lineRule="auto"/>
        <w:rPr>
          <w:rFonts w:ascii="Times New Roman" w:hAnsi="Times New Roman" w:cs="Times New Roman"/>
          <w:b/>
          <w:sz w:val="24"/>
          <w:szCs w:val="24"/>
          <w:u w:val="single"/>
        </w:rPr>
      </w:pPr>
      <w:r w:rsidRPr="00BC0D73">
        <w:rPr>
          <w:rFonts w:ascii="Times New Roman" w:hAnsi="Times New Roman" w:cs="Times New Roman"/>
          <w:b/>
          <w:sz w:val="24"/>
          <w:szCs w:val="24"/>
          <w:u w:val="single"/>
        </w:rPr>
        <w:t>Marketing Strategy</w:t>
      </w:r>
      <w:r>
        <w:rPr>
          <w:rFonts w:ascii="Times New Roman" w:hAnsi="Times New Roman" w:cs="Times New Roman"/>
          <w:b/>
          <w:sz w:val="24"/>
          <w:szCs w:val="24"/>
          <w:u w:val="single"/>
        </w:rPr>
        <w:t xml:space="preserve"> &amp; Anticipated Risks</w:t>
      </w:r>
    </w:p>
    <w:p w14:paraId="255720A2" w14:textId="77777777" w:rsidR="00B712A8" w:rsidRDefault="00B712A8" w:rsidP="00B712A8">
      <w:pPr>
        <w:spacing w:after="0" w:line="240" w:lineRule="auto"/>
        <w:jc w:val="both"/>
        <w:rPr>
          <w:rFonts w:ascii="Times New Roman" w:hAnsi="Times New Roman" w:cs="Times New Roman"/>
          <w:sz w:val="24"/>
          <w:szCs w:val="24"/>
        </w:rPr>
      </w:pPr>
    </w:p>
    <w:p w14:paraId="1A8BBD52" w14:textId="77777777"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w:t>
      </w:r>
      <w:r w:rsidRPr="004C19AF">
        <w:rPr>
          <w:rFonts w:ascii="Times New Roman" w:hAnsi="Times New Roman" w:cs="Times New Roman"/>
          <w:sz w:val="24"/>
          <w:szCs w:val="24"/>
        </w:rPr>
        <w:t>Alert</w:t>
      </w:r>
      <w:r>
        <w:rPr>
          <w:rFonts w:ascii="Times New Roman" w:hAnsi="Times New Roman" w:cs="Times New Roman"/>
          <w:sz w:val="24"/>
          <w:szCs w:val="24"/>
        </w:rPr>
        <w:t xml:space="preserve">’s marketing strategy depends on relationships. The company’s executives have already met with the chief scientist of the New York City Police Department under a nondisclosure agreement. Dr. Hamby’s contacts at the Corvallis Police Department and the Benton County Sheriff’s Office have already been supportive and helpful. </w:t>
      </w:r>
    </w:p>
    <w:p w14:paraId="7DEABDCA" w14:textId="77777777" w:rsidR="00B712A8" w:rsidRDefault="00B712A8" w:rsidP="00B712A8">
      <w:pPr>
        <w:spacing w:after="0" w:line="240" w:lineRule="auto"/>
        <w:jc w:val="both"/>
        <w:rPr>
          <w:rFonts w:ascii="Times New Roman" w:hAnsi="Times New Roman" w:cs="Times New Roman"/>
          <w:sz w:val="24"/>
          <w:szCs w:val="24"/>
        </w:rPr>
      </w:pPr>
    </w:p>
    <w:p w14:paraId="0226EF48" w14:textId="77777777" w:rsidR="00F20412"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 relationship approach is favored over a sales approach. This means expanding our contacts and slowly expanding our network. Respected within the nuclear and radiation safety fields, Drs. Benke and Hamby find themselves in a close-knit community of professionals, familiar from academic research, private industry, conferences and state and government agencies. Some of these colleagues are former students of RadAlert’s co-founders. These close colleagues are not expected to purchase large numbers of detectors but could become early adopters who contribute testimonials and additional feedback. </w:t>
      </w:r>
    </w:p>
    <w:p w14:paraId="6BCA9430" w14:textId="77777777" w:rsidR="00F20412" w:rsidRDefault="00F20412" w:rsidP="00B712A8">
      <w:pPr>
        <w:spacing w:after="0" w:line="240" w:lineRule="auto"/>
        <w:jc w:val="both"/>
        <w:rPr>
          <w:rFonts w:ascii="Times New Roman" w:hAnsi="Times New Roman" w:cs="Times New Roman"/>
          <w:sz w:val="24"/>
          <w:szCs w:val="24"/>
        </w:rPr>
      </w:pPr>
    </w:p>
    <w:p w14:paraId="317FE7C5" w14:textId="25C51953" w:rsidR="00B712A8" w:rsidRDefault="00F20412"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12A8">
        <w:rPr>
          <w:rFonts w:ascii="Times New Roman" w:hAnsi="Times New Roman" w:cs="Times New Roman"/>
          <w:sz w:val="24"/>
          <w:szCs w:val="24"/>
        </w:rPr>
        <w:t>Customer service is a known weakness of our competitors. Initially contracts will be obtained and maintained by our founders, and later by account man</w:t>
      </w:r>
      <w:r w:rsidR="006B3CFC">
        <w:rPr>
          <w:rFonts w:ascii="Times New Roman" w:hAnsi="Times New Roman" w:cs="Times New Roman"/>
          <w:sz w:val="24"/>
          <w:szCs w:val="24"/>
        </w:rPr>
        <w:t>agers. Because our competitors are not as strong at</w:t>
      </w:r>
      <w:r w:rsidR="00B712A8">
        <w:rPr>
          <w:rFonts w:ascii="Times New Roman" w:hAnsi="Times New Roman" w:cs="Times New Roman"/>
          <w:sz w:val="24"/>
          <w:szCs w:val="24"/>
        </w:rPr>
        <w:t xml:space="preserve"> customer support,</w:t>
      </w:r>
      <w:r w:rsidR="006B3CFC">
        <w:rPr>
          <w:rFonts w:ascii="Times New Roman" w:hAnsi="Times New Roman" w:cs="Times New Roman"/>
          <w:sz w:val="24"/>
          <w:szCs w:val="24"/>
        </w:rPr>
        <w:t xml:space="preserve"> we plan </w:t>
      </w:r>
      <w:r w:rsidR="00B712A8">
        <w:rPr>
          <w:rFonts w:ascii="Times New Roman" w:hAnsi="Times New Roman" w:cs="Times New Roman"/>
          <w:sz w:val="24"/>
          <w:szCs w:val="24"/>
        </w:rPr>
        <w:t>to assign the account manager as the primary point of contact with respect to sales, maintenance, troubleshooting, and customer feedback. Testimonials on positive customer support experiences from early adopters may prove to be a catalyst for larger contracts. As previously stated, maintaining contact with federal government staff is important for securing small business innovation research grants and staying apprised of new trends and areas of need.</w:t>
      </w:r>
    </w:p>
    <w:p w14:paraId="12EB2DF0" w14:textId="77777777" w:rsidR="00B712A8" w:rsidRDefault="00B712A8" w:rsidP="00B712A8">
      <w:pPr>
        <w:spacing w:after="0" w:line="240" w:lineRule="auto"/>
        <w:rPr>
          <w:rFonts w:ascii="Times New Roman" w:hAnsi="Times New Roman" w:cs="Times New Roman"/>
          <w:b/>
          <w:sz w:val="24"/>
          <w:szCs w:val="24"/>
          <w:u w:val="single"/>
        </w:rPr>
      </w:pPr>
    </w:p>
    <w:p w14:paraId="634DFA98" w14:textId="77777777" w:rsidR="00B712A8" w:rsidRDefault="00B712A8" w:rsidP="00B712A8">
      <w:pPr>
        <w:spacing w:after="0" w:line="240" w:lineRule="auto"/>
        <w:rPr>
          <w:rFonts w:ascii="Times New Roman" w:hAnsi="Times New Roman" w:cs="Times New Roman"/>
          <w:b/>
          <w:sz w:val="24"/>
          <w:szCs w:val="24"/>
          <w:u w:val="single"/>
        </w:rPr>
      </w:pPr>
      <w:r w:rsidRPr="008A0B81">
        <w:rPr>
          <w:rFonts w:ascii="Times New Roman" w:hAnsi="Times New Roman" w:cs="Times New Roman"/>
          <w:b/>
          <w:sz w:val="24"/>
          <w:szCs w:val="24"/>
          <w:u w:val="single"/>
        </w:rPr>
        <w:t>Marketing Timeline</w:t>
      </w:r>
    </w:p>
    <w:p w14:paraId="41939214" w14:textId="77777777" w:rsidR="00B712A8" w:rsidRDefault="00B712A8" w:rsidP="00B712A8">
      <w:pPr>
        <w:spacing w:after="0" w:line="240" w:lineRule="auto"/>
        <w:jc w:val="both"/>
        <w:rPr>
          <w:rFonts w:ascii="Times New Roman" w:hAnsi="Times New Roman" w:cs="Times New Roman"/>
          <w:sz w:val="24"/>
          <w:szCs w:val="24"/>
        </w:rPr>
      </w:pPr>
    </w:p>
    <w:p w14:paraId="5557E294" w14:textId="77777777"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marketing timeline for RadAlert is shown in Table 8.1. Much of this strategy will be adjusted during the next five years in order to optimize the process. </w:t>
      </w:r>
    </w:p>
    <w:p w14:paraId="279C3563" w14:textId="77777777" w:rsidR="00B712A8" w:rsidRPr="000733BD" w:rsidRDefault="00B712A8" w:rsidP="00B712A8">
      <w:pPr>
        <w:spacing w:after="0" w:line="240" w:lineRule="auto"/>
        <w:jc w:val="both"/>
        <w:rPr>
          <w:rFonts w:ascii="Times New Roman" w:hAnsi="Times New Roman" w:cs="Times New Roman"/>
          <w:sz w:val="24"/>
          <w:szCs w:val="24"/>
        </w:rPr>
      </w:pPr>
    </w:p>
    <w:p w14:paraId="2EB8E6D7" w14:textId="77777777" w:rsidR="00B712A8" w:rsidRPr="000733BD" w:rsidRDefault="00B712A8" w:rsidP="00B712A8">
      <w:pPr>
        <w:spacing w:after="0" w:line="240" w:lineRule="auto"/>
        <w:jc w:val="center"/>
        <w:rPr>
          <w:rFonts w:ascii="Times New Roman" w:hAnsi="Times New Roman" w:cs="Times New Roman"/>
          <w:sz w:val="24"/>
          <w:szCs w:val="24"/>
        </w:rPr>
      </w:pPr>
      <w:r w:rsidRPr="000733BD">
        <w:rPr>
          <w:rFonts w:ascii="Times New Roman" w:hAnsi="Times New Roman" w:cs="Times New Roman"/>
          <w:b/>
          <w:sz w:val="24"/>
          <w:szCs w:val="24"/>
        </w:rPr>
        <w:t>Table 8.1</w:t>
      </w:r>
      <w:r>
        <w:rPr>
          <w:rFonts w:ascii="Times New Roman" w:hAnsi="Times New Roman" w:cs="Times New Roman"/>
          <w:b/>
          <w:sz w:val="24"/>
          <w:szCs w:val="24"/>
        </w:rPr>
        <w:t xml:space="preserve">: </w:t>
      </w:r>
      <w:r>
        <w:rPr>
          <w:rFonts w:ascii="Times New Roman" w:hAnsi="Times New Roman" w:cs="Times New Roman"/>
          <w:sz w:val="24"/>
          <w:szCs w:val="24"/>
        </w:rPr>
        <w:t>Marketing Timeline</w:t>
      </w:r>
    </w:p>
    <w:tbl>
      <w:tblPr>
        <w:tblW w:w="6640" w:type="dxa"/>
        <w:jc w:val="center"/>
        <w:tblLook w:val="04A0" w:firstRow="1" w:lastRow="0" w:firstColumn="1" w:lastColumn="0" w:noHBand="0" w:noVBand="1"/>
      </w:tblPr>
      <w:tblGrid>
        <w:gridCol w:w="1080"/>
        <w:gridCol w:w="5560"/>
      </w:tblGrid>
      <w:tr w:rsidR="00B712A8" w:rsidRPr="006926D1" w14:paraId="270F34A8" w14:textId="77777777" w:rsidTr="00542D22">
        <w:trPr>
          <w:trHeight w:val="300"/>
          <w:jc w:val="center"/>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67C91B6"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w:t>
            </w:r>
          </w:p>
        </w:tc>
        <w:tc>
          <w:tcPr>
            <w:tcW w:w="5560" w:type="dxa"/>
            <w:tcBorders>
              <w:top w:val="single" w:sz="8" w:space="0" w:color="auto"/>
              <w:left w:val="nil"/>
              <w:bottom w:val="single" w:sz="4" w:space="0" w:color="auto"/>
              <w:right w:val="single" w:sz="8" w:space="0" w:color="auto"/>
            </w:tcBorders>
            <w:shd w:val="clear" w:color="auto" w:fill="auto"/>
            <w:noWrap/>
            <w:vAlign w:val="bottom"/>
            <w:hideMark/>
          </w:tcPr>
          <w:p w14:paraId="73EEB128"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Task</w:t>
            </w:r>
          </w:p>
        </w:tc>
      </w:tr>
      <w:tr w:rsidR="00B712A8" w:rsidRPr="006926D1" w14:paraId="3F0E81B6"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0D63E4E1"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1</w:t>
            </w:r>
          </w:p>
        </w:tc>
        <w:tc>
          <w:tcPr>
            <w:tcW w:w="5560" w:type="dxa"/>
            <w:tcBorders>
              <w:top w:val="nil"/>
              <w:left w:val="nil"/>
              <w:bottom w:val="single" w:sz="4" w:space="0" w:color="auto"/>
              <w:right w:val="single" w:sz="8" w:space="0" w:color="auto"/>
            </w:tcBorders>
            <w:shd w:val="clear" w:color="auto" w:fill="auto"/>
            <w:noWrap/>
            <w:vAlign w:val="bottom"/>
            <w:hideMark/>
          </w:tcPr>
          <w:p w14:paraId="4C504907"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Begin to Establish Industry Contacts</w:t>
            </w:r>
          </w:p>
        </w:tc>
      </w:tr>
      <w:tr w:rsidR="00B712A8" w:rsidRPr="006926D1" w14:paraId="45F540F0" w14:textId="77777777"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14:paraId="2A92F9BC"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63837A3C" w14:textId="77777777"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14:paraId="338CD2D8"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6CC91BAA"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2</w:t>
            </w:r>
          </w:p>
        </w:tc>
        <w:tc>
          <w:tcPr>
            <w:tcW w:w="5560" w:type="dxa"/>
            <w:tcBorders>
              <w:top w:val="nil"/>
              <w:left w:val="nil"/>
              <w:bottom w:val="single" w:sz="4" w:space="0" w:color="auto"/>
              <w:right w:val="single" w:sz="8" w:space="0" w:color="auto"/>
            </w:tcBorders>
            <w:shd w:val="clear" w:color="auto" w:fill="auto"/>
            <w:noWrap/>
            <w:vAlign w:val="bottom"/>
            <w:hideMark/>
          </w:tcPr>
          <w:p w14:paraId="7A3738D9"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Continue to Foster Industry Relationships</w:t>
            </w:r>
          </w:p>
        </w:tc>
      </w:tr>
      <w:tr w:rsidR="00B712A8" w:rsidRPr="006926D1" w14:paraId="2CC36318"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3C81859B"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4FEF5CAE"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Launch Website</w:t>
            </w:r>
          </w:p>
        </w:tc>
      </w:tr>
      <w:tr w:rsidR="00B712A8" w:rsidRPr="006926D1" w14:paraId="0F391C07"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5EBD4810"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1E827E6F" w14:textId="77777777"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On-site demonstrations in Texas, Oregon, &amp; New York  </w:t>
            </w:r>
          </w:p>
        </w:tc>
      </w:tr>
      <w:tr w:rsidR="00B712A8" w:rsidRPr="006926D1" w14:paraId="4FDEDF36"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1CF4F8C2"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tcPr>
          <w:p w14:paraId="7CF7F780" w14:textId="77777777"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On-site demonstrations in Washington DC</w:t>
            </w:r>
          </w:p>
        </w:tc>
      </w:tr>
      <w:tr w:rsidR="00B712A8" w:rsidRPr="006926D1" w14:paraId="3C02F99F"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3426023E"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tcPr>
          <w:p w14:paraId="3130E662" w14:textId="77777777"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On-site demonstrations in C</w:t>
            </w:r>
            <w:r w:rsidRPr="006926D1">
              <w:rPr>
                <w:rFonts w:ascii="Calibri" w:eastAsia="Times New Roman" w:hAnsi="Calibri" w:cs="Times New Roman"/>
                <w:color w:val="000000"/>
              </w:rPr>
              <w:t>alifornia</w:t>
            </w:r>
            <w:r>
              <w:rPr>
                <w:rFonts w:ascii="Calibri" w:eastAsia="Times New Roman" w:hAnsi="Calibri" w:cs="Times New Roman"/>
                <w:color w:val="000000"/>
              </w:rPr>
              <w:t xml:space="preserve"> and Illinois</w:t>
            </w:r>
          </w:p>
        </w:tc>
      </w:tr>
      <w:tr w:rsidR="00B712A8" w:rsidRPr="006926D1" w14:paraId="6A0B481B"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592F0F31"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tcPr>
          <w:p w14:paraId="7D66C11C" w14:textId="77777777"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On-site demonstrations in Washington and Florida</w:t>
            </w:r>
          </w:p>
        </w:tc>
      </w:tr>
      <w:tr w:rsidR="00B712A8" w:rsidRPr="006926D1" w14:paraId="472B3897" w14:textId="77777777"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14:paraId="4DDA143E"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42475F99" w14:textId="77777777"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14:paraId="623B7F73"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6026C1AF"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3</w:t>
            </w:r>
          </w:p>
        </w:tc>
        <w:tc>
          <w:tcPr>
            <w:tcW w:w="5560" w:type="dxa"/>
            <w:tcBorders>
              <w:top w:val="nil"/>
              <w:left w:val="nil"/>
              <w:bottom w:val="single" w:sz="4" w:space="0" w:color="auto"/>
              <w:right w:val="single" w:sz="8" w:space="0" w:color="auto"/>
            </w:tcBorders>
            <w:shd w:val="clear" w:color="auto" w:fill="auto"/>
            <w:noWrap/>
            <w:vAlign w:val="bottom"/>
            <w:hideMark/>
          </w:tcPr>
          <w:p w14:paraId="49E145B1"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Increase Online Presence</w:t>
            </w:r>
          </w:p>
        </w:tc>
      </w:tr>
      <w:tr w:rsidR="00B712A8" w:rsidRPr="006926D1" w14:paraId="18566809"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1F954B0D"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3D6CF742"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Target Smaller Contracts</w:t>
            </w:r>
          </w:p>
        </w:tc>
      </w:tr>
      <w:tr w:rsidR="00B712A8" w:rsidRPr="006926D1" w14:paraId="5BBDB243"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45E1D891"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043E0E78"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Utilize Account Executives to Create and Pursue Leads</w:t>
            </w:r>
          </w:p>
        </w:tc>
      </w:tr>
      <w:tr w:rsidR="00B712A8" w:rsidRPr="006926D1" w14:paraId="6CDB820E" w14:textId="77777777"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14:paraId="176C95AD"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3BB6BF73" w14:textId="77777777"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14:paraId="5E7B803C"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3C1946C7"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4</w:t>
            </w:r>
          </w:p>
        </w:tc>
        <w:tc>
          <w:tcPr>
            <w:tcW w:w="5560" w:type="dxa"/>
            <w:tcBorders>
              <w:top w:val="nil"/>
              <w:left w:val="nil"/>
              <w:bottom w:val="single" w:sz="4" w:space="0" w:color="auto"/>
              <w:right w:val="single" w:sz="8" w:space="0" w:color="auto"/>
            </w:tcBorders>
            <w:shd w:val="clear" w:color="auto" w:fill="auto"/>
            <w:noWrap/>
            <w:vAlign w:val="bottom"/>
            <w:hideMark/>
          </w:tcPr>
          <w:p w14:paraId="30BD0527"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Expand Marketing Efforts to all US Cities</w:t>
            </w:r>
          </w:p>
        </w:tc>
      </w:tr>
      <w:tr w:rsidR="00B712A8" w:rsidRPr="006926D1" w14:paraId="458EC323" w14:textId="77777777"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14:paraId="42F35A2F" w14:textId="77777777"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14:paraId="0CD7957E" w14:textId="77777777"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14:paraId="1E5EADBA" w14:textId="77777777"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10E0F0AE"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5</w:t>
            </w:r>
          </w:p>
        </w:tc>
        <w:tc>
          <w:tcPr>
            <w:tcW w:w="5560" w:type="dxa"/>
            <w:tcBorders>
              <w:top w:val="nil"/>
              <w:left w:val="nil"/>
              <w:bottom w:val="single" w:sz="4" w:space="0" w:color="auto"/>
              <w:right w:val="single" w:sz="8" w:space="0" w:color="auto"/>
            </w:tcBorders>
            <w:shd w:val="clear" w:color="auto" w:fill="auto"/>
            <w:noWrap/>
            <w:vAlign w:val="bottom"/>
            <w:hideMark/>
          </w:tcPr>
          <w:p w14:paraId="207E0A52"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Expand Marketing Efforts Overseas</w:t>
            </w:r>
          </w:p>
        </w:tc>
      </w:tr>
      <w:tr w:rsidR="00B712A8" w:rsidRPr="006926D1" w14:paraId="4C07EF10" w14:textId="77777777" w:rsidTr="00542D22">
        <w:trPr>
          <w:trHeight w:val="315"/>
          <w:jc w:val="center"/>
        </w:trPr>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313B8C6B" w14:textId="77777777"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 </w:t>
            </w:r>
          </w:p>
        </w:tc>
        <w:tc>
          <w:tcPr>
            <w:tcW w:w="5560" w:type="dxa"/>
            <w:tcBorders>
              <w:top w:val="nil"/>
              <w:left w:val="nil"/>
              <w:bottom w:val="single" w:sz="8" w:space="0" w:color="auto"/>
              <w:right w:val="single" w:sz="8" w:space="0" w:color="auto"/>
            </w:tcBorders>
            <w:shd w:val="clear" w:color="auto" w:fill="auto"/>
            <w:noWrap/>
            <w:vAlign w:val="bottom"/>
            <w:hideMark/>
          </w:tcPr>
          <w:p w14:paraId="5486A229" w14:textId="77777777"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Partner with Local Community Events</w:t>
            </w:r>
          </w:p>
        </w:tc>
      </w:tr>
    </w:tbl>
    <w:p w14:paraId="676B0F6D" w14:textId="75C9C11E" w:rsidR="00B712A8" w:rsidRDefault="00B712A8" w:rsidP="00B712A8">
      <w:pPr>
        <w:spacing w:after="0" w:line="240" w:lineRule="auto"/>
        <w:rPr>
          <w:rFonts w:ascii="Times New Roman" w:hAnsi="Times New Roman" w:cs="Times New Roman"/>
          <w:b/>
          <w:sz w:val="24"/>
          <w:szCs w:val="24"/>
          <w:u w:val="single"/>
        </w:rPr>
      </w:pPr>
    </w:p>
    <w:p w14:paraId="5802A34B" w14:textId="28A9EFEB" w:rsidR="00A51618" w:rsidRDefault="00A51618" w:rsidP="00B712A8">
      <w:pPr>
        <w:spacing w:after="0" w:line="240" w:lineRule="auto"/>
        <w:rPr>
          <w:rFonts w:ascii="Times New Roman" w:hAnsi="Times New Roman" w:cs="Times New Roman"/>
          <w:b/>
          <w:sz w:val="24"/>
          <w:szCs w:val="24"/>
          <w:u w:val="single"/>
        </w:rPr>
      </w:pPr>
    </w:p>
    <w:p w14:paraId="1A65CB30" w14:textId="77777777" w:rsidR="00A51618" w:rsidRDefault="00A51618" w:rsidP="00B712A8">
      <w:pPr>
        <w:spacing w:after="0" w:line="240" w:lineRule="auto"/>
        <w:rPr>
          <w:rFonts w:ascii="Times New Roman" w:hAnsi="Times New Roman" w:cs="Times New Roman"/>
          <w:b/>
          <w:sz w:val="24"/>
          <w:szCs w:val="24"/>
          <w:u w:val="single"/>
        </w:rPr>
      </w:pPr>
    </w:p>
    <w:p w14:paraId="113BC7E7" w14:textId="1EFCC0FC" w:rsidR="00B712A8" w:rsidRPr="007F1B1D" w:rsidRDefault="00B712A8" w:rsidP="00B712A8">
      <w:pPr>
        <w:spacing w:after="0" w:line="240" w:lineRule="auto"/>
        <w:rPr>
          <w:rFonts w:ascii="Times New Roman" w:hAnsi="Times New Roman" w:cs="Times New Roman"/>
          <w:b/>
          <w:sz w:val="24"/>
          <w:szCs w:val="24"/>
          <w:u w:val="single"/>
        </w:rPr>
      </w:pPr>
      <w:r w:rsidRPr="00BC0D73">
        <w:rPr>
          <w:rFonts w:ascii="Times New Roman" w:hAnsi="Times New Roman" w:cs="Times New Roman"/>
          <w:b/>
          <w:sz w:val="24"/>
          <w:szCs w:val="24"/>
          <w:u w:val="single"/>
        </w:rPr>
        <w:lastRenderedPageBreak/>
        <w:t>Pricing</w:t>
      </w:r>
    </w:p>
    <w:p w14:paraId="3D70B3B2" w14:textId="77777777" w:rsidR="00B712A8" w:rsidRDefault="00B712A8" w:rsidP="00B712A8">
      <w:pPr>
        <w:spacing w:after="0" w:line="240" w:lineRule="auto"/>
        <w:jc w:val="both"/>
        <w:rPr>
          <w:rFonts w:ascii="Times New Roman" w:hAnsi="Times New Roman" w:cs="Times New Roman"/>
          <w:sz w:val="24"/>
          <w:szCs w:val="24"/>
        </w:rPr>
      </w:pPr>
    </w:p>
    <w:p w14:paraId="27AA9825" w14:textId="77777777" w:rsidR="00B712A8" w:rsidRPr="00F87DA5"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is developing a high-end product that needs to be of the utmost quality and durability, capable of extended use in rough situations. For these reasons, superior product manufacturing is paramount and will be reflected in the price point. </w:t>
      </w:r>
      <w:r w:rsidRPr="002E3ADD">
        <w:rPr>
          <w:rFonts w:ascii="Times New Roman" w:hAnsi="Times New Roman" w:cs="Times New Roman"/>
          <w:sz w:val="24"/>
          <w:szCs w:val="24"/>
        </w:rPr>
        <w:t>Originally,</w:t>
      </w:r>
      <w:r>
        <w:rPr>
          <w:rFonts w:ascii="Times New Roman" w:hAnsi="Times New Roman" w:cs="Times New Roman"/>
          <w:sz w:val="24"/>
          <w:szCs w:val="24"/>
        </w:rPr>
        <w:t xml:space="preserve"> RadAlert will offer the system at $1,976 but will likely propose contract pricing. Others use this contract pricing strategy in the industry. As manufacturing increases, we will explore ways to lower production costs, but must be careful to not sacrifice quality. Future additions to the original detection and guidance systems will create a new pricing lines.  </w:t>
      </w:r>
    </w:p>
    <w:p w14:paraId="569B8D2B" w14:textId="77777777" w:rsidR="00B712A8" w:rsidRDefault="00B712A8" w:rsidP="00B712A8">
      <w:pPr>
        <w:spacing w:after="0" w:line="240" w:lineRule="auto"/>
        <w:rPr>
          <w:rFonts w:ascii="Times New Roman" w:hAnsi="Times New Roman" w:cs="Times New Roman"/>
          <w:b/>
          <w:sz w:val="24"/>
          <w:szCs w:val="24"/>
          <w:u w:val="single"/>
        </w:rPr>
      </w:pPr>
    </w:p>
    <w:p w14:paraId="25F8410F" w14:textId="6CB9B1FA" w:rsidR="00B712A8" w:rsidRDefault="00B712A8" w:rsidP="00B712A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Sales Team</w:t>
      </w:r>
      <w:r w:rsidR="002743D0">
        <w:rPr>
          <w:rFonts w:ascii="Times New Roman" w:hAnsi="Times New Roman" w:cs="Times New Roman"/>
          <w:b/>
          <w:sz w:val="24"/>
          <w:szCs w:val="24"/>
          <w:u w:val="single"/>
        </w:rPr>
        <w:t xml:space="preserve"> </w:t>
      </w:r>
    </w:p>
    <w:p w14:paraId="02D9384E" w14:textId="0FBD118A" w:rsidR="00740D6D" w:rsidRDefault="002743D0" w:rsidP="00740D6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As has been discussed before RadAlert sees our sales team as instrumental to company success. We most likely will create these positions as account executives because while they will be actively engaged in sales it will be much more similar to building and maintaining customer relationships. </w:t>
      </w:r>
      <w:r w:rsidR="00740D6D">
        <w:rPr>
          <w:rFonts w:ascii="Times New Roman" w:hAnsi="Times New Roman" w:cs="Times New Roman"/>
          <w:sz w:val="24"/>
          <w:szCs w:val="24"/>
        </w:rPr>
        <w:t xml:space="preserve">There may be some initial contacts that could be seen as cold calling but it is not something that this position would be doing all day. An initial contact will be well researched and thought out before we call or email a potential new client. We will also attempt to leverage our existing networks to find ways to avoid choosing potential clients at random and contacting them. </w:t>
      </w:r>
    </w:p>
    <w:p w14:paraId="63568F5B" w14:textId="763E9375" w:rsidR="00740D6D" w:rsidRDefault="00740D6D" w:rsidP="00740D6D">
      <w:pPr>
        <w:spacing w:after="0" w:line="240" w:lineRule="auto"/>
        <w:jc w:val="both"/>
        <w:rPr>
          <w:rFonts w:ascii="Times New Roman" w:hAnsi="Times New Roman" w:cs="Times New Roman"/>
          <w:sz w:val="24"/>
          <w:szCs w:val="24"/>
        </w:rPr>
      </w:pPr>
    </w:p>
    <w:p w14:paraId="2E63A0D5" w14:textId="3522B0ED" w:rsidR="00740D6D" w:rsidRDefault="00740D6D" w:rsidP="00740D6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ideal sales process would be an introduction to a potential client who we are able to contact in person or through a video or phone call. We would hope to get know them and set up an in person product demonstration if they desire one. </w:t>
      </w:r>
      <w:r w:rsidR="004E420E">
        <w:rPr>
          <w:rFonts w:ascii="Times New Roman" w:hAnsi="Times New Roman" w:cs="Times New Roman"/>
          <w:sz w:val="24"/>
          <w:szCs w:val="24"/>
        </w:rPr>
        <w:t xml:space="preserve">Finally, they would be able to approve or direct us towards those would could approve future purchases as the department or organization needs. Since the radiation detection field and law enforcement are both fairly close knit we feel we will be able to continue making these connections and later bring in account executives who will build on our existing relationships. </w:t>
      </w:r>
    </w:p>
    <w:p w14:paraId="185EAAC0" w14:textId="11092FE7" w:rsidR="00B712A8" w:rsidRDefault="002743D0" w:rsidP="00B712A8">
      <w:pPr>
        <w:spacing w:after="0" w:line="240" w:lineRule="auto"/>
        <w:rPr>
          <w:rFonts w:ascii="Times New Roman" w:hAnsi="Times New Roman" w:cs="Times New Roman"/>
          <w:b/>
          <w:sz w:val="24"/>
          <w:szCs w:val="24"/>
          <w:u w:val="single"/>
        </w:rPr>
      </w:pPr>
      <w:r>
        <w:rPr>
          <w:rFonts w:ascii="Times New Roman" w:hAnsi="Times New Roman" w:cs="Times New Roman"/>
          <w:b/>
          <w:color w:val="FF0000"/>
          <w:sz w:val="24"/>
          <w:szCs w:val="24"/>
        </w:rPr>
        <w:t xml:space="preserve">    </w:t>
      </w:r>
    </w:p>
    <w:p w14:paraId="2883A0A3" w14:textId="075D6BAB" w:rsidR="00B712A8" w:rsidRDefault="00B712A8" w:rsidP="00B712A8">
      <w:pPr>
        <w:spacing w:after="0" w:line="240" w:lineRule="auto"/>
        <w:rPr>
          <w:rFonts w:ascii="Times New Roman" w:hAnsi="Times New Roman" w:cs="Times New Roman"/>
          <w:b/>
          <w:sz w:val="24"/>
          <w:szCs w:val="24"/>
          <w:u w:val="single"/>
        </w:rPr>
      </w:pPr>
      <w:r w:rsidRPr="00BC0D73">
        <w:rPr>
          <w:rFonts w:ascii="Times New Roman" w:hAnsi="Times New Roman" w:cs="Times New Roman"/>
          <w:b/>
          <w:sz w:val="24"/>
          <w:szCs w:val="24"/>
          <w:u w:val="single"/>
        </w:rPr>
        <w:t>Website</w:t>
      </w:r>
      <w:r>
        <w:rPr>
          <w:rFonts w:ascii="Times New Roman" w:hAnsi="Times New Roman" w:cs="Times New Roman"/>
          <w:b/>
          <w:sz w:val="24"/>
          <w:szCs w:val="24"/>
          <w:u w:val="single"/>
        </w:rPr>
        <w:t xml:space="preserve"> and Social Media</w:t>
      </w:r>
    </w:p>
    <w:p w14:paraId="5CB643E9" w14:textId="77777777" w:rsidR="00B712A8" w:rsidRDefault="00B712A8" w:rsidP="00B712A8">
      <w:pPr>
        <w:spacing w:after="0" w:line="240" w:lineRule="auto"/>
        <w:jc w:val="both"/>
        <w:rPr>
          <w:rFonts w:ascii="Times New Roman" w:hAnsi="Times New Roman" w:cs="Times New Roman"/>
          <w:sz w:val="24"/>
          <w:szCs w:val="24"/>
        </w:rPr>
      </w:pPr>
    </w:p>
    <w:p w14:paraId="57583269" w14:textId="77777777"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will launch a company website once intellectual property has been secured. The website will have relevant company information, sales and contact information, clear explanation of the product and overall product information. We feel this is critical as it will allow interested customers to find information about our product, purchasing and contact information.  </w:t>
      </w:r>
    </w:p>
    <w:p w14:paraId="6D92CE24" w14:textId="77777777" w:rsidR="00B712A8" w:rsidRDefault="00B712A8" w:rsidP="00B712A8">
      <w:pPr>
        <w:spacing w:after="0" w:line="240" w:lineRule="auto"/>
        <w:jc w:val="both"/>
        <w:rPr>
          <w:rFonts w:ascii="Times New Roman" w:hAnsi="Times New Roman" w:cs="Times New Roman"/>
          <w:sz w:val="24"/>
          <w:szCs w:val="24"/>
        </w:rPr>
      </w:pPr>
    </w:p>
    <w:p w14:paraId="33FB3FC7" w14:textId="77777777"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protect its intellectual property, the company does not anticipate having an initial strong social media focus in the early stages. Due to the nature of the target market, these types of accounts are less important. If we do expand into social media, the firm would open Twitter, Instagram and Facebook accounts. The accounts would be used for marketing purposes, but would also take into account the user groups generally using these social platforms. For instance, Instagram relies on visual ascetics including bright, interesting or fun photos. Twitter on the other hand is more content driven; often offering a more unique and interesting take on things. The important point is that content is compelling, encouraging users to engage, like and follow. A flat or uninspired social media campaign may end up discouraging customers rather than encouraging them. </w:t>
      </w:r>
    </w:p>
    <w:p w14:paraId="7E22AF3B" w14:textId="2EE4FCA6" w:rsidR="005C1CB8" w:rsidRDefault="005C1CB8" w:rsidP="005C1CB8">
      <w:pPr>
        <w:pStyle w:val="ListParagraph"/>
        <w:rPr>
          <w:rFonts w:ascii="Times New Roman" w:hAnsi="Times New Roman" w:cs="Times New Roman"/>
          <w:color w:val="FF0000"/>
          <w:sz w:val="24"/>
          <w:szCs w:val="24"/>
        </w:rPr>
      </w:pPr>
    </w:p>
    <w:p w14:paraId="21BD2823" w14:textId="54605E06" w:rsidR="005C1CB8" w:rsidRPr="004E420E" w:rsidRDefault="00B712A8" w:rsidP="00B712A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p>
    <w:p w14:paraId="464425BD" w14:textId="6C5E8059" w:rsidR="005C1CB8" w:rsidRDefault="005C1CB8" w:rsidP="005C1CB8">
      <w:pPr>
        <w:pStyle w:val="ListParagraph"/>
        <w:rPr>
          <w:rFonts w:ascii="Times New Roman" w:hAnsi="Times New Roman" w:cs="Times New Roman"/>
          <w:b/>
          <w:color w:val="FF0000"/>
          <w:sz w:val="32"/>
          <w:szCs w:val="24"/>
        </w:rPr>
      </w:pPr>
    </w:p>
    <w:p w14:paraId="006EBB90" w14:textId="209B0CE0" w:rsidR="00280F6C" w:rsidRDefault="00280F6C" w:rsidP="005C1CB8">
      <w:pPr>
        <w:pStyle w:val="ListParagraph"/>
        <w:rPr>
          <w:rFonts w:ascii="Times New Roman" w:hAnsi="Times New Roman" w:cs="Times New Roman"/>
          <w:b/>
          <w:color w:val="FF0000"/>
          <w:sz w:val="32"/>
          <w:szCs w:val="24"/>
        </w:rPr>
      </w:pPr>
    </w:p>
    <w:p w14:paraId="7749BFDE" w14:textId="6BAE3144" w:rsidR="00280F6C" w:rsidRDefault="00280F6C" w:rsidP="005C1CB8">
      <w:pPr>
        <w:pStyle w:val="ListParagraph"/>
        <w:rPr>
          <w:rFonts w:ascii="Times New Roman" w:hAnsi="Times New Roman" w:cs="Times New Roman"/>
          <w:b/>
          <w:color w:val="FF0000"/>
          <w:sz w:val="32"/>
          <w:szCs w:val="24"/>
        </w:rPr>
      </w:pPr>
    </w:p>
    <w:p w14:paraId="14A4F6FA" w14:textId="0E2DB806" w:rsidR="00280F6C" w:rsidRDefault="00280F6C" w:rsidP="005C1CB8">
      <w:pPr>
        <w:pStyle w:val="ListParagraph"/>
        <w:rPr>
          <w:rFonts w:ascii="Times New Roman" w:hAnsi="Times New Roman" w:cs="Times New Roman"/>
          <w:b/>
          <w:color w:val="FF0000"/>
          <w:sz w:val="32"/>
          <w:szCs w:val="24"/>
        </w:rPr>
      </w:pPr>
    </w:p>
    <w:p w14:paraId="0AF98464" w14:textId="386E452F" w:rsidR="00280F6C" w:rsidRDefault="00280F6C" w:rsidP="005C1CB8">
      <w:pPr>
        <w:pStyle w:val="ListParagraph"/>
        <w:rPr>
          <w:rFonts w:ascii="Times New Roman" w:hAnsi="Times New Roman" w:cs="Times New Roman"/>
          <w:b/>
          <w:color w:val="FF0000"/>
          <w:sz w:val="32"/>
          <w:szCs w:val="24"/>
        </w:rPr>
      </w:pPr>
    </w:p>
    <w:p w14:paraId="7960F250" w14:textId="0735A24B" w:rsidR="00280F6C" w:rsidRDefault="00280F6C" w:rsidP="005C1CB8">
      <w:pPr>
        <w:pStyle w:val="ListParagraph"/>
        <w:rPr>
          <w:rFonts w:ascii="Times New Roman" w:hAnsi="Times New Roman" w:cs="Times New Roman"/>
          <w:b/>
          <w:color w:val="FF0000"/>
          <w:sz w:val="32"/>
          <w:szCs w:val="24"/>
        </w:rPr>
      </w:pPr>
    </w:p>
    <w:p w14:paraId="2F9FD80F" w14:textId="427847E3" w:rsidR="00280F6C" w:rsidRDefault="00280F6C" w:rsidP="005C1CB8">
      <w:pPr>
        <w:pStyle w:val="ListParagraph"/>
        <w:rPr>
          <w:rFonts w:ascii="Times New Roman" w:hAnsi="Times New Roman" w:cs="Times New Roman"/>
          <w:b/>
          <w:color w:val="FF0000"/>
          <w:sz w:val="32"/>
          <w:szCs w:val="24"/>
        </w:rPr>
      </w:pPr>
    </w:p>
    <w:p w14:paraId="1B6A9BBF" w14:textId="0C9FF36E" w:rsidR="00280F6C" w:rsidRDefault="00280F6C" w:rsidP="005C1CB8">
      <w:pPr>
        <w:pStyle w:val="ListParagraph"/>
        <w:rPr>
          <w:rFonts w:ascii="Times New Roman" w:hAnsi="Times New Roman" w:cs="Times New Roman"/>
          <w:b/>
          <w:color w:val="FF0000"/>
          <w:sz w:val="32"/>
          <w:szCs w:val="24"/>
        </w:rPr>
      </w:pPr>
    </w:p>
    <w:p w14:paraId="6F4A7935" w14:textId="6D919FA6" w:rsidR="00280F6C" w:rsidRDefault="00280F6C" w:rsidP="005C1CB8">
      <w:pPr>
        <w:pStyle w:val="ListParagraph"/>
        <w:rPr>
          <w:rFonts w:ascii="Times New Roman" w:hAnsi="Times New Roman" w:cs="Times New Roman"/>
          <w:b/>
          <w:color w:val="FF0000"/>
          <w:sz w:val="32"/>
          <w:szCs w:val="24"/>
        </w:rPr>
      </w:pPr>
    </w:p>
    <w:p w14:paraId="06A6A370" w14:textId="16FEEDAD" w:rsidR="00280F6C" w:rsidRDefault="00280F6C" w:rsidP="005C1CB8">
      <w:pPr>
        <w:pStyle w:val="ListParagraph"/>
        <w:rPr>
          <w:rFonts w:ascii="Times New Roman" w:hAnsi="Times New Roman" w:cs="Times New Roman"/>
          <w:b/>
          <w:color w:val="FF0000"/>
          <w:sz w:val="32"/>
          <w:szCs w:val="24"/>
        </w:rPr>
      </w:pPr>
    </w:p>
    <w:p w14:paraId="4CF0C264" w14:textId="3F6880B2" w:rsidR="00280F6C" w:rsidRDefault="00280F6C" w:rsidP="005C1CB8">
      <w:pPr>
        <w:pStyle w:val="ListParagraph"/>
        <w:rPr>
          <w:rFonts w:ascii="Times New Roman" w:hAnsi="Times New Roman" w:cs="Times New Roman"/>
          <w:b/>
          <w:color w:val="FF0000"/>
          <w:sz w:val="32"/>
          <w:szCs w:val="24"/>
        </w:rPr>
      </w:pPr>
    </w:p>
    <w:p w14:paraId="271E0E26" w14:textId="158AAB59" w:rsidR="00280F6C" w:rsidRDefault="00280F6C" w:rsidP="005C1CB8">
      <w:pPr>
        <w:pStyle w:val="ListParagraph"/>
        <w:rPr>
          <w:rFonts w:ascii="Times New Roman" w:hAnsi="Times New Roman" w:cs="Times New Roman"/>
          <w:b/>
          <w:color w:val="FF0000"/>
          <w:sz w:val="32"/>
          <w:szCs w:val="24"/>
        </w:rPr>
      </w:pPr>
    </w:p>
    <w:p w14:paraId="03DC3241" w14:textId="170099A9" w:rsidR="00280F6C" w:rsidRDefault="00280F6C" w:rsidP="005C1CB8">
      <w:pPr>
        <w:pStyle w:val="ListParagraph"/>
        <w:rPr>
          <w:rFonts w:ascii="Times New Roman" w:hAnsi="Times New Roman" w:cs="Times New Roman"/>
          <w:b/>
          <w:color w:val="FF0000"/>
          <w:sz w:val="32"/>
          <w:szCs w:val="24"/>
        </w:rPr>
      </w:pPr>
    </w:p>
    <w:p w14:paraId="0D13B559" w14:textId="5330E8B9" w:rsidR="00280F6C" w:rsidRDefault="00280F6C" w:rsidP="005C1CB8">
      <w:pPr>
        <w:pStyle w:val="ListParagraph"/>
        <w:rPr>
          <w:rFonts w:ascii="Times New Roman" w:hAnsi="Times New Roman" w:cs="Times New Roman"/>
          <w:b/>
          <w:color w:val="FF0000"/>
          <w:sz w:val="32"/>
          <w:szCs w:val="24"/>
        </w:rPr>
      </w:pPr>
    </w:p>
    <w:p w14:paraId="165CDD86" w14:textId="76C7B6BD" w:rsidR="00280F6C" w:rsidRDefault="00280F6C" w:rsidP="005C1CB8">
      <w:pPr>
        <w:pStyle w:val="ListParagraph"/>
        <w:rPr>
          <w:rFonts w:ascii="Times New Roman" w:hAnsi="Times New Roman" w:cs="Times New Roman"/>
          <w:b/>
          <w:color w:val="FF0000"/>
          <w:sz w:val="32"/>
          <w:szCs w:val="24"/>
        </w:rPr>
      </w:pPr>
    </w:p>
    <w:p w14:paraId="66BA70DC" w14:textId="77777777" w:rsidR="00280F6C" w:rsidRDefault="00280F6C" w:rsidP="005C1CB8">
      <w:pPr>
        <w:pStyle w:val="ListParagraph"/>
        <w:rPr>
          <w:rFonts w:ascii="Times New Roman" w:hAnsi="Times New Roman" w:cs="Times New Roman"/>
          <w:color w:val="FF0000"/>
          <w:sz w:val="24"/>
          <w:szCs w:val="24"/>
        </w:rPr>
      </w:pPr>
    </w:p>
    <w:p w14:paraId="523A6DAC" w14:textId="2AF416CF" w:rsidR="005C1CB8" w:rsidRDefault="005C1CB8" w:rsidP="005C1CB8">
      <w:pPr>
        <w:pStyle w:val="ListParagraph"/>
        <w:rPr>
          <w:rFonts w:ascii="Times New Roman" w:hAnsi="Times New Roman" w:cs="Times New Roman"/>
          <w:color w:val="FF0000"/>
          <w:sz w:val="24"/>
          <w:szCs w:val="24"/>
        </w:rPr>
      </w:pPr>
    </w:p>
    <w:p w14:paraId="711BCC40" w14:textId="3C849C57" w:rsidR="005C1CB8" w:rsidRDefault="005C1CB8" w:rsidP="005C1CB8">
      <w:pPr>
        <w:pStyle w:val="ListParagraph"/>
        <w:rPr>
          <w:rFonts w:ascii="Times New Roman" w:hAnsi="Times New Roman" w:cs="Times New Roman"/>
          <w:color w:val="FF0000"/>
          <w:sz w:val="24"/>
          <w:szCs w:val="24"/>
        </w:rPr>
      </w:pPr>
    </w:p>
    <w:p w14:paraId="466E852E" w14:textId="4185A4A7" w:rsidR="005C1CB8" w:rsidRDefault="005C1CB8" w:rsidP="005C1CB8">
      <w:pPr>
        <w:pStyle w:val="ListParagraph"/>
        <w:rPr>
          <w:rFonts w:ascii="Times New Roman" w:hAnsi="Times New Roman" w:cs="Times New Roman"/>
          <w:color w:val="FF0000"/>
          <w:sz w:val="24"/>
          <w:szCs w:val="24"/>
        </w:rPr>
      </w:pPr>
    </w:p>
    <w:p w14:paraId="3F0A8092" w14:textId="079E7A90" w:rsidR="005C1CB8" w:rsidRDefault="005C1CB8" w:rsidP="005C1CB8">
      <w:pPr>
        <w:pStyle w:val="ListParagraph"/>
        <w:rPr>
          <w:rFonts w:ascii="Times New Roman" w:hAnsi="Times New Roman" w:cs="Times New Roman"/>
          <w:color w:val="FF0000"/>
          <w:sz w:val="24"/>
          <w:szCs w:val="24"/>
        </w:rPr>
      </w:pPr>
    </w:p>
    <w:p w14:paraId="65D0A985" w14:textId="450C43C8" w:rsidR="005C1CB8" w:rsidRDefault="005C1CB8" w:rsidP="005C1CB8">
      <w:pPr>
        <w:pStyle w:val="ListParagraph"/>
        <w:rPr>
          <w:rFonts w:ascii="Times New Roman" w:hAnsi="Times New Roman" w:cs="Times New Roman"/>
          <w:color w:val="FF0000"/>
          <w:sz w:val="24"/>
          <w:szCs w:val="24"/>
        </w:rPr>
      </w:pPr>
    </w:p>
    <w:p w14:paraId="02911C50" w14:textId="4A450982" w:rsidR="005C1CB8" w:rsidRDefault="005C1CB8" w:rsidP="005C1CB8">
      <w:pPr>
        <w:pStyle w:val="ListParagraph"/>
        <w:rPr>
          <w:rFonts w:ascii="Times New Roman" w:hAnsi="Times New Roman" w:cs="Times New Roman"/>
          <w:color w:val="FF0000"/>
          <w:sz w:val="24"/>
          <w:szCs w:val="24"/>
        </w:rPr>
      </w:pPr>
    </w:p>
    <w:p w14:paraId="558AAF0B" w14:textId="62C3857A" w:rsidR="005C1CB8" w:rsidRDefault="005C1CB8" w:rsidP="005C1CB8">
      <w:pPr>
        <w:pStyle w:val="ListParagraph"/>
        <w:rPr>
          <w:rFonts w:ascii="Times New Roman" w:hAnsi="Times New Roman" w:cs="Times New Roman"/>
          <w:color w:val="FF0000"/>
          <w:sz w:val="24"/>
          <w:szCs w:val="24"/>
        </w:rPr>
      </w:pPr>
    </w:p>
    <w:p w14:paraId="01E48C44" w14:textId="08F05DF4" w:rsidR="005C1CB8" w:rsidRDefault="005C1CB8" w:rsidP="005C1CB8">
      <w:pPr>
        <w:pStyle w:val="ListParagraph"/>
        <w:rPr>
          <w:rFonts w:ascii="Times New Roman" w:hAnsi="Times New Roman" w:cs="Times New Roman"/>
          <w:color w:val="FF0000"/>
          <w:sz w:val="24"/>
          <w:szCs w:val="24"/>
        </w:rPr>
      </w:pPr>
    </w:p>
    <w:p w14:paraId="08510D67" w14:textId="30A6989F" w:rsidR="005C1CB8" w:rsidRDefault="005C1CB8" w:rsidP="005C1CB8">
      <w:pPr>
        <w:pStyle w:val="ListParagraph"/>
        <w:rPr>
          <w:rFonts w:ascii="Times New Roman" w:hAnsi="Times New Roman" w:cs="Times New Roman"/>
          <w:color w:val="FF0000"/>
          <w:sz w:val="24"/>
          <w:szCs w:val="24"/>
        </w:rPr>
      </w:pPr>
    </w:p>
    <w:p w14:paraId="0239D785" w14:textId="6D45E3F7" w:rsidR="005C1CB8" w:rsidRDefault="005C1CB8" w:rsidP="005C1CB8">
      <w:pPr>
        <w:pStyle w:val="ListParagraph"/>
        <w:rPr>
          <w:rFonts w:ascii="Times New Roman" w:hAnsi="Times New Roman" w:cs="Times New Roman"/>
          <w:color w:val="FF0000"/>
          <w:sz w:val="24"/>
          <w:szCs w:val="24"/>
        </w:rPr>
      </w:pPr>
    </w:p>
    <w:p w14:paraId="2D477F81" w14:textId="363A0566" w:rsidR="005C1CB8" w:rsidRDefault="005C1CB8" w:rsidP="005C1CB8">
      <w:pPr>
        <w:pStyle w:val="ListParagraph"/>
        <w:rPr>
          <w:rFonts w:ascii="Times New Roman" w:hAnsi="Times New Roman" w:cs="Times New Roman"/>
          <w:color w:val="FF0000"/>
          <w:sz w:val="24"/>
          <w:szCs w:val="24"/>
        </w:rPr>
      </w:pPr>
    </w:p>
    <w:p w14:paraId="6AEDE49B" w14:textId="5BCDFD95" w:rsidR="005C1CB8" w:rsidRDefault="005C1CB8" w:rsidP="005C1CB8">
      <w:pPr>
        <w:pStyle w:val="ListParagraph"/>
        <w:rPr>
          <w:rFonts w:ascii="Times New Roman" w:hAnsi="Times New Roman" w:cs="Times New Roman"/>
          <w:color w:val="FF0000"/>
          <w:sz w:val="24"/>
          <w:szCs w:val="24"/>
        </w:rPr>
      </w:pPr>
    </w:p>
    <w:p w14:paraId="08861134" w14:textId="2A38A7F8" w:rsidR="005C1CB8" w:rsidRDefault="005C1CB8" w:rsidP="005C1CB8">
      <w:pPr>
        <w:pStyle w:val="ListParagraph"/>
        <w:rPr>
          <w:rFonts w:ascii="Times New Roman" w:hAnsi="Times New Roman" w:cs="Times New Roman"/>
          <w:color w:val="FF0000"/>
          <w:sz w:val="24"/>
          <w:szCs w:val="24"/>
        </w:rPr>
      </w:pPr>
    </w:p>
    <w:p w14:paraId="513ACD45" w14:textId="6311A79C" w:rsidR="005C1CB8" w:rsidRPr="00BF7140" w:rsidRDefault="005C1CB8" w:rsidP="00BF7140">
      <w:pPr>
        <w:rPr>
          <w:rFonts w:ascii="Times New Roman" w:hAnsi="Times New Roman" w:cs="Times New Roman"/>
          <w:color w:val="FF0000"/>
          <w:sz w:val="24"/>
          <w:szCs w:val="24"/>
        </w:rPr>
      </w:pPr>
    </w:p>
    <w:p w14:paraId="7193A097" w14:textId="3FAF4A13" w:rsidR="005C1CB8" w:rsidRDefault="005C1CB8" w:rsidP="005C1CB8">
      <w:pPr>
        <w:pStyle w:val="ListParagraph"/>
        <w:rPr>
          <w:rFonts w:ascii="Times New Roman" w:hAnsi="Times New Roman" w:cs="Times New Roman"/>
          <w:color w:val="FF0000"/>
          <w:sz w:val="24"/>
          <w:szCs w:val="24"/>
        </w:rPr>
      </w:pPr>
    </w:p>
    <w:p w14:paraId="42B98FCC" w14:textId="119E0E7A" w:rsidR="005C1CB8" w:rsidRDefault="005C1CB8" w:rsidP="005C1CB8">
      <w:pPr>
        <w:pStyle w:val="ListParagraph"/>
        <w:rPr>
          <w:rFonts w:ascii="Times New Roman" w:hAnsi="Times New Roman" w:cs="Times New Roman"/>
          <w:color w:val="FF0000"/>
          <w:sz w:val="24"/>
          <w:szCs w:val="24"/>
        </w:rPr>
      </w:pPr>
    </w:p>
    <w:p w14:paraId="779E0FFF" w14:textId="5E52C32B" w:rsidR="005C1CB8" w:rsidRDefault="005C1CB8" w:rsidP="005C1CB8">
      <w:pPr>
        <w:pStyle w:val="ListParagraph"/>
        <w:rPr>
          <w:rFonts w:ascii="Times New Roman" w:hAnsi="Times New Roman" w:cs="Times New Roman"/>
          <w:color w:val="FF0000"/>
          <w:sz w:val="24"/>
          <w:szCs w:val="24"/>
        </w:rPr>
      </w:pPr>
    </w:p>
    <w:p w14:paraId="2816447B" w14:textId="3DD0ED8B" w:rsidR="005C1CB8" w:rsidRDefault="005C1CB8" w:rsidP="005C1CB8">
      <w:pPr>
        <w:pStyle w:val="ListParagraph"/>
        <w:rPr>
          <w:rFonts w:ascii="Times New Roman" w:hAnsi="Times New Roman" w:cs="Times New Roman"/>
          <w:color w:val="FF0000"/>
          <w:sz w:val="24"/>
          <w:szCs w:val="24"/>
        </w:rPr>
      </w:pPr>
    </w:p>
    <w:p w14:paraId="1335CBC2" w14:textId="7782CF6B" w:rsidR="005C1CB8" w:rsidRDefault="005C1CB8" w:rsidP="005C1CB8">
      <w:pPr>
        <w:pStyle w:val="ListParagraph"/>
        <w:rPr>
          <w:rFonts w:ascii="Times New Roman" w:hAnsi="Times New Roman" w:cs="Times New Roman"/>
          <w:color w:val="FF0000"/>
          <w:sz w:val="24"/>
          <w:szCs w:val="24"/>
        </w:rPr>
      </w:pPr>
    </w:p>
    <w:p w14:paraId="30C88646" w14:textId="70A1C41D" w:rsidR="00BF7140" w:rsidRDefault="00BF7140" w:rsidP="00BF7140">
      <w:pPr>
        <w:spacing w:after="0" w:line="240" w:lineRule="auto"/>
        <w:rPr>
          <w:rFonts w:ascii="Times New Roman" w:hAnsi="Times New Roman" w:cs="Times New Roman"/>
          <w:b/>
          <w:sz w:val="24"/>
          <w:szCs w:val="24"/>
          <w:u w:val="single"/>
        </w:rPr>
      </w:pPr>
    </w:p>
    <w:p w14:paraId="17D3F5E9" w14:textId="77777777" w:rsidR="00BF7140" w:rsidRDefault="00BF7140" w:rsidP="00BF7140">
      <w:pPr>
        <w:spacing w:after="0" w:line="240" w:lineRule="auto"/>
        <w:rPr>
          <w:rFonts w:ascii="Times New Roman" w:hAnsi="Times New Roman" w:cs="Times New Roman"/>
          <w:b/>
          <w:sz w:val="24"/>
          <w:szCs w:val="24"/>
          <w:u w:val="single"/>
        </w:rPr>
      </w:pPr>
    </w:p>
    <w:p w14:paraId="398DB440" w14:textId="77777777" w:rsidR="00BF7140" w:rsidRDefault="00BF7140" w:rsidP="00BF7140">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9: Financial and Economic Details</w:t>
      </w:r>
      <w:r>
        <w:rPr>
          <w:rFonts w:ascii="Times New Roman" w:hAnsi="Times New Roman" w:cs="Times New Roman"/>
          <w:b/>
          <w:sz w:val="28"/>
          <w:szCs w:val="24"/>
        </w:rPr>
        <w:t xml:space="preserve"> </w:t>
      </w:r>
    </w:p>
    <w:p w14:paraId="0DBFD815" w14:textId="1729D39A" w:rsidR="001F211A" w:rsidRDefault="001F211A" w:rsidP="00365F6F">
      <w:pPr>
        <w:spacing w:after="0" w:line="240" w:lineRule="auto"/>
        <w:rPr>
          <w:rFonts w:ascii="Times New Roman" w:hAnsi="Times New Roman" w:cs="Times New Roman"/>
          <w:b/>
          <w:sz w:val="28"/>
          <w:szCs w:val="24"/>
        </w:rPr>
      </w:pPr>
    </w:p>
    <w:p w14:paraId="17DAD068" w14:textId="5D786A4B" w:rsidR="002F3412" w:rsidRDefault="0052552A" w:rsidP="002664A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5F6F">
        <w:rPr>
          <w:rFonts w:ascii="Times New Roman" w:hAnsi="Times New Roman" w:cs="Times New Roman"/>
          <w:sz w:val="24"/>
          <w:szCs w:val="24"/>
        </w:rPr>
        <w:t xml:space="preserve">   </w:t>
      </w:r>
      <w:r w:rsidR="0011024C">
        <w:rPr>
          <w:rFonts w:ascii="Times New Roman" w:hAnsi="Times New Roman" w:cs="Times New Roman"/>
          <w:sz w:val="24"/>
          <w:szCs w:val="24"/>
        </w:rPr>
        <w:t xml:space="preserve">We have conducted an analysis of the financial and economic factors that will influence our first five years as a firm. Our </w:t>
      </w:r>
      <w:r>
        <w:rPr>
          <w:rFonts w:ascii="Times New Roman" w:hAnsi="Times New Roman" w:cs="Times New Roman"/>
          <w:sz w:val="24"/>
          <w:szCs w:val="24"/>
        </w:rPr>
        <w:t>financial analysis was conducted with</w:t>
      </w:r>
      <w:r w:rsidR="0011024C">
        <w:rPr>
          <w:rFonts w:ascii="Times New Roman" w:hAnsi="Times New Roman" w:cs="Times New Roman"/>
          <w:sz w:val="24"/>
          <w:szCs w:val="24"/>
        </w:rPr>
        <w:t xml:space="preserve"> a very moderate sales forecast. The reason we did this is to lay a foundation of how the company would run given moderate sales for the first five years. This </w:t>
      </w:r>
      <w:r>
        <w:rPr>
          <w:rFonts w:ascii="Times New Roman" w:hAnsi="Times New Roman" w:cs="Times New Roman"/>
          <w:sz w:val="24"/>
          <w:szCs w:val="24"/>
        </w:rPr>
        <w:t>forecast</w:t>
      </w:r>
      <w:r w:rsidR="0011024C">
        <w:rPr>
          <w:rFonts w:ascii="Times New Roman" w:hAnsi="Times New Roman" w:cs="Times New Roman"/>
          <w:sz w:val="24"/>
          <w:szCs w:val="24"/>
        </w:rPr>
        <w:t xml:space="preserve"> does</w:t>
      </w:r>
      <w:r>
        <w:rPr>
          <w:rFonts w:ascii="Times New Roman" w:hAnsi="Times New Roman" w:cs="Times New Roman"/>
          <w:sz w:val="24"/>
          <w:szCs w:val="24"/>
        </w:rPr>
        <w:t xml:space="preserve"> not include sales that could arise from the expansion of our product line or international </w:t>
      </w:r>
      <w:r w:rsidR="002F3412">
        <w:rPr>
          <w:rFonts w:ascii="Times New Roman" w:hAnsi="Times New Roman" w:cs="Times New Roman"/>
          <w:sz w:val="24"/>
          <w:szCs w:val="24"/>
        </w:rPr>
        <w:t xml:space="preserve">expansion. These financials do not include any government grants which is a potential source of expansion developing technology for government agencies. </w:t>
      </w:r>
      <w:r w:rsidR="0011024C">
        <w:rPr>
          <w:rFonts w:ascii="Times New Roman" w:hAnsi="Times New Roman" w:cs="Times New Roman"/>
          <w:sz w:val="24"/>
          <w:szCs w:val="24"/>
        </w:rPr>
        <w:t>Finally, there is a strong probability that domestic sales could be much higher so we included a section analyzing higher sales volumes at the end</w:t>
      </w:r>
      <w:r w:rsidR="00C60ADE">
        <w:rPr>
          <w:rFonts w:ascii="Times New Roman" w:hAnsi="Times New Roman" w:cs="Times New Roman"/>
          <w:sz w:val="24"/>
          <w:szCs w:val="24"/>
        </w:rPr>
        <w:t xml:space="preserve"> and the associated rise in net income</w:t>
      </w:r>
      <w:r w:rsidR="0011024C">
        <w:rPr>
          <w:rFonts w:ascii="Times New Roman" w:hAnsi="Times New Roman" w:cs="Times New Roman"/>
          <w:sz w:val="24"/>
          <w:szCs w:val="24"/>
        </w:rPr>
        <w:t xml:space="preserve">. </w:t>
      </w:r>
    </w:p>
    <w:p w14:paraId="65313226" w14:textId="77777777" w:rsidR="002F3412" w:rsidRDefault="002F3412" w:rsidP="002664A0">
      <w:pPr>
        <w:spacing w:after="0" w:line="240" w:lineRule="auto"/>
        <w:jc w:val="both"/>
        <w:rPr>
          <w:rFonts w:ascii="Times New Roman" w:hAnsi="Times New Roman" w:cs="Times New Roman"/>
          <w:sz w:val="24"/>
          <w:szCs w:val="24"/>
        </w:rPr>
      </w:pPr>
    </w:p>
    <w:p w14:paraId="3A43D98F" w14:textId="6C098640" w:rsidR="00C04582" w:rsidRDefault="002F3412" w:rsidP="00365F6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64A0">
        <w:rPr>
          <w:rFonts w:ascii="Times New Roman" w:hAnsi="Times New Roman" w:cs="Times New Roman"/>
          <w:sz w:val="24"/>
          <w:szCs w:val="24"/>
        </w:rPr>
        <w:t xml:space="preserve">The financial data </w:t>
      </w:r>
      <w:r>
        <w:rPr>
          <w:rFonts w:ascii="Times New Roman" w:hAnsi="Times New Roman" w:cs="Times New Roman"/>
          <w:sz w:val="24"/>
          <w:szCs w:val="24"/>
        </w:rPr>
        <w:t>is</w:t>
      </w:r>
      <w:r w:rsidR="002664A0">
        <w:rPr>
          <w:rFonts w:ascii="Times New Roman" w:hAnsi="Times New Roman" w:cs="Times New Roman"/>
          <w:sz w:val="24"/>
          <w:szCs w:val="24"/>
        </w:rPr>
        <w:t xml:space="preserve"> compiled with estimated sales of 2,060</w:t>
      </w:r>
      <w:r w:rsidR="002664A0" w:rsidRPr="00365F6F">
        <w:rPr>
          <w:rFonts w:ascii="Times New Roman" w:hAnsi="Times New Roman" w:cs="Times New Roman"/>
          <w:sz w:val="24"/>
          <w:szCs w:val="24"/>
        </w:rPr>
        <w:t xml:space="preserve"> units</w:t>
      </w:r>
      <w:r w:rsidR="002664A0">
        <w:rPr>
          <w:rFonts w:ascii="Times New Roman" w:hAnsi="Times New Roman" w:cs="Times New Roman"/>
          <w:sz w:val="24"/>
          <w:szCs w:val="24"/>
        </w:rPr>
        <w:t xml:space="preserve"> over 5 years, creatin</w:t>
      </w:r>
      <w:r w:rsidR="00C04582">
        <w:rPr>
          <w:rFonts w:ascii="Times New Roman" w:hAnsi="Times New Roman" w:cs="Times New Roman"/>
          <w:sz w:val="24"/>
          <w:szCs w:val="24"/>
        </w:rPr>
        <w:t>g revenue of $4 million</w:t>
      </w:r>
      <w:r>
        <w:rPr>
          <w:rFonts w:ascii="Times New Roman" w:hAnsi="Times New Roman" w:cs="Times New Roman"/>
          <w:sz w:val="24"/>
          <w:szCs w:val="24"/>
        </w:rPr>
        <w:t xml:space="preserve">. </w:t>
      </w:r>
      <w:r w:rsidR="00C04582">
        <w:rPr>
          <w:rFonts w:ascii="Times New Roman" w:hAnsi="Times New Roman" w:cs="Times New Roman"/>
          <w:sz w:val="24"/>
          <w:szCs w:val="24"/>
        </w:rPr>
        <w:t xml:space="preserve">These projections include an investment of $150,000 to fund the first two years of operations until revenue wholly covers firm expenses. With $4 million </w:t>
      </w:r>
      <w:r w:rsidR="00205447">
        <w:rPr>
          <w:rFonts w:ascii="Times New Roman" w:hAnsi="Times New Roman" w:cs="Times New Roman"/>
          <w:sz w:val="24"/>
          <w:szCs w:val="24"/>
        </w:rPr>
        <w:t>in revenue we estimate that our cost of goods sold will be $1.8 million and our operating expenses will be $1.5 million. This will leave a five year net income of $835,000 before taxes.</w:t>
      </w:r>
    </w:p>
    <w:p w14:paraId="19F21A14" w14:textId="77777777" w:rsidR="00C04582" w:rsidRDefault="00C04582" w:rsidP="00365F6F">
      <w:pPr>
        <w:spacing w:after="0" w:line="240" w:lineRule="auto"/>
        <w:jc w:val="both"/>
        <w:rPr>
          <w:rFonts w:ascii="Times New Roman" w:hAnsi="Times New Roman" w:cs="Times New Roman"/>
          <w:sz w:val="24"/>
          <w:szCs w:val="24"/>
        </w:rPr>
      </w:pPr>
    </w:p>
    <w:p w14:paraId="5896D847" w14:textId="1EA76294" w:rsidR="0052552A" w:rsidRDefault="00B43213" w:rsidP="00784BD9">
      <w:pPr>
        <w:spacing w:after="0" w:line="24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Conservatively, our sales estimates are e</w:t>
      </w:r>
      <w:r w:rsidR="002664A0">
        <w:rPr>
          <w:rFonts w:ascii="Times New Roman" w:hAnsi="Times New Roman" w:cs="Times New Roman"/>
          <w:sz w:val="24"/>
          <w:szCs w:val="24"/>
        </w:rPr>
        <w:t xml:space="preserve">quivalent to capturing about 1 percent of the domestic law enforcement market, which may represent a decent start but </w:t>
      </w:r>
      <w:r w:rsidR="0011024C">
        <w:rPr>
          <w:rFonts w:ascii="Times New Roman" w:hAnsi="Times New Roman" w:cs="Times New Roman"/>
          <w:sz w:val="24"/>
          <w:szCs w:val="24"/>
        </w:rPr>
        <w:t xml:space="preserve">is </w:t>
      </w:r>
      <w:r w:rsidR="002664A0">
        <w:rPr>
          <w:rFonts w:ascii="Times New Roman" w:hAnsi="Times New Roman" w:cs="Times New Roman"/>
          <w:sz w:val="24"/>
          <w:szCs w:val="24"/>
        </w:rPr>
        <w:t xml:space="preserve">just beginning to scratch the surface of claiming market share from existing detectors whose increasing replacement by RadAlert units is fathomable within this target market near the end of the first five years. These growth years, however, fall beyond the current outlook of the first five years. </w:t>
      </w:r>
      <w:r w:rsidR="002664A0" w:rsidRPr="00365F6F">
        <w:rPr>
          <w:rFonts w:ascii="Times New Roman" w:hAnsi="Times New Roman" w:cs="Times New Roman"/>
          <w:sz w:val="24"/>
          <w:szCs w:val="24"/>
        </w:rPr>
        <w:t>We include assessments for the resulting investor returns at higher sales levels.</w:t>
      </w:r>
      <w:r w:rsidR="002664A0" w:rsidRPr="007442BC">
        <w:rPr>
          <w:rFonts w:ascii="Times New Roman" w:hAnsi="Times New Roman" w:cs="Times New Roman"/>
          <w:color w:val="FF0000"/>
          <w:sz w:val="24"/>
          <w:szCs w:val="24"/>
        </w:rPr>
        <w:t xml:space="preserve"> </w:t>
      </w:r>
      <w:r w:rsidR="00784BD9">
        <w:rPr>
          <w:rFonts w:ascii="Times New Roman" w:hAnsi="Times New Roman" w:cs="Times New Roman"/>
          <w:sz w:val="24"/>
          <w:szCs w:val="24"/>
        </w:rPr>
        <w:t>Our sales data do not take into account entrance into new markets or international sales.</w:t>
      </w:r>
    </w:p>
    <w:p w14:paraId="2E35F3FB" w14:textId="0AA5329B" w:rsidR="002664A0" w:rsidRDefault="002664A0" w:rsidP="00365F6F">
      <w:pPr>
        <w:spacing w:after="0" w:line="240" w:lineRule="auto"/>
        <w:jc w:val="both"/>
        <w:rPr>
          <w:rFonts w:ascii="Times New Roman" w:hAnsi="Times New Roman" w:cs="Times New Roman"/>
          <w:sz w:val="24"/>
          <w:szCs w:val="24"/>
        </w:rPr>
      </w:pPr>
    </w:p>
    <w:p w14:paraId="2B61D195" w14:textId="77777777" w:rsidR="00784BD9" w:rsidRDefault="0052552A" w:rsidP="00365F6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5F6F">
        <w:rPr>
          <w:rFonts w:ascii="Times New Roman" w:hAnsi="Times New Roman" w:cs="Times New Roman"/>
          <w:sz w:val="24"/>
          <w:szCs w:val="24"/>
        </w:rPr>
        <w:t xml:space="preserve">Data </w:t>
      </w:r>
      <w:r w:rsidR="002F3412">
        <w:rPr>
          <w:rFonts w:ascii="Times New Roman" w:hAnsi="Times New Roman" w:cs="Times New Roman"/>
          <w:sz w:val="24"/>
          <w:szCs w:val="24"/>
        </w:rPr>
        <w:t xml:space="preserve">is used </w:t>
      </w:r>
      <w:r w:rsidR="00365F6F">
        <w:rPr>
          <w:rFonts w:ascii="Times New Roman" w:hAnsi="Times New Roman" w:cs="Times New Roman"/>
          <w:sz w:val="24"/>
          <w:szCs w:val="24"/>
        </w:rPr>
        <w:t xml:space="preserve">from our market analysis, i.e., from sales estimates for domestic law enforcement agencies and a realistic view of foundational activities during the first five years of operation. For example, competition for federal funding is fierce. Based largely on innovation and outreach, success will be achieved from exposure to our mockup and prototype demonstration. Conveniently assuming that funding will be awarded during the first proposal attempt is simply overconfident at best and foolhardy at worst. Historically, the U.S. Department of Homeland Security has funded low to moderately risky projects. Our perseverance will be tested; this is true in government funding as well as the commercial market. The milestone schedule does not assume a success rate of 100 percent. </w:t>
      </w:r>
    </w:p>
    <w:p w14:paraId="048028BB" w14:textId="0C67B695" w:rsidR="00C04582" w:rsidRPr="0067620D" w:rsidRDefault="00C04582" w:rsidP="00BF7140">
      <w:pPr>
        <w:spacing w:after="0" w:line="240" w:lineRule="auto"/>
        <w:rPr>
          <w:rFonts w:ascii="Times New Roman" w:hAnsi="Times New Roman" w:cs="Times New Roman"/>
          <w:sz w:val="24"/>
          <w:szCs w:val="24"/>
        </w:rPr>
      </w:pPr>
    </w:p>
    <w:p w14:paraId="56DEE862" w14:textId="17A948B8" w:rsidR="00BF7140" w:rsidRDefault="00BF7140" w:rsidP="00BF7140">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Unit </w:t>
      </w:r>
      <w:r w:rsidR="00594D27">
        <w:rPr>
          <w:rFonts w:ascii="Times New Roman" w:hAnsi="Times New Roman" w:cs="Times New Roman"/>
          <w:b/>
          <w:sz w:val="24"/>
          <w:u w:val="single"/>
        </w:rPr>
        <w:t>Price and Details</w:t>
      </w:r>
    </w:p>
    <w:p w14:paraId="54577AD5" w14:textId="77777777" w:rsidR="00594D27" w:rsidRDefault="00594D27" w:rsidP="00BF7140">
      <w:pPr>
        <w:spacing w:after="0" w:line="240" w:lineRule="auto"/>
        <w:rPr>
          <w:rFonts w:ascii="Times New Roman" w:hAnsi="Times New Roman" w:cs="Times New Roman"/>
          <w:b/>
          <w:sz w:val="24"/>
          <w:u w:val="single"/>
        </w:rPr>
      </w:pPr>
    </w:p>
    <w:p w14:paraId="5359496A" w14:textId="33603138" w:rsidR="00594D27" w:rsidRDefault="00594D27" w:rsidP="00594D27">
      <w:pPr>
        <w:spacing w:after="0" w:line="240" w:lineRule="auto"/>
        <w:jc w:val="both"/>
        <w:rPr>
          <w:rFonts w:ascii="Times New Roman" w:hAnsi="Times New Roman" w:cs="Times New Roman"/>
          <w:b/>
          <w:sz w:val="24"/>
          <w:u w:val="single"/>
        </w:rPr>
      </w:pPr>
      <w:r>
        <w:rPr>
          <w:rFonts w:ascii="Times New Roman" w:hAnsi="Times New Roman" w:cs="Times New Roman"/>
          <w:sz w:val="24"/>
        </w:rPr>
        <w:t xml:space="preserve">    We intend to offer our first detector starting at $1,976 per unit. With a unit production cost of $875 this will leave a unit contribution of $1,101 per unit (Table 9.1). The details of the unit price, cost and contribution margin are detailed below. </w:t>
      </w:r>
    </w:p>
    <w:p w14:paraId="272AE66B" w14:textId="1B585F2B" w:rsidR="00594D27" w:rsidRDefault="00594D27" w:rsidP="00594D27">
      <w:pPr>
        <w:spacing w:after="0" w:line="240" w:lineRule="auto"/>
        <w:jc w:val="center"/>
        <w:rPr>
          <w:rFonts w:ascii="Times New Roman" w:hAnsi="Times New Roman" w:cs="Times New Roman"/>
          <w:b/>
          <w:sz w:val="24"/>
        </w:rPr>
      </w:pPr>
    </w:p>
    <w:p w14:paraId="2847B98F" w14:textId="64CA5BA7" w:rsidR="00A51618" w:rsidRDefault="00A51618" w:rsidP="00594D27">
      <w:pPr>
        <w:spacing w:after="0" w:line="240" w:lineRule="auto"/>
        <w:jc w:val="center"/>
        <w:rPr>
          <w:rFonts w:ascii="Times New Roman" w:hAnsi="Times New Roman" w:cs="Times New Roman"/>
          <w:b/>
          <w:sz w:val="24"/>
        </w:rPr>
      </w:pPr>
    </w:p>
    <w:p w14:paraId="422AFA86" w14:textId="7096E109" w:rsidR="00A51618" w:rsidRDefault="00A51618" w:rsidP="00594D27">
      <w:pPr>
        <w:spacing w:after="0" w:line="240" w:lineRule="auto"/>
        <w:jc w:val="center"/>
        <w:rPr>
          <w:rFonts w:ascii="Times New Roman" w:hAnsi="Times New Roman" w:cs="Times New Roman"/>
          <w:b/>
          <w:sz w:val="24"/>
        </w:rPr>
      </w:pPr>
    </w:p>
    <w:p w14:paraId="6744090F" w14:textId="1FCAE20D" w:rsidR="00A51618" w:rsidRDefault="00A51618" w:rsidP="00594D27">
      <w:pPr>
        <w:spacing w:after="0" w:line="240" w:lineRule="auto"/>
        <w:jc w:val="center"/>
        <w:rPr>
          <w:rFonts w:ascii="Times New Roman" w:hAnsi="Times New Roman" w:cs="Times New Roman"/>
          <w:b/>
          <w:sz w:val="24"/>
        </w:rPr>
      </w:pPr>
    </w:p>
    <w:p w14:paraId="454ECA77" w14:textId="48DFC3C8" w:rsidR="00A51618" w:rsidRDefault="00A51618" w:rsidP="00594D27">
      <w:pPr>
        <w:spacing w:after="0" w:line="240" w:lineRule="auto"/>
        <w:jc w:val="center"/>
        <w:rPr>
          <w:rFonts w:ascii="Times New Roman" w:hAnsi="Times New Roman" w:cs="Times New Roman"/>
          <w:b/>
          <w:sz w:val="24"/>
        </w:rPr>
      </w:pPr>
    </w:p>
    <w:p w14:paraId="4B66BC9A" w14:textId="77777777" w:rsidR="00A51618" w:rsidRDefault="00A51618" w:rsidP="00594D27">
      <w:pPr>
        <w:spacing w:after="0" w:line="240" w:lineRule="auto"/>
        <w:jc w:val="center"/>
        <w:rPr>
          <w:rFonts w:ascii="Times New Roman" w:hAnsi="Times New Roman" w:cs="Times New Roman"/>
          <w:b/>
          <w:sz w:val="24"/>
        </w:rPr>
      </w:pPr>
    </w:p>
    <w:p w14:paraId="13F6BBEA" w14:textId="2907B156" w:rsidR="00594D27" w:rsidRPr="00EF2B2D" w:rsidRDefault="00594D27" w:rsidP="00594D27">
      <w:pPr>
        <w:spacing w:after="0" w:line="240" w:lineRule="auto"/>
        <w:jc w:val="center"/>
        <w:rPr>
          <w:rFonts w:ascii="Times New Roman" w:hAnsi="Times New Roman" w:cs="Times New Roman"/>
          <w:b/>
          <w:sz w:val="24"/>
        </w:rPr>
      </w:pPr>
      <w:r w:rsidRPr="00E55584">
        <w:rPr>
          <w:rFonts w:ascii="Times New Roman" w:hAnsi="Times New Roman" w:cs="Times New Roman"/>
          <w:b/>
          <w:sz w:val="24"/>
        </w:rPr>
        <w:lastRenderedPageBreak/>
        <w:t>Table 9.1</w:t>
      </w:r>
      <w:r>
        <w:rPr>
          <w:rFonts w:ascii="Times New Roman" w:hAnsi="Times New Roman" w:cs="Times New Roman"/>
          <w:b/>
          <w:sz w:val="24"/>
        </w:rPr>
        <w:t xml:space="preserve">: </w:t>
      </w:r>
      <w:r w:rsidRPr="00E55584">
        <w:rPr>
          <w:rFonts w:ascii="Times New Roman" w:hAnsi="Times New Roman" w:cs="Times New Roman"/>
          <w:sz w:val="24"/>
        </w:rPr>
        <w:t>Rad Alert Unit Sales Price and Contribution Margin</w:t>
      </w:r>
    </w:p>
    <w:tbl>
      <w:tblPr>
        <w:tblW w:w="3760" w:type="dxa"/>
        <w:jc w:val="center"/>
        <w:tblLook w:val="04A0" w:firstRow="1" w:lastRow="0" w:firstColumn="1" w:lastColumn="0" w:noHBand="0" w:noVBand="1"/>
      </w:tblPr>
      <w:tblGrid>
        <w:gridCol w:w="2800"/>
        <w:gridCol w:w="960"/>
      </w:tblGrid>
      <w:tr w:rsidR="00594D27" w:rsidRPr="00EF2B2D" w14:paraId="23C3304E" w14:textId="77777777" w:rsidTr="00483C60">
        <w:trPr>
          <w:trHeight w:val="300"/>
          <w:jc w:val="center"/>
        </w:trPr>
        <w:tc>
          <w:tcPr>
            <w:tcW w:w="280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7B93C5FD" w14:textId="77777777"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Unit Price</w:t>
            </w:r>
          </w:p>
        </w:tc>
        <w:tc>
          <w:tcPr>
            <w:tcW w:w="960" w:type="dxa"/>
            <w:tcBorders>
              <w:top w:val="single" w:sz="8" w:space="0" w:color="auto"/>
              <w:left w:val="nil"/>
              <w:bottom w:val="single" w:sz="4" w:space="0" w:color="auto"/>
              <w:right w:val="single" w:sz="8" w:space="0" w:color="auto"/>
            </w:tcBorders>
            <w:shd w:val="clear" w:color="000000" w:fill="FFFFFF"/>
            <w:noWrap/>
            <w:vAlign w:val="bottom"/>
            <w:hideMark/>
          </w:tcPr>
          <w:p w14:paraId="6F1F6DC6" w14:textId="77777777"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$1,976</w:t>
            </w:r>
          </w:p>
        </w:tc>
      </w:tr>
      <w:tr w:rsidR="00594D27" w:rsidRPr="00EF2B2D" w14:paraId="036D76CA" w14:textId="77777777" w:rsidTr="00483C60">
        <w:trPr>
          <w:trHeight w:val="300"/>
          <w:jc w:val="center"/>
        </w:trPr>
        <w:tc>
          <w:tcPr>
            <w:tcW w:w="2800" w:type="dxa"/>
            <w:tcBorders>
              <w:top w:val="nil"/>
              <w:left w:val="single" w:sz="8" w:space="0" w:color="auto"/>
              <w:bottom w:val="single" w:sz="4" w:space="0" w:color="auto"/>
              <w:right w:val="single" w:sz="4" w:space="0" w:color="auto"/>
            </w:tcBorders>
            <w:shd w:val="clear" w:color="000000" w:fill="FFFFFF"/>
            <w:noWrap/>
            <w:vAlign w:val="bottom"/>
            <w:hideMark/>
          </w:tcPr>
          <w:p w14:paraId="1220DF0E" w14:textId="77777777"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Cost Per Unit</w:t>
            </w:r>
          </w:p>
        </w:tc>
        <w:tc>
          <w:tcPr>
            <w:tcW w:w="960" w:type="dxa"/>
            <w:tcBorders>
              <w:top w:val="nil"/>
              <w:left w:val="nil"/>
              <w:bottom w:val="single" w:sz="4" w:space="0" w:color="auto"/>
              <w:right w:val="single" w:sz="8" w:space="0" w:color="auto"/>
            </w:tcBorders>
            <w:shd w:val="clear" w:color="000000" w:fill="FFFFFF"/>
            <w:noWrap/>
            <w:vAlign w:val="bottom"/>
            <w:hideMark/>
          </w:tcPr>
          <w:p w14:paraId="1219D0D7" w14:textId="77777777"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$875</w:t>
            </w:r>
          </w:p>
        </w:tc>
      </w:tr>
      <w:tr w:rsidR="00594D27" w:rsidRPr="00EF2B2D" w14:paraId="74980088" w14:textId="77777777" w:rsidTr="00483C60">
        <w:trPr>
          <w:trHeight w:val="300"/>
          <w:jc w:val="center"/>
        </w:trPr>
        <w:tc>
          <w:tcPr>
            <w:tcW w:w="2800" w:type="dxa"/>
            <w:tcBorders>
              <w:top w:val="nil"/>
              <w:left w:val="single" w:sz="8" w:space="0" w:color="auto"/>
              <w:bottom w:val="single" w:sz="4" w:space="0" w:color="auto"/>
              <w:right w:val="single" w:sz="4" w:space="0" w:color="auto"/>
            </w:tcBorders>
            <w:shd w:val="clear" w:color="000000" w:fill="FFFFFF"/>
            <w:noWrap/>
            <w:vAlign w:val="bottom"/>
            <w:hideMark/>
          </w:tcPr>
          <w:p w14:paraId="1972DD15" w14:textId="77777777"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Unit Contribution</w:t>
            </w:r>
          </w:p>
        </w:tc>
        <w:tc>
          <w:tcPr>
            <w:tcW w:w="960" w:type="dxa"/>
            <w:tcBorders>
              <w:top w:val="nil"/>
              <w:left w:val="nil"/>
              <w:bottom w:val="single" w:sz="4" w:space="0" w:color="auto"/>
              <w:right w:val="single" w:sz="8" w:space="0" w:color="auto"/>
            </w:tcBorders>
            <w:shd w:val="clear" w:color="000000" w:fill="FFFFFF"/>
            <w:noWrap/>
            <w:vAlign w:val="bottom"/>
            <w:hideMark/>
          </w:tcPr>
          <w:p w14:paraId="66981CDC" w14:textId="77777777"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$1,101</w:t>
            </w:r>
          </w:p>
        </w:tc>
      </w:tr>
      <w:tr w:rsidR="00594D27" w:rsidRPr="00EF2B2D" w14:paraId="2128FFC9" w14:textId="77777777" w:rsidTr="00483C60">
        <w:trPr>
          <w:trHeight w:val="315"/>
          <w:jc w:val="center"/>
        </w:trPr>
        <w:tc>
          <w:tcPr>
            <w:tcW w:w="2800" w:type="dxa"/>
            <w:tcBorders>
              <w:top w:val="nil"/>
              <w:left w:val="single" w:sz="8" w:space="0" w:color="auto"/>
              <w:bottom w:val="single" w:sz="8" w:space="0" w:color="auto"/>
              <w:right w:val="single" w:sz="4" w:space="0" w:color="auto"/>
            </w:tcBorders>
            <w:shd w:val="clear" w:color="000000" w:fill="FFFFFF"/>
            <w:noWrap/>
            <w:vAlign w:val="bottom"/>
            <w:hideMark/>
          </w:tcPr>
          <w:p w14:paraId="06594EBB" w14:textId="77777777"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Unit Contribution Margin</w:t>
            </w:r>
          </w:p>
        </w:tc>
        <w:tc>
          <w:tcPr>
            <w:tcW w:w="960" w:type="dxa"/>
            <w:tcBorders>
              <w:top w:val="nil"/>
              <w:left w:val="nil"/>
              <w:bottom w:val="single" w:sz="8" w:space="0" w:color="auto"/>
              <w:right w:val="single" w:sz="8" w:space="0" w:color="auto"/>
            </w:tcBorders>
            <w:shd w:val="clear" w:color="000000" w:fill="FFFFFF"/>
            <w:noWrap/>
            <w:vAlign w:val="bottom"/>
            <w:hideMark/>
          </w:tcPr>
          <w:p w14:paraId="2B2E1003" w14:textId="77777777"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56%</w:t>
            </w:r>
          </w:p>
        </w:tc>
      </w:tr>
    </w:tbl>
    <w:p w14:paraId="3CE97A71" w14:textId="77777777" w:rsidR="00594D27" w:rsidRDefault="00594D27" w:rsidP="00594D27">
      <w:pPr>
        <w:spacing w:after="0" w:line="240" w:lineRule="auto"/>
        <w:rPr>
          <w:rFonts w:ascii="Times New Roman" w:hAnsi="Times New Roman" w:cs="Times New Roman"/>
          <w:b/>
          <w:sz w:val="24"/>
        </w:rPr>
      </w:pPr>
    </w:p>
    <w:p w14:paraId="4B28A70A" w14:textId="77777777" w:rsidR="00594D27" w:rsidRDefault="00594D27" w:rsidP="00BF7140">
      <w:pPr>
        <w:spacing w:after="0" w:line="240" w:lineRule="auto"/>
        <w:rPr>
          <w:rFonts w:ascii="Times New Roman" w:hAnsi="Times New Roman" w:cs="Times New Roman"/>
          <w:b/>
          <w:sz w:val="24"/>
          <w:u w:val="single"/>
        </w:rPr>
      </w:pPr>
    </w:p>
    <w:p w14:paraId="647EEAA9" w14:textId="77777777" w:rsidR="00594D27" w:rsidRDefault="00594D27" w:rsidP="00594D27">
      <w:pPr>
        <w:spacing w:after="0" w:line="240" w:lineRule="auto"/>
        <w:rPr>
          <w:rFonts w:ascii="Times New Roman" w:hAnsi="Times New Roman" w:cs="Times New Roman"/>
          <w:b/>
          <w:sz w:val="24"/>
        </w:rPr>
      </w:pPr>
      <w:r>
        <w:rPr>
          <w:rFonts w:ascii="Times New Roman" w:hAnsi="Times New Roman" w:cs="Times New Roman"/>
          <w:b/>
          <w:sz w:val="24"/>
        </w:rPr>
        <w:t>Unit Price</w:t>
      </w:r>
    </w:p>
    <w:p w14:paraId="73FD426A" w14:textId="37DD08FD" w:rsidR="00594D27" w:rsidRDefault="00594D27" w:rsidP="00594D27">
      <w:pPr>
        <w:spacing w:after="0" w:line="240" w:lineRule="auto"/>
        <w:jc w:val="both"/>
        <w:rPr>
          <w:rFonts w:ascii="Times New Roman" w:hAnsi="Times New Roman" w:cs="Times New Roman"/>
          <w:sz w:val="24"/>
        </w:rPr>
      </w:pPr>
      <w:r>
        <w:rPr>
          <w:rFonts w:ascii="Times New Roman" w:hAnsi="Times New Roman" w:cs="Times New Roman"/>
          <w:sz w:val="24"/>
        </w:rPr>
        <w:t xml:space="preserve">    Th</w:t>
      </w:r>
      <w:r w:rsidR="00CB245F">
        <w:rPr>
          <w:rFonts w:ascii="Times New Roman" w:hAnsi="Times New Roman" w:cs="Times New Roman"/>
          <w:sz w:val="24"/>
        </w:rPr>
        <w:t>e unit price</w:t>
      </w:r>
      <w:r>
        <w:rPr>
          <w:rFonts w:ascii="Times New Roman" w:hAnsi="Times New Roman" w:cs="Times New Roman"/>
          <w:sz w:val="24"/>
        </w:rPr>
        <w:t xml:space="preserve"> </w:t>
      </w:r>
      <w:r w:rsidR="00CB245F">
        <w:rPr>
          <w:rFonts w:ascii="Times New Roman" w:hAnsi="Times New Roman" w:cs="Times New Roman"/>
          <w:sz w:val="24"/>
        </w:rPr>
        <w:t xml:space="preserve">of $1,976 </w:t>
      </w:r>
      <w:r>
        <w:rPr>
          <w:rFonts w:ascii="Times New Roman" w:hAnsi="Times New Roman" w:cs="Times New Roman"/>
          <w:sz w:val="24"/>
        </w:rPr>
        <w:t xml:space="preserve">was derived by looking at current market prices, current contract prices and industry standards. The first tool we utilized was analyzing the industry standards of similar firms including Thermo Fisher Scientific. These firms were found to operate with a contribution margin ranging between 45% to 60%. Our contribution margin is 55% which fits well with other firms in the hardware industries. </w:t>
      </w:r>
    </w:p>
    <w:p w14:paraId="55E9C15C" w14:textId="77777777" w:rsidR="00594D27" w:rsidRDefault="00594D27" w:rsidP="00594D27">
      <w:pPr>
        <w:spacing w:after="0" w:line="240" w:lineRule="auto"/>
        <w:jc w:val="both"/>
        <w:rPr>
          <w:rFonts w:ascii="Times New Roman" w:hAnsi="Times New Roman" w:cs="Times New Roman"/>
          <w:sz w:val="24"/>
        </w:rPr>
      </w:pPr>
    </w:p>
    <w:p w14:paraId="03ABD326" w14:textId="55F208D7" w:rsidR="00594D27" w:rsidRDefault="00594D27" w:rsidP="00594D27">
      <w:pPr>
        <w:spacing w:after="0" w:line="240" w:lineRule="auto"/>
        <w:jc w:val="both"/>
        <w:rPr>
          <w:rFonts w:ascii="Times New Roman" w:hAnsi="Times New Roman" w:cs="Times New Roman"/>
          <w:sz w:val="24"/>
        </w:rPr>
      </w:pPr>
      <w:r>
        <w:rPr>
          <w:rFonts w:ascii="Times New Roman" w:hAnsi="Times New Roman" w:cs="Times New Roman"/>
          <w:sz w:val="24"/>
        </w:rPr>
        <w:t xml:space="preserve">    Next we analyzed the large scale purchase of the LAPD. This purchase consisted of 1,800 basic units in 2014</w:t>
      </w:r>
      <w:r w:rsidR="00784BD9">
        <w:rPr>
          <w:rFonts w:ascii="Times New Roman" w:hAnsi="Times New Roman" w:cs="Times New Roman"/>
          <w:sz w:val="24"/>
        </w:rPr>
        <w:t xml:space="preserve"> with an average cost of $1,610</w:t>
      </w:r>
      <w:r w:rsidR="00784BD9">
        <w:rPr>
          <w:rStyle w:val="FootnoteReference"/>
          <w:rFonts w:ascii="Times New Roman" w:hAnsi="Times New Roman" w:cs="Times New Roman"/>
          <w:sz w:val="24"/>
        </w:rPr>
        <w:footnoteReference w:id="15"/>
      </w:r>
      <w:r w:rsidR="00784BD9">
        <w:rPr>
          <w:rFonts w:ascii="Times New Roman" w:hAnsi="Times New Roman" w:cs="Times New Roman"/>
          <w:sz w:val="24"/>
        </w:rPr>
        <w:t>.</w:t>
      </w:r>
      <w:r>
        <w:rPr>
          <w:rFonts w:ascii="Times New Roman" w:hAnsi="Times New Roman" w:cs="Times New Roman"/>
          <w:sz w:val="24"/>
        </w:rPr>
        <w:t>The final metric we used in estimating our price was the U.S. Department of Homeland Security report that analyzed eleven PRDs with an average cost of $3,478</w:t>
      </w:r>
      <w:r w:rsidR="008D5D5E">
        <w:rPr>
          <w:rStyle w:val="FootnoteReference"/>
          <w:rFonts w:ascii="Times New Roman" w:hAnsi="Times New Roman" w:cs="Times New Roman"/>
          <w:sz w:val="24"/>
        </w:rPr>
        <w:footnoteReference w:id="16"/>
      </w:r>
      <w:r>
        <w:rPr>
          <w:rFonts w:ascii="Times New Roman" w:hAnsi="Times New Roman" w:cs="Times New Roman"/>
          <w:sz w:val="24"/>
        </w:rPr>
        <w:t xml:space="preserve">. We hope to eventually get our price down even further to around $1,500 per unit which we feel would give us a significant competitive advantage and increase overall firm income through much higher demand and sales. </w:t>
      </w:r>
    </w:p>
    <w:p w14:paraId="5EDA17D2" w14:textId="77777777" w:rsidR="00BF7140" w:rsidRDefault="00BF7140" w:rsidP="00BF7140">
      <w:pPr>
        <w:spacing w:after="0" w:line="240" w:lineRule="auto"/>
        <w:rPr>
          <w:rFonts w:ascii="Times New Roman" w:hAnsi="Times New Roman" w:cs="Times New Roman"/>
          <w:sz w:val="24"/>
        </w:rPr>
      </w:pPr>
    </w:p>
    <w:p w14:paraId="6FD0ABDA" w14:textId="77777777" w:rsidR="00BF7140" w:rsidRPr="0010111B" w:rsidRDefault="00BF7140" w:rsidP="00BF7140">
      <w:pPr>
        <w:spacing w:after="0" w:line="240" w:lineRule="auto"/>
        <w:rPr>
          <w:rFonts w:ascii="Times New Roman" w:hAnsi="Times New Roman" w:cs="Times New Roman"/>
          <w:b/>
          <w:sz w:val="24"/>
        </w:rPr>
      </w:pPr>
      <w:r w:rsidRPr="0010111B">
        <w:rPr>
          <w:rFonts w:ascii="Times New Roman" w:hAnsi="Times New Roman" w:cs="Times New Roman"/>
          <w:b/>
          <w:sz w:val="24"/>
        </w:rPr>
        <w:t>Unit Costs</w:t>
      </w:r>
    </w:p>
    <w:p w14:paraId="335DBEDC" w14:textId="01F759F8" w:rsidR="00BF7140" w:rsidRDefault="00BF7140" w:rsidP="00BF7140">
      <w:pPr>
        <w:spacing w:after="0" w:line="240" w:lineRule="auto"/>
        <w:jc w:val="both"/>
        <w:rPr>
          <w:rFonts w:ascii="Times New Roman" w:hAnsi="Times New Roman" w:cs="Times New Roman"/>
          <w:sz w:val="24"/>
        </w:rPr>
      </w:pPr>
      <w:r>
        <w:rPr>
          <w:rFonts w:ascii="Times New Roman" w:hAnsi="Times New Roman" w:cs="Times New Roman"/>
          <w:sz w:val="24"/>
        </w:rPr>
        <w:t xml:space="preserve">    The process of developing each u</w:t>
      </w:r>
      <w:r w:rsidR="002F37C7">
        <w:rPr>
          <w:rFonts w:ascii="Times New Roman" w:hAnsi="Times New Roman" w:cs="Times New Roman"/>
          <w:sz w:val="24"/>
        </w:rPr>
        <w:t>nit is discussed in Chapter 7</w:t>
      </w:r>
      <w:r>
        <w:rPr>
          <w:rFonts w:ascii="Times New Roman" w:hAnsi="Times New Roman" w:cs="Times New Roman"/>
          <w:sz w:val="24"/>
        </w:rPr>
        <w:t xml:space="preserve">. The development costs consist of the direct labor and parts for the unit. Each unit consists of four detectors, four guidance system sensors and a control box. Our current estimate is $875 for all labors and parts for each unit. This estimate is a high end estimate and even with our current manufacturing chain we think that as we manufacture to fill our first orders we may be able to manufacture for </w:t>
      </w:r>
      <w:r w:rsidR="00F97E52">
        <w:rPr>
          <w:rFonts w:ascii="Times New Roman" w:hAnsi="Times New Roman" w:cs="Times New Roman"/>
          <w:sz w:val="24"/>
        </w:rPr>
        <w:t xml:space="preserve">much lower than $875. The main reason for this is the high labor costs we put in which will most likely come down significantly. </w:t>
      </w:r>
    </w:p>
    <w:p w14:paraId="2E6FD0B8" w14:textId="77777777" w:rsidR="00BF7140" w:rsidRDefault="00BF7140" w:rsidP="00BF7140">
      <w:pPr>
        <w:spacing w:after="0" w:line="240" w:lineRule="auto"/>
        <w:jc w:val="both"/>
        <w:rPr>
          <w:rFonts w:ascii="Times New Roman" w:hAnsi="Times New Roman" w:cs="Times New Roman"/>
          <w:sz w:val="24"/>
        </w:rPr>
      </w:pPr>
    </w:p>
    <w:p w14:paraId="12A6F1AC" w14:textId="75BAA749" w:rsidR="00BF7140" w:rsidRDefault="00BF7140" w:rsidP="00BF7140">
      <w:pPr>
        <w:spacing w:after="0" w:line="240" w:lineRule="auto"/>
        <w:jc w:val="both"/>
        <w:rPr>
          <w:rFonts w:ascii="Times New Roman" w:hAnsi="Times New Roman" w:cs="Times New Roman"/>
          <w:sz w:val="24"/>
        </w:rPr>
      </w:pPr>
      <w:r>
        <w:rPr>
          <w:rFonts w:ascii="Times New Roman" w:hAnsi="Times New Roman" w:cs="Times New Roman"/>
          <w:sz w:val="24"/>
        </w:rPr>
        <w:t xml:space="preserve">    As we grow we will look into larger scale manufacturing options that would be cheaper and more efficient. However, these options make sense cost and time wise when we have begun to sell higher volumes. The trip costs alone to set up an overseas manufacturing chain would be cost prohibitive </w:t>
      </w:r>
      <w:r w:rsidR="002A4CBE">
        <w:rPr>
          <w:rFonts w:ascii="Times New Roman" w:hAnsi="Times New Roman" w:cs="Times New Roman"/>
          <w:sz w:val="24"/>
        </w:rPr>
        <w:t xml:space="preserve">in our first three years of </w:t>
      </w:r>
      <w:r>
        <w:rPr>
          <w:rFonts w:ascii="Times New Roman" w:hAnsi="Times New Roman" w:cs="Times New Roman"/>
          <w:sz w:val="24"/>
        </w:rPr>
        <w:t xml:space="preserve">operations. We also are confident that our current </w:t>
      </w:r>
      <w:r w:rsidR="00FA71E1">
        <w:rPr>
          <w:rFonts w:ascii="Times New Roman" w:hAnsi="Times New Roman" w:cs="Times New Roman"/>
          <w:sz w:val="24"/>
        </w:rPr>
        <w:t xml:space="preserve">manufacturing chain </w:t>
      </w:r>
      <w:r>
        <w:rPr>
          <w:rFonts w:ascii="Times New Roman" w:hAnsi="Times New Roman" w:cs="Times New Roman"/>
          <w:sz w:val="24"/>
        </w:rPr>
        <w:t xml:space="preserve">could handle fairly large orders and is the most efficient choice for our current firm status. </w:t>
      </w:r>
    </w:p>
    <w:p w14:paraId="29920A42" w14:textId="1FE309D5" w:rsidR="00BF7140" w:rsidRDefault="00BF7140" w:rsidP="00BF7140">
      <w:pPr>
        <w:spacing w:after="0" w:line="240" w:lineRule="auto"/>
        <w:jc w:val="both"/>
        <w:rPr>
          <w:rFonts w:ascii="Times New Roman" w:hAnsi="Times New Roman" w:cs="Times New Roman"/>
          <w:sz w:val="24"/>
        </w:rPr>
      </w:pPr>
    </w:p>
    <w:p w14:paraId="63FD008D" w14:textId="3F666890" w:rsidR="00A51618" w:rsidRDefault="00A51618" w:rsidP="00BF7140">
      <w:pPr>
        <w:spacing w:after="0" w:line="240" w:lineRule="auto"/>
        <w:jc w:val="both"/>
        <w:rPr>
          <w:rFonts w:ascii="Times New Roman" w:hAnsi="Times New Roman" w:cs="Times New Roman"/>
          <w:sz w:val="24"/>
        </w:rPr>
      </w:pPr>
    </w:p>
    <w:p w14:paraId="56C633E7" w14:textId="7C26E3FD" w:rsidR="00A51618" w:rsidRDefault="00A51618" w:rsidP="00BF7140">
      <w:pPr>
        <w:spacing w:after="0" w:line="240" w:lineRule="auto"/>
        <w:jc w:val="both"/>
        <w:rPr>
          <w:rFonts w:ascii="Times New Roman" w:hAnsi="Times New Roman" w:cs="Times New Roman"/>
          <w:sz w:val="24"/>
        </w:rPr>
      </w:pPr>
    </w:p>
    <w:p w14:paraId="7B055D5D" w14:textId="392C04AE" w:rsidR="00A51618" w:rsidRDefault="00A51618" w:rsidP="00BF7140">
      <w:pPr>
        <w:spacing w:after="0" w:line="240" w:lineRule="auto"/>
        <w:jc w:val="both"/>
        <w:rPr>
          <w:rFonts w:ascii="Times New Roman" w:hAnsi="Times New Roman" w:cs="Times New Roman"/>
          <w:sz w:val="24"/>
        </w:rPr>
      </w:pPr>
    </w:p>
    <w:p w14:paraId="68BC46E6" w14:textId="77777777" w:rsidR="00A51618" w:rsidRDefault="00A51618" w:rsidP="00BF7140">
      <w:pPr>
        <w:spacing w:after="0" w:line="240" w:lineRule="auto"/>
        <w:jc w:val="both"/>
        <w:rPr>
          <w:rFonts w:ascii="Times New Roman" w:hAnsi="Times New Roman" w:cs="Times New Roman"/>
          <w:sz w:val="24"/>
        </w:rPr>
      </w:pPr>
    </w:p>
    <w:p w14:paraId="62A05759" w14:textId="77777777" w:rsidR="00BF7140" w:rsidRDefault="00BF7140" w:rsidP="00BF7140">
      <w:pPr>
        <w:spacing w:after="0" w:line="240" w:lineRule="auto"/>
        <w:jc w:val="both"/>
        <w:rPr>
          <w:rFonts w:ascii="Times New Roman" w:hAnsi="Times New Roman" w:cs="Times New Roman"/>
          <w:sz w:val="24"/>
        </w:rPr>
      </w:pPr>
    </w:p>
    <w:p w14:paraId="3C43D536" w14:textId="017FFBA7" w:rsidR="00BF7140" w:rsidRDefault="00BF7140" w:rsidP="00BF7140">
      <w:pPr>
        <w:spacing w:after="0" w:line="240" w:lineRule="auto"/>
        <w:jc w:val="center"/>
        <w:rPr>
          <w:rFonts w:ascii="Times New Roman" w:hAnsi="Times New Roman" w:cs="Times New Roman"/>
          <w:color w:val="000000" w:themeColor="text1"/>
          <w:sz w:val="24"/>
        </w:rPr>
      </w:pPr>
      <w:r w:rsidRPr="0069425E">
        <w:rPr>
          <w:rFonts w:ascii="Times New Roman" w:hAnsi="Times New Roman" w:cs="Times New Roman"/>
          <w:b/>
          <w:sz w:val="24"/>
        </w:rPr>
        <w:t xml:space="preserve">Table 9.2: </w:t>
      </w:r>
      <w:r w:rsidRPr="00542D22">
        <w:rPr>
          <w:rFonts w:ascii="Times New Roman" w:hAnsi="Times New Roman" w:cs="Times New Roman"/>
          <w:color w:val="000000" w:themeColor="text1"/>
          <w:sz w:val="24"/>
        </w:rPr>
        <w:t>Unit cost table</w:t>
      </w:r>
    </w:p>
    <w:tbl>
      <w:tblPr>
        <w:tblW w:w="6095" w:type="dxa"/>
        <w:jc w:val="center"/>
        <w:tblLook w:val="04A0" w:firstRow="1" w:lastRow="0" w:firstColumn="1" w:lastColumn="0" w:noHBand="0" w:noVBand="1"/>
      </w:tblPr>
      <w:tblGrid>
        <w:gridCol w:w="2150"/>
        <w:gridCol w:w="1485"/>
        <w:gridCol w:w="1120"/>
        <w:gridCol w:w="1340"/>
      </w:tblGrid>
      <w:tr w:rsidR="00542D22" w:rsidRPr="00542D22" w14:paraId="48F4EA9D" w14:textId="77777777" w:rsidTr="00FA71E1">
        <w:trPr>
          <w:trHeight w:val="600"/>
          <w:jc w:val="center"/>
        </w:trPr>
        <w:tc>
          <w:tcPr>
            <w:tcW w:w="215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B2C2FF3" w14:textId="77777777" w:rsidR="00542D22" w:rsidRPr="00542D22" w:rsidRDefault="00542D22" w:rsidP="00542D22">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Product Costs:</w:t>
            </w:r>
          </w:p>
        </w:tc>
        <w:tc>
          <w:tcPr>
            <w:tcW w:w="1485" w:type="dxa"/>
            <w:tcBorders>
              <w:top w:val="single" w:sz="8" w:space="0" w:color="auto"/>
              <w:left w:val="nil"/>
              <w:bottom w:val="single" w:sz="4" w:space="0" w:color="auto"/>
              <w:right w:val="single" w:sz="4" w:space="0" w:color="auto"/>
            </w:tcBorders>
            <w:shd w:val="clear" w:color="auto" w:fill="auto"/>
            <w:vAlign w:val="bottom"/>
            <w:hideMark/>
          </w:tcPr>
          <w:p w14:paraId="493872FD" w14:textId="77777777" w:rsidR="00542D22" w:rsidRPr="00542D22" w:rsidRDefault="00542D22" w:rsidP="00542D22">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Unit Cost (5 Units)</w:t>
            </w:r>
          </w:p>
        </w:tc>
        <w:tc>
          <w:tcPr>
            <w:tcW w:w="1120" w:type="dxa"/>
            <w:tcBorders>
              <w:top w:val="single" w:sz="8" w:space="0" w:color="auto"/>
              <w:left w:val="nil"/>
              <w:bottom w:val="single" w:sz="4" w:space="0" w:color="auto"/>
              <w:right w:val="single" w:sz="4" w:space="0" w:color="auto"/>
            </w:tcBorders>
            <w:shd w:val="clear" w:color="auto" w:fill="auto"/>
            <w:vAlign w:val="bottom"/>
            <w:hideMark/>
          </w:tcPr>
          <w:p w14:paraId="15A03B77" w14:textId="77777777" w:rsidR="00542D22" w:rsidRPr="00542D22" w:rsidRDefault="00542D22" w:rsidP="00542D22">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Unit Cost (5 Units)</w:t>
            </w:r>
          </w:p>
        </w:tc>
        <w:tc>
          <w:tcPr>
            <w:tcW w:w="1340" w:type="dxa"/>
            <w:tcBorders>
              <w:top w:val="single" w:sz="8" w:space="0" w:color="auto"/>
              <w:left w:val="nil"/>
              <w:bottom w:val="single" w:sz="4" w:space="0" w:color="auto"/>
              <w:right w:val="single" w:sz="8" w:space="0" w:color="auto"/>
            </w:tcBorders>
            <w:shd w:val="clear" w:color="auto" w:fill="auto"/>
            <w:vAlign w:val="bottom"/>
            <w:hideMark/>
          </w:tcPr>
          <w:p w14:paraId="3F15F8C1" w14:textId="77777777" w:rsidR="00542D22" w:rsidRPr="00542D22" w:rsidRDefault="00542D22" w:rsidP="00542D22">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Unit Cost (500 Units)</w:t>
            </w:r>
          </w:p>
        </w:tc>
      </w:tr>
      <w:tr w:rsidR="00542D22" w:rsidRPr="00542D22" w14:paraId="32F39EDE"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76D97574" w14:textId="77777777" w:rsidR="00542D22" w:rsidRPr="00542D22" w:rsidRDefault="00542D22" w:rsidP="00542D22">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PCB fabrication</w:t>
            </w:r>
          </w:p>
        </w:tc>
        <w:tc>
          <w:tcPr>
            <w:tcW w:w="1485" w:type="dxa"/>
            <w:tcBorders>
              <w:top w:val="nil"/>
              <w:left w:val="nil"/>
              <w:bottom w:val="single" w:sz="4" w:space="0" w:color="auto"/>
              <w:right w:val="single" w:sz="4" w:space="0" w:color="auto"/>
            </w:tcBorders>
            <w:shd w:val="clear" w:color="auto" w:fill="auto"/>
            <w:noWrap/>
            <w:vAlign w:val="bottom"/>
            <w:hideMark/>
          </w:tcPr>
          <w:p w14:paraId="0F7BDCFA"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$5 </w:t>
            </w:r>
          </w:p>
        </w:tc>
        <w:tc>
          <w:tcPr>
            <w:tcW w:w="1120" w:type="dxa"/>
            <w:tcBorders>
              <w:top w:val="nil"/>
              <w:left w:val="nil"/>
              <w:bottom w:val="single" w:sz="4" w:space="0" w:color="auto"/>
              <w:right w:val="single" w:sz="4" w:space="0" w:color="auto"/>
            </w:tcBorders>
            <w:shd w:val="clear" w:color="auto" w:fill="auto"/>
            <w:noWrap/>
            <w:vAlign w:val="bottom"/>
            <w:hideMark/>
          </w:tcPr>
          <w:p w14:paraId="1DD923C9"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 </w:t>
            </w:r>
          </w:p>
        </w:tc>
        <w:tc>
          <w:tcPr>
            <w:tcW w:w="1340" w:type="dxa"/>
            <w:tcBorders>
              <w:top w:val="nil"/>
              <w:left w:val="nil"/>
              <w:bottom w:val="single" w:sz="4" w:space="0" w:color="auto"/>
              <w:right w:val="single" w:sz="8" w:space="0" w:color="auto"/>
            </w:tcBorders>
            <w:shd w:val="clear" w:color="auto" w:fill="auto"/>
            <w:noWrap/>
            <w:vAlign w:val="bottom"/>
            <w:hideMark/>
          </w:tcPr>
          <w:p w14:paraId="2E3E9C01"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 </w:t>
            </w:r>
          </w:p>
        </w:tc>
      </w:tr>
      <w:tr w:rsidR="00542D22" w:rsidRPr="00542D22" w14:paraId="63A60BCC"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47226F95" w14:textId="77777777" w:rsidR="00542D22" w:rsidRPr="00542D22" w:rsidRDefault="00542D22" w:rsidP="00542D22">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PCB assembly</w:t>
            </w:r>
          </w:p>
        </w:tc>
        <w:tc>
          <w:tcPr>
            <w:tcW w:w="1485" w:type="dxa"/>
            <w:tcBorders>
              <w:top w:val="nil"/>
              <w:left w:val="nil"/>
              <w:bottom w:val="single" w:sz="4" w:space="0" w:color="auto"/>
              <w:right w:val="single" w:sz="4" w:space="0" w:color="auto"/>
            </w:tcBorders>
            <w:shd w:val="clear" w:color="auto" w:fill="auto"/>
            <w:noWrap/>
            <w:vAlign w:val="bottom"/>
            <w:hideMark/>
          </w:tcPr>
          <w:p w14:paraId="0F1F852B"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$100 </w:t>
            </w:r>
          </w:p>
        </w:tc>
        <w:tc>
          <w:tcPr>
            <w:tcW w:w="1120" w:type="dxa"/>
            <w:tcBorders>
              <w:top w:val="nil"/>
              <w:left w:val="nil"/>
              <w:bottom w:val="single" w:sz="4" w:space="0" w:color="auto"/>
              <w:right w:val="single" w:sz="4" w:space="0" w:color="auto"/>
            </w:tcBorders>
            <w:shd w:val="clear" w:color="auto" w:fill="auto"/>
            <w:noWrap/>
            <w:vAlign w:val="bottom"/>
            <w:hideMark/>
          </w:tcPr>
          <w:p w14:paraId="47447486"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$90 </w:t>
            </w:r>
          </w:p>
        </w:tc>
        <w:tc>
          <w:tcPr>
            <w:tcW w:w="1340" w:type="dxa"/>
            <w:tcBorders>
              <w:top w:val="nil"/>
              <w:left w:val="nil"/>
              <w:bottom w:val="single" w:sz="4" w:space="0" w:color="auto"/>
              <w:right w:val="single" w:sz="8" w:space="0" w:color="auto"/>
            </w:tcBorders>
            <w:shd w:val="clear" w:color="auto" w:fill="auto"/>
            <w:noWrap/>
            <w:vAlign w:val="bottom"/>
            <w:hideMark/>
          </w:tcPr>
          <w:p w14:paraId="28371179"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$80 </w:t>
            </w:r>
          </w:p>
        </w:tc>
      </w:tr>
      <w:tr w:rsidR="00542D22" w:rsidRPr="00542D22" w14:paraId="14C618BA"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741F7DD4" w14:textId="0893CEFD" w:rsidR="00542D22" w:rsidRPr="00542D22" w:rsidRDefault="00542D22" w:rsidP="002F37C7">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 xml:space="preserve">BGO </w:t>
            </w:r>
            <w:r w:rsidR="002F37C7">
              <w:rPr>
                <w:rFonts w:ascii="Calibri" w:eastAsia="Times New Roman" w:hAnsi="Calibri" w:cs="Times New Roman"/>
                <w:b/>
                <w:bCs/>
                <w:color w:val="000000"/>
              </w:rPr>
              <w:t>C</w:t>
            </w:r>
            <w:r w:rsidRPr="00542D22">
              <w:rPr>
                <w:rFonts w:ascii="Calibri" w:eastAsia="Times New Roman" w:hAnsi="Calibri" w:cs="Times New Roman"/>
                <w:b/>
                <w:bCs/>
                <w:color w:val="000000"/>
              </w:rPr>
              <w:t>rystals</w:t>
            </w:r>
            <w:r w:rsidR="002F37C7">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14:paraId="772B1D5B"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$200 </w:t>
            </w:r>
          </w:p>
        </w:tc>
        <w:tc>
          <w:tcPr>
            <w:tcW w:w="1120" w:type="dxa"/>
            <w:tcBorders>
              <w:top w:val="nil"/>
              <w:left w:val="nil"/>
              <w:bottom w:val="single" w:sz="4" w:space="0" w:color="auto"/>
              <w:right w:val="single" w:sz="4" w:space="0" w:color="auto"/>
            </w:tcBorders>
            <w:shd w:val="clear" w:color="auto" w:fill="auto"/>
            <w:noWrap/>
            <w:vAlign w:val="bottom"/>
            <w:hideMark/>
          </w:tcPr>
          <w:p w14:paraId="4C122943"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$160 </w:t>
            </w:r>
          </w:p>
        </w:tc>
        <w:tc>
          <w:tcPr>
            <w:tcW w:w="1340" w:type="dxa"/>
            <w:tcBorders>
              <w:top w:val="nil"/>
              <w:left w:val="nil"/>
              <w:bottom w:val="single" w:sz="4" w:space="0" w:color="auto"/>
              <w:right w:val="single" w:sz="8" w:space="0" w:color="auto"/>
            </w:tcBorders>
            <w:shd w:val="clear" w:color="auto" w:fill="auto"/>
            <w:noWrap/>
            <w:vAlign w:val="bottom"/>
            <w:hideMark/>
          </w:tcPr>
          <w:p w14:paraId="6FC5DD42"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$120 </w:t>
            </w:r>
          </w:p>
        </w:tc>
      </w:tr>
      <w:tr w:rsidR="00542D22" w:rsidRPr="00542D22" w14:paraId="5D7CC5BD"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0EAF52D8" w14:textId="774055F0" w:rsidR="00542D22" w:rsidRPr="00542D22" w:rsidRDefault="002F37C7" w:rsidP="002F37C7">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Detector PCB F</w:t>
            </w:r>
            <w:r w:rsidRPr="00542D22">
              <w:rPr>
                <w:rFonts w:ascii="Calibri" w:eastAsia="Times New Roman" w:hAnsi="Calibri" w:cs="Times New Roman"/>
                <w:b/>
                <w:bCs/>
                <w:color w:val="000000"/>
              </w:rPr>
              <w:t>abrication</w:t>
            </w:r>
            <w:r>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14:paraId="7709CF94"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$20 </w:t>
            </w:r>
          </w:p>
        </w:tc>
        <w:tc>
          <w:tcPr>
            <w:tcW w:w="1120" w:type="dxa"/>
            <w:tcBorders>
              <w:top w:val="nil"/>
              <w:left w:val="nil"/>
              <w:bottom w:val="single" w:sz="4" w:space="0" w:color="auto"/>
              <w:right w:val="single" w:sz="4" w:space="0" w:color="auto"/>
            </w:tcBorders>
            <w:shd w:val="clear" w:color="auto" w:fill="auto"/>
            <w:noWrap/>
            <w:vAlign w:val="bottom"/>
            <w:hideMark/>
          </w:tcPr>
          <w:p w14:paraId="4E6D59ED"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$15 </w:t>
            </w:r>
          </w:p>
        </w:tc>
        <w:tc>
          <w:tcPr>
            <w:tcW w:w="1340" w:type="dxa"/>
            <w:tcBorders>
              <w:top w:val="nil"/>
              <w:left w:val="nil"/>
              <w:bottom w:val="single" w:sz="4" w:space="0" w:color="auto"/>
              <w:right w:val="single" w:sz="8" w:space="0" w:color="auto"/>
            </w:tcBorders>
            <w:shd w:val="clear" w:color="auto" w:fill="auto"/>
            <w:noWrap/>
            <w:vAlign w:val="bottom"/>
            <w:hideMark/>
          </w:tcPr>
          <w:p w14:paraId="541FA7FF"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r>
      <w:tr w:rsidR="00542D22" w:rsidRPr="00542D22" w14:paraId="2928EB22"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16BAD747" w14:textId="73105CF5" w:rsidR="00542D22" w:rsidRPr="00542D22" w:rsidRDefault="002F37C7" w:rsidP="002F37C7">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Detector </w:t>
            </w:r>
            <w:r w:rsidR="00542D22" w:rsidRPr="00542D22">
              <w:rPr>
                <w:rFonts w:ascii="Calibri" w:eastAsia="Times New Roman" w:hAnsi="Calibri" w:cs="Times New Roman"/>
                <w:b/>
                <w:bCs/>
                <w:color w:val="000000"/>
              </w:rPr>
              <w:t>PCB</w:t>
            </w:r>
            <w:r w:rsidRPr="00542D22">
              <w:rPr>
                <w:rFonts w:ascii="Calibri" w:eastAsia="Times New Roman" w:hAnsi="Calibri" w:cs="Times New Roman"/>
                <w:b/>
                <w:bCs/>
                <w:color w:val="000000"/>
              </w:rPr>
              <w:t xml:space="preserve"> assembly</w:t>
            </w:r>
            <w:r>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14:paraId="18E17CB0"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$100 </w:t>
            </w:r>
          </w:p>
        </w:tc>
        <w:tc>
          <w:tcPr>
            <w:tcW w:w="1120" w:type="dxa"/>
            <w:tcBorders>
              <w:top w:val="nil"/>
              <w:left w:val="nil"/>
              <w:bottom w:val="single" w:sz="4" w:space="0" w:color="auto"/>
              <w:right w:val="single" w:sz="4" w:space="0" w:color="auto"/>
            </w:tcBorders>
            <w:shd w:val="clear" w:color="auto" w:fill="auto"/>
            <w:noWrap/>
            <w:vAlign w:val="bottom"/>
            <w:hideMark/>
          </w:tcPr>
          <w:p w14:paraId="1D7920C4"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$80 </w:t>
            </w:r>
          </w:p>
        </w:tc>
        <w:tc>
          <w:tcPr>
            <w:tcW w:w="1340" w:type="dxa"/>
            <w:tcBorders>
              <w:top w:val="nil"/>
              <w:left w:val="nil"/>
              <w:bottom w:val="single" w:sz="4" w:space="0" w:color="auto"/>
              <w:right w:val="single" w:sz="8" w:space="0" w:color="auto"/>
            </w:tcBorders>
            <w:shd w:val="clear" w:color="auto" w:fill="auto"/>
            <w:noWrap/>
            <w:vAlign w:val="bottom"/>
            <w:hideMark/>
          </w:tcPr>
          <w:p w14:paraId="4AEAB4DA"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$60 </w:t>
            </w:r>
          </w:p>
        </w:tc>
      </w:tr>
      <w:tr w:rsidR="00542D22" w:rsidRPr="00542D22" w14:paraId="1BAB9FCB"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21D14C53" w14:textId="104F265F" w:rsidR="00542D22" w:rsidRPr="00542D22" w:rsidRDefault="00542D22" w:rsidP="002F37C7">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 xml:space="preserve">3D </w:t>
            </w:r>
            <w:r w:rsidR="002F37C7">
              <w:rPr>
                <w:rFonts w:ascii="Calibri" w:eastAsia="Times New Roman" w:hAnsi="Calibri" w:cs="Times New Roman"/>
                <w:b/>
                <w:bCs/>
                <w:color w:val="000000"/>
              </w:rPr>
              <w:t>Plastic Components</w:t>
            </w:r>
          </w:p>
        </w:tc>
        <w:tc>
          <w:tcPr>
            <w:tcW w:w="1485" w:type="dxa"/>
            <w:tcBorders>
              <w:top w:val="nil"/>
              <w:left w:val="nil"/>
              <w:bottom w:val="single" w:sz="4" w:space="0" w:color="auto"/>
              <w:right w:val="single" w:sz="4" w:space="0" w:color="auto"/>
            </w:tcBorders>
            <w:shd w:val="clear" w:color="auto" w:fill="auto"/>
            <w:noWrap/>
            <w:vAlign w:val="bottom"/>
            <w:hideMark/>
          </w:tcPr>
          <w:p w14:paraId="7569BEE0"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$5 </w:t>
            </w:r>
          </w:p>
        </w:tc>
        <w:tc>
          <w:tcPr>
            <w:tcW w:w="1120" w:type="dxa"/>
            <w:tcBorders>
              <w:top w:val="nil"/>
              <w:left w:val="nil"/>
              <w:bottom w:val="single" w:sz="4" w:space="0" w:color="auto"/>
              <w:right w:val="single" w:sz="4" w:space="0" w:color="auto"/>
            </w:tcBorders>
            <w:shd w:val="clear" w:color="auto" w:fill="auto"/>
            <w:noWrap/>
            <w:vAlign w:val="bottom"/>
            <w:hideMark/>
          </w:tcPr>
          <w:p w14:paraId="74CC9673"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 </w:t>
            </w:r>
          </w:p>
        </w:tc>
        <w:tc>
          <w:tcPr>
            <w:tcW w:w="1340" w:type="dxa"/>
            <w:tcBorders>
              <w:top w:val="nil"/>
              <w:left w:val="nil"/>
              <w:bottom w:val="single" w:sz="4" w:space="0" w:color="auto"/>
              <w:right w:val="single" w:sz="8" w:space="0" w:color="auto"/>
            </w:tcBorders>
            <w:shd w:val="clear" w:color="auto" w:fill="auto"/>
            <w:noWrap/>
            <w:vAlign w:val="bottom"/>
            <w:hideMark/>
          </w:tcPr>
          <w:p w14:paraId="67B4BC60"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$3 </w:t>
            </w:r>
          </w:p>
        </w:tc>
      </w:tr>
      <w:tr w:rsidR="00542D22" w:rsidRPr="00542D22" w14:paraId="71FA699B"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221DFE52" w14:textId="420D7F56" w:rsidR="00542D22" w:rsidRPr="00542D22" w:rsidRDefault="002F37C7" w:rsidP="002F37C7">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C</w:t>
            </w:r>
            <w:r w:rsidR="00542D22" w:rsidRPr="00542D22">
              <w:rPr>
                <w:rFonts w:ascii="Calibri" w:eastAsia="Times New Roman" w:hAnsi="Calibri" w:cs="Times New Roman"/>
                <w:b/>
                <w:bCs/>
                <w:color w:val="000000"/>
              </w:rPr>
              <w:t>onnectors</w:t>
            </w:r>
            <w:r>
              <w:rPr>
                <w:rFonts w:ascii="Calibri" w:eastAsia="Times New Roman" w:hAnsi="Calibri" w:cs="Times New Roman"/>
                <w:b/>
                <w:bCs/>
                <w:color w:val="000000"/>
              </w:rPr>
              <w:t xml:space="preserve"> and other parts</w:t>
            </w:r>
          </w:p>
        </w:tc>
        <w:tc>
          <w:tcPr>
            <w:tcW w:w="1485" w:type="dxa"/>
            <w:tcBorders>
              <w:top w:val="nil"/>
              <w:left w:val="nil"/>
              <w:bottom w:val="single" w:sz="4" w:space="0" w:color="auto"/>
              <w:right w:val="single" w:sz="4" w:space="0" w:color="auto"/>
            </w:tcBorders>
            <w:shd w:val="clear" w:color="auto" w:fill="auto"/>
            <w:noWrap/>
            <w:vAlign w:val="bottom"/>
            <w:hideMark/>
          </w:tcPr>
          <w:p w14:paraId="73B265E1"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c>
          <w:tcPr>
            <w:tcW w:w="1120" w:type="dxa"/>
            <w:tcBorders>
              <w:top w:val="nil"/>
              <w:left w:val="nil"/>
              <w:bottom w:val="single" w:sz="4" w:space="0" w:color="auto"/>
              <w:right w:val="single" w:sz="4" w:space="0" w:color="auto"/>
            </w:tcBorders>
            <w:shd w:val="clear" w:color="auto" w:fill="auto"/>
            <w:noWrap/>
            <w:vAlign w:val="bottom"/>
            <w:hideMark/>
          </w:tcPr>
          <w:p w14:paraId="1DFB5DA1"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 </w:t>
            </w:r>
          </w:p>
        </w:tc>
        <w:tc>
          <w:tcPr>
            <w:tcW w:w="1340" w:type="dxa"/>
            <w:tcBorders>
              <w:top w:val="nil"/>
              <w:left w:val="nil"/>
              <w:bottom w:val="single" w:sz="4" w:space="0" w:color="auto"/>
              <w:right w:val="single" w:sz="8" w:space="0" w:color="auto"/>
            </w:tcBorders>
            <w:shd w:val="clear" w:color="auto" w:fill="auto"/>
            <w:noWrap/>
            <w:vAlign w:val="bottom"/>
            <w:hideMark/>
          </w:tcPr>
          <w:p w14:paraId="4F43AAC0"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$6 </w:t>
            </w:r>
          </w:p>
        </w:tc>
      </w:tr>
      <w:tr w:rsidR="00542D22" w:rsidRPr="00542D22" w14:paraId="337F78FE"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2EB241B1" w14:textId="238D1CCD" w:rsidR="00542D22" w:rsidRPr="00542D22" w:rsidRDefault="002F37C7" w:rsidP="00542D22">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A</w:t>
            </w:r>
            <w:r w:rsidR="00542D22" w:rsidRPr="00542D22">
              <w:rPr>
                <w:rFonts w:ascii="Calibri" w:eastAsia="Times New Roman" w:hAnsi="Calibri" w:cs="Times New Roman"/>
                <w:b/>
                <w:bCs/>
                <w:color w:val="000000"/>
              </w:rPr>
              <w:t>ssembly</w:t>
            </w:r>
          </w:p>
        </w:tc>
        <w:tc>
          <w:tcPr>
            <w:tcW w:w="1485" w:type="dxa"/>
            <w:tcBorders>
              <w:top w:val="nil"/>
              <w:left w:val="nil"/>
              <w:bottom w:val="single" w:sz="4" w:space="0" w:color="auto"/>
              <w:right w:val="single" w:sz="4" w:space="0" w:color="auto"/>
            </w:tcBorders>
            <w:shd w:val="clear" w:color="auto" w:fill="auto"/>
            <w:noWrap/>
            <w:vAlign w:val="bottom"/>
            <w:hideMark/>
          </w:tcPr>
          <w:p w14:paraId="078EE9D0"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c>
          <w:tcPr>
            <w:tcW w:w="1120" w:type="dxa"/>
            <w:tcBorders>
              <w:top w:val="nil"/>
              <w:left w:val="nil"/>
              <w:bottom w:val="single" w:sz="4" w:space="0" w:color="auto"/>
              <w:right w:val="single" w:sz="4" w:space="0" w:color="auto"/>
            </w:tcBorders>
            <w:shd w:val="clear" w:color="auto" w:fill="auto"/>
            <w:noWrap/>
            <w:vAlign w:val="bottom"/>
            <w:hideMark/>
          </w:tcPr>
          <w:p w14:paraId="10AC811F"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c>
          <w:tcPr>
            <w:tcW w:w="1340" w:type="dxa"/>
            <w:tcBorders>
              <w:top w:val="nil"/>
              <w:left w:val="nil"/>
              <w:bottom w:val="single" w:sz="4" w:space="0" w:color="auto"/>
              <w:right w:val="single" w:sz="8" w:space="0" w:color="auto"/>
            </w:tcBorders>
            <w:shd w:val="clear" w:color="auto" w:fill="auto"/>
            <w:noWrap/>
            <w:vAlign w:val="bottom"/>
            <w:hideMark/>
          </w:tcPr>
          <w:p w14:paraId="44E22A59"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r>
      <w:tr w:rsidR="00542D22" w:rsidRPr="00542D22" w14:paraId="2472C03A"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3C5167E3" w14:textId="712C58C4" w:rsidR="00542D22" w:rsidRPr="00542D22" w:rsidRDefault="002F37C7" w:rsidP="00542D22">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B</w:t>
            </w:r>
            <w:r w:rsidR="00542D22" w:rsidRPr="00542D22">
              <w:rPr>
                <w:rFonts w:ascii="Calibri" w:eastAsia="Times New Roman" w:hAnsi="Calibri" w:cs="Times New Roman"/>
                <w:b/>
                <w:bCs/>
                <w:color w:val="000000"/>
              </w:rPr>
              <w:t>attery</w:t>
            </w:r>
          </w:p>
        </w:tc>
        <w:tc>
          <w:tcPr>
            <w:tcW w:w="1485" w:type="dxa"/>
            <w:tcBorders>
              <w:top w:val="nil"/>
              <w:left w:val="nil"/>
              <w:bottom w:val="single" w:sz="4" w:space="0" w:color="auto"/>
              <w:right w:val="single" w:sz="4" w:space="0" w:color="auto"/>
            </w:tcBorders>
            <w:shd w:val="clear" w:color="auto" w:fill="auto"/>
            <w:noWrap/>
            <w:vAlign w:val="bottom"/>
            <w:hideMark/>
          </w:tcPr>
          <w:p w14:paraId="1A0B5179"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$3 </w:t>
            </w:r>
          </w:p>
        </w:tc>
        <w:tc>
          <w:tcPr>
            <w:tcW w:w="1120" w:type="dxa"/>
            <w:tcBorders>
              <w:top w:val="nil"/>
              <w:left w:val="nil"/>
              <w:bottom w:val="single" w:sz="4" w:space="0" w:color="auto"/>
              <w:right w:val="single" w:sz="4" w:space="0" w:color="auto"/>
            </w:tcBorders>
            <w:shd w:val="clear" w:color="auto" w:fill="auto"/>
            <w:noWrap/>
            <w:vAlign w:val="bottom"/>
            <w:hideMark/>
          </w:tcPr>
          <w:p w14:paraId="3F4158E9"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 </w:t>
            </w:r>
          </w:p>
        </w:tc>
        <w:tc>
          <w:tcPr>
            <w:tcW w:w="1340" w:type="dxa"/>
            <w:tcBorders>
              <w:top w:val="nil"/>
              <w:left w:val="nil"/>
              <w:bottom w:val="single" w:sz="4" w:space="0" w:color="auto"/>
              <w:right w:val="single" w:sz="8" w:space="0" w:color="auto"/>
            </w:tcBorders>
            <w:shd w:val="clear" w:color="auto" w:fill="auto"/>
            <w:noWrap/>
            <w:vAlign w:val="bottom"/>
            <w:hideMark/>
          </w:tcPr>
          <w:p w14:paraId="48FCC733"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 </w:t>
            </w:r>
          </w:p>
        </w:tc>
      </w:tr>
      <w:tr w:rsidR="00542D22" w:rsidRPr="00542D22" w14:paraId="22A98672"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61453C99" w14:textId="282F5A45" w:rsidR="00542D22" w:rsidRPr="00542D22" w:rsidRDefault="002F37C7" w:rsidP="00542D22">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C</w:t>
            </w:r>
            <w:r w:rsidR="00542D22" w:rsidRPr="00542D22">
              <w:rPr>
                <w:rFonts w:ascii="Calibri" w:eastAsia="Times New Roman" w:hAnsi="Calibri" w:cs="Times New Roman"/>
                <w:b/>
                <w:bCs/>
                <w:color w:val="000000"/>
              </w:rPr>
              <w:t>harger</w:t>
            </w:r>
          </w:p>
        </w:tc>
        <w:tc>
          <w:tcPr>
            <w:tcW w:w="1485" w:type="dxa"/>
            <w:tcBorders>
              <w:top w:val="nil"/>
              <w:left w:val="nil"/>
              <w:bottom w:val="single" w:sz="4" w:space="0" w:color="auto"/>
              <w:right w:val="single" w:sz="4" w:space="0" w:color="auto"/>
            </w:tcBorders>
            <w:shd w:val="clear" w:color="auto" w:fill="auto"/>
            <w:noWrap/>
            <w:vAlign w:val="bottom"/>
            <w:hideMark/>
          </w:tcPr>
          <w:p w14:paraId="38329705"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$6 </w:t>
            </w:r>
          </w:p>
        </w:tc>
        <w:tc>
          <w:tcPr>
            <w:tcW w:w="1120" w:type="dxa"/>
            <w:tcBorders>
              <w:top w:val="nil"/>
              <w:left w:val="nil"/>
              <w:bottom w:val="single" w:sz="4" w:space="0" w:color="auto"/>
              <w:right w:val="single" w:sz="4" w:space="0" w:color="auto"/>
            </w:tcBorders>
            <w:shd w:val="clear" w:color="auto" w:fill="auto"/>
            <w:noWrap/>
            <w:vAlign w:val="bottom"/>
            <w:hideMark/>
          </w:tcPr>
          <w:p w14:paraId="07D861B4"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$5 </w:t>
            </w:r>
          </w:p>
        </w:tc>
        <w:tc>
          <w:tcPr>
            <w:tcW w:w="1340" w:type="dxa"/>
            <w:tcBorders>
              <w:top w:val="nil"/>
              <w:left w:val="nil"/>
              <w:bottom w:val="single" w:sz="4" w:space="0" w:color="auto"/>
              <w:right w:val="single" w:sz="8" w:space="0" w:color="auto"/>
            </w:tcBorders>
            <w:shd w:val="clear" w:color="auto" w:fill="auto"/>
            <w:noWrap/>
            <w:vAlign w:val="bottom"/>
            <w:hideMark/>
          </w:tcPr>
          <w:p w14:paraId="1328E36D"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 </w:t>
            </w:r>
          </w:p>
        </w:tc>
      </w:tr>
      <w:tr w:rsidR="00542D22" w:rsidRPr="00542D22" w14:paraId="5833B1A4"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5C977F94" w14:textId="354F3F01" w:rsidR="00542D22" w:rsidRPr="00542D22" w:rsidRDefault="002F37C7" w:rsidP="002F37C7">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M</w:t>
            </w:r>
            <w:r w:rsidR="00542D22" w:rsidRPr="00542D22">
              <w:rPr>
                <w:rFonts w:ascii="Calibri" w:eastAsia="Times New Roman" w:hAnsi="Calibri" w:cs="Times New Roman"/>
                <w:b/>
                <w:bCs/>
                <w:color w:val="000000"/>
              </w:rPr>
              <w:t>otors</w:t>
            </w:r>
            <w:r>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14:paraId="3B064B80"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$12 </w:t>
            </w:r>
          </w:p>
        </w:tc>
        <w:tc>
          <w:tcPr>
            <w:tcW w:w="1120" w:type="dxa"/>
            <w:tcBorders>
              <w:top w:val="nil"/>
              <w:left w:val="nil"/>
              <w:bottom w:val="single" w:sz="4" w:space="0" w:color="auto"/>
              <w:right w:val="single" w:sz="4" w:space="0" w:color="auto"/>
            </w:tcBorders>
            <w:shd w:val="clear" w:color="auto" w:fill="auto"/>
            <w:noWrap/>
            <w:vAlign w:val="bottom"/>
            <w:hideMark/>
          </w:tcPr>
          <w:p w14:paraId="7B8B3534"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 </w:t>
            </w:r>
          </w:p>
        </w:tc>
        <w:tc>
          <w:tcPr>
            <w:tcW w:w="1340" w:type="dxa"/>
            <w:tcBorders>
              <w:top w:val="nil"/>
              <w:left w:val="nil"/>
              <w:bottom w:val="single" w:sz="4" w:space="0" w:color="auto"/>
              <w:right w:val="single" w:sz="8" w:space="0" w:color="auto"/>
            </w:tcBorders>
            <w:shd w:val="clear" w:color="auto" w:fill="auto"/>
            <w:noWrap/>
            <w:vAlign w:val="bottom"/>
            <w:hideMark/>
          </w:tcPr>
          <w:p w14:paraId="26850593"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 </w:t>
            </w:r>
          </w:p>
        </w:tc>
      </w:tr>
      <w:tr w:rsidR="00542D22" w:rsidRPr="00542D22" w14:paraId="1D0F74A8" w14:textId="77777777" w:rsidTr="00FA71E1">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14:paraId="5232C73B" w14:textId="77777777" w:rsidR="00542D22" w:rsidRPr="00542D22" w:rsidRDefault="00542D22" w:rsidP="00542D22">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 xml:space="preserve">Labor </w:t>
            </w:r>
          </w:p>
        </w:tc>
        <w:tc>
          <w:tcPr>
            <w:tcW w:w="1485" w:type="dxa"/>
            <w:tcBorders>
              <w:top w:val="nil"/>
              <w:left w:val="nil"/>
              <w:bottom w:val="single" w:sz="4" w:space="0" w:color="auto"/>
              <w:right w:val="single" w:sz="4" w:space="0" w:color="auto"/>
            </w:tcBorders>
            <w:shd w:val="clear" w:color="auto" w:fill="auto"/>
            <w:noWrap/>
            <w:vAlign w:val="bottom"/>
            <w:hideMark/>
          </w:tcPr>
          <w:p w14:paraId="0111F66F"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$450 </w:t>
            </w:r>
          </w:p>
        </w:tc>
        <w:tc>
          <w:tcPr>
            <w:tcW w:w="1120" w:type="dxa"/>
            <w:tcBorders>
              <w:top w:val="nil"/>
              <w:left w:val="nil"/>
              <w:bottom w:val="single" w:sz="4" w:space="0" w:color="auto"/>
              <w:right w:val="single" w:sz="4" w:space="0" w:color="auto"/>
            </w:tcBorders>
            <w:shd w:val="clear" w:color="auto" w:fill="auto"/>
            <w:noWrap/>
            <w:vAlign w:val="bottom"/>
            <w:hideMark/>
          </w:tcPr>
          <w:p w14:paraId="2927A531"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$491 </w:t>
            </w:r>
          </w:p>
        </w:tc>
        <w:tc>
          <w:tcPr>
            <w:tcW w:w="1340" w:type="dxa"/>
            <w:tcBorders>
              <w:top w:val="nil"/>
              <w:left w:val="nil"/>
              <w:bottom w:val="single" w:sz="4" w:space="0" w:color="auto"/>
              <w:right w:val="single" w:sz="8" w:space="0" w:color="auto"/>
            </w:tcBorders>
            <w:shd w:val="clear" w:color="auto" w:fill="auto"/>
            <w:noWrap/>
            <w:vAlign w:val="bottom"/>
            <w:hideMark/>
          </w:tcPr>
          <w:p w14:paraId="70F90A5D" w14:textId="77777777" w:rsidR="00542D22" w:rsidRPr="00542D22" w:rsidRDefault="00542D22" w:rsidP="00542D22">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$400 </w:t>
            </w:r>
          </w:p>
        </w:tc>
      </w:tr>
      <w:tr w:rsidR="00542D22" w:rsidRPr="00542D22" w14:paraId="75DF020A" w14:textId="77777777" w:rsidTr="00FA71E1">
        <w:trPr>
          <w:trHeight w:val="315"/>
          <w:jc w:val="center"/>
        </w:trPr>
        <w:tc>
          <w:tcPr>
            <w:tcW w:w="2150" w:type="dxa"/>
            <w:tcBorders>
              <w:top w:val="nil"/>
              <w:left w:val="single" w:sz="8" w:space="0" w:color="auto"/>
              <w:bottom w:val="single" w:sz="8" w:space="0" w:color="auto"/>
              <w:right w:val="single" w:sz="4" w:space="0" w:color="auto"/>
            </w:tcBorders>
            <w:shd w:val="clear" w:color="auto" w:fill="auto"/>
            <w:noWrap/>
            <w:vAlign w:val="bottom"/>
            <w:hideMark/>
          </w:tcPr>
          <w:p w14:paraId="74FB0B3F" w14:textId="77777777" w:rsidR="00542D22" w:rsidRPr="00542D22" w:rsidRDefault="00542D22" w:rsidP="00542D22">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PRODUCT COST</w:t>
            </w:r>
          </w:p>
        </w:tc>
        <w:tc>
          <w:tcPr>
            <w:tcW w:w="1485" w:type="dxa"/>
            <w:tcBorders>
              <w:top w:val="nil"/>
              <w:left w:val="nil"/>
              <w:bottom w:val="single" w:sz="8" w:space="0" w:color="auto"/>
              <w:right w:val="single" w:sz="4" w:space="0" w:color="auto"/>
            </w:tcBorders>
            <w:shd w:val="clear" w:color="auto" w:fill="auto"/>
            <w:noWrap/>
            <w:vAlign w:val="bottom"/>
            <w:hideMark/>
          </w:tcPr>
          <w:p w14:paraId="5DEB7542" w14:textId="77777777" w:rsidR="00542D22" w:rsidRPr="00542D22" w:rsidRDefault="00542D22" w:rsidP="00542D22">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 xml:space="preserve">$921 </w:t>
            </w:r>
          </w:p>
        </w:tc>
        <w:tc>
          <w:tcPr>
            <w:tcW w:w="1120" w:type="dxa"/>
            <w:tcBorders>
              <w:top w:val="nil"/>
              <w:left w:val="nil"/>
              <w:bottom w:val="single" w:sz="8" w:space="0" w:color="auto"/>
              <w:right w:val="single" w:sz="4" w:space="0" w:color="auto"/>
            </w:tcBorders>
            <w:shd w:val="clear" w:color="auto" w:fill="auto"/>
            <w:noWrap/>
            <w:vAlign w:val="bottom"/>
            <w:hideMark/>
          </w:tcPr>
          <w:p w14:paraId="2CFE4B1B" w14:textId="77777777" w:rsidR="00542D22" w:rsidRPr="00542D22" w:rsidRDefault="00542D22" w:rsidP="00542D22">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 xml:space="preserve">$875 </w:t>
            </w:r>
          </w:p>
        </w:tc>
        <w:tc>
          <w:tcPr>
            <w:tcW w:w="1340" w:type="dxa"/>
            <w:tcBorders>
              <w:top w:val="nil"/>
              <w:left w:val="nil"/>
              <w:bottom w:val="single" w:sz="8" w:space="0" w:color="auto"/>
              <w:right w:val="single" w:sz="8" w:space="0" w:color="auto"/>
            </w:tcBorders>
            <w:shd w:val="clear" w:color="auto" w:fill="auto"/>
            <w:noWrap/>
            <w:vAlign w:val="bottom"/>
            <w:hideMark/>
          </w:tcPr>
          <w:p w14:paraId="32941464" w14:textId="77777777" w:rsidR="00542D22" w:rsidRPr="00542D22" w:rsidRDefault="00542D22" w:rsidP="00542D22">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 xml:space="preserve">$699 </w:t>
            </w:r>
          </w:p>
        </w:tc>
      </w:tr>
    </w:tbl>
    <w:p w14:paraId="11575754" w14:textId="4FB75285" w:rsidR="00BF7140" w:rsidRDefault="00BF7140" w:rsidP="00BF7140">
      <w:pPr>
        <w:spacing w:after="0" w:line="240" w:lineRule="auto"/>
        <w:rPr>
          <w:rFonts w:ascii="Times New Roman" w:hAnsi="Times New Roman" w:cs="Times New Roman"/>
          <w:b/>
          <w:sz w:val="24"/>
        </w:rPr>
      </w:pPr>
    </w:p>
    <w:p w14:paraId="2E3E343E" w14:textId="77777777" w:rsidR="00BF7140" w:rsidRDefault="00BF7140" w:rsidP="00BF7140">
      <w:pPr>
        <w:spacing w:after="0" w:line="240" w:lineRule="auto"/>
        <w:jc w:val="center"/>
        <w:rPr>
          <w:rFonts w:ascii="Times New Roman" w:hAnsi="Times New Roman" w:cs="Times New Roman"/>
          <w:sz w:val="24"/>
        </w:rPr>
      </w:pPr>
    </w:p>
    <w:p w14:paraId="2366EFB7" w14:textId="77777777" w:rsidR="00BF7140" w:rsidRDefault="00BF7140" w:rsidP="00BF7140">
      <w:pPr>
        <w:spacing w:after="0" w:line="240" w:lineRule="auto"/>
        <w:rPr>
          <w:rFonts w:ascii="Times New Roman" w:hAnsi="Times New Roman" w:cs="Times New Roman"/>
          <w:b/>
          <w:sz w:val="24"/>
          <w:u w:val="single"/>
        </w:rPr>
      </w:pPr>
      <w:r w:rsidRPr="004634B3">
        <w:rPr>
          <w:rFonts w:ascii="Times New Roman" w:hAnsi="Times New Roman" w:cs="Times New Roman"/>
          <w:b/>
          <w:sz w:val="24"/>
          <w:u w:val="single"/>
        </w:rPr>
        <w:t xml:space="preserve">Sales </w:t>
      </w:r>
      <w:r w:rsidRPr="00961507">
        <w:rPr>
          <w:rFonts w:ascii="Times New Roman" w:hAnsi="Times New Roman" w:cs="Times New Roman"/>
          <w:b/>
          <w:sz w:val="24"/>
          <w:u w:val="single"/>
        </w:rPr>
        <w:t>Projections</w:t>
      </w:r>
      <w:r>
        <w:rPr>
          <w:rFonts w:ascii="Times New Roman" w:hAnsi="Times New Roman" w:cs="Times New Roman"/>
          <w:b/>
          <w:sz w:val="24"/>
          <w:u w:val="single"/>
        </w:rPr>
        <w:t>:</w:t>
      </w:r>
    </w:p>
    <w:p w14:paraId="3F06F401" w14:textId="77777777" w:rsidR="00BF7140" w:rsidRDefault="00BF7140" w:rsidP="00BF7140">
      <w:pPr>
        <w:spacing w:after="0" w:line="240" w:lineRule="auto"/>
        <w:rPr>
          <w:rFonts w:ascii="Times New Roman" w:hAnsi="Times New Roman" w:cs="Times New Roman"/>
          <w:b/>
          <w:sz w:val="24"/>
          <w:u w:val="single"/>
        </w:rPr>
      </w:pPr>
    </w:p>
    <w:p w14:paraId="12ADEC3A" w14:textId="50FD5A75" w:rsidR="00DB14C8" w:rsidRDefault="00BF7140" w:rsidP="000823C6">
      <w:pPr>
        <w:spacing w:after="0" w:line="240" w:lineRule="auto"/>
        <w:jc w:val="both"/>
        <w:rPr>
          <w:rFonts w:ascii="Times New Roman" w:hAnsi="Times New Roman" w:cs="Times New Roman"/>
          <w:sz w:val="24"/>
        </w:rPr>
      </w:pPr>
      <w:r>
        <w:rPr>
          <w:rFonts w:ascii="Times New Roman" w:hAnsi="Times New Roman" w:cs="Times New Roman"/>
          <w:sz w:val="24"/>
        </w:rPr>
        <w:t xml:space="preserve">    RadAlert’s sales projections show an estimated </w:t>
      </w:r>
      <w:r w:rsidR="00F97E52">
        <w:rPr>
          <w:rFonts w:ascii="Times New Roman" w:hAnsi="Times New Roman" w:cs="Times New Roman"/>
          <w:sz w:val="24"/>
        </w:rPr>
        <w:t>2,060</w:t>
      </w:r>
      <w:r>
        <w:rPr>
          <w:rFonts w:ascii="Times New Roman" w:hAnsi="Times New Roman" w:cs="Times New Roman"/>
          <w:sz w:val="24"/>
        </w:rPr>
        <w:t xml:space="preserve"> units sold over 5 years, resulting in a total revenue of around </w:t>
      </w:r>
      <w:r w:rsidR="00F97E52" w:rsidRPr="00F97E52">
        <w:rPr>
          <w:rFonts w:ascii="Times New Roman" w:hAnsi="Times New Roman" w:cs="Times New Roman"/>
          <w:sz w:val="24"/>
        </w:rPr>
        <w:t>$4,070,560</w:t>
      </w:r>
      <w:r w:rsidR="00F97E52">
        <w:rPr>
          <w:rFonts w:ascii="Times New Roman" w:hAnsi="Times New Roman" w:cs="Times New Roman"/>
          <w:sz w:val="24"/>
        </w:rPr>
        <w:t xml:space="preserve">. </w:t>
      </w:r>
      <w:r w:rsidR="00753BFC">
        <w:rPr>
          <w:rFonts w:ascii="Times New Roman" w:hAnsi="Times New Roman" w:cs="Times New Roman"/>
          <w:sz w:val="24"/>
        </w:rPr>
        <w:t>These</w:t>
      </w:r>
      <w:r w:rsidR="00DB14C8">
        <w:rPr>
          <w:rFonts w:ascii="Times New Roman" w:hAnsi="Times New Roman" w:cs="Times New Roman"/>
          <w:sz w:val="24"/>
        </w:rPr>
        <w:t xml:space="preserve"> sales projections are very modest and take into account using about two years to finalize a market ready product. </w:t>
      </w:r>
    </w:p>
    <w:p w14:paraId="6A0951AD" w14:textId="77777777" w:rsidR="00DB14C8" w:rsidRDefault="00DB14C8" w:rsidP="000823C6">
      <w:pPr>
        <w:spacing w:after="0" w:line="240" w:lineRule="auto"/>
        <w:jc w:val="both"/>
        <w:rPr>
          <w:rFonts w:ascii="Times New Roman" w:hAnsi="Times New Roman" w:cs="Times New Roman"/>
          <w:sz w:val="24"/>
        </w:rPr>
      </w:pPr>
    </w:p>
    <w:p w14:paraId="79FC2D45" w14:textId="6869AAD5" w:rsidR="00753BFC" w:rsidRDefault="00177C92" w:rsidP="00BF7140">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BF7140">
        <w:rPr>
          <w:rFonts w:ascii="Times New Roman" w:hAnsi="Times New Roman" w:cs="Times New Roman"/>
          <w:sz w:val="24"/>
        </w:rPr>
        <w:t xml:space="preserve">Our sales projections are based on a number of factors </w:t>
      </w:r>
      <w:r>
        <w:rPr>
          <w:rFonts w:ascii="Times New Roman" w:hAnsi="Times New Roman" w:cs="Times New Roman"/>
          <w:sz w:val="24"/>
        </w:rPr>
        <w:t xml:space="preserve">including creating and fostering relationships with decision makers who can approve purchases, current market trends and potential future trends. </w:t>
      </w:r>
      <w:r w:rsidR="00F20C8D">
        <w:rPr>
          <w:rFonts w:ascii="Times New Roman" w:hAnsi="Times New Roman" w:cs="Times New Roman"/>
          <w:sz w:val="24"/>
        </w:rPr>
        <w:t xml:space="preserve">One key component of our projections was the </w:t>
      </w:r>
      <w:r w:rsidR="00BF7140">
        <w:rPr>
          <w:rFonts w:ascii="Times New Roman" w:hAnsi="Times New Roman" w:cs="Times New Roman"/>
          <w:sz w:val="24"/>
        </w:rPr>
        <w:t>Los Angeles purchase of 1,800 units for almost $3 million dollars.</w:t>
      </w:r>
      <w:r w:rsidR="000823C6">
        <w:rPr>
          <w:rFonts w:ascii="Times New Roman" w:hAnsi="Times New Roman" w:cs="Times New Roman"/>
          <w:sz w:val="24"/>
        </w:rPr>
        <w:t xml:space="preserve"> </w:t>
      </w:r>
      <w:r w:rsidR="00BF7140">
        <w:rPr>
          <w:rFonts w:ascii="Times New Roman" w:hAnsi="Times New Roman" w:cs="Times New Roman"/>
          <w:sz w:val="24"/>
        </w:rPr>
        <w:t xml:space="preserve">We know that this is a particularly large purchase for a highly populated metropolitan area but it is a good </w:t>
      </w:r>
      <w:r w:rsidR="00753BFC">
        <w:rPr>
          <w:rFonts w:ascii="Times New Roman" w:hAnsi="Times New Roman" w:cs="Times New Roman"/>
          <w:sz w:val="24"/>
        </w:rPr>
        <w:t>indicator</w:t>
      </w:r>
      <w:r w:rsidR="00BF7140">
        <w:rPr>
          <w:rFonts w:ascii="Times New Roman" w:hAnsi="Times New Roman" w:cs="Times New Roman"/>
          <w:sz w:val="24"/>
        </w:rPr>
        <w:t xml:space="preserve"> of potential sales</w:t>
      </w:r>
      <w:r w:rsidR="00753BFC">
        <w:rPr>
          <w:rFonts w:ascii="Times New Roman" w:hAnsi="Times New Roman" w:cs="Times New Roman"/>
          <w:sz w:val="24"/>
        </w:rPr>
        <w:t xml:space="preserve">, and one of the reasons we hope that our sales over five years </w:t>
      </w:r>
      <w:r w:rsidR="00FA71E1">
        <w:rPr>
          <w:rFonts w:ascii="Times New Roman" w:hAnsi="Times New Roman" w:cs="Times New Roman"/>
          <w:sz w:val="24"/>
        </w:rPr>
        <w:t>end up</w:t>
      </w:r>
      <w:r w:rsidR="00753BFC">
        <w:rPr>
          <w:rFonts w:ascii="Times New Roman" w:hAnsi="Times New Roman" w:cs="Times New Roman"/>
          <w:sz w:val="24"/>
        </w:rPr>
        <w:t xml:space="preserve"> much higher than our current forecasts</w:t>
      </w:r>
      <w:r w:rsidR="00BF7140">
        <w:rPr>
          <w:rFonts w:ascii="Times New Roman" w:hAnsi="Times New Roman" w:cs="Times New Roman"/>
          <w:sz w:val="24"/>
        </w:rPr>
        <w:t>.</w:t>
      </w:r>
      <w:r w:rsidR="00BF7140" w:rsidRPr="00BE370A">
        <w:rPr>
          <w:rFonts w:ascii="Times New Roman" w:hAnsi="Times New Roman" w:cs="Times New Roman"/>
          <w:sz w:val="24"/>
        </w:rPr>
        <w:t xml:space="preserve"> </w:t>
      </w:r>
    </w:p>
    <w:p w14:paraId="08CBB0DE" w14:textId="637DF507" w:rsidR="00BF7140" w:rsidRDefault="00BF7140" w:rsidP="00BF7140">
      <w:pPr>
        <w:spacing w:after="0" w:line="240" w:lineRule="auto"/>
        <w:jc w:val="both"/>
        <w:rPr>
          <w:rFonts w:ascii="Times New Roman" w:hAnsi="Times New Roman" w:cs="Times New Roman"/>
          <w:sz w:val="24"/>
        </w:rPr>
      </w:pPr>
    </w:p>
    <w:p w14:paraId="094CFAB6" w14:textId="77777777" w:rsidR="00BF7140" w:rsidRPr="00BE370A" w:rsidRDefault="00BF7140" w:rsidP="00BF7140">
      <w:pPr>
        <w:spacing w:after="0" w:line="240" w:lineRule="auto"/>
        <w:jc w:val="both"/>
        <w:rPr>
          <w:rFonts w:ascii="Calibri" w:eastAsia="Times New Roman" w:hAnsi="Calibri" w:cs="Times New Roman"/>
          <w:b/>
          <w:bCs/>
          <w:color w:val="000000"/>
        </w:rPr>
      </w:pPr>
    </w:p>
    <w:p w14:paraId="693AC539" w14:textId="1F699F06" w:rsidR="00BF7140" w:rsidRDefault="00F97E52" w:rsidP="00BF7140">
      <w:pPr>
        <w:spacing w:after="0" w:line="240" w:lineRule="auto"/>
        <w:jc w:val="center"/>
        <w:rPr>
          <w:rFonts w:ascii="Times New Roman" w:hAnsi="Times New Roman" w:cs="Times New Roman"/>
          <w:b/>
          <w:sz w:val="24"/>
          <w:u w:val="single"/>
        </w:rPr>
      </w:pPr>
      <w:r>
        <w:rPr>
          <w:noProof/>
        </w:rPr>
        <w:lastRenderedPageBreak/>
        <w:drawing>
          <wp:inline distT="0" distB="0" distL="0" distR="0" wp14:anchorId="320676BB" wp14:editId="43A20829">
            <wp:extent cx="4748213" cy="2857500"/>
            <wp:effectExtent l="0" t="0" r="14605" b="0"/>
            <wp:docPr id="8" name="Chart 8" title="Yea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AD02E3" w14:textId="77777777" w:rsidR="00BF7140" w:rsidRDefault="00BF7140" w:rsidP="00BF7140">
      <w:pPr>
        <w:spacing w:after="0" w:line="240" w:lineRule="auto"/>
        <w:jc w:val="center"/>
        <w:rPr>
          <w:rFonts w:ascii="Times New Roman" w:hAnsi="Times New Roman" w:cs="Times New Roman"/>
          <w:b/>
          <w:sz w:val="24"/>
          <w:u w:val="single"/>
        </w:rPr>
      </w:pPr>
    </w:p>
    <w:p w14:paraId="1E547683" w14:textId="77777777" w:rsidR="00BF7140" w:rsidRDefault="00BF7140" w:rsidP="00BF7140">
      <w:pPr>
        <w:spacing w:after="0" w:line="240" w:lineRule="auto"/>
        <w:jc w:val="center"/>
        <w:rPr>
          <w:rFonts w:ascii="Times New Roman" w:hAnsi="Times New Roman" w:cs="Times New Roman"/>
          <w:sz w:val="24"/>
        </w:rPr>
      </w:pPr>
      <w:r>
        <w:rPr>
          <w:rFonts w:ascii="Times New Roman" w:hAnsi="Times New Roman" w:cs="Times New Roman"/>
          <w:b/>
          <w:sz w:val="24"/>
        </w:rPr>
        <w:t xml:space="preserve">Figure 9.1: </w:t>
      </w:r>
      <w:r>
        <w:rPr>
          <w:rFonts w:ascii="Times New Roman" w:hAnsi="Times New Roman" w:cs="Times New Roman"/>
          <w:sz w:val="24"/>
        </w:rPr>
        <w:t xml:space="preserve">RadAlert Five Year Sales Projections </w:t>
      </w:r>
    </w:p>
    <w:p w14:paraId="29535456" w14:textId="77777777" w:rsidR="00BF7140" w:rsidRDefault="00BF7140" w:rsidP="00BF7140">
      <w:pPr>
        <w:spacing w:after="0" w:line="240" w:lineRule="auto"/>
        <w:jc w:val="center"/>
        <w:rPr>
          <w:rFonts w:ascii="Times New Roman" w:hAnsi="Times New Roman" w:cs="Times New Roman"/>
          <w:sz w:val="24"/>
        </w:rPr>
      </w:pPr>
    </w:p>
    <w:p w14:paraId="7CD72B6C" w14:textId="77777777" w:rsidR="00BF7140" w:rsidRDefault="00BF7140" w:rsidP="00BF7140">
      <w:pPr>
        <w:spacing w:after="0" w:line="240" w:lineRule="auto"/>
        <w:jc w:val="center"/>
        <w:rPr>
          <w:rFonts w:ascii="Times New Roman" w:hAnsi="Times New Roman" w:cs="Times New Roman"/>
          <w:sz w:val="24"/>
        </w:rPr>
      </w:pPr>
    </w:p>
    <w:p w14:paraId="65A9D9AD" w14:textId="77777777" w:rsidR="00BF7140" w:rsidRDefault="00BF7140" w:rsidP="00BF7140">
      <w:pPr>
        <w:spacing w:after="0" w:line="240" w:lineRule="auto"/>
        <w:jc w:val="center"/>
        <w:rPr>
          <w:rFonts w:ascii="Times New Roman" w:hAnsi="Times New Roman" w:cs="Times New Roman"/>
          <w:sz w:val="24"/>
        </w:rPr>
      </w:pPr>
    </w:p>
    <w:p w14:paraId="58653E48" w14:textId="77777777" w:rsidR="00BF7140" w:rsidRDefault="00BF7140" w:rsidP="00BF7140">
      <w:pPr>
        <w:spacing w:after="0" w:line="240" w:lineRule="auto"/>
        <w:jc w:val="center"/>
        <w:rPr>
          <w:rFonts w:ascii="Times New Roman" w:hAnsi="Times New Roman" w:cs="Times New Roman"/>
          <w:sz w:val="24"/>
        </w:rPr>
      </w:pPr>
    </w:p>
    <w:p w14:paraId="3F132C18" w14:textId="59B0A5CC" w:rsidR="00BF7140" w:rsidRDefault="00F97E52" w:rsidP="00BF7140">
      <w:pPr>
        <w:spacing w:after="0" w:line="240" w:lineRule="auto"/>
        <w:jc w:val="center"/>
        <w:rPr>
          <w:rFonts w:ascii="Times New Roman" w:hAnsi="Times New Roman" w:cs="Times New Roman"/>
          <w:sz w:val="24"/>
        </w:rPr>
      </w:pPr>
      <w:r>
        <w:rPr>
          <w:noProof/>
        </w:rPr>
        <w:drawing>
          <wp:inline distT="0" distB="0" distL="0" distR="0" wp14:anchorId="68D55A66" wp14:editId="0835F3C2">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D8F69B0" w14:textId="6FE39593" w:rsidR="00BF7140" w:rsidRDefault="00BF7140" w:rsidP="00BF7140">
      <w:pPr>
        <w:spacing w:after="0" w:line="240" w:lineRule="auto"/>
        <w:jc w:val="center"/>
        <w:rPr>
          <w:rFonts w:ascii="Times New Roman" w:hAnsi="Times New Roman" w:cs="Times New Roman"/>
          <w:sz w:val="24"/>
        </w:rPr>
      </w:pPr>
    </w:p>
    <w:p w14:paraId="61D65E07" w14:textId="77777777" w:rsidR="00BF7140" w:rsidRDefault="00BF7140" w:rsidP="00BF7140">
      <w:pPr>
        <w:spacing w:after="0" w:line="240" w:lineRule="auto"/>
        <w:jc w:val="center"/>
        <w:rPr>
          <w:rFonts w:ascii="Times New Roman" w:hAnsi="Times New Roman" w:cs="Times New Roman"/>
          <w:sz w:val="24"/>
        </w:rPr>
      </w:pPr>
      <w:r w:rsidRPr="007E0DB7">
        <w:rPr>
          <w:rFonts w:ascii="Times New Roman" w:hAnsi="Times New Roman" w:cs="Times New Roman"/>
          <w:b/>
          <w:sz w:val="24"/>
        </w:rPr>
        <w:t>Figure 9.</w:t>
      </w:r>
      <w:r>
        <w:rPr>
          <w:rFonts w:ascii="Times New Roman" w:hAnsi="Times New Roman" w:cs="Times New Roman"/>
          <w:b/>
          <w:sz w:val="24"/>
        </w:rPr>
        <w:t xml:space="preserve">2: </w:t>
      </w:r>
      <w:r>
        <w:rPr>
          <w:rFonts w:ascii="Times New Roman" w:hAnsi="Times New Roman" w:cs="Times New Roman"/>
          <w:sz w:val="24"/>
        </w:rPr>
        <w:t>RadAlert Units Sold</w:t>
      </w:r>
    </w:p>
    <w:p w14:paraId="77E20B41" w14:textId="77777777" w:rsidR="00BF7140" w:rsidRPr="00E44834" w:rsidRDefault="00BF7140" w:rsidP="00BF7140">
      <w:pPr>
        <w:spacing w:after="0" w:line="240" w:lineRule="auto"/>
        <w:jc w:val="center"/>
        <w:rPr>
          <w:rFonts w:ascii="Times New Roman" w:hAnsi="Times New Roman" w:cs="Times New Roman"/>
          <w:sz w:val="24"/>
        </w:rPr>
      </w:pPr>
    </w:p>
    <w:p w14:paraId="35D6BF37" w14:textId="2D560FAD" w:rsidR="00BF7140" w:rsidRDefault="000823C6" w:rsidP="00BF7140">
      <w:pPr>
        <w:spacing w:after="0" w:line="240" w:lineRule="auto"/>
        <w:jc w:val="both"/>
        <w:rPr>
          <w:rFonts w:ascii="Times New Roman" w:hAnsi="Times New Roman" w:cs="Times New Roman"/>
          <w:sz w:val="24"/>
        </w:rPr>
      </w:pPr>
      <w:r>
        <w:rPr>
          <w:rFonts w:ascii="Times New Roman" w:hAnsi="Times New Roman" w:cs="Times New Roman"/>
          <w:sz w:val="24"/>
        </w:rPr>
        <w:t xml:space="preserve">    Sales projections </w:t>
      </w:r>
      <w:r w:rsidR="00BF7140">
        <w:rPr>
          <w:rFonts w:ascii="Times New Roman" w:hAnsi="Times New Roman" w:cs="Times New Roman"/>
          <w:sz w:val="24"/>
        </w:rPr>
        <w:t xml:space="preserve">are based on estimates where RadAlert utilizes our investment funding to finalize our product development and utilizes sales revenue to hire account executives. </w:t>
      </w:r>
      <w:r>
        <w:rPr>
          <w:rFonts w:ascii="Times New Roman" w:hAnsi="Times New Roman" w:cs="Times New Roman"/>
          <w:sz w:val="24"/>
        </w:rPr>
        <w:t xml:space="preserve">Table 9.3 shows an overview of our sales projections and financial projections for the first five years of operations. We anticipate the firm being profitable in year three of operations. </w:t>
      </w:r>
    </w:p>
    <w:p w14:paraId="0A726B8A" w14:textId="662583B9" w:rsidR="00BF7140" w:rsidRDefault="00BF7140" w:rsidP="00BF7140">
      <w:pPr>
        <w:spacing w:after="0" w:line="240" w:lineRule="auto"/>
        <w:rPr>
          <w:rFonts w:ascii="Times New Roman" w:hAnsi="Times New Roman" w:cs="Times New Roman"/>
          <w:sz w:val="24"/>
        </w:rPr>
      </w:pPr>
    </w:p>
    <w:p w14:paraId="483B4B3D" w14:textId="77777777" w:rsidR="00A51618" w:rsidRDefault="00A51618" w:rsidP="00BF7140">
      <w:pPr>
        <w:spacing w:after="0" w:line="240" w:lineRule="auto"/>
        <w:rPr>
          <w:rFonts w:ascii="Times New Roman" w:hAnsi="Times New Roman" w:cs="Times New Roman"/>
          <w:sz w:val="24"/>
        </w:rPr>
      </w:pPr>
    </w:p>
    <w:p w14:paraId="3D4CAB50" w14:textId="23AA2785" w:rsidR="00BF7140" w:rsidRDefault="00BF7140" w:rsidP="00757F94">
      <w:pPr>
        <w:spacing w:after="0" w:line="240" w:lineRule="auto"/>
        <w:jc w:val="center"/>
        <w:rPr>
          <w:rFonts w:ascii="Calibri" w:eastAsia="Times New Roman" w:hAnsi="Calibri" w:cs="Times New Roman"/>
          <w:b/>
          <w:bCs/>
          <w:color w:val="000000"/>
        </w:rPr>
      </w:pPr>
      <w:r>
        <w:rPr>
          <w:rFonts w:ascii="Times New Roman" w:hAnsi="Times New Roman" w:cs="Times New Roman"/>
          <w:b/>
          <w:sz w:val="24"/>
        </w:rPr>
        <w:lastRenderedPageBreak/>
        <w:t xml:space="preserve">Table 9.3: </w:t>
      </w:r>
      <w:r>
        <w:rPr>
          <w:rFonts w:ascii="Times New Roman" w:hAnsi="Times New Roman" w:cs="Times New Roman"/>
          <w:sz w:val="24"/>
        </w:rPr>
        <w:t xml:space="preserve">RadAlert Five Year </w:t>
      </w:r>
      <w:r w:rsidR="00757F94">
        <w:rPr>
          <w:rFonts w:ascii="Times New Roman" w:hAnsi="Times New Roman" w:cs="Times New Roman"/>
          <w:sz w:val="24"/>
        </w:rPr>
        <w:t>Operations Data</w:t>
      </w:r>
    </w:p>
    <w:tbl>
      <w:tblPr>
        <w:tblW w:w="8995" w:type="dxa"/>
        <w:tblLook w:val="04A0" w:firstRow="1" w:lastRow="0" w:firstColumn="1" w:lastColumn="0" w:noHBand="0" w:noVBand="1"/>
      </w:tblPr>
      <w:tblGrid>
        <w:gridCol w:w="1435"/>
        <w:gridCol w:w="1080"/>
        <w:gridCol w:w="1260"/>
        <w:gridCol w:w="1080"/>
        <w:gridCol w:w="1218"/>
        <w:gridCol w:w="1302"/>
        <w:gridCol w:w="360"/>
        <w:gridCol w:w="1260"/>
      </w:tblGrid>
      <w:tr w:rsidR="00757F94" w:rsidRPr="00757F94" w14:paraId="706D71BD" w14:textId="77777777" w:rsidTr="00757F94">
        <w:trPr>
          <w:trHeight w:val="300"/>
        </w:trPr>
        <w:tc>
          <w:tcPr>
            <w:tcW w:w="143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0F529A"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14:paraId="4BE09BB0"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1</w:t>
            </w:r>
          </w:p>
        </w:tc>
        <w:tc>
          <w:tcPr>
            <w:tcW w:w="1260" w:type="dxa"/>
            <w:tcBorders>
              <w:top w:val="single" w:sz="4" w:space="0" w:color="auto"/>
              <w:left w:val="nil"/>
              <w:bottom w:val="single" w:sz="4" w:space="0" w:color="auto"/>
              <w:right w:val="single" w:sz="4" w:space="0" w:color="auto"/>
            </w:tcBorders>
            <w:shd w:val="clear" w:color="auto" w:fill="auto"/>
            <w:vAlign w:val="bottom"/>
            <w:hideMark/>
          </w:tcPr>
          <w:p w14:paraId="02C17C31"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2</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14:paraId="53C621B1"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3</w:t>
            </w:r>
          </w:p>
        </w:tc>
        <w:tc>
          <w:tcPr>
            <w:tcW w:w="1218" w:type="dxa"/>
            <w:tcBorders>
              <w:top w:val="single" w:sz="4" w:space="0" w:color="auto"/>
              <w:left w:val="nil"/>
              <w:bottom w:val="single" w:sz="4" w:space="0" w:color="auto"/>
              <w:right w:val="single" w:sz="4" w:space="0" w:color="auto"/>
            </w:tcBorders>
            <w:shd w:val="clear" w:color="auto" w:fill="auto"/>
            <w:vAlign w:val="bottom"/>
            <w:hideMark/>
          </w:tcPr>
          <w:p w14:paraId="73075E7D"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4</w:t>
            </w:r>
          </w:p>
        </w:tc>
        <w:tc>
          <w:tcPr>
            <w:tcW w:w="1302" w:type="dxa"/>
            <w:tcBorders>
              <w:top w:val="single" w:sz="4" w:space="0" w:color="auto"/>
              <w:left w:val="nil"/>
              <w:bottom w:val="single" w:sz="4" w:space="0" w:color="auto"/>
              <w:right w:val="single" w:sz="4" w:space="0" w:color="auto"/>
            </w:tcBorders>
            <w:shd w:val="clear" w:color="auto" w:fill="auto"/>
            <w:vAlign w:val="bottom"/>
            <w:hideMark/>
          </w:tcPr>
          <w:p w14:paraId="7CC0D46C"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5</w:t>
            </w:r>
          </w:p>
        </w:tc>
        <w:tc>
          <w:tcPr>
            <w:tcW w:w="360" w:type="dxa"/>
            <w:tcBorders>
              <w:top w:val="single" w:sz="4" w:space="0" w:color="auto"/>
              <w:left w:val="nil"/>
              <w:bottom w:val="nil"/>
              <w:right w:val="single" w:sz="4" w:space="0" w:color="auto"/>
            </w:tcBorders>
            <w:shd w:val="clear" w:color="auto" w:fill="auto"/>
            <w:vAlign w:val="bottom"/>
            <w:hideMark/>
          </w:tcPr>
          <w:p w14:paraId="0CA22C8C"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 </w:t>
            </w:r>
          </w:p>
        </w:tc>
        <w:tc>
          <w:tcPr>
            <w:tcW w:w="1260" w:type="dxa"/>
            <w:tcBorders>
              <w:top w:val="single" w:sz="4" w:space="0" w:color="auto"/>
              <w:left w:val="nil"/>
              <w:bottom w:val="single" w:sz="4" w:space="0" w:color="auto"/>
              <w:right w:val="single" w:sz="4" w:space="0" w:color="auto"/>
            </w:tcBorders>
            <w:shd w:val="clear" w:color="auto" w:fill="auto"/>
            <w:vAlign w:val="bottom"/>
            <w:hideMark/>
          </w:tcPr>
          <w:p w14:paraId="4493AD55"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Total</w:t>
            </w:r>
          </w:p>
        </w:tc>
      </w:tr>
      <w:tr w:rsidR="00757F94" w:rsidRPr="00757F94" w14:paraId="30095F48" w14:textId="77777777" w:rsidTr="00757F94">
        <w:trPr>
          <w:trHeight w:val="300"/>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31B15406"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Units Sold</w:t>
            </w:r>
          </w:p>
        </w:tc>
        <w:tc>
          <w:tcPr>
            <w:tcW w:w="1080" w:type="dxa"/>
            <w:tcBorders>
              <w:top w:val="nil"/>
              <w:left w:val="nil"/>
              <w:bottom w:val="single" w:sz="4" w:space="0" w:color="auto"/>
              <w:right w:val="single" w:sz="4" w:space="0" w:color="auto"/>
            </w:tcBorders>
            <w:shd w:val="clear" w:color="auto" w:fill="auto"/>
            <w:vAlign w:val="bottom"/>
            <w:hideMark/>
          </w:tcPr>
          <w:p w14:paraId="7AF14776"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0</w:t>
            </w:r>
          </w:p>
        </w:tc>
        <w:tc>
          <w:tcPr>
            <w:tcW w:w="1260" w:type="dxa"/>
            <w:tcBorders>
              <w:top w:val="nil"/>
              <w:left w:val="nil"/>
              <w:bottom w:val="single" w:sz="4" w:space="0" w:color="auto"/>
              <w:right w:val="single" w:sz="4" w:space="0" w:color="auto"/>
            </w:tcBorders>
            <w:shd w:val="clear" w:color="auto" w:fill="auto"/>
            <w:vAlign w:val="bottom"/>
            <w:hideMark/>
          </w:tcPr>
          <w:p w14:paraId="154F7F8B"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vAlign w:val="bottom"/>
            <w:hideMark/>
          </w:tcPr>
          <w:p w14:paraId="25DCACC6"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200</w:t>
            </w:r>
          </w:p>
        </w:tc>
        <w:tc>
          <w:tcPr>
            <w:tcW w:w="1218" w:type="dxa"/>
            <w:tcBorders>
              <w:top w:val="nil"/>
              <w:left w:val="nil"/>
              <w:bottom w:val="single" w:sz="4" w:space="0" w:color="auto"/>
              <w:right w:val="single" w:sz="4" w:space="0" w:color="auto"/>
            </w:tcBorders>
            <w:shd w:val="clear" w:color="auto" w:fill="auto"/>
            <w:vAlign w:val="bottom"/>
            <w:hideMark/>
          </w:tcPr>
          <w:p w14:paraId="1DDCE107"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600</w:t>
            </w:r>
          </w:p>
        </w:tc>
        <w:tc>
          <w:tcPr>
            <w:tcW w:w="1302" w:type="dxa"/>
            <w:tcBorders>
              <w:top w:val="nil"/>
              <w:left w:val="nil"/>
              <w:bottom w:val="single" w:sz="4" w:space="0" w:color="auto"/>
              <w:right w:val="single" w:sz="4" w:space="0" w:color="auto"/>
            </w:tcBorders>
            <w:shd w:val="clear" w:color="auto" w:fill="auto"/>
            <w:vAlign w:val="bottom"/>
            <w:hideMark/>
          </w:tcPr>
          <w:p w14:paraId="3DB18CC1"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1,200</w:t>
            </w:r>
          </w:p>
        </w:tc>
        <w:tc>
          <w:tcPr>
            <w:tcW w:w="360" w:type="dxa"/>
            <w:tcBorders>
              <w:top w:val="nil"/>
              <w:left w:val="nil"/>
              <w:bottom w:val="nil"/>
              <w:right w:val="single" w:sz="4" w:space="0" w:color="auto"/>
            </w:tcBorders>
            <w:shd w:val="clear" w:color="auto" w:fill="auto"/>
            <w:vAlign w:val="bottom"/>
            <w:hideMark/>
          </w:tcPr>
          <w:p w14:paraId="5F719F54"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260" w:type="dxa"/>
            <w:tcBorders>
              <w:top w:val="nil"/>
              <w:left w:val="nil"/>
              <w:bottom w:val="single" w:sz="4" w:space="0" w:color="auto"/>
              <w:right w:val="single" w:sz="4" w:space="0" w:color="auto"/>
            </w:tcBorders>
            <w:shd w:val="clear" w:color="auto" w:fill="auto"/>
            <w:vAlign w:val="bottom"/>
            <w:hideMark/>
          </w:tcPr>
          <w:p w14:paraId="24FA43D7"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2,060</w:t>
            </w:r>
          </w:p>
        </w:tc>
      </w:tr>
      <w:tr w:rsidR="00757F94" w:rsidRPr="00757F94" w14:paraId="09907C6C" w14:textId="77777777" w:rsidTr="00757F94">
        <w:trPr>
          <w:trHeight w:val="300"/>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72990E44"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Revenue</w:t>
            </w:r>
          </w:p>
        </w:tc>
        <w:tc>
          <w:tcPr>
            <w:tcW w:w="1080" w:type="dxa"/>
            <w:tcBorders>
              <w:top w:val="nil"/>
              <w:left w:val="nil"/>
              <w:bottom w:val="single" w:sz="4" w:space="0" w:color="auto"/>
              <w:right w:val="single" w:sz="4" w:space="0" w:color="auto"/>
            </w:tcBorders>
            <w:shd w:val="clear" w:color="auto" w:fill="auto"/>
            <w:vAlign w:val="bottom"/>
            <w:hideMark/>
          </w:tcPr>
          <w:p w14:paraId="74C540FC"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$0</w:t>
            </w:r>
          </w:p>
        </w:tc>
        <w:tc>
          <w:tcPr>
            <w:tcW w:w="1260" w:type="dxa"/>
            <w:tcBorders>
              <w:top w:val="nil"/>
              <w:left w:val="nil"/>
              <w:bottom w:val="single" w:sz="4" w:space="0" w:color="auto"/>
              <w:right w:val="single" w:sz="4" w:space="0" w:color="auto"/>
            </w:tcBorders>
            <w:shd w:val="clear" w:color="auto" w:fill="auto"/>
            <w:vAlign w:val="bottom"/>
            <w:hideMark/>
          </w:tcPr>
          <w:p w14:paraId="4E5AEE2B"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$118,560</w:t>
            </w:r>
          </w:p>
        </w:tc>
        <w:tc>
          <w:tcPr>
            <w:tcW w:w="1080" w:type="dxa"/>
            <w:tcBorders>
              <w:top w:val="nil"/>
              <w:left w:val="nil"/>
              <w:bottom w:val="single" w:sz="4" w:space="0" w:color="auto"/>
              <w:right w:val="single" w:sz="4" w:space="0" w:color="auto"/>
            </w:tcBorders>
            <w:shd w:val="clear" w:color="auto" w:fill="auto"/>
            <w:vAlign w:val="bottom"/>
            <w:hideMark/>
          </w:tcPr>
          <w:p w14:paraId="116FD3BF"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$395,200</w:t>
            </w:r>
          </w:p>
        </w:tc>
        <w:tc>
          <w:tcPr>
            <w:tcW w:w="1218" w:type="dxa"/>
            <w:tcBorders>
              <w:top w:val="nil"/>
              <w:left w:val="nil"/>
              <w:bottom w:val="single" w:sz="4" w:space="0" w:color="auto"/>
              <w:right w:val="single" w:sz="4" w:space="0" w:color="auto"/>
            </w:tcBorders>
            <w:shd w:val="clear" w:color="auto" w:fill="auto"/>
            <w:vAlign w:val="bottom"/>
            <w:hideMark/>
          </w:tcPr>
          <w:p w14:paraId="0A1AFDFD"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$1,185,600</w:t>
            </w:r>
          </w:p>
        </w:tc>
        <w:tc>
          <w:tcPr>
            <w:tcW w:w="1302" w:type="dxa"/>
            <w:tcBorders>
              <w:top w:val="nil"/>
              <w:left w:val="nil"/>
              <w:bottom w:val="single" w:sz="4" w:space="0" w:color="auto"/>
              <w:right w:val="single" w:sz="4" w:space="0" w:color="auto"/>
            </w:tcBorders>
            <w:shd w:val="clear" w:color="auto" w:fill="auto"/>
            <w:vAlign w:val="bottom"/>
            <w:hideMark/>
          </w:tcPr>
          <w:p w14:paraId="488E7DD8"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$2,371,200</w:t>
            </w:r>
          </w:p>
        </w:tc>
        <w:tc>
          <w:tcPr>
            <w:tcW w:w="360" w:type="dxa"/>
            <w:tcBorders>
              <w:top w:val="nil"/>
              <w:left w:val="nil"/>
              <w:bottom w:val="nil"/>
              <w:right w:val="single" w:sz="4" w:space="0" w:color="auto"/>
            </w:tcBorders>
            <w:shd w:val="clear" w:color="auto" w:fill="auto"/>
            <w:vAlign w:val="bottom"/>
            <w:hideMark/>
          </w:tcPr>
          <w:p w14:paraId="1D7EA462"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260" w:type="dxa"/>
            <w:tcBorders>
              <w:top w:val="nil"/>
              <w:left w:val="nil"/>
              <w:bottom w:val="single" w:sz="4" w:space="0" w:color="auto"/>
              <w:right w:val="single" w:sz="4" w:space="0" w:color="auto"/>
            </w:tcBorders>
            <w:shd w:val="clear" w:color="auto" w:fill="auto"/>
            <w:vAlign w:val="bottom"/>
            <w:hideMark/>
          </w:tcPr>
          <w:p w14:paraId="1E750012"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$4,070,560</w:t>
            </w:r>
          </w:p>
        </w:tc>
      </w:tr>
      <w:tr w:rsidR="00757F94" w:rsidRPr="00757F94" w14:paraId="101D710E" w14:textId="77777777" w:rsidTr="00757F94">
        <w:trPr>
          <w:trHeight w:val="300"/>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0701F276"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Investment</w:t>
            </w:r>
          </w:p>
        </w:tc>
        <w:tc>
          <w:tcPr>
            <w:tcW w:w="1080" w:type="dxa"/>
            <w:tcBorders>
              <w:top w:val="nil"/>
              <w:left w:val="nil"/>
              <w:bottom w:val="single" w:sz="4" w:space="0" w:color="auto"/>
              <w:right w:val="single" w:sz="4" w:space="0" w:color="auto"/>
            </w:tcBorders>
            <w:shd w:val="clear" w:color="auto" w:fill="auto"/>
            <w:vAlign w:val="bottom"/>
            <w:hideMark/>
          </w:tcPr>
          <w:p w14:paraId="70BF4752"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$69,400</w:t>
            </w:r>
          </w:p>
        </w:tc>
        <w:tc>
          <w:tcPr>
            <w:tcW w:w="1260" w:type="dxa"/>
            <w:tcBorders>
              <w:top w:val="nil"/>
              <w:left w:val="nil"/>
              <w:bottom w:val="single" w:sz="4" w:space="0" w:color="auto"/>
              <w:right w:val="single" w:sz="4" w:space="0" w:color="auto"/>
            </w:tcBorders>
            <w:shd w:val="clear" w:color="auto" w:fill="auto"/>
            <w:vAlign w:val="bottom"/>
            <w:hideMark/>
          </w:tcPr>
          <w:p w14:paraId="7520064D"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$80,600</w:t>
            </w:r>
          </w:p>
        </w:tc>
        <w:tc>
          <w:tcPr>
            <w:tcW w:w="1080" w:type="dxa"/>
            <w:tcBorders>
              <w:top w:val="nil"/>
              <w:left w:val="nil"/>
              <w:bottom w:val="single" w:sz="4" w:space="0" w:color="auto"/>
              <w:right w:val="single" w:sz="4" w:space="0" w:color="auto"/>
            </w:tcBorders>
            <w:shd w:val="clear" w:color="auto" w:fill="auto"/>
            <w:vAlign w:val="bottom"/>
            <w:hideMark/>
          </w:tcPr>
          <w:p w14:paraId="689EBF5E"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$0</w:t>
            </w:r>
          </w:p>
        </w:tc>
        <w:tc>
          <w:tcPr>
            <w:tcW w:w="1218" w:type="dxa"/>
            <w:tcBorders>
              <w:top w:val="nil"/>
              <w:left w:val="nil"/>
              <w:bottom w:val="single" w:sz="4" w:space="0" w:color="auto"/>
              <w:right w:val="single" w:sz="4" w:space="0" w:color="auto"/>
            </w:tcBorders>
            <w:shd w:val="clear" w:color="auto" w:fill="auto"/>
            <w:vAlign w:val="bottom"/>
            <w:hideMark/>
          </w:tcPr>
          <w:p w14:paraId="2D205BAE"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$0</w:t>
            </w:r>
          </w:p>
        </w:tc>
        <w:tc>
          <w:tcPr>
            <w:tcW w:w="1302" w:type="dxa"/>
            <w:tcBorders>
              <w:top w:val="nil"/>
              <w:left w:val="nil"/>
              <w:bottom w:val="single" w:sz="4" w:space="0" w:color="auto"/>
              <w:right w:val="single" w:sz="4" w:space="0" w:color="auto"/>
            </w:tcBorders>
            <w:shd w:val="clear" w:color="auto" w:fill="auto"/>
            <w:vAlign w:val="bottom"/>
            <w:hideMark/>
          </w:tcPr>
          <w:p w14:paraId="4D69F694"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$0</w:t>
            </w:r>
          </w:p>
        </w:tc>
        <w:tc>
          <w:tcPr>
            <w:tcW w:w="360" w:type="dxa"/>
            <w:tcBorders>
              <w:top w:val="nil"/>
              <w:left w:val="nil"/>
              <w:bottom w:val="nil"/>
              <w:right w:val="single" w:sz="4" w:space="0" w:color="auto"/>
            </w:tcBorders>
            <w:shd w:val="clear" w:color="auto" w:fill="auto"/>
            <w:vAlign w:val="bottom"/>
            <w:hideMark/>
          </w:tcPr>
          <w:p w14:paraId="752579D5"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260" w:type="dxa"/>
            <w:tcBorders>
              <w:top w:val="nil"/>
              <w:left w:val="nil"/>
              <w:bottom w:val="single" w:sz="4" w:space="0" w:color="auto"/>
              <w:right w:val="single" w:sz="4" w:space="0" w:color="auto"/>
            </w:tcBorders>
            <w:shd w:val="clear" w:color="auto" w:fill="auto"/>
            <w:vAlign w:val="bottom"/>
            <w:hideMark/>
          </w:tcPr>
          <w:p w14:paraId="39BFDA10"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$150,000</w:t>
            </w:r>
          </w:p>
        </w:tc>
      </w:tr>
      <w:tr w:rsidR="00757F94" w:rsidRPr="00757F94" w14:paraId="3788977E" w14:textId="77777777" w:rsidTr="00757F94">
        <w:trPr>
          <w:trHeight w:val="300"/>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5486E660"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COGS</w:t>
            </w:r>
          </w:p>
        </w:tc>
        <w:tc>
          <w:tcPr>
            <w:tcW w:w="1080" w:type="dxa"/>
            <w:tcBorders>
              <w:top w:val="nil"/>
              <w:left w:val="nil"/>
              <w:bottom w:val="single" w:sz="4" w:space="0" w:color="auto"/>
              <w:right w:val="single" w:sz="4" w:space="0" w:color="auto"/>
            </w:tcBorders>
            <w:shd w:val="clear" w:color="auto" w:fill="auto"/>
            <w:vAlign w:val="bottom"/>
            <w:hideMark/>
          </w:tcPr>
          <w:p w14:paraId="5640C4DE"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$0</w:t>
            </w:r>
          </w:p>
        </w:tc>
        <w:tc>
          <w:tcPr>
            <w:tcW w:w="1260" w:type="dxa"/>
            <w:tcBorders>
              <w:top w:val="nil"/>
              <w:left w:val="nil"/>
              <w:bottom w:val="single" w:sz="4" w:space="0" w:color="auto"/>
              <w:right w:val="single" w:sz="4" w:space="0" w:color="auto"/>
            </w:tcBorders>
            <w:shd w:val="clear" w:color="auto" w:fill="auto"/>
            <w:vAlign w:val="bottom"/>
            <w:hideMark/>
          </w:tcPr>
          <w:p w14:paraId="0DCD6A3E"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$52,500</w:t>
            </w:r>
          </w:p>
        </w:tc>
        <w:tc>
          <w:tcPr>
            <w:tcW w:w="1080" w:type="dxa"/>
            <w:tcBorders>
              <w:top w:val="nil"/>
              <w:left w:val="nil"/>
              <w:bottom w:val="single" w:sz="4" w:space="0" w:color="auto"/>
              <w:right w:val="single" w:sz="4" w:space="0" w:color="auto"/>
            </w:tcBorders>
            <w:shd w:val="clear" w:color="auto" w:fill="auto"/>
            <w:vAlign w:val="bottom"/>
            <w:hideMark/>
          </w:tcPr>
          <w:p w14:paraId="1C718E17"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$175,000</w:t>
            </w:r>
          </w:p>
        </w:tc>
        <w:tc>
          <w:tcPr>
            <w:tcW w:w="1218" w:type="dxa"/>
            <w:tcBorders>
              <w:top w:val="nil"/>
              <w:left w:val="nil"/>
              <w:bottom w:val="single" w:sz="4" w:space="0" w:color="auto"/>
              <w:right w:val="single" w:sz="4" w:space="0" w:color="auto"/>
            </w:tcBorders>
            <w:shd w:val="clear" w:color="auto" w:fill="auto"/>
            <w:vAlign w:val="bottom"/>
            <w:hideMark/>
          </w:tcPr>
          <w:p w14:paraId="4B64B95C"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$525,000</w:t>
            </w:r>
          </w:p>
        </w:tc>
        <w:tc>
          <w:tcPr>
            <w:tcW w:w="1302" w:type="dxa"/>
            <w:tcBorders>
              <w:top w:val="nil"/>
              <w:left w:val="nil"/>
              <w:bottom w:val="single" w:sz="4" w:space="0" w:color="auto"/>
              <w:right w:val="single" w:sz="4" w:space="0" w:color="auto"/>
            </w:tcBorders>
            <w:shd w:val="clear" w:color="auto" w:fill="auto"/>
            <w:vAlign w:val="bottom"/>
            <w:hideMark/>
          </w:tcPr>
          <w:p w14:paraId="7227D051"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$1,050,000</w:t>
            </w:r>
          </w:p>
        </w:tc>
        <w:tc>
          <w:tcPr>
            <w:tcW w:w="360" w:type="dxa"/>
            <w:tcBorders>
              <w:top w:val="nil"/>
              <w:left w:val="nil"/>
              <w:bottom w:val="nil"/>
              <w:right w:val="single" w:sz="4" w:space="0" w:color="auto"/>
            </w:tcBorders>
            <w:shd w:val="clear" w:color="auto" w:fill="auto"/>
            <w:vAlign w:val="bottom"/>
            <w:hideMark/>
          </w:tcPr>
          <w:p w14:paraId="7C6FA1B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260" w:type="dxa"/>
            <w:tcBorders>
              <w:top w:val="nil"/>
              <w:left w:val="nil"/>
              <w:bottom w:val="single" w:sz="4" w:space="0" w:color="auto"/>
              <w:right w:val="single" w:sz="4" w:space="0" w:color="auto"/>
            </w:tcBorders>
            <w:shd w:val="clear" w:color="auto" w:fill="auto"/>
            <w:vAlign w:val="bottom"/>
            <w:hideMark/>
          </w:tcPr>
          <w:p w14:paraId="619BF811"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$1,802,500</w:t>
            </w:r>
          </w:p>
        </w:tc>
      </w:tr>
      <w:tr w:rsidR="00757F94" w:rsidRPr="00757F94" w14:paraId="4E4EA5A3" w14:textId="77777777" w:rsidTr="00757F94">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0E288528"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Operating Expenses</w:t>
            </w:r>
          </w:p>
        </w:tc>
        <w:tc>
          <w:tcPr>
            <w:tcW w:w="1080" w:type="dxa"/>
            <w:tcBorders>
              <w:top w:val="nil"/>
              <w:left w:val="nil"/>
              <w:bottom w:val="single" w:sz="4" w:space="0" w:color="auto"/>
              <w:right w:val="single" w:sz="4" w:space="0" w:color="auto"/>
            </w:tcBorders>
            <w:shd w:val="clear" w:color="auto" w:fill="auto"/>
            <w:vAlign w:val="bottom"/>
            <w:hideMark/>
          </w:tcPr>
          <w:p w14:paraId="438914D7"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$69,400</w:t>
            </w:r>
          </w:p>
        </w:tc>
        <w:tc>
          <w:tcPr>
            <w:tcW w:w="1260" w:type="dxa"/>
            <w:tcBorders>
              <w:top w:val="nil"/>
              <w:left w:val="nil"/>
              <w:bottom w:val="single" w:sz="4" w:space="0" w:color="auto"/>
              <w:right w:val="single" w:sz="4" w:space="0" w:color="auto"/>
            </w:tcBorders>
            <w:shd w:val="clear" w:color="auto" w:fill="auto"/>
            <w:vAlign w:val="bottom"/>
            <w:hideMark/>
          </w:tcPr>
          <w:p w14:paraId="7CF1569E"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$80,600</w:t>
            </w:r>
          </w:p>
        </w:tc>
        <w:tc>
          <w:tcPr>
            <w:tcW w:w="1080" w:type="dxa"/>
            <w:tcBorders>
              <w:top w:val="nil"/>
              <w:left w:val="nil"/>
              <w:bottom w:val="single" w:sz="4" w:space="0" w:color="auto"/>
              <w:right w:val="single" w:sz="4" w:space="0" w:color="auto"/>
            </w:tcBorders>
            <w:shd w:val="clear" w:color="auto" w:fill="auto"/>
            <w:vAlign w:val="bottom"/>
            <w:hideMark/>
          </w:tcPr>
          <w:p w14:paraId="5194D56C"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$132,400</w:t>
            </w:r>
          </w:p>
        </w:tc>
        <w:tc>
          <w:tcPr>
            <w:tcW w:w="1218" w:type="dxa"/>
            <w:tcBorders>
              <w:top w:val="nil"/>
              <w:left w:val="nil"/>
              <w:bottom w:val="single" w:sz="4" w:space="0" w:color="auto"/>
              <w:right w:val="single" w:sz="4" w:space="0" w:color="auto"/>
            </w:tcBorders>
            <w:shd w:val="clear" w:color="auto" w:fill="auto"/>
            <w:vAlign w:val="bottom"/>
            <w:hideMark/>
          </w:tcPr>
          <w:p w14:paraId="55CC6AF9"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$426,600</w:t>
            </w:r>
          </w:p>
        </w:tc>
        <w:tc>
          <w:tcPr>
            <w:tcW w:w="1302" w:type="dxa"/>
            <w:tcBorders>
              <w:top w:val="nil"/>
              <w:left w:val="nil"/>
              <w:bottom w:val="single" w:sz="4" w:space="0" w:color="auto"/>
              <w:right w:val="single" w:sz="4" w:space="0" w:color="auto"/>
            </w:tcBorders>
            <w:shd w:val="clear" w:color="auto" w:fill="auto"/>
            <w:vAlign w:val="bottom"/>
            <w:hideMark/>
          </w:tcPr>
          <w:p w14:paraId="1E30AB06" w14:textId="77777777" w:rsidR="00757F94" w:rsidRPr="00757F94" w:rsidRDefault="00757F94" w:rsidP="00757F94">
            <w:pPr>
              <w:spacing w:after="0" w:line="240" w:lineRule="auto"/>
              <w:jc w:val="center"/>
              <w:rPr>
                <w:rFonts w:ascii="Calibri" w:eastAsia="Times New Roman" w:hAnsi="Calibri" w:cs="Times New Roman"/>
              </w:rPr>
            </w:pPr>
            <w:r w:rsidRPr="00757F94">
              <w:rPr>
                <w:rFonts w:ascii="Calibri" w:eastAsia="Times New Roman" w:hAnsi="Calibri" w:cs="Times New Roman"/>
              </w:rPr>
              <w:t>$808,000</w:t>
            </w:r>
          </w:p>
        </w:tc>
        <w:tc>
          <w:tcPr>
            <w:tcW w:w="360" w:type="dxa"/>
            <w:tcBorders>
              <w:top w:val="nil"/>
              <w:left w:val="nil"/>
              <w:bottom w:val="nil"/>
              <w:right w:val="single" w:sz="4" w:space="0" w:color="auto"/>
            </w:tcBorders>
            <w:shd w:val="clear" w:color="auto" w:fill="auto"/>
            <w:noWrap/>
            <w:vAlign w:val="bottom"/>
            <w:hideMark/>
          </w:tcPr>
          <w:p w14:paraId="4C1DD37B"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260" w:type="dxa"/>
            <w:tcBorders>
              <w:top w:val="nil"/>
              <w:left w:val="nil"/>
              <w:bottom w:val="single" w:sz="4" w:space="0" w:color="auto"/>
              <w:right w:val="single" w:sz="4" w:space="0" w:color="auto"/>
            </w:tcBorders>
            <w:shd w:val="clear" w:color="auto" w:fill="auto"/>
            <w:noWrap/>
            <w:vAlign w:val="bottom"/>
            <w:hideMark/>
          </w:tcPr>
          <w:p w14:paraId="2F46E86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$1,517,000</w:t>
            </w:r>
          </w:p>
        </w:tc>
      </w:tr>
      <w:tr w:rsidR="00757F94" w:rsidRPr="00757F94" w14:paraId="79E2FD0C" w14:textId="77777777" w:rsidTr="00757F94">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A353F79"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Income</w:t>
            </w:r>
          </w:p>
        </w:tc>
        <w:tc>
          <w:tcPr>
            <w:tcW w:w="1080" w:type="dxa"/>
            <w:tcBorders>
              <w:top w:val="nil"/>
              <w:left w:val="nil"/>
              <w:bottom w:val="single" w:sz="4" w:space="0" w:color="auto"/>
              <w:right w:val="single" w:sz="4" w:space="0" w:color="auto"/>
            </w:tcBorders>
            <w:shd w:val="clear" w:color="auto" w:fill="auto"/>
            <w:noWrap/>
            <w:vAlign w:val="bottom"/>
            <w:hideMark/>
          </w:tcPr>
          <w:p w14:paraId="27D0D5F5" w14:textId="54269BED" w:rsidR="00757F94" w:rsidRPr="00757F94" w:rsidRDefault="002F07BB" w:rsidP="00757F94">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$0</w:t>
            </w:r>
          </w:p>
        </w:tc>
        <w:tc>
          <w:tcPr>
            <w:tcW w:w="1260" w:type="dxa"/>
            <w:tcBorders>
              <w:top w:val="nil"/>
              <w:left w:val="nil"/>
              <w:bottom w:val="single" w:sz="4" w:space="0" w:color="auto"/>
              <w:right w:val="single" w:sz="4" w:space="0" w:color="auto"/>
            </w:tcBorders>
            <w:shd w:val="clear" w:color="auto" w:fill="auto"/>
            <w:noWrap/>
            <w:vAlign w:val="bottom"/>
            <w:hideMark/>
          </w:tcPr>
          <w:p w14:paraId="11ACD90B" w14:textId="6F988F65" w:rsidR="00757F94" w:rsidRPr="00757F94" w:rsidRDefault="002F07BB" w:rsidP="00757F94">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F47F3"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$87,800</w:t>
            </w:r>
          </w:p>
        </w:tc>
        <w:tc>
          <w:tcPr>
            <w:tcW w:w="1218" w:type="dxa"/>
            <w:tcBorders>
              <w:top w:val="nil"/>
              <w:left w:val="nil"/>
              <w:bottom w:val="single" w:sz="4" w:space="0" w:color="auto"/>
              <w:right w:val="single" w:sz="4" w:space="0" w:color="auto"/>
            </w:tcBorders>
            <w:shd w:val="clear" w:color="auto" w:fill="auto"/>
            <w:noWrap/>
            <w:vAlign w:val="bottom"/>
            <w:hideMark/>
          </w:tcPr>
          <w:p w14:paraId="7847FDA8"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$234,000</w:t>
            </w:r>
          </w:p>
        </w:tc>
        <w:tc>
          <w:tcPr>
            <w:tcW w:w="1302" w:type="dxa"/>
            <w:tcBorders>
              <w:top w:val="nil"/>
              <w:left w:val="nil"/>
              <w:bottom w:val="single" w:sz="4" w:space="0" w:color="auto"/>
              <w:right w:val="single" w:sz="4" w:space="0" w:color="auto"/>
            </w:tcBorders>
            <w:shd w:val="clear" w:color="auto" w:fill="auto"/>
            <w:noWrap/>
            <w:vAlign w:val="bottom"/>
            <w:hideMark/>
          </w:tcPr>
          <w:p w14:paraId="7CDB01B3"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$513,200</w:t>
            </w:r>
          </w:p>
        </w:tc>
        <w:tc>
          <w:tcPr>
            <w:tcW w:w="360" w:type="dxa"/>
            <w:tcBorders>
              <w:top w:val="nil"/>
              <w:left w:val="nil"/>
              <w:bottom w:val="single" w:sz="4" w:space="0" w:color="auto"/>
              <w:right w:val="single" w:sz="4" w:space="0" w:color="auto"/>
            </w:tcBorders>
            <w:shd w:val="clear" w:color="auto" w:fill="auto"/>
            <w:noWrap/>
            <w:vAlign w:val="bottom"/>
            <w:hideMark/>
          </w:tcPr>
          <w:p w14:paraId="78DD30FA"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 </w:t>
            </w:r>
          </w:p>
        </w:tc>
        <w:tc>
          <w:tcPr>
            <w:tcW w:w="1260" w:type="dxa"/>
            <w:tcBorders>
              <w:top w:val="nil"/>
              <w:left w:val="nil"/>
              <w:bottom w:val="single" w:sz="4" w:space="0" w:color="auto"/>
              <w:right w:val="single" w:sz="4" w:space="0" w:color="auto"/>
            </w:tcBorders>
            <w:shd w:val="clear" w:color="auto" w:fill="auto"/>
            <w:noWrap/>
            <w:vAlign w:val="bottom"/>
            <w:hideMark/>
          </w:tcPr>
          <w:p w14:paraId="58ACD7E3" w14:textId="25F89288" w:rsidR="00757F94" w:rsidRPr="00757F94" w:rsidRDefault="00D56CE8" w:rsidP="00757F94">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w:t>
            </w:r>
            <w:r w:rsidR="002F07BB">
              <w:rPr>
                <w:rFonts w:ascii="Calibri" w:eastAsia="Times New Roman" w:hAnsi="Calibri" w:cs="Times New Roman"/>
                <w:b/>
                <w:bCs/>
                <w:color w:val="000000"/>
              </w:rPr>
              <w:t>835,000</w:t>
            </w:r>
          </w:p>
        </w:tc>
      </w:tr>
    </w:tbl>
    <w:p w14:paraId="44F62208" w14:textId="7FFD8330" w:rsidR="00BF7140" w:rsidRDefault="00BF7140" w:rsidP="000823C6">
      <w:pPr>
        <w:spacing w:after="0" w:line="240" w:lineRule="auto"/>
        <w:rPr>
          <w:rFonts w:ascii="Times New Roman" w:hAnsi="Times New Roman" w:cs="Times New Roman"/>
          <w:sz w:val="24"/>
        </w:rPr>
      </w:pPr>
    </w:p>
    <w:p w14:paraId="318463AD" w14:textId="77777777" w:rsidR="00BF7140" w:rsidRDefault="00BF7140" w:rsidP="000823C6">
      <w:pPr>
        <w:spacing w:after="0" w:line="240" w:lineRule="auto"/>
        <w:rPr>
          <w:rFonts w:ascii="Times New Roman" w:hAnsi="Times New Roman" w:cs="Times New Roman"/>
          <w:sz w:val="24"/>
        </w:rPr>
      </w:pPr>
    </w:p>
    <w:p w14:paraId="3EF0A45C" w14:textId="77777777" w:rsidR="00BF7140" w:rsidRDefault="00BF7140" w:rsidP="00BF7140">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Operating Expenses </w:t>
      </w:r>
    </w:p>
    <w:p w14:paraId="1EEC1B8D" w14:textId="3B4B76D4" w:rsidR="00757F94" w:rsidRDefault="00757F94" w:rsidP="00757F94">
      <w:pPr>
        <w:spacing w:after="0" w:line="240" w:lineRule="auto"/>
        <w:jc w:val="both"/>
        <w:rPr>
          <w:rFonts w:ascii="Times New Roman" w:hAnsi="Times New Roman" w:cs="Times New Roman"/>
          <w:sz w:val="24"/>
        </w:rPr>
      </w:pPr>
      <w:r>
        <w:rPr>
          <w:rFonts w:ascii="Times New Roman" w:hAnsi="Times New Roman" w:cs="Times New Roman"/>
          <w:sz w:val="24"/>
        </w:rPr>
        <w:t xml:space="preserve">   RadAlert’s operating expenses cover all fixed costs not directly tied to unit sales (Table 9.4). As the company </w:t>
      </w:r>
      <w:r w:rsidR="000823C6">
        <w:rPr>
          <w:rFonts w:ascii="Times New Roman" w:hAnsi="Times New Roman" w:cs="Times New Roman"/>
          <w:sz w:val="24"/>
        </w:rPr>
        <w:t>grows</w:t>
      </w:r>
      <w:r>
        <w:rPr>
          <w:rFonts w:ascii="Times New Roman" w:hAnsi="Times New Roman" w:cs="Times New Roman"/>
          <w:sz w:val="24"/>
        </w:rPr>
        <w:t xml:space="preserve">, these costs will rise proportionally to total sales, but will still be considered fixed costs. </w:t>
      </w:r>
      <w:r w:rsidR="000823C6">
        <w:rPr>
          <w:rFonts w:ascii="Times New Roman" w:hAnsi="Times New Roman" w:cs="Times New Roman"/>
          <w:sz w:val="24"/>
        </w:rPr>
        <w:t>Firm leadership may be brought in at lower salaries but compensated with equity or stock options.</w:t>
      </w:r>
      <w:r>
        <w:rPr>
          <w:rFonts w:ascii="Times New Roman" w:hAnsi="Times New Roman" w:cs="Times New Roman"/>
          <w:sz w:val="24"/>
        </w:rPr>
        <w:t xml:space="preserve"> RadAlert expects to experience </w:t>
      </w:r>
      <w:r w:rsidR="00FA71E1">
        <w:rPr>
          <w:rFonts w:ascii="Times New Roman" w:hAnsi="Times New Roman" w:cs="Times New Roman"/>
          <w:sz w:val="24"/>
        </w:rPr>
        <w:t>increasing growth every year of operations</w:t>
      </w:r>
      <w:r>
        <w:rPr>
          <w:rFonts w:ascii="Times New Roman" w:hAnsi="Times New Roman" w:cs="Times New Roman"/>
          <w:sz w:val="24"/>
        </w:rPr>
        <w:t xml:space="preserve"> and will plan to operate </w:t>
      </w:r>
      <w:r w:rsidR="00FA71E1">
        <w:rPr>
          <w:rFonts w:ascii="Times New Roman" w:hAnsi="Times New Roman" w:cs="Times New Roman"/>
          <w:sz w:val="24"/>
        </w:rPr>
        <w:t>a dynamic and growing firm</w:t>
      </w:r>
      <w:r>
        <w:rPr>
          <w:rFonts w:ascii="Times New Roman" w:hAnsi="Times New Roman" w:cs="Times New Roman"/>
          <w:sz w:val="24"/>
        </w:rPr>
        <w:t>. A summary of operating e</w:t>
      </w:r>
      <w:r w:rsidR="000823C6">
        <w:rPr>
          <w:rFonts w:ascii="Times New Roman" w:hAnsi="Times New Roman" w:cs="Times New Roman"/>
          <w:sz w:val="24"/>
        </w:rPr>
        <w:t>xpenses if provided in Table 9.4 and Table 9.5</w:t>
      </w:r>
      <w:r>
        <w:rPr>
          <w:rFonts w:ascii="Times New Roman" w:hAnsi="Times New Roman" w:cs="Times New Roman"/>
          <w:sz w:val="24"/>
        </w:rPr>
        <w:t>.</w:t>
      </w:r>
    </w:p>
    <w:p w14:paraId="62E9BB99" w14:textId="77777777" w:rsidR="00757F94" w:rsidRPr="002B62D8" w:rsidRDefault="00757F94" w:rsidP="00757F94">
      <w:pPr>
        <w:spacing w:after="0" w:line="240" w:lineRule="auto"/>
        <w:jc w:val="both"/>
        <w:rPr>
          <w:rFonts w:ascii="Times New Roman" w:hAnsi="Times New Roman" w:cs="Times New Roman"/>
          <w:sz w:val="24"/>
        </w:rPr>
      </w:pPr>
    </w:p>
    <w:p w14:paraId="3BCED272" w14:textId="77777777" w:rsidR="00757F94" w:rsidRDefault="00757F94" w:rsidP="00757F94">
      <w:pPr>
        <w:spacing w:after="0" w:line="240" w:lineRule="auto"/>
        <w:rPr>
          <w:rFonts w:ascii="Times New Roman" w:hAnsi="Times New Roman" w:cs="Times New Roman"/>
          <w:b/>
          <w:sz w:val="24"/>
          <w:u w:val="single"/>
        </w:rPr>
      </w:pPr>
    </w:p>
    <w:p w14:paraId="086C2E8B" w14:textId="2C8CF9A7" w:rsidR="00757F94" w:rsidRDefault="000823C6" w:rsidP="00757F94">
      <w:pPr>
        <w:spacing w:after="0" w:line="240" w:lineRule="auto"/>
        <w:jc w:val="center"/>
        <w:rPr>
          <w:rFonts w:ascii="Times New Roman" w:hAnsi="Times New Roman" w:cs="Times New Roman"/>
          <w:sz w:val="24"/>
        </w:rPr>
      </w:pPr>
      <w:r>
        <w:rPr>
          <w:rFonts w:ascii="Times New Roman" w:hAnsi="Times New Roman" w:cs="Times New Roman"/>
          <w:b/>
          <w:sz w:val="24"/>
        </w:rPr>
        <w:t>Table 9.4</w:t>
      </w:r>
      <w:r w:rsidR="00757F94">
        <w:rPr>
          <w:rFonts w:ascii="Times New Roman" w:hAnsi="Times New Roman" w:cs="Times New Roman"/>
          <w:b/>
          <w:sz w:val="24"/>
        </w:rPr>
        <w:t xml:space="preserve">: </w:t>
      </w:r>
      <w:r w:rsidR="00757F94" w:rsidRPr="00757F94">
        <w:rPr>
          <w:rFonts w:ascii="Times New Roman" w:hAnsi="Times New Roman" w:cs="Times New Roman"/>
          <w:sz w:val="24"/>
        </w:rPr>
        <w:t>Total Five Year Expenditure by Cost Category</w:t>
      </w:r>
    </w:p>
    <w:tbl>
      <w:tblPr>
        <w:tblW w:w="4640" w:type="dxa"/>
        <w:jc w:val="center"/>
        <w:tblLook w:val="04A0" w:firstRow="1" w:lastRow="0" w:firstColumn="1" w:lastColumn="0" w:noHBand="0" w:noVBand="1"/>
      </w:tblPr>
      <w:tblGrid>
        <w:gridCol w:w="3400"/>
        <w:gridCol w:w="1327"/>
      </w:tblGrid>
      <w:tr w:rsidR="00757F94" w:rsidRPr="00757F94" w14:paraId="71F754DF" w14:textId="77777777" w:rsidTr="001F211A">
        <w:trPr>
          <w:trHeight w:val="315"/>
          <w:jc w:val="center"/>
        </w:trPr>
        <w:tc>
          <w:tcPr>
            <w:tcW w:w="34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94236C8" w14:textId="77777777" w:rsidR="00757F94" w:rsidRPr="00757F94" w:rsidRDefault="00757F94" w:rsidP="001F211A">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Category</w:t>
            </w:r>
          </w:p>
        </w:tc>
        <w:tc>
          <w:tcPr>
            <w:tcW w:w="1240" w:type="dxa"/>
            <w:tcBorders>
              <w:top w:val="single" w:sz="8" w:space="0" w:color="auto"/>
              <w:left w:val="nil"/>
              <w:bottom w:val="single" w:sz="4" w:space="0" w:color="auto"/>
              <w:right w:val="single" w:sz="8" w:space="0" w:color="auto"/>
            </w:tcBorders>
            <w:shd w:val="clear" w:color="auto" w:fill="auto"/>
            <w:noWrap/>
            <w:vAlign w:val="bottom"/>
            <w:hideMark/>
          </w:tcPr>
          <w:p w14:paraId="3C3C578B" w14:textId="77777777" w:rsidR="00757F94" w:rsidRPr="00757F94" w:rsidRDefault="00757F94" w:rsidP="001F211A">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Expenditure</w:t>
            </w:r>
          </w:p>
        </w:tc>
      </w:tr>
      <w:tr w:rsidR="00757F94" w:rsidRPr="00757F94" w14:paraId="37171982"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387FE600"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Labor, Materials and Supplies</w:t>
            </w:r>
          </w:p>
        </w:tc>
        <w:tc>
          <w:tcPr>
            <w:tcW w:w="1240" w:type="dxa"/>
            <w:tcBorders>
              <w:top w:val="nil"/>
              <w:left w:val="nil"/>
              <w:bottom w:val="single" w:sz="4" w:space="0" w:color="auto"/>
              <w:right w:val="single" w:sz="8" w:space="0" w:color="auto"/>
            </w:tcBorders>
            <w:shd w:val="clear" w:color="auto" w:fill="auto"/>
            <w:noWrap/>
            <w:vAlign w:val="bottom"/>
            <w:hideMark/>
          </w:tcPr>
          <w:p w14:paraId="1DA75290"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$1,802,500</w:t>
            </w:r>
          </w:p>
        </w:tc>
      </w:tr>
      <w:tr w:rsidR="00757F94" w:rsidRPr="00757F94" w14:paraId="64B8A96E"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0C3A56BD"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Research and Development</w:t>
            </w:r>
          </w:p>
        </w:tc>
        <w:tc>
          <w:tcPr>
            <w:tcW w:w="1240" w:type="dxa"/>
            <w:tcBorders>
              <w:top w:val="nil"/>
              <w:left w:val="nil"/>
              <w:bottom w:val="single" w:sz="4" w:space="0" w:color="auto"/>
              <w:right w:val="single" w:sz="8" w:space="0" w:color="auto"/>
            </w:tcBorders>
            <w:shd w:val="clear" w:color="auto" w:fill="auto"/>
            <w:noWrap/>
            <w:vAlign w:val="bottom"/>
            <w:hideMark/>
          </w:tcPr>
          <w:p w14:paraId="351E4137"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$102,500</w:t>
            </w:r>
          </w:p>
        </w:tc>
      </w:tr>
      <w:tr w:rsidR="00757F94" w:rsidRPr="00757F94" w14:paraId="06D334E3"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1B48C19F"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Selling General and Administrative</w:t>
            </w:r>
          </w:p>
        </w:tc>
        <w:tc>
          <w:tcPr>
            <w:tcW w:w="1240" w:type="dxa"/>
            <w:tcBorders>
              <w:top w:val="nil"/>
              <w:left w:val="nil"/>
              <w:bottom w:val="single" w:sz="4" w:space="0" w:color="auto"/>
              <w:right w:val="single" w:sz="8" w:space="0" w:color="auto"/>
            </w:tcBorders>
            <w:shd w:val="clear" w:color="auto" w:fill="auto"/>
            <w:noWrap/>
            <w:vAlign w:val="bottom"/>
            <w:hideMark/>
          </w:tcPr>
          <w:p w14:paraId="5138B060"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$1,180,200</w:t>
            </w:r>
          </w:p>
        </w:tc>
      </w:tr>
      <w:tr w:rsidR="00757F94" w:rsidRPr="00757F94" w14:paraId="498F396D"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6FA08C0E"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Rent </w:t>
            </w:r>
          </w:p>
        </w:tc>
        <w:tc>
          <w:tcPr>
            <w:tcW w:w="1240" w:type="dxa"/>
            <w:tcBorders>
              <w:top w:val="nil"/>
              <w:left w:val="nil"/>
              <w:bottom w:val="single" w:sz="4" w:space="0" w:color="auto"/>
              <w:right w:val="single" w:sz="8" w:space="0" w:color="auto"/>
            </w:tcBorders>
            <w:shd w:val="clear" w:color="auto" w:fill="auto"/>
            <w:noWrap/>
            <w:vAlign w:val="bottom"/>
            <w:hideMark/>
          </w:tcPr>
          <w:p w14:paraId="7D29D9A3"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$69,600</w:t>
            </w:r>
          </w:p>
        </w:tc>
      </w:tr>
      <w:tr w:rsidR="00757F94" w:rsidRPr="00757F94" w14:paraId="568EF13F"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169AE424"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Utilities</w:t>
            </w:r>
          </w:p>
        </w:tc>
        <w:tc>
          <w:tcPr>
            <w:tcW w:w="1240" w:type="dxa"/>
            <w:tcBorders>
              <w:top w:val="nil"/>
              <w:left w:val="nil"/>
              <w:bottom w:val="single" w:sz="4" w:space="0" w:color="auto"/>
              <w:right w:val="single" w:sz="8" w:space="0" w:color="auto"/>
            </w:tcBorders>
            <w:shd w:val="clear" w:color="auto" w:fill="auto"/>
            <w:noWrap/>
            <w:vAlign w:val="bottom"/>
            <w:hideMark/>
          </w:tcPr>
          <w:p w14:paraId="4F2EEEE0"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$28,800</w:t>
            </w:r>
          </w:p>
        </w:tc>
      </w:tr>
      <w:tr w:rsidR="00757F94" w:rsidRPr="00757F94" w14:paraId="1D0AA512"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44C9F0FA"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Office Supplies</w:t>
            </w:r>
          </w:p>
        </w:tc>
        <w:tc>
          <w:tcPr>
            <w:tcW w:w="1240" w:type="dxa"/>
            <w:tcBorders>
              <w:top w:val="nil"/>
              <w:left w:val="nil"/>
              <w:bottom w:val="single" w:sz="4" w:space="0" w:color="auto"/>
              <w:right w:val="single" w:sz="8" w:space="0" w:color="auto"/>
            </w:tcBorders>
            <w:shd w:val="clear" w:color="auto" w:fill="auto"/>
            <w:noWrap/>
            <w:vAlign w:val="bottom"/>
            <w:hideMark/>
          </w:tcPr>
          <w:p w14:paraId="122E80AA"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$12,000</w:t>
            </w:r>
          </w:p>
        </w:tc>
      </w:tr>
      <w:tr w:rsidR="00757F94" w:rsidRPr="00757F94" w14:paraId="6FAF57AB"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3C6B5691"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Travel Expense</w:t>
            </w:r>
          </w:p>
        </w:tc>
        <w:tc>
          <w:tcPr>
            <w:tcW w:w="1240" w:type="dxa"/>
            <w:tcBorders>
              <w:top w:val="nil"/>
              <w:left w:val="nil"/>
              <w:bottom w:val="single" w:sz="4" w:space="0" w:color="auto"/>
              <w:right w:val="single" w:sz="8" w:space="0" w:color="auto"/>
            </w:tcBorders>
            <w:shd w:val="clear" w:color="auto" w:fill="auto"/>
            <w:noWrap/>
            <w:vAlign w:val="bottom"/>
            <w:hideMark/>
          </w:tcPr>
          <w:p w14:paraId="7CE4C6E6"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$71,400</w:t>
            </w:r>
          </w:p>
        </w:tc>
      </w:tr>
      <w:tr w:rsidR="00757F94" w:rsidRPr="00757F94" w14:paraId="053E2C09" w14:textId="77777777" w:rsidTr="001F211A">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14:paraId="34C32D8A"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Insurance</w:t>
            </w:r>
          </w:p>
        </w:tc>
        <w:tc>
          <w:tcPr>
            <w:tcW w:w="1240" w:type="dxa"/>
            <w:tcBorders>
              <w:top w:val="nil"/>
              <w:left w:val="nil"/>
              <w:bottom w:val="single" w:sz="4" w:space="0" w:color="auto"/>
              <w:right w:val="single" w:sz="8" w:space="0" w:color="auto"/>
            </w:tcBorders>
            <w:shd w:val="clear" w:color="auto" w:fill="auto"/>
            <w:noWrap/>
            <w:vAlign w:val="bottom"/>
            <w:hideMark/>
          </w:tcPr>
          <w:p w14:paraId="3EB6C8B2"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$5,000</w:t>
            </w:r>
          </w:p>
        </w:tc>
      </w:tr>
      <w:tr w:rsidR="00757F94" w:rsidRPr="00757F94" w14:paraId="7835956D" w14:textId="77777777" w:rsidTr="001F211A">
        <w:trPr>
          <w:trHeight w:val="315"/>
          <w:jc w:val="center"/>
        </w:trPr>
        <w:tc>
          <w:tcPr>
            <w:tcW w:w="3400" w:type="dxa"/>
            <w:tcBorders>
              <w:top w:val="nil"/>
              <w:left w:val="single" w:sz="8" w:space="0" w:color="auto"/>
              <w:bottom w:val="single" w:sz="8" w:space="0" w:color="auto"/>
              <w:right w:val="single" w:sz="4" w:space="0" w:color="auto"/>
            </w:tcBorders>
            <w:shd w:val="clear" w:color="auto" w:fill="auto"/>
            <w:noWrap/>
            <w:vAlign w:val="bottom"/>
            <w:hideMark/>
          </w:tcPr>
          <w:p w14:paraId="3D2C00CE" w14:textId="77777777" w:rsidR="00757F94" w:rsidRPr="00757F94" w:rsidRDefault="00757F94" w:rsidP="001F211A">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Legal</w:t>
            </w:r>
          </w:p>
        </w:tc>
        <w:tc>
          <w:tcPr>
            <w:tcW w:w="1240" w:type="dxa"/>
            <w:tcBorders>
              <w:top w:val="nil"/>
              <w:left w:val="nil"/>
              <w:bottom w:val="single" w:sz="8" w:space="0" w:color="auto"/>
              <w:right w:val="single" w:sz="8" w:space="0" w:color="auto"/>
            </w:tcBorders>
            <w:shd w:val="clear" w:color="auto" w:fill="auto"/>
            <w:noWrap/>
            <w:vAlign w:val="bottom"/>
            <w:hideMark/>
          </w:tcPr>
          <w:p w14:paraId="5C27A6C4" w14:textId="77777777" w:rsidR="00757F94" w:rsidRPr="00757F94" w:rsidRDefault="00757F94" w:rsidP="001F211A">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$47,500</w:t>
            </w:r>
          </w:p>
        </w:tc>
      </w:tr>
    </w:tbl>
    <w:p w14:paraId="3AB269D7" w14:textId="77777777" w:rsidR="00757F94" w:rsidRDefault="00757F94" w:rsidP="00757F94">
      <w:pPr>
        <w:spacing w:after="0" w:line="240" w:lineRule="auto"/>
        <w:jc w:val="center"/>
        <w:rPr>
          <w:rFonts w:ascii="Times New Roman" w:hAnsi="Times New Roman" w:cs="Times New Roman"/>
          <w:sz w:val="24"/>
        </w:rPr>
      </w:pPr>
    </w:p>
    <w:p w14:paraId="30DE4653" w14:textId="28D7B85A" w:rsidR="00BF7140" w:rsidRDefault="00BF7140" w:rsidP="00BF7140">
      <w:pPr>
        <w:spacing w:after="0" w:line="240" w:lineRule="auto"/>
        <w:rPr>
          <w:rFonts w:ascii="Times New Roman" w:hAnsi="Times New Roman" w:cs="Times New Roman"/>
          <w:b/>
          <w:sz w:val="24"/>
          <w:u w:val="single"/>
        </w:rPr>
      </w:pPr>
    </w:p>
    <w:p w14:paraId="76C81F2C" w14:textId="6D026C34" w:rsidR="00A51618" w:rsidRDefault="00A51618" w:rsidP="00BF7140">
      <w:pPr>
        <w:spacing w:after="0" w:line="240" w:lineRule="auto"/>
        <w:rPr>
          <w:rFonts w:ascii="Times New Roman" w:hAnsi="Times New Roman" w:cs="Times New Roman"/>
          <w:b/>
          <w:sz w:val="24"/>
          <w:u w:val="single"/>
        </w:rPr>
      </w:pPr>
    </w:p>
    <w:p w14:paraId="10FE00A7" w14:textId="27E2F67E" w:rsidR="00A51618" w:rsidRDefault="00A51618" w:rsidP="00BF7140">
      <w:pPr>
        <w:spacing w:after="0" w:line="240" w:lineRule="auto"/>
        <w:rPr>
          <w:rFonts w:ascii="Times New Roman" w:hAnsi="Times New Roman" w:cs="Times New Roman"/>
          <w:b/>
          <w:sz w:val="24"/>
          <w:u w:val="single"/>
        </w:rPr>
      </w:pPr>
    </w:p>
    <w:p w14:paraId="4916F798" w14:textId="7C6D6827" w:rsidR="00A51618" w:rsidRDefault="00A51618" w:rsidP="00BF7140">
      <w:pPr>
        <w:spacing w:after="0" w:line="240" w:lineRule="auto"/>
        <w:rPr>
          <w:rFonts w:ascii="Times New Roman" w:hAnsi="Times New Roman" w:cs="Times New Roman"/>
          <w:b/>
          <w:sz w:val="24"/>
          <w:u w:val="single"/>
        </w:rPr>
      </w:pPr>
    </w:p>
    <w:p w14:paraId="0C41A4DF" w14:textId="51078646" w:rsidR="00A51618" w:rsidRDefault="00A51618" w:rsidP="00BF7140">
      <w:pPr>
        <w:spacing w:after="0" w:line="240" w:lineRule="auto"/>
        <w:rPr>
          <w:rFonts w:ascii="Times New Roman" w:hAnsi="Times New Roman" w:cs="Times New Roman"/>
          <w:b/>
          <w:sz w:val="24"/>
          <w:u w:val="single"/>
        </w:rPr>
      </w:pPr>
    </w:p>
    <w:p w14:paraId="28B70366" w14:textId="725208F5" w:rsidR="00A51618" w:rsidRDefault="00A51618" w:rsidP="00BF7140">
      <w:pPr>
        <w:spacing w:after="0" w:line="240" w:lineRule="auto"/>
        <w:rPr>
          <w:rFonts w:ascii="Times New Roman" w:hAnsi="Times New Roman" w:cs="Times New Roman"/>
          <w:b/>
          <w:sz w:val="24"/>
          <w:u w:val="single"/>
        </w:rPr>
      </w:pPr>
    </w:p>
    <w:p w14:paraId="502EA3ED" w14:textId="02F5032F" w:rsidR="00A51618" w:rsidRDefault="00A51618" w:rsidP="00BF7140">
      <w:pPr>
        <w:spacing w:after="0" w:line="240" w:lineRule="auto"/>
        <w:rPr>
          <w:rFonts w:ascii="Times New Roman" w:hAnsi="Times New Roman" w:cs="Times New Roman"/>
          <w:b/>
          <w:sz w:val="24"/>
          <w:u w:val="single"/>
        </w:rPr>
      </w:pPr>
    </w:p>
    <w:p w14:paraId="0C87CF42" w14:textId="3AEB8F4C" w:rsidR="00A51618" w:rsidRDefault="00A51618" w:rsidP="00BF7140">
      <w:pPr>
        <w:spacing w:after="0" w:line="240" w:lineRule="auto"/>
        <w:rPr>
          <w:rFonts w:ascii="Times New Roman" w:hAnsi="Times New Roman" w:cs="Times New Roman"/>
          <w:b/>
          <w:sz w:val="24"/>
          <w:u w:val="single"/>
        </w:rPr>
      </w:pPr>
    </w:p>
    <w:p w14:paraId="79E52C2D" w14:textId="1E738FBB" w:rsidR="00A51618" w:rsidRDefault="00A51618" w:rsidP="00BF7140">
      <w:pPr>
        <w:spacing w:after="0" w:line="240" w:lineRule="auto"/>
        <w:rPr>
          <w:rFonts w:ascii="Times New Roman" w:hAnsi="Times New Roman" w:cs="Times New Roman"/>
          <w:b/>
          <w:sz w:val="24"/>
          <w:u w:val="single"/>
        </w:rPr>
      </w:pPr>
    </w:p>
    <w:p w14:paraId="525DAA9C" w14:textId="65BFE959" w:rsidR="00A51618" w:rsidRDefault="00A51618" w:rsidP="00BF7140">
      <w:pPr>
        <w:spacing w:after="0" w:line="240" w:lineRule="auto"/>
        <w:rPr>
          <w:rFonts w:ascii="Times New Roman" w:hAnsi="Times New Roman" w:cs="Times New Roman"/>
          <w:b/>
          <w:sz w:val="24"/>
          <w:u w:val="single"/>
        </w:rPr>
      </w:pPr>
    </w:p>
    <w:p w14:paraId="0E67F34C" w14:textId="2EEDFB07" w:rsidR="00A51618" w:rsidRDefault="00A51618" w:rsidP="00BF7140">
      <w:pPr>
        <w:spacing w:after="0" w:line="240" w:lineRule="auto"/>
        <w:rPr>
          <w:rFonts w:ascii="Times New Roman" w:hAnsi="Times New Roman" w:cs="Times New Roman"/>
          <w:b/>
          <w:sz w:val="24"/>
          <w:u w:val="single"/>
        </w:rPr>
      </w:pPr>
    </w:p>
    <w:p w14:paraId="7AC40CE9" w14:textId="77777777" w:rsidR="00A51618" w:rsidRDefault="00A51618" w:rsidP="00BF7140">
      <w:pPr>
        <w:spacing w:after="0" w:line="240" w:lineRule="auto"/>
        <w:rPr>
          <w:rFonts w:ascii="Times New Roman" w:hAnsi="Times New Roman" w:cs="Times New Roman"/>
          <w:b/>
          <w:sz w:val="24"/>
          <w:u w:val="single"/>
        </w:rPr>
      </w:pPr>
    </w:p>
    <w:p w14:paraId="18C23F60" w14:textId="13FBDB5E" w:rsidR="00757F94" w:rsidRPr="00FA71E1" w:rsidRDefault="00757F94" w:rsidP="00FA71E1">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Table 9.5: </w:t>
      </w:r>
      <w:r w:rsidR="00FA71E1">
        <w:rPr>
          <w:rFonts w:ascii="Times New Roman" w:hAnsi="Times New Roman" w:cs="Times New Roman"/>
          <w:sz w:val="24"/>
        </w:rPr>
        <w:t>Detailed Five Year Expenditure</w:t>
      </w:r>
    </w:p>
    <w:tbl>
      <w:tblPr>
        <w:tblW w:w="8889" w:type="dxa"/>
        <w:tblLook w:val="04A0" w:firstRow="1" w:lastRow="0" w:firstColumn="1" w:lastColumn="0" w:noHBand="0" w:noVBand="1"/>
      </w:tblPr>
      <w:tblGrid>
        <w:gridCol w:w="1089"/>
        <w:gridCol w:w="2500"/>
        <w:gridCol w:w="1060"/>
        <w:gridCol w:w="1060"/>
        <w:gridCol w:w="1060"/>
        <w:gridCol w:w="1060"/>
        <w:gridCol w:w="1060"/>
      </w:tblGrid>
      <w:tr w:rsidR="00C3766C" w:rsidRPr="00C3766C" w14:paraId="4E660130" w14:textId="77777777" w:rsidTr="00C3766C">
        <w:trPr>
          <w:trHeight w:val="315"/>
        </w:trPr>
        <w:tc>
          <w:tcPr>
            <w:tcW w:w="1089" w:type="dxa"/>
            <w:tcBorders>
              <w:top w:val="single" w:sz="8" w:space="0" w:color="auto"/>
              <w:left w:val="nil"/>
              <w:bottom w:val="single" w:sz="8" w:space="0" w:color="auto"/>
              <w:right w:val="nil"/>
            </w:tcBorders>
            <w:shd w:val="clear" w:color="auto" w:fill="auto"/>
            <w:noWrap/>
            <w:vAlign w:val="bottom"/>
            <w:hideMark/>
          </w:tcPr>
          <w:p w14:paraId="59CD6E5D"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Category</w:t>
            </w:r>
          </w:p>
        </w:tc>
        <w:tc>
          <w:tcPr>
            <w:tcW w:w="2500" w:type="dxa"/>
            <w:tcBorders>
              <w:top w:val="single" w:sz="8" w:space="0" w:color="auto"/>
              <w:left w:val="nil"/>
              <w:bottom w:val="single" w:sz="8" w:space="0" w:color="auto"/>
              <w:right w:val="nil"/>
            </w:tcBorders>
            <w:shd w:val="clear" w:color="auto" w:fill="auto"/>
            <w:noWrap/>
            <w:vAlign w:val="bottom"/>
            <w:hideMark/>
          </w:tcPr>
          <w:p w14:paraId="390FC0C0"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Item</w:t>
            </w:r>
          </w:p>
        </w:tc>
        <w:tc>
          <w:tcPr>
            <w:tcW w:w="1060" w:type="dxa"/>
            <w:tcBorders>
              <w:top w:val="single" w:sz="8" w:space="0" w:color="auto"/>
              <w:left w:val="nil"/>
              <w:bottom w:val="single" w:sz="8" w:space="0" w:color="auto"/>
              <w:right w:val="nil"/>
            </w:tcBorders>
            <w:shd w:val="clear" w:color="auto" w:fill="auto"/>
            <w:noWrap/>
            <w:vAlign w:val="bottom"/>
            <w:hideMark/>
          </w:tcPr>
          <w:p w14:paraId="2C624CDC"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Year 1</w:t>
            </w:r>
          </w:p>
        </w:tc>
        <w:tc>
          <w:tcPr>
            <w:tcW w:w="1060" w:type="dxa"/>
            <w:tcBorders>
              <w:top w:val="single" w:sz="8" w:space="0" w:color="auto"/>
              <w:left w:val="nil"/>
              <w:bottom w:val="single" w:sz="8" w:space="0" w:color="auto"/>
              <w:right w:val="nil"/>
            </w:tcBorders>
            <w:shd w:val="clear" w:color="auto" w:fill="auto"/>
            <w:noWrap/>
            <w:vAlign w:val="bottom"/>
            <w:hideMark/>
          </w:tcPr>
          <w:p w14:paraId="522B55DC"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Year 2</w:t>
            </w:r>
          </w:p>
        </w:tc>
        <w:tc>
          <w:tcPr>
            <w:tcW w:w="1060" w:type="dxa"/>
            <w:tcBorders>
              <w:top w:val="single" w:sz="8" w:space="0" w:color="auto"/>
              <w:left w:val="nil"/>
              <w:bottom w:val="single" w:sz="8" w:space="0" w:color="auto"/>
              <w:right w:val="nil"/>
            </w:tcBorders>
            <w:shd w:val="clear" w:color="auto" w:fill="auto"/>
            <w:noWrap/>
            <w:vAlign w:val="bottom"/>
            <w:hideMark/>
          </w:tcPr>
          <w:p w14:paraId="6389ACC4"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Year 3</w:t>
            </w:r>
          </w:p>
        </w:tc>
        <w:tc>
          <w:tcPr>
            <w:tcW w:w="1060" w:type="dxa"/>
            <w:tcBorders>
              <w:top w:val="single" w:sz="8" w:space="0" w:color="auto"/>
              <w:left w:val="nil"/>
              <w:bottom w:val="single" w:sz="8" w:space="0" w:color="auto"/>
              <w:right w:val="nil"/>
            </w:tcBorders>
            <w:shd w:val="clear" w:color="auto" w:fill="auto"/>
            <w:noWrap/>
            <w:vAlign w:val="bottom"/>
            <w:hideMark/>
          </w:tcPr>
          <w:p w14:paraId="33B5BEDC"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Year 4</w:t>
            </w:r>
          </w:p>
        </w:tc>
        <w:tc>
          <w:tcPr>
            <w:tcW w:w="1060" w:type="dxa"/>
            <w:tcBorders>
              <w:top w:val="single" w:sz="8" w:space="0" w:color="auto"/>
              <w:left w:val="nil"/>
              <w:bottom w:val="single" w:sz="8" w:space="0" w:color="auto"/>
              <w:right w:val="nil"/>
            </w:tcBorders>
            <w:shd w:val="clear" w:color="auto" w:fill="auto"/>
            <w:noWrap/>
            <w:vAlign w:val="bottom"/>
            <w:hideMark/>
          </w:tcPr>
          <w:p w14:paraId="5E67C7BA"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Year 5</w:t>
            </w:r>
          </w:p>
        </w:tc>
      </w:tr>
      <w:tr w:rsidR="00C3766C" w:rsidRPr="00C3766C" w14:paraId="77D28927" w14:textId="77777777" w:rsidTr="00C3766C">
        <w:trPr>
          <w:trHeight w:val="315"/>
        </w:trPr>
        <w:tc>
          <w:tcPr>
            <w:tcW w:w="1089" w:type="dxa"/>
            <w:tcBorders>
              <w:top w:val="nil"/>
              <w:left w:val="nil"/>
              <w:bottom w:val="nil"/>
              <w:right w:val="nil"/>
            </w:tcBorders>
            <w:shd w:val="clear" w:color="auto" w:fill="auto"/>
            <w:noWrap/>
            <w:vAlign w:val="bottom"/>
            <w:hideMark/>
          </w:tcPr>
          <w:p w14:paraId="3A486761"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06B2BF05"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CEO</w:t>
            </w:r>
            <w:r w:rsidRPr="00C3766C">
              <w:rPr>
                <w:rFonts w:ascii="Calibri" w:eastAsia="Times New Roman" w:hAnsi="Calibri" w:cs="Times New Roman"/>
                <w:color w:val="000000"/>
                <w:vertAlign w:val="superscript"/>
              </w:rPr>
              <w:t>e</w:t>
            </w:r>
          </w:p>
        </w:tc>
        <w:tc>
          <w:tcPr>
            <w:tcW w:w="1060" w:type="dxa"/>
            <w:tcBorders>
              <w:top w:val="nil"/>
              <w:left w:val="nil"/>
              <w:bottom w:val="nil"/>
              <w:right w:val="nil"/>
            </w:tcBorders>
            <w:shd w:val="clear" w:color="auto" w:fill="auto"/>
            <w:noWrap/>
            <w:vAlign w:val="bottom"/>
            <w:hideMark/>
          </w:tcPr>
          <w:p w14:paraId="1256E0EF"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$22,000</w:t>
            </w:r>
          </w:p>
        </w:tc>
        <w:tc>
          <w:tcPr>
            <w:tcW w:w="1060" w:type="dxa"/>
            <w:tcBorders>
              <w:top w:val="nil"/>
              <w:left w:val="nil"/>
              <w:bottom w:val="nil"/>
              <w:right w:val="nil"/>
            </w:tcBorders>
            <w:shd w:val="clear" w:color="auto" w:fill="auto"/>
            <w:noWrap/>
            <w:vAlign w:val="bottom"/>
            <w:hideMark/>
          </w:tcPr>
          <w:p w14:paraId="29FFFA8E"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$34,000</w:t>
            </w:r>
          </w:p>
        </w:tc>
        <w:tc>
          <w:tcPr>
            <w:tcW w:w="1060" w:type="dxa"/>
            <w:tcBorders>
              <w:top w:val="nil"/>
              <w:left w:val="nil"/>
              <w:bottom w:val="nil"/>
              <w:right w:val="nil"/>
            </w:tcBorders>
            <w:shd w:val="clear" w:color="auto" w:fill="auto"/>
            <w:noWrap/>
            <w:vAlign w:val="bottom"/>
            <w:hideMark/>
          </w:tcPr>
          <w:p w14:paraId="5C3BE93C"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$60,000</w:t>
            </w:r>
          </w:p>
        </w:tc>
        <w:tc>
          <w:tcPr>
            <w:tcW w:w="1060" w:type="dxa"/>
            <w:tcBorders>
              <w:top w:val="nil"/>
              <w:left w:val="nil"/>
              <w:bottom w:val="nil"/>
              <w:right w:val="nil"/>
            </w:tcBorders>
            <w:shd w:val="clear" w:color="auto" w:fill="auto"/>
            <w:noWrap/>
            <w:vAlign w:val="bottom"/>
            <w:hideMark/>
          </w:tcPr>
          <w:p w14:paraId="016F7FDD"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$95,000</w:t>
            </w:r>
          </w:p>
        </w:tc>
        <w:tc>
          <w:tcPr>
            <w:tcW w:w="1060" w:type="dxa"/>
            <w:tcBorders>
              <w:top w:val="nil"/>
              <w:left w:val="nil"/>
              <w:bottom w:val="nil"/>
              <w:right w:val="nil"/>
            </w:tcBorders>
            <w:shd w:val="clear" w:color="auto" w:fill="auto"/>
            <w:noWrap/>
            <w:vAlign w:val="bottom"/>
            <w:hideMark/>
          </w:tcPr>
          <w:p w14:paraId="2D88E554"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$100,000</w:t>
            </w:r>
          </w:p>
        </w:tc>
      </w:tr>
      <w:tr w:rsidR="00C3766C" w:rsidRPr="00C3766C" w14:paraId="6D2764D3" w14:textId="77777777" w:rsidTr="00C3766C">
        <w:trPr>
          <w:trHeight w:val="315"/>
        </w:trPr>
        <w:tc>
          <w:tcPr>
            <w:tcW w:w="1089" w:type="dxa"/>
            <w:tcBorders>
              <w:top w:val="nil"/>
              <w:left w:val="nil"/>
              <w:bottom w:val="nil"/>
              <w:right w:val="nil"/>
            </w:tcBorders>
            <w:shd w:val="clear" w:color="auto" w:fill="auto"/>
            <w:noWrap/>
            <w:vAlign w:val="bottom"/>
            <w:hideMark/>
          </w:tcPr>
          <w:p w14:paraId="62E48701"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741C0DE6"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CTO</w:t>
            </w:r>
            <w:r w:rsidRPr="00C3766C">
              <w:rPr>
                <w:rFonts w:ascii="Calibri" w:eastAsia="Times New Roman" w:hAnsi="Calibri" w:cs="Times New Roman"/>
                <w:color w:val="000000"/>
                <w:vertAlign w:val="superscript"/>
              </w:rPr>
              <w:t>e</w:t>
            </w:r>
          </w:p>
        </w:tc>
        <w:tc>
          <w:tcPr>
            <w:tcW w:w="1060" w:type="dxa"/>
            <w:tcBorders>
              <w:top w:val="nil"/>
              <w:left w:val="nil"/>
              <w:bottom w:val="nil"/>
              <w:right w:val="nil"/>
            </w:tcBorders>
            <w:shd w:val="clear" w:color="auto" w:fill="auto"/>
            <w:noWrap/>
            <w:vAlign w:val="bottom"/>
            <w:hideMark/>
          </w:tcPr>
          <w:p w14:paraId="734E16E7" w14:textId="38F0BD3F"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5D1A0EB" w14:textId="327EB2A8"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26171ABC" w14:textId="3CAD2FFE"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5F695D16"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$45,000</w:t>
            </w:r>
          </w:p>
        </w:tc>
        <w:tc>
          <w:tcPr>
            <w:tcW w:w="1060" w:type="dxa"/>
            <w:tcBorders>
              <w:top w:val="nil"/>
              <w:left w:val="nil"/>
              <w:bottom w:val="nil"/>
              <w:right w:val="nil"/>
            </w:tcBorders>
            <w:shd w:val="clear" w:color="auto" w:fill="auto"/>
            <w:noWrap/>
            <w:vAlign w:val="bottom"/>
            <w:hideMark/>
          </w:tcPr>
          <w:p w14:paraId="6824F71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$90,000</w:t>
            </w:r>
          </w:p>
        </w:tc>
      </w:tr>
      <w:tr w:rsidR="00C3766C" w:rsidRPr="00C3766C" w14:paraId="36A4B5DE" w14:textId="77777777" w:rsidTr="00C3766C">
        <w:trPr>
          <w:trHeight w:val="315"/>
        </w:trPr>
        <w:tc>
          <w:tcPr>
            <w:tcW w:w="1089" w:type="dxa"/>
            <w:tcBorders>
              <w:top w:val="nil"/>
              <w:left w:val="nil"/>
              <w:bottom w:val="nil"/>
              <w:right w:val="nil"/>
            </w:tcBorders>
            <w:shd w:val="clear" w:color="auto" w:fill="auto"/>
            <w:noWrap/>
            <w:vAlign w:val="bottom"/>
            <w:hideMark/>
          </w:tcPr>
          <w:p w14:paraId="1B53D316"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79D5C423"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Electrical Engineer</w:t>
            </w:r>
          </w:p>
        </w:tc>
        <w:tc>
          <w:tcPr>
            <w:tcW w:w="1060" w:type="dxa"/>
            <w:tcBorders>
              <w:top w:val="nil"/>
              <w:left w:val="nil"/>
              <w:bottom w:val="nil"/>
              <w:right w:val="nil"/>
            </w:tcBorders>
            <w:shd w:val="clear" w:color="auto" w:fill="auto"/>
            <w:noWrap/>
            <w:vAlign w:val="bottom"/>
            <w:hideMark/>
          </w:tcPr>
          <w:p w14:paraId="18D2680E" w14:textId="3DC8D5FA"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5AEEA5F2" w14:textId="24FBAC10"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0610BFC" w14:textId="5C35C325"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76157891"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$80,000</w:t>
            </w:r>
          </w:p>
        </w:tc>
        <w:tc>
          <w:tcPr>
            <w:tcW w:w="1060" w:type="dxa"/>
            <w:tcBorders>
              <w:top w:val="nil"/>
              <w:left w:val="nil"/>
              <w:bottom w:val="nil"/>
              <w:right w:val="nil"/>
            </w:tcBorders>
            <w:shd w:val="clear" w:color="auto" w:fill="auto"/>
            <w:noWrap/>
            <w:vAlign w:val="bottom"/>
            <w:hideMark/>
          </w:tcPr>
          <w:p w14:paraId="30BF5175"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$90,000 </w:t>
            </w:r>
          </w:p>
        </w:tc>
      </w:tr>
      <w:tr w:rsidR="00C3766C" w:rsidRPr="00C3766C" w14:paraId="3CDA3782" w14:textId="77777777" w:rsidTr="00C3766C">
        <w:trPr>
          <w:trHeight w:val="315"/>
        </w:trPr>
        <w:tc>
          <w:tcPr>
            <w:tcW w:w="1089" w:type="dxa"/>
            <w:tcBorders>
              <w:top w:val="nil"/>
              <w:left w:val="nil"/>
              <w:bottom w:val="nil"/>
              <w:right w:val="nil"/>
            </w:tcBorders>
            <w:shd w:val="clear" w:color="auto" w:fill="auto"/>
            <w:noWrap/>
            <w:vAlign w:val="bottom"/>
            <w:hideMark/>
          </w:tcPr>
          <w:p w14:paraId="67E1E09C"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5F72AE24"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Electrical Engineer</w:t>
            </w:r>
          </w:p>
        </w:tc>
        <w:tc>
          <w:tcPr>
            <w:tcW w:w="1060" w:type="dxa"/>
            <w:tcBorders>
              <w:top w:val="nil"/>
              <w:left w:val="nil"/>
              <w:bottom w:val="nil"/>
              <w:right w:val="nil"/>
            </w:tcBorders>
            <w:shd w:val="clear" w:color="auto" w:fill="auto"/>
            <w:noWrap/>
            <w:vAlign w:val="bottom"/>
            <w:hideMark/>
          </w:tcPr>
          <w:p w14:paraId="4D8F8361" w14:textId="19678211"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5AFF416" w14:textId="11148D24"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A33AD49" w14:textId="69E21659"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4B8B9353" w14:textId="30FB3123"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449FADC5"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$90,000 </w:t>
            </w:r>
          </w:p>
        </w:tc>
      </w:tr>
      <w:tr w:rsidR="00C3766C" w:rsidRPr="00C3766C" w14:paraId="62AD3841" w14:textId="77777777" w:rsidTr="00C3766C">
        <w:trPr>
          <w:trHeight w:val="315"/>
        </w:trPr>
        <w:tc>
          <w:tcPr>
            <w:tcW w:w="1089" w:type="dxa"/>
            <w:tcBorders>
              <w:top w:val="nil"/>
              <w:left w:val="nil"/>
              <w:bottom w:val="nil"/>
              <w:right w:val="nil"/>
            </w:tcBorders>
            <w:shd w:val="clear" w:color="auto" w:fill="auto"/>
            <w:noWrap/>
            <w:vAlign w:val="bottom"/>
            <w:hideMark/>
          </w:tcPr>
          <w:p w14:paraId="1A904102"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2B1AA7D8"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Account Executive</w:t>
            </w:r>
          </w:p>
        </w:tc>
        <w:tc>
          <w:tcPr>
            <w:tcW w:w="1060" w:type="dxa"/>
            <w:tcBorders>
              <w:top w:val="nil"/>
              <w:left w:val="nil"/>
              <w:bottom w:val="nil"/>
              <w:right w:val="nil"/>
            </w:tcBorders>
            <w:shd w:val="clear" w:color="auto" w:fill="auto"/>
            <w:noWrap/>
            <w:vAlign w:val="bottom"/>
            <w:hideMark/>
          </w:tcPr>
          <w:p w14:paraId="38A5D333" w14:textId="207E23A1"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4CA41B2D" w14:textId="2E6EBB49"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4EB36A68" w14:textId="30318458"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5406088C" w14:textId="61B6E38B"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0682CADD"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$80,000 </w:t>
            </w:r>
          </w:p>
        </w:tc>
      </w:tr>
      <w:tr w:rsidR="00C3766C" w:rsidRPr="00C3766C" w14:paraId="7235B5EE" w14:textId="77777777" w:rsidTr="00C3766C">
        <w:trPr>
          <w:trHeight w:val="315"/>
        </w:trPr>
        <w:tc>
          <w:tcPr>
            <w:tcW w:w="1089" w:type="dxa"/>
            <w:tcBorders>
              <w:top w:val="nil"/>
              <w:left w:val="nil"/>
              <w:bottom w:val="nil"/>
              <w:right w:val="nil"/>
            </w:tcBorders>
            <w:shd w:val="clear" w:color="auto" w:fill="auto"/>
            <w:noWrap/>
            <w:vAlign w:val="bottom"/>
            <w:hideMark/>
          </w:tcPr>
          <w:p w14:paraId="2A5409C1"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7506F96B"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Account Executive</w:t>
            </w:r>
          </w:p>
        </w:tc>
        <w:tc>
          <w:tcPr>
            <w:tcW w:w="1060" w:type="dxa"/>
            <w:tcBorders>
              <w:top w:val="nil"/>
              <w:left w:val="nil"/>
              <w:bottom w:val="nil"/>
              <w:right w:val="nil"/>
            </w:tcBorders>
            <w:shd w:val="clear" w:color="auto" w:fill="auto"/>
            <w:noWrap/>
            <w:vAlign w:val="bottom"/>
            <w:hideMark/>
          </w:tcPr>
          <w:p w14:paraId="279B6294" w14:textId="66CF5D78"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0F21800A" w14:textId="3FE8B1A6"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339C2EC" w14:textId="15BACB09"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29F78F8F"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$80,000</w:t>
            </w:r>
          </w:p>
        </w:tc>
        <w:tc>
          <w:tcPr>
            <w:tcW w:w="1060" w:type="dxa"/>
            <w:tcBorders>
              <w:top w:val="nil"/>
              <w:left w:val="nil"/>
              <w:bottom w:val="nil"/>
              <w:right w:val="nil"/>
            </w:tcBorders>
            <w:shd w:val="clear" w:color="auto" w:fill="auto"/>
            <w:noWrap/>
            <w:vAlign w:val="bottom"/>
            <w:hideMark/>
          </w:tcPr>
          <w:p w14:paraId="194B20CA"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$80,000</w:t>
            </w:r>
          </w:p>
        </w:tc>
      </w:tr>
      <w:tr w:rsidR="00C3766C" w:rsidRPr="00C3766C" w14:paraId="285617B1" w14:textId="77777777" w:rsidTr="00C3766C">
        <w:trPr>
          <w:trHeight w:val="315"/>
        </w:trPr>
        <w:tc>
          <w:tcPr>
            <w:tcW w:w="1089" w:type="dxa"/>
            <w:tcBorders>
              <w:top w:val="nil"/>
              <w:left w:val="nil"/>
              <w:bottom w:val="nil"/>
              <w:right w:val="nil"/>
            </w:tcBorders>
            <w:shd w:val="clear" w:color="auto" w:fill="auto"/>
            <w:noWrap/>
            <w:vAlign w:val="bottom"/>
            <w:hideMark/>
          </w:tcPr>
          <w:p w14:paraId="11914F6B"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0EA07B57"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Administrative Assistant</w:t>
            </w:r>
          </w:p>
        </w:tc>
        <w:tc>
          <w:tcPr>
            <w:tcW w:w="1060" w:type="dxa"/>
            <w:tcBorders>
              <w:top w:val="nil"/>
              <w:left w:val="nil"/>
              <w:bottom w:val="nil"/>
              <w:right w:val="nil"/>
            </w:tcBorders>
            <w:shd w:val="clear" w:color="auto" w:fill="auto"/>
            <w:noWrap/>
            <w:vAlign w:val="bottom"/>
            <w:hideMark/>
          </w:tcPr>
          <w:p w14:paraId="3DA86650" w14:textId="6793ACEC"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0069DD43" w14:textId="5487947E"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785A10C7" w14:textId="0CEB29CF"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3242A066" w14:textId="174E3FE0"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411045E4"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$60,000 </w:t>
            </w:r>
          </w:p>
        </w:tc>
      </w:tr>
      <w:tr w:rsidR="00C3766C" w:rsidRPr="00C3766C" w14:paraId="2BFC5367" w14:textId="77777777" w:rsidTr="00C3766C">
        <w:trPr>
          <w:trHeight w:val="315"/>
        </w:trPr>
        <w:tc>
          <w:tcPr>
            <w:tcW w:w="1089" w:type="dxa"/>
            <w:tcBorders>
              <w:top w:val="nil"/>
              <w:left w:val="nil"/>
              <w:bottom w:val="nil"/>
              <w:right w:val="nil"/>
            </w:tcBorders>
            <w:shd w:val="clear" w:color="auto" w:fill="auto"/>
            <w:noWrap/>
            <w:vAlign w:val="bottom"/>
            <w:hideMark/>
          </w:tcPr>
          <w:p w14:paraId="09D7AF4E"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326CFA2F"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Interns</w:t>
            </w:r>
          </w:p>
        </w:tc>
        <w:tc>
          <w:tcPr>
            <w:tcW w:w="1060" w:type="dxa"/>
            <w:tcBorders>
              <w:top w:val="nil"/>
              <w:left w:val="nil"/>
              <w:bottom w:val="nil"/>
              <w:right w:val="nil"/>
            </w:tcBorders>
            <w:shd w:val="clear" w:color="auto" w:fill="auto"/>
            <w:noWrap/>
            <w:vAlign w:val="bottom"/>
            <w:hideMark/>
          </w:tcPr>
          <w:p w14:paraId="19C6B56B" w14:textId="287308F0"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772A8343" w14:textId="5EB6397E"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34FAA6CA" w14:textId="1C1894B8"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0EDD5A32" w14:textId="71161F15"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5CD9D63A"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$16,000</w:t>
            </w:r>
          </w:p>
        </w:tc>
      </w:tr>
      <w:tr w:rsidR="00C3766C" w:rsidRPr="00C3766C" w14:paraId="5807E2A8" w14:textId="77777777" w:rsidTr="00C3766C">
        <w:trPr>
          <w:trHeight w:val="315"/>
        </w:trPr>
        <w:tc>
          <w:tcPr>
            <w:tcW w:w="1089" w:type="dxa"/>
            <w:tcBorders>
              <w:top w:val="nil"/>
              <w:left w:val="nil"/>
              <w:bottom w:val="nil"/>
              <w:right w:val="nil"/>
            </w:tcBorders>
            <w:shd w:val="clear" w:color="auto" w:fill="auto"/>
            <w:noWrap/>
            <w:vAlign w:val="bottom"/>
            <w:hideMark/>
          </w:tcPr>
          <w:p w14:paraId="0A185237" w14:textId="77777777" w:rsidR="00C3766C" w:rsidRPr="00C3766C" w:rsidRDefault="00C3766C" w:rsidP="00C3766C">
            <w:pPr>
              <w:spacing w:after="0" w:line="240" w:lineRule="auto"/>
              <w:jc w:val="center"/>
              <w:rPr>
                <w:rFonts w:ascii="Calibri" w:eastAsia="Times New Roman" w:hAnsi="Calibri" w:cs="Times New Roman"/>
                <w:color w:val="000000"/>
              </w:rPr>
            </w:pPr>
          </w:p>
        </w:tc>
        <w:tc>
          <w:tcPr>
            <w:tcW w:w="2500" w:type="dxa"/>
            <w:tcBorders>
              <w:top w:val="nil"/>
              <w:left w:val="nil"/>
              <w:bottom w:val="nil"/>
              <w:right w:val="nil"/>
            </w:tcBorders>
            <w:shd w:val="clear" w:color="auto" w:fill="auto"/>
            <w:noWrap/>
            <w:vAlign w:val="bottom"/>
            <w:hideMark/>
          </w:tcPr>
          <w:p w14:paraId="6216B982"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Contract Labor (1099)</w:t>
            </w:r>
          </w:p>
        </w:tc>
        <w:tc>
          <w:tcPr>
            <w:tcW w:w="1060" w:type="dxa"/>
            <w:tcBorders>
              <w:top w:val="nil"/>
              <w:left w:val="nil"/>
              <w:bottom w:val="nil"/>
              <w:right w:val="nil"/>
            </w:tcBorders>
            <w:shd w:val="clear" w:color="auto" w:fill="auto"/>
            <w:noWrap/>
            <w:vAlign w:val="bottom"/>
            <w:hideMark/>
          </w:tcPr>
          <w:p w14:paraId="1CD78C8A" w14:textId="77777777" w:rsidR="00C3766C" w:rsidRPr="00C3766C" w:rsidRDefault="00C3766C" w:rsidP="00C3766C">
            <w:pPr>
              <w:spacing w:after="0" w:line="240" w:lineRule="auto"/>
              <w:rPr>
                <w:rFonts w:ascii="Calibri" w:eastAsia="Times New Roman" w:hAnsi="Calibri" w:cs="Times New Roman"/>
                <w:color w:val="000000"/>
              </w:rPr>
            </w:pPr>
          </w:p>
        </w:tc>
        <w:tc>
          <w:tcPr>
            <w:tcW w:w="1060" w:type="dxa"/>
            <w:tcBorders>
              <w:top w:val="nil"/>
              <w:left w:val="nil"/>
              <w:bottom w:val="nil"/>
              <w:right w:val="nil"/>
            </w:tcBorders>
            <w:shd w:val="clear" w:color="auto" w:fill="auto"/>
            <w:noWrap/>
            <w:vAlign w:val="bottom"/>
            <w:hideMark/>
          </w:tcPr>
          <w:p w14:paraId="14375B95" w14:textId="77777777" w:rsidR="00C3766C" w:rsidRPr="00C3766C" w:rsidRDefault="00C3766C" w:rsidP="00C3766C">
            <w:pPr>
              <w:spacing w:after="0" w:line="240" w:lineRule="auto"/>
              <w:jc w:val="center"/>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AC1279D" w14:textId="77777777" w:rsidR="00C3766C" w:rsidRPr="00C3766C" w:rsidRDefault="00C3766C" w:rsidP="00C3766C">
            <w:pPr>
              <w:spacing w:after="0" w:line="240" w:lineRule="auto"/>
              <w:jc w:val="center"/>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4F198C9F" w14:textId="77777777" w:rsidR="00C3766C" w:rsidRPr="00C3766C" w:rsidRDefault="00C3766C" w:rsidP="00C3766C">
            <w:pPr>
              <w:spacing w:after="0" w:line="240" w:lineRule="auto"/>
              <w:jc w:val="center"/>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14:paraId="2234A0C1" w14:textId="77777777" w:rsidR="00C3766C" w:rsidRPr="00C3766C" w:rsidRDefault="00C3766C" w:rsidP="00C3766C">
            <w:pPr>
              <w:spacing w:after="0" w:line="240" w:lineRule="auto"/>
              <w:jc w:val="center"/>
              <w:rPr>
                <w:rFonts w:ascii="Times New Roman" w:eastAsia="Times New Roman" w:hAnsi="Times New Roman" w:cs="Times New Roman"/>
                <w:sz w:val="20"/>
                <w:szCs w:val="20"/>
              </w:rPr>
            </w:pPr>
          </w:p>
        </w:tc>
      </w:tr>
      <w:tr w:rsidR="00C3766C" w:rsidRPr="00C3766C" w14:paraId="42E7A3B8" w14:textId="77777777" w:rsidTr="00C3766C">
        <w:trPr>
          <w:trHeight w:val="315"/>
        </w:trPr>
        <w:tc>
          <w:tcPr>
            <w:tcW w:w="1089" w:type="dxa"/>
            <w:tcBorders>
              <w:top w:val="nil"/>
              <w:left w:val="nil"/>
              <w:bottom w:val="nil"/>
              <w:right w:val="nil"/>
            </w:tcBorders>
            <w:shd w:val="clear" w:color="auto" w:fill="auto"/>
            <w:noWrap/>
            <w:vAlign w:val="bottom"/>
            <w:hideMark/>
          </w:tcPr>
          <w:p w14:paraId="418F1901"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29BF0A44"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 xml:space="preserve">    Electrical Engineer</w:t>
            </w:r>
          </w:p>
        </w:tc>
        <w:tc>
          <w:tcPr>
            <w:tcW w:w="1060" w:type="dxa"/>
            <w:tcBorders>
              <w:top w:val="nil"/>
              <w:left w:val="nil"/>
              <w:bottom w:val="nil"/>
              <w:right w:val="nil"/>
            </w:tcBorders>
            <w:shd w:val="clear" w:color="auto" w:fill="auto"/>
            <w:noWrap/>
            <w:vAlign w:val="bottom"/>
            <w:hideMark/>
          </w:tcPr>
          <w:p w14:paraId="20F9907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$12,000</w:t>
            </w:r>
          </w:p>
        </w:tc>
        <w:tc>
          <w:tcPr>
            <w:tcW w:w="1060" w:type="dxa"/>
            <w:tcBorders>
              <w:top w:val="nil"/>
              <w:left w:val="nil"/>
              <w:bottom w:val="nil"/>
              <w:right w:val="nil"/>
            </w:tcBorders>
            <w:shd w:val="clear" w:color="auto" w:fill="auto"/>
            <w:noWrap/>
            <w:vAlign w:val="bottom"/>
            <w:hideMark/>
          </w:tcPr>
          <w:p w14:paraId="212732AB"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$12,000</w:t>
            </w:r>
          </w:p>
        </w:tc>
        <w:tc>
          <w:tcPr>
            <w:tcW w:w="1060" w:type="dxa"/>
            <w:tcBorders>
              <w:top w:val="nil"/>
              <w:left w:val="nil"/>
              <w:bottom w:val="nil"/>
              <w:right w:val="nil"/>
            </w:tcBorders>
            <w:shd w:val="clear" w:color="auto" w:fill="auto"/>
            <w:noWrap/>
            <w:vAlign w:val="bottom"/>
            <w:hideMark/>
          </w:tcPr>
          <w:p w14:paraId="77CF880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$18,000</w:t>
            </w:r>
          </w:p>
        </w:tc>
        <w:tc>
          <w:tcPr>
            <w:tcW w:w="1060" w:type="dxa"/>
            <w:tcBorders>
              <w:top w:val="nil"/>
              <w:left w:val="nil"/>
              <w:bottom w:val="nil"/>
              <w:right w:val="nil"/>
            </w:tcBorders>
            <w:shd w:val="clear" w:color="auto" w:fill="auto"/>
            <w:noWrap/>
            <w:vAlign w:val="bottom"/>
            <w:hideMark/>
          </w:tcPr>
          <w:p w14:paraId="6FA1B646"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$4,000</w:t>
            </w:r>
          </w:p>
        </w:tc>
        <w:tc>
          <w:tcPr>
            <w:tcW w:w="1060" w:type="dxa"/>
            <w:tcBorders>
              <w:top w:val="nil"/>
              <w:left w:val="nil"/>
              <w:bottom w:val="nil"/>
              <w:right w:val="nil"/>
            </w:tcBorders>
            <w:shd w:val="clear" w:color="auto" w:fill="auto"/>
            <w:noWrap/>
            <w:vAlign w:val="bottom"/>
            <w:hideMark/>
          </w:tcPr>
          <w:p w14:paraId="29DA9DE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$20,000 </w:t>
            </w:r>
          </w:p>
        </w:tc>
      </w:tr>
      <w:tr w:rsidR="00C3766C" w:rsidRPr="00C3766C" w14:paraId="3525AF0B" w14:textId="77777777" w:rsidTr="00C3766C">
        <w:trPr>
          <w:trHeight w:val="315"/>
        </w:trPr>
        <w:tc>
          <w:tcPr>
            <w:tcW w:w="1089" w:type="dxa"/>
            <w:tcBorders>
              <w:top w:val="nil"/>
              <w:left w:val="nil"/>
              <w:bottom w:val="nil"/>
              <w:right w:val="nil"/>
            </w:tcBorders>
            <w:shd w:val="clear" w:color="auto" w:fill="auto"/>
            <w:noWrap/>
            <w:vAlign w:val="bottom"/>
            <w:hideMark/>
          </w:tcPr>
          <w:p w14:paraId="4B80A1A9"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20C6A5BD"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 xml:space="preserve">    Nuclear Engineer</w:t>
            </w:r>
          </w:p>
        </w:tc>
        <w:tc>
          <w:tcPr>
            <w:tcW w:w="1060" w:type="dxa"/>
            <w:tcBorders>
              <w:top w:val="nil"/>
              <w:left w:val="nil"/>
              <w:bottom w:val="nil"/>
              <w:right w:val="nil"/>
            </w:tcBorders>
            <w:shd w:val="clear" w:color="auto" w:fill="auto"/>
            <w:noWrap/>
            <w:vAlign w:val="bottom"/>
            <w:hideMark/>
          </w:tcPr>
          <w:p w14:paraId="7FD1193A"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$6,000</w:t>
            </w:r>
          </w:p>
        </w:tc>
        <w:tc>
          <w:tcPr>
            <w:tcW w:w="1060" w:type="dxa"/>
            <w:tcBorders>
              <w:top w:val="nil"/>
              <w:left w:val="nil"/>
              <w:bottom w:val="nil"/>
              <w:right w:val="nil"/>
            </w:tcBorders>
            <w:shd w:val="clear" w:color="auto" w:fill="auto"/>
            <w:noWrap/>
            <w:vAlign w:val="bottom"/>
            <w:hideMark/>
          </w:tcPr>
          <w:p w14:paraId="13C1B08C"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$6,000</w:t>
            </w:r>
          </w:p>
        </w:tc>
        <w:tc>
          <w:tcPr>
            <w:tcW w:w="1060" w:type="dxa"/>
            <w:tcBorders>
              <w:top w:val="nil"/>
              <w:left w:val="nil"/>
              <w:bottom w:val="nil"/>
              <w:right w:val="nil"/>
            </w:tcBorders>
            <w:shd w:val="clear" w:color="auto" w:fill="auto"/>
            <w:noWrap/>
            <w:vAlign w:val="bottom"/>
            <w:hideMark/>
          </w:tcPr>
          <w:p w14:paraId="089EA2AF"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$8,000</w:t>
            </w:r>
          </w:p>
        </w:tc>
        <w:tc>
          <w:tcPr>
            <w:tcW w:w="1060" w:type="dxa"/>
            <w:tcBorders>
              <w:top w:val="nil"/>
              <w:left w:val="nil"/>
              <w:bottom w:val="nil"/>
              <w:right w:val="nil"/>
            </w:tcBorders>
            <w:shd w:val="clear" w:color="auto" w:fill="auto"/>
            <w:noWrap/>
            <w:vAlign w:val="bottom"/>
            <w:hideMark/>
          </w:tcPr>
          <w:p w14:paraId="48D3D36A"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$8,000</w:t>
            </w:r>
          </w:p>
        </w:tc>
        <w:tc>
          <w:tcPr>
            <w:tcW w:w="1060" w:type="dxa"/>
            <w:tcBorders>
              <w:top w:val="nil"/>
              <w:left w:val="nil"/>
              <w:bottom w:val="nil"/>
              <w:right w:val="nil"/>
            </w:tcBorders>
            <w:shd w:val="clear" w:color="auto" w:fill="auto"/>
            <w:noWrap/>
            <w:vAlign w:val="bottom"/>
            <w:hideMark/>
          </w:tcPr>
          <w:p w14:paraId="01625A0F"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$6,000 </w:t>
            </w:r>
          </w:p>
        </w:tc>
      </w:tr>
      <w:tr w:rsidR="00C3766C" w:rsidRPr="00C3766C" w14:paraId="4016921C" w14:textId="77777777" w:rsidTr="00C3766C">
        <w:trPr>
          <w:trHeight w:val="315"/>
        </w:trPr>
        <w:tc>
          <w:tcPr>
            <w:tcW w:w="1089" w:type="dxa"/>
            <w:tcBorders>
              <w:top w:val="nil"/>
              <w:left w:val="nil"/>
              <w:bottom w:val="nil"/>
              <w:right w:val="nil"/>
            </w:tcBorders>
            <w:shd w:val="clear" w:color="auto" w:fill="auto"/>
            <w:noWrap/>
            <w:vAlign w:val="bottom"/>
            <w:hideMark/>
          </w:tcPr>
          <w:p w14:paraId="01B8F851"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301AE6B3"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 xml:space="preserve">    Design Engineer</w:t>
            </w:r>
          </w:p>
        </w:tc>
        <w:tc>
          <w:tcPr>
            <w:tcW w:w="1060" w:type="dxa"/>
            <w:tcBorders>
              <w:top w:val="nil"/>
              <w:left w:val="nil"/>
              <w:bottom w:val="nil"/>
              <w:right w:val="nil"/>
            </w:tcBorders>
            <w:shd w:val="clear" w:color="auto" w:fill="auto"/>
            <w:noWrap/>
            <w:vAlign w:val="bottom"/>
            <w:hideMark/>
          </w:tcPr>
          <w:p w14:paraId="131123C2" w14:textId="130E8DB8"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3957739" w14:textId="5B1FD8E6"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680B8834" w14:textId="39EA40EC"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D7527D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$2,000</w:t>
            </w:r>
          </w:p>
        </w:tc>
        <w:tc>
          <w:tcPr>
            <w:tcW w:w="1060" w:type="dxa"/>
            <w:tcBorders>
              <w:top w:val="nil"/>
              <w:left w:val="nil"/>
              <w:bottom w:val="nil"/>
              <w:right w:val="nil"/>
            </w:tcBorders>
            <w:shd w:val="clear" w:color="auto" w:fill="auto"/>
            <w:noWrap/>
            <w:vAlign w:val="bottom"/>
            <w:hideMark/>
          </w:tcPr>
          <w:p w14:paraId="328554E5"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$6,000 </w:t>
            </w:r>
          </w:p>
        </w:tc>
      </w:tr>
      <w:tr w:rsidR="00C3766C" w:rsidRPr="00C3766C" w14:paraId="78FF6AB1" w14:textId="77777777" w:rsidTr="00C3766C">
        <w:trPr>
          <w:trHeight w:val="315"/>
        </w:trPr>
        <w:tc>
          <w:tcPr>
            <w:tcW w:w="1089" w:type="dxa"/>
            <w:tcBorders>
              <w:top w:val="nil"/>
              <w:left w:val="nil"/>
              <w:bottom w:val="nil"/>
              <w:right w:val="nil"/>
            </w:tcBorders>
            <w:shd w:val="clear" w:color="auto" w:fill="auto"/>
            <w:noWrap/>
            <w:vAlign w:val="bottom"/>
            <w:hideMark/>
          </w:tcPr>
          <w:p w14:paraId="3CF00980"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5FA9385C"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 xml:space="preserve">    Manufacturing Engineer</w:t>
            </w:r>
          </w:p>
        </w:tc>
        <w:tc>
          <w:tcPr>
            <w:tcW w:w="1060" w:type="dxa"/>
            <w:tcBorders>
              <w:top w:val="nil"/>
              <w:left w:val="nil"/>
              <w:bottom w:val="nil"/>
              <w:right w:val="nil"/>
            </w:tcBorders>
            <w:shd w:val="clear" w:color="auto" w:fill="auto"/>
            <w:noWrap/>
            <w:vAlign w:val="bottom"/>
            <w:hideMark/>
          </w:tcPr>
          <w:p w14:paraId="79E3F87C" w14:textId="4CE2683C"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39C0AFCC" w14:textId="4B1452B3"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3024FD9A" w14:textId="7D58F76C"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1621C448"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$2,000</w:t>
            </w:r>
          </w:p>
        </w:tc>
        <w:tc>
          <w:tcPr>
            <w:tcW w:w="1060" w:type="dxa"/>
            <w:tcBorders>
              <w:top w:val="nil"/>
              <w:left w:val="nil"/>
              <w:bottom w:val="nil"/>
              <w:right w:val="nil"/>
            </w:tcBorders>
            <w:shd w:val="clear" w:color="auto" w:fill="auto"/>
            <w:noWrap/>
            <w:vAlign w:val="bottom"/>
            <w:hideMark/>
          </w:tcPr>
          <w:p w14:paraId="2873AEA3"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$8,000 </w:t>
            </w:r>
          </w:p>
        </w:tc>
      </w:tr>
      <w:tr w:rsidR="00C3766C" w:rsidRPr="00C3766C" w14:paraId="3D4E2831" w14:textId="77777777" w:rsidTr="00C3766C">
        <w:trPr>
          <w:trHeight w:val="315"/>
        </w:trPr>
        <w:tc>
          <w:tcPr>
            <w:tcW w:w="1089" w:type="dxa"/>
            <w:tcBorders>
              <w:top w:val="nil"/>
              <w:left w:val="nil"/>
              <w:bottom w:val="nil"/>
              <w:right w:val="nil"/>
            </w:tcBorders>
            <w:shd w:val="clear" w:color="auto" w:fill="auto"/>
            <w:noWrap/>
            <w:vAlign w:val="bottom"/>
            <w:hideMark/>
          </w:tcPr>
          <w:p w14:paraId="79AD1370"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Labor</w:t>
            </w:r>
          </w:p>
        </w:tc>
        <w:tc>
          <w:tcPr>
            <w:tcW w:w="2500" w:type="dxa"/>
            <w:tcBorders>
              <w:top w:val="nil"/>
              <w:left w:val="nil"/>
              <w:bottom w:val="nil"/>
              <w:right w:val="nil"/>
            </w:tcBorders>
            <w:shd w:val="clear" w:color="auto" w:fill="auto"/>
            <w:noWrap/>
            <w:vAlign w:val="bottom"/>
            <w:hideMark/>
          </w:tcPr>
          <w:p w14:paraId="7FCFBBBA"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 xml:space="preserve">    Graphic Designer</w:t>
            </w:r>
          </w:p>
        </w:tc>
        <w:tc>
          <w:tcPr>
            <w:tcW w:w="1060" w:type="dxa"/>
            <w:tcBorders>
              <w:top w:val="nil"/>
              <w:left w:val="nil"/>
              <w:bottom w:val="nil"/>
              <w:right w:val="nil"/>
            </w:tcBorders>
            <w:shd w:val="clear" w:color="auto" w:fill="auto"/>
            <w:noWrap/>
            <w:vAlign w:val="bottom"/>
            <w:hideMark/>
          </w:tcPr>
          <w:p w14:paraId="5F61BB24" w14:textId="510CE19F"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4355358F" w14:textId="6BC35A1C"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36F494DA" w14:textId="75DFB38E"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5FFF4A3B"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$2,000</w:t>
            </w:r>
          </w:p>
        </w:tc>
        <w:tc>
          <w:tcPr>
            <w:tcW w:w="1060" w:type="dxa"/>
            <w:tcBorders>
              <w:top w:val="nil"/>
              <w:left w:val="nil"/>
              <w:bottom w:val="nil"/>
              <w:right w:val="nil"/>
            </w:tcBorders>
            <w:shd w:val="clear" w:color="auto" w:fill="auto"/>
            <w:noWrap/>
            <w:vAlign w:val="bottom"/>
            <w:hideMark/>
          </w:tcPr>
          <w:p w14:paraId="5FCFADDF"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$4,000 </w:t>
            </w:r>
          </w:p>
        </w:tc>
      </w:tr>
      <w:tr w:rsidR="00C3766C" w:rsidRPr="00C3766C" w14:paraId="169F9D89" w14:textId="77777777" w:rsidTr="00C3766C">
        <w:trPr>
          <w:trHeight w:val="315"/>
        </w:trPr>
        <w:tc>
          <w:tcPr>
            <w:tcW w:w="1089" w:type="dxa"/>
            <w:tcBorders>
              <w:top w:val="nil"/>
              <w:left w:val="nil"/>
              <w:bottom w:val="nil"/>
              <w:right w:val="nil"/>
            </w:tcBorders>
            <w:shd w:val="clear" w:color="auto" w:fill="auto"/>
            <w:noWrap/>
            <w:vAlign w:val="bottom"/>
            <w:hideMark/>
          </w:tcPr>
          <w:p w14:paraId="7A68B404"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R and D</w:t>
            </w:r>
          </w:p>
        </w:tc>
        <w:tc>
          <w:tcPr>
            <w:tcW w:w="2500" w:type="dxa"/>
            <w:tcBorders>
              <w:top w:val="nil"/>
              <w:left w:val="nil"/>
              <w:bottom w:val="nil"/>
              <w:right w:val="nil"/>
            </w:tcBorders>
            <w:shd w:val="clear" w:color="auto" w:fill="auto"/>
            <w:noWrap/>
            <w:vAlign w:val="bottom"/>
            <w:hideMark/>
          </w:tcPr>
          <w:p w14:paraId="1DCF03F4"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Engineering Supplies</w:t>
            </w:r>
          </w:p>
        </w:tc>
        <w:tc>
          <w:tcPr>
            <w:tcW w:w="1060" w:type="dxa"/>
            <w:tcBorders>
              <w:top w:val="nil"/>
              <w:left w:val="nil"/>
              <w:bottom w:val="nil"/>
              <w:right w:val="nil"/>
            </w:tcBorders>
            <w:shd w:val="clear" w:color="auto" w:fill="auto"/>
            <w:noWrap/>
            <w:vAlign w:val="bottom"/>
            <w:hideMark/>
          </w:tcPr>
          <w:p w14:paraId="29D75CEB"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$7,000</w:t>
            </w:r>
          </w:p>
        </w:tc>
        <w:tc>
          <w:tcPr>
            <w:tcW w:w="1060" w:type="dxa"/>
            <w:tcBorders>
              <w:top w:val="nil"/>
              <w:left w:val="nil"/>
              <w:bottom w:val="nil"/>
              <w:right w:val="nil"/>
            </w:tcBorders>
            <w:shd w:val="clear" w:color="auto" w:fill="auto"/>
            <w:noWrap/>
            <w:vAlign w:val="bottom"/>
            <w:hideMark/>
          </w:tcPr>
          <w:p w14:paraId="46145C77"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$7,000</w:t>
            </w:r>
          </w:p>
        </w:tc>
        <w:tc>
          <w:tcPr>
            <w:tcW w:w="1060" w:type="dxa"/>
            <w:tcBorders>
              <w:top w:val="nil"/>
              <w:left w:val="nil"/>
              <w:bottom w:val="nil"/>
              <w:right w:val="nil"/>
            </w:tcBorders>
            <w:shd w:val="clear" w:color="auto" w:fill="auto"/>
            <w:noWrap/>
            <w:vAlign w:val="bottom"/>
            <w:hideMark/>
          </w:tcPr>
          <w:p w14:paraId="162C2ACF"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$7,000</w:t>
            </w:r>
          </w:p>
        </w:tc>
        <w:tc>
          <w:tcPr>
            <w:tcW w:w="1060" w:type="dxa"/>
            <w:tcBorders>
              <w:top w:val="nil"/>
              <w:left w:val="nil"/>
              <w:bottom w:val="nil"/>
              <w:right w:val="nil"/>
            </w:tcBorders>
            <w:shd w:val="clear" w:color="auto" w:fill="auto"/>
            <w:noWrap/>
            <w:vAlign w:val="bottom"/>
            <w:hideMark/>
          </w:tcPr>
          <w:p w14:paraId="3772F80E"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$23,000</w:t>
            </w:r>
          </w:p>
        </w:tc>
        <w:tc>
          <w:tcPr>
            <w:tcW w:w="1060" w:type="dxa"/>
            <w:tcBorders>
              <w:top w:val="nil"/>
              <w:left w:val="nil"/>
              <w:bottom w:val="nil"/>
              <w:right w:val="nil"/>
            </w:tcBorders>
            <w:shd w:val="clear" w:color="auto" w:fill="auto"/>
            <w:noWrap/>
            <w:vAlign w:val="bottom"/>
            <w:hideMark/>
          </w:tcPr>
          <w:p w14:paraId="50A2F50C"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$24,000 </w:t>
            </w:r>
          </w:p>
        </w:tc>
      </w:tr>
      <w:tr w:rsidR="00C3766C" w:rsidRPr="00C3766C" w14:paraId="64712794" w14:textId="77777777" w:rsidTr="00C3766C">
        <w:trPr>
          <w:trHeight w:val="315"/>
        </w:trPr>
        <w:tc>
          <w:tcPr>
            <w:tcW w:w="1089" w:type="dxa"/>
            <w:tcBorders>
              <w:top w:val="nil"/>
              <w:left w:val="nil"/>
              <w:bottom w:val="nil"/>
              <w:right w:val="nil"/>
            </w:tcBorders>
            <w:shd w:val="clear" w:color="auto" w:fill="auto"/>
            <w:noWrap/>
            <w:vAlign w:val="bottom"/>
            <w:hideMark/>
          </w:tcPr>
          <w:p w14:paraId="046B51E3"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R and D</w:t>
            </w:r>
          </w:p>
        </w:tc>
        <w:tc>
          <w:tcPr>
            <w:tcW w:w="2500" w:type="dxa"/>
            <w:tcBorders>
              <w:top w:val="nil"/>
              <w:left w:val="nil"/>
              <w:bottom w:val="nil"/>
              <w:right w:val="nil"/>
            </w:tcBorders>
            <w:shd w:val="clear" w:color="auto" w:fill="auto"/>
            <w:noWrap/>
            <w:vAlign w:val="bottom"/>
            <w:hideMark/>
          </w:tcPr>
          <w:p w14:paraId="24311F06"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Equipment</w:t>
            </w:r>
          </w:p>
        </w:tc>
        <w:tc>
          <w:tcPr>
            <w:tcW w:w="1060" w:type="dxa"/>
            <w:tcBorders>
              <w:top w:val="nil"/>
              <w:left w:val="nil"/>
              <w:bottom w:val="nil"/>
              <w:right w:val="nil"/>
            </w:tcBorders>
            <w:shd w:val="clear" w:color="auto" w:fill="auto"/>
            <w:noWrap/>
            <w:vAlign w:val="bottom"/>
            <w:hideMark/>
          </w:tcPr>
          <w:p w14:paraId="0B7FED71"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$2,500</w:t>
            </w:r>
          </w:p>
        </w:tc>
        <w:tc>
          <w:tcPr>
            <w:tcW w:w="1060" w:type="dxa"/>
            <w:tcBorders>
              <w:top w:val="nil"/>
              <w:left w:val="nil"/>
              <w:bottom w:val="nil"/>
              <w:right w:val="nil"/>
            </w:tcBorders>
            <w:shd w:val="clear" w:color="auto" w:fill="auto"/>
            <w:noWrap/>
            <w:vAlign w:val="bottom"/>
            <w:hideMark/>
          </w:tcPr>
          <w:p w14:paraId="45C4CDBC"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w:t>
            </w:r>
          </w:p>
        </w:tc>
        <w:tc>
          <w:tcPr>
            <w:tcW w:w="1060" w:type="dxa"/>
            <w:tcBorders>
              <w:top w:val="nil"/>
              <w:left w:val="nil"/>
              <w:bottom w:val="nil"/>
              <w:right w:val="nil"/>
            </w:tcBorders>
            <w:shd w:val="clear" w:color="auto" w:fill="auto"/>
            <w:noWrap/>
            <w:vAlign w:val="bottom"/>
            <w:hideMark/>
          </w:tcPr>
          <w:p w14:paraId="2A157C4A"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$5,000</w:t>
            </w:r>
          </w:p>
        </w:tc>
        <w:tc>
          <w:tcPr>
            <w:tcW w:w="1060" w:type="dxa"/>
            <w:tcBorders>
              <w:top w:val="nil"/>
              <w:left w:val="nil"/>
              <w:bottom w:val="nil"/>
              <w:right w:val="nil"/>
            </w:tcBorders>
            <w:shd w:val="clear" w:color="auto" w:fill="auto"/>
            <w:noWrap/>
            <w:vAlign w:val="bottom"/>
            <w:hideMark/>
          </w:tcPr>
          <w:p w14:paraId="154DF84E"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$8,000</w:t>
            </w:r>
          </w:p>
        </w:tc>
        <w:tc>
          <w:tcPr>
            <w:tcW w:w="1060" w:type="dxa"/>
            <w:tcBorders>
              <w:top w:val="nil"/>
              <w:left w:val="nil"/>
              <w:bottom w:val="nil"/>
              <w:right w:val="nil"/>
            </w:tcBorders>
            <w:shd w:val="clear" w:color="auto" w:fill="auto"/>
            <w:noWrap/>
            <w:vAlign w:val="bottom"/>
            <w:hideMark/>
          </w:tcPr>
          <w:p w14:paraId="6B3B7E8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$20,000 </w:t>
            </w:r>
          </w:p>
        </w:tc>
      </w:tr>
      <w:tr w:rsidR="00C3766C" w:rsidRPr="00C3766C" w14:paraId="68EBCE16" w14:textId="77777777" w:rsidTr="00C3766C">
        <w:trPr>
          <w:trHeight w:val="315"/>
        </w:trPr>
        <w:tc>
          <w:tcPr>
            <w:tcW w:w="1089" w:type="dxa"/>
            <w:tcBorders>
              <w:top w:val="nil"/>
              <w:left w:val="nil"/>
              <w:bottom w:val="nil"/>
              <w:right w:val="nil"/>
            </w:tcBorders>
            <w:shd w:val="clear" w:color="auto" w:fill="auto"/>
            <w:noWrap/>
            <w:vAlign w:val="bottom"/>
            <w:hideMark/>
          </w:tcPr>
          <w:p w14:paraId="64083766"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SGA</w:t>
            </w:r>
          </w:p>
        </w:tc>
        <w:tc>
          <w:tcPr>
            <w:tcW w:w="2500" w:type="dxa"/>
            <w:tcBorders>
              <w:top w:val="nil"/>
              <w:left w:val="nil"/>
              <w:bottom w:val="nil"/>
              <w:right w:val="nil"/>
            </w:tcBorders>
            <w:shd w:val="clear" w:color="auto" w:fill="auto"/>
            <w:noWrap/>
            <w:vAlign w:val="bottom"/>
            <w:hideMark/>
          </w:tcPr>
          <w:p w14:paraId="2A422DB5"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Software</w:t>
            </w:r>
          </w:p>
        </w:tc>
        <w:tc>
          <w:tcPr>
            <w:tcW w:w="1060" w:type="dxa"/>
            <w:tcBorders>
              <w:top w:val="nil"/>
              <w:left w:val="nil"/>
              <w:bottom w:val="nil"/>
              <w:right w:val="nil"/>
            </w:tcBorders>
            <w:shd w:val="clear" w:color="auto" w:fill="auto"/>
            <w:noWrap/>
            <w:vAlign w:val="bottom"/>
            <w:hideMark/>
          </w:tcPr>
          <w:p w14:paraId="47E03093"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$5,000</w:t>
            </w:r>
          </w:p>
        </w:tc>
        <w:tc>
          <w:tcPr>
            <w:tcW w:w="1060" w:type="dxa"/>
            <w:tcBorders>
              <w:top w:val="nil"/>
              <w:left w:val="nil"/>
              <w:bottom w:val="nil"/>
              <w:right w:val="nil"/>
            </w:tcBorders>
            <w:shd w:val="clear" w:color="auto" w:fill="auto"/>
            <w:noWrap/>
            <w:vAlign w:val="bottom"/>
            <w:hideMark/>
          </w:tcPr>
          <w:p w14:paraId="7EB45D9A"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$2,000</w:t>
            </w:r>
          </w:p>
        </w:tc>
        <w:tc>
          <w:tcPr>
            <w:tcW w:w="1060" w:type="dxa"/>
            <w:tcBorders>
              <w:top w:val="nil"/>
              <w:left w:val="nil"/>
              <w:bottom w:val="nil"/>
              <w:right w:val="nil"/>
            </w:tcBorders>
            <w:shd w:val="clear" w:color="auto" w:fill="auto"/>
            <w:noWrap/>
            <w:vAlign w:val="bottom"/>
            <w:hideMark/>
          </w:tcPr>
          <w:p w14:paraId="6877D3DB"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$5,000</w:t>
            </w:r>
          </w:p>
        </w:tc>
        <w:tc>
          <w:tcPr>
            <w:tcW w:w="1060" w:type="dxa"/>
            <w:tcBorders>
              <w:top w:val="nil"/>
              <w:left w:val="nil"/>
              <w:bottom w:val="nil"/>
              <w:right w:val="nil"/>
            </w:tcBorders>
            <w:shd w:val="clear" w:color="auto" w:fill="auto"/>
            <w:noWrap/>
            <w:vAlign w:val="bottom"/>
            <w:hideMark/>
          </w:tcPr>
          <w:p w14:paraId="58075C96"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$7,200</w:t>
            </w:r>
          </w:p>
        </w:tc>
        <w:tc>
          <w:tcPr>
            <w:tcW w:w="1060" w:type="dxa"/>
            <w:tcBorders>
              <w:top w:val="nil"/>
              <w:left w:val="nil"/>
              <w:bottom w:val="nil"/>
              <w:right w:val="nil"/>
            </w:tcBorders>
            <w:shd w:val="clear" w:color="auto" w:fill="auto"/>
            <w:noWrap/>
            <w:vAlign w:val="bottom"/>
            <w:hideMark/>
          </w:tcPr>
          <w:p w14:paraId="2D77D324"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$14,000 </w:t>
            </w:r>
          </w:p>
        </w:tc>
      </w:tr>
      <w:tr w:rsidR="00C3766C" w:rsidRPr="00C3766C" w14:paraId="14B23183" w14:textId="77777777" w:rsidTr="00C3766C">
        <w:trPr>
          <w:trHeight w:val="315"/>
        </w:trPr>
        <w:tc>
          <w:tcPr>
            <w:tcW w:w="1089" w:type="dxa"/>
            <w:tcBorders>
              <w:top w:val="nil"/>
              <w:left w:val="nil"/>
              <w:bottom w:val="nil"/>
              <w:right w:val="nil"/>
            </w:tcBorders>
            <w:shd w:val="clear" w:color="auto" w:fill="auto"/>
            <w:noWrap/>
            <w:vAlign w:val="bottom"/>
            <w:hideMark/>
          </w:tcPr>
          <w:p w14:paraId="394E232B"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Rent</w:t>
            </w:r>
          </w:p>
        </w:tc>
        <w:tc>
          <w:tcPr>
            <w:tcW w:w="2500" w:type="dxa"/>
            <w:tcBorders>
              <w:top w:val="nil"/>
              <w:left w:val="nil"/>
              <w:bottom w:val="nil"/>
              <w:right w:val="nil"/>
            </w:tcBorders>
            <w:shd w:val="clear" w:color="auto" w:fill="auto"/>
            <w:noWrap/>
            <w:vAlign w:val="bottom"/>
            <w:hideMark/>
          </w:tcPr>
          <w:p w14:paraId="05A80829"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Office Rent</w:t>
            </w:r>
          </w:p>
        </w:tc>
        <w:tc>
          <w:tcPr>
            <w:tcW w:w="1060" w:type="dxa"/>
            <w:tcBorders>
              <w:top w:val="nil"/>
              <w:left w:val="nil"/>
              <w:bottom w:val="nil"/>
              <w:right w:val="nil"/>
            </w:tcBorders>
            <w:shd w:val="clear" w:color="auto" w:fill="auto"/>
            <w:noWrap/>
            <w:vAlign w:val="bottom"/>
            <w:hideMark/>
          </w:tcPr>
          <w:p w14:paraId="1A4DB0B6"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$4,800</w:t>
            </w:r>
          </w:p>
        </w:tc>
        <w:tc>
          <w:tcPr>
            <w:tcW w:w="1060" w:type="dxa"/>
            <w:tcBorders>
              <w:top w:val="nil"/>
              <w:left w:val="nil"/>
              <w:bottom w:val="nil"/>
              <w:right w:val="nil"/>
            </w:tcBorders>
            <w:shd w:val="clear" w:color="auto" w:fill="auto"/>
            <w:noWrap/>
            <w:vAlign w:val="bottom"/>
            <w:hideMark/>
          </w:tcPr>
          <w:p w14:paraId="31810937"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$4,800</w:t>
            </w:r>
          </w:p>
        </w:tc>
        <w:tc>
          <w:tcPr>
            <w:tcW w:w="1060" w:type="dxa"/>
            <w:tcBorders>
              <w:top w:val="nil"/>
              <w:left w:val="nil"/>
              <w:bottom w:val="nil"/>
              <w:right w:val="nil"/>
            </w:tcBorders>
            <w:shd w:val="clear" w:color="auto" w:fill="auto"/>
            <w:noWrap/>
            <w:vAlign w:val="bottom"/>
            <w:hideMark/>
          </w:tcPr>
          <w:p w14:paraId="3E4B4751"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$4,800</w:t>
            </w:r>
          </w:p>
        </w:tc>
        <w:tc>
          <w:tcPr>
            <w:tcW w:w="1060" w:type="dxa"/>
            <w:tcBorders>
              <w:top w:val="nil"/>
              <w:left w:val="nil"/>
              <w:bottom w:val="nil"/>
              <w:right w:val="nil"/>
            </w:tcBorders>
            <w:shd w:val="clear" w:color="auto" w:fill="auto"/>
            <w:noWrap/>
            <w:vAlign w:val="bottom"/>
            <w:hideMark/>
          </w:tcPr>
          <w:p w14:paraId="68FBBB13"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$24,000</w:t>
            </w:r>
          </w:p>
        </w:tc>
        <w:tc>
          <w:tcPr>
            <w:tcW w:w="1060" w:type="dxa"/>
            <w:tcBorders>
              <w:top w:val="nil"/>
              <w:left w:val="nil"/>
              <w:bottom w:val="nil"/>
              <w:right w:val="nil"/>
            </w:tcBorders>
            <w:shd w:val="clear" w:color="auto" w:fill="auto"/>
            <w:noWrap/>
            <w:vAlign w:val="bottom"/>
            <w:hideMark/>
          </w:tcPr>
          <w:p w14:paraId="1C44C124"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$31,200 </w:t>
            </w:r>
          </w:p>
        </w:tc>
      </w:tr>
      <w:tr w:rsidR="00C3766C" w:rsidRPr="00C3766C" w14:paraId="7C13C9A5" w14:textId="77777777" w:rsidTr="00C3766C">
        <w:trPr>
          <w:trHeight w:val="315"/>
        </w:trPr>
        <w:tc>
          <w:tcPr>
            <w:tcW w:w="1089" w:type="dxa"/>
            <w:tcBorders>
              <w:top w:val="nil"/>
              <w:left w:val="nil"/>
              <w:bottom w:val="nil"/>
              <w:right w:val="nil"/>
            </w:tcBorders>
            <w:shd w:val="clear" w:color="auto" w:fill="auto"/>
            <w:noWrap/>
            <w:vAlign w:val="bottom"/>
            <w:hideMark/>
          </w:tcPr>
          <w:p w14:paraId="1322213F"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Utilities</w:t>
            </w:r>
          </w:p>
        </w:tc>
        <w:tc>
          <w:tcPr>
            <w:tcW w:w="2500" w:type="dxa"/>
            <w:tcBorders>
              <w:top w:val="nil"/>
              <w:left w:val="nil"/>
              <w:bottom w:val="nil"/>
              <w:right w:val="nil"/>
            </w:tcBorders>
            <w:shd w:val="clear" w:color="auto" w:fill="auto"/>
            <w:noWrap/>
            <w:vAlign w:val="bottom"/>
            <w:hideMark/>
          </w:tcPr>
          <w:p w14:paraId="1F621946"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Utilities ($1000/month)</w:t>
            </w:r>
          </w:p>
        </w:tc>
        <w:tc>
          <w:tcPr>
            <w:tcW w:w="1060" w:type="dxa"/>
            <w:tcBorders>
              <w:top w:val="nil"/>
              <w:left w:val="nil"/>
              <w:bottom w:val="nil"/>
              <w:right w:val="nil"/>
            </w:tcBorders>
            <w:shd w:val="clear" w:color="auto" w:fill="auto"/>
            <w:noWrap/>
            <w:vAlign w:val="bottom"/>
            <w:hideMark/>
          </w:tcPr>
          <w:p w14:paraId="11704C6D"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$2,400</w:t>
            </w:r>
          </w:p>
        </w:tc>
        <w:tc>
          <w:tcPr>
            <w:tcW w:w="1060" w:type="dxa"/>
            <w:tcBorders>
              <w:top w:val="nil"/>
              <w:left w:val="nil"/>
              <w:bottom w:val="nil"/>
              <w:right w:val="nil"/>
            </w:tcBorders>
            <w:shd w:val="clear" w:color="auto" w:fill="auto"/>
            <w:noWrap/>
            <w:vAlign w:val="bottom"/>
            <w:hideMark/>
          </w:tcPr>
          <w:p w14:paraId="1C30BBB4"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$2,400</w:t>
            </w:r>
          </w:p>
        </w:tc>
        <w:tc>
          <w:tcPr>
            <w:tcW w:w="1060" w:type="dxa"/>
            <w:tcBorders>
              <w:top w:val="nil"/>
              <w:left w:val="nil"/>
              <w:bottom w:val="nil"/>
              <w:right w:val="nil"/>
            </w:tcBorders>
            <w:shd w:val="clear" w:color="auto" w:fill="auto"/>
            <w:noWrap/>
            <w:vAlign w:val="bottom"/>
            <w:hideMark/>
          </w:tcPr>
          <w:p w14:paraId="149DB485"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$2,400</w:t>
            </w:r>
          </w:p>
        </w:tc>
        <w:tc>
          <w:tcPr>
            <w:tcW w:w="1060" w:type="dxa"/>
            <w:tcBorders>
              <w:top w:val="nil"/>
              <w:left w:val="nil"/>
              <w:bottom w:val="nil"/>
              <w:right w:val="nil"/>
            </w:tcBorders>
            <w:shd w:val="clear" w:color="auto" w:fill="auto"/>
            <w:noWrap/>
            <w:vAlign w:val="bottom"/>
            <w:hideMark/>
          </w:tcPr>
          <w:p w14:paraId="01231AC7"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$9,600</w:t>
            </w:r>
          </w:p>
        </w:tc>
        <w:tc>
          <w:tcPr>
            <w:tcW w:w="1060" w:type="dxa"/>
            <w:tcBorders>
              <w:top w:val="nil"/>
              <w:left w:val="nil"/>
              <w:bottom w:val="nil"/>
              <w:right w:val="nil"/>
            </w:tcBorders>
            <w:shd w:val="clear" w:color="auto" w:fill="auto"/>
            <w:noWrap/>
            <w:vAlign w:val="bottom"/>
            <w:hideMark/>
          </w:tcPr>
          <w:p w14:paraId="3AC6EA35"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$12,000 </w:t>
            </w:r>
          </w:p>
        </w:tc>
      </w:tr>
      <w:tr w:rsidR="00C3766C" w:rsidRPr="00C3766C" w14:paraId="57A4CF35" w14:textId="77777777" w:rsidTr="00C3766C">
        <w:trPr>
          <w:trHeight w:val="315"/>
        </w:trPr>
        <w:tc>
          <w:tcPr>
            <w:tcW w:w="1089" w:type="dxa"/>
            <w:tcBorders>
              <w:top w:val="nil"/>
              <w:left w:val="nil"/>
              <w:bottom w:val="nil"/>
              <w:right w:val="nil"/>
            </w:tcBorders>
            <w:shd w:val="clear" w:color="auto" w:fill="auto"/>
            <w:noWrap/>
            <w:vAlign w:val="bottom"/>
            <w:hideMark/>
          </w:tcPr>
          <w:p w14:paraId="1E2BB4CE"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Insurance</w:t>
            </w:r>
          </w:p>
        </w:tc>
        <w:tc>
          <w:tcPr>
            <w:tcW w:w="2500" w:type="dxa"/>
            <w:tcBorders>
              <w:top w:val="nil"/>
              <w:left w:val="nil"/>
              <w:bottom w:val="nil"/>
              <w:right w:val="nil"/>
            </w:tcBorders>
            <w:shd w:val="clear" w:color="auto" w:fill="auto"/>
            <w:noWrap/>
            <w:vAlign w:val="bottom"/>
            <w:hideMark/>
          </w:tcPr>
          <w:p w14:paraId="0DC4120A"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Liability Insurance</w:t>
            </w:r>
          </w:p>
        </w:tc>
        <w:tc>
          <w:tcPr>
            <w:tcW w:w="1060" w:type="dxa"/>
            <w:tcBorders>
              <w:top w:val="nil"/>
              <w:left w:val="nil"/>
              <w:bottom w:val="nil"/>
              <w:right w:val="nil"/>
            </w:tcBorders>
            <w:shd w:val="clear" w:color="auto" w:fill="auto"/>
            <w:noWrap/>
            <w:vAlign w:val="bottom"/>
            <w:hideMark/>
          </w:tcPr>
          <w:p w14:paraId="35F4BCE2" w14:textId="1C60CD6F"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08FF0D3C" w14:textId="10C9FCD7" w:rsidR="00C3766C" w:rsidRPr="00C3766C" w:rsidRDefault="00C3766C" w:rsidP="00C3766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060" w:type="dxa"/>
            <w:tcBorders>
              <w:top w:val="nil"/>
              <w:left w:val="nil"/>
              <w:bottom w:val="nil"/>
              <w:right w:val="nil"/>
            </w:tcBorders>
            <w:shd w:val="clear" w:color="auto" w:fill="auto"/>
            <w:noWrap/>
            <w:vAlign w:val="bottom"/>
            <w:hideMark/>
          </w:tcPr>
          <w:p w14:paraId="3BAB7630"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$1,000</w:t>
            </w:r>
          </w:p>
        </w:tc>
        <w:tc>
          <w:tcPr>
            <w:tcW w:w="1060" w:type="dxa"/>
            <w:tcBorders>
              <w:top w:val="nil"/>
              <w:left w:val="nil"/>
              <w:bottom w:val="nil"/>
              <w:right w:val="nil"/>
            </w:tcBorders>
            <w:shd w:val="clear" w:color="auto" w:fill="auto"/>
            <w:noWrap/>
            <w:vAlign w:val="bottom"/>
            <w:hideMark/>
          </w:tcPr>
          <w:p w14:paraId="3BE1DC8A"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$2,000</w:t>
            </w:r>
          </w:p>
        </w:tc>
        <w:tc>
          <w:tcPr>
            <w:tcW w:w="1060" w:type="dxa"/>
            <w:tcBorders>
              <w:top w:val="nil"/>
              <w:left w:val="nil"/>
              <w:bottom w:val="nil"/>
              <w:right w:val="nil"/>
            </w:tcBorders>
            <w:shd w:val="clear" w:color="auto" w:fill="auto"/>
            <w:noWrap/>
            <w:vAlign w:val="bottom"/>
            <w:hideMark/>
          </w:tcPr>
          <w:p w14:paraId="62D67073"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$2,000 </w:t>
            </w:r>
          </w:p>
        </w:tc>
      </w:tr>
      <w:tr w:rsidR="00C3766C" w:rsidRPr="00C3766C" w14:paraId="17C942EB" w14:textId="77777777" w:rsidTr="00C3766C">
        <w:trPr>
          <w:trHeight w:val="315"/>
        </w:trPr>
        <w:tc>
          <w:tcPr>
            <w:tcW w:w="1089" w:type="dxa"/>
            <w:tcBorders>
              <w:top w:val="nil"/>
              <w:left w:val="nil"/>
              <w:bottom w:val="nil"/>
              <w:right w:val="nil"/>
            </w:tcBorders>
            <w:shd w:val="clear" w:color="auto" w:fill="auto"/>
            <w:noWrap/>
            <w:vAlign w:val="bottom"/>
            <w:hideMark/>
          </w:tcPr>
          <w:p w14:paraId="68ADFF84"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Supplies</w:t>
            </w:r>
          </w:p>
        </w:tc>
        <w:tc>
          <w:tcPr>
            <w:tcW w:w="2500" w:type="dxa"/>
            <w:tcBorders>
              <w:top w:val="nil"/>
              <w:left w:val="nil"/>
              <w:bottom w:val="nil"/>
              <w:right w:val="nil"/>
            </w:tcBorders>
            <w:shd w:val="clear" w:color="auto" w:fill="auto"/>
            <w:noWrap/>
            <w:vAlign w:val="bottom"/>
            <w:hideMark/>
          </w:tcPr>
          <w:p w14:paraId="76304DEE"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Office Supplies</w:t>
            </w:r>
          </w:p>
        </w:tc>
        <w:tc>
          <w:tcPr>
            <w:tcW w:w="1060" w:type="dxa"/>
            <w:tcBorders>
              <w:top w:val="nil"/>
              <w:left w:val="nil"/>
              <w:bottom w:val="nil"/>
              <w:right w:val="nil"/>
            </w:tcBorders>
            <w:shd w:val="clear" w:color="auto" w:fill="auto"/>
            <w:noWrap/>
            <w:vAlign w:val="bottom"/>
            <w:hideMark/>
          </w:tcPr>
          <w:p w14:paraId="362AA1A4"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$1,000</w:t>
            </w:r>
          </w:p>
        </w:tc>
        <w:tc>
          <w:tcPr>
            <w:tcW w:w="1060" w:type="dxa"/>
            <w:tcBorders>
              <w:top w:val="nil"/>
              <w:left w:val="nil"/>
              <w:bottom w:val="nil"/>
              <w:right w:val="nil"/>
            </w:tcBorders>
            <w:shd w:val="clear" w:color="auto" w:fill="auto"/>
            <w:noWrap/>
            <w:vAlign w:val="bottom"/>
            <w:hideMark/>
          </w:tcPr>
          <w:p w14:paraId="1C87E5ED"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$1,000</w:t>
            </w:r>
          </w:p>
        </w:tc>
        <w:tc>
          <w:tcPr>
            <w:tcW w:w="1060" w:type="dxa"/>
            <w:tcBorders>
              <w:top w:val="nil"/>
              <w:left w:val="nil"/>
              <w:bottom w:val="nil"/>
              <w:right w:val="nil"/>
            </w:tcBorders>
            <w:shd w:val="clear" w:color="auto" w:fill="auto"/>
            <w:noWrap/>
            <w:vAlign w:val="bottom"/>
            <w:hideMark/>
          </w:tcPr>
          <w:p w14:paraId="248C644E"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$1,000</w:t>
            </w:r>
          </w:p>
        </w:tc>
        <w:tc>
          <w:tcPr>
            <w:tcW w:w="1060" w:type="dxa"/>
            <w:tcBorders>
              <w:top w:val="nil"/>
              <w:left w:val="nil"/>
              <w:bottom w:val="nil"/>
              <w:right w:val="nil"/>
            </w:tcBorders>
            <w:shd w:val="clear" w:color="auto" w:fill="auto"/>
            <w:noWrap/>
            <w:vAlign w:val="bottom"/>
            <w:hideMark/>
          </w:tcPr>
          <w:p w14:paraId="38F0C87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$4,000</w:t>
            </w:r>
          </w:p>
        </w:tc>
        <w:tc>
          <w:tcPr>
            <w:tcW w:w="1060" w:type="dxa"/>
            <w:tcBorders>
              <w:top w:val="nil"/>
              <w:left w:val="nil"/>
              <w:bottom w:val="nil"/>
              <w:right w:val="nil"/>
            </w:tcBorders>
            <w:shd w:val="clear" w:color="auto" w:fill="auto"/>
            <w:noWrap/>
            <w:vAlign w:val="bottom"/>
            <w:hideMark/>
          </w:tcPr>
          <w:p w14:paraId="08469B87"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$5,000 </w:t>
            </w:r>
          </w:p>
        </w:tc>
      </w:tr>
      <w:tr w:rsidR="00C3766C" w:rsidRPr="00C3766C" w14:paraId="07E04E84" w14:textId="77777777" w:rsidTr="00C3766C">
        <w:trPr>
          <w:trHeight w:val="315"/>
        </w:trPr>
        <w:tc>
          <w:tcPr>
            <w:tcW w:w="1089" w:type="dxa"/>
            <w:tcBorders>
              <w:top w:val="nil"/>
              <w:left w:val="nil"/>
              <w:bottom w:val="nil"/>
              <w:right w:val="nil"/>
            </w:tcBorders>
            <w:shd w:val="clear" w:color="auto" w:fill="auto"/>
            <w:noWrap/>
            <w:vAlign w:val="bottom"/>
            <w:hideMark/>
          </w:tcPr>
          <w:p w14:paraId="1F18DFAE"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Travel</w:t>
            </w:r>
          </w:p>
        </w:tc>
        <w:tc>
          <w:tcPr>
            <w:tcW w:w="2500" w:type="dxa"/>
            <w:tcBorders>
              <w:top w:val="nil"/>
              <w:left w:val="nil"/>
              <w:bottom w:val="nil"/>
              <w:right w:val="nil"/>
            </w:tcBorders>
            <w:shd w:val="clear" w:color="auto" w:fill="auto"/>
            <w:noWrap/>
            <w:vAlign w:val="bottom"/>
            <w:hideMark/>
          </w:tcPr>
          <w:p w14:paraId="1849D36E"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Travel</w:t>
            </w:r>
          </w:p>
        </w:tc>
        <w:tc>
          <w:tcPr>
            <w:tcW w:w="1060" w:type="dxa"/>
            <w:tcBorders>
              <w:top w:val="nil"/>
              <w:left w:val="nil"/>
              <w:bottom w:val="nil"/>
              <w:right w:val="nil"/>
            </w:tcBorders>
            <w:shd w:val="clear" w:color="auto" w:fill="auto"/>
            <w:noWrap/>
            <w:vAlign w:val="bottom"/>
            <w:hideMark/>
          </w:tcPr>
          <w:p w14:paraId="6340E5CC"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$4,200</w:t>
            </w:r>
          </w:p>
        </w:tc>
        <w:tc>
          <w:tcPr>
            <w:tcW w:w="1060" w:type="dxa"/>
            <w:tcBorders>
              <w:top w:val="nil"/>
              <w:left w:val="nil"/>
              <w:bottom w:val="nil"/>
              <w:right w:val="nil"/>
            </w:tcBorders>
            <w:shd w:val="clear" w:color="auto" w:fill="auto"/>
            <w:noWrap/>
            <w:vAlign w:val="bottom"/>
            <w:hideMark/>
          </w:tcPr>
          <w:p w14:paraId="4BBC9DD9"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$4,200</w:t>
            </w:r>
          </w:p>
        </w:tc>
        <w:tc>
          <w:tcPr>
            <w:tcW w:w="1060" w:type="dxa"/>
            <w:tcBorders>
              <w:top w:val="nil"/>
              <w:left w:val="nil"/>
              <w:bottom w:val="nil"/>
              <w:right w:val="nil"/>
            </w:tcBorders>
            <w:shd w:val="clear" w:color="auto" w:fill="auto"/>
            <w:noWrap/>
            <w:vAlign w:val="bottom"/>
            <w:hideMark/>
          </w:tcPr>
          <w:p w14:paraId="1E006666"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$12,600</w:t>
            </w:r>
          </w:p>
        </w:tc>
        <w:tc>
          <w:tcPr>
            <w:tcW w:w="1060" w:type="dxa"/>
            <w:tcBorders>
              <w:top w:val="nil"/>
              <w:left w:val="nil"/>
              <w:bottom w:val="nil"/>
              <w:right w:val="nil"/>
            </w:tcBorders>
            <w:shd w:val="clear" w:color="auto" w:fill="auto"/>
            <w:noWrap/>
            <w:vAlign w:val="bottom"/>
            <w:hideMark/>
          </w:tcPr>
          <w:p w14:paraId="1065255C"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$16,800</w:t>
            </w:r>
          </w:p>
        </w:tc>
        <w:tc>
          <w:tcPr>
            <w:tcW w:w="1060" w:type="dxa"/>
            <w:tcBorders>
              <w:top w:val="nil"/>
              <w:left w:val="nil"/>
              <w:bottom w:val="nil"/>
              <w:right w:val="nil"/>
            </w:tcBorders>
            <w:shd w:val="clear" w:color="auto" w:fill="auto"/>
            <w:noWrap/>
            <w:vAlign w:val="bottom"/>
            <w:hideMark/>
          </w:tcPr>
          <w:p w14:paraId="1356E6C8"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$33,600 </w:t>
            </w:r>
          </w:p>
        </w:tc>
      </w:tr>
      <w:tr w:rsidR="00C3766C" w:rsidRPr="00C3766C" w14:paraId="49A22CD1" w14:textId="77777777" w:rsidTr="00C3766C">
        <w:trPr>
          <w:trHeight w:val="315"/>
        </w:trPr>
        <w:tc>
          <w:tcPr>
            <w:tcW w:w="1089" w:type="dxa"/>
            <w:tcBorders>
              <w:top w:val="nil"/>
              <w:left w:val="nil"/>
              <w:bottom w:val="nil"/>
              <w:right w:val="nil"/>
            </w:tcBorders>
            <w:shd w:val="clear" w:color="auto" w:fill="auto"/>
            <w:noWrap/>
            <w:vAlign w:val="bottom"/>
            <w:hideMark/>
          </w:tcPr>
          <w:p w14:paraId="4330D8D9"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Legal</w:t>
            </w:r>
          </w:p>
        </w:tc>
        <w:tc>
          <w:tcPr>
            <w:tcW w:w="2500" w:type="dxa"/>
            <w:tcBorders>
              <w:top w:val="nil"/>
              <w:left w:val="nil"/>
              <w:bottom w:val="nil"/>
              <w:right w:val="nil"/>
            </w:tcBorders>
            <w:shd w:val="clear" w:color="auto" w:fill="auto"/>
            <w:noWrap/>
            <w:vAlign w:val="bottom"/>
            <w:hideMark/>
          </w:tcPr>
          <w:p w14:paraId="43FBCDD4" w14:textId="77777777" w:rsidR="00C3766C" w:rsidRPr="00C3766C" w:rsidRDefault="00C3766C" w:rsidP="00C3766C">
            <w:pPr>
              <w:spacing w:after="0" w:line="240" w:lineRule="auto"/>
              <w:rPr>
                <w:rFonts w:ascii="Calibri" w:eastAsia="Times New Roman" w:hAnsi="Calibri" w:cs="Times New Roman"/>
                <w:color w:val="000000"/>
              </w:rPr>
            </w:pPr>
            <w:r w:rsidRPr="00C3766C">
              <w:rPr>
                <w:rFonts w:ascii="Calibri" w:eastAsia="Times New Roman" w:hAnsi="Calibri" w:cs="Times New Roman"/>
                <w:color w:val="000000"/>
              </w:rPr>
              <w:t>Legal Fees</w:t>
            </w:r>
          </w:p>
        </w:tc>
        <w:tc>
          <w:tcPr>
            <w:tcW w:w="1060" w:type="dxa"/>
            <w:tcBorders>
              <w:top w:val="nil"/>
              <w:left w:val="nil"/>
              <w:bottom w:val="nil"/>
              <w:right w:val="nil"/>
            </w:tcBorders>
            <w:shd w:val="clear" w:color="auto" w:fill="auto"/>
            <w:noWrap/>
            <w:vAlign w:val="bottom"/>
            <w:hideMark/>
          </w:tcPr>
          <w:p w14:paraId="2E14256B"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$2,500</w:t>
            </w:r>
          </w:p>
        </w:tc>
        <w:tc>
          <w:tcPr>
            <w:tcW w:w="1060" w:type="dxa"/>
            <w:tcBorders>
              <w:top w:val="nil"/>
              <w:left w:val="nil"/>
              <w:bottom w:val="nil"/>
              <w:right w:val="nil"/>
            </w:tcBorders>
            <w:shd w:val="clear" w:color="auto" w:fill="auto"/>
            <w:noWrap/>
            <w:vAlign w:val="bottom"/>
            <w:hideMark/>
          </w:tcPr>
          <w:p w14:paraId="55EC46D2"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$7,200</w:t>
            </w:r>
          </w:p>
        </w:tc>
        <w:tc>
          <w:tcPr>
            <w:tcW w:w="1060" w:type="dxa"/>
            <w:tcBorders>
              <w:top w:val="nil"/>
              <w:left w:val="nil"/>
              <w:bottom w:val="nil"/>
              <w:right w:val="nil"/>
            </w:tcBorders>
            <w:shd w:val="clear" w:color="auto" w:fill="auto"/>
            <w:noWrap/>
            <w:vAlign w:val="bottom"/>
            <w:hideMark/>
          </w:tcPr>
          <w:p w14:paraId="6465D508"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$7,600</w:t>
            </w:r>
          </w:p>
        </w:tc>
        <w:tc>
          <w:tcPr>
            <w:tcW w:w="1060" w:type="dxa"/>
            <w:tcBorders>
              <w:top w:val="nil"/>
              <w:left w:val="nil"/>
              <w:bottom w:val="nil"/>
              <w:right w:val="nil"/>
            </w:tcBorders>
            <w:shd w:val="clear" w:color="auto" w:fill="auto"/>
            <w:noWrap/>
            <w:vAlign w:val="bottom"/>
            <w:hideMark/>
          </w:tcPr>
          <w:p w14:paraId="31AA7F94"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$14,000</w:t>
            </w:r>
          </w:p>
        </w:tc>
        <w:tc>
          <w:tcPr>
            <w:tcW w:w="1060" w:type="dxa"/>
            <w:tcBorders>
              <w:top w:val="nil"/>
              <w:left w:val="nil"/>
              <w:bottom w:val="nil"/>
              <w:right w:val="nil"/>
            </w:tcBorders>
            <w:shd w:val="clear" w:color="auto" w:fill="auto"/>
            <w:noWrap/>
            <w:vAlign w:val="bottom"/>
            <w:hideMark/>
          </w:tcPr>
          <w:p w14:paraId="74ED2B47" w14:textId="77777777" w:rsidR="00C3766C" w:rsidRPr="00C3766C" w:rsidRDefault="00C3766C" w:rsidP="00C3766C">
            <w:pPr>
              <w:spacing w:after="0" w:line="240" w:lineRule="auto"/>
              <w:jc w:val="center"/>
              <w:rPr>
                <w:rFonts w:ascii="Calibri" w:eastAsia="Times New Roman" w:hAnsi="Calibri" w:cs="Times New Roman"/>
                <w:color w:val="000000"/>
              </w:rPr>
            </w:pPr>
            <w:r w:rsidRPr="00C3766C">
              <w:rPr>
                <w:rFonts w:ascii="Calibri" w:eastAsia="Times New Roman" w:hAnsi="Calibri" w:cs="Times New Roman"/>
                <w:color w:val="000000"/>
              </w:rPr>
              <w:t xml:space="preserve">$16,200 </w:t>
            </w:r>
          </w:p>
        </w:tc>
      </w:tr>
      <w:tr w:rsidR="00C3766C" w:rsidRPr="00C3766C" w14:paraId="01B78D61" w14:textId="77777777" w:rsidTr="00C3766C">
        <w:trPr>
          <w:trHeight w:val="315"/>
        </w:trPr>
        <w:tc>
          <w:tcPr>
            <w:tcW w:w="1089" w:type="dxa"/>
            <w:tcBorders>
              <w:top w:val="single" w:sz="8" w:space="0" w:color="auto"/>
              <w:left w:val="nil"/>
              <w:bottom w:val="nil"/>
              <w:right w:val="nil"/>
            </w:tcBorders>
            <w:shd w:val="clear" w:color="auto" w:fill="auto"/>
            <w:noWrap/>
            <w:vAlign w:val="bottom"/>
            <w:hideMark/>
          </w:tcPr>
          <w:p w14:paraId="6D9E28A9" w14:textId="77777777" w:rsidR="00C3766C" w:rsidRPr="00C3766C" w:rsidRDefault="00C3766C" w:rsidP="00C3766C">
            <w:pPr>
              <w:spacing w:after="0" w:line="240" w:lineRule="auto"/>
              <w:rPr>
                <w:rFonts w:ascii="Calibri" w:eastAsia="Times New Roman" w:hAnsi="Calibri" w:cs="Times New Roman"/>
                <w:b/>
                <w:bCs/>
                <w:color w:val="000000"/>
              </w:rPr>
            </w:pPr>
            <w:r w:rsidRPr="00C3766C">
              <w:rPr>
                <w:rFonts w:ascii="Calibri" w:eastAsia="Times New Roman" w:hAnsi="Calibri" w:cs="Times New Roman"/>
                <w:b/>
                <w:bCs/>
                <w:color w:val="000000"/>
              </w:rPr>
              <w:t> </w:t>
            </w:r>
          </w:p>
        </w:tc>
        <w:tc>
          <w:tcPr>
            <w:tcW w:w="2500" w:type="dxa"/>
            <w:tcBorders>
              <w:top w:val="single" w:sz="8" w:space="0" w:color="auto"/>
              <w:left w:val="nil"/>
              <w:bottom w:val="nil"/>
              <w:right w:val="nil"/>
            </w:tcBorders>
            <w:shd w:val="clear" w:color="auto" w:fill="auto"/>
            <w:noWrap/>
            <w:vAlign w:val="bottom"/>
            <w:hideMark/>
          </w:tcPr>
          <w:p w14:paraId="678ADA52" w14:textId="77777777" w:rsidR="00C3766C" w:rsidRPr="00C3766C" w:rsidRDefault="00C3766C" w:rsidP="00C3766C">
            <w:pPr>
              <w:spacing w:after="0" w:line="240" w:lineRule="auto"/>
              <w:rPr>
                <w:rFonts w:ascii="Calibri" w:eastAsia="Times New Roman" w:hAnsi="Calibri" w:cs="Times New Roman"/>
                <w:b/>
                <w:bCs/>
                <w:color w:val="000000"/>
              </w:rPr>
            </w:pPr>
            <w:r w:rsidRPr="00C3766C">
              <w:rPr>
                <w:rFonts w:ascii="Calibri" w:eastAsia="Times New Roman" w:hAnsi="Calibri" w:cs="Times New Roman"/>
                <w:b/>
                <w:bCs/>
                <w:color w:val="000000"/>
              </w:rPr>
              <w:t>TOTAL</w:t>
            </w:r>
          </w:p>
        </w:tc>
        <w:tc>
          <w:tcPr>
            <w:tcW w:w="1060" w:type="dxa"/>
            <w:tcBorders>
              <w:top w:val="single" w:sz="8" w:space="0" w:color="auto"/>
              <w:left w:val="nil"/>
              <w:bottom w:val="nil"/>
              <w:right w:val="nil"/>
            </w:tcBorders>
            <w:shd w:val="clear" w:color="auto" w:fill="auto"/>
            <w:noWrap/>
            <w:vAlign w:val="bottom"/>
            <w:hideMark/>
          </w:tcPr>
          <w:p w14:paraId="54E6709A"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$69,400</w:t>
            </w:r>
          </w:p>
        </w:tc>
        <w:tc>
          <w:tcPr>
            <w:tcW w:w="1060" w:type="dxa"/>
            <w:tcBorders>
              <w:top w:val="single" w:sz="8" w:space="0" w:color="auto"/>
              <w:left w:val="nil"/>
              <w:bottom w:val="nil"/>
              <w:right w:val="nil"/>
            </w:tcBorders>
            <w:shd w:val="clear" w:color="auto" w:fill="auto"/>
            <w:noWrap/>
            <w:vAlign w:val="bottom"/>
            <w:hideMark/>
          </w:tcPr>
          <w:p w14:paraId="277AA49B"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$80,600</w:t>
            </w:r>
          </w:p>
        </w:tc>
        <w:tc>
          <w:tcPr>
            <w:tcW w:w="1060" w:type="dxa"/>
            <w:tcBorders>
              <w:top w:val="single" w:sz="8" w:space="0" w:color="auto"/>
              <w:left w:val="nil"/>
              <w:bottom w:val="nil"/>
              <w:right w:val="nil"/>
            </w:tcBorders>
            <w:shd w:val="clear" w:color="auto" w:fill="auto"/>
            <w:noWrap/>
            <w:vAlign w:val="bottom"/>
            <w:hideMark/>
          </w:tcPr>
          <w:p w14:paraId="27098DED"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$132,400</w:t>
            </w:r>
          </w:p>
        </w:tc>
        <w:tc>
          <w:tcPr>
            <w:tcW w:w="1060" w:type="dxa"/>
            <w:tcBorders>
              <w:top w:val="single" w:sz="8" w:space="0" w:color="auto"/>
              <w:left w:val="nil"/>
              <w:bottom w:val="nil"/>
              <w:right w:val="nil"/>
            </w:tcBorders>
            <w:shd w:val="clear" w:color="auto" w:fill="auto"/>
            <w:noWrap/>
            <w:vAlign w:val="bottom"/>
            <w:hideMark/>
          </w:tcPr>
          <w:p w14:paraId="349678BE"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$426,600</w:t>
            </w:r>
          </w:p>
        </w:tc>
        <w:tc>
          <w:tcPr>
            <w:tcW w:w="1060" w:type="dxa"/>
            <w:tcBorders>
              <w:top w:val="single" w:sz="8" w:space="0" w:color="auto"/>
              <w:left w:val="nil"/>
              <w:bottom w:val="nil"/>
              <w:right w:val="nil"/>
            </w:tcBorders>
            <w:shd w:val="clear" w:color="auto" w:fill="auto"/>
            <w:noWrap/>
            <w:vAlign w:val="bottom"/>
            <w:hideMark/>
          </w:tcPr>
          <w:p w14:paraId="0BA2DAFB" w14:textId="77777777" w:rsidR="00C3766C" w:rsidRPr="00C3766C" w:rsidRDefault="00C3766C" w:rsidP="00C3766C">
            <w:pPr>
              <w:spacing w:after="0" w:line="240" w:lineRule="auto"/>
              <w:jc w:val="center"/>
              <w:rPr>
                <w:rFonts w:ascii="Calibri" w:eastAsia="Times New Roman" w:hAnsi="Calibri" w:cs="Times New Roman"/>
                <w:b/>
                <w:bCs/>
                <w:color w:val="000000"/>
              </w:rPr>
            </w:pPr>
            <w:r w:rsidRPr="00C3766C">
              <w:rPr>
                <w:rFonts w:ascii="Calibri" w:eastAsia="Times New Roman" w:hAnsi="Calibri" w:cs="Times New Roman"/>
                <w:b/>
                <w:bCs/>
                <w:color w:val="000000"/>
              </w:rPr>
              <w:t>$808,000</w:t>
            </w:r>
          </w:p>
        </w:tc>
      </w:tr>
    </w:tbl>
    <w:p w14:paraId="193B7804" w14:textId="0301B392" w:rsidR="00C3766C" w:rsidRDefault="00C3766C" w:rsidP="00BF7140">
      <w:pPr>
        <w:spacing w:after="0" w:line="240" w:lineRule="auto"/>
        <w:rPr>
          <w:rFonts w:ascii="Times New Roman" w:hAnsi="Times New Roman" w:cs="Times New Roman"/>
          <w:b/>
          <w:sz w:val="24"/>
          <w:u w:val="single"/>
        </w:rPr>
      </w:pPr>
    </w:p>
    <w:p w14:paraId="5A3C9D04" w14:textId="14D1D30B" w:rsidR="00BF7140" w:rsidRDefault="008644F7" w:rsidP="00BF7140">
      <w:pPr>
        <w:spacing w:after="0" w:line="240" w:lineRule="auto"/>
        <w:rPr>
          <w:rFonts w:ascii="Times New Roman" w:hAnsi="Times New Roman" w:cs="Times New Roman"/>
          <w:b/>
          <w:sz w:val="24"/>
          <w:u w:val="single"/>
        </w:rPr>
      </w:pPr>
      <w:r>
        <w:rPr>
          <w:rFonts w:ascii="Times New Roman" w:hAnsi="Times New Roman" w:cs="Times New Roman"/>
          <w:b/>
          <w:sz w:val="24"/>
          <w:u w:val="single"/>
        </w:rPr>
        <w:t>Income Statement</w:t>
      </w:r>
    </w:p>
    <w:p w14:paraId="62608B80" w14:textId="77777777" w:rsidR="00BF7140" w:rsidRDefault="00BF7140" w:rsidP="00BF7140">
      <w:pPr>
        <w:spacing w:after="0" w:line="240" w:lineRule="auto"/>
        <w:jc w:val="both"/>
        <w:rPr>
          <w:rFonts w:ascii="Times New Roman" w:hAnsi="Times New Roman" w:cs="Times New Roman"/>
          <w:sz w:val="24"/>
        </w:rPr>
      </w:pPr>
    </w:p>
    <w:p w14:paraId="74247A90" w14:textId="5665DC67" w:rsidR="00BF7140" w:rsidRPr="00ED7292" w:rsidRDefault="00BF7140" w:rsidP="00ED7292">
      <w:pPr>
        <w:spacing w:after="0" w:line="240" w:lineRule="auto"/>
        <w:jc w:val="both"/>
        <w:rPr>
          <w:rFonts w:ascii="Times New Roman" w:hAnsi="Times New Roman" w:cs="Times New Roman"/>
          <w:sz w:val="24"/>
        </w:rPr>
      </w:pPr>
      <w:r>
        <w:rPr>
          <w:rFonts w:ascii="Times New Roman" w:hAnsi="Times New Roman" w:cs="Times New Roman"/>
          <w:sz w:val="24"/>
        </w:rPr>
        <w:t xml:space="preserve">    We have developed a five year income statement based on our sales projections and operating expenses </w:t>
      </w:r>
      <w:r w:rsidR="00910406">
        <w:rPr>
          <w:rFonts w:ascii="Times New Roman" w:hAnsi="Times New Roman" w:cs="Times New Roman"/>
          <w:sz w:val="24"/>
        </w:rPr>
        <w:t>that spans</w:t>
      </w:r>
      <w:r>
        <w:rPr>
          <w:rFonts w:ascii="Times New Roman" w:hAnsi="Times New Roman" w:cs="Times New Roman"/>
          <w:sz w:val="24"/>
        </w:rPr>
        <w:t xml:space="preserve"> our first five years of operations (Table 9.6). The operating expenses in </w:t>
      </w:r>
      <w:r w:rsidR="00592471">
        <w:rPr>
          <w:rFonts w:ascii="Times New Roman" w:hAnsi="Times New Roman" w:cs="Times New Roman"/>
          <w:sz w:val="24"/>
        </w:rPr>
        <w:t xml:space="preserve">Year 1 </w:t>
      </w:r>
      <w:r>
        <w:rPr>
          <w:rFonts w:ascii="Times New Roman" w:hAnsi="Times New Roman" w:cs="Times New Roman"/>
          <w:sz w:val="24"/>
        </w:rPr>
        <w:t xml:space="preserve">and </w:t>
      </w:r>
      <w:r w:rsidR="00592471">
        <w:rPr>
          <w:rFonts w:ascii="Times New Roman" w:hAnsi="Times New Roman" w:cs="Times New Roman"/>
          <w:sz w:val="24"/>
        </w:rPr>
        <w:t xml:space="preserve">Year 2 </w:t>
      </w:r>
      <w:r>
        <w:rPr>
          <w:rFonts w:ascii="Times New Roman" w:hAnsi="Times New Roman" w:cs="Times New Roman"/>
          <w:sz w:val="24"/>
        </w:rPr>
        <w:t xml:space="preserve">will be covered by the financial investment. In </w:t>
      </w:r>
      <w:r w:rsidR="00592471">
        <w:rPr>
          <w:rFonts w:ascii="Times New Roman" w:hAnsi="Times New Roman" w:cs="Times New Roman"/>
          <w:sz w:val="24"/>
        </w:rPr>
        <w:t xml:space="preserve">Year 3 </w:t>
      </w:r>
      <w:r>
        <w:rPr>
          <w:rFonts w:ascii="Times New Roman" w:hAnsi="Times New Roman" w:cs="Times New Roman"/>
          <w:sz w:val="24"/>
        </w:rPr>
        <w:t>revenue from sales will allow for the firm to be</w:t>
      </w:r>
      <w:r w:rsidR="00ED7292">
        <w:rPr>
          <w:rFonts w:ascii="Times New Roman" w:hAnsi="Times New Roman" w:cs="Times New Roman"/>
          <w:sz w:val="24"/>
        </w:rPr>
        <w:t>come</w:t>
      </w:r>
      <w:r>
        <w:rPr>
          <w:rFonts w:ascii="Times New Roman" w:hAnsi="Times New Roman" w:cs="Times New Roman"/>
          <w:sz w:val="24"/>
        </w:rPr>
        <w:t xml:space="preserve"> self-sustaining. </w:t>
      </w:r>
    </w:p>
    <w:p w14:paraId="367EDA3A" w14:textId="41BF421B" w:rsidR="00BF7140" w:rsidRDefault="00BF7140" w:rsidP="00BF7140">
      <w:pPr>
        <w:spacing w:after="0" w:line="240" w:lineRule="auto"/>
        <w:rPr>
          <w:rFonts w:ascii="Times New Roman" w:hAnsi="Times New Roman" w:cs="Times New Roman"/>
          <w:b/>
          <w:sz w:val="24"/>
          <w:u w:val="single"/>
        </w:rPr>
      </w:pPr>
    </w:p>
    <w:p w14:paraId="6157EA96" w14:textId="5A829382" w:rsidR="00A51618" w:rsidRDefault="00A51618" w:rsidP="00BF7140">
      <w:pPr>
        <w:spacing w:after="0" w:line="240" w:lineRule="auto"/>
        <w:rPr>
          <w:rFonts w:ascii="Times New Roman" w:hAnsi="Times New Roman" w:cs="Times New Roman"/>
          <w:b/>
          <w:sz w:val="24"/>
          <w:u w:val="single"/>
        </w:rPr>
      </w:pPr>
    </w:p>
    <w:p w14:paraId="5E61C8F4" w14:textId="614820A9" w:rsidR="00A51618" w:rsidRDefault="00A51618" w:rsidP="00BF7140">
      <w:pPr>
        <w:spacing w:after="0" w:line="240" w:lineRule="auto"/>
        <w:rPr>
          <w:rFonts w:ascii="Times New Roman" w:hAnsi="Times New Roman" w:cs="Times New Roman"/>
          <w:b/>
          <w:sz w:val="24"/>
          <w:u w:val="single"/>
        </w:rPr>
      </w:pPr>
    </w:p>
    <w:p w14:paraId="2719D5C7" w14:textId="6BFDD231" w:rsidR="00A51618" w:rsidRDefault="00A51618" w:rsidP="00BF7140">
      <w:pPr>
        <w:spacing w:after="0" w:line="240" w:lineRule="auto"/>
        <w:rPr>
          <w:rFonts w:ascii="Times New Roman" w:hAnsi="Times New Roman" w:cs="Times New Roman"/>
          <w:b/>
          <w:sz w:val="24"/>
          <w:u w:val="single"/>
        </w:rPr>
      </w:pPr>
    </w:p>
    <w:p w14:paraId="037596FE" w14:textId="1E5AB7B5" w:rsidR="00A51618" w:rsidRDefault="00A51618" w:rsidP="00BF7140">
      <w:pPr>
        <w:spacing w:after="0" w:line="240" w:lineRule="auto"/>
        <w:rPr>
          <w:rFonts w:ascii="Times New Roman" w:hAnsi="Times New Roman" w:cs="Times New Roman"/>
          <w:b/>
          <w:sz w:val="24"/>
          <w:u w:val="single"/>
        </w:rPr>
      </w:pPr>
    </w:p>
    <w:p w14:paraId="19465726" w14:textId="4EE8F138" w:rsidR="00A51618" w:rsidRDefault="00A51618" w:rsidP="00BF7140">
      <w:pPr>
        <w:spacing w:after="0" w:line="240" w:lineRule="auto"/>
        <w:rPr>
          <w:rFonts w:ascii="Times New Roman" w:hAnsi="Times New Roman" w:cs="Times New Roman"/>
          <w:b/>
          <w:sz w:val="24"/>
          <w:u w:val="single"/>
        </w:rPr>
      </w:pPr>
    </w:p>
    <w:p w14:paraId="597AC856" w14:textId="75594D5B" w:rsidR="00A51618" w:rsidRDefault="00A51618" w:rsidP="00BF7140">
      <w:pPr>
        <w:spacing w:after="0" w:line="240" w:lineRule="auto"/>
        <w:rPr>
          <w:rFonts w:ascii="Times New Roman" w:hAnsi="Times New Roman" w:cs="Times New Roman"/>
          <w:b/>
          <w:sz w:val="24"/>
          <w:u w:val="single"/>
        </w:rPr>
      </w:pPr>
    </w:p>
    <w:p w14:paraId="7DF98CE6" w14:textId="104104FE" w:rsidR="00A51618" w:rsidRDefault="00A51618" w:rsidP="00BF7140">
      <w:pPr>
        <w:spacing w:after="0" w:line="240" w:lineRule="auto"/>
        <w:rPr>
          <w:rFonts w:ascii="Times New Roman" w:hAnsi="Times New Roman" w:cs="Times New Roman"/>
          <w:b/>
          <w:sz w:val="24"/>
          <w:u w:val="single"/>
        </w:rPr>
      </w:pPr>
    </w:p>
    <w:p w14:paraId="296930DC" w14:textId="77777777" w:rsidR="00A51618" w:rsidRDefault="00A51618" w:rsidP="00BF7140">
      <w:pPr>
        <w:spacing w:after="0" w:line="240" w:lineRule="auto"/>
        <w:rPr>
          <w:rFonts w:ascii="Times New Roman" w:hAnsi="Times New Roman" w:cs="Times New Roman"/>
          <w:b/>
          <w:sz w:val="24"/>
          <w:u w:val="single"/>
        </w:rPr>
      </w:pPr>
    </w:p>
    <w:p w14:paraId="3B247AF3" w14:textId="484232DD" w:rsidR="00757F94" w:rsidRDefault="00BF7140" w:rsidP="00910406">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Table 9.6: </w:t>
      </w:r>
      <w:r w:rsidRPr="007E0DB7">
        <w:rPr>
          <w:rFonts w:ascii="Times New Roman" w:hAnsi="Times New Roman" w:cs="Times New Roman"/>
          <w:sz w:val="24"/>
        </w:rPr>
        <w:t>RadAlert Five Year Income Statement</w:t>
      </w:r>
    </w:p>
    <w:tbl>
      <w:tblPr>
        <w:tblW w:w="9860" w:type="dxa"/>
        <w:tblLook w:val="04A0" w:firstRow="1" w:lastRow="0" w:firstColumn="1" w:lastColumn="0" w:noHBand="0" w:noVBand="1"/>
      </w:tblPr>
      <w:tblGrid>
        <w:gridCol w:w="3460"/>
        <w:gridCol w:w="1280"/>
        <w:gridCol w:w="1280"/>
        <w:gridCol w:w="1280"/>
        <w:gridCol w:w="1280"/>
        <w:gridCol w:w="1280"/>
      </w:tblGrid>
      <w:tr w:rsidR="00757F94" w:rsidRPr="00757F94" w14:paraId="1168561A" w14:textId="77777777" w:rsidTr="00757F94">
        <w:trPr>
          <w:trHeight w:val="315"/>
        </w:trPr>
        <w:tc>
          <w:tcPr>
            <w:tcW w:w="3460" w:type="dxa"/>
            <w:tcBorders>
              <w:top w:val="single" w:sz="8" w:space="0" w:color="auto"/>
              <w:left w:val="single" w:sz="8" w:space="0" w:color="auto"/>
              <w:bottom w:val="nil"/>
              <w:right w:val="nil"/>
            </w:tcBorders>
            <w:shd w:val="clear" w:color="auto" w:fill="auto"/>
            <w:noWrap/>
            <w:vAlign w:val="bottom"/>
            <w:hideMark/>
          </w:tcPr>
          <w:p w14:paraId="34EF9E0F"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280" w:type="dxa"/>
            <w:tcBorders>
              <w:top w:val="single" w:sz="8" w:space="0" w:color="auto"/>
              <w:left w:val="nil"/>
              <w:bottom w:val="nil"/>
              <w:right w:val="nil"/>
            </w:tcBorders>
            <w:shd w:val="clear" w:color="auto" w:fill="auto"/>
            <w:noWrap/>
            <w:vAlign w:val="bottom"/>
            <w:hideMark/>
          </w:tcPr>
          <w:p w14:paraId="678F7B9D"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1</w:t>
            </w:r>
          </w:p>
        </w:tc>
        <w:tc>
          <w:tcPr>
            <w:tcW w:w="1280" w:type="dxa"/>
            <w:tcBorders>
              <w:top w:val="single" w:sz="8" w:space="0" w:color="auto"/>
              <w:left w:val="nil"/>
              <w:bottom w:val="nil"/>
              <w:right w:val="nil"/>
            </w:tcBorders>
            <w:shd w:val="clear" w:color="auto" w:fill="auto"/>
            <w:noWrap/>
            <w:vAlign w:val="bottom"/>
            <w:hideMark/>
          </w:tcPr>
          <w:p w14:paraId="068631E5"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2</w:t>
            </w:r>
          </w:p>
        </w:tc>
        <w:tc>
          <w:tcPr>
            <w:tcW w:w="1280" w:type="dxa"/>
            <w:tcBorders>
              <w:top w:val="single" w:sz="8" w:space="0" w:color="auto"/>
              <w:left w:val="nil"/>
              <w:bottom w:val="nil"/>
              <w:right w:val="nil"/>
            </w:tcBorders>
            <w:shd w:val="clear" w:color="auto" w:fill="auto"/>
            <w:noWrap/>
            <w:vAlign w:val="bottom"/>
            <w:hideMark/>
          </w:tcPr>
          <w:p w14:paraId="6534DB55"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3</w:t>
            </w:r>
          </w:p>
        </w:tc>
        <w:tc>
          <w:tcPr>
            <w:tcW w:w="1280" w:type="dxa"/>
            <w:tcBorders>
              <w:top w:val="single" w:sz="8" w:space="0" w:color="auto"/>
              <w:left w:val="nil"/>
              <w:bottom w:val="nil"/>
              <w:right w:val="nil"/>
            </w:tcBorders>
            <w:shd w:val="clear" w:color="auto" w:fill="auto"/>
            <w:noWrap/>
            <w:vAlign w:val="bottom"/>
            <w:hideMark/>
          </w:tcPr>
          <w:p w14:paraId="37CF2E1C"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4</w:t>
            </w:r>
          </w:p>
        </w:tc>
        <w:tc>
          <w:tcPr>
            <w:tcW w:w="1280" w:type="dxa"/>
            <w:tcBorders>
              <w:top w:val="single" w:sz="8" w:space="0" w:color="auto"/>
              <w:left w:val="nil"/>
              <w:bottom w:val="nil"/>
              <w:right w:val="single" w:sz="8" w:space="0" w:color="auto"/>
            </w:tcBorders>
            <w:shd w:val="clear" w:color="auto" w:fill="auto"/>
            <w:noWrap/>
            <w:vAlign w:val="bottom"/>
            <w:hideMark/>
          </w:tcPr>
          <w:p w14:paraId="2228C709" w14:textId="77777777" w:rsidR="00757F94" w:rsidRPr="00757F94" w:rsidRDefault="00757F94" w:rsidP="00757F94">
            <w:pPr>
              <w:spacing w:after="0" w:line="240" w:lineRule="auto"/>
              <w:jc w:val="center"/>
              <w:rPr>
                <w:rFonts w:ascii="Calibri" w:eastAsia="Times New Roman" w:hAnsi="Calibri" w:cs="Times New Roman"/>
                <w:b/>
                <w:bCs/>
                <w:color w:val="000000"/>
              </w:rPr>
            </w:pPr>
            <w:r w:rsidRPr="00757F94">
              <w:rPr>
                <w:rFonts w:ascii="Calibri" w:eastAsia="Times New Roman" w:hAnsi="Calibri" w:cs="Times New Roman"/>
                <w:b/>
                <w:bCs/>
                <w:color w:val="000000"/>
              </w:rPr>
              <w:t>Year 5</w:t>
            </w:r>
          </w:p>
        </w:tc>
      </w:tr>
      <w:tr w:rsidR="00757F94" w:rsidRPr="00757F94" w14:paraId="7DBA74C3"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6ABBCEE7"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Revenue</w:t>
            </w:r>
          </w:p>
        </w:tc>
        <w:tc>
          <w:tcPr>
            <w:tcW w:w="1280" w:type="dxa"/>
            <w:tcBorders>
              <w:top w:val="nil"/>
              <w:left w:val="nil"/>
              <w:bottom w:val="nil"/>
              <w:right w:val="nil"/>
            </w:tcBorders>
            <w:shd w:val="clear" w:color="auto" w:fill="auto"/>
            <w:noWrap/>
            <w:vAlign w:val="bottom"/>
            <w:hideMark/>
          </w:tcPr>
          <w:p w14:paraId="41FD5B3F" w14:textId="77777777" w:rsidR="00757F94" w:rsidRPr="00757F94" w:rsidRDefault="00757F94" w:rsidP="00757F94">
            <w:pPr>
              <w:spacing w:after="0" w:line="240" w:lineRule="auto"/>
              <w:rPr>
                <w:rFonts w:ascii="Calibri" w:eastAsia="Times New Roman" w:hAnsi="Calibri" w:cs="Times New Roman"/>
                <w:b/>
                <w:bCs/>
                <w:color w:val="000000"/>
              </w:rPr>
            </w:pPr>
          </w:p>
        </w:tc>
        <w:tc>
          <w:tcPr>
            <w:tcW w:w="1280" w:type="dxa"/>
            <w:tcBorders>
              <w:top w:val="nil"/>
              <w:left w:val="nil"/>
              <w:bottom w:val="nil"/>
              <w:right w:val="nil"/>
            </w:tcBorders>
            <w:shd w:val="clear" w:color="auto" w:fill="auto"/>
            <w:noWrap/>
            <w:vAlign w:val="bottom"/>
            <w:hideMark/>
          </w:tcPr>
          <w:p w14:paraId="2FA245DF"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7F5F4883"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056DB4E4"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5CC14680"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75FEA66E" w14:textId="77777777" w:rsidTr="00757F94">
        <w:trPr>
          <w:trHeight w:val="255"/>
        </w:trPr>
        <w:tc>
          <w:tcPr>
            <w:tcW w:w="3460" w:type="dxa"/>
            <w:tcBorders>
              <w:top w:val="single" w:sz="4" w:space="0" w:color="auto"/>
              <w:left w:val="single" w:sz="8" w:space="0" w:color="auto"/>
              <w:bottom w:val="single" w:sz="4" w:space="0" w:color="auto"/>
              <w:right w:val="nil"/>
            </w:tcBorders>
            <w:shd w:val="clear" w:color="auto" w:fill="auto"/>
            <w:noWrap/>
            <w:vAlign w:val="bottom"/>
            <w:hideMark/>
          </w:tcPr>
          <w:p w14:paraId="751E5BFE"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Total Revenue</w:t>
            </w:r>
          </w:p>
        </w:tc>
        <w:tc>
          <w:tcPr>
            <w:tcW w:w="1280" w:type="dxa"/>
            <w:tcBorders>
              <w:top w:val="single" w:sz="4" w:space="0" w:color="auto"/>
              <w:left w:val="nil"/>
              <w:bottom w:val="single" w:sz="4" w:space="0" w:color="auto"/>
              <w:right w:val="nil"/>
            </w:tcBorders>
            <w:shd w:val="clear" w:color="auto" w:fill="auto"/>
            <w:noWrap/>
            <w:vAlign w:val="bottom"/>
            <w:hideMark/>
          </w:tcPr>
          <w:p w14:paraId="28BC028E"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$0</w:t>
            </w:r>
          </w:p>
        </w:tc>
        <w:tc>
          <w:tcPr>
            <w:tcW w:w="1280" w:type="dxa"/>
            <w:tcBorders>
              <w:top w:val="single" w:sz="4" w:space="0" w:color="auto"/>
              <w:left w:val="nil"/>
              <w:bottom w:val="single" w:sz="4" w:space="0" w:color="auto"/>
              <w:right w:val="nil"/>
            </w:tcBorders>
            <w:shd w:val="clear" w:color="auto" w:fill="auto"/>
            <w:noWrap/>
            <w:vAlign w:val="bottom"/>
            <w:hideMark/>
          </w:tcPr>
          <w:p w14:paraId="4FBACEFC"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$118,560</w:t>
            </w:r>
          </w:p>
        </w:tc>
        <w:tc>
          <w:tcPr>
            <w:tcW w:w="1280" w:type="dxa"/>
            <w:tcBorders>
              <w:top w:val="single" w:sz="4" w:space="0" w:color="auto"/>
              <w:left w:val="nil"/>
              <w:bottom w:val="single" w:sz="4" w:space="0" w:color="auto"/>
              <w:right w:val="nil"/>
            </w:tcBorders>
            <w:shd w:val="clear" w:color="auto" w:fill="auto"/>
            <w:noWrap/>
            <w:vAlign w:val="bottom"/>
            <w:hideMark/>
          </w:tcPr>
          <w:p w14:paraId="4CA38BBD"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$395,200</w:t>
            </w:r>
          </w:p>
        </w:tc>
        <w:tc>
          <w:tcPr>
            <w:tcW w:w="1280" w:type="dxa"/>
            <w:tcBorders>
              <w:top w:val="single" w:sz="4" w:space="0" w:color="auto"/>
              <w:left w:val="nil"/>
              <w:bottom w:val="single" w:sz="4" w:space="0" w:color="auto"/>
              <w:right w:val="nil"/>
            </w:tcBorders>
            <w:shd w:val="clear" w:color="auto" w:fill="auto"/>
            <w:noWrap/>
            <w:vAlign w:val="bottom"/>
            <w:hideMark/>
          </w:tcPr>
          <w:p w14:paraId="3934A49B"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$1,185,600</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339BAB12"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$2,371,200</w:t>
            </w:r>
          </w:p>
        </w:tc>
      </w:tr>
      <w:tr w:rsidR="00757F94" w:rsidRPr="00757F94" w14:paraId="7E2C966F"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4543C272"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w:t>
            </w:r>
          </w:p>
        </w:tc>
        <w:tc>
          <w:tcPr>
            <w:tcW w:w="1280" w:type="dxa"/>
            <w:tcBorders>
              <w:top w:val="nil"/>
              <w:left w:val="nil"/>
              <w:bottom w:val="nil"/>
              <w:right w:val="nil"/>
            </w:tcBorders>
            <w:shd w:val="clear" w:color="auto" w:fill="auto"/>
            <w:noWrap/>
            <w:vAlign w:val="bottom"/>
            <w:hideMark/>
          </w:tcPr>
          <w:p w14:paraId="53876C40" w14:textId="77777777" w:rsidR="00757F94" w:rsidRPr="00757F94" w:rsidRDefault="00757F94" w:rsidP="00757F94">
            <w:pPr>
              <w:spacing w:after="0" w:line="240" w:lineRule="auto"/>
              <w:rPr>
                <w:rFonts w:ascii="Calibri" w:eastAsia="Times New Roman" w:hAnsi="Calibri" w:cs="Times New Roman"/>
                <w:color w:val="000000"/>
              </w:rPr>
            </w:pPr>
          </w:p>
        </w:tc>
        <w:tc>
          <w:tcPr>
            <w:tcW w:w="1280" w:type="dxa"/>
            <w:tcBorders>
              <w:top w:val="nil"/>
              <w:left w:val="nil"/>
              <w:bottom w:val="nil"/>
              <w:right w:val="nil"/>
            </w:tcBorders>
            <w:shd w:val="clear" w:color="auto" w:fill="auto"/>
            <w:noWrap/>
            <w:vAlign w:val="bottom"/>
            <w:hideMark/>
          </w:tcPr>
          <w:p w14:paraId="0D50AF1E"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6B5AB988"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128C99FC"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36FC0A86"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64341D09"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0F9425C6"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Cost of Revenue (Goods Sold)</w:t>
            </w:r>
          </w:p>
        </w:tc>
        <w:tc>
          <w:tcPr>
            <w:tcW w:w="1280" w:type="dxa"/>
            <w:tcBorders>
              <w:top w:val="nil"/>
              <w:left w:val="nil"/>
              <w:bottom w:val="nil"/>
              <w:right w:val="nil"/>
            </w:tcBorders>
            <w:shd w:val="clear" w:color="auto" w:fill="auto"/>
            <w:noWrap/>
            <w:vAlign w:val="bottom"/>
            <w:hideMark/>
          </w:tcPr>
          <w:p w14:paraId="4179E3BD" w14:textId="77777777" w:rsidR="00757F94" w:rsidRPr="00757F94" w:rsidRDefault="00757F94" w:rsidP="00757F94">
            <w:pPr>
              <w:spacing w:after="0" w:line="240" w:lineRule="auto"/>
              <w:rPr>
                <w:rFonts w:ascii="Calibri" w:eastAsia="Times New Roman" w:hAnsi="Calibri" w:cs="Times New Roman"/>
                <w:b/>
                <w:bCs/>
                <w:color w:val="000000"/>
              </w:rPr>
            </w:pPr>
          </w:p>
        </w:tc>
        <w:tc>
          <w:tcPr>
            <w:tcW w:w="1280" w:type="dxa"/>
            <w:tcBorders>
              <w:top w:val="nil"/>
              <w:left w:val="nil"/>
              <w:bottom w:val="nil"/>
              <w:right w:val="nil"/>
            </w:tcBorders>
            <w:shd w:val="clear" w:color="auto" w:fill="auto"/>
            <w:noWrap/>
            <w:vAlign w:val="bottom"/>
            <w:hideMark/>
          </w:tcPr>
          <w:p w14:paraId="7C229615"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55E4AE52"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41006205"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46BD38AD"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3C562589" w14:textId="77777777" w:rsidTr="00757F94">
        <w:trPr>
          <w:trHeight w:val="255"/>
        </w:trPr>
        <w:tc>
          <w:tcPr>
            <w:tcW w:w="3460" w:type="dxa"/>
            <w:tcBorders>
              <w:top w:val="single" w:sz="4" w:space="0" w:color="auto"/>
              <w:left w:val="single" w:sz="8" w:space="0" w:color="auto"/>
              <w:bottom w:val="single" w:sz="4" w:space="0" w:color="auto"/>
              <w:right w:val="nil"/>
            </w:tcBorders>
            <w:shd w:val="clear" w:color="auto" w:fill="auto"/>
            <w:noWrap/>
            <w:vAlign w:val="bottom"/>
            <w:hideMark/>
          </w:tcPr>
          <w:p w14:paraId="3E4ADA74"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Labor, Materials and Supplies</w:t>
            </w:r>
          </w:p>
        </w:tc>
        <w:tc>
          <w:tcPr>
            <w:tcW w:w="1280" w:type="dxa"/>
            <w:tcBorders>
              <w:top w:val="single" w:sz="4" w:space="0" w:color="auto"/>
              <w:left w:val="nil"/>
              <w:bottom w:val="single" w:sz="4" w:space="0" w:color="auto"/>
              <w:right w:val="nil"/>
            </w:tcBorders>
            <w:shd w:val="clear" w:color="auto" w:fill="auto"/>
            <w:noWrap/>
            <w:vAlign w:val="bottom"/>
            <w:hideMark/>
          </w:tcPr>
          <w:p w14:paraId="58AB7B77"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$0</w:t>
            </w:r>
          </w:p>
        </w:tc>
        <w:tc>
          <w:tcPr>
            <w:tcW w:w="1280" w:type="dxa"/>
            <w:tcBorders>
              <w:top w:val="single" w:sz="4" w:space="0" w:color="auto"/>
              <w:left w:val="nil"/>
              <w:bottom w:val="single" w:sz="4" w:space="0" w:color="auto"/>
              <w:right w:val="nil"/>
            </w:tcBorders>
            <w:shd w:val="clear" w:color="auto" w:fill="auto"/>
            <w:noWrap/>
            <w:vAlign w:val="bottom"/>
            <w:hideMark/>
          </w:tcPr>
          <w:p w14:paraId="45AC7094"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$52,500</w:t>
            </w:r>
          </w:p>
        </w:tc>
        <w:tc>
          <w:tcPr>
            <w:tcW w:w="1280" w:type="dxa"/>
            <w:tcBorders>
              <w:top w:val="single" w:sz="4" w:space="0" w:color="auto"/>
              <w:left w:val="nil"/>
              <w:bottom w:val="single" w:sz="4" w:space="0" w:color="auto"/>
              <w:right w:val="nil"/>
            </w:tcBorders>
            <w:shd w:val="clear" w:color="auto" w:fill="auto"/>
            <w:noWrap/>
            <w:vAlign w:val="bottom"/>
            <w:hideMark/>
          </w:tcPr>
          <w:p w14:paraId="0367AA45"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$175,000</w:t>
            </w:r>
          </w:p>
        </w:tc>
        <w:tc>
          <w:tcPr>
            <w:tcW w:w="1280" w:type="dxa"/>
            <w:tcBorders>
              <w:top w:val="single" w:sz="4" w:space="0" w:color="auto"/>
              <w:left w:val="nil"/>
              <w:bottom w:val="single" w:sz="4" w:space="0" w:color="auto"/>
              <w:right w:val="nil"/>
            </w:tcBorders>
            <w:shd w:val="clear" w:color="auto" w:fill="auto"/>
            <w:noWrap/>
            <w:vAlign w:val="bottom"/>
            <w:hideMark/>
          </w:tcPr>
          <w:p w14:paraId="3AFBDE00"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$525,000</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6B80840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$1,050,000</w:t>
            </w:r>
          </w:p>
        </w:tc>
      </w:tr>
      <w:tr w:rsidR="00757F94" w:rsidRPr="00757F94" w14:paraId="2C8611B9" w14:textId="77777777" w:rsidTr="00757F94">
        <w:trPr>
          <w:trHeight w:val="255"/>
        </w:trPr>
        <w:tc>
          <w:tcPr>
            <w:tcW w:w="3460" w:type="dxa"/>
            <w:tcBorders>
              <w:top w:val="nil"/>
              <w:left w:val="single" w:sz="8" w:space="0" w:color="auto"/>
              <w:bottom w:val="single" w:sz="4" w:space="0" w:color="auto"/>
              <w:right w:val="nil"/>
            </w:tcBorders>
            <w:shd w:val="clear" w:color="auto" w:fill="auto"/>
            <w:noWrap/>
            <w:vAlign w:val="bottom"/>
            <w:hideMark/>
          </w:tcPr>
          <w:p w14:paraId="4FEAD1B5"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Total Cost of Revenue</w:t>
            </w:r>
          </w:p>
        </w:tc>
        <w:tc>
          <w:tcPr>
            <w:tcW w:w="1280" w:type="dxa"/>
            <w:tcBorders>
              <w:top w:val="nil"/>
              <w:left w:val="nil"/>
              <w:bottom w:val="single" w:sz="4" w:space="0" w:color="auto"/>
              <w:right w:val="nil"/>
            </w:tcBorders>
            <w:shd w:val="clear" w:color="auto" w:fill="auto"/>
            <w:noWrap/>
            <w:vAlign w:val="bottom"/>
            <w:hideMark/>
          </w:tcPr>
          <w:p w14:paraId="7E7BFDE4"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$0</w:t>
            </w:r>
          </w:p>
        </w:tc>
        <w:tc>
          <w:tcPr>
            <w:tcW w:w="1280" w:type="dxa"/>
            <w:tcBorders>
              <w:top w:val="nil"/>
              <w:left w:val="nil"/>
              <w:bottom w:val="single" w:sz="4" w:space="0" w:color="auto"/>
              <w:right w:val="nil"/>
            </w:tcBorders>
            <w:shd w:val="clear" w:color="auto" w:fill="auto"/>
            <w:noWrap/>
            <w:vAlign w:val="bottom"/>
            <w:hideMark/>
          </w:tcPr>
          <w:p w14:paraId="75C81EAB"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$52,500</w:t>
            </w:r>
          </w:p>
        </w:tc>
        <w:tc>
          <w:tcPr>
            <w:tcW w:w="1280" w:type="dxa"/>
            <w:tcBorders>
              <w:top w:val="nil"/>
              <w:left w:val="nil"/>
              <w:bottom w:val="single" w:sz="4" w:space="0" w:color="auto"/>
              <w:right w:val="nil"/>
            </w:tcBorders>
            <w:shd w:val="clear" w:color="auto" w:fill="auto"/>
            <w:noWrap/>
            <w:vAlign w:val="bottom"/>
            <w:hideMark/>
          </w:tcPr>
          <w:p w14:paraId="194D764B"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$175,000</w:t>
            </w:r>
          </w:p>
        </w:tc>
        <w:tc>
          <w:tcPr>
            <w:tcW w:w="1280" w:type="dxa"/>
            <w:tcBorders>
              <w:top w:val="nil"/>
              <w:left w:val="nil"/>
              <w:bottom w:val="single" w:sz="4" w:space="0" w:color="auto"/>
              <w:right w:val="nil"/>
            </w:tcBorders>
            <w:shd w:val="clear" w:color="auto" w:fill="auto"/>
            <w:noWrap/>
            <w:vAlign w:val="bottom"/>
            <w:hideMark/>
          </w:tcPr>
          <w:p w14:paraId="4BBFCB93"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$525,000</w:t>
            </w:r>
          </w:p>
        </w:tc>
        <w:tc>
          <w:tcPr>
            <w:tcW w:w="1280" w:type="dxa"/>
            <w:tcBorders>
              <w:top w:val="nil"/>
              <w:left w:val="nil"/>
              <w:bottom w:val="single" w:sz="4" w:space="0" w:color="auto"/>
              <w:right w:val="single" w:sz="8" w:space="0" w:color="auto"/>
            </w:tcBorders>
            <w:shd w:val="clear" w:color="auto" w:fill="auto"/>
            <w:noWrap/>
            <w:vAlign w:val="bottom"/>
            <w:hideMark/>
          </w:tcPr>
          <w:p w14:paraId="17F1A650"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$1,050,000</w:t>
            </w:r>
          </w:p>
        </w:tc>
      </w:tr>
      <w:tr w:rsidR="00757F94" w:rsidRPr="00757F94" w14:paraId="376DFB15"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2E62A4B3"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w:t>
            </w:r>
          </w:p>
        </w:tc>
        <w:tc>
          <w:tcPr>
            <w:tcW w:w="1280" w:type="dxa"/>
            <w:tcBorders>
              <w:top w:val="nil"/>
              <w:left w:val="nil"/>
              <w:bottom w:val="nil"/>
              <w:right w:val="nil"/>
            </w:tcBorders>
            <w:shd w:val="clear" w:color="auto" w:fill="auto"/>
            <w:noWrap/>
            <w:vAlign w:val="bottom"/>
            <w:hideMark/>
          </w:tcPr>
          <w:p w14:paraId="19552D3D" w14:textId="77777777" w:rsidR="00757F94" w:rsidRPr="00757F94" w:rsidRDefault="00757F94" w:rsidP="00757F94">
            <w:pPr>
              <w:spacing w:after="0" w:line="240" w:lineRule="auto"/>
              <w:rPr>
                <w:rFonts w:ascii="Calibri" w:eastAsia="Times New Roman" w:hAnsi="Calibri" w:cs="Times New Roman"/>
                <w:color w:val="000000"/>
              </w:rPr>
            </w:pPr>
          </w:p>
        </w:tc>
        <w:tc>
          <w:tcPr>
            <w:tcW w:w="1280" w:type="dxa"/>
            <w:tcBorders>
              <w:top w:val="nil"/>
              <w:left w:val="nil"/>
              <w:bottom w:val="nil"/>
              <w:right w:val="nil"/>
            </w:tcBorders>
            <w:shd w:val="clear" w:color="auto" w:fill="auto"/>
            <w:noWrap/>
            <w:vAlign w:val="bottom"/>
            <w:hideMark/>
          </w:tcPr>
          <w:p w14:paraId="73B53833"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0A3A01D4"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6E64DAE2"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2E2E0B23"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78F83F46" w14:textId="77777777" w:rsidTr="00757F94">
        <w:trPr>
          <w:trHeight w:val="255"/>
        </w:trPr>
        <w:tc>
          <w:tcPr>
            <w:tcW w:w="3460" w:type="dxa"/>
            <w:tcBorders>
              <w:top w:val="single" w:sz="4" w:space="0" w:color="auto"/>
              <w:left w:val="single" w:sz="8" w:space="0" w:color="auto"/>
              <w:bottom w:val="single" w:sz="4" w:space="0" w:color="auto"/>
              <w:right w:val="nil"/>
            </w:tcBorders>
            <w:shd w:val="clear" w:color="auto" w:fill="auto"/>
            <w:noWrap/>
            <w:vAlign w:val="bottom"/>
            <w:hideMark/>
          </w:tcPr>
          <w:p w14:paraId="11462568"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Gross Profit</w:t>
            </w:r>
          </w:p>
        </w:tc>
        <w:tc>
          <w:tcPr>
            <w:tcW w:w="1280" w:type="dxa"/>
            <w:tcBorders>
              <w:top w:val="single" w:sz="4" w:space="0" w:color="auto"/>
              <w:left w:val="nil"/>
              <w:bottom w:val="single" w:sz="4" w:space="0" w:color="auto"/>
              <w:right w:val="nil"/>
            </w:tcBorders>
            <w:shd w:val="clear" w:color="auto" w:fill="auto"/>
            <w:noWrap/>
            <w:vAlign w:val="bottom"/>
            <w:hideMark/>
          </w:tcPr>
          <w:p w14:paraId="4B15B2EA"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$0</w:t>
            </w:r>
          </w:p>
        </w:tc>
        <w:tc>
          <w:tcPr>
            <w:tcW w:w="1280" w:type="dxa"/>
            <w:tcBorders>
              <w:top w:val="single" w:sz="4" w:space="0" w:color="auto"/>
              <w:left w:val="nil"/>
              <w:bottom w:val="single" w:sz="4" w:space="0" w:color="auto"/>
              <w:right w:val="nil"/>
            </w:tcBorders>
            <w:shd w:val="clear" w:color="auto" w:fill="auto"/>
            <w:noWrap/>
            <w:vAlign w:val="bottom"/>
            <w:hideMark/>
          </w:tcPr>
          <w:p w14:paraId="1A7D9453"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$66,060</w:t>
            </w:r>
          </w:p>
        </w:tc>
        <w:tc>
          <w:tcPr>
            <w:tcW w:w="1280" w:type="dxa"/>
            <w:tcBorders>
              <w:top w:val="single" w:sz="4" w:space="0" w:color="auto"/>
              <w:left w:val="nil"/>
              <w:bottom w:val="single" w:sz="4" w:space="0" w:color="auto"/>
              <w:right w:val="nil"/>
            </w:tcBorders>
            <w:shd w:val="clear" w:color="auto" w:fill="auto"/>
            <w:noWrap/>
            <w:vAlign w:val="bottom"/>
            <w:hideMark/>
          </w:tcPr>
          <w:p w14:paraId="5EAFFB6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$220,200</w:t>
            </w:r>
          </w:p>
        </w:tc>
        <w:tc>
          <w:tcPr>
            <w:tcW w:w="1280" w:type="dxa"/>
            <w:tcBorders>
              <w:top w:val="single" w:sz="4" w:space="0" w:color="auto"/>
              <w:left w:val="nil"/>
              <w:bottom w:val="single" w:sz="4" w:space="0" w:color="auto"/>
              <w:right w:val="nil"/>
            </w:tcBorders>
            <w:shd w:val="clear" w:color="auto" w:fill="auto"/>
            <w:noWrap/>
            <w:vAlign w:val="bottom"/>
            <w:hideMark/>
          </w:tcPr>
          <w:p w14:paraId="204CBB05"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$660,600</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3AAF7A6B"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$1,321,200</w:t>
            </w:r>
          </w:p>
        </w:tc>
      </w:tr>
      <w:tr w:rsidR="00757F94" w:rsidRPr="00757F94" w14:paraId="7F992B65"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66A0498D"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w:t>
            </w:r>
          </w:p>
        </w:tc>
        <w:tc>
          <w:tcPr>
            <w:tcW w:w="1280" w:type="dxa"/>
            <w:tcBorders>
              <w:top w:val="nil"/>
              <w:left w:val="nil"/>
              <w:bottom w:val="nil"/>
              <w:right w:val="nil"/>
            </w:tcBorders>
            <w:shd w:val="clear" w:color="auto" w:fill="auto"/>
            <w:noWrap/>
            <w:vAlign w:val="bottom"/>
            <w:hideMark/>
          </w:tcPr>
          <w:p w14:paraId="2E32A06F" w14:textId="77777777" w:rsidR="00757F94" w:rsidRPr="00757F94" w:rsidRDefault="00757F94" w:rsidP="00757F94">
            <w:pPr>
              <w:spacing w:after="0" w:line="240" w:lineRule="auto"/>
              <w:rPr>
                <w:rFonts w:ascii="Calibri" w:eastAsia="Times New Roman" w:hAnsi="Calibri" w:cs="Times New Roman"/>
                <w:color w:val="000000"/>
              </w:rPr>
            </w:pPr>
          </w:p>
        </w:tc>
        <w:tc>
          <w:tcPr>
            <w:tcW w:w="1280" w:type="dxa"/>
            <w:tcBorders>
              <w:top w:val="nil"/>
              <w:left w:val="nil"/>
              <w:bottom w:val="nil"/>
              <w:right w:val="nil"/>
            </w:tcBorders>
            <w:shd w:val="clear" w:color="auto" w:fill="auto"/>
            <w:noWrap/>
            <w:vAlign w:val="bottom"/>
            <w:hideMark/>
          </w:tcPr>
          <w:p w14:paraId="67417F9D"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56C99A34"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0F2D9383"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6280BB2A"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14A3E073"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3222CC89"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Operating Expenses</w:t>
            </w:r>
          </w:p>
        </w:tc>
        <w:tc>
          <w:tcPr>
            <w:tcW w:w="1280" w:type="dxa"/>
            <w:tcBorders>
              <w:top w:val="nil"/>
              <w:left w:val="nil"/>
              <w:bottom w:val="nil"/>
              <w:right w:val="nil"/>
            </w:tcBorders>
            <w:shd w:val="clear" w:color="auto" w:fill="auto"/>
            <w:noWrap/>
            <w:vAlign w:val="bottom"/>
            <w:hideMark/>
          </w:tcPr>
          <w:p w14:paraId="7C0D6D92" w14:textId="77777777" w:rsidR="00757F94" w:rsidRPr="00757F94" w:rsidRDefault="00757F94" w:rsidP="00757F94">
            <w:pPr>
              <w:spacing w:after="0" w:line="240" w:lineRule="auto"/>
              <w:rPr>
                <w:rFonts w:ascii="Calibri" w:eastAsia="Times New Roman" w:hAnsi="Calibri" w:cs="Times New Roman"/>
                <w:b/>
                <w:bCs/>
                <w:color w:val="000000"/>
              </w:rPr>
            </w:pPr>
          </w:p>
        </w:tc>
        <w:tc>
          <w:tcPr>
            <w:tcW w:w="1280" w:type="dxa"/>
            <w:tcBorders>
              <w:top w:val="nil"/>
              <w:left w:val="nil"/>
              <w:bottom w:val="nil"/>
              <w:right w:val="nil"/>
            </w:tcBorders>
            <w:shd w:val="clear" w:color="auto" w:fill="auto"/>
            <w:noWrap/>
            <w:vAlign w:val="bottom"/>
            <w:hideMark/>
          </w:tcPr>
          <w:p w14:paraId="2A317705"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46AFD3C2"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625B8441"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6BED9617"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54367E68"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6DE66B6C"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Research and Development</w:t>
            </w:r>
          </w:p>
        </w:tc>
        <w:tc>
          <w:tcPr>
            <w:tcW w:w="1280" w:type="dxa"/>
            <w:tcBorders>
              <w:top w:val="nil"/>
              <w:left w:val="nil"/>
              <w:bottom w:val="nil"/>
              <w:right w:val="nil"/>
            </w:tcBorders>
            <w:shd w:val="clear" w:color="auto" w:fill="auto"/>
            <w:noWrap/>
            <w:vAlign w:val="bottom"/>
            <w:hideMark/>
          </w:tcPr>
          <w:p w14:paraId="3BB411A9"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$9,500</w:t>
            </w:r>
          </w:p>
        </w:tc>
        <w:tc>
          <w:tcPr>
            <w:tcW w:w="1280" w:type="dxa"/>
            <w:tcBorders>
              <w:top w:val="nil"/>
              <w:left w:val="nil"/>
              <w:bottom w:val="nil"/>
              <w:right w:val="nil"/>
            </w:tcBorders>
            <w:shd w:val="clear" w:color="auto" w:fill="auto"/>
            <w:noWrap/>
            <w:vAlign w:val="bottom"/>
            <w:hideMark/>
          </w:tcPr>
          <w:p w14:paraId="06164AF4"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$7,000</w:t>
            </w:r>
          </w:p>
        </w:tc>
        <w:tc>
          <w:tcPr>
            <w:tcW w:w="1280" w:type="dxa"/>
            <w:tcBorders>
              <w:top w:val="nil"/>
              <w:left w:val="nil"/>
              <w:bottom w:val="nil"/>
              <w:right w:val="nil"/>
            </w:tcBorders>
            <w:shd w:val="clear" w:color="auto" w:fill="auto"/>
            <w:noWrap/>
            <w:vAlign w:val="bottom"/>
            <w:hideMark/>
          </w:tcPr>
          <w:p w14:paraId="20461BDA"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$12,000</w:t>
            </w:r>
          </w:p>
        </w:tc>
        <w:tc>
          <w:tcPr>
            <w:tcW w:w="1280" w:type="dxa"/>
            <w:tcBorders>
              <w:top w:val="nil"/>
              <w:left w:val="nil"/>
              <w:bottom w:val="nil"/>
              <w:right w:val="nil"/>
            </w:tcBorders>
            <w:shd w:val="clear" w:color="auto" w:fill="auto"/>
            <w:noWrap/>
            <w:vAlign w:val="bottom"/>
            <w:hideMark/>
          </w:tcPr>
          <w:p w14:paraId="3CA7504A"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$31,000</w:t>
            </w:r>
          </w:p>
        </w:tc>
        <w:tc>
          <w:tcPr>
            <w:tcW w:w="1280" w:type="dxa"/>
            <w:tcBorders>
              <w:top w:val="nil"/>
              <w:left w:val="nil"/>
              <w:bottom w:val="nil"/>
              <w:right w:val="single" w:sz="8" w:space="0" w:color="auto"/>
            </w:tcBorders>
            <w:shd w:val="clear" w:color="auto" w:fill="auto"/>
            <w:noWrap/>
            <w:vAlign w:val="bottom"/>
            <w:hideMark/>
          </w:tcPr>
          <w:p w14:paraId="79BFF568"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$43,000</w:t>
            </w:r>
          </w:p>
        </w:tc>
      </w:tr>
      <w:tr w:rsidR="00757F94" w:rsidRPr="00757F94" w14:paraId="44018574"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499C3DB6"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Selling General and Administrative</w:t>
            </w:r>
          </w:p>
        </w:tc>
        <w:tc>
          <w:tcPr>
            <w:tcW w:w="1280" w:type="dxa"/>
            <w:tcBorders>
              <w:top w:val="nil"/>
              <w:left w:val="nil"/>
              <w:bottom w:val="nil"/>
              <w:right w:val="nil"/>
            </w:tcBorders>
            <w:shd w:val="clear" w:color="auto" w:fill="auto"/>
            <w:noWrap/>
            <w:vAlign w:val="bottom"/>
            <w:hideMark/>
          </w:tcPr>
          <w:p w14:paraId="09F8587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$45,000</w:t>
            </w:r>
          </w:p>
        </w:tc>
        <w:tc>
          <w:tcPr>
            <w:tcW w:w="1280" w:type="dxa"/>
            <w:tcBorders>
              <w:top w:val="nil"/>
              <w:left w:val="nil"/>
              <w:bottom w:val="nil"/>
              <w:right w:val="nil"/>
            </w:tcBorders>
            <w:shd w:val="clear" w:color="auto" w:fill="auto"/>
            <w:noWrap/>
            <w:vAlign w:val="bottom"/>
            <w:hideMark/>
          </w:tcPr>
          <w:p w14:paraId="1766B5E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$54,000</w:t>
            </w:r>
          </w:p>
        </w:tc>
        <w:tc>
          <w:tcPr>
            <w:tcW w:w="1280" w:type="dxa"/>
            <w:tcBorders>
              <w:top w:val="nil"/>
              <w:left w:val="nil"/>
              <w:bottom w:val="nil"/>
              <w:right w:val="nil"/>
            </w:tcBorders>
            <w:shd w:val="clear" w:color="auto" w:fill="auto"/>
            <w:noWrap/>
            <w:vAlign w:val="bottom"/>
            <w:hideMark/>
          </w:tcPr>
          <w:p w14:paraId="5A5D559A"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$91,000</w:t>
            </w:r>
          </w:p>
        </w:tc>
        <w:tc>
          <w:tcPr>
            <w:tcW w:w="1280" w:type="dxa"/>
            <w:tcBorders>
              <w:top w:val="nil"/>
              <w:left w:val="nil"/>
              <w:bottom w:val="nil"/>
              <w:right w:val="nil"/>
            </w:tcBorders>
            <w:shd w:val="clear" w:color="auto" w:fill="auto"/>
            <w:noWrap/>
            <w:vAlign w:val="bottom"/>
            <w:hideMark/>
          </w:tcPr>
          <w:p w14:paraId="49A9EA5C"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$325,200</w:t>
            </w:r>
          </w:p>
        </w:tc>
        <w:tc>
          <w:tcPr>
            <w:tcW w:w="1280" w:type="dxa"/>
            <w:tcBorders>
              <w:top w:val="nil"/>
              <w:left w:val="nil"/>
              <w:bottom w:val="nil"/>
              <w:right w:val="single" w:sz="8" w:space="0" w:color="auto"/>
            </w:tcBorders>
            <w:shd w:val="clear" w:color="auto" w:fill="auto"/>
            <w:noWrap/>
            <w:vAlign w:val="bottom"/>
            <w:hideMark/>
          </w:tcPr>
          <w:p w14:paraId="1690971A"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$665,000</w:t>
            </w:r>
          </w:p>
        </w:tc>
      </w:tr>
      <w:tr w:rsidR="00757F94" w:rsidRPr="00757F94" w14:paraId="2D6EFDAA"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09699826"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Rent </w:t>
            </w:r>
          </w:p>
        </w:tc>
        <w:tc>
          <w:tcPr>
            <w:tcW w:w="1280" w:type="dxa"/>
            <w:tcBorders>
              <w:top w:val="nil"/>
              <w:left w:val="nil"/>
              <w:bottom w:val="nil"/>
              <w:right w:val="nil"/>
            </w:tcBorders>
            <w:shd w:val="clear" w:color="auto" w:fill="auto"/>
            <w:noWrap/>
            <w:vAlign w:val="bottom"/>
            <w:hideMark/>
          </w:tcPr>
          <w:p w14:paraId="32FE9796"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$4,800</w:t>
            </w:r>
          </w:p>
        </w:tc>
        <w:tc>
          <w:tcPr>
            <w:tcW w:w="1280" w:type="dxa"/>
            <w:tcBorders>
              <w:top w:val="nil"/>
              <w:left w:val="nil"/>
              <w:bottom w:val="nil"/>
              <w:right w:val="nil"/>
            </w:tcBorders>
            <w:shd w:val="clear" w:color="auto" w:fill="auto"/>
            <w:noWrap/>
            <w:vAlign w:val="bottom"/>
            <w:hideMark/>
          </w:tcPr>
          <w:p w14:paraId="6C0A2EA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$4,800</w:t>
            </w:r>
          </w:p>
        </w:tc>
        <w:tc>
          <w:tcPr>
            <w:tcW w:w="1280" w:type="dxa"/>
            <w:tcBorders>
              <w:top w:val="nil"/>
              <w:left w:val="nil"/>
              <w:bottom w:val="nil"/>
              <w:right w:val="nil"/>
            </w:tcBorders>
            <w:shd w:val="clear" w:color="auto" w:fill="auto"/>
            <w:noWrap/>
            <w:vAlign w:val="bottom"/>
            <w:hideMark/>
          </w:tcPr>
          <w:p w14:paraId="5DACC2B7"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$4,800</w:t>
            </w:r>
          </w:p>
        </w:tc>
        <w:tc>
          <w:tcPr>
            <w:tcW w:w="1280" w:type="dxa"/>
            <w:tcBorders>
              <w:top w:val="nil"/>
              <w:left w:val="nil"/>
              <w:bottom w:val="nil"/>
              <w:right w:val="nil"/>
            </w:tcBorders>
            <w:shd w:val="clear" w:color="auto" w:fill="auto"/>
            <w:noWrap/>
            <w:vAlign w:val="bottom"/>
            <w:hideMark/>
          </w:tcPr>
          <w:p w14:paraId="47B6BEAC"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$24,000</w:t>
            </w:r>
          </w:p>
        </w:tc>
        <w:tc>
          <w:tcPr>
            <w:tcW w:w="1280" w:type="dxa"/>
            <w:tcBorders>
              <w:top w:val="nil"/>
              <w:left w:val="nil"/>
              <w:bottom w:val="nil"/>
              <w:right w:val="single" w:sz="8" w:space="0" w:color="auto"/>
            </w:tcBorders>
            <w:shd w:val="clear" w:color="auto" w:fill="auto"/>
            <w:noWrap/>
            <w:vAlign w:val="bottom"/>
            <w:hideMark/>
          </w:tcPr>
          <w:p w14:paraId="48BD9E4E"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$31,200</w:t>
            </w:r>
          </w:p>
        </w:tc>
      </w:tr>
      <w:tr w:rsidR="00757F94" w:rsidRPr="00757F94" w14:paraId="62AD5A54"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160628BE"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Utilities</w:t>
            </w:r>
          </w:p>
        </w:tc>
        <w:tc>
          <w:tcPr>
            <w:tcW w:w="1280" w:type="dxa"/>
            <w:tcBorders>
              <w:top w:val="nil"/>
              <w:left w:val="nil"/>
              <w:bottom w:val="nil"/>
              <w:right w:val="nil"/>
            </w:tcBorders>
            <w:shd w:val="clear" w:color="auto" w:fill="auto"/>
            <w:noWrap/>
            <w:vAlign w:val="bottom"/>
            <w:hideMark/>
          </w:tcPr>
          <w:p w14:paraId="0555CD87"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$2,400</w:t>
            </w:r>
          </w:p>
        </w:tc>
        <w:tc>
          <w:tcPr>
            <w:tcW w:w="1280" w:type="dxa"/>
            <w:tcBorders>
              <w:top w:val="nil"/>
              <w:left w:val="nil"/>
              <w:bottom w:val="nil"/>
              <w:right w:val="nil"/>
            </w:tcBorders>
            <w:shd w:val="clear" w:color="auto" w:fill="auto"/>
            <w:noWrap/>
            <w:vAlign w:val="bottom"/>
            <w:hideMark/>
          </w:tcPr>
          <w:p w14:paraId="47BA78FA"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$2,400</w:t>
            </w:r>
          </w:p>
        </w:tc>
        <w:tc>
          <w:tcPr>
            <w:tcW w:w="1280" w:type="dxa"/>
            <w:tcBorders>
              <w:top w:val="nil"/>
              <w:left w:val="nil"/>
              <w:bottom w:val="nil"/>
              <w:right w:val="nil"/>
            </w:tcBorders>
            <w:shd w:val="clear" w:color="auto" w:fill="auto"/>
            <w:noWrap/>
            <w:vAlign w:val="bottom"/>
            <w:hideMark/>
          </w:tcPr>
          <w:p w14:paraId="57BFECDB"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$2,400</w:t>
            </w:r>
          </w:p>
        </w:tc>
        <w:tc>
          <w:tcPr>
            <w:tcW w:w="1280" w:type="dxa"/>
            <w:tcBorders>
              <w:top w:val="nil"/>
              <w:left w:val="nil"/>
              <w:bottom w:val="nil"/>
              <w:right w:val="nil"/>
            </w:tcBorders>
            <w:shd w:val="clear" w:color="auto" w:fill="auto"/>
            <w:noWrap/>
            <w:vAlign w:val="bottom"/>
            <w:hideMark/>
          </w:tcPr>
          <w:p w14:paraId="78EE65D2"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$9,600</w:t>
            </w:r>
          </w:p>
        </w:tc>
        <w:tc>
          <w:tcPr>
            <w:tcW w:w="1280" w:type="dxa"/>
            <w:tcBorders>
              <w:top w:val="nil"/>
              <w:left w:val="nil"/>
              <w:bottom w:val="nil"/>
              <w:right w:val="single" w:sz="8" w:space="0" w:color="auto"/>
            </w:tcBorders>
            <w:shd w:val="clear" w:color="auto" w:fill="auto"/>
            <w:noWrap/>
            <w:vAlign w:val="bottom"/>
            <w:hideMark/>
          </w:tcPr>
          <w:p w14:paraId="6CC52871"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$12,000</w:t>
            </w:r>
          </w:p>
        </w:tc>
      </w:tr>
      <w:tr w:rsidR="00757F94" w:rsidRPr="00757F94" w14:paraId="50EA0893"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2F6F3C48"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Office Supplies</w:t>
            </w:r>
          </w:p>
        </w:tc>
        <w:tc>
          <w:tcPr>
            <w:tcW w:w="1280" w:type="dxa"/>
            <w:tcBorders>
              <w:top w:val="nil"/>
              <w:left w:val="nil"/>
              <w:bottom w:val="nil"/>
              <w:right w:val="nil"/>
            </w:tcBorders>
            <w:shd w:val="clear" w:color="auto" w:fill="auto"/>
            <w:noWrap/>
            <w:vAlign w:val="bottom"/>
            <w:hideMark/>
          </w:tcPr>
          <w:p w14:paraId="596861FC"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$1,000</w:t>
            </w:r>
          </w:p>
        </w:tc>
        <w:tc>
          <w:tcPr>
            <w:tcW w:w="1280" w:type="dxa"/>
            <w:tcBorders>
              <w:top w:val="nil"/>
              <w:left w:val="nil"/>
              <w:bottom w:val="nil"/>
              <w:right w:val="nil"/>
            </w:tcBorders>
            <w:shd w:val="clear" w:color="auto" w:fill="auto"/>
            <w:noWrap/>
            <w:vAlign w:val="bottom"/>
            <w:hideMark/>
          </w:tcPr>
          <w:p w14:paraId="1483D37F"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$1,000</w:t>
            </w:r>
          </w:p>
        </w:tc>
        <w:tc>
          <w:tcPr>
            <w:tcW w:w="1280" w:type="dxa"/>
            <w:tcBorders>
              <w:top w:val="nil"/>
              <w:left w:val="nil"/>
              <w:bottom w:val="nil"/>
              <w:right w:val="nil"/>
            </w:tcBorders>
            <w:shd w:val="clear" w:color="auto" w:fill="auto"/>
            <w:noWrap/>
            <w:vAlign w:val="bottom"/>
            <w:hideMark/>
          </w:tcPr>
          <w:p w14:paraId="20556589"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$1,000</w:t>
            </w:r>
          </w:p>
        </w:tc>
        <w:tc>
          <w:tcPr>
            <w:tcW w:w="1280" w:type="dxa"/>
            <w:tcBorders>
              <w:top w:val="nil"/>
              <w:left w:val="nil"/>
              <w:bottom w:val="nil"/>
              <w:right w:val="nil"/>
            </w:tcBorders>
            <w:shd w:val="clear" w:color="auto" w:fill="auto"/>
            <w:noWrap/>
            <w:vAlign w:val="bottom"/>
            <w:hideMark/>
          </w:tcPr>
          <w:p w14:paraId="07250DAB"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$4,000</w:t>
            </w:r>
          </w:p>
        </w:tc>
        <w:tc>
          <w:tcPr>
            <w:tcW w:w="1280" w:type="dxa"/>
            <w:tcBorders>
              <w:top w:val="nil"/>
              <w:left w:val="nil"/>
              <w:bottom w:val="nil"/>
              <w:right w:val="single" w:sz="8" w:space="0" w:color="auto"/>
            </w:tcBorders>
            <w:shd w:val="clear" w:color="auto" w:fill="auto"/>
            <w:noWrap/>
            <w:vAlign w:val="bottom"/>
            <w:hideMark/>
          </w:tcPr>
          <w:p w14:paraId="338A04E1"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$5,000</w:t>
            </w:r>
          </w:p>
        </w:tc>
      </w:tr>
      <w:tr w:rsidR="00757F94" w:rsidRPr="00757F94" w14:paraId="6D4E5378"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3D57CB44"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Travel Expense</w:t>
            </w:r>
          </w:p>
        </w:tc>
        <w:tc>
          <w:tcPr>
            <w:tcW w:w="1280" w:type="dxa"/>
            <w:tcBorders>
              <w:top w:val="nil"/>
              <w:left w:val="nil"/>
              <w:bottom w:val="nil"/>
              <w:right w:val="nil"/>
            </w:tcBorders>
            <w:shd w:val="clear" w:color="auto" w:fill="auto"/>
            <w:noWrap/>
            <w:vAlign w:val="bottom"/>
            <w:hideMark/>
          </w:tcPr>
          <w:p w14:paraId="6C1DBDB3"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$4,200</w:t>
            </w:r>
          </w:p>
        </w:tc>
        <w:tc>
          <w:tcPr>
            <w:tcW w:w="1280" w:type="dxa"/>
            <w:tcBorders>
              <w:top w:val="nil"/>
              <w:left w:val="nil"/>
              <w:bottom w:val="nil"/>
              <w:right w:val="nil"/>
            </w:tcBorders>
            <w:shd w:val="clear" w:color="auto" w:fill="auto"/>
            <w:noWrap/>
            <w:vAlign w:val="bottom"/>
            <w:hideMark/>
          </w:tcPr>
          <w:p w14:paraId="4C037F9A"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$4,200</w:t>
            </w:r>
          </w:p>
        </w:tc>
        <w:tc>
          <w:tcPr>
            <w:tcW w:w="1280" w:type="dxa"/>
            <w:tcBorders>
              <w:top w:val="nil"/>
              <w:left w:val="nil"/>
              <w:bottom w:val="nil"/>
              <w:right w:val="nil"/>
            </w:tcBorders>
            <w:shd w:val="clear" w:color="auto" w:fill="auto"/>
            <w:noWrap/>
            <w:vAlign w:val="bottom"/>
            <w:hideMark/>
          </w:tcPr>
          <w:p w14:paraId="3D430F49"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$12,600</w:t>
            </w:r>
          </w:p>
        </w:tc>
        <w:tc>
          <w:tcPr>
            <w:tcW w:w="1280" w:type="dxa"/>
            <w:tcBorders>
              <w:top w:val="nil"/>
              <w:left w:val="nil"/>
              <w:bottom w:val="nil"/>
              <w:right w:val="nil"/>
            </w:tcBorders>
            <w:shd w:val="clear" w:color="auto" w:fill="auto"/>
            <w:noWrap/>
            <w:vAlign w:val="bottom"/>
            <w:hideMark/>
          </w:tcPr>
          <w:p w14:paraId="50AE4347"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$16,800</w:t>
            </w:r>
          </w:p>
        </w:tc>
        <w:tc>
          <w:tcPr>
            <w:tcW w:w="1280" w:type="dxa"/>
            <w:tcBorders>
              <w:top w:val="nil"/>
              <w:left w:val="nil"/>
              <w:bottom w:val="nil"/>
              <w:right w:val="single" w:sz="8" w:space="0" w:color="auto"/>
            </w:tcBorders>
            <w:shd w:val="clear" w:color="auto" w:fill="auto"/>
            <w:noWrap/>
            <w:vAlign w:val="bottom"/>
            <w:hideMark/>
          </w:tcPr>
          <w:p w14:paraId="4857D9E0"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$33,600</w:t>
            </w:r>
          </w:p>
        </w:tc>
      </w:tr>
      <w:tr w:rsidR="00757F94" w:rsidRPr="00757F94" w14:paraId="67FCF236"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70E50E6A"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Insurance</w:t>
            </w:r>
          </w:p>
        </w:tc>
        <w:tc>
          <w:tcPr>
            <w:tcW w:w="1280" w:type="dxa"/>
            <w:tcBorders>
              <w:top w:val="nil"/>
              <w:left w:val="nil"/>
              <w:bottom w:val="nil"/>
              <w:right w:val="nil"/>
            </w:tcBorders>
            <w:shd w:val="clear" w:color="auto" w:fill="auto"/>
            <w:noWrap/>
            <w:vAlign w:val="bottom"/>
            <w:hideMark/>
          </w:tcPr>
          <w:p w14:paraId="1E66E109" w14:textId="77777777" w:rsidR="00757F94" w:rsidRPr="00757F94" w:rsidRDefault="00757F94" w:rsidP="00757F94">
            <w:pPr>
              <w:spacing w:after="0" w:line="240" w:lineRule="auto"/>
              <w:rPr>
                <w:rFonts w:ascii="Calibri" w:eastAsia="Times New Roman" w:hAnsi="Calibri" w:cs="Times New Roman"/>
                <w:color w:val="000000"/>
              </w:rPr>
            </w:pPr>
          </w:p>
        </w:tc>
        <w:tc>
          <w:tcPr>
            <w:tcW w:w="1280" w:type="dxa"/>
            <w:tcBorders>
              <w:top w:val="nil"/>
              <w:left w:val="nil"/>
              <w:bottom w:val="nil"/>
              <w:right w:val="nil"/>
            </w:tcBorders>
            <w:shd w:val="clear" w:color="auto" w:fill="auto"/>
            <w:noWrap/>
            <w:vAlign w:val="bottom"/>
            <w:hideMark/>
          </w:tcPr>
          <w:p w14:paraId="6BD3D8BB"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392E5C32"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$1,000</w:t>
            </w:r>
          </w:p>
        </w:tc>
        <w:tc>
          <w:tcPr>
            <w:tcW w:w="1280" w:type="dxa"/>
            <w:tcBorders>
              <w:top w:val="nil"/>
              <w:left w:val="nil"/>
              <w:bottom w:val="nil"/>
              <w:right w:val="nil"/>
            </w:tcBorders>
            <w:shd w:val="clear" w:color="auto" w:fill="auto"/>
            <w:noWrap/>
            <w:vAlign w:val="bottom"/>
            <w:hideMark/>
          </w:tcPr>
          <w:p w14:paraId="4293B11F"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$2,000</w:t>
            </w:r>
          </w:p>
        </w:tc>
        <w:tc>
          <w:tcPr>
            <w:tcW w:w="1280" w:type="dxa"/>
            <w:tcBorders>
              <w:top w:val="nil"/>
              <w:left w:val="nil"/>
              <w:bottom w:val="nil"/>
              <w:right w:val="single" w:sz="8" w:space="0" w:color="auto"/>
            </w:tcBorders>
            <w:shd w:val="clear" w:color="auto" w:fill="auto"/>
            <w:noWrap/>
            <w:vAlign w:val="bottom"/>
            <w:hideMark/>
          </w:tcPr>
          <w:p w14:paraId="36FECCA0"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$2,000</w:t>
            </w:r>
          </w:p>
        </w:tc>
      </w:tr>
      <w:tr w:rsidR="00757F94" w:rsidRPr="00757F94" w14:paraId="34C97A01"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6DE4E485"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Legal</w:t>
            </w:r>
          </w:p>
        </w:tc>
        <w:tc>
          <w:tcPr>
            <w:tcW w:w="1280" w:type="dxa"/>
            <w:tcBorders>
              <w:top w:val="nil"/>
              <w:left w:val="nil"/>
              <w:bottom w:val="nil"/>
              <w:right w:val="nil"/>
            </w:tcBorders>
            <w:shd w:val="clear" w:color="auto" w:fill="auto"/>
            <w:noWrap/>
            <w:vAlign w:val="bottom"/>
            <w:hideMark/>
          </w:tcPr>
          <w:p w14:paraId="011FB98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$2,500</w:t>
            </w:r>
          </w:p>
        </w:tc>
        <w:tc>
          <w:tcPr>
            <w:tcW w:w="1280" w:type="dxa"/>
            <w:tcBorders>
              <w:top w:val="nil"/>
              <w:left w:val="nil"/>
              <w:bottom w:val="nil"/>
              <w:right w:val="nil"/>
            </w:tcBorders>
            <w:shd w:val="clear" w:color="auto" w:fill="auto"/>
            <w:noWrap/>
            <w:vAlign w:val="bottom"/>
            <w:hideMark/>
          </w:tcPr>
          <w:p w14:paraId="391D4995"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$7,200</w:t>
            </w:r>
          </w:p>
        </w:tc>
        <w:tc>
          <w:tcPr>
            <w:tcW w:w="1280" w:type="dxa"/>
            <w:tcBorders>
              <w:top w:val="nil"/>
              <w:left w:val="nil"/>
              <w:bottom w:val="nil"/>
              <w:right w:val="nil"/>
            </w:tcBorders>
            <w:shd w:val="clear" w:color="auto" w:fill="auto"/>
            <w:noWrap/>
            <w:vAlign w:val="bottom"/>
            <w:hideMark/>
          </w:tcPr>
          <w:p w14:paraId="339CB54B"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$7,600</w:t>
            </w:r>
          </w:p>
        </w:tc>
        <w:tc>
          <w:tcPr>
            <w:tcW w:w="1280" w:type="dxa"/>
            <w:tcBorders>
              <w:top w:val="nil"/>
              <w:left w:val="nil"/>
              <w:bottom w:val="nil"/>
              <w:right w:val="nil"/>
            </w:tcBorders>
            <w:shd w:val="clear" w:color="auto" w:fill="auto"/>
            <w:noWrap/>
            <w:vAlign w:val="bottom"/>
            <w:hideMark/>
          </w:tcPr>
          <w:p w14:paraId="1DE3CD39"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$14,000</w:t>
            </w:r>
          </w:p>
        </w:tc>
        <w:tc>
          <w:tcPr>
            <w:tcW w:w="1280" w:type="dxa"/>
            <w:tcBorders>
              <w:top w:val="nil"/>
              <w:left w:val="nil"/>
              <w:bottom w:val="nil"/>
              <w:right w:val="single" w:sz="8" w:space="0" w:color="auto"/>
            </w:tcBorders>
            <w:shd w:val="clear" w:color="auto" w:fill="auto"/>
            <w:noWrap/>
            <w:vAlign w:val="bottom"/>
            <w:hideMark/>
          </w:tcPr>
          <w:p w14:paraId="4744C86B" w14:textId="77777777" w:rsidR="00757F94" w:rsidRPr="00757F94" w:rsidRDefault="00757F94" w:rsidP="00757F94">
            <w:pPr>
              <w:spacing w:after="0" w:line="240" w:lineRule="auto"/>
              <w:jc w:val="right"/>
              <w:rPr>
                <w:rFonts w:ascii="Calibri" w:eastAsia="Times New Roman" w:hAnsi="Calibri" w:cs="Times New Roman"/>
                <w:color w:val="000000"/>
              </w:rPr>
            </w:pPr>
            <w:r w:rsidRPr="00757F94">
              <w:rPr>
                <w:rFonts w:ascii="Calibri" w:eastAsia="Times New Roman" w:hAnsi="Calibri" w:cs="Times New Roman"/>
                <w:color w:val="000000"/>
              </w:rPr>
              <w:t>$16,200</w:t>
            </w:r>
          </w:p>
        </w:tc>
      </w:tr>
      <w:tr w:rsidR="00757F94" w:rsidRPr="00757F94" w14:paraId="7E9F167B"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305A36A1"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xml:space="preserve">    Other </w:t>
            </w:r>
          </w:p>
        </w:tc>
        <w:tc>
          <w:tcPr>
            <w:tcW w:w="1280" w:type="dxa"/>
            <w:tcBorders>
              <w:top w:val="nil"/>
              <w:left w:val="nil"/>
              <w:bottom w:val="single" w:sz="4" w:space="0" w:color="auto"/>
              <w:right w:val="nil"/>
            </w:tcBorders>
            <w:shd w:val="clear" w:color="auto" w:fill="auto"/>
            <w:noWrap/>
            <w:vAlign w:val="bottom"/>
            <w:hideMark/>
          </w:tcPr>
          <w:p w14:paraId="0FEE962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c>
          <w:tcPr>
            <w:tcW w:w="1280" w:type="dxa"/>
            <w:tcBorders>
              <w:top w:val="nil"/>
              <w:left w:val="nil"/>
              <w:bottom w:val="nil"/>
              <w:right w:val="nil"/>
            </w:tcBorders>
            <w:shd w:val="clear" w:color="auto" w:fill="auto"/>
            <w:noWrap/>
            <w:vAlign w:val="bottom"/>
            <w:hideMark/>
          </w:tcPr>
          <w:p w14:paraId="4F0343F0" w14:textId="77777777" w:rsidR="00757F94" w:rsidRPr="00757F94" w:rsidRDefault="00757F94" w:rsidP="00757F94">
            <w:pPr>
              <w:spacing w:after="0" w:line="240" w:lineRule="auto"/>
              <w:jc w:val="center"/>
              <w:rPr>
                <w:rFonts w:ascii="Calibri" w:eastAsia="Times New Roman" w:hAnsi="Calibri" w:cs="Times New Roman"/>
                <w:color w:val="000000"/>
              </w:rPr>
            </w:pPr>
          </w:p>
        </w:tc>
        <w:tc>
          <w:tcPr>
            <w:tcW w:w="1280" w:type="dxa"/>
            <w:tcBorders>
              <w:top w:val="nil"/>
              <w:left w:val="nil"/>
              <w:bottom w:val="nil"/>
              <w:right w:val="nil"/>
            </w:tcBorders>
            <w:shd w:val="clear" w:color="auto" w:fill="auto"/>
            <w:noWrap/>
            <w:vAlign w:val="bottom"/>
            <w:hideMark/>
          </w:tcPr>
          <w:p w14:paraId="4B522BFF"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2A6EBF5D"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75B01192"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6398D98E" w14:textId="77777777" w:rsidTr="00757F94">
        <w:trPr>
          <w:trHeight w:val="255"/>
        </w:trPr>
        <w:tc>
          <w:tcPr>
            <w:tcW w:w="3460" w:type="dxa"/>
            <w:tcBorders>
              <w:top w:val="single" w:sz="4" w:space="0" w:color="auto"/>
              <w:left w:val="single" w:sz="8" w:space="0" w:color="auto"/>
              <w:bottom w:val="single" w:sz="4" w:space="0" w:color="auto"/>
              <w:right w:val="nil"/>
            </w:tcBorders>
            <w:shd w:val="clear" w:color="auto" w:fill="auto"/>
            <w:noWrap/>
            <w:vAlign w:val="bottom"/>
            <w:hideMark/>
          </w:tcPr>
          <w:p w14:paraId="382E640C"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Total Operating Expenses</w:t>
            </w:r>
          </w:p>
        </w:tc>
        <w:tc>
          <w:tcPr>
            <w:tcW w:w="1280" w:type="dxa"/>
            <w:tcBorders>
              <w:top w:val="single" w:sz="4" w:space="0" w:color="auto"/>
              <w:left w:val="nil"/>
              <w:bottom w:val="single" w:sz="4" w:space="0" w:color="auto"/>
              <w:right w:val="nil"/>
            </w:tcBorders>
            <w:shd w:val="clear" w:color="auto" w:fill="auto"/>
            <w:noWrap/>
            <w:vAlign w:val="bottom"/>
            <w:hideMark/>
          </w:tcPr>
          <w:p w14:paraId="66C0E178"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$69,400</w:t>
            </w:r>
          </w:p>
        </w:tc>
        <w:tc>
          <w:tcPr>
            <w:tcW w:w="1280" w:type="dxa"/>
            <w:tcBorders>
              <w:top w:val="single" w:sz="4" w:space="0" w:color="auto"/>
              <w:left w:val="nil"/>
              <w:bottom w:val="single" w:sz="4" w:space="0" w:color="auto"/>
              <w:right w:val="nil"/>
            </w:tcBorders>
            <w:shd w:val="clear" w:color="auto" w:fill="auto"/>
            <w:noWrap/>
            <w:vAlign w:val="bottom"/>
            <w:hideMark/>
          </w:tcPr>
          <w:p w14:paraId="1096B2E1"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$80,600</w:t>
            </w:r>
          </w:p>
        </w:tc>
        <w:tc>
          <w:tcPr>
            <w:tcW w:w="1280" w:type="dxa"/>
            <w:tcBorders>
              <w:top w:val="single" w:sz="4" w:space="0" w:color="auto"/>
              <w:left w:val="nil"/>
              <w:bottom w:val="single" w:sz="4" w:space="0" w:color="auto"/>
              <w:right w:val="nil"/>
            </w:tcBorders>
            <w:shd w:val="clear" w:color="auto" w:fill="auto"/>
            <w:noWrap/>
            <w:vAlign w:val="bottom"/>
            <w:hideMark/>
          </w:tcPr>
          <w:p w14:paraId="00592601"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$132,400</w:t>
            </w:r>
          </w:p>
        </w:tc>
        <w:tc>
          <w:tcPr>
            <w:tcW w:w="1280" w:type="dxa"/>
            <w:tcBorders>
              <w:top w:val="single" w:sz="4" w:space="0" w:color="auto"/>
              <w:left w:val="nil"/>
              <w:bottom w:val="single" w:sz="4" w:space="0" w:color="auto"/>
              <w:right w:val="nil"/>
            </w:tcBorders>
            <w:shd w:val="clear" w:color="auto" w:fill="auto"/>
            <w:noWrap/>
            <w:vAlign w:val="bottom"/>
            <w:hideMark/>
          </w:tcPr>
          <w:p w14:paraId="771393AE"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$426,600</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45157791"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$808,000</w:t>
            </w:r>
          </w:p>
        </w:tc>
      </w:tr>
      <w:tr w:rsidR="00757F94" w:rsidRPr="00757F94" w14:paraId="67AA5A3E" w14:textId="77777777" w:rsidTr="00757F94">
        <w:trPr>
          <w:trHeight w:val="255"/>
        </w:trPr>
        <w:tc>
          <w:tcPr>
            <w:tcW w:w="3460" w:type="dxa"/>
            <w:tcBorders>
              <w:top w:val="nil"/>
              <w:left w:val="single" w:sz="8" w:space="0" w:color="auto"/>
              <w:bottom w:val="nil"/>
              <w:right w:val="nil"/>
            </w:tcBorders>
            <w:shd w:val="clear" w:color="auto" w:fill="auto"/>
            <w:noWrap/>
            <w:vAlign w:val="bottom"/>
            <w:hideMark/>
          </w:tcPr>
          <w:p w14:paraId="79DEFB4B" w14:textId="77777777" w:rsidR="00757F94" w:rsidRPr="00757F94" w:rsidRDefault="00757F94" w:rsidP="00757F94">
            <w:pPr>
              <w:spacing w:after="0" w:line="240" w:lineRule="auto"/>
              <w:rPr>
                <w:rFonts w:ascii="Calibri" w:eastAsia="Times New Roman" w:hAnsi="Calibri" w:cs="Times New Roman"/>
                <w:color w:val="000000"/>
              </w:rPr>
            </w:pPr>
            <w:r w:rsidRPr="00757F94">
              <w:rPr>
                <w:rFonts w:ascii="Calibri" w:eastAsia="Times New Roman" w:hAnsi="Calibri" w:cs="Times New Roman"/>
                <w:color w:val="000000"/>
              </w:rPr>
              <w:t> </w:t>
            </w:r>
          </w:p>
        </w:tc>
        <w:tc>
          <w:tcPr>
            <w:tcW w:w="1280" w:type="dxa"/>
            <w:tcBorders>
              <w:top w:val="nil"/>
              <w:left w:val="nil"/>
              <w:bottom w:val="nil"/>
              <w:right w:val="nil"/>
            </w:tcBorders>
            <w:shd w:val="clear" w:color="auto" w:fill="auto"/>
            <w:noWrap/>
            <w:vAlign w:val="bottom"/>
            <w:hideMark/>
          </w:tcPr>
          <w:p w14:paraId="7A5B5CDC" w14:textId="77777777" w:rsidR="00757F94" w:rsidRPr="00757F94" w:rsidRDefault="00757F94" w:rsidP="00757F94">
            <w:pPr>
              <w:spacing w:after="0" w:line="240" w:lineRule="auto"/>
              <w:rPr>
                <w:rFonts w:ascii="Calibri" w:eastAsia="Times New Roman" w:hAnsi="Calibri" w:cs="Times New Roman"/>
                <w:color w:val="000000"/>
              </w:rPr>
            </w:pPr>
          </w:p>
        </w:tc>
        <w:tc>
          <w:tcPr>
            <w:tcW w:w="1280" w:type="dxa"/>
            <w:tcBorders>
              <w:top w:val="nil"/>
              <w:left w:val="nil"/>
              <w:bottom w:val="nil"/>
              <w:right w:val="nil"/>
            </w:tcBorders>
            <w:shd w:val="clear" w:color="auto" w:fill="auto"/>
            <w:noWrap/>
            <w:vAlign w:val="bottom"/>
            <w:hideMark/>
          </w:tcPr>
          <w:p w14:paraId="1E06646D"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764770DA"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bottom"/>
            <w:hideMark/>
          </w:tcPr>
          <w:p w14:paraId="2DC1516F" w14:textId="77777777" w:rsidR="00757F94" w:rsidRPr="00757F94" w:rsidRDefault="00757F94" w:rsidP="00757F94">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single" w:sz="8" w:space="0" w:color="auto"/>
            </w:tcBorders>
            <w:shd w:val="clear" w:color="auto" w:fill="auto"/>
            <w:noWrap/>
            <w:vAlign w:val="bottom"/>
            <w:hideMark/>
          </w:tcPr>
          <w:p w14:paraId="6C5DDB13"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 </w:t>
            </w:r>
          </w:p>
        </w:tc>
      </w:tr>
      <w:tr w:rsidR="00757F94" w:rsidRPr="00757F94" w14:paraId="09609629" w14:textId="77777777" w:rsidTr="00757F94">
        <w:trPr>
          <w:trHeight w:val="255"/>
        </w:trPr>
        <w:tc>
          <w:tcPr>
            <w:tcW w:w="3460" w:type="dxa"/>
            <w:tcBorders>
              <w:top w:val="single" w:sz="4" w:space="0" w:color="auto"/>
              <w:left w:val="single" w:sz="8" w:space="0" w:color="auto"/>
              <w:bottom w:val="single" w:sz="8" w:space="0" w:color="auto"/>
              <w:right w:val="nil"/>
            </w:tcBorders>
            <w:shd w:val="clear" w:color="auto" w:fill="auto"/>
            <w:noWrap/>
            <w:vAlign w:val="bottom"/>
            <w:hideMark/>
          </w:tcPr>
          <w:p w14:paraId="0D54DD8F" w14:textId="77777777" w:rsidR="00757F94" w:rsidRPr="00757F94" w:rsidRDefault="00757F94" w:rsidP="00757F94">
            <w:pPr>
              <w:spacing w:after="0" w:line="240" w:lineRule="auto"/>
              <w:rPr>
                <w:rFonts w:ascii="Calibri" w:eastAsia="Times New Roman" w:hAnsi="Calibri" w:cs="Times New Roman"/>
                <w:b/>
                <w:bCs/>
                <w:color w:val="000000"/>
              </w:rPr>
            </w:pPr>
            <w:r w:rsidRPr="00757F94">
              <w:rPr>
                <w:rFonts w:ascii="Calibri" w:eastAsia="Times New Roman" w:hAnsi="Calibri" w:cs="Times New Roman"/>
                <w:b/>
                <w:bCs/>
                <w:color w:val="000000"/>
              </w:rPr>
              <w:t>Operating Income</w:t>
            </w:r>
          </w:p>
        </w:tc>
        <w:tc>
          <w:tcPr>
            <w:tcW w:w="1280" w:type="dxa"/>
            <w:tcBorders>
              <w:top w:val="single" w:sz="4" w:space="0" w:color="auto"/>
              <w:left w:val="nil"/>
              <w:bottom w:val="single" w:sz="8" w:space="0" w:color="auto"/>
              <w:right w:val="nil"/>
            </w:tcBorders>
            <w:shd w:val="clear" w:color="auto" w:fill="auto"/>
            <w:noWrap/>
            <w:vAlign w:val="bottom"/>
            <w:hideMark/>
          </w:tcPr>
          <w:p w14:paraId="0BC4730C"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-$69,400</w:t>
            </w:r>
          </w:p>
        </w:tc>
        <w:tc>
          <w:tcPr>
            <w:tcW w:w="1280" w:type="dxa"/>
            <w:tcBorders>
              <w:top w:val="single" w:sz="4" w:space="0" w:color="auto"/>
              <w:left w:val="nil"/>
              <w:bottom w:val="single" w:sz="8" w:space="0" w:color="auto"/>
              <w:right w:val="nil"/>
            </w:tcBorders>
            <w:shd w:val="clear" w:color="auto" w:fill="auto"/>
            <w:noWrap/>
            <w:vAlign w:val="bottom"/>
            <w:hideMark/>
          </w:tcPr>
          <w:p w14:paraId="0A7E3A67"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-$14,540</w:t>
            </w:r>
          </w:p>
        </w:tc>
        <w:tc>
          <w:tcPr>
            <w:tcW w:w="1280" w:type="dxa"/>
            <w:tcBorders>
              <w:top w:val="single" w:sz="4" w:space="0" w:color="auto"/>
              <w:left w:val="nil"/>
              <w:bottom w:val="single" w:sz="8" w:space="0" w:color="auto"/>
              <w:right w:val="nil"/>
            </w:tcBorders>
            <w:shd w:val="clear" w:color="auto" w:fill="auto"/>
            <w:noWrap/>
            <w:vAlign w:val="bottom"/>
            <w:hideMark/>
          </w:tcPr>
          <w:p w14:paraId="279326E2"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$87,800</w:t>
            </w:r>
          </w:p>
        </w:tc>
        <w:tc>
          <w:tcPr>
            <w:tcW w:w="1280" w:type="dxa"/>
            <w:tcBorders>
              <w:top w:val="single" w:sz="4" w:space="0" w:color="auto"/>
              <w:left w:val="nil"/>
              <w:bottom w:val="single" w:sz="8" w:space="0" w:color="auto"/>
              <w:right w:val="nil"/>
            </w:tcBorders>
            <w:shd w:val="clear" w:color="auto" w:fill="auto"/>
            <w:noWrap/>
            <w:vAlign w:val="bottom"/>
            <w:hideMark/>
          </w:tcPr>
          <w:p w14:paraId="53477F0C"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$234,000</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78E1CC1E" w14:textId="77777777" w:rsidR="00757F94" w:rsidRPr="00757F94" w:rsidRDefault="00757F94" w:rsidP="00757F94">
            <w:pPr>
              <w:spacing w:after="0" w:line="240" w:lineRule="auto"/>
              <w:jc w:val="center"/>
              <w:rPr>
                <w:rFonts w:ascii="Calibri" w:eastAsia="Times New Roman" w:hAnsi="Calibri" w:cs="Times New Roman"/>
                <w:color w:val="000000"/>
              </w:rPr>
            </w:pPr>
            <w:r w:rsidRPr="00757F94">
              <w:rPr>
                <w:rFonts w:ascii="Calibri" w:eastAsia="Times New Roman" w:hAnsi="Calibri" w:cs="Times New Roman"/>
                <w:color w:val="000000"/>
              </w:rPr>
              <w:t>$513,200</w:t>
            </w:r>
          </w:p>
        </w:tc>
      </w:tr>
    </w:tbl>
    <w:p w14:paraId="46A4B26E" w14:textId="759D5D60" w:rsidR="00757F94" w:rsidRDefault="00757F94" w:rsidP="00BF7140">
      <w:pPr>
        <w:spacing w:after="0" w:line="240" w:lineRule="auto"/>
        <w:jc w:val="center"/>
        <w:rPr>
          <w:rFonts w:ascii="Times New Roman" w:hAnsi="Times New Roman" w:cs="Times New Roman"/>
          <w:sz w:val="24"/>
        </w:rPr>
      </w:pPr>
    </w:p>
    <w:p w14:paraId="13C80428" w14:textId="090EAF9E" w:rsidR="00BF7140" w:rsidRDefault="00BF7140" w:rsidP="00BF7140">
      <w:pPr>
        <w:spacing w:after="0" w:line="240" w:lineRule="auto"/>
        <w:rPr>
          <w:rFonts w:ascii="Times New Roman" w:hAnsi="Times New Roman" w:cs="Times New Roman"/>
          <w:b/>
          <w:sz w:val="24"/>
          <w:u w:val="single"/>
        </w:rPr>
      </w:pPr>
    </w:p>
    <w:p w14:paraId="4BA4FA76" w14:textId="77777777" w:rsidR="00FA71E1" w:rsidRPr="00B213E2" w:rsidRDefault="00FA71E1" w:rsidP="00FA71E1">
      <w:pPr>
        <w:spacing w:after="0" w:line="240" w:lineRule="auto"/>
        <w:jc w:val="both"/>
        <w:rPr>
          <w:rFonts w:ascii="Times New Roman" w:hAnsi="Times New Roman" w:cs="Times New Roman"/>
          <w:b/>
          <w:sz w:val="24"/>
          <w:szCs w:val="24"/>
          <w:u w:val="single"/>
        </w:rPr>
      </w:pPr>
      <w:r w:rsidRPr="00B213E2">
        <w:rPr>
          <w:rFonts w:ascii="Times New Roman" w:hAnsi="Times New Roman" w:cs="Times New Roman"/>
          <w:b/>
          <w:sz w:val="24"/>
          <w:szCs w:val="24"/>
          <w:u w:val="single"/>
        </w:rPr>
        <w:t xml:space="preserve">Variations on Sales Forecasts </w:t>
      </w:r>
    </w:p>
    <w:p w14:paraId="132956F6" w14:textId="77777777" w:rsidR="00FA71E1" w:rsidRDefault="00FA71E1" w:rsidP="00FA71E1">
      <w:pPr>
        <w:spacing w:after="0" w:line="240" w:lineRule="auto"/>
        <w:jc w:val="both"/>
        <w:rPr>
          <w:rFonts w:ascii="Times New Roman" w:hAnsi="Times New Roman" w:cs="Times New Roman"/>
          <w:sz w:val="24"/>
          <w:szCs w:val="24"/>
        </w:rPr>
      </w:pPr>
    </w:p>
    <w:p w14:paraId="33F9E9E5" w14:textId="77777777" w:rsidR="00FA71E1" w:rsidRPr="00FC1E76" w:rsidRDefault="00FA71E1" w:rsidP="00FA71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It is important to look at a range of potential sales forecasts that could be experienced by RadAlert in our first 5 years of operations. We will do everything we can to drive sales and it is feasible that large orders could quickly come in over the course of five years that reach levels shown below (Table 9.8).</w:t>
      </w:r>
    </w:p>
    <w:p w14:paraId="158EB775" w14:textId="20E8A6B6" w:rsidR="00FA71E1" w:rsidRDefault="00FA71E1" w:rsidP="00FA71E1">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p>
    <w:p w14:paraId="18505AA1" w14:textId="7A80E014" w:rsidR="00A51618" w:rsidRDefault="00A51618" w:rsidP="00FA71E1">
      <w:pPr>
        <w:spacing w:after="0" w:line="240" w:lineRule="auto"/>
        <w:rPr>
          <w:rFonts w:ascii="Times New Roman" w:hAnsi="Times New Roman" w:cs="Times New Roman"/>
          <w:sz w:val="28"/>
          <w:szCs w:val="24"/>
        </w:rPr>
      </w:pPr>
    </w:p>
    <w:p w14:paraId="3D215D38" w14:textId="2641D97E" w:rsidR="00A51618" w:rsidRDefault="00A51618" w:rsidP="00FA71E1">
      <w:pPr>
        <w:spacing w:after="0" w:line="240" w:lineRule="auto"/>
        <w:rPr>
          <w:rFonts w:ascii="Times New Roman" w:hAnsi="Times New Roman" w:cs="Times New Roman"/>
          <w:sz w:val="28"/>
          <w:szCs w:val="24"/>
        </w:rPr>
      </w:pPr>
    </w:p>
    <w:p w14:paraId="47418932" w14:textId="51883644" w:rsidR="00A51618" w:rsidRDefault="00A51618" w:rsidP="00FA71E1">
      <w:pPr>
        <w:spacing w:after="0" w:line="240" w:lineRule="auto"/>
        <w:rPr>
          <w:rFonts w:ascii="Times New Roman" w:hAnsi="Times New Roman" w:cs="Times New Roman"/>
          <w:sz w:val="28"/>
          <w:szCs w:val="24"/>
        </w:rPr>
      </w:pPr>
    </w:p>
    <w:p w14:paraId="71969D00" w14:textId="6D848D27" w:rsidR="00A51618" w:rsidRDefault="00A51618" w:rsidP="00FA71E1">
      <w:pPr>
        <w:spacing w:after="0" w:line="240" w:lineRule="auto"/>
        <w:rPr>
          <w:rFonts w:ascii="Times New Roman" w:hAnsi="Times New Roman" w:cs="Times New Roman"/>
          <w:sz w:val="28"/>
          <w:szCs w:val="24"/>
        </w:rPr>
      </w:pPr>
    </w:p>
    <w:p w14:paraId="1127F101" w14:textId="5F1741C4" w:rsidR="00A51618" w:rsidRDefault="00A51618" w:rsidP="00FA71E1">
      <w:pPr>
        <w:spacing w:after="0" w:line="240" w:lineRule="auto"/>
        <w:rPr>
          <w:rFonts w:ascii="Times New Roman" w:hAnsi="Times New Roman" w:cs="Times New Roman"/>
          <w:sz w:val="28"/>
          <w:szCs w:val="24"/>
        </w:rPr>
      </w:pPr>
    </w:p>
    <w:p w14:paraId="1A42D346" w14:textId="5D45E333" w:rsidR="00A51618" w:rsidRDefault="00A51618" w:rsidP="00FA71E1">
      <w:pPr>
        <w:spacing w:after="0" w:line="240" w:lineRule="auto"/>
        <w:rPr>
          <w:rFonts w:ascii="Times New Roman" w:hAnsi="Times New Roman" w:cs="Times New Roman"/>
          <w:sz w:val="28"/>
          <w:szCs w:val="24"/>
        </w:rPr>
      </w:pPr>
    </w:p>
    <w:p w14:paraId="5D2A0CAB" w14:textId="54F2ED9B" w:rsidR="00A51618" w:rsidRDefault="00A51618" w:rsidP="00FA71E1">
      <w:pPr>
        <w:spacing w:after="0" w:line="240" w:lineRule="auto"/>
        <w:rPr>
          <w:rFonts w:ascii="Times New Roman" w:hAnsi="Times New Roman" w:cs="Times New Roman"/>
          <w:sz w:val="28"/>
          <w:szCs w:val="24"/>
        </w:rPr>
      </w:pPr>
    </w:p>
    <w:p w14:paraId="06923CF6" w14:textId="3C2D91C9" w:rsidR="00A51618" w:rsidRDefault="00A51618" w:rsidP="00FA71E1">
      <w:pPr>
        <w:spacing w:after="0" w:line="240" w:lineRule="auto"/>
        <w:rPr>
          <w:rFonts w:ascii="Times New Roman" w:hAnsi="Times New Roman" w:cs="Times New Roman"/>
          <w:sz w:val="28"/>
          <w:szCs w:val="24"/>
        </w:rPr>
      </w:pPr>
    </w:p>
    <w:p w14:paraId="3B3EB2F9" w14:textId="4D98CE4E" w:rsidR="00A51618" w:rsidRDefault="00A51618" w:rsidP="00FA71E1">
      <w:pPr>
        <w:spacing w:after="0" w:line="240" w:lineRule="auto"/>
        <w:rPr>
          <w:rFonts w:ascii="Times New Roman" w:hAnsi="Times New Roman" w:cs="Times New Roman"/>
          <w:sz w:val="28"/>
          <w:szCs w:val="24"/>
        </w:rPr>
      </w:pPr>
    </w:p>
    <w:p w14:paraId="284B4582" w14:textId="24588EF3" w:rsidR="00A51618" w:rsidRDefault="00A51618" w:rsidP="00FA71E1">
      <w:pPr>
        <w:spacing w:after="0" w:line="240" w:lineRule="auto"/>
        <w:rPr>
          <w:rFonts w:ascii="Times New Roman" w:hAnsi="Times New Roman" w:cs="Times New Roman"/>
          <w:sz w:val="28"/>
          <w:szCs w:val="24"/>
        </w:rPr>
      </w:pPr>
    </w:p>
    <w:p w14:paraId="7470D71E" w14:textId="77777777" w:rsidR="00A51618" w:rsidRPr="00FC1E76" w:rsidRDefault="00A51618" w:rsidP="00FA71E1">
      <w:pPr>
        <w:spacing w:after="0" w:line="240" w:lineRule="auto"/>
        <w:rPr>
          <w:rFonts w:ascii="Times New Roman" w:hAnsi="Times New Roman" w:cs="Times New Roman"/>
          <w:sz w:val="28"/>
          <w:szCs w:val="24"/>
        </w:rPr>
      </w:pPr>
    </w:p>
    <w:p w14:paraId="1F20BF00" w14:textId="77777777" w:rsidR="00FA71E1" w:rsidRDefault="00FA71E1" w:rsidP="00FA71E1">
      <w:pPr>
        <w:spacing w:after="0" w:line="240" w:lineRule="auto"/>
        <w:jc w:val="center"/>
        <w:rPr>
          <w:rFonts w:ascii="Times New Roman" w:hAnsi="Times New Roman" w:cs="Times New Roman"/>
          <w:sz w:val="24"/>
        </w:rPr>
      </w:pPr>
      <w:r>
        <w:rPr>
          <w:rFonts w:ascii="Times New Roman" w:hAnsi="Times New Roman" w:cs="Times New Roman"/>
          <w:b/>
          <w:sz w:val="24"/>
        </w:rPr>
        <w:t xml:space="preserve">Table 9.8: </w:t>
      </w:r>
      <w:r>
        <w:rPr>
          <w:rFonts w:ascii="Times New Roman" w:hAnsi="Times New Roman" w:cs="Times New Roman"/>
          <w:sz w:val="24"/>
        </w:rPr>
        <w:t>Sales Forecasts for Five Years at Eight Potential Sales Levels</w:t>
      </w:r>
    </w:p>
    <w:tbl>
      <w:tblPr>
        <w:tblW w:w="9440" w:type="dxa"/>
        <w:tblInd w:w="-10" w:type="dxa"/>
        <w:tblLook w:val="04A0" w:firstRow="1" w:lastRow="0" w:firstColumn="1" w:lastColumn="0" w:noHBand="0" w:noVBand="1"/>
      </w:tblPr>
      <w:tblGrid>
        <w:gridCol w:w="1360"/>
        <w:gridCol w:w="1300"/>
        <w:gridCol w:w="1330"/>
        <w:gridCol w:w="1330"/>
        <w:gridCol w:w="1330"/>
        <w:gridCol w:w="1300"/>
        <w:gridCol w:w="1580"/>
      </w:tblGrid>
      <w:tr w:rsidR="00FA71E1" w:rsidRPr="00E16B9E" w14:paraId="5705D438" w14:textId="77777777" w:rsidTr="00EA5744">
        <w:trPr>
          <w:trHeight w:val="615"/>
        </w:trPr>
        <w:tc>
          <w:tcPr>
            <w:tcW w:w="13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4C1F04" w14:textId="77777777" w:rsidR="00FA71E1" w:rsidRPr="00E16B9E" w:rsidRDefault="00FA71E1" w:rsidP="00EA5744">
            <w:pPr>
              <w:spacing w:after="0" w:line="240" w:lineRule="auto"/>
              <w:jc w:val="center"/>
              <w:rPr>
                <w:rFonts w:ascii="Calibri" w:eastAsia="Times New Roman" w:hAnsi="Calibri" w:cs="Times New Roman"/>
                <w:b/>
                <w:bCs/>
                <w:color w:val="000000"/>
              </w:rPr>
            </w:pPr>
            <w:r w:rsidRPr="00E16B9E">
              <w:rPr>
                <w:rFonts w:ascii="Calibri" w:eastAsia="Times New Roman" w:hAnsi="Calibri" w:cs="Times New Roman"/>
                <w:b/>
                <w:bCs/>
                <w:color w:val="000000"/>
              </w:rPr>
              <w:t>Sales</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714EC93F" w14:textId="77777777" w:rsidR="00FA71E1" w:rsidRPr="00E16B9E" w:rsidRDefault="00FA71E1" w:rsidP="00EA5744">
            <w:pPr>
              <w:spacing w:after="0" w:line="240" w:lineRule="auto"/>
              <w:jc w:val="center"/>
              <w:rPr>
                <w:rFonts w:ascii="Calibri" w:eastAsia="Times New Roman" w:hAnsi="Calibri" w:cs="Times New Roman"/>
                <w:b/>
                <w:bCs/>
                <w:color w:val="000000"/>
              </w:rPr>
            </w:pPr>
            <w:r w:rsidRPr="00E16B9E">
              <w:rPr>
                <w:rFonts w:ascii="Calibri" w:eastAsia="Times New Roman" w:hAnsi="Calibri" w:cs="Times New Roman"/>
                <w:b/>
                <w:bCs/>
                <w:color w:val="000000"/>
              </w:rPr>
              <w:t>Units Sold</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768B6C32" w14:textId="77777777" w:rsidR="00FA71E1" w:rsidRPr="00E16B9E" w:rsidRDefault="00FA71E1" w:rsidP="00EA5744">
            <w:pPr>
              <w:spacing w:after="0" w:line="240" w:lineRule="auto"/>
              <w:jc w:val="center"/>
              <w:rPr>
                <w:rFonts w:ascii="Calibri" w:eastAsia="Times New Roman" w:hAnsi="Calibri" w:cs="Times New Roman"/>
                <w:b/>
                <w:bCs/>
                <w:color w:val="000000"/>
              </w:rPr>
            </w:pPr>
            <w:r w:rsidRPr="00E16B9E">
              <w:rPr>
                <w:rFonts w:ascii="Calibri" w:eastAsia="Times New Roman" w:hAnsi="Calibri" w:cs="Times New Roman"/>
                <w:b/>
                <w:bCs/>
                <w:color w:val="000000"/>
              </w:rPr>
              <w:t>Cost of Revenue</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5DC2B32C" w14:textId="77777777" w:rsidR="00FA71E1" w:rsidRPr="00E16B9E" w:rsidRDefault="00FA71E1" w:rsidP="00EA5744">
            <w:pPr>
              <w:spacing w:after="0" w:line="240" w:lineRule="auto"/>
              <w:jc w:val="center"/>
              <w:rPr>
                <w:rFonts w:ascii="Calibri" w:eastAsia="Times New Roman" w:hAnsi="Calibri" w:cs="Times New Roman"/>
                <w:b/>
                <w:bCs/>
                <w:color w:val="000000"/>
              </w:rPr>
            </w:pPr>
            <w:r w:rsidRPr="00E16B9E">
              <w:rPr>
                <w:rFonts w:ascii="Calibri" w:eastAsia="Times New Roman" w:hAnsi="Calibri" w:cs="Times New Roman"/>
                <w:b/>
                <w:bCs/>
                <w:color w:val="000000"/>
              </w:rPr>
              <w:t>Operating Expenses</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11608650" w14:textId="77777777" w:rsidR="00FA71E1" w:rsidRPr="00E16B9E" w:rsidRDefault="00FA71E1" w:rsidP="00EA5744">
            <w:pPr>
              <w:spacing w:after="0" w:line="240" w:lineRule="auto"/>
              <w:jc w:val="center"/>
              <w:rPr>
                <w:rFonts w:ascii="Calibri" w:eastAsia="Times New Roman" w:hAnsi="Calibri" w:cs="Times New Roman"/>
                <w:b/>
                <w:bCs/>
                <w:color w:val="000000"/>
              </w:rPr>
            </w:pPr>
            <w:r w:rsidRPr="00E16B9E">
              <w:rPr>
                <w:rFonts w:ascii="Calibri" w:eastAsia="Times New Roman" w:hAnsi="Calibri" w:cs="Times New Roman"/>
                <w:b/>
                <w:bCs/>
                <w:color w:val="000000"/>
              </w:rPr>
              <w:t>Income</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3F0D710C" w14:textId="77777777" w:rsidR="00FA71E1" w:rsidRPr="00E16B9E" w:rsidRDefault="00FA71E1" w:rsidP="00EA5744">
            <w:pPr>
              <w:spacing w:after="0" w:line="240" w:lineRule="auto"/>
              <w:jc w:val="center"/>
              <w:rPr>
                <w:rFonts w:ascii="Calibri" w:eastAsia="Times New Roman" w:hAnsi="Calibri" w:cs="Times New Roman"/>
                <w:b/>
                <w:bCs/>
                <w:color w:val="000000"/>
              </w:rPr>
            </w:pPr>
            <w:r w:rsidRPr="00E16B9E">
              <w:rPr>
                <w:rFonts w:ascii="Calibri" w:eastAsia="Times New Roman" w:hAnsi="Calibri" w:cs="Times New Roman"/>
                <w:b/>
                <w:bCs/>
                <w:color w:val="000000"/>
              </w:rPr>
              <w:t>Profit Margin</w:t>
            </w:r>
          </w:p>
        </w:tc>
        <w:tc>
          <w:tcPr>
            <w:tcW w:w="1580" w:type="dxa"/>
            <w:tcBorders>
              <w:top w:val="single" w:sz="8" w:space="0" w:color="auto"/>
              <w:left w:val="nil"/>
              <w:bottom w:val="single" w:sz="4" w:space="0" w:color="auto"/>
              <w:right w:val="single" w:sz="8" w:space="0" w:color="auto"/>
            </w:tcBorders>
            <w:shd w:val="clear" w:color="auto" w:fill="auto"/>
            <w:vAlign w:val="center"/>
            <w:hideMark/>
          </w:tcPr>
          <w:p w14:paraId="01B6A5DE" w14:textId="77777777" w:rsidR="00FA71E1" w:rsidRPr="00E16B9E" w:rsidRDefault="00FA71E1" w:rsidP="00EA5744">
            <w:pPr>
              <w:spacing w:after="0" w:line="240" w:lineRule="auto"/>
              <w:jc w:val="center"/>
              <w:rPr>
                <w:rFonts w:ascii="Calibri" w:eastAsia="Times New Roman" w:hAnsi="Calibri" w:cs="Times New Roman"/>
                <w:b/>
                <w:bCs/>
                <w:color w:val="000000"/>
              </w:rPr>
            </w:pPr>
            <w:r w:rsidRPr="00E16B9E">
              <w:rPr>
                <w:rFonts w:ascii="Calibri" w:eastAsia="Times New Roman" w:hAnsi="Calibri" w:cs="Times New Roman"/>
                <w:b/>
                <w:bCs/>
                <w:color w:val="000000"/>
              </w:rPr>
              <w:t>Investor Return at 10% Equity</w:t>
            </w:r>
          </w:p>
        </w:tc>
      </w:tr>
      <w:tr w:rsidR="00FA71E1" w:rsidRPr="00E16B9E" w14:paraId="1E395F60"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15AB4662"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$98,800,000 </w:t>
            </w:r>
          </w:p>
        </w:tc>
        <w:tc>
          <w:tcPr>
            <w:tcW w:w="1300" w:type="dxa"/>
            <w:tcBorders>
              <w:top w:val="nil"/>
              <w:left w:val="nil"/>
              <w:bottom w:val="single" w:sz="4" w:space="0" w:color="auto"/>
              <w:right w:val="single" w:sz="4" w:space="0" w:color="auto"/>
            </w:tcBorders>
            <w:shd w:val="clear" w:color="auto" w:fill="auto"/>
            <w:noWrap/>
            <w:vAlign w:val="center"/>
            <w:hideMark/>
          </w:tcPr>
          <w:p w14:paraId="66B7E681"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50,000</w:t>
            </w:r>
          </w:p>
        </w:tc>
        <w:tc>
          <w:tcPr>
            <w:tcW w:w="1300" w:type="dxa"/>
            <w:tcBorders>
              <w:top w:val="nil"/>
              <w:left w:val="nil"/>
              <w:bottom w:val="single" w:sz="4" w:space="0" w:color="auto"/>
              <w:right w:val="single" w:sz="4" w:space="0" w:color="auto"/>
            </w:tcBorders>
            <w:shd w:val="clear" w:color="auto" w:fill="auto"/>
            <w:noWrap/>
            <w:vAlign w:val="center"/>
            <w:hideMark/>
          </w:tcPr>
          <w:p w14:paraId="3812D8F3"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$43,750,000 </w:t>
            </w:r>
          </w:p>
        </w:tc>
        <w:tc>
          <w:tcPr>
            <w:tcW w:w="1300" w:type="dxa"/>
            <w:tcBorders>
              <w:top w:val="nil"/>
              <w:left w:val="nil"/>
              <w:bottom w:val="single" w:sz="4" w:space="0" w:color="auto"/>
              <w:right w:val="single" w:sz="4" w:space="0" w:color="auto"/>
            </w:tcBorders>
            <w:shd w:val="clear" w:color="auto" w:fill="auto"/>
            <w:noWrap/>
            <w:vAlign w:val="center"/>
            <w:hideMark/>
          </w:tcPr>
          <w:p w14:paraId="4619C64E"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$31,616,000 </w:t>
            </w:r>
          </w:p>
        </w:tc>
        <w:tc>
          <w:tcPr>
            <w:tcW w:w="1300" w:type="dxa"/>
            <w:tcBorders>
              <w:top w:val="nil"/>
              <w:left w:val="nil"/>
              <w:bottom w:val="single" w:sz="4" w:space="0" w:color="auto"/>
              <w:right w:val="single" w:sz="4" w:space="0" w:color="auto"/>
            </w:tcBorders>
            <w:shd w:val="clear" w:color="auto" w:fill="auto"/>
            <w:noWrap/>
            <w:vAlign w:val="center"/>
            <w:hideMark/>
          </w:tcPr>
          <w:p w14:paraId="65D98AFB"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$23,434,000 </w:t>
            </w:r>
          </w:p>
        </w:tc>
        <w:tc>
          <w:tcPr>
            <w:tcW w:w="1300" w:type="dxa"/>
            <w:tcBorders>
              <w:top w:val="nil"/>
              <w:left w:val="nil"/>
              <w:bottom w:val="single" w:sz="4" w:space="0" w:color="auto"/>
              <w:right w:val="single" w:sz="4" w:space="0" w:color="auto"/>
            </w:tcBorders>
            <w:shd w:val="clear" w:color="auto" w:fill="auto"/>
            <w:noWrap/>
            <w:vAlign w:val="center"/>
            <w:hideMark/>
          </w:tcPr>
          <w:p w14:paraId="65B5A78F"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04E9F3C4"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$2,343,400 </w:t>
            </w:r>
          </w:p>
        </w:tc>
      </w:tr>
      <w:tr w:rsidR="00FA71E1" w:rsidRPr="00E16B9E" w14:paraId="4ED9337E"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1A0CB00F"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$88,920,000 </w:t>
            </w:r>
          </w:p>
        </w:tc>
        <w:tc>
          <w:tcPr>
            <w:tcW w:w="1300" w:type="dxa"/>
            <w:tcBorders>
              <w:top w:val="nil"/>
              <w:left w:val="nil"/>
              <w:bottom w:val="single" w:sz="4" w:space="0" w:color="auto"/>
              <w:right w:val="single" w:sz="4" w:space="0" w:color="auto"/>
            </w:tcBorders>
            <w:shd w:val="clear" w:color="auto" w:fill="auto"/>
            <w:noWrap/>
            <w:vAlign w:val="center"/>
            <w:hideMark/>
          </w:tcPr>
          <w:p w14:paraId="73CADC2E"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45,000</w:t>
            </w:r>
          </w:p>
        </w:tc>
        <w:tc>
          <w:tcPr>
            <w:tcW w:w="1300" w:type="dxa"/>
            <w:tcBorders>
              <w:top w:val="nil"/>
              <w:left w:val="nil"/>
              <w:bottom w:val="single" w:sz="4" w:space="0" w:color="auto"/>
              <w:right w:val="single" w:sz="4" w:space="0" w:color="auto"/>
            </w:tcBorders>
            <w:shd w:val="clear" w:color="auto" w:fill="auto"/>
            <w:noWrap/>
            <w:vAlign w:val="center"/>
            <w:hideMark/>
          </w:tcPr>
          <w:p w14:paraId="486DBB69"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$39,375,000 </w:t>
            </w:r>
          </w:p>
        </w:tc>
        <w:tc>
          <w:tcPr>
            <w:tcW w:w="1300" w:type="dxa"/>
            <w:tcBorders>
              <w:top w:val="nil"/>
              <w:left w:val="nil"/>
              <w:bottom w:val="single" w:sz="4" w:space="0" w:color="auto"/>
              <w:right w:val="single" w:sz="4" w:space="0" w:color="auto"/>
            </w:tcBorders>
            <w:shd w:val="clear" w:color="auto" w:fill="auto"/>
            <w:noWrap/>
            <w:vAlign w:val="center"/>
            <w:hideMark/>
          </w:tcPr>
          <w:p w14:paraId="34BB77CC"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$28,454,400 </w:t>
            </w:r>
          </w:p>
        </w:tc>
        <w:tc>
          <w:tcPr>
            <w:tcW w:w="1300" w:type="dxa"/>
            <w:tcBorders>
              <w:top w:val="nil"/>
              <w:left w:val="nil"/>
              <w:bottom w:val="single" w:sz="4" w:space="0" w:color="auto"/>
              <w:right w:val="single" w:sz="4" w:space="0" w:color="auto"/>
            </w:tcBorders>
            <w:shd w:val="clear" w:color="auto" w:fill="auto"/>
            <w:noWrap/>
            <w:vAlign w:val="center"/>
            <w:hideMark/>
          </w:tcPr>
          <w:p w14:paraId="16EF9FFC"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$21,090,600 </w:t>
            </w:r>
          </w:p>
        </w:tc>
        <w:tc>
          <w:tcPr>
            <w:tcW w:w="1300" w:type="dxa"/>
            <w:tcBorders>
              <w:top w:val="nil"/>
              <w:left w:val="nil"/>
              <w:bottom w:val="single" w:sz="4" w:space="0" w:color="auto"/>
              <w:right w:val="single" w:sz="4" w:space="0" w:color="auto"/>
            </w:tcBorders>
            <w:shd w:val="clear" w:color="auto" w:fill="auto"/>
            <w:noWrap/>
            <w:vAlign w:val="center"/>
            <w:hideMark/>
          </w:tcPr>
          <w:p w14:paraId="01D935FB"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04F890D7"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$2,109,060 </w:t>
            </w:r>
          </w:p>
        </w:tc>
      </w:tr>
      <w:tr w:rsidR="00FA71E1" w:rsidRPr="00E16B9E" w14:paraId="6FBACC41"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7D9939C2"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$79,040,000 </w:t>
            </w:r>
          </w:p>
        </w:tc>
        <w:tc>
          <w:tcPr>
            <w:tcW w:w="1300" w:type="dxa"/>
            <w:tcBorders>
              <w:top w:val="nil"/>
              <w:left w:val="nil"/>
              <w:bottom w:val="single" w:sz="4" w:space="0" w:color="auto"/>
              <w:right w:val="single" w:sz="4" w:space="0" w:color="auto"/>
            </w:tcBorders>
            <w:shd w:val="clear" w:color="auto" w:fill="auto"/>
            <w:noWrap/>
            <w:vAlign w:val="center"/>
            <w:hideMark/>
          </w:tcPr>
          <w:p w14:paraId="7A49C5F4"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40,000</w:t>
            </w:r>
          </w:p>
        </w:tc>
        <w:tc>
          <w:tcPr>
            <w:tcW w:w="1300" w:type="dxa"/>
            <w:tcBorders>
              <w:top w:val="nil"/>
              <w:left w:val="nil"/>
              <w:bottom w:val="single" w:sz="4" w:space="0" w:color="auto"/>
              <w:right w:val="single" w:sz="4" w:space="0" w:color="auto"/>
            </w:tcBorders>
            <w:shd w:val="clear" w:color="auto" w:fill="auto"/>
            <w:noWrap/>
            <w:vAlign w:val="center"/>
            <w:hideMark/>
          </w:tcPr>
          <w:p w14:paraId="7B3C12DB"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$35,000,000 </w:t>
            </w:r>
          </w:p>
        </w:tc>
        <w:tc>
          <w:tcPr>
            <w:tcW w:w="1300" w:type="dxa"/>
            <w:tcBorders>
              <w:top w:val="nil"/>
              <w:left w:val="nil"/>
              <w:bottom w:val="single" w:sz="4" w:space="0" w:color="auto"/>
              <w:right w:val="single" w:sz="4" w:space="0" w:color="auto"/>
            </w:tcBorders>
            <w:shd w:val="clear" w:color="auto" w:fill="auto"/>
            <w:noWrap/>
            <w:vAlign w:val="center"/>
            <w:hideMark/>
          </w:tcPr>
          <w:p w14:paraId="4AAC4715"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$25,292,800 </w:t>
            </w:r>
          </w:p>
        </w:tc>
        <w:tc>
          <w:tcPr>
            <w:tcW w:w="1300" w:type="dxa"/>
            <w:tcBorders>
              <w:top w:val="nil"/>
              <w:left w:val="nil"/>
              <w:bottom w:val="single" w:sz="4" w:space="0" w:color="auto"/>
              <w:right w:val="single" w:sz="4" w:space="0" w:color="auto"/>
            </w:tcBorders>
            <w:shd w:val="clear" w:color="auto" w:fill="auto"/>
            <w:noWrap/>
            <w:vAlign w:val="center"/>
            <w:hideMark/>
          </w:tcPr>
          <w:p w14:paraId="4E2FBD48"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$18,747,200 </w:t>
            </w:r>
          </w:p>
        </w:tc>
        <w:tc>
          <w:tcPr>
            <w:tcW w:w="1300" w:type="dxa"/>
            <w:tcBorders>
              <w:top w:val="nil"/>
              <w:left w:val="nil"/>
              <w:bottom w:val="single" w:sz="4" w:space="0" w:color="auto"/>
              <w:right w:val="single" w:sz="4" w:space="0" w:color="auto"/>
            </w:tcBorders>
            <w:shd w:val="clear" w:color="auto" w:fill="auto"/>
            <w:noWrap/>
            <w:vAlign w:val="center"/>
            <w:hideMark/>
          </w:tcPr>
          <w:p w14:paraId="187D4608"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18F45057"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$1,874,720 </w:t>
            </w:r>
          </w:p>
        </w:tc>
      </w:tr>
      <w:tr w:rsidR="00FA71E1" w:rsidRPr="00E16B9E" w14:paraId="5E5999EA"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6C3AD1B9"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$69,160,000 </w:t>
            </w:r>
          </w:p>
        </w:tc>
        <w:tc>
          <w:tcPr>
            <w:tcW w:w="1300" w:type="dxa"/>
            <w:tcBorders>
              <w:top w:val="nil"/>
              <w:left w:val="nil"/>
              <w:bottom w:val="single" w:sz="4" w:space="0" w:color="auto"/>
              <w:right w:val="single" w:sz="4" w:space="0" w:color="auto"/>
            </w:tcBorders>
            <w:shd w:val="clear" w:color="auto" w:fill="auto"/>
            <w:noWrap/>
            <w:vAlign w:val="center"/>
            <w:hideMark/>
          </w:tcPr>
          <w:p w14:paraId="278C86A4"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35,000</w:t>
            </w:r>
          </w:p>
        </w:tc>
        <w:tc>
          <w:tcPr>
            <w:tcW w:w="1300" w:type="dxa"/>
            <w:tcBorders>
              <w:top w:val="nil"/>
              <w:left w:val="nil"/>
              <w:bottom w:val="single" w:sz="4" w:space="0" w:color="auto"/>
              <w:right w:val="single" w:sz="4" w:space="0" w:color="auto"/>
            </w:tcBorders>
            <w:shd w:val="clear" w:color="auto" w:fill="auto"/>
            <w:noWrap/>
            <w:vAlign w:val="center"/>
            <w:hideMark/>
          </w:tcPr>
          <w:p w14:paraId="551612B9"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$30,625,000 </w:t>
            </w:r>
          </w:p>
        </w:tc>
        <w:tc>
          <w:tcPr>
            <w:tcW w:w="1300" w:type="dxa"/>
            <w:tcBorders>
              <w:top w:val="nil"/>
              <w:left w:val="nil"/>
              <w:bottom w:val="single" w:sz="4" w:space="0" w:color="auto"/>
              <w:right w:val="single" w:sz="4" w:space="0" w:color="auto"/>
            </w:tcBorders>
            <w:shd w:val="clear" w:color="auto" w:fill="auto"/>
            <w:noWrap/>
            <w:vAlign w:val="center"/>
            <w:hideMark/>
          </w:tcPr>
          <w:p w14:paraId="4AD9388B"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$22,131,200 </w:t>
            </w:r>
          </w:p>
        </w:tc>
        <w:tc>
          <w:tcPr>
            <w:tcW w:w="1300" w:type="dxa"/>
            <w:tcBorders>
              <w:top w:val="nil"/>
              <w:left w:val="nil"/>
              <w:bottom w:val="single" w:sz="4" w:space="0" w:color="auto"/>
              <w:right w:val="single" w:sz="4" w:space="0" w:color="auto"/>
            </w:tcBorders>
            <w:shd w:val="clear" w:color="auto" w:fill="auto"/>
            <w:noWrap/>
            <w:vAlign w:val="center"/>
            <w:hideMark/>
          </w:tcPr>
          <w:p w14:paraId="0A5B1792"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$16,403,800 </w:t>
            </w:r>
          </w:p>
        </w:tc>
        <w:tc>
          <w:tcPr>
            <w:tcW w:w="1300" w:type="dxa"/>
            <w:tcBorders>
              <w:top w:val="nil"/>
              <w:left w:val="nil"/>
              <w:bottom w:val="single" w:sz="4" w:space="0" w:color="auto"/>
              <w:right w:val="single" w:sz="4" w:space="0" w:color="auto"/>
            </w:tcBorders>
            <w:shd w:val="clear" w:color="auto" w:fill="auto"/>
            <w:noWrap/>
            <w:vAlign w:val="center"/>
            <w:hideMark/>
          </w:tcPr>
          <w:p w14:paraId="63A4052B"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26672740"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$1,640,380 </w:t>
            </w:r>
          </w:p>
        </w:tc>
      </w:tr>
      <w:tr w:rsidR="00FA71E1" w:rsidRPr="00E16B9E" w14:paraId="3133261F"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2E7293C7"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$59,280,000 </w:t>
            </w:r>
          </w:p>
        </w:tc>
        <w:tc>
          <w:tcPr>
            <w:tcW w:w="1300" w:type="dxa"/>
            <w:tcBorders>
              <w:top w:val="nil"/>
              <w:left w:val="nil"/>
              <w:bottom w:val="single" w:sz="4" w:space="0" w:color="auto"/>
              <w:right w:val="single" w:sz="4" w:space="0" w:color="auto"/>
            </w:tcBorders>
            <w:shd w:val="clear" w:color="auto" w:fill="auto"/>
            <w:noWrap/>
            <w:vAlign w:val="center"/>
            <w:hideMark/>
          </w:tcPr>
          <w:p w14:paraId="7C9C171A"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30,000</w:t>
            </w:r>
          </w:p>
        </w:tc>
        <w:tc>
          <w:tcPr>
            <w:tcW w:w="1300" w:type="dxa"/>
            <w:tcBorders>
              <w:top w:val="nil"/>
              <w:left w:val="nil"/>
              <w:bottom w:val="single" w:sz="4" w:space="0" w:color="auto"/>
              <w:right w:val="single" w:sz="4" w:space="0" w:color="auto"/>
            </w:tcBorders>
            <w:shd w:val="clear" w:color="auto" w:fill="auto"/>
            <w:noWrap/>
            <w:vAlign w:val="center"/>
            <w:hideMark/>
          </w:tcPr>
          <w:p w14:paraId="0B2F2A2C"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$26,250,000 </w:t>
            </w:r>
          </w:p>
        </w:tc>
        <w:tc>
          <w:tcPr>
            <w:tcW w:w="1300" w:type="dxa"/>
            <w:tcBorders>
              <w:top w:val="nil"/>
              <w:left w:val="nil"/>
              <w:bottom w:val="single" w:sz="4" w:space="0" w:color="auto"/>
              <w:right w:val="single" w:sz="4" w:space="0" w:color="auto"/>
            </w:tcBorders>
            <w:shd w:val="clear" w:color="auto" w:fill="auto"/>
            <w:noWrap/>
            <w:vAlign w:val="center"/>
            <w:hideMark/>
          </w:tcPr>
          <w:p w14:paraId="2B7198DA"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$18,969,600 </w:t>
            </w:r>
          </w:p>
        </w:tc>
        <w:tc>
          <w:tcPr>
            <w:tcW w:w="1300" w:type="dxa"/>
            <w:tcBorders>
              <w:top w:val="nil"/>
              <w:left w:val="nil"/>
              <w:bottom w:val="single" w:sz="4" w:space="0" w:color="auto"/>
              <w:right w:val="single" w:sz="4" w:space="0" w:color="auto"/>
            </w:tcBorders>
            <w:shd w:val="clear" w:color="auto" w:fill="auto"/>
            <w:noWrap/>
            <w:vAlign w:val="center"/>
            <w:hideMark/>
          </w:tcPr>
          <w:p w14:paraId="4001A5E2"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$14,060,400 </w:t>
            </w:r>
          </w:p>
        </w:tc>
        <w:tc>
          <w:tcPr>
            <w:tcW w:w="1300" w:type="dxa"/>
            <w:tcBorders>
              <w:top w:val="nil"/>
              <w:left w:val="nil"/>
              <w:bottom w:val="single" w:sz="4" w:space="0" w:color="auto"/>
              <w:right w:val="single" w:sz="4" w:space="0" w:color="auto"/>
            </w:tcBorders>
            <w:shd w:val="clear" w:color="auto" w:fill="auto"/>
            <w:noWrap/>
            <w:vAlign w:val="center"/>
            <w:hideMark/>
          </w:tcPr>
          <w:p w14:paraId="1A459BE8"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7B7ACDB9"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$1,406,040 </w:t>
            </w:r>
          </w:p>
        </w:tc>
      </w:tr>
      <w:tr w:rsidR="00FA71E1" w:rsidRPr="00E16B9E" w14:paraId="0245FED7"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124A4D1B"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$49,400,000 </w:t>
            </w:r>
          </w:p>
        </w:tc>
        <w:tc>
          <w:tcPr>
            <w:tcW w:w="1300" w:type="dxa"/>
            <w:tcBorders>
              <w:top w:val="nil"/>
              <w:left w:val="nil"/>
              <w:bottom w:val="single" w:sz="4" w:space="0" w:color="auto"/>
              <w:right w:val="single" w:sz="4" w:space="0" w:color="auto"/>
            </w:tcBorders>
            <w:shd w:val="clear" w:color="auto" w:fill="auto"/>
            <w:noWrap/>
            <w:vAlign w:val="center"/>
            <w:hideMark/>
          </w:tcPr>
          <w:p w14:paraId="477CB01E"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25,000</w:t>
            </w:r>
          </w:p>
        </w:tc>
        <w:tc>
          <w:tcPr>
            <w:tcW w:w="1300" w:type="dxa"/>
            <w:tcBorders>
              <w:top w:val="nil"/>
              <w:left w:val="nil"/>
              <w:bottom w:val="single" w:sz="4" w:space="0" w:color="auto"/>
              <w:right w:val="single" w:sz="4" w:space="0" w:color="auto"/>
            </w:tcBorders>
            <w:shd w:val="clear" w:color="auto" w:fill="auto"/>
            <w:noWrap/>
            <w:vAlign w:val="center"/>
            <w:hideMark/>
          </w:tcPr>
          <w:p w14:paraId="157D484A"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$21,875,000 </w:t>
            </w:r>
          </w:p>
        </w:tc>
        <w:tc>
          <w:tcPr>
            <w:tcW w:w="1300" w:type="dxa"/>
            <w:tcBorders>
              <w:top w:val="nil"/>
              <w:left w:val="nil"/>
              <w:bottom w:val="single" w:sz="4" w:space="0" w:color="auto"/>
              <w:right w:val="single" w:sz="4" w:space="0" w:color="auto"/>
            </w:tcBorders>
            <w:shd w:val="clear" w:color="auto" w:fill="auto"/>
            <w:noWrap/>
            <w:vAlign w:val="center"/>
            <w:hideMark/>
          </w:tcPr>
          <w:p w14:paraId="024B0D1D"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$15,808,000 </w:t>
            </w:r>
          </w:p>
        </w:tc>
        <w:tc>
          <w:tcPr>
            <w:tcW w:w="1300" w:type="dxa"/>
            <w:tcBorders>
              <w:top w:val="nil"/>
              <w:left w:val="nil"/>
              <w:bottom w:val="single" w:sz="4" w:space="0" w:color="auto"/>
              <w:right w:val="single" w:sz="4" w:space="0" w:color="auto"/>
            </w:tcBorders>
            <w:shd w:val="clear" w:color="auto" w:fill="auto"/>
            <w:noWrap/>
            <w:vAlign w:val="center"/>
            <w:hideMark/>
          </w:tcPr>
          <w:p w14:paraId="1442B6ED"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$11,717,000 </w:t>
            </w:r>
          </w:p>
        </w:tc>
        <w:tc>
          <w:tcPr>
            <w:tcW w:w="1300" w:type="dxa"/>
            <w:tcBorders>
              <w:top w:val="nil"/>
              <w:left w:val="nil"/>
              <w:bottom w:val="single" w:sz="4" w:space="0" w:color="auto"/>
              <w:right w:val="single" w:sz="4" w:space="0" w:color="auto"/>
            </w:tcBorders>
            <w:shd w:val="clear" w:color="auto" w:fill="auto"/>
            <w:noWrap/>
            <w:vAlign w:val="center"/>
            <w:hideMark/>
          </w:tcPr>
          <w:p w14:paraId="5E706E13"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1A3BC6CA"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$1,171,700 </w:t>
            </w:r>
          </w:p>
        </w:tc>
      </w:tr>
      <w:tr w:rsidR="00FA71E1" w:rsidRPr="00E16B9E" w14:paraId="0408105F"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524E2E35"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$39,520,000 </w:t>
            </w:r>
          </w:p>
        </w:tc>
        <w:tc>
          <w:tcPr>
            <w:tcW w:w="1300" w:type="dxa"/>
            <w:tcBorders>
              <w:top w:val="nil"/>
              <w:left w:val="nil"/>
              <w:bottom w:val="single" w:sz="4" w:space="0" w:color="auto"/>
              <w:right w:val="single" w:sz="4" w:space="0" w:color="auto"/>
            </w:tcBorders>
            <w:shd w:val="clear" w:color="auto" w:fill="auto"/>
            <w:noWrap/>
            <w:vAlign w:val="center"/>
            <w:hideMark/>
          </w:tcPr>
          <w:p w14:paraId="1C4F98A0"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20,000</w:t>
            </w:r>
          </w:p>
        </w:tc>
        <w:tc>
          <w:tcPr>
            <w:tcW w:w="1300" w:type="dxa"/>
            <w:tcBorders>
              <w:top w:val="nil"/>
              <w:left w:val="nil"/>
              <w:bottom w:val="single" w:sz="4" w:space="0" w:color="auto"/>
              <w:right w:val="single" w:sz="4" w:space="0" w:color="auto"/>
            </w:tcBorders>
            <w:shd w:val="clear" w:color="auto" w:fill="auto"/>
            <w:noWrap/>
            <w:vAlign w:val="center"/>
            <w:hideMark/>
          </w:tcPr>
          <w:p w14:paraId="349EF5C9"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$17,500,000 </w:t>
            </w:r>
          </w:p>
        </w:tc>
        <w:tc>
          <w:tcPr>
            <w:tcW w:w="1300" w:type="dxa"/>
            <w:tcBorders>
              <w:top w:val="nil"/>
              <w:left w:val="nil"/>
              <w:bottom w:val="single" w:sz="4" w:space="0" w:color="auto"/>
              <w:right w:val="single" w:sz="4" w:space="0" w:color="auto"/>
            </w:tcBorders>
            <w:shd w:val="clear" w:color="auto" w:fill="auto"/>
            <w:noWrap/>
            <w:vAlign w:val="center"/>
            <w:hideMark/>
          </w:tcPr>
          <w:p w14:paraId="5147FAAF"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$12,646,400 </w:t>
            </w:r>
          </w:p>
        </w:tc>
        <w:tc>
          <w:tcPr>
            <w:tcW w:w="1300" w:type="dxa"/>
            <w:tcBorders>
              <w:top w:val="nil"/>
              <w:left w:val="nil"/>
              <w:bottom w:val="single" w:sz="4" w:space="0" w:color="auto"/>
              <w:right w:val="single" w:sz="4" w:space="0" w:color="auto"/>
            </w:tcBorders>
            <w:shd w:val="clear" w:color="auto" w:fill="auto"/>
            <w:noWrap/>
            <w:vAlign w:val="center"/>
            <w:hideMark/>
          </w:tcPr>
          <w:p w14:paraId="5168DD2C"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$9,373,600 </w:t>
            </w:r>
          </w:p>
        </w:tc>
        <w:tc>
          <w:tcPr>
            <w:tcW w:w="1300" w:type="dxa"/>
            <w:tcBorders>
              <w:top w:val="nil"/>
              <w:left w:val="nil"/>
              <w:bottom w:val="single" w:sz="4" w:space="0" w:color="auto"/>
              <w:right w:val="single" w:sz="4" w:space="0" w:color="auto"/>
            </w:tcBorders>
            <w:shd w:val="clear" w:color="auto" w:fill="auto"/>
            <w:noWrap/>
            <w:vAlign w:val="center"/>
            <w:hideMark/>
          </w:tcPr>
          <w:p w14:paraId="3EF9B368"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0C646F22"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$937,360 </w:t>
            </w:r>
          </w:p>
        </w:tc>
      </w:tr>
      <w:tr w:rsidR="00FA71E1" w:rsidRPr="00E16B9E" w14:paraId="2F14CDAD"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4468B5A6"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$29,640,000 </w:t>
            </w:r>
          </w:p>
        </w:tc>
        <w:tc>
          <w:tcPr>
            <w:tcW w:w="1300" w:type="dxa"/>
            <w:tcBorders>
              <w:top w:val="nil"/>
              <w:left w:val="nil"/>
              <w:bottom w:val="single" w:sz="4" w:space="0" w:color="auto"/>
              <w:right w:val="single" w:sz="4" w:space="0" w:color="auto"/>
            </w:tcBorders>
            <w:shd w:val="clear" w:color="auto" w:fill="auto"/>
            <w:noWrap/>
            <w:vAlign w:val="center"/>
            <w:hideMark/>
          </w:tcPr>
          <w:p w14:paraId="000D706F"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15,000</w:t>
            </w:r>
          </w:p>
        </w:tc>
        <w:tc>
          <w:tcPr>
            <w:tcW w:w="1300" w:type="dxa"/>
            <w:tcBorders>
              <w:top w:val="nil"/>
              <w:left w:val="nil"/>
              <w:bottom w:val="single" w:sz="4" w:space="0" w:color="auto"/>
              <w:right w:val="single" w:sz="4" w:space="0" w:color="auto"/>
            </w:tcBorders>
            <w:shd w:val="clear" w:color="auto" w:fill="auto"/>
            <w:noWrap/>
            <w:vAlign w:val="center"/>
            <w:hideMark/>
          </w:tcPr>
          <w:p w14:paraId="1E9EFE9C"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$13,125,000 </w:t>
            </w:r>
          </w:p>
        </w:tc>
        <w:tc>
          <w:tcPr>
            <w:tcW w:w="1300" w:type="dxa"/>
            <w:tcBorders>
              <w:top w:val="nil"/>
              <w:left w:val="nil"/>
              <w:bottom w:val="single" w:sz="4" w:space="0" w:color="auto"/>
              <w:right w:val="single" w:sz="4" w:space="0" w:color="auto"/>
            </w:tcBorders>
            <w:shd w:val="clear" w:color="auto" w:fill="auto"/>
            <w:noWrap/>
            <w:vAlign w:val="center"/>
            <w:hideMark/>
          </w:tcPr>
          <w:p w14:paraId="549A678F"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$9,484,800 </w:t>
            </w:r>
          </w:p>
        </w:tc>
        <w:tc>
          <w:tcPr>
            <w:tcW w:w="1300" w:type="dxa"/>
            <w:tcBorders>
              <w:top w:val="nil"/>
              <w:left w:val="nil"/>
              <w:bottom w:val="single" w:sz="4" w:space="0" w:color="auto"/>
              <w:right w:val="single" w:sz="4" w:space="0" w:color="auto"/>
            </w:tcBorders>
            <w:shd w:val="clear" w:color="auto" w:fill="auto"/>
            <w:noWrap/>
            <w:vAlign w:val="center"/>
            <w:hideMark/>
          </w:tcPr>
          <w:p w14:paraId="4283CBF7"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$7,030,200 </w:t>
            </w:r>
          </w:p>
        </w:tc>
        <w:tc>
          <w:tcPr>
            <w:tcW w:w="1300" w:type="dxa"/>
            <w:tcBorders>
              <w:top w:val="nil"/>
              <w:left w:val="nil"/>
              <w:bottom w:val="single" w:sz="4" w:space="0" w:color="auto"/>
              <w:right w:val="single" w:sz="4" w:space="0" w:color="auto"/>
            </w:tcBorders>
            <w:shd w:val="clear" w:color="auto" w:fill="auto"/>
            <w:noWrap/>
            <w:vAlign w:val="center"/>
            <w:hideMark/>
          </w:tcPr>
          <w:p w14:paraId="5534959A"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5D5C0ABD"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$703,020 </w:t>
            </w:r>
          </w:p>
        </w:tc>
      </w:tr>
      <w:tr w:rsidR="00FA71E1" w:rsidRPr="00E16B9E" w14:paraId="5D827A63" w14:textId="77777777" w:rsidTr="00EA5744">
        <w:trPr>
          <w:trHeight w:val="300"/>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14:paraId="4C233798"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$19,760,000 </w:t>
            </w:r>
          </w:p>
        </w:tc>
        <w:tc>
          <w:tcPr>
            <w:tcW w:w="1300" w:type="dxa"/>
            <w:tcBorders>
              <w:top w:val="nil"/>
              <w:left w:val="nil"/>
              <w:bottom w:val="single" w:sz="4" w:space="0" w:color="auto"/>
              <w:right w:val="single" w:sz="4" w:space="0" w:color="auto"/>
            </w:tcBorders>
            <w:shd w:val="clear" w:color="auto" w:fill="auto"/>
            <w:noWrap/>
            <w:vAlign w:val="center"/>
            <w:hideMark/>
          </w:tcPr>
          <w:p w14:paraId="7E18A293"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10,000</w:t>
            </w:r>
          </w:p>
        </w:tc>
        <w:tc>
          <w:tcPr>
            <w:tcW w:w="1300" w:type="dxa"/>
            <w:tcBorders>
              <w:top w:val="nil"/>
              <w:left w:val="nil"/>
              <w:bottom w:val="single" w:sz="4" w:space="0" w:color="auto"/>
              <w:right w:val="single" w:sz="4" w:space="0" w:color="auto"/>
            </w:tcBorders>
            <w:shd w:val="clear" w:color="auto" w:fill="auto"/>
            <w:noWrap/>
            <w:vAlign w:val="center"/>
            <w:hideMark/>
          </w:tcPr>
          <w:p w14:paraId="1221D1DF"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$8,750,000 </w:t>
            </w:r>
          </w:p>
        </w:tc>
        <w:tc>
          <w:tcPr>
            <w:tcW w:w="1300" w:type="dxa"/>
            <w:tcBorders>
              <w:top w:val="nil"/>
              <w:left w:val="nil"/>
              <w:bottom w:val="single" w:sz="4" w:space="0" w:color="auto"/>
              <w:right w:val="single" w:sz="4" w:space="0" w:color="auto"/>
            </w:tcBorders>
            <w:shd w:val="clear" w:color="auto" w:fill="auto"/>
            <w:noWrap/>
            <w:vAlign w:val="center"/>
            <w:hideMark/>
          </w:tcPr>
          <w:p w14:paraId="367D2437"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$6,323,200 </w:t>
            </w:r>
          </w:p>
        </w:tc>
        <w:tc>
          <w:tcPr>
            <w:tcW w:w="1300" w:type="dxa"/>
            <w:tcBorders>
              <w:top w:val="nil"/>
              <w:left w:val="nil"/>
              <w:bottom w:val="single" w:sz="4" w:space="0" w:color="auto"/>
              <w:right w:val="single" w:sz="4" w:space="0" w:color="auto"/>
            </w:tcBorders>
            <w:shd w:val="clear" w:color="auto" w:fill="auto"/>
            <w:noWrap/>
            <w:vAlign w:val="center"/>
            <w:hideMark/>
          </w:tcPr>
          <w:p w14:paraId="79E32167"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$4,686,800 </w:t>
            </w:r>
          </w:p>
        </w:tc>
        <w:tc>
          <w:tcPr>
            <w:tcW w:w="1300" w:type="dxa"/>
            <w:tcBorders>
              <w:top w:val="nil"/>
              <w:left w:val="nil"/>
              <w:bottom w:val="single" w:sz="4" w:space="0" w:color="auto"/>
              <w:right w:val="single" w:sz="4" w:space="0" w:color="auto"/>
            </w:tcBorders>
            <w:shd w:val="clear" w:color="auto" w:fill="auto"/>
            <w:noWrap/>
            <w:vAlign w:val="center"/>
            <w:hideMark/>
          </w:tcPr>
          <w:p w14:paraId="19855AF1"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4" w:space="0" w:color="auto"/>
              <w:right w:val="single" w:sz="8" w:space="0" w:color="auto"/>
            </w:tcBorders>
            <w:shd w:val="clear" w:color="auto" w:fill="auto"/>
            <w:noWrap/>
            <w:vAlign w:val="center"/>
            <w:hideMark/>
          </w:tcPr>
          <w:p w14:paraId="2BFE8008"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$468,680 </w:t>
            </w:r>
          </w:p>
        </w:tc>
      </w:tr>
      <w:tr w:rsidR="00FA71E1" w:rsidRPr="00E16B9E" w14:paraId="28FE247C" w14:textId="77777777" w:rsidTr="00EA5744">
        <w:trPr>
          <w:trHeight w:val="315"/>
        </w:trPr>
        <w:tc>
          <w:tcPr>
            <w:tcW w:w="1360" w:type="dxa"/>
            <w:tcBorders>
              <w:top w:val="nil"/>
              <w:left w:val="single" w:sz="8" w:space="0" w:color="auto"/>
              <w:bottom w:val="single" w:sz="8" w:space="0" w:color="auto"/>
              <w:right w:val="single" w:sz="4" w:space="0" w:color="auto"/>
            </w:tcBorders>
            <w:shd w:val="clear" w:color="auto" w:fill="auto"/>
            <w:noWrap/>
            <w:vAlign w:val="center"/>
            <w:hideMark/>
          </w:tcPr>
          <w:p w14:paraId="719E0CBE"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$9,880,000 </w:t>
            </w:r>
          </w:p>
        </w:tc>
        <w:tc>
          <w:tcPr>
            <w:tcW w:w="1300" w:type="dxa"/>
            <w:tcBorders>
              <w:top w:val="nil"/>
              <w:left w:val="nil"/>
              <w:bottom w:val="single" w:sz="8" w:space="0" w:color="auto"/>
              <w:right w:val="single" w:sz="4" w:space="0" w:color="auto"/>
            </w:tcBorders>
            <w:shd w:val="clear" w:color="auto" w:fill="auto"/>
            <w:noWrap/>
            <w:vAlign w:val="center"/>
            <w:hideMark/>
          </w:tcPr>
          <w:p w14:paraId="575BBAA0"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5,000</w:t>
            </w:r>
          </w:p>
        </w:tc>
        <w:tc>
          <w:tcPr>
            <w:tcW w:w="1300" w:type="dxa"/>
            <w:tcBorders>
              <w:top w:val="nil"/>
              <w:left w:val="nil"/>
              <w:bottom w:val="single" w:sz="8" w:space="0" w:color="auto"/>
              <w:right w:val="single" w:sz="4" w:space="0" w:color="auto"/>
            </w:tcBorders>
            <w:shd w:val="clear" w:color="auto" w:fill="auto"/>
            <w:noWrap/>
            <w:vAlign w:val="center"/>
            <w:hideMark/>
          </w:tcPr>
          <w:p w14:paraId="751371A6"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$4,375,000 </w:t>
            </w:r>
          </w:p>
        </w:tc>
        <w:tc>
          <w:tcPr>
            <w:tcW w:w="1300" w:type="dxa"/>
            <w:tcBorders>
              <w:top w:val="nil"/>
              <w:left w:val="nil"/>
              <w:bottom w:val="single" w:sz="8" w:space="0" w:color="auto"/>
              <w:right w:val="single" w:sz="4" w:space="0" w:color="auto"/>
            </w:tcBorders>
            <w:shd w:val="clear" w:color="auto" w:fill="auto"/>
            <w:noWrap/>
            <w:vAlign w:val="center"/>
            <w:hideMark/>
          </w:tcPr>
          <w:p w14:paraId="05FBF23B"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$3,161,600 </w:t>
            </w:r>
          </w:p>
        </w:tc>
        <w:tc>
          <w:tcPr>
            <w:tcW w:w="1300" w:type="dxa"/>
            <w:tcBorders>
              <w:top w:val="nil"/>
              <w:left w:val="nil"/>
              <w:bottom w:val="single" w:sz="8" w:space="0" w:color="auto"/>
              <w:right w:val="single" w:sz="4" w:space="0" w:color="auto"/>
            </w:tcBorders>
            <w:shd w:val="clear" w:color="auto" w:fill="auto"/>
            <w:noWrap/>
            <w:vAlign w:val="center"/>
            <w:hideMark/>
          </w:tcPr>
          <w:p w14:paraId="2D887DE7"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$2,343,400 </w:t>
            </w:r>
          </w:p>
        </w:tc>
        <w:tc>
          <w:tcPr>
            <w:tcW w:w="1300" w:type="dxa"/>
            <w:tcBorders>
              <w:top w:val="nil"/>
              <w:left w:val="nil"/>
              <w:bottom w:val="single" w:sz="8" w:space="0" w:color="auto"/>
              <w:right w:val="single" w:sz="4" w:space="0" w:color="auto"/>
            </w:tcBorders>
            <w:shd w:val="clear" w:color="auto" w:fill="auto"/>
            <w:noWrap/>
            <w:vAlign w:val="center"/>
            <w:hideMark/>
          </w:tcPr>
          <w:p w14:paraId="6852D0CC"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24%</w:t>
            </w:r>
          </w:p>
        </w:tc>
        <w:tc>
          <w:tcPr>
            <w:tcW w:w="1580" w:type="dxa"/>
            <w:tcBorders>
              <w:top w:val="nil"/>
              <w:left w:val="nil"/>
              <w:bottom w:val="single" w:sz="8" w:space="0" w:color="auto"/>
              <w:right w:val="single" w:sz="8" w:space="0" w:color="auto"/>
            </w:tcBorders>
            <w:shd w:val="clear" w:color="auto" w:fill="auto"/>
            <w:noWrap/>
            <w:vAlign w:val="center"/>
            <w:hideMark/>
          </w:tcPr>
          <w:p w14:paraId="4C20FFB2" w14:textId="77777777" w:rsidR="00FA71E1" w:rsidRPr="00E16B9E" w:rsidRDefault="00FA71E1" w:rsidP="00EA5744">
            <w:pPr>
              <w:spacing w:after="0" w:line="240" w:lineRule="auto"/>
              <w:jc w:val="center"/>
              <w:rPr>
                <w:rFonts w:ascii="Calibri" w:eastAsia="Times New Roman" w:hAnsi="Calibri" w:cs="Times New Roman"/>
                <w:color w:val="000000"/>
              </w:rPr>
            </w:pPr>
            <w:r w:rsidRPr="00E16B9E">
              <w:rPr>
                <w:rFonts w:ascii="Calibri" w:eastAsia="Times New Roman" w:hAnsi="Calibri" w:cs="Times New Roman"/>
                <w:color w:val="000000"/>
              </w:rPr>
              <w:t xml:space="preserve">$234,340 </w:t>
            </w:r>
          </w:p>
        </w:tc>
      </w:tr>
    </w:tbl>
    <w:p w14:paraId="38CA7433" w14:textId="77777777" w:rsidR="00FA71E1" w:rsidRDefault="00FA71E1" w:rsidP="00FA71E1">
      <w:pPr>
        <w:spacing w:after="0" w:line="240" w:lineRule="auto"/>
        <w:jc w:val="center"/>
        <w:rPr>
          <w:rFonts w:ascii="Times New Roman" w:hAnsi="Times New Roman" w:cs="Times New Roman"/>
          <w:sz w:val="24"/>
        </w:rPr>
      </w:pPr>
    </w:p>
    <w:p w14:paraId="49D8A97C" w14:textId="3977B347" w:rsidR="00FA71E1" w:rsidRDefault="00FA71E1" w:rsidP="00FA71E1">
      <w:pPr>
        <w:spacing w:after="0" w:line="240" w:lineRule="auto"/>
        <w:jc w:val="both"/>
        <w:rPr>
          <w:rFonts w:ascii="Times New Roman" w:hAnsi="Times New Roman" w:cs="Times New Roman"/>
          <w:sz w:val="24"/>
          <w:szCs w:val="24"/>
        </w:rPr>
      </w:pPr>
      <w:r w:rsidRPr="00BE3787">
        <w:rPr>
          <w:rFonts w:ascii="Times New Roman" w:hAnsi="Times New Roman" w:cs="Times New Roman"/>
          <w:sz w:val="24"/>
          <w:szCs w:val="24"/>
        </w:rPr>
        <w:t xml:space="preserve">    </w:t>
      </w:r>
      <w:r>
        <w:rPr>
          <w:rFonts w:ascii="Times New Roman" w:hAnsi="Times New Roman" w:cs="Times New Roman"/>
          <w:sz w:val="24"/>
          <w:szCs w:val="24"/>
        </w:rPr>
        <w:t xml:space="preserve">Sales could increase through a number of mechanisms as our product becomes commercially available. The first would be that Law Enforcement Agencies work to equip officers in the U.S. at a higher coverage percentage than our sales forecasts estimate. Our forecasts were intentionally calculated at a low and conservative level, but we will actively work to bring in revenue above these levels. The second is that we expand internationally, an achievement that is not accounted for in our current sales projections. International expansion is quite feasible early on and certainly would be worth the effort as the firm grows. A third potential reason for higher sales would be political events which could dramatically increase demand worldwide. A fourth reason could be expanding our product lines or developing new technology in the first five years of operations. </w:t>
      </w:r>
    </w:p>
    <w:p w14:paraId="17EAD589" w14:textId="77777777" w:rsidR="00FA71E1" w:rsidRDefault="00FA71E1" w:rsidP="00FA71E1">
      <w:pPr>
        <w:spacing w:after="0" w:line="240" w:lineRule="auto"/>
        <w:jc w:val="both"/>
        <w:rPr>
          <w:rFonts w:ascii="Times New Roman" w:hAnsi="Times New Roman" w:cs="Times New Roman"/>
          <w:sz w:val="24"/>
          <w:szCs w:val="24"/>
        </w:rPr>
      </w:pPr>
    </w:p>
    <w:p w14:paraId="7B0D9AB2" w14:textId="6B3CA5CF" w:rsidR="00FA71E1" w:rsidRPr="00A013CE" w:rsidRDefault="00FA71E1" w:rsidP="00A013C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Due to these potentially higher levels of sales, we include sales projections for RadAlert ranging from 5,000 to almost 50,000 units (Table 9.8). The estimated operating expenses include a forecast of what it would cost to build and run a team at this level of revenue. This would include bringing in a well-paid staff of engineers who can continue to lead RadAlert’s new production innovation and development. </w:t>
      </w:r>
    </w:p>
    <w:p w14:paraId="53F49B7E" w14:textId="77777777" w:rsidR="00FA71E1" w:rsidRDefault="00FA71E1" w:rsidP="00FA71E1">
      <w:pPr>
        <w:spacing w:after="0" w:line="240" w:lineRule="auto"/>
        <w:jc w:val="both"/>
        <w:rPr>
          <w:rFonts w:ascii="Times New Roman" w:hAnsi="Times New Roman" w:cs="Times New Roman"/>
          <w:b/>
          <w:sz w:val="24"/>
          <w:szCs w:val="24"/>
          <w:u w:val="single"/>
        </w:rPr>
      </w:pPr>
      <w:r w:rsidRPr="00FB2CA8">
        <w:rPr>
          <w:rFonts w:ascii="Times New Roman" w:hAnsi="Times New Roman" w:cs="Times New Roman"/>
          <w:b/>
          <w:sz w:val="24"/>
          <w:szCs w:val="24"/>
          <w:u w:val="single"/>
        </w:rPr>
        <w:t>Use of Venture Funds</w:t>
      </w:r>
    </w:p>
    <w:p w14:paraId="69FE224A" w14:textId="77777777" w:rsidR="00FA71E1" w:rsidRDefault="00FA71E1" w:rsidP="00FA71E1">
      <w:pPr>
        <w:spacing w:after="0" w:line="240" w:lineRule="auto"/>
        <w:jc w:val="both"/>
        <w:rPr>
          <w:rFonts w:ascii="Times New Roman" w:hAnsi="Times New Roman" w:cs="Times New Roman"/>
          <w:sz w:val="24"/>
          <w:szCs w:val="24"/>
        </w:rPr>
      </w:pPr>
    </w:p>
    <w:p w14:paraId="557651D7" w14:textId="77777777" w:rsidR="00FA71E1" w:rsidRPr="00760D4A" w:rsidRDefault="00FA71E1" w:rsidP="00FA71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funding that RadAlert is seeking will be used during the first two years of operation (Table 9.9). These funds will cover the costs of labor directly tied to finalizing the prototype and generating sales contracts with major cities. A portion of the funding also will be used to cover legal expenses required to secure intellectual property. </w:t>
      </w:r>
    </w:p>
    <w:p w14:paraId="372E8098" w14:textId="716235F0" w:rsidR="00FA71E1" w:rsidRDefault="00FA71E1" w:rsidP="00FA71E1">
      <w:pPr>
        <w:spacing w:after="0" w:line="240" w:lineRule="auto"/>
        <w:jc w:val="both"/>
        <w:rPr>
          <w:rFonts w:ascii="Times New Roman" w:hAnsi="Times New Roman" w:cs="Times New Roman"/>
          <w:sz w:val="24"/>
          <w:szCs w:val="24"/>
          <w:u w:val="single"/>
        </w:rPr>
      </w:pPr>
    </w:p>
    <w:p w14:paraId="5FBC3085" w14:textId="3B648F23" w:rsidR="00A51618" w:rsidRDefault="00A51618" w:rsidP="00FA71E1">
      <w:pPr>
        <w:spacing w:after="0" w:line="240" w:lineRule="auto"/>
        <w:jc w:val="both"/>
        <w:rPr>
          <w:rFonts w:ascii="Times New Roman" w:hAnsi="Times New Roman" w:cs="Times New Roman"/>
          <w:sz w:val="24"/>
          <w:szCs w:val="24"/>
          <w:u w:val="single"/>
        </w:rPr>
      </w:pPr>
    </w:p>
    <w:p w14:paraId="1BD40CFB" w14:textId="7BE6C269" w:rsidR="00A51618" w:rsidRDefault="00A51618" w:rsidP="00FA71E1">
      <w:pPr>
        <w:spacing w:after="0" w:line="240" w:lineRule="auto"/>
        <w:jc w:val="both"/>
        <w:rPr>
          <w:rFonts w:ascii="Times New Roman" w:hAnsi="Times New Roman" w:cs="Times New Roman"/>
          <w:sz w:val="24"/>
          <w:szCs w:val="24"/>
          <w:u w:val="single"/>
        </w:rPr>
      </w:pPr>
    </w:p>
    <w:p w14:paraId="5EBD34B2" w14:textId="310E6906" w:rsidR="00A51618" w:rsidRDefault="00A51618" w:rsidP="00FA71E1">
      <w:pPr>
        <w:spacing w:after="0" w:line="240" w:lineRule="auto"/>
        <w:jc w:val="both"/>
        <w:rPr>
          <w:rFonts w:ascii="Times New Roman" w:hAnsi="Times New Roman" w:cs="Times New Roman"/>
          <w:sz w:val="24"/>
          <w:szCs w:val="24"/>
          <w:u w:val="single"/>
        </w:rPr>
      </w:pPr>
    </w:p>
    <w:p w14:paraId="10DFD24A" w14:textId="11A1B9EB" w:rsidR="00A51618" w:rsidRDefault="00A51618" w:rsidP="00FA71E1">
      <w:pPr>
        <w:spacing w:after="0" w:line="240" w:lineRule="auto"/>
        <w:jc w:val="both"/>
        <w:rPr>
          <w:rFonts w:ascii="Times New Roman" w:hAnsi="Times New Roman" w:cs="Times New Roman"/>
          <w:sz w:val="24"/>
          <w:szCs w:val="24"/>
          <w:u w:val="single"/>
        </w:rPr>
      </w:pPr>
    </w:p>
    <w:p w14:paraId="04661F54" w14:textId="0DF5224F" w:rsidR="00A51618" w:rsidRDefault="00A51618" w:rsidP="00FA71E1">
      <w:pPr>
        <w:spacing w:after="0" w:line="240" w:lineRule="auto"/>
        <w:jc w:val="both"/>
        <w:rPr>
          <w:rFonts w:ascii="Times New Roman" w:hAnsi="Times New Roman" w:cs="Times New Roman"/>
          <w:sz w:val="24"/>
          <w:szCs w:val="24"/>
          <w:u w:val="single"/>
        </w:rPr>
      </w:pPr>
    </w:p>
    <w:p w14:paraId="1031E6CD" w14:textId="1F971F99" w:rsidR="00A51618" w:rsidRDefault="00A51618" w:rsidP="00FA71E1">
      <w:pPr>
        <w:spacing w:after="0" w:line="240" w:lineRule="auto"/>
        <w:jc w:val="both"/>
        <w:rPr>
          <w:rFonts w:ascii="Times New Roman" w:hAnsi="Times New Roman" w:cs="Times New Roman"/>
          <w:sz w:val="24"/>
          <w:szCs w:val="24"/>
          <w:u w:val="single"/>
        </w:rPr>
      </w:pPr>
    </w:p>
    <w:p w14:paraId="0582C487" w14:textId="4F4FD343" w:rsidR="00A51618" w:rsidRDefault="00A51618" w:rsidP="00FA71E1">
      <w:pPr>
        <w:spacing w:after="0" w:line="240" w:lineRule="auto"/>
        <w:jc w:val="both"/>
        <w:rPr>
          <w:rFonts w:ascii="Times New Roman" w:hAnsi="Times New Roman" w:cs="Times New Roman"/>
          <w:sz w:val="24"/>
          <w:szCs w:val="24"/>
          <w:u w:val="single"/>
        </w:rPr>
      </w:pPr>
    </w:p>
    <w:p w14:paraId="0E0818BE" w14:textId="77777777" w:rsidR="00FA71E1" w:rsidRDefault="00FA71E1" w:rsidP="00FA71E1">
      <w:pPr>
        <w:spacing w:after="0" w:line="240" w:lineRule="auto"/>
        <w:jc w:val="center"/>
        <w:rPr>
          <w:rFonts w:ascii="Times New Roman" w:hAnsi="Times New Roman" w:cs="Times New Roman"/>
          <w:b/>
          <w:sz w:val="28"/>
          <w:szCs w:val="24"/>
        </w:rPr>
      </w:pPr>
      <w:r>
        <w:rPr>
          <w:rFonts w:ascii="Times New Roman" w:hAnsi="Times New Roman" w:cs="Times New Roman"/>
          <w:b/>
          <w:sz w:val="24"/>
          <w:szCs w:val="24"/>
        </w:rPr>
        <w:lastRenderedPageBreak/>
        <w:t xml:space="preserve">Table 9.9: </w:t>
      </w:r>
      <w:r>
        <w:rPr>
          <w:rFonts w:ascii="Times New Roman" w:hAnsi="Times New Roman" w:cs="Times New Roman"/>
          <w:sz w:val="24"/>
          <w:szCs w:val="24"/>
        </w:rPr>
        <w:t>User of Venture Investment</w:t>
      </w:r>
    </w:p>
    <w:tbl>
      <w:tblPr>
        <w:tblW w:w="4600" w:type="dxa"/>
        <w:jc w:val="center"/>
        <w:tblLook w:val="04A0" w:firstRow="1" w:lastRow="0" w:firstColumn="1" w:lastColumn="0" w:noHBand="0" w:noVBand="1"/>
      </w:tblPr>
      <w:tblGrid>
        <w:gridCol w:w="2080"/>
        <w:gridCol w:w="1260"/>
        <w:gridCol w:w="1260"/>
      </w:tblGrid>
      <w:tr w:rsidR="00FA71E1" w:rsidRPr="00DB73A9" w14:paraId="0BE6F310" w14:textId="77777777" w:rsidTr="00EA5744">
        <w:trPr>
          <w:trHeight w:val="300"/>
          <w:jc w:val="center"/>
        </w:trPr>
        <w:tc>
          <w:tcPr>
            <w:tcW w:w="2080" w:type="dxa"/>
            <w:tcBorders>
              <w:top w:val="single" w:sz="4" w:space="0" w:color="auto"/>
              <w:left w:val="nil"/>
              <w:bottom w:val="single" w:sz="4" w:space="0" w:color="auto"/>
              <w:right w:val="nil"/>
            </w:tcBorders>
            <w:shd w:val="clear" w:color="auto" w:fill="auto"/>
            <w:noWrap/>
            <w:vAlign w:val="bottom"/>
            <w:hideMark/>
          </w:tcPr>
          <w:p w14:paraId="67A9FC79" w14:textId="77777777" w:rsidR="00FA71E1" w:rsidRPr="00DB73A9" w:rsidRDefault="00FA71E1" w:rsidP="00EA5744">
            <w:pPr>
              <w:spacing w:after="0" w:line="240" w:lineRule="auto"/>
              <w:rPr>
                <w:rFonts w:ascii="Calibri" w:eastAsia="Times New Roman" w:hAnsi="Calibri" w:cs="Times New Roman"/>
                <w:b/>
                <w:bCs/>
                <w:color w:val="000000"/>
              </w:rPr>
            </w:pPr>
            <w:r w:rsidRPr="00DB73A9">
              <w:rPr>
                <w:rFonts w:ascii="Calibri" w:eastAsia="Times New Roman" w:hAnsi="Calibri" w:cs="Times New Roman"/>
                <w:b/>
                <w:bCs/>
                <w:color w:val="000000"/>
              </w:rPr>
              <w:t> </w:t>
            </w:r>
          </w:p>
        </w:tc>
        <w:tc>
          <w:tcPr>
            <w:tcW w:w="1260" w:type="dxa"/>
            <w:tcBorders>
              <w:top w:val="single" w:sz="4" w:space="0" w:color="auto"/>
              <w:left w:val="nil"/>
              <w:bottom w:val="single" w:sz="4" w:space="0" w:color="auto"/>
              <w:right w:val="nil"/>
            </w:tcBorders>
            <w:shd w:val="clear" w:color="auto" w:fill="auto"/>
            <w:noWrap/>
            <w:vAlign w:val="bottom"/>
            <w:hideMark/>
          </w:tcPr>
          <w:p w14:paraId="7F47AAC9" w14:textId="77777777" w:rsidR="00FA71E1" w:rsidRPr="00DB73A9" w:rsidRDefault="00FA71E1" w:rsidP="00EA5744">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Year 1</w:t>
            </w:r>
          </w:p>
        </w:tc>
        <w:tc>
          <w:tcPr>
            <w:tcW w:w="1260" w:type="dxa"/>
            <w:tcBorders>
              <w:top w:val="single" w:sz="4" w:space="0" w:color="auto"/>
              <w:left w:val="nil"/>
              <w:bottom w:val="single" w:sz="4" w:space="0" w:color="auto"/>
              <w:right w:val="nil"/>
            </w:tcBorders>
            <w:shd w:val="clear" w:color="auto" w:fill="auto"/>
            <w:noWrap/>
            <w:vAlign w:val="bottom"/>
            <w:hideMark/>
          </w:tcPr>
          <w:p w14:paraId="7B6FD262" w14:textId="77777777" w:rsidR="00FA71E1" w:rsidRPr="00DB73A9" w:rsidRDefault="00FA71E1" w:rsidP="00EA5744">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Year 2</w:t>
            </w:r>
          </w:p>
        </w:tc>
      </w:tr>
      <w:tr w:rsidR="00FA71E1" w:rsidRPr="00DB73A9" w14:paraId="65E8BADE" w14:textId="77777777" w:rsidTr="00EA5744">
        <w:trPr>
          <w:trHeight w:val="300"/>
          <w:jc w:val="center"/>
        </w:trPr>
        <w:tc>
          <w:tcPr>
            <w:tcW w:w="2080" w:type="dxa"/>
            <w:tcBorders>
              <w:top w:val="nil"/>
              <w:left w:val="nil"/>
              <w:bottom w:val="single" w:sz="4" w:space="0" w:color="auto"/>
              <w:right w:val="nil"/>
            </w:tcBorders>
            <w:shd w:val="clear" w:color="auto" w:fill="auto"/>
            <w:noWrap/>
            <w:vAlign w:val="bottom"/>
            <w:hideMark/>
          </w:tcPr>
          <w:p w14:paraId="36077139" w14:textId="77777777" w:rsidR="00FA71E1" w:rsidRPr="00DB73A9" w:rsidRDefault="00FA71E1" w:rsidP="00EA5744">
            <w:pPr>
              <w:spacing w:after="0" w:line="240" w:lineRule="auto"/>
              <w:rPr>
                <w:rFonts w:ascii="Calibri" w:eastAsia="Times New Roman" w:hAnsi="Calibri" w:cs="Times New Roman"/>
                <w:b/>
                <w:bCs/>
                <w:color w:val="000000"/>
              </w:rPr>
            </w:pPr>
            <w:r w:rsidRPr="00DB73A9">
              <w:rPr>
                <w:rFonts w:ascii="Calibri" w:eastAsia="Times New Roman" w:hAnsi="Calibri" w:cs="Times New Roman"/>
                <w:b/>
                <w:bCs/>
                <w:color w:val="000000"/>
              </w:rPr>
              <w:t>Item</w:t>
            </w:r>
          </w:p>
        </w:tc>
        <w:tc>
          <w:tcPr>
            <w:tcW w:w="1260" w:type="dxa"/>
            <w:tcBorders>
              <w:top w:val="nil"/>
              <w:left w:val="nil"/>
              <w:bottom w:val="single" w:sz="4" w:space="0" w:color="auto"/>
              <w:right w:val="nil"/>
            </w:tcBorders>
            <w:shd w:val="clear" w:color="auto" w:fill="auto"/>
            <w:noWrap/>
            <w:vAlign w:val="bottom"/>
            <w:hideMark/>
          </w:tcPr>
          <w:p w14:paraId="568F6B53" w14:textId="77777777" w:rsidR="00FA71E1" w:rsidRPr="00DB73A9" w:rsidRDefault="00FA71E1" w:rsidP="00EA5744">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Budget</w:t>
            </w:r>
          </w:p>
        </w:tc>
        <w:tc>
          <w:tcPr>
            <w:tcW w:w="1260" w:type="dxa"/>
            <w:tcBorders>
              <w:top w:val="nil"/>
              <w:left w:val="nil"/>
              <w:bottom w:val="single" w:sz="4" w:space="0" w:color="auto"/>
              <w:right w:val="nil"/>
            </w:tcBorders>
            <w:shd w:val="clear" w:color="auto" w:fill="auto"/>
            <w:noWrap/>
            <w:vAlign w:val="bottom"/>
            <w:hideMark/>
          </w:tcPr>
          <w:p w14:paraId="57154444" w14:textId="77777777" w:rsidR="00FA71E1" w:rsidRPr="00DB73A9" w:rsidRDefault="00FA71E1" w:rsidP="00EA5744">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Budget</w:t>
            </w:r>
          </w:p>
        </w:tc>
      </w:tr>
      <w:tr w:rsidR="00FA71E1" w:rsidRPr="00DB73A9" w14:paraId="5218922C" w14:textId="77777777" w:rsidTr="00EA5744">
        <w:trPr>
          <w:trHeight w:val="375"/>
          <w:jc w:val="center"/>
        </w:trPr>
        <w:tc>
          <w:tcPr>
            <w:tcW w:w="2080" w:type="dxa"/>
            <w:tcBorders>
              <w:top w:val="nil"/>
              <w:left w:val="nil"/>
              <w:bottom w:val="nil"/>
              <w:right w:val="nil"/>
            </w:tcBorders>
            <w:shd w:val="clear" w:color="auto" w:fill="auto"/>
            <w:noWrap/>
            <w:vAlign w:val="bottom"/>
            <w:hideMark/>
          </w:tcPr>
          <w:p w14:paraId="2C55D282"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CEO</w:t>
            </w:r>
            <w:r w:rsidRPr="00DB73A9">
              <w:rPr>
                <w:rFonts w:ascii="Calibri" w:eastAsia="Times New Roman" w:hAnsi="Calibri" w:cs="Times New Roman"/>
                <w:color w:val="000000"/>
                <w:sz w:val="28"/>
                <w:szCs w:val="28"/>
                <w:vertAlign w:val="superscript"/>
              </w:rPr>
              <w:t>e</w:t>
            </w:r>
          </w:p>
        </w:tc>
        <w:tc>
          <w:tcPr>
            <w:tcW w:w="1260" w:type="dxa"/>
            <w:tcBorders>
              <w:top w:val="nil"/>
              <w:left w:val="nil"/>
              <w:bottom w:val="nil"/>
              <w:right w:val="nil"/>
            </w:tcBorders>
            <w:shd w:val="clear" w:color="auto" w:fill="auto"/>
            <w:noWrap/>
            <w:vAlign w:val="bottom"/>
            <w:hideMark/>
          </w:tcPr>
          <w:p w14:paraId="7379825E"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$8,000</w:t>
            </w:r>
          </w:p>
        </w:tc>
        <w:tc>
          <w:tcPr>
            <w:tcW w:w="1260" w:type="dxa"/>
            <w:tcBorders>
              <w:top w:val="nil"/>
              <w:left w:val="nil"/>
              <w:bottom w:val="nil"/>
              <w:right w:val="nil"/>
            </w:tcBorders>
            <w:shd w:val="clear" w:color="auto" w:fill="auto"/>
            <w:noWrap/>
            <w:vAlign w:val="bottom"/>
            <w:hideMark/>
          </w:tcPr>
          <w:p w14:paraId="178B3262"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r>
      <w:tr w:rsidR="00FA71E1" w:rsidRPr="00DB73A9" w14:paraId="565BBD1E" w14:textId="77777777" w:rsidTr="00EA5744">
        <w:trPr>
          <w:trHeight w:val="375"/>
          <w:jc w:val="center"/>
        </w:trPr>
        <w:tc>
          <w:tcPr>
            <w:tcW w:w="2080" w:type="dxa"/>
            <w:tcBorders>
              <w:top w:val="nil"/>
              <w:left w:val="nil"/>
              <w:bottom w:val="nil"/>
              <w:right w:val="nil"/>
            </w:tcBorders>
            <w:shd w:val="clear" w:color="auto" w:fill="auto"/>
            <w:noWrap/>
            <w:vAlign w:val="bottom"/>
            <w:hideMark/>
          </w:tcPr>
          <w:p w14:paraId="13AC8125"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CTO</w:t>
            </w:r>
            <w:r w:rsidRPr="00DB73A9">
              <w:rPr>
                <w:rFonts w:ascii="Calibri" w:eastAsia="Times New Roman" w:hAnsi="Calibri" w:cs="Times New Roman"/>
                <w:color w:val="000000"/>
                <w:sz w:val="28"/>
                <w:szCs w:val="28"/>
                <w:vertAlign w:val="superscript"/>
              </w:rPr>
              <w:t>e</w:t>
            </w:r>
          </w:p>
        </w:tc>
        <w:tc>
          <w:tcPr>
            <w:tcW w:w="1260" w:type="dxa"/>
            <w:tcBorders>
              <w:top w:val="nil"/>
              <w:left w:val="nil"/>
              <w:bottom w:val="nil"/>
              <w:right w:val="nil"/>
            </w:tcBorders>
            <w:shd w:val="clear" w:color="auto" w:fill="auto"/>
            <w:noWrap/>
            <w:vAlign w:val="bottom"/>
            <w:hideMark/>
          </w:tcPr>
          <w:p w14:paraId="5BE33624"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$8,000</w:t>
            </w:r>
          </w:p>
        </w:tc>
        <w:tc>
          <w:tcPr>
            <w:tcW w:w="1260" w:type="dxa"/>
            <w:tcBorders>
              <w:top w:val="nil"/>
              <w:left w:val="nil"/>
              <w:bottom w:val="nil"/>
              <w:right w:val="nil"/>
            </w:tcBorders>
            <w:shd w:val="clear" w:color="auto" w:fill="auto"/>
            <w:noWrap/>
            <w:vAlign w:val="bottom"/>
            <w:hideMark/>
          </w:tcPr>
          <w:p w14:paraId="36A0EAC8"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r>
      <w:tr w:rsidR="00FA71E1" w:rsidRPr="00DB73A9" w14:paraId="37256841" w14:textId="77777777" w:rsidTr="00EA5744">
        <w:trPr>
          <w:trHeight w:val="375"/>
          <w:jc w:val="center"/>
        </w:trPr>
        <w:tc>
          <w:tcPr>
            <w:tcW w:w="2080" w:type="dxa"/>
            <w:tcBorders>
              <w:top w:val="nil"/>
              <w:left w:val="nil"/>
              <w:bottom w:val="nil"/>
              <w:right w:val="nil"/>
            </w:tcBorders>
            <w:shd w:val="clear" w:color="auto" w:fill="auto"/>
            <w:noWrap/>
            <w:vAlign w:val="bottom"/>
            <w:hideMark/>
          </w:tcPr>
          <w:p w14:paraId="18730629"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CFO/CMO</w:t>
            </w:r>
            <w:r w:rsidRPr="00DB73A9">
              <w:rPr>
                <w:rFonts w:ascii="Calibri" w:eastAsia="Times New Roman" w:hAnsi="Calibri" w:cs="Times New Roman"/>
                <w:color w:val="000000"/>
                <w:sz w:val="28"/>
                <w:szCs w:val="28"/>
                <w:vertAlign w:val="superscript"/>
              </w:rPr>
              <w:t>e</w:t>
            </w:r>
          </w:p>
        </w:tc>
        <w:tc>
          <w:tcPr>
            <w:tcW w:w="1260" w:type="dxa"/>
            <w:tcBorders>
              <w:top w:val="nil"/>
              <w:left w:val="nil"/>
              <w:bottom w:val="nil"/>
              <w:right w:val="nil"/>
            </w:tcBorders>
            <w:shd w:val="clear" w:color="auto" w:fill="auto"/>
            <w:noWrap/>
            <w:vAlign w:val="bottom"/>
            <w:hideMark/>
          </w:tcPr>
          <w:p w14:paraId="0FC019B4"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$6,000</w:t>
            </w:r>
          </w:p>
        </w:tc>
        <w:tc>
          <w:tcPr>
            <w:tcW w:w="1260" w:type="dxa"/>
            <w:tcBorders>
              <w:top w:val="nil"/>
              <w:left w:val="nil"/>
              <w:bottom w:val="nil"/>
              <w:right w:val="nil"/>
            </w:tcBorders>
            <w:shd w:val="clear" w:color="auto" w:fill="auto"/>
            <w:noWrap/>
            <w:vAlign w:val="bottom"/>
            <w:hideMark/>
          </w:tcPr>
          <w:p w14:paraId="57A6DAD1"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$10,000</w:t>
            </w:r>
          </w:p>
        </w:tc>
      </w:tr>
      <w:tr w:rsidR="00FA71E1" w:rsidRPr="00DB73A9" w14:paraId="49057F5F"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311D67C5"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Contract Labor (1099)</w:t>
            </w:r>
          </w:p>
        </w:tc>
        <w:tc>
          <w:tcPr>
            <w:tcW w:w="1260" w:type="dxa"/>
            <w:tcBorders>
              <w:top w:val="nil"/>
              <w:left w:val="nil"/>
              <w:bottom w:val="nil"/>
              <w:right w:val="nil"/>
            </w:tcBorders>
            <w:shd w:val="clear" w:color="auto" w:fill="auto"/>
            <w:noWrap/>
            <w:vAlign w:val="bottom"/>
            <w:hideMark/>
          </w:tcPr>
          <w:p w14:paraId="5022C875" w14:textId="77777777" w:rsidR="00FA71E1" w:rsidRPr="00DB73A9" w:rsidRDefault="00FA71E1" w:rsidP="00EA5744">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61710CD0" w14:textId="77777777" w:rsidR="00FA71E1" w:rsidRPr="00DB73A9" w:rsidRDefault="00FA71E1" w:rsidP="00EA5744">
            <w:pPr>
              <w:spacing w:after="0" w:line="240" w:lineRule="auto"/>
              <w:jc w:val="center"/>
              <w:rPr>
                <w:rFonts w:ascii="Times New Roman" w:eastAsia="Times New Roman" w:hAnsi="Times New Roman" w:cs="Times New Roman"/>
                <w:sz w:val="20"/>
                <w:szCs w:val="20"/>
              </w:rPr>
            </w:pPr>
          </w:p>
        </w:tc>
      </w:tr>
      <w:tr w:rsidR="00FA71E1" w:rsidRPr="00DB73A9" w14:paraId="4B9CA842"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72F44A5B"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 xml:space="preserve">     Electrical Eng</w:t>
            </w:r>
          </w:p>
        </w:tc>
        <w:tc>
          <w:tcPr>
            <w:tcW w:w="1260" w:type="dxa"/>
            <w:tcBorders>
              <w:top w:val="nil"/>
              <w:left w:val="nil"/>
              <w:bottom w:val="nil"/>
              <w:right w:val="nil"/>
            </w:tcBorders>
            <w:shd w:val="clear" w:color="auto" w:fill="auto"/>
            <w:noWrap/>
            <w:vAlign w:val="bottom"/>
            <w:hideMark/>
          </w:tcPr>
          <w:p w14:paraId="20D58603"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c>
          <w:tcPr>
            <w:tcW w:w="1260" w:type="dxa"/>
            <w:tcBorders>
              <w:top w:val="nil"/>
              <w:left w:val="nil"/>
              <w:bottom w:val="nil"/>
              <w:right w:val="nil"/>
            </w:tcBorders>
            <w:shd w:val="clear" w:color="auto" w:fill="auto"/>
            <w:noWrap/>
            <w:vAlign w:val="bottom"/>
            <w:hideMark/>
          </w:tcPr>
          <w:p w14:paraId="3A82EBCB"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r>
      <w:tr w:rsidR="00FA71E1" w:rsidRPr="00DB73A9" w14:paraId="13F8403E"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53EFB9D3"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 xml:space="preserve">     Nuclear Eng</w:t>
            </w:r>
          </w:p>
        </w:tc>
        <w:tc>
          <w:tcPr>
            <w:tcW w:w="1260" w:type="dxa"/>
            <w:tcBorders>
              <w:top w:val="nil"/>
              <w:left w:val="nil"/>
              <w:bottom w:val="nil"/>
              <w:right w:val="nil"/>
            </w:tcBorders>
            <w:shd w:val="clear" w:color="auto" w:fill="auto"/>
            <w:noWrap/>
            <w:vAlign w:val="bottom"/>
            <w:hideMark/>
          </w:tcPr>
          <w:p w14:paraId="2EB8C94B"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$6,000</w:t>
            </w:r>
          </w:p>
        </w:tc>
        <w:tc>
          <w:tcPr>
            <w:tcW w:w="1260" w:type="dxa"/>
            <w:tcBorders>
              <w:top w:val="nil"/>
              <w:left w:val="nil"/>
              <w:bottom w:val="nil"/>
              <w:right w:val="nil"/>
            </w:tcBorders>
            <w:shd w:val="clear" w:color="auto" w:fill="auto"/>
            <w:noWrap/>
            <w:vAlign w:val="bottom"/>
            <w:hideMark/>
          </w:tcPr>
          <w:p w14:paraId="020EFC78"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$6,000</w:t>
            </w:r>
          </w:p>
        </w:tc>
      </w:tr>
      <w:tr w:rsidR="00FA71E1" w:rsidRPr="00DB73A9" w14:paraId="70CBCF49"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35C54A4A"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Engineering Supplies</w:t>
            </w:r>
          </w:p>
        </w:tc>
        <w:tc>
          <w:tcPr>
            <w:tcW w:w="1260" w:type="dxa"/>
            <w:tcBorders>
              <w:top w:val="nil"/>
              <w:left w:val="nil"/>
              <w:bottom w:val="nil"/>
              <w:right w:val="nil"/>
            </w:tcBorders>
            <w:shd w:val="clear" w:color="auto" w:fill="auto"/>
            <w:noWrap/>
            <w:vAlign w:val="bottom"/>
            <w:hideMark/>
          </w:tcPr>
          <w:p w14:paraId="6CBFD977"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$7,000</w:t>
            </w:r>
          </w:p>
        </w:tc>
        <w:tc>
          <w:tcPr>
            <w:tcW w:w="1260" w:type="dxa"/>
            <w:tcBorders>
              <w:top w:val="nil"/>
              <w:left w:val="nil"/>
              <w:bottom w:val="nil"/>
              <w:right w:val="nil"/>
            </w:tcBorders>
            <w:shd w:val="clear" w:color="auto" w:fill="auto"/>
            <w:noWrap/>
            <w:vAlign w:val="bottom"/>
            <w:hideMark/>
          </w:tcPr>
          <w:p w14:paraId="1706893E"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$7,000</w:t>
            </w:r>
          </w:p>
        </w:tc>
      </w:tr>
      <w:tr w:rsidR="00FA71E1" w:rsidRPr="00DB73A9" w14:paraId="2DBA4E25"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55DC1376"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Equipment</w:t>
            </w:r>
          </w:p>
        </w:tc>
        <w:tc>
          <w:tcPr>
            <w:tcW w:w="1260" w:type="dxa"/>
            <w:tcBorders>
              <w:top w:val="nil"/>
              <w:left w:val="nil"/>
              <w:bottom w:val="nil"/>
              <w:right w:val="nil"/>
            </w:tcBorders>
            <w:shd w:val="clear" w:color="auto" w:fill="auto"/>
            <w:noWrap/>
            <w:vAlign w:val="bottom"/>
            <w:hideMark/>
          </w:tcPr>
          <w:p w14:paraId="76E37E17"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$2,500</w:t>
            </w:r>
          </w:p>
        </w:tc>
        <w:tc>
          <w:tcPr>
            <w:tcW w:w="1260" w:type="dxa"/>
            <w:tcBorders>
              <w:top w:val="nil"/>
              <w:left w:val="nil"/>
              <w:bottom w:val="nil"/>
              <w:right w:val="nil"/>
            </w:tcBorders>
            <w:shd w:val="clear" w:color="auto" w:fill="auto"/>
            <w:noWrap/>
            <w:vAlign w:val="bottom"/>
            <w:hideMark/>
          </w:tcPr>
          <w:p w14:paraId="10692B99"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$0</w:t>
            </w:r>
          </w:p>
        </w:tc>
      </w:tr>
      <w:tr w:rsidR="00FA71E1" w:rsidRPr="00DB73A9" w14:paraId="34A6CD51"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5F54B8CE"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Software</w:t>
            </w:r>
          </w:p>
        </w:tc>
        <w:tc>
          <w:tcPr>
            <w:tcW w:w="1260" w:type="dxa"/>
            <w:tcBorders>
              <w:top w:val="nil"/>
              <w:left w:val="nil"/>
              <w:bottom w:val="nil"/>
              <w:right w:val="nil"/>
            </w:tcBorders>
            <w:shd w:val="clear" w:color="auto" w:fill="auto"/>
            <w:noWrap/>
            <w:vAlign w:val="bottom"/>
            <w:hideMark/>
          </w:tcPr>
          <w:p w14:paraId="5042AF18"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$5,000</w:t>
            </w:r>
          </w:p>
        </w:tc>
        <w:tc>
          <w:tcPr>
            <w:tcW w:w="1260" w:type="dxa"/>
            <w:tcBorders>
              <w:top w:val="nil"/>
              <w:left w:val="nil"/>
              <w:bottom w:val="nil"/>
              <w:right w:val="nil"/>
            </w:tcBorders>
            <w:shd w:val="clear" w:color="auto" w:fill="auto"/>
            <w:noWrap/>
            <w:vAlign w:val="bottom"/>
            <w:hideMark/>
          </w:tcPr>
          <w:p w14:paraId="29441A04"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$2,000</w:t>
            </w:r>
          </w:p>
        </w:tc>
      </w:tr>
      <w:tr w:rsidR="00FA71E1" w:rsidRPr="00DB73A9" w14:paraId="50AC57B8"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7E1F694C"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Office Rent</w:t>
            </w:r>
          </w:p>
        </w:tc>
        <w:tc>
          <w:tcPr>
            <w:tcW w:w="1260" w:type="dxa"/>
            <w:tcBorders>
              <w:top w:val="nil"/>
              <w:left w:val="nil"/>
              <w:bottom w:val="nil"/>
              <w:right w:val="nil"/>
            </w:tcBorders>
            <w:shd w:val="clear" w:color="auto" w:fill="auto"/>
            <w:noWrap/>
            <w:vAlign w:val="bottom"/>
            <w:hideMark/>
          </w:tcPr>
          <w:p w14:paraId="161796C0"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$4,800</w:t>
            </w:r>
          </w:p>
        </w:tc>
        <w:tc>
          <w:tcPr>
            <w:tcW w:w="1260" w:type="dxa"/>
            <w:tcBorders>
              <w:top w:val="nil"/>
              <w:left w:val="nil"/>
              <w:bottom w:val="nil"/>
              <w:right w:val="nil"/>
            </w:tcBorders>
            <w:shd w:val="clear" w:color="auto" w:fill="auto"/>
            <w:noWrap/>
            <w:vAlign w:val="bottom"/>
            <w:hideMark/>
          </w:tcPr>
          <w:p w14:paraId="21FF0D42"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$4,800</w:t>
            </w:r>
          </w:p>
        </w:tc>
      </w:tr>
      <w:tr w:rsidR="00FA71E1" w:rsidRPr="00DB73A9" w14:paraId="7CD80402"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7EAE1744"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Utilities ($200/mo)</w:t>
            </w:r>
          </w:p>
        </w:tc>
        <w:tc>
          <w:tcPr>
            <w:tcW w:w="1260" w:type="dxa"/>
            <w:tcBorders>
              <w:top w:val="nil"/>
              <w:left w:val="nil"/>
              <w:bottom w:val="nil"/>
              <w:right w:val="nil"/>
            </w:tcBorders>
            <w:shd w:val="clear" w:color="auto" w:fill="auto"/>
            <w:noWrap/>
            <w:vAlign w:val="bottom"/>
            <w:hideMark/>
          </w:tcPr>
          <w:p w14:paraId="77BF7B58"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$2,400</w:t>
            </w:r>
          </w:p>
        </w:tc>
        <w:tc>
          <w:tcPr>
            <w:tcW w:w="1260" w:type="dxa"/>
            <w:tcBorders>
              <w:top w:val="nil"/>
              <w:left w:val="nil"/>
              <w:bottom w:val="nil"/>
              <w:right w:val="nil"/>
            </w:tcBorders>
            <w:shd w:val="clear" w:color="auto" w:fill="auto"/>
            <w:noWrap/>
            <w:vAlign w:val="bottom"/>
            <w:hideMark/>
          </w:tcPr>
          <w:p w14:paraId="07EBD1B0"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$2,400</w:t>
            </w:r>
          </w:p>
        </w:tc>
      </w:tr>
      <w:tr w:rsidR="00FA71E1" w:rsidRPr="00DB73A9" w14:paraId="41CC80BB"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061EADFA"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Office Supplies</w:t>
            </w:r>
          </w:p>
        </w:tc>
        <w:tc>
          <w:tcPr>
            <w:tcW w:w="1260" w:type="dxa"/>
            <w:tcBorders>
              <w:top w:val="nil"/>
              <w:left w:val="nil"/>
              <w:bottom w:val="nil"/>
              <w:right w:val="nil"/>
            </w:tcBorders>
            <w:shd w:val="clear" w:color="auto" w:fill="auto"/>
            <w:noWrap/>
            <w:vAlign w:val="bottom"/>
            <w:hideMark/>
          </w:tcPr>
          <w:p w14:paraId="6204FD00"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$1,000</w:t>
            </w:r>
          </w:p>
        </w:tc>
        <w:tc>
          <w:tcPr>
            <w:tcW w:w="1260" w:type="dxa"/>
            <w:tcBorders>
              <w:top w:val="nil"/>
              <w:left w:val="nil"/>
              <w:bottom w:val="nil"/>
              <w:right w:val="nil"/>
            </w:tcBorders>
            <w:shd w:val="clear" w:color="auto" w:fill="auto"/>
            <w:noWrap/>
            <w:vAlign w:val="bottom"/>
            <w:hideMark/>
          </w:tcPr>
          <w:p w14:paraId="746AD724"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$1,000</w:t>
            </w:r>
          </w:p>
        </w:tc>
      </w:tr>
      <w:tr w:rsidR="00FA71E1" w:rsidRPr="00DB73A9" w14:paraId="37F75DE6"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5D735B20"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Travel^</w:t>
            </w:r>
          </w:p>
        </w:tc>
        <w:tc>
          <w:tcPr>
            <w:tcW w:w="1260" w:type="dxa"/>
            <w:tcBorders>
              <w:top w:val="nil"/>
              <w:left w:val="nil"/>
              <w:bottom w:val="nil"/>
              <w:right w:val="nil"/>
            </w:tcBorders>
            <w:shd w:val="clear" w:color="auto" w:fill="auto"/>
            <w:noWrap/>
            <w:vAlign w:val="bottom"/>
            <w:hideMark/>
          </w:tcPr>
          <w:p w14:paraId="2D7BC89F"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$4,200</w:t>
            </w:r>
          </w:p>
        </w:tc>
        <w:tc>
          <w:tcPr>
            <w:tcW w:w="1260" w:type="dxa"/>
            <w:tcBorders>
              <w:top w:val="nil"/>
              <w:left w:val="nil"/>
              <w:bottom w:val="nil"/>
              <w:right w:val="nil"/>
            </w:tcBorders>
            <w:shd w:val="clear" w:color="auto" w:fill="auto"/>
            <w:noWrap/>
            <w:vAlign w:val="bottom"/>
            <w:hideMark/>
          </w:tcPr>
          <w:p w14:paraId="00CC481E"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$4,200</w:t>
            </w:r>
          </w:p>
        </w:tc>
      </w:tr>
      <w:tr w:rsidR="00FA71E1" w:rsidRPr="00DB73A9" w14:paraId="723E8AAF" w14:textId="77777777" w:rsidTr="00EA5744">
        <w:trPr>
          <w:trHeight w:val="315"/>
          <w:jc w:val="center"/>
        </w:trPr>
        <w:tc>
          <w:tcPr>
            <w:tcW w:w="2080" w:type="dxa"/>
            <w:tcBorders>
              <w:top w:val="nil"/>
              <w:left w:val="nil"/>
              <w:bottom w:val="nil"/>
              <w:right w:val="nil"/>
            </w:tcBorders>
            <w:shd w:val="clear" w:color="auto" w:fill="auto"/>
            <w:noWrap/>
            <w:vAlign w:val="bottom"/>
            <w:hideMark/>
          </w:tcPr>
          <w:p w14:paraId="27DA0079" w14:textId="77777777" w:rsidR="00FA71E1" w:rsidRPr="00DB73A9" w:rsidRDefault="00FA71E1" w:rsidP="00EA5744">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Legal Fees</w:t>
            </w:r>
          </w:p>
        </w:tc>
        <w:tc>
          <w:tcPr>
            <w:tcW w:w="1260" w:type="dxa"/>
            <w:tcBorders>
              <w:top w:val="nil"/>
              <w:left w:val="nil"/>
              <w:bottom w:val="nil"/>
              <w:right w:val="nil"/>
            </w:tcBorders>
            <w:shd w:val="clear" w:color="auto" w:fill="auto"/>
            <w:noWrap/>
            <w:vAlign w:val="bottom"/>
            <w:hideMark/>
          </w:tcPr>
          <w:p w14:paraId="7150DE92"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$2,500</w:t>
            </w:r>
          </w:p>
        </w:tc>
        <w:tc>
          <w:tcPr>
            <w:tcW w:w="1260" w:type="dxa"/>
            <w:tcBorders>
              <w:top w:val="nil"/>
              <w:left w:val="nil"/>
              <w:bottom w:val="nil"/>
              <w:right w:val="nil"/>
            </w:tcBorders>
            <w:shd w:val="clear" w:color="auto" w:fill="auto"/>
            <w:noWrap/>
            <w:vAlign w:val="bottom"/>
            <w:hideMark/>
          </w:tcPr>
          <w:p w14:paraId="46778538" w14:textId="77777777" w:rsidR="00FA71E1" w:rsidRPr="00DB73A9" w:rsidRDefault="00FA71E1" w:rsidP="00EA5744">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$7,200</w:t>
            </w:r>
          </w:p>
        </w:tc>
      </w:tr>
      <w:tr w:rsidR="00FA71E1" w:rsidRPr="00DB73A9" w14:paraId="453D76B6" w14:textId="77777777" w:rsidTr="00EA5744">
        <w:trPr>
          <w:trHeight w:val="300"/>
          <w:jc w:val="center"/>
        </w:trPr>
        <w:tc>
          <w:tcPr>
            <w:tcW w:w="2080" w:type="dxa"/>
            <w:tcBorders>
              <w:top w:val="single" w:sz="4" w:space="0" w:color="auto"/>
              <w:left w:val="nil"/>
              <w:bottom w:val="single" w:sz="4" w:space="0" w:color="auto"/>
              <w:right w:val="nil"/>
            </w:tcBorders>
            <w:shd w:val="clear" w:color="auto" w:fill="auto"/>
            <w:noWrap/>
            <w:vAlign w:val="bottom"/>
            <w:hideMark/>
          </w:tcPr>
          <w:p w14:paraId="645B5781" w14:textId="77777777" w:rsidR="00FA71E1" w:rsidRPr="00DB73A9" w:rsidRDefault="00FA71E1" w:rsidP="00EA5744">
            <w:pPr>
              <w:spacing w:after="0" w:line="240" w:lineRule="auto"/>
              <w:rPr>
                <w:rFonts w:ascii="Calibri" w:eastAsia="Times New Roman" w:hAnsi="Calibri" w:cs="Times New Roman"/>
                <w:b/>
                <w:bCs/>
                <w:color w:val="000000"/>
              </w:rPr>
            </w:pPr>
            <w:r w:rsidRPr="00DB73A9">
              <w:rPr>
                <w:rFonts w:ascii="Calibri" w:eastAsia="Times New Roman" w:hAnsi="Calibri" w:cs="Times New Roman"/>
                <w:b/>
                <w:bCs/>
                <w:color w:val="000000"/>
              </w:rPr>
              <w:t>TOTAL</w:t>
            </w:r>
          </w:p>
        </w:tc>
        <w:tc>
          <w:tcPr>
            <w:tcW w:w="1260" w:type="dxa"/>
            <w:tcBorders>
              <w:top w:val="single" w:sz="4" w:space="0" w:color="auto"/>
              <w:left w:val="nil"/>
              <w:bottom w:val="single" w:sz="4" w:space="0" w:color="auto"/>
              <w:right w:val="nil"/>
            </w:tcBorders>
            <w:shd w:val="clear" w:color="auto" w:fill="auto"/>
            <w:noWrap/>
            <w:vAlign w:val="bottom"/>
            <w:hideMark/>
          </w:tcPr>
          <w:p w14:paraId="1F38DA7D" w14:textId="77777777" w:rsidR="00FA71E1" w:rsidRPr="00DB73A9" w:rsidRDefault="00FA71E1" w:rsidP="00EA5744">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$69,400</w:t>
            </w:r>
          </w:p>
        </w:tc>
        <w:tc>
          <w:tcPr>
            <w:tcW w:w="1260" w:type="dxa"/>
            <w:tcBorders>
              <w:top w:val="single" w:sz="4" w:space="0" w:color="auto"/>
              <w:left w:val="nil"/>
              <w:bottom w:val="single" w:sz="4" w:space="0" w:color="auto"/>
              <w:right w:val="nil"/>
            </w:tcBorders>
            <w:shd w:val="clear" w:color="auto" w:fill="auto"/>
            <w:noWrap/>
            <w:vAlign w:val="bottom"/>
            <w:hideMark/>
          </w:tcPr>
          <w:p w14:paraId="6322B317" w14:textId="77777777" w:rsidR="00FA71E1" w:rsidRPr="00DB73A9" w:rsidRDefault="00FA71E1" w:rsidP="00EA5744">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$80,600</w:t>
            </w:r>
          </w:p>
        </w:tc>
      </w:tr>
    </w:tbl>
    <w:p w14:paraId="68368DF8" w14:textId="538FD7D8" w:rsidR="00FA71E1" w:rsidRDefault="00FA71E1" w:rsidP="00BF7140">
      <w:pPr>
        <w:spacing w:after="0" w:line="240" w:lineRule="auto"/>
        <w:rPr>
          <w:rFonts w:ascii="Times New Roman" w:hAnsi="Times New Roman" w:cs="Times New Roman"/>
          <w:b/>
          <w:sz w:val="24"/>
          <w:u w:val="single"/>
        </w:rPr>
      </w:pPr>
    </w:p>
    <w:p w14:paraId="7B54276D" w14:textId="77777777" w:rsidR="00BF7140" w:rsidRPr="0067620D" w:rsidRDefault="00BF7140" w:rsidP="00BF7140">
      <w:pPr>
        <w:spacing w:after="0" w:line="240" w:lineRule="auto"/>
        <w:rPr>
          <w:rFonts w:ascii="Times New Roman" w:hAnsi="Times New Roman" w:cs="Times New Roman"/>
          <w:b/>
          <w:sz w:val="24"/>
          <w:u w:val="single"/>
        </w:rPr>
      </w:pPr>
      <w:r w:rsidRPr="009A48B4">
        <w:rPr>
          <w:rFonts w:ascii="Times New Roman" w:hAnsi="Times New Roman" w:cs="Times New Roman"/>
          <w:b/>
          <w:sz w:val="24"/>
          <w:u w:val="single"/>
        </w:rPr>
        <w:t>Break Even Analysis</w:t>
      </w:r>
    </w:p>
    <w:p w14:paraId="667989F0" w14:textId="77777777" w:rsidR="00BF7140" w:rsidRDefault="00BF7140" w:rsidP="00BF7140">
      <w:pPr>
        <w:spacing w:after="0" w:line="240" w:lineRule="auto"/>
        <w:jc w:val="both"/>
        <w:rPr>
          <w:rFonts w:ascii="Times New Roman" w:hAnsi="Times New Roman" w:cs="Times New Roman"/>
          <w:b/>
          <w:sz w:val="24"/>
          <w:szCs w:val="24"/>
        </w:rPr>
      </w:pPr>
    </w:p>
    <w:p w14:paraId="5FADBA71" w14:textId="17E50B7F" w:rsidR="00BF7140" w:rsidRPr="00631BE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631BE0">
        <w:rPr>
          <w:rFonts w:ascii="Times New Roman" w:hAnsi="Times New Roman" w:cs="Times New Roman"/>
          <w:sz w:val="24"/>
          <w:szCs w:val="24"/>
        </w:rPr>
        <w:t xml:space="preserve">A </w:t>
      </w:r>
      <w:r>
        <w:rPr>
          <w:rFonts w:ascii="Times New Roman" w:hAnsi="Times New Roman" w:cs="Times New Roman"/>
          <w:sz w:val="24"/>
          <w:szCs w:val="24"/>
        </w:rPr>
        <w:t>break even analysis was used to estimate the varying levels of sales that would be needed to cover RadAlert’s fixed costs. With</w:t>
      </w:r>
      <w:r w:rsidR="00B869E5">
        <w:rPr>
          <w:rFonts w:ascii="Times New Roman" w:hAnsi="Times New Roman" w:cs="Times New Roman"/>
          <w:sz w:val="24"/>
          <w:szCs w:val="24"/>
        </w:rPr>
        <w:t xml:space="preserve"> a contribution margin of $1,101</w:t>
      </w:r>
      <w:r>
        <w:rPr>
          <w:rFonts w:ascii="Times New Roman" w:hAnsi="Times New Roman" w:cs="Times New Roman"/>
          <w:sz w:val="24"/>
          <w:szCs w:val="24"/>
        </w:rPr>
        <w:t xml:space="preserve"> per unit sold, RadAlert will need to sell 140 units in order to break even with $150,000 in fixed costs. At 140 units, total revenue will cover both fixed and variable costs and any sales over 140 units will contribute towards firm </w:t>
      </w:r>
      <w:r w:rsidR="00ED7292">
        <w:rPr>
          <w:rFonts w:ascii="Times New Roman" w:hAnsi="Times New Roman" w:cs="Times New Roman"/>
          <w:sz w:val="24"/>
          <w:szCs w:val="24"/>
        </w:rPr>
        <w:t xml:space="preserve">net </w:t>
      </w:r>
      <w:r>
        <w:rPr>
          <w:rFonts w:ascii="Times New Roman" w:hAnsi="Times New Roman" w:cs="Times New Roman"/>
          <w:sz w:val="24"/>
          <w:szCs w:val="24"/>
        </w:rPr>
        <w:t>income (Figure 9.3).</w:t>
      </w:r>
    </w:p>
    <w:p w14:paraId="26D65D5D" w14:textId="77777777" w:rsidR="00BF7140" w:rsidRDefault="00BF7140" w:rsidP="00BF7140">
      <w:pPr>
        <w:spacing w:after="0" w:line="240" w:lineRule="auto"/>
        <w:jc w:val="center"/>
        <w:rPr>
          <w:rFonts w:ascii="Times New Roman" w:hAnsi="Times New Roman" w:cs="Times New Roman"/>
          <w:b/>
          <w:sz w:val="28"/>
          <w:szCs w:val="24"/>
        </w:rPr>
      </w:pPr>
    </w:p>
    <w:p w14:paraId="08C88A3C" w14:textId="77777777" w:rsidR="00BF7140" w:rsidRDefault="00BF7140" w:rsidP="00BF7140">
      <w:pPr>
        <w:spacing w:after="0" w:line="240" w:lineRule="auto"/>
        <w:jc w:val="center"/>
        <w:rPr>
          <w:rFonts w:ascii="Times New Roman" w:hAnsi="Times New Roman" w:cs="Times New Roman"/>
          <w:b/>
          <w:sz w:val="28"/>
          <w:szCs w:val="24"/>
        </w:rPr>
      </w:pPr>
      <w:r>
        <w:rPr>
          <w:noProof/>
        </w:rPr>
        <w:lastRenderedPageBreak/>
        <w:drawing>
          <wp:inline distT="0" distB="0" distL="0" distR="0" wp14:anchorId="2D64B449" wp14:editId="0B650F1E">
            <wp:extent cx="4924425" cy="3371850"/>
            <wp:effectExtent l="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6BE449" w14:textId="3C88F79D" w:rsidR="00BF7140" w:rsidRPr="00631BE0" w:rsidRDefault="00BF7140" w:rsidP="00BF7140">
      <w:pPr>
        <w:spacing w:after="0" w:line="240" w:lineRule="auto"/>
        <w:jc w:val="center"/>
        <w:rPr>
          <w:rFonts w:ascii="Times New Roman" w:hAnsi="Times New Roman" w:cs="Times New Roman"/>
          <w:b/>
          <w:sz w:val="24"/>
          <w:szCs w:val="24"/>
        </w:rPr>
      </w:pPr>
      <w:r w:rsidRPr="00631BE0">
        <w:rPr>
          <w:rFonts w:ascii="Times New Roman" w:hAnsi="Times New Roman" w:cs="Times New Roman"/>
          <w:b/>
          <w:sz w:val="24"/>
          <w:szCs w:val="24"/>
        </w:rPr>
        <w:t xml:space="preserve">Figure </w:t>
      </w:r>
      <w:r w:rsidR="005402C3">
        <w:rPr>
          <w:rFonts w:ascii="Times New Roman" w:hAnsi="Times New Roman" w:cs="Times New Roman"/>
          <w:b/>
          <w:sz w:val="24"/>
          <w:szCs w:val="24"/>
        </w:rPr>
        <w:t>9.3</w:t>
      </w:r>
      <w:r>
        <w:rPr>
          <w:rFonts w:ascii="Times New Roman" w:hAnsi="Times New Roman" w:cs="Times New Roman"/>
          <w:b/>
          <w:sz w:val="24"/>
          <w:szCs w:val="24"/>
        </w:rPr>
        <w:t xml:space="preserve">: </w:t>
      </w:r>
      <w:r w:rsidRPr="00631BE0">
        <w:rPr>
          <w:rFonts w:ascii="Times New Roman" w:hAnsi="Times New Roman" w:cs="Times New Roman"/>
          <w:sz w:val="24"/>
          <w:szCs w:val="24"/>
        </w:rPr>
        <w:t>Break Even Analysis at 150,000 Fixed Costs</w:t>
      </w:r>
    </w:p>
    <w:p w14:paraId="162178BF" w14:textId="77777777" w:rsidR="00BF7140" w:rsidRDefault="00BF7140" w:rsidP="00BF7140">
      <w:pPr>
        <w:spacing w:after="0" w:line="240" w:lineRule="auto"/>
        <w:rPr>
          <w:rFonts w:ascii="Times New Roman" w:hAnsi="Times New Roman" w:cs="Times New Roman"/>
          <w:b/>
          <w:sz w:val="28"/>
          <w:szCs w:val="24"/>
        </w:rPr>
      </w:pPr>
    </w:p>
    <w:p w14:paraId="1D220205" w14:textId="77777777" w:rsidR="00BF7140" w:rsidRPr="00B80B6D" w:rsidRDefault="00BF7140" w:rsidP="00ED7292">
      <w:pPr>
        <w:spacing w:after="0" w:line="240" w:lineRule="auto"/>
        <w:jc w:val="both"/>
        <w:rPr>
          <w:rFonts w:ascii="Times New Roman" w:hAnsi="Times New Roman" w:cs="Times New Roman"/>
          <w:sz w:val="24"/>
          <w:szCs w:val="24"/>
        </w:rPr>
      </w:pPr>
      <w:r>
        <w:rPr>
          <w:rFonts w:ascii="Times New Roman" w:hAnsi="Times New Roman" w:cs="Times New Roman"/>
          <w:b/>
          <w:sz w:val="28"/>
          <w:szCs w:val="24"/>
        </w:rPr>
        <w:t xml:space="preserve">    </w:t>
      </w:r>
      <w:r>
        <w:rPr>
          <w:rFonts w:ascii="Times New Roman" w:hAnsi="Times New Roman" w:cs="Times New Roman"/>
          <w:sz w:val="24"/>
          <w:szCs w:val="24"/>
        </w:rPr>
        <w:t xml:space="preserve">The total unit sales needed to break even was also analyzed for fixed costs ranging from $150,000 to $5,000,000 (Table 9.8). RadAlert will take care to make sure that fixed costs do not grow faster than sales, as this would lead to firm debt and cash flow issues.  </w:t>
      </w:r>
    </w:p>
    <w:p w14:paraId="3CB429FF" w14:textId="77777777" w:rsidR="00BF7140" w:rsidRDefault="00BF7140" w:rsidP="00BF7140">
      <w:pPr>
        <w:spacing w:after="0" w:line="240" w:lineRule="auto"/>
        <w:rPr>
          <w:rFonts w:ascii="Times New Roman" w:hAnsi="Times New Roman" w:cs="Times New Roman"/>
          <w:b/>
          <w:sz w:val="28"/>
          <w:szCs w:val="24"/>
        </w:rPr>
      </w:pPr>
    </w:p>
    <w:p w14:paraId="66BBED9B" w14:textId="0411EC36" w:rsidR="00BF7140" w:rsidRDefault="005402C3" w:rsidP="00BF7140">
      <w:pPr>
        <w:spacing w:after="0" w:line="240" w:lineRule="auto"/>
        <w:jc w:val="center"/>
        <w:rPr>
          <w:rFonts w:ascii="Times New Roman" w:hAnsi="Times New Roman" w:cs="Times New Roman"/>
          <w:sz w:val="24"/>
        </w:rPr>
      </w:pPr>
      <w:r>
        <w:rPr>
          <w:rFonts w:ascii="Times New Roman" w:hAnsi="Times New Roman" w:cs="Times New Roman"/>
          <w:b/>
          <w:sz w:val="24"/>
          <w:szCs w:val="24"/>
        </w:rPr>
        <w:t>Table 9.7</w:t>
      </w:r>
      <w:r w:rsidR="00BF7140">
        <w:rPr>
          <w:rFonts w:ascii="Times New Roman" w:hAnsi="Times New Roman" w:cs="Times New Roman"/>
          <w:b/>
          <w:sz w:val="24"/>
          <w:szCs w:val="24"/>
        </w:rPr>
        <w:t xml:space="preserve">: </w:t>
      </w:r>
      <w:r w:rsidR="00BF7140" w:rsidRPr="00631BE0">
        <w:rPr>
          <w:rFonts w:ascii="Times New Roman" w:hAnsi="Times New Roman" w:cs="Times New Roman"/>
          <w:sz w:val="24"/>
          <w:szCs w:val="24"/>
        </w:rPr>
        <w:t>Break Even Analysis at Multiple Revenue Levels</w:t>
      </w:r>
    </w:p>
    <w:tbl>
      <w:tblPr>
        <w:tblW w:w="7660" w:type="dxa"/>
        <w:jc w:val="center"/>
        <w:tblLook w:val="04A0" w:firstRow="1" w:lastRow="0" w:firstColumn="1" w:lastColumn="0" w:noHBand="0" w:noVBand="1"/>
      </w:tblPr>
      <w:tblGrid>
        <w:gridCol w:w="1440"/>
        <w:gridCol w:w="1540"/>
        <w:gridCol w:w="1480"/>
        <w:gridCol w:w="1480"/>
        <w:gridCol w:w="1720"/>
      </w:tblGrid>
      <w:tr w:rsidR="00BF7140" w:rsidRPr="00FB001C" w14:paraId="308050F1" w14:textId="77777777" w:rsidTr="00542D22">
        <w:trPr>
          <w:trHeight w:val="600"/>
          <w:jc w:val="center"/>
        </w:trPr>
        <w:tc>
          <w:tcPr>
            <w:tcW w:w="14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2974892" w14:textId="77777777" w:rsidR="00BF7140" w:rsidRPr="00FB001C" w:rsidRDefault="00BF7140" w:rsidP="00542D22">
            <w:pPr>
              <w:spacing w:after="0" w:line="240" w:lineRule="auto"/>
              <w:jc w:val="center"/>
              <w:rPr>
                <w:rFonts w:ascii="Calibri" w:eastAsia="Times New Roman" w:hAnsi="Calibri" w:cs="Times New Roman"/>
                <w:b/>
                <w:bCs/>
                <w:color w:val="000000"/>
              </w:rPr>
            </w:pPr>
            <w:r w:rsidRPr="00FB001C">
              <w:rPr>
                <w:rFonts w:ascii="Calibri" w:eastAsia="Times New Roman" w:hAnsi="Calibri" w:cs="Times New Roman"/>
                <w:b/>
                <w:bCs/>
                <w:color w:val="000000"/>
              </w:rPr>
              <w:t>Fixed Costs (FC)</w:t>
            </w:r>
          </w:p>
        </w:tc>
        <w:tc>
          <w:tcPr>
            <w:tcW w:w="1540" w:type="dxa"/>
            <w:tcBorders>
              <w:top w:val="single" w:sz="8" w:space="0" w:color="auto"/>
              <w:left w:val="nil"/>
              <w:bottom w:val="single" w:sz="4" w:space="0" w:color="auto"/>
              <w:right w:val="single" w:sz="4" w:space="0" w:color="auto"/>
            </w:tcBorders>
            <w:shd w:val="clear" w:color="auto" w:fill="auto"/>
            <w:vAlign w:val="bottom"/>
            <w:hideMark/>
          </w:tcPr>
          <w:p w14:paraId="10C7ED25" w14:textId="77777777" w:rsidR="00BF7140" w:rsidRPr="00FB001C" w:rsidRDefault="00BF7140" w:rsidP="00542D22">
            <w:pPr>
              <w:spacing w:after="0" w:line="240" w:lineRule="auto"/>
              <w:jc w:val="center"/>
              <w:rPr>
                <w:rFonts w:ascii="Calibri" w:eastAsia="Times New Roman" w:hAnsi="Calibri" w:cs="Times New Roman"/>
                <w:b/>
                <w:bCs/>
                <w:color w:val="000000"/>
              </w:rPr>
            </w:pPr>
            <w:r w:rsidRPr="00FB001C">
              <w:rPr>
                <w:rFonts w:ascii="Calibri" w:eastAsia="Times New Roman" w:hAnsi="Calibri" w:cs="Times New Roman"/>
                <w:b/>
                <w:bCs/>
                <w:color w:val="000000"/>
              </w:rPr>
              <w:t>Variable Costs (VC)</w:t>
            </w:r>
          </w:p>
        </w:tc>
        <w:tc>
          <w:tcPr>
            <w:tcW w:w="1480" w:type="dxa"/>
            <w:tcBorders>
              <w:top w:val="single" w:sz="8" w:space="0" w:color="auto"/>
              <w:left w:val="nil"/>
              <w:bottom w:val="single" w:sz="4" w:space="0" w:color="auto"/>
              <w:right w:val="single" w:sz="4" w:space="0" w:color="auto"/>
            </w:tcBorders>
            <w:shd w:val="clear" w:color="auto" w:fill="auto"/>
            <w:vAlign w:val="bottom"/>
            <w:hideMark/>
          </w:tcPr>
          <w:p w14:paraId="60E171B1" w14:textId="77777777" w:rsidR="00BF7140" w:rsidRPr="00FB001C" w:rsidRDefault="00BF7140" w:rsidP="00542D22">
            <w:pPr>
              <w:spacing w:after="0" w:line="240" w:lineRule="auto"/>
              <w:jc w:val="center"/>
              <w:rPr>
                <w:rFonts w:ascii="Calibri" w:eastAsia="Times New Roman" w:hAnsi="Calibri" w:cs="Times New Roman"/>
                <w:b/>
                <w:bCs/>
                <w:color w:val="000000"/>
              </w:rPr>
            </w:pPr>
            <w:r w:rsidRPr="00FB001C">
              <w:rPr>
                <w:rFonts w:ascii="Calibri" w:eastAsia="Times New Roman" w:hAnsi="Calibri" w:cs="Times New Roman"/>
                <w:b/>
                <w:bCs/>
                <w:color w:val="000000"/>
              </w:rPr>
              <w:t>Total Costs</w:t>
            </w:r>
          </w:p>
        </w:tc>
        <w:tc>
          <w:tcPr>
            <w:tcW w:w="1480" w:type="dxa"/>
            <w:tcBorders>
              <w:top w:val="single" w:sz="8" w:space="0" w:color="auto"/>
              <w:left w:val="nil"/>
              <w:bottom w:val="single" w:sz="4" w:space="0" w:color="auto"/>
              <w:right w:val="single" w:sz="4" w:space="0" w:color="auto"/>
            </w:tcBorders>
            <w:shd w:val="clear" w:color="auto" w:fill="auto"/>
            <w:vAlign w:val="bottom"/>
            <w:hideMark/>
          </w:tcPr>
          <w:p w14:paraId="43D3778E" w14:textId="77777777" w:rsidR="00BF7140" w:rsidRPr="00FB001C" w:rsidRDefault="00BF7140" w:rsidP="00542D22">
            <w:pPr>
              <w:spacing w:after="0" w:line="240" w:lineRule="auto"/>
              <w:jc w:val="center"/>
              <w:rPr>
                <w:rFonts w:ascii="Calibri" w:eastAsia="Times New Roman" w:hAnsi="Calibri" w:cs="Times New Roman"/>
                <w:b/>
                <w:bCs/>
                <w:color w:val="000000"/>
              </w:rPr>
            </w:pPr>
            <w:r w:rsidRPr="00FB001C">
              <w:rPr>
                <w:rFonts w:ascii="Calibri" w:eastAsia="Times New Roman" w:hAnsi="Calibri" w:cs="Times New Roman"/>
                <w:b/>
                <w:bCs/>
                <w:color w:val="000000"/>
              </w:rPr>
              <w:t>Break Even Unit Sales</w:t>
            </w:r>
          </w:p>
        </w:tc>
        <w:tc>
          <w:tcPr>
            <w:tcW w:w="1720" w:type="dxa"/>
            <w:tcBorders>
              <w:top w:val="single" w:sz="8" w:space="0" w:color="auto"/>
              <w:left w:val="nil"/>
              <w:bottom w:val="single" w:sz="4" w:space="0" w:color="auto"/>
              <w:right w:val="single" w:sz="8" w:space="0" w:color="auto"/>
            </w:tcBorders>
            <w:shd w:val="clear" w:color="auto" w:fill="auto"/>
            <w:vAlign w:val="bottom"/>
            <w:hideMark/>
          </w:tcPr>
          <w:p w14:paraId="229E5DC7" w14:textId="77777777" w:rsidR="00BF7140" w:rsidRPr="00FB001C" w:rsidRDefault="00BF7140" w:rsidP="00542D22">
            <w:pPr>
              <w:spacing w:after="0" w:line="240" w:lineRule="auto"/>
              <w:jc w:val="center"/>
              <w:rPr>
                <w:rFonts w:ascii="Calibri" w:eastAsia="Times New Roman" w:hAnsi="Calibri" w:cs="Times New Roman"/>
                <w:b/>
                <w:bCs/>
                <w:color w:val="000000"/>
              </w:rPr>
            </w:pPr>
            <w:r w:rsidRPr="00FB001C">
              <w:rPr>
                <w:rFonts w:ascii="Calibri" w:eastAsia="Times New Roman" w:hAnsi="Calibri" w:cs="Times New Roman"/>
                <w:b/>
                <w:bCs/>
                <w:color w:val="000000"/>
              </w:rPr>
              <w:t>Total Revenue</w:t>
            </w:r>
          </w:p>
        </w:tc>
      </w:tr>
      <w:tr w:rsidR="00BF7140" w:rsidRPr="00FB001C" w14:paraId="020D8DF8" w14:textId="77777777" w:rsidTr="00542D22">
        <w:trPr>
          <w:trHeight w:val="330"/>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45AE097D"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$150,000</w:t>
            </w:r>
          </w:p>
        </w:tc>
        <w:tc>
          <w:tcPr>
            <w:tcW w:w="1540" w:type="dxa"/>
            <w:tcBorders>
              <w:top w:val="nil"/>
              <w:left w:val="nil"/>
              <w:bottom w:val="single" w:sz="4" w:space="0" w:color="auto"/>
              <w:right w:val="single" w:sz="4" w:space="0" w:color="auto"/>
            </w:tcBorders>
            <w:shd w:val="clear" w:color="auto" w:fill="auto"/>
            <w:noWrap/>
            <w:vAlign w:val="bottom"/>
            <w:hideMark/>
          </w:tcPr>
          <w:p w14:paraId="40AED561"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$122,093</w:t>
            </w:r>
          </w:p>
        </w:tc>
        <w:tc>
          <w:tcPr>
            <w:tcW w:w="1480" w:type="dxa"/>
            <w:tcBorders>
              <w:top w:val="nil"/>
              <w:left w:val="nil"/>
              <w:bottom w:val="single" w:sz="4" w:space="0" w:color="auto"/>
              <w:right w:val="single" w:sz="4" w:space="0" w:color="auto"/>
            </w:tcBorders>
            <w:shd w:val="clear" w:color="auto" w:fill="auto"/>
            <w:noWrap/>
            <w:vAlign w:val="bottom"/>
            <w:hideMark/>
          </w:tcPr>
          <w:p w14:paraId="0E3CC355"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$272,093</w:t>
            </w:r>
          </w:p>
        </w:tc>
        <w:tc>
          <w:tcPr>
            <w:tcW w:w="1480" w:type="dxa"/>
            <w:tcBorders>
              <w:top w:val="nil"/>
              <w:left w:val="nil"/>
              <w:bottom w:val="single" w:sz="4" w:space="0" w:color="auto"/>
              <w:right w:val="single" w:sz="4" w:space="0" w:color="auto"/>
            </w:tcBorders>
            <w:shd w:val="clear" w:color="auto" w:fill="auto"/>
            <w:noWrap/>
            <w:vAlign w:val="bottom"/>
            <w:hideMark/>
          </w:tcPr>
          <w:p w14:paraId="4C1E463B"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140</w:t>
            </w:r>
          </w:p>
        </w:tc>
        <w:tc>
          <w:tcPr>
            <w:tcW w:w="1720" w:type="dxa"/>
            <w:tcBorders>
              <w:top w:val="nil"/>
              <w:left w:val="nil"/>
              <w:bottom w:val="single" w:sz="4" w:space="0" w:color="auto"/>
              <w:right w:val="single" w:sz="8" w:space="0" w:color="auto"/>
            </w:tcBorders>
            <w:shd w:val="clear" w:color="auto" w:fill="auto"/>
            <w:noWrap/>
            <w:vAlign w:val="bottom"/>
            <w:hideMark/>
          </w:tcPr>
          <w:p w14:paraId="407921AC"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$272,093</w:t>
            </w:r>
          </w:p>
        </w:tc>
      </w:tr>
      <w:tr w:rsidR="00BF7140" w:rsidRPr="00FB001C" w14:paraId="340303CF" w14:textId="77777777" w:rsidTr="00542D22">
        <w:trPr>
          <w:trHeight w:val="330"/>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D0C0556"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$250,000</w:t>
            </w:r>
          </w:p>
        </w:tc>
        <w:tc>
          <w:tcPr>
            <w:tcW w:w="1540" w:type="dxa"/>
            <w:tcBorders>
              <w:top w:val="nil"/>
              <w:left w:val="nil"/>
              <w:bottom w:val="single" w:sz="4" w:space="0" w:color="auto"/>
              <w:right w:val="single" w:sz="4" w:space="0" w:color="auto"/>
            </w:tcBorders>
            <w:shd w:val="clear" w:color="auto" w:fill="auto"/>
            <w:noWrap/>
            <w:vAlign w:val="bottom"/>
            <w:hideMark/>
          </w:tcPr>
          <w:p w14:paraId="31358E76"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$203,488</w:t>
            </w:r>
          </w:p>
        </w:tc>
        <w:tc>
          <w:tcPr>
            <w:tcW w:w="1480" w:type="dxa"/>
            <w:tcBorders>
              <w:top w:val="nil"/>
              <w:left w:val="nil"/>
              <w:bottom w:val="single" w:sz="4" w:space="0" w:color="auto"/>
              <w:right w:val="single" w:sz="4" w:space="0" w:color="auto"/>
            </w:tcBorders>
            <w:shd w:val="clear" w:color="auto" w:fill="auto"/>
            <w:noWrap/>
            <w:vAlign w:val="bottom"/>
            <w:hideMark/>
          </w:tcPr>
          <w:p w14:paraId="6EA703A8"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$453,488</w:t>
            </w:r>
          </w:p>
        </w:tc>
        <w:tc>
          <w:tcPr>
            <w:tcW w:w="1480" w:type="dxa"/>
            <w:tcBorders>
              <w:top w:val="nil"/>
              <w:left w:val="nil"/>
              <w:bottom w:val="single" w:sz="4" w:space="0" w:color="auto"/>
              <w:right w:val="single" w:sz="4" w:space="0" w:color="auto"/>
            </w:tcBorders>
            <w:shd w:val="clear" w:color="auto" w:fill="auto"/>
            <w:noWrap/>
            <w:vAlign w:val="bottom"/>
            <w:hideMark/>
          </w:tcPr>
          <w:p w14:paraId="1844261D"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233</w:t>
            </w:r>
          </w:p>
        </w:tc>
        <w:tc>
          <w:tcPr>
            <w:tcW w:w="1720" w:type="dxa"/>
            <w:tcBorders>
              <w:top w:val="nil"/>
              <w:left w:val="nil"/>
              <w:bottom w:val="single" w:sz="4" w:space="0" w:color="auto"/>
              <w:right w:val="single" w:sz="8" w:space="0" w:color="auto"/>
            </w:tcBorders>
            <w:shd w:val="clear" w:color="auto" w:fill="auto"/>
            <w:noWrap/>
            <w:vAlign w:val="bottom"/>
            <w:hideMark/>
          </w:tcPr>
          <w:p w14:paraId="0976F789"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$453,488</w:t>
            </w:r>
          </w:p>
        </w:tc>
      </w:tr>
      <w:tr w:rsidR="00BF7140" w:rsidRPr="00FB001C" w14:paraId="572FC0C2" w14:textId="77777777" w:rsidTr="00542D22">
        <w:trPr>
          <w:trHeight w:val="330"/>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2B5E926"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$500,000</w:t>
            </w:r>
          </w:p>
        </w:tc>
        <w:tc>
          <w:tcPr>
            <w:tcW w:w="1540" w:type="dxa"/>
            <w:tcBorders>
              <w:top w:val="nil"/>
              <w:left w:val="nil"/>
              <w:bottom w:val="single" w:sz="4" w:space="0" w:color="auto"/>
              <w:right w:val="single" w:sz="4" w:space="0" w:color="auto"/>
            </w:tcBorders>
            <w:shd w:val="clear" w:color="auto" w:fill="auto"/>
            <w:noWrap/>
            <w:vAlign w:val="bottom"/>
            <w:hideMark/>
          </w:tcPr>
          <w:p w14:paraId="47BE458C"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$406,977</w:t>
            </w:r>
          </w:p>
        </w:tc>
        <w:tc>
          <w:tcPr>
            <w:tcW w:w="1480" w:type="dxa"/>
            <w:tcBorders>
              <w:top w:val="nil"/>
              <w:left w:val="nil"/>
              <w:bottom w:val="single" w:sz="4" w:space="0" w:color="auto"/>
              <w:right w:val="single" w:sz="4" w:space="0" w:color="auto"/>
            </w:tcBorders>
            <w:shd w:val="clear" w:color="auto" w:fill="auto"/>
            <w:noWrap/>
            <w:vAlign w:val="bottom"/>
            <w:hideMark/>
          </w:tcPr>
          <w:p w14:paraId="697EF7AE"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$906,977</w:t>
            </w:r>
          </w:p>
        </w:tc>
        <w:tc>
          <w:tcPr>
            <w:tcW w:w="1480" w:type="dxa"/>
            <w:tcBorders>
              <w:top w:val="nil"/>
              <w:left w:val="nil"/>
              <w:bottom w:val="single" w:sz="4" w:space="0" w:color="auto"/>
              <w:right w:val="single" w:sz="4" w:space="0" w:color="auto"/>
            </w:tcBorders>
            <w:shd w:val="clear" w:color="auto" w:fill="auto"/>
            <w:noWrap/>
            <w:vAlign w:val="bottom"/>
            <w:hideMark/>
          </w:tcPr>
          <w:p w14:paraId="46F0B6A9"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465</w:t>
            </w:r>
          </w:p>
        </w:tc>
        <w:tc>
          <w:tcPr>
            <w:tcW w:w="1720" w:type="dxa"/>
            <w:tcBorders>
              <w:top w:val="nil"/>
              <w:left w:val="nil"/>
              <w:bottom w:val="single" w:sz="4" w:space="0" w:color="auto"/>
              <w:right w:val="single" w:sz="8" w:space="0" w:color="auto"/>
            </w:tcBorders>
            <w:shd w:val="clear" w:color="auto" w:fill="auto"/>
            <w:noWrap/>
            <w:vAlign w:val="bottom"/>
            <w:hideMark/>
          </w:tcPr>
          <w:p w14:paraId="1B9C532E"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$906,977</w:t>
            </w:r>
          </w:p>
        </w:tc>
      </w:tr>
      <w:tr w:rsidR="00BF7140" w:rsidRPr="00FB001C" w14:paraId="2777772E" w14:textId="77777777" w:rsidTr="00542D22">
        <w:trPr>
          <w:trHeight w:val="330"/>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E02C364"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$1,000,000</w:t>
            </w:r>
          </w:p>
        </w:tc>
        <w:tc>
          <w:tcPr>
            <w:tcW w:w="1540" w:type="dxa"/>
            <w:tcBorders>
              <w:top w:val="nil"/>
              <w:left w:val="nil"/>
              <w:bottom w:val="single" w:sz="4" w:space="0" w:color="auto"/>
              <w:right w:val="single" w:sz="4" w:space="0" w:color="auto"/>
            </w:tcBorders>
            <w:shd w:val="clear" w:color="auto" w:fill="auto"/>
            <w:noWrap/>
            <w:vAlign w:val="bottom"/>
            <w:hideMark/>
          </w:tcPr>
          <w:p w14:paraId="2B0EC944"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$813,953</w:t>
            </w:r>
          </w:p>
        </w:tc>
        <w:tc>
          <w:tcPr>
            <w:tcW w:w="1480" w:type="dxa"/>
            <w:tcBorders>
              <w:top w:val="nil"/>
              <w:left w:val="nil"/>
              <w:bottom w:val="single" w:sz="4" w:space="0" w:color="auto"/>
              <w:right w:val="single" w:sz="4" w:space="0" w:color="auto"/>
            </w:tcBorders>
            <w:shd w:val="clear" w:color="auto" w:fill="auto"/>
            <w:noWrap/>
            <w:vAlign w:val="bottom"/>
            <w:hideMark/>
          </w:tcPr>
          <w:p w14:paraId="714C0BCB"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$1,813,953</w:t>
            </w:r>
          </w:p>
        </w:tc>
        <w:tc>
          <w:tcPr>
            <w:tcW w:w="1480" w:type="dxa"/>
            <w:tcBorders>
              <w:top w:val="nil"/>
              <w:left w:val="nil"/>
              <w:bottom w:val="single" w:sz="4" w:space="0" w:color="auto"/>
              <w:right w:val="single" w:sz="4" w:space="0" w:color="auto"/>
            </w:tcBorders>
            <w:shd w:val="clear" w:color="auto" w:fill="auto"/>
            <w:noWrap/>
            <w:vAlign w:val="bottom"/>
            <w:hideMark/>
          </w:tcPr>
          <w:p w14:paraId="0D6D5FA3"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930</w:t>
            </w:r>
          </w:p>
        </w:tc>
        <w:tc>
          <w:tcPr>
            <w:tcW w:w="1720" w:type="dxa"/>
            <w:tcBorders>
              <w:top w:val="nil"/>
              <w:left w:val="nil"/>
              <w:bottom w:val="single" w:sz="4" w:space="0" w:color="auto"/>
              <w:right w:val="single" w:sz="8" w:space="0" w:color="auto"/>
            </w:tcBorders>
            <w:shd w:val="clear" w:color="auto" w:fill="auto"/>
            <w:noWrap/>
            <w:vAlign w:val="bottom"/>
            <w:hideMark/>
          </w:tcPr>
          <w:p w14:paraId="37FAB17A"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$1,813,953</w:t>
            </w:r>
          </w:p>
        </w:tc>
      </w:tr>
      <w:tr w:rsidR="00BF7140" w:rsidRPr="00FB001C" w14:paraId="6EC783D9" w14:textId="77777777" w:rsidTr="00542D22">
        <w:trPr>
          <w:trHeight w:val="330"/>
          <w:jc w:val="center"/>
        </w:trPr>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D23DBBB"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$1,500,000</w:t>
            </w:r>
          </w:p>
        </w:tc>
        <w:tc>
          <w:tcPr>
            <w:tcW w:w="1540" w:type="dxa"/>
            <w:tcBorders>
              <w:top w:val="nil"/>
              <w:left w:val="nil"/>
              <w:bottom w:val="single" w:sz="4" w:space="0" w:color="auto"/>
              <w:right w:val="single" w:sz="4" w:space="0" w:color="auto"/>
            </w:tcBorders>
            <w:shd w:val="clear" w:color="auto" w:fill="auto"/>
            <w:noWrap/>
            <w:vAlign w:val="bottom"/>
            <w:hideMark/>
          </w:tcPr>
          <w:p w14:paraId="53B15B5E"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$1,220,930</w:t>
            </w:r>
          </w:p>
        </w:tc>
        <w:tc>
          <w:tcPr>
            <w:tcW w:w="1480" w:type="dxa"/>
            <w:tcBorders>
              <w:top w:val="nil"/>
              <w:left w:val="nil"/>
              <w:bottom w:val="single" w:sz="4" w:space="0" w:color="auto"/>
              <w:right w:val="single" w:sz="4" w:space="0" w:color="auto"/>
            </w:tcBorders>
            <w:shd w:val="clear" w:color="auto" w:fill="auto"/>
            <w:noWrap/>
            <w:vAlign w:val="bottom"/>
            <w:hideMark/>
          </w:tcPr>
          <w:p w14:paraId="560AF519"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$2,720,930</w:t>
            </w:r>
          </w:p>
        </w:tc>
        <w:tc>
          <w:tcPr>
            <w:tcW w:w="1480" w:type="dxa"/>
            <w:tcBorders>
              <w:top w:val="nil"/>
              <w:left w:val="nil"/>
              <w:bottom w:val="single" w:sz="4" w:space="0" w:color="auto"/>
              <w:right w:val="single" w:sz="4" w:space="0" w:color="auto"/>
            </w:tcBorders>
            <w:shd w:val="clear" w:color="auto" w:fill="auto"/>
            <w:noWrap/>
            <w:vAlign w:val="bottom"/>
            <w:hideMark/>
          </w:tcPr>
          <w:p w14:paraId="7D6992A6"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1395</w:t>
            </w:r>
          </w:p>
        </w:tc>
        <w:tc>
          <w:tcPr>
            <w:tcW w:w="1720" w:type="dxa"/>
            <w:tcBorders>
              <w:top w:val="nil"/>
              <w:left w:val="nil"/>
              <w:bottom w:val="single" w:sz="4" w:space="0" w:color="auto"/>
              <w:right w:val="single" w:sz="8" w:space="0" w:color="auto"/>
            </w:tcBorders>
            <w:shd w:val="clear" w:color="auto" w:fill="auto"/>
            <w:noWrap/>
            <w:vAlign w:val="bottom"/>
            <w:hideMark/>
          </w:tcPr>
          <w:p w14:paraId="562BF0F3" w14:textId="77777777" w:rsidR="00BF7140" w:rsidRPr="00FB001C" w:rsidRDefault="00BF7140" w:rsidP="00542D22">
            <w:pPr>
              <w:spacing w:after="0" w:line="240" w:lineRule="auto"/>
              <w:jc w:val="center"/>
              <w:rPr>
                <w:rFonts w:ascii="Calibri" w:eastAsia="Times New Roman" w:hAnsi="Calibri" w:cs="Times New Roman"/>
                <w:color w:val="000000"/>
              </w:rPr>
            </w:pPr>
            <w:r w:rsidRPr="00FB001C">
              <w:rPr>
                <w:rFonts w:ascii="Calibri" w:eastAsia="Times New Roman" w:hAnsi="Calibri" w:cs="Times New Roman"/>
                <w:color w:val="000000"/>
              </w:rPr>
              <w:t>$2,720,930</w:t>
            </w:r>
          </w:p>
        </w:tc>
      </w:tr>
    </w:tbl>
    <w:p w14:paraId="0AC44617" w14:textId="50ED95D6" w:rsidR="00BF7140" w:rsidRDefault="00BF7140" w:rsidP="00ED7292">
      <w:pPr>
        <w:spacing w:after="0" w:line="240" w:lineRule="auto"/>
        <w:rPr>
          <w:rFonts w:ascii="Times New Roman" w:hAnsi="Times New Roman" w:cs="Times New Roman"/>
          <w:sz w:val="24"/>
        </w:rPr>
      </w:pPr>
    </w:p>
    <w:p w14:paraId="33CB1FB0" w14:textId="77777777" w:rsidR="001F211A" w:rsidRDefault="001F211A" w:rsidP="001F211A">
      <w:pPr>
        <w:spacing w:after="0" w:line="240" w:lineRule="auto"/>
        <w:rPr>
          <w:rFonts w:ascii="Times New Roman" w:hAnsi="Times New Roman" w:cs="Times New Roman"/>
          <w:b/>
          <w:sz w:val="24"/>
          <w:u w:val="single"/>
        </w:rPr>
      </w:pPr>
      <w:r w:rsidRPr="008B301A">
        <w:rPr>
          <w:rFonts w:ascii="Times New Roman" w:hAnsi="Times New Roman" w:cs="Times New Roman"/>
          <w:b/>
          <w:sz w:val="24"/>
          <w:u w:val="single"/>
        </w:rPr>
        <w:t>Fin</w:t>
      </w:r>
      <w:r>
        <w:rPr>
          <w:rFonts w:ascii="Times New Roman" w:hAnsi="Times New Roman" w:cs="Times New Roman"/>
          <w:b/>
          <w:sz w:val="24"/>
          <w:u w:val="single"/>
        </w:rPr>
        <w:t>a</w:t>
      </w:r>
      <w:r w:rsidRPr="008B301A">
        <w:rPr>
          <w:rFonts w:ascii="Times New Roman" w:hAnsi="Times New Roman" w:cs="Times New Roman"/>
          <w:b/>
          <w:sz w:val="24"/>
          <w:u w:val="single"/>
        </w:rPr>
        <w:t>n</w:t>
      </w:r>
      <w:r>
        <w:rPr>
          <w:rFonts w:ascii="Times New Roman" w:hAnsi="Times New Roman" w:cs="Times New Roman"/>
          <w:b/>
          <w:sz w:val="24"/>
          <w:u w:val="single"/>
        </w:rPr>
        <w:t>c</w:t>
      </w:r>
      <w:r w:rsidRPr="008B301A">
        <w:rPr>
          <w:rFonts w:ascii="Times New Roman" w:hAnsi="Times New Roman" w:cs="Times New Roman"/>
          <w:b/>
          <w:sz w:val="24"/>
          <w:u w:val="single"/>
        </w:rPr>
        <w:t>ial Metrics</w:t>
      </w:r>
    </w:p>
    <w:p w14:paraId="128B7D14" w14:textId="77777777" w:rsidR="001F211A" w:rsidRDefault="001F211A" w:rsidP="001F211A">
      <w:pPr>
        <w:spacing w:after="0" w:line="240" w:lineRule="auto"/>
        <w:jc w:val="both"/>
        <w:rPr>
          <w:rFonts w:ascii="Times New Roman" w:hAnsi="Times New Roman" w:cs="Times New Roman"/>
          <w:b/>
          <w:sz w:val="24"/>
        </w:rPr>
      </w:pPr>
    </w:p>
    <w:p w14:paraId="0C4A2F73" w14:textId="5D434A20" w:rsidR="001F211A" w:rsidRPr="008B301A" w:rsidRDefault="001F211A" w:rsidP="001F211A">
      <w:pPr>
        <w:spacing w:after="0" w:line="24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Since RadAlert is currently in product development, a number of key financial metrics were used to guide financial projections (Table 9.</w:t>
      </w:r>
      <w:r w:rsidR="005402C3">
        <w:rPr>
          <w:rFonts w:ascii="Times New Roman" w:hAnsi="Times New Roman" w:cs="Times New Roman"/>
          <w:sz w:val="24"/>
        </w:rPr>
        <w:t>8</w:t>
      </w:r>
      <w:r>
        <w:rPr>
          <w:rFonts w:ascii="Times New Roman" w:hAnsi="Times New Roman" w:cs="Times New Roman"/>
          <w:sz w:val="24"/>
        </w:rPr>
        <w:t>). These were taken from industry standards from public companies operating in radiation detection and also in the hardware and software industries. These benchmarks are used as</w:t>
      </w:r>
      <w:r w:rsidR="00ED7292">
        <w:rPr>
          <w:rFonts w:ascii="Times New Roman" w:hAnsi="Times New Roman" w:cs="Times New Roman"/>
          <w:sz w:val="24"/>
        </w:rPr>
        <w:t xml:space="preserve"> a</w:t>
      </w:r>
      <w:r>
        <w:rPr>
          <w:rFonts w:ascii="Times New Roman" w:hAnsi="Times New Roman" w:cs="Times New Roman"/>
          <w:sz w:val="24"/>
        </w:rPr>
        <w:t xml:space="preserve"> guidance to ensure the firm is operating at levels that match leaders in the industry</w:t>
      </w:r>
      <w:r w:rsidR="005402C3">
        <w:rPr>
          <w:rFonts w:ascii="Times New Roman" w:hAnsi="Times New Roman" w:cs="Times New Roman"/>
          <w:sz w:val="24"/>
        </w:rPr>
        <w:t xml:space="preserve"> and that we do not overestimate or underestimate important financial numbers</w:t>
      </w:r>
      <w:r>
        <w:rPr>
          <w:rFonts w:ascii="Times New Roman" w:hAnsi="Times New Roman" w:cs="Times New Roman"/>
          <w:sz w:val="24"/>
        </w:rPr>
        <w:t>.</w:t>
      </w:r>
      <w:r w:rsidR="005402C3">
        <w:rPr>
          <w:rFonts w:ascii="Times New Roman" w:hAnsi="Times New Roman" w:cs="Times New Roman"/>
          <w:sz w:val="24"/>
        </w:rPr>
        <w:t xml:space="preserve"> </w:t>
      </w:r>
    </w:p>
    <w:p w14:paraId="150B17AF" w14:textId="7A6F0423" w:rsidR="001F211A" w:rsidRDefault="001F211A" w:rsidP="001F211A">
      <w:pPr>
        <w:spacing w:after="0" w:line="240" w:lineRule="auto"/>
        <w:rPr>
          <w:rFonts w:ascii="Times New Roman" w:hAnsi="Times New Roman" w:cs="Times New Roman"/>
          <w:b/>
          <w:sz w:val="24"/>
        </w:rPr>
      </w:pPr>
    </w:p>
    <w:p w14:paraId="0FFEA6A2" w14:textId="2905ABC3" w:rsidR="00A51618" w:rsidRDefault="00A51618" w:rsidP="001F211A">
      <w:pPr>
        <w:spacing w:after="0" w:line="240" w:lineRule="auto"/>
        <w:rPr>
          <w:rFonts w:ascii="Times New Roman" w:hAnsi="Times New Roman" w:cs="Times New Roman"/>
          <w:b/>
          <w:sz w:val="24"/>
        </w:rPr>
      </w:pPr>
    </w:p>
    <w:p w14:paraId="599B302E" w14:textId="77777777" w:rsidR="00A51618" w:rsidRDefault="00A51618" w:rsidP="001F211A">
      <w:pPr>
        <w:spacing w:after="0" w:line="240" w:lineRule="auto"/>
        <w:rPr>
          <w:rFonts w:ascii="Times New Roman" w:hAnsi="Times New Roman" w:cs="Times New Roman"/>
          <w:b/>
          <w:sz w:val="24"/>
        </w:rPr>
      </w:pPr>
    </w:p>
    <w:p w14:paraId="6598644C" w14:textId="77777777" w:rsidR="001F211A" w:rsidRDefault="001F211A" w:rsidP="001F211A">
      <w:pPr>
        <w:spacing w:after="0" w:line="240" w:lineRule="auto"/>
        <w:rPr>
          <w:rFonts w:ascii="Times New Roman" w:hAnsi="Times New Roman" w:cs="Times New Roman"/>
          <w:b/>
          <w:sz w:val="24"/>
        </w:rPr>
      </w:pPr>
      <w:r>
        <w:rPr>
          <w:rFonts w:ascii="Times New Roman" w:hAnsi="Times New Roman" w:cs="Times New Roman"/>
          <w:b/>
          <w:sz w:val="24"/>
        </w:rPr>
        <w:lastRenderedPageBreak/>
        <w:t xml:space="preserve">Revenue Per Employee </w:t>
      </w:r>
    </w:p>
    <w:p w14:paraId="224C9BA4" w14:textId="77777777" w:rsidR="001F211A" w:rsidRDefault="001F211A" w:rsidP="001F211A">
      <w:pPr>
        <w:spacing w:after="0" w:line="240" w:lineRule="auto"/>
        <w:jc w:val="both"/>
        <w:rPr>
          <w:rFonts w:ascii="Times New Roman" w:hAnsi="Times New Roman" w:cs="Times New Roman"/>
          <w:sz w:val="24"/>
        </w:rPr>
      </w:pPr>
    </w:p>
    <w:p w14:paraId="6FFBA8DC" w14:textId="337BA5DE" w:rsidR="001F211A" w:rsidRDefault="001F211A" w:rsidP="001F211A">
      <w:pPr>
        <w:spacing w:after="0" w:line="240" w:lineRule="auto"/>
        <w:jc w:val="both"/>
        <w:rPr>
          <w:rFonts w:ascii="Times New Roman" w:hAnsi="Times New Roman" w:cs="Times New Roman"/>
          <w:sz w:val="24"/>
        </w:rPr>
      </w:pPr>
      <w:r w:rsidRPr="004210B6">
        <w:rPr>
          <w:rFonts w:ascii="Times New Roman" w:hAnsi="Times New Roman" w:cs="Times New Roman"/>
          <w:sz w:val="24"/>
        </w:rPr>
        <w:t xml:space="preserve">    </w:t>
      </w:r>
      <w:r>
        <w:rPr>
          <w:rFonts w:ascii="Times New Roman" w:hAnsi="Times New Roman" w:cs="Times New Roman"/>
          <w:sz w:val="24"/>
        </w:rPr>
        <w:t>Revenue generation per employee is a</w:t>
      </w:r>
      <w:r w:rsidRPr="004210B6">
        <w:rPr>
          <w:rFonts w:ascii="Times New Roman" w:hAnsi="Times New Roman" w:cs="Times New Roman"/>
          <w:sz w:val="24"/>
        </w:rPr>
        <w:t xml:space="preserve"> </w:t>
      </w:r>
      <w:r>
        <w:rPr>
          <w:rFonts w:ascii="Times New Roman" w:hAnsi="Times New Roman" w:cs="Times New Roman"/>
          <w:sz w:val="24"/>
        </w:rPr>
        <w:t xml:space="preserve">benchmark used to guide RadAlert’s projected hiring. Our target goals are derived from industry leaders and all operations are based on staying in the target range of $400,000 to $700,000 in revenue generated per employee. These estimates are simply a guide to ensure we do not underestimate labor expenses since labor is one of the highest contributors to overall fixed expenditures. </w:t>
      </w:r>
      <w:r w:rsidR="00ED7292">
        <w:rPr>
          <w:rFonts w:ascii="Times New Roman" w:hAnsi="Times New Roman" w:cs="Times New Roman"/>
          <w:sz w:val="24"/>
        </w:rPr>
        <w:t>All RadAlert operations use this figure in determining labor costs.</w:t>
      </w:r>
      <w:r>
        <w:rPr>
          <w:rFonts w:ascii="Times New Roman" w:hAnsi="Times New Roman" w:cs="Times New Roman"/>
          <w:sz w:val="24"/>
        </w:rPr>
        <w:t xml:space="preserve"> </w:t>
      </w:r>
    </w:p>
    <w:p w14:paraId="2489E84D" w14:textId="77777777" w:rsidR="001F211A" w:rsidRDefault="001F211A" w:rsidP="001F211A">
      <w:pPr>
        <w:spacing w:after="0" w:line="240" w:lineRule="auto"/>
        <w:rPr>
          <w:rFonts w:ascii="Times New Roman" w:hAnsi="Times New Roman" w:cs="Times New Roman"/>
          <w:b/>
          <w:sz w:val="24"/>
        </w:rPr>
      </w:pPr>
    </w:p>
    <w:p w14:paraId="59A1867F" w14:textId="77777777" w:rsidR="001F211A" w:rsidRDefault="001F211A" w:rsidP="001F211A">
      <w:pPr>
        <w:spacing w:after="0" w:line="240" w:lineRule="auto"/>
        <w:rPr>
          <w:rFonts w:ascii="Times New Roman" w:hAnsi="Times New Roman" w:cs="Times New Roman"/>
          <w:b/>
          <w:sz w:val="24"/>
        </w:rPr>
      </w:pPr>
      <w:r w:rsidRPr="008B301A">
        <w:rPr>
          <w:rFonts w:ascii="Times New Roman" w:hAnsi="Times New Roman" w:cs="Times New Roman"/>
          <w:b/>
          <w:sz w:val="24"/>
        </w:rPr>
        <w:t xml:space="preserve">Profit Margin </w:t>
      </w:r>
    </w:p>
    <w:p w14:paraId="24B19CA4" w14:textId="77777777" w:rsidR="001F211A" w:rsidRDefault="001F211A" w:rsidP="001F211A">
      <w:pPr>
        <w:spacing w:after="0" w:line="240" w:lineRule="auto"/>
        <w:jc w:val="both"/>
        <w:rPr>
          <w:rFonts w:ascii="Times New Roman" w:hAnsi="Times New Roman" w:cs="Times New Roman"/>
          <w:sz w:val="24"/>
        </w:rPr>
      </w:pPr>
    </w:p>
    <w:p w14:paraId="26C1A584" w14:textId="30413A97" w:rsidR="00BF7140" w:rsidRDefault="001F211A" w:rsidP="0028068E">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ED7292">
        <w:rPr>
          <w:rFonts w:ascii="Times New Roman" w:hAnsi="Times New Roman" w:cs="Times New Roman"/>
          <w:sz w:val="24"/>
        </w:rPr>
        <w:t>Another</w:t>
      </w:r>
      <w:r>
        <w:rPr>
          <w:rFonts w:ascii="Times New Roman" w:hAnsi="Times New Roman" w:cs="Times New Roman"/>
          <w:sz w:val="24"/>
        </w:rPr>
        <w:t xml:space="preserve"> important metric is RadAlert’s profit margin. For this metric, we used the firm’s e</w:t>
      </w:r>
      <w:r w:rsidRPr="00054585">
        <w:rPr>
          <w:rFonts w:ascii="Times New Roman" w:hAnsi="Times New Roman" w:cs="Times New Roman"/>
          <w:sz w:val="24"/>
        </w:rPr>
        <w:t>arnings before interest, tax, depreciation and amortization</w:t>
      </w:r>
      <w:r>
        <w:rPr>
          <w:rFonts w:ascii="Times New Roman" w:hAnsi="Times New Roman" w:cs="Times New Roman"/>
          <w:sz w:val="24"/>
        </w:rPr>
        <w:t xml:space="preserve"> (EBIDTA). </w:t>
      </w:r>
      <w:r w:rsidR="0028068E">
        <w:rPr>
          <w:rFonts w:ascii="Times New Roman" w:hAnsi="Times New Roman" w:cs="Times New Roman"/>
          <w:sz w:val="24"/>
        </w:rPr>
        <w:t>Utilizing industry standards we found that our profit margin around 20% was reasonable for the industry we will be operating in.</w:t>
      </w:r>
      <w:r>
        <w:rPr>
          <w:rFonts w:ascii="Times New Roman" w:hAnsi="Times New Roman" w:cs="Times New Roman"/>
          <w:sz w:val="24"/>
        </w:rPr>
        <w:t xml:space="preserve"> </w:t>
      </w:r>
    </w:p>
    <w:p w14:paraId="31FE1F06" w14:textId="77777777" w:rsidR="00DB73A9" w:rsidRDefault="00DB73A9" w:rsidP="00DB73A9">
      <w:pPr>
        <w:spacing w:after="0" w:line="240" w:lineRule="auto"/>
        <w:rPr>
          <w:rFonts w:ascii="Times New Roman" w:hAnsi="Times New Roman" w:cs="Times New Roman"/>
          <w:b/>
          <w:sz w:val="28"/>
          <w:szCs w:val="24"/>
        </w:rPr>
      </w:pPr>
    </w:p>
    <w:p w14:paraId="59CCDDE2" w14:textId="2A5C9C05" w:rsidR="00DB73A9" w:rsidRDefault="00DB73A9" w:rsidP="00BF7140">
      <w:pPr>
        <w:spacing w:after="0" w:line="240" w:lineRule="auto"/>
        <w:jc w:val="center"/>
        <w:rPr>
          <w:rFonts w:ascii="Times New Roman" w:hAnsi="Times New Roman" w:cs="Times New Roman"/>
          <w:b/>
          <w:sz w:val="28"/>
          <w:szCs w:val="24"/>
        </w:rPr>
      </w:pPr>
    </w:p>
    <w:p w14:paraId="3DDA39F8" w14:textId="454A6AB5" w:rsidR="00DB73A9" w:rsidRDefault="00DB73A9" w:rsidP="00BF7140">
      <w:pPr>
        <w:spacing w:after="0" w:line="240" w:lineRule="auto"/>
        <w:jc w:val="center"/>
        <w:rPr>
          <w:rFonts w:ascii="Times New Roman" w:hAnsi="Times New Roman" w:cs="Times New Roman"/>
          <w:b/>
          <w:sz w:val="28"/>
          <w:szCs w:val="24"/>
        </w:rPr>
      </w:pPr>
    </w:p>
    <w:p w14:paraId="52EC6ACF" w14:textId="2F8D0364" w:rsidR="00DB73A9" w:rsidRDefault="00DB73A9" w:rsidP="00BF7140">
      <w:pPr>
        <w:spacing w:after="0" w:line="240" w:lineRule="auto"/>
        <w:jc w:val="center"/>
        <w:rPr>
          <w:rFonts w:ascii="Times New Roman" w:hAnsi="Times New Roman" w:cs="Times New Roman"/>
          <w:b/>
          <w:sz w:val="28"/>
          <w:szCs w:val="24"/>
        </w:rPr>
      </w:pPr>
    </w:p>
    <w:p w14:paraId="4FC7E54D" w14:textId="3398DF43" w:rsidR="00A013CE" w:rsidRDefault="00A013CE" w:rsidP="00BF7140">
      <w:pPr>
        <w:spacing w:after="0" w:line="240" w:lineRule="auto"/>
        <w:jc w:val="center"/>
        <w:rPr>
          <w:rFonts w:ascii="Times New Roman" w:hAnsi="Times New Roman" w:cs="Times New Roman"/>
          <w:b/>
          <w:sz w:val="28"/>
          <w:szCs w:val="24"/>
        </w:rPr>
      </w:pPr>
    </w:p>
    <w:p w14:paraId="0AB9DF3D" w14:textId="029EDBD2" w:rsidR="00A013CE" w:rsidRDefault="00A013CE" w:rsidP="00BF7140">
      <w:pPr>
        <w:spacing w:after="0" w:line="240" w:lineRule="auto"/>
        <w:jc w:val="center"/>
        <w:rPr>
          <w:rFonts w:ascii="Times New Roman" w:hAnsi="Times New Roman" w:cs="Times New Roman"/>
          <w:b/>
          <w:sz w:val="28"/>
          <w:szCs w:val="24"/>
        </w:rPr>
      </w:pPr>
    </w:p>
    <w:p w14:paraId="2363CBED" w14:textId="7E3C04C0" w:rsidR="00A013CE" w:rsidRDefault="00A013CE" w:rsidP="00BF7140">
      <w:pPr>
        <w:spacing w:after="0" w:line="240" w:lineRule="auto"/>
        <w:jc w:val="center"/>
        <w:rPr>
          <w:rFonts w:ascii="Times New Roman" w:hAnsi="Times New Roman" w:cs="Times New Roman"/>
          <w:b/>
          <w:sz w:val="28"/>
          <w:szCs w:val="24"/>
        </w:rPr>
      </w:pPr>
    </w:p>
    <w:p w14:paraId="5F8F40B2" w14:textId="64976795" w:rsidR="00A013CE" w:rsidRDefault="00A013CE" w:rsidP="00BF7140">
      <w:pPr>
        <w:spacing w:after="0" w:line="240" w:lineRule="auto"/>
        <w:jc w:val="center"/>
        <w:rPr>
          <w:rFonts w:ascii="Times New Roman" w:hAnsi="Times New Roman" w:cs="Times New Roman"/>
          <w:b/>
          <w:sz w:val="28"/>
          <w:szCs w:val="24"/>
        </w:rPr>
      </w:pPr>
    </w:p>
    <w:p w14:paraId="1F6DA6C2" w14:textId="58F7478A" w:rsidR="00A013CE" w:rsidRDefault="00A013CE" w:rsidP="00BF7140">
      <w:pPr>
        <w:spacing w:after="0" w:line="240" w:lineRule="auto"/>
        <w:jc w:val="center"/>
        <w:rPr>
          <w:rFonts w:ascii="Times New Roman" w:hAnsi="Times New Roman" w:cs="Times New Roman"/>
          <w:b/>
          <w:sz w:val="28"/>
          <w:szCs w:val="24"/>
        </w:rPr>
      </w:pPr>
    </w:p>
    <w:p w14:paraId="218068A1" w14:textId="6F807B98" w:rsidR="00A013CE" w:rsidRDefault="00A013CE" w:rsidP="00BF7140">
      <w:pPr>
        <w:spacing w:after="0" w:line="240" w:lineRule="auto"/>
        <w:jc w:val="center"/>
        <w:rPr>
          <w:rFonts w:ascii="Times New Roman" w:hAnsi="Times New Roman" w:cs="Times New Roman"/>
          <w:b/>
          <w:sz w:val="28"/>
          <w:szCs w:val="24"/>
        </w:rPr>
      </w:pPr>
    </w:p>
    <w:p w14:paraId="2F125D65" w14:textId="0BEBF5E6" w:rsidR="00A013CE" w:rsidRDefault="00A013CE" w:rsidP="00BF7140">
      <w:pPr>
        <w:spacing w:after="0" w:line="240" w:lineRule="auto"/>
        <w:jc w:val="center"/>
        <w:rPr>
          <w:rFonts w:ascii="Times New Roman" w:hAnsi="Times New Roman" w:cs="Times New Roman"/>
          <w:b/>
          <w:sz w:val="28"/>
          <w:szCs w:val="24"/>
        </w:rPr>
      </w:pPr>
    </w:p>
    <w:p w14:paraId="76451E04" w14:textId="46312323" w:rsidR="00A013CE" w:rsidRDefault="00A013CE" w:rsidP="00BF7140">
      <w:pPr>
        <w:spacing w:after="0" w:line="240" w:lineRule="auto"/>
        <w:jc w:val="center"/>
        <w:rPr>
          <w:rFonts w:ascii="Times New Roman" w:hAnsi="Times New Roman" w:cs="Times New Roman"/>
          <w:b/>
          <w:sz w:val="28"/>
          <w:szCs w:val="24"/>
        </w:rPr>
      </w:pPr>
    </w:p>
    <w:p w14:paraId="661DD792" w14:textId="52E554EC" w:rsidR="00A013CE" w:rsidRDefault="00A013CE" w:rsidP="00BF7140">
      <w:pPr>
        <w:spacing w:after="0" w:line="240" w:lineRule="auto"/>
        <w:jc w:val="center"/>
        <w:rPr>
          <w:rFonts w:ascii="Times New Roman" w:hAnsi="Times New Roman" w:cs="Times New Roman"/>
          <w:b/>
          <w:sz w:val="28"/>
          <w:szCs w:val="24"/>
        </w:rPr>
      </w:pPr>
    </w:p>
    <w:p w14:paraId="42F7D307" w14:textId="7ED500C7" w:rsidR="00A013CE" w:rsidRDefault="00A013CE" w:rsidP="00BF7140">
      <w:pPr>
        <w:spacing w:after="0" w:line="240" w:lineRule="auto"/>
        <w:jc w:val="center"/>
        <w:rPr>
          <w:rFonts w:ascii="Times New Roman" w:hAnsi="Times New Roman" w:cs="Times New Roman"/>
          <w:b/>
          <w:sz w:val="28"/>
          <w:szCs w:val="24"/>
        </w:rPr>
      </w:pPr>
    </w:p>
    <w:p w14:paraId="4C8BC216" w14:textId="180C9893" w:rsidR="00A013CE" w:rsidRDefault="00A013CE" w:rsidP="00BF7140">
      <w:pPr>
        <w:spacing w:after="0" w:line="240" w:lineRule="auto"/>
        <w:jc w:val="center"/>
        <w:rPr>
          <w:rFonts w:ascii="Times New Roman" w:hAnsi="Times New Roman" w:cs="Times New Roman"/>
          <w:b/>
          <w:sz w:val="28"/>
          <w:szCs w:val="24"/>
        </w:rPr>
      </w:pPr>
    </w:p>
    <w:p w14:paraId="36460995" w14:textId="210CA6E1" w:rsidR="00A013CE" w:rsidRDefault="00A013CE" w:rsidP="00BF7140">
      <w:pPr>
        <w:spacing w:after="0" w:line="240" w:lineRule="auto"/>
        <w:jc w:val="center"/>
        <w:rPr>
          <w:rFonts w:ascii="Times New Roman" w:hAnsi="Times New Roman" w:cs="Times New Roman"/>
          <w:b/>
          <w:sz w:val="28"/>
          <w:szCs w:val="24"/>
        </w:rPr>
      </w:pPr>
    </w:p>
    <w:p w14:paraId="7D6ACBCB" w14:textId="347DB4D2" w:rsidR="00A013CE" w:rsidRDefault="00A013CE" w:rsidP="00BF7140">
      <w:pPr>
        <w:spacing w:after="0" w:line="240" w:lineRule="auto"/>
        <w:jc w:val="center"/>
        <w:rPr>
          <w:rFonts w:ascii="Times New Roman" w:hAnsi="Times New Roman" w:cs="Times New Roman"/>
          <w:b/>
          <w:sz w:val="28"/>
          <w:szCs w:val="24"/>
        </w:rPr>
      </w:pPr>
    </w:p>
    <w:p w14:paraId="558EBDC5" w14:textId="34F53D62" w:rsidR="00A013CE" w:rsidRDefault="00A013CE" w:rsidP="00BF7140">
      <w:pPr>
        <w:spacing w:after="0" w:line="240" w:lineRule="auto"/>
        <w:jc w:val="center"/>
        <w:rPr>
          <w:rFonts w:ascii="Times New Roman" w:hAnsi="Times New Roman" w:cs="Times New Roman"/>
          <w:b/>
          <w:sz w:val="28"/>
          <w:szCs w:val="24"/>
        </w:rPr>
      </w:pPr>
    </w:p>
    <w:p w14:paraId="3F40B8F6" w14:textId="631E0CAE" w:rsidR="00A013CE" w:rsidRDefault="00A013CE" w:rsidP="00BF7140">
      <w:pPr>
        <w:spacing w:after="0" w:line="240" w:lineRule="auto"/>
        <w:jc w:val="center"/>
        <w:rPr>
          <w:rFonts w:ascii="Times New Roman" w:hAnsi="Times New Roman" w:cs="Times New Roman"/>
          <w:b/>
          <w:sz w:val="28"/>
          <w:szCs w:val="24"/>
        </w:rPr>
      </w:pPr>
    </w:p>
    <w:p w14:paraId="12D959B0" w14:textId="3A2A1031" w:rsidR="00A013CE" w:rsidRDefault="00A013CE" w:rsidP="00BF7140">
      <w:pPr>
        <w:spacing w:after="0" w:line="240" w:lineRule="auto"/>
        <w:jc w:val="center"/>
        <w:rPr>
          <w:rFonts w:ascii="Times New Roman" w:hAnsi="Times New Roman" w:cs="Times New Roman"/>
          <w:b/>
          <w:sz w:val="28"/>
          <w:szCs w:val="24"/>
        </w:rPr>
      </w:pPr>
    </w:p>
    <w:p w14:paraId="7ABC0B87" w14:textId="216B0A19" w:rsidR="00A013CE" w:rsidRDefault="00A013CE" w:rsidP="00BF7140">
      <w:pPr>
        <w:spacing w:after="0" w:line="240" w:lineRule="auto"/>
        <w:jc w:val="center"/>
        <w:rPr>
          <w:rFonts w:ascii="Times New Roman" w:hAnsi="Times New Roman" w:cs="Times New Roman"/>
          <w:b/>
          <w:sz w:val="28"/>
          <w:szCs w:val="24"/>
        </w:rPr>
      </w:pPr>
    </w:p>
    <w:p w14:paraId="226F274B" w14:textId="51839622" w:rsidR="00A013CE" w:rsidRDefault="00A013CE" w:rsidP="00BF7140">
      <w:pPr>
        <w:spacing w:after="0" w:line="240" w:lineRule="auto"/>
        <w:jc w:val="center"/>
        <w:rPr>
          <w:rFonts w:ascii="Times New Roman" w:hAnsi="Times New Roman" w:cs="Times New Roman"/>
          <w:b/>
          <w:sz w:val="28"/>
          <w:szCs w:val="24"/>
        </w:rPr>
      </w:pPr>
    </w:p>
    <w:p w14:paraId="40237B35" w14:textId="1549009F" w:rsidR="00A013CE" w:rsidRDefault="00A013CE" w:rsidP="00BF7140">
      <w:pPr>
        <w:spacing w:after="0" w:line="240" w:lineRule="auto"/>
        <w:jc w:val="center"/>
        <w:rPr>
          <w:rFonts w:ascii="Times New Roman" w:hAnsi="Times New Roman" w:cs="Times New Roman"/>
          <w:b/>
          <w:sz w:val="28"/>
          <w:szCs w:val="24"/>
        </w:rPr>
      </w:pPr>
    </w:p>
    <w:p w14:paraId="2CA97F72" w14:textId="37C4F01C" w:rsidR="00A013CE" w:rsidRDefault="00A013CE" w:rsidP="00BF7140">
      <w:pPr>
        <w:spacing w:after="0" w:line="240" w:lineRule="auto"/>
        <w:jc w:val="center"/>
        <w:rPr>
          <w:rFonts w:ascii="Times New Roman" w:hAnsi="Times New Roman" w:cs="Times New Roman"/>
          <w:b/>
          <w:sz w:val="28"/>
          <w:szCs w:val="24"/>
        </w:rPr>
      </w:pPr>
    </w:p>
    <w:p w14:paraId="193C3AD1" w14:textId="4F32373C" w:rsidR="00A013CE" w:rsidRDefault="00A013CE" w:rsidP="00BF7140">
      <w:pPr>
        <w:spacing w:after="0" w:line="240" w:lineRule="auto"/>
        <w:jc w:val="center"/>
        <w:rPr>
          <w:rFonts w:ascii="Times New Roman" w:hAnsi="Times New Roman" w:cs="Times New Roman"/>
          <w:b/>
          <w:sz w:val="28"/>
          <w:szCs w:val="24"/>
        </w:rPr>
      </w:pPr>
    </w:p>
    <w:p w14:paraId="547DC599" w14:textId="400CC450" w:rsidR="00A013CE" w:rsidRDefault="00A013CE" w:rsidP="00BF7140">
      <w:pPr>
        <w:spacing w:after="0" w:line="240" w:lineRule="auto"/>
        <w:jc w:val="center"/>
        <w:rPr>
          <w:rFonts w:ascii="Times New Roman" w:hAnsi="Times New Roman" w:cs="Times New Roman"/>
          <w:b/>
          <w:sz w:val="28"/>
          <w:szCs w:val="24"/>
        </w:rPr>
      </w:pPr>
    </w:p>
    <w:p w14:paraId="759ED690" w14:textId="641C6F51" w:rsidR="00A51618" w:rsidRDefault="00A51618" w:rsidP="00E16B9E">
      <w:pPr>
        <w:spacing w:after="0" w:line="240" w:lineRule="auto"/>
        <w:rPr>
          <w:rFonts w:ascii="Times New Roman" w:hAnsi="Times New Roman" w:cs="Times New Roman"/>
          <w:b/>
          <w:sz w:val="28"/>
          <w:szCs w:val="24"/>
        </w:rPr>
      </w:pPr>
    </w:p>
    <w:p w14:paraId="13E69015" w14:textId="1A31B921" w:rsidR="00BF7140" w:rsidRDefault="00BF7140" w:rsidP="00BF7140">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10: Legal, Intellectual Property and Ethical Issues</w:t>
      </w:r>
    </w:p>
    <w:p w14:paraId="0F322B5B" w14:textId="77777777" w:rsidR="00BF7140" w:rsidRDefault="00BF7140" w:rsidP="00BF7140">
      <w:pPr>
        <w:spacing w:after="0" w:line="240" w:lineRule="auto"/>
        <w:rPr>
          <w:rFonts w:ascii="Times New Roman" w:hAnsi="Times New Roman" w:cs="Times New Roman"/>
          <w:sz w:val="24"/>
          <w:szCs w:val="24"/>
        </w:rPr>
      </w:pPr>
    </w:p>
    <w:p w14:paraId="12B5FE9B" w14:textId="77777777"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operates in a highly technical field requiring years of education and training in order to develop a product that meets current industry standards. The industry and competitor analysis revealed that there are high barriers to entry in this industry and that extensive knowledge is needed to develop a competing product. Even though this is the case, RadAlert is actively pursuing lowering competition through multiple avenues including patents, customer loyalty through good will, and constant innovation. We are securing our initial product with a patent that will protect the unique hands-free system that gives front line law enforcement officers the ability to passively locate and detect potential radiological terrorist threats.</w:t>
      </w:r>
    </w:p>
    <w:p w14:paraId="6AF52ACA" w14:textId="77777777" w:rsidR="00BF7140" w:rsidRDefault="00BF7140" w:rsidP="00BF7140">
      <w:pPr>
        <w:spacing w:after="0" w:line="240" w:lineRule="auto"/>
        <w:rPr>
          <w:rFonts w:ascii="Times New Roman" w:hAnsi="Times New Roman" w:cs="Times New Roman"/>
          <w:b/>
          <w:sz w:val="24"/>
          <w:szCs w:val="24"/>
          <w:u w:val="single"/>
        </w:rPr>
      </w:pPr>
    </w:p>
    <w:p w14:paraId="5A778736" w14:textId="77777777" w:rsidR="00BF7140" w:rsidRDefault="00BF7140" w:rsidP="00BF7140">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 xml:space="preserve">Business Entity and Status </w:t>
      </w:r>
    </w:p>
    <w:p w14:paraId="368AF7F6" w14:textId="77777777" w:rsidR="00BF7140" w:rsidRPr="00E1036D" w:rsidRDefault="00BF7140" w:rsidP="00BF7140">
      <w:pPr>
        <w:spacing w:after="0" w:line="240" w:lineRule="auto"/>
        <w:jc w:val="both"/>
        <w:rPr>
          <w:rFonts w:ascii="Times New Roman" w:hAnsi="Times New Roman" w:cs="Times New Roman"/>
          <w:color w:val="000000" w:themeColor="text1"/>
          <w:sz w:val="24"/>
          <w:szCs w:val="24"/>
        </w:rPr>
      </w:pPr>
    </w:p>
    <w:p w14:paraId="0C576DF0" w14:textId="2574D4B7" w:rsidR="00BF7140" w:rsidRPr="00E1036D" w:rsidRDefault="00BF7140" w:rsidP="00BF7140">
      <w:pPr>
        <w:spacing w:after="0" w:line="240" w:lineRule="auto"/>
        <w:jc w:val="both"/>
        <w:rPr>
          <w:rFonts w:ascii="Times New Roman" w:hAnsi="Times New Roman" w:cs="Times New Roman"/>
          <w:color w:val="000000" w:themeColor="text1"/>
          <w:sz w:val="24"/>
          <w:szCs w:val="24"/>
        </w:rPr>
      </w:pPr>
      <w:r w:rsidRPr="00E1036D">
        <w:rPr>
          <w:rFonts w:ascii="Times New Roman" w:hAnsi="Times New Roman" w:cs="Times New Roman"/>
          <w:color w:val="000000" w:themeColor="text1"/>
          <w:sz w:val="24"/>
          <w:szCs w:val="24"/>
        </w:rPr>
        <w:t xml:space="preserve">   RadAlert is currently operated under the umbrella of Alert R&amp;D, LLC, a Texas-based limited liability company. The two founders each hold 50% of the parent company. In the future, the firm may </w:t>
      </w:r>
      <w:r w:rsidR="00615F35">
        <w:rPr>
          <w:rFonts w:ascii="Times New Roman" w:hAnsi="Times New Roman" w:cs="Times New Roman"/>
          <w:color w:val="000000" w:themeColor="text1"/>
          <w:sz w:val="24"/>
          <w:szCs w:val="24"/>
        </w:rPr>
        <w:t>form</w:t>
      </w:r>
      <w:r w:rsidRPr="00E1036D">
        <w:rPr>
          <w:rFonts w:ascii="Times New Roman" w:hAnsi="Times New Roman" w:cs="Times New Roman"/>
          <w:color w:val="000000" w:themeColor="text1"/>
          <w:sz w:val="24"/>
          <w:szCs w:val="24"/>
        </w:rPr>
        <w:t xml:space="preserve"> a Board of Directors whos</w:t>
      </w:r>
      <w:r>
        <w:rPr>
          <w:rFonts w:ascii="Times New Roman" w:hAnsi="Times New Roman" w:cs="Times New Roman"/>
          <w:color w:val="000000" w:themeColor="text1"/>
          <w:sz w:val="24"/>
          <w:szCs w:val="24"/>
        </w:rPr>
        <w:t xml:space="preserve">e first members would be the </w:t>
      </w:r>
      <w:r w:rsidR="00615F35">
        <w:rPr>
          <w:rFonts w:ascii="Times New Roman" w:hAnsi="Times New Roman" w:cs="Times New Roman"/>
          <w:color w:val="000000" w:themeColor="text1"/>
          <w:sz w:val="24"/>
          <w:szCs w:val="24"/>
        </w:rPr>
        <w:t xml:space="preserve">two </w:t>
      </w:r>
      <w:r>
        <w:rPr>
          <w:rFonts w:ascii="Times New Roman" w:hAnsi="Times New Roman" w:cs="Times New Roman"/>
          <w:color w:val="000000" w:themeColor="text1"/>
          <w:sz w:val="24"/>
          <w:szCs w:val="24"/>
        </w:rPr>
        <w:t xml:space="preserve">founders and </w:t>
      </w:r>
      <w:r w:rsidRPr="00E1036D">
        <w:rPr>
          <w:rFonts w:ascii="Times New Roman" w:hAnsi="Times New Roman" w:cs="Times New Roman"/>
          <w:color w:val="000000" w:themeColor="text1"/>
          <w:sz w:val="24"/>
          <w:szCs w:val="24"/>
        </w:rPr>
        <w:t xml:space="preserve">investment partner. </w:t>
      </w:r>
    </w:p>
    <w:p w14:paraId="1121544D" w14:textId="77777777" w:rsidR="00BF7140" w:rsidRDefault="00BF7140" w:rsidP="00BF7140">
      <w:pPr>
        <w:spacing w:after="0" w:line="240" w:lineRule="auto"/>
        <w:rPr>
          <w:rFonts w:ascii="Times New Roman" w:hAnsi="Times New Roman" w:cs="Times New Roman"/>
          <w:b/>
          <w:sz w:val="24"/>
          <w:szCs w:val="24"/>
          <w:u w:val="single"/>
        </w:rPr>
      </w:pPr>
    </w:p>
    <w:p w14:paraId="46ABC5B8" w14:textId="77777777" w:rsidR="00BF7140" w:rsidRDefault="00BF7140" w:rsidP="00BF714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Intellectual Property and Patents</w:t>
      </w:r>
    </w:p>
    <w:p w14:paraId="46CD0314" w14:textId="77777777" w:rsidR="00BF7140" w:rsidRPr="00E1036D" w:rsidRDefault="00BF7140" w:rsidP="00BF7140">
      <w:pPr>
        <w:spacing w:after="0" w:line="240" w:lineRule="auto"/>
        <w:jc w:val="both"/>
        <w:rPr>
          <w:rFonts w:ascii="Times New Roman" w:hAnsi="Times New Roman" w:cs="Times New Roman"/>
          <w:color w:val="000000" w:themeColor="text1"/>
          <w:sz w:val="24"/>
          <w:szCs w:val="24"/>
        </w:rPr>
      </w:pPr>
    </w:p>
    <w:p w14:paraId="41FBEAEF" w14:textId="3E44D80F" w:rsidR="00BF7140" w:rsidRDefault="00BF7140" w:rsidP="00BF7140">
      <w:pPr>
        <w:spacing w:after="0" w:line="240" w:lineRule="auto"/>
        <w:jc w:val="both"/>
        <w:rPr>
          <w:rFonts w:ascii="Times New Roman" w:hAnsi="Times New Roman" w:cs="Times New Roman"/>
          <w:color w:val="000000" w:themeColor="text1"/>
          <w:sz w:val="24"/>
          <w:szCs w:val="24"/>
        </w:rPr>
      </w:pPr>
      <w:r w:rsidRPr="00E103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RadAlert has secured one patent which is discussed below.</w:t>
      </w:r>
      <w:r w:rsidRPr="00E1036D">
        <w:rPr>
          <w:rFonts w:ascii="Times New Roman" w:hAnsi="Times New Roman" w:cs="Times New Roman"/>
          <w:color w:val="000000" w:themeColor="text1"/>
          <w:sz w:val="24"/>
          <w:szCs w:val="24"/>
        </w:rPr>
        <w:t xml:space="preserve"> As RadAlert moves forward, we will actively pursue new intellectual ideas and work to secure them through patents, trademarks and copyrights. </w:t>
      </w:r>
      <w:r>
        <w:rPr>
          <w:rFonts w:ascii="Times New Roman" w:hAnsi="Times New Roman" w:cs="Times New Roman"/>
          <w:color w:val="000000" w:themeColor="text1"/>
          <w:sz w:val="24"/>
          <w:szCs w:val="24"/>
        </w:rPr>
        <w:t xml:space="preserve">As we expand our research and development capabilities we plan to allow employees the freedom to develop and contribute their own ideas and </w:t>
      </w:r>
      <w:r w:rsidR="00615F35">
        <w:rPr>
          <w:rFonts w:ascii="Times New Roman" w:hAnsi="Times New Roman" w:cs="Times New Roman"/>
          <w:color w:val="000000" w:themeColor="text1"/>
          <w:sz w:val="24"/>
          <w:szCs w:val="24"/>
        </w:rPr>
        <w:t xml:space="preserve">develop a rewards system for their contributions. </w:t>
      </w:r>
      <w:r>
        <w:rPr>
          <w:rFonts w:ascii="Times New Roman" w:hAnsi="Times New Roman" w:cs="Times New Roman"/>
          <w:color w:val="000000" w:themeColor="text1"/>
          <w:sz w:val="24"/>
          <w:szCs w:val="24"/>
        </w:rPr>
        <w:t xml:space="preserve"> </w:t>
      </w:r>
    </w:p>
    <w:p w14:paraId="7870B667" w14:textId="77777777" w:rsidR="00BF7140" w:rsidRDefault="00BF7140" w:rsidP="00BF7140">
      <w:pPr>
        <w:spacing w:after="0" w:line="240" w:lineRule="auto"/>
        <w:jc w:val="both"/>
        <w:rPr>
          <w:rFonts w:ascii="Times New Roman" w:hAnsi="Times New Roman" w:cs="Times New Roman"/>
          <w:color w:val="000000" w:themeColor="text1"/>
          <w:sz w:val="24"/>
          <w:szCs w:val="24"/>
        </w:rPr>
      </w:pPr>
    </w:p>
    <w:p w14:paraId="1712769F" w14:textId="5BF3032D" w:rsidR="00BF7140" w:rsidRDefault="00BF7140" w:rsidP="00BF714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Currently we work with a</w:t>
      </w:r>
      <w:r w:rsidRPr="00E1036D">
        <w:rPr>
          <w:rFonts w:ascii="Times New Roman" w:hAnsi="Times New Roman" w:cs="Times New Roman"/>
          <w:color w:val="000000" w:themeColor="text1"/>
          <w:sz w:val="24"/>
          <w:szCs w:val="24"/>
        </w:rPr>
        <w:t xml:space="preserve"> patent attorney in Portland, Oregon</w:t>
      </w:r>
      <w:r>
        <w:rPr>
          <w:rFonts w:ascii="Times New Roman" w:hAnsi="Times New Roman" w:cs="Times New Roman"/>
          <w:color w:val="000000" w:themeColor="text1"/>
          <w:sz w:val="24"/>
          <w:szCs w:val="24"/>
        </w:rPr>
        <w:t xml:space="preserve"> who helped write our patent. Our budget always allocates funds for legal fees </w:t>
      </w:r>
      <w:r w:rsidR="00615F35">
        <w:rPr>
          <w:rFonts w:ascii="Times New Roman" w:hAnsi="Times New Roman" w:cs="Times New Roman"/>
          <w:color w:val="000000" w:themeColor="text1"/>
          <w:sz w:val="24"/>
          <w:szCs w:val="24"/>
        </w:rPr>
        <w:t>related to advancing and securing our intellectual property</w:t>
      </w:r>
      <w:r>
        <w:rPr>
          <w:rFonts w:ascii="Times New Roman" w:hAnsi="Times New Roman" w:cs="Times New Roman"/>
          <w:color w:val="000000" w:themeColor="text1"/>
          <w:sz w:val="24"/>
          <w:szCs w:val="24"/>
        </w:rPr>
        <w:t xml:space="preserve">. </w:t>
      </w:r>
    </w:p>
    <w:p w14:paraId="3A5D6623" w14:textId="77777777" w:rsidR="00BF7140" w:rsidRDefault="00BF7140" w:rsidP="00BF7140">
      <w:pPr>
        <w:spacing w:after="0" w:line="240" w:lineRule="auto"/>
        <w:jc w:val="both"/>
        <w:rPr>
          <w:rFonts w:ascii="Times New Roman" w:hAnsi="Times New Roman" w:cs="Times New Roman"/>
          <w:color w:val="000000" w:themeColor="text1"/>
          <w:sz w:val="24"/>
          <w:szCs w:val="24"/>
        </w:rPr>
      </w:pPr>
    </w:p>
    <w:p w14:paraId="2C242548" w14:textId="54984CD9" w:rsidR="00BF7140" w:rsidRPr="00E1036D" w:rsidRDefault="00450C3C" w:rsidP="00BF714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Patent</w:t>
      </w:r>
      <w:r w:rsidR="00BF7140" w:rsidRPr="00E1036D">
        <w:rPr>
          <w:rFonts w:ascii="Times New Roman" w:hAnsi="Times New Roman" w:cs="Times New Roman"/>
          <w:b/>
          <w:color w:val="000000" w:themeColor="text1"/>
          <w:sz w:val="24"/>
          <w:szCs w:val="24"/>
        </w:rPr>
        <w:t>:</w:t>
      </w:r>
    </w:p>
    <w:p w14:paraId="01B70976" w14:textId="77777777" w:rsidR="00BF7140" w:rsidRPr="00E1036D" w:rsidRDefault="00BF7140" w:rsidP="00BF7140">
      <w:pPr>
        <w:spacing w:after="0" w:line="240" w:lineRule="auto"/>
        <w:jc w:val="both"/>
        <w:rPr>
          <w:rFonts w:ascii="Times New Roman" w:hAnsi="Times New Roman" w:cs="Times New Roman"/>
          <w:color w:val="000000" w:themeColor="text1"/>
          <w:sz w:val="24"/>
          <w:szCs w:val="24"/>
        </w:rPr>
      </w:pPr>
    </w:p>
    <w:p w14:paraId="65F2A039" w14:textId="5B4CC0FF" w:rsidR="00BF7140" w:rsidRPr="00E1036D" w:rsidRDefault="00BF7140" w:rsidP="00BF7140">
      <w:pPr>
        <w:spacing w:after="0" w:line="240" w:lineRule="auto"/>
        <w:jc w:val="both"/>
        <w:rPr>
          <w:rFonts w:ascii="Times New Roman" w:hAnsi="Times New Roman" w:cs="Times New Roman"/>
          <w:color w:val="000000" w:themeColor="text1"/>
          <w:sz w:val="24"/>
          <w:szCs w:val="24"/>
        </w:rPr>
      </w:pPr>
      <w:r w:rsidRPr="00E1036D">
        <w:rPr>
          <w:rFonts w:ascii="Times New Roman" w:hAnsi="Times New Roman" w:cs="Times New Roman"/>
          <w:color w:val="000000" w:themeColor="text1"/>
          <w:sz w:val="24"/>
          <w:szCs w:val="24"/>
        </w:rPr>
        <w:t xml:space="preserve">    RadAlert’s patent is related to the ability of the user to locate a </w:t>
      </w:r>
      <w:r>
        <w:rPr>
          <w:rFonts w:ascii="Times New Roman" w:hAnsi="Times New Roman" w:cs="Times New Roman"/>
          <w:color w:val="000000" w:themeColor="text1"/>
          <w:sz w:val="24"/>
          <w:szCs w:val="24"/>
        </w:rPr>
        <w:t>radioactive threat. T</w:t>
      </w:r>
      <w:r w:rsidRPr="00E1036D">
        <w:rPr>
          <w:rFonts w:ascii="Times New Roman" w:hAnsi="Times New Roman" w:cs="Times New Roman"/>
          <w:color w:val="000000" w:themeColor="text1"/>
          <w:sz w:val="24"/>
          <w:szCs w:val="24"/>
        </w:rPr>
        <w:t>his patent is based on four miniature detectors placed on the vest; two of these are placed on the chest and two are placed on the back of the vest. These detectors</w:t>
      </w:r>
      <w:r w:rsidR="00EA5744">
        <w:rPr>
          <w:rFonts w:ascii="Times New Roman" w:hAnsi="Times New Roman" w:cs="Times New Roman"/>
          <w:color w:val="000000" w:themeColor="text1"/>
          <w:sz w:val="24"/>
          <w:szCs w:val="24"/>
        </w:rPr>
        <w:t xml:space="preserve"> are placed high up on the ve</w:t>
      </w:r>
      <w:r w:rsidRPr="00E1036D">
        <w:rPr>
          <w:rFonts w:ascii="Times New Roman" w:hAnsi="Times New Roman" w:cs="Times New Roman"/>
          <w:color w:val="000000" w:themeColor="text1"/>
          <w:sz w:val="24"/>
          <w:szCs w:val="24"/>
        </w:rPr>
        <w:t>st giving the b</w:t>
      </w:r>
      <w:r w:rsidR="00EA5744">
        <w:rPr>
          <w:rFonts w:ascii="Times New Roman" w:hAnsi="Times New Roman" w:cs="Times New Roman"/>
          <w:color w:val="000000" w:themeColor="text1"/>
          <w:sz w:val="24"/>
          <w:szCs w:val="24"/>
        </w:rPr>
        <w:t>est down-range visibility for the detectors</w:t>
      </w:r>
      <w:r w:rsidRPr="00E1036D">
        <w:rPr>
          <w:rFonts w:ascii="Times New Roman" w:hAnsi="Times New Roman" w:cs="Times New Roman"/>
          <w:color w:val="000000" w:themeColor="text1"/>
          <w:sz w:val="24"/>
          <w:szCs w:val="24"/>
        </w:rPr>
        <w:t xml:space="preserve">. These detectors are small but very sensitive to incident gamma-rays and x-rays. The processor slides into a small pouch inside the vest as can be seen in Figure 10.1. </w:t>
      </w:r>
      <w:r>
        <w:rPr>
          <w:rFonts w:ascii="Times New Roman" w:hAnsi="Times New Roman" w:cs="Times New Roman"/>
          <w:color w:val="000000" w:themeColor="text1"/>
          <w:sz w:val="24"/>
          <w:szCs w:val="24"/>
        </w:rPr>
        <w:t xml:space="preserve">The overall patent was for threat detection and positioning to a system for passive nuclear, biological or chemical detection. </w:t>
      </w:r>
    </w:p>
    <w:p w14:paraId="27F998EE" w14:textId="25719622" w:rsidR="00BF7140" w:rsidRDefault="00BF7140" w:rsidP="00BF7140">
      <w:pPr>
        <w:spacing w:after="0" w:line="240" w:lineRule="auto"/>
        <w:jc w:val="both"/>
        <w:rPr>
          <w:rFonts w:ascii="Times New Roman" w:hAnsi="Times New Roman" w:cs="Times New Roman"/>
          <w:b/>
          <w:sz w:val="24"/>
          <w:szCs w:val="24"/>
        </w:rPr>
      </w:pPr>
    </w:p>
    <w:p w14:paraId="11996A93" w14:textId="1BD85295" w:rsidR="00A51618" w:rsidRDefault="00A51618" w:rsidP="00BF7140">
      <w:pPr>
        <w:spacing w:after="0" w:line="240" w:lineRule="auto"/>
        <w:jc w:val="both"/>
        <w:rPr>
          <w:rFonts w:ascii="Times New Roman" w:hAnsi="Times New Roman" w:cs="Times New Roman"/>
          <w:b/>
          <w:sz w:val="24"/>
          <w:szCs w:val="24"/>
        </w:rPr>
      </w:pPr>
    </w:p>
    <w:p w14:paraId="54E4EE27" w14:textId="6E3B1C81" w:rsidR="00A51618" w:rsidRDefault="00A51618" w:rsidP="00BF7140">
      <w:pPr>
        <w:spacing w:after="0" w:line="240" w:lineRule="auto"/>
        <w:jc w:val="both"/>
        <w:rPr>
          <w:rFonts w:ascii="Times New Roman" w:hAnsi="Times New Roman" w:cs="Times New Roman"/>
          <w:b/>
          <w:sz w:val="24"/>
          <w:szCs w:val="24"/>
        </w:rPr>
      </w:pPr>
    </w:p>
    <w:p w14:paraId="6CC17586" w14:textId="2E3FD5B9" w:rsidR="00A51618" w:rsidRDefault="00A51618" w:rsidP="00BF7140">
      <w:pPr>
        <w:spacing w:after="0" w:line="240" w:lineRule="auto"/>
        <w:jc w:val="both"/>
        <w:rPr>
          <w:rFonts w:ascii="Times New Roman" w:hAnsi="Times New Roman" w:cs="Times New Roman"/>
          <w:b/>
          <w:sz w:val="24"/>
          <w:szCs w:val="24"/>
        </w:rPr>
      </w:pPr>
    </w:p>
    <w:p w14:paraId="61F6F58B" w14:textId="7E59F9BE" w:rsidR="00A51618" w:rsidRDefault="00A51618" w:rsidP="00BF7140">
      <w:pPr>
        <w:spacing w:after="0" w:line="240" w:lineRule="auto"/>
        <w:jc w:val="both"/>
        <w:rPr>
          <w:rFonts w:ascii="Times New Roman" w:hAnsi="Times New Roman" w:cs="Times New Roman"/>
          <w:b/>
          <w:sz w:val="24"/>
          <w:szCs w:val="24"/>
        </w:rPr>
      </w:pPr>
    </w:p>
    <w:p w14:paraId="5CCEDCA7" w14:textId="1D921232" w:rsidR="00A51618" w:rsidRDefault="00A51618" w:rsidP="00BF7140">
      <w:pPr>
        <w:spacing w:after="0" w:line="240" w:lineRule="auto"/>
        <w:jc w:val="both"/>
        <w:rPr>
          <w:rFonts w:ascii="Times New Roman" w:hAnsi="Times New Roman" w:cs="Times New Roman"/>
          <w:b/>
          <w:sz w:val="24"/>
          <w:szCs w:val="24"/>
        </w:rPr>
      </w:pPr>
    </w:p>
    <w:p w14:paraId="07D0CC0E" w14:textId="77777777" w:rsidR="00A51618" w:rsidRPr="00762A5D" w:rsidRDefault="00A51618" w:rsidP="00BF7140">
      <w:pPr>
        <w:spacing w:after="0" w:line="240" w:lineRule="auto"/>
        <w:jc w:val="both"/>
        <w:rPr>
          <w:rFonts w:ascii="Times New Roman" w:hAnsi="Times New Roman" w:cs="Times New Roman"/>
          <w:b/>
          <w:sz w:val="24"/>
          <w:szCs w:val="24"/>
        </w:rPr>
      </w:pPr>
    </w:p>
    <w:p w14:paraId="2D6CB45C" w14:textId="77777777" w:rsidR="00BF7140" w:rsidRPr="00762A5D" w:rsidRDefault="00BF7140" w:rsidP="00BF7140">
      <w:pPr>
        <w:spacing w:after="0" w:line="240" w:lineRule="auto"/>
        <w:jc w:val="center"/>
        <w:rPr>
          <w:rFonts w:ascii="Times New Roman" w:hAnsi="Times New Roman" w:cs="Times New Roman"/>
          <w:sz w:val="24"/>
          <w:szCs w:val="24"/>
        </w:rPr>
      </w:pPr>
      <w:r w:rsidRPr="00762A5D">
        <w:rPr>
          <w:rFonts w:ascii="Times New Roman" w:hAnsi="Times New Roman" w:cs="Times New Roman"/>
          <w:b/>
          <w:sz w:val="24"/>
          <w:szCs w:val="24"/>
        </w:rPr>
        <w:lastRenderedPageBreak/>
        <w:t xml:space="preserve">Figure 10.1: </w:t>
      </w:r>
      <w:r w:rsidRPr="00762A5D">
        <w:rPr>
          <w:rFonts w:ascii="Times New Roman" w:hAnsi="Times New Roman" w:cs="Times New Roman"/>
          <w:sz w:val="24"/>
          <w:szCs w:val="24"/>
        </w:rPr>
        <w:t>Location Sensing Technology</w:t>
      </w:r>
    </w:p>
    <w:p w14:paraId="3E4FF55A" w14:textId="77777777" w:rsidR="00BF7140" w:rsidRPr="00762A5D" w:rsidRDefault="00BF7140" w:rsidP="00BF7140">
      <w:pPr>
        <w:spacing w:after="0" w:line="240" w:lineRule="auto"/>
        <w:jc w:val="center"/>
        <w:rPr>
          <w:rFonts w:ascii="Times New Roman" w:hAnsi="Times New Roman" w:cs="Times New Roman"/>
          <w:color w:val="FF0000"/>
          <w:sz w:val="24"/>
          <w:szCs w:val="24"/>
        </w:rPr>
      </w:pPr>
      <w:r w:rsidRPr="00762A5D">
        <w:rPr>
          <w:rFonts w:ascii="Times New Roman" w:hAnsi="Times New Roman" w:cs="Times New Roman"/>
          <w:noProof/>
          <w:color w:val="FF0000"/>
          <w:sz w:val="24"/>
          <w:szCs w:val="24"/>
        </w:rPr>
        <w:drawing>
          <wp:inline distT="0" distB="0" distL="0" distR="0" wp14:anchorId="08F9C8E1" wp14:editId="719C0247">
            <wp:extent cx="2153611" cy="19240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2157261" cy="1927311"/>
                    </a:xfrm>
                    <a:prstGeom prst="rect">
                      <a:avLst/>
                    </a:prstGeom>
                  </pic:spPr>
                </pic:pic>
              </a:graphicData>
            </a:graphic>
          </wp:inline>
        </w:drawing>
      </w:r>
    </w:p>
    <w:p w14:paraId="1C8465EC" w14:textId="77777777" w:rsidR="00BF7140" w:rsidRPr="00762A5D" w:rsidRDefault="00BF7140" w:rsidP="00BF7140">
      <w:pPr>
        <w:spacing w:after="0" w:line="240" w:lineRule="auto"/>
        <w:rPr>
          <w:rFonts w:ascii="Times New Roman" w:hAnsi="Times New Roman" w:cs="Times New Roman"/>
          <w:color w:val="FF0000"/>
          <w:sz w:val="24"/>
          <w:szCs w:val="24"/>
        </w:rPr>
      </w:pPr>
    </w:p>
    <w:p w14:paraId="1E46DB9D" w14:textId="77777777" w:rsidR="00BF7140" w:rsidRPr="00CD0664" w:rsidRDefault="00BF7140" w:rsidP="00BF7140">
      <w:pPr>
        <w:spacing w:after="0" w:line="240" w:lineRule="auto"/>
        <w:rPr>
          <w:rFonts w:ascii="Times New Roman" w:hAnsi="Times New Roman" w:cs="Times New Roman"/>
          <w:sz w:val="24"/>
          <w:szCs w:val="24"/>
        </w:rPr>
      </w:pPr>
    </w:p>
    <w:p w14:paraId="1F63D773" w14:textId="77777777" w:rsidR="00BF7140" w:rsidRDefault="00BF7140" w:rsidP="00BF714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Managing Legal Liability Risks </w:t>
      </w:r>
    </w:p>
    <w:p w14:paraId="544D2035" w14:textId="77777777" w:rsidR="00BF7140" w:rsidRDefault="00BF7140" w:rsidP="00BF7140">
      <w:pPr>
        <w:spacing w:after="0" w:line="240" w:lineRule="auto"/>
        <w:jc w:val="both"/>
        <w:rPr>
          <w:rFonts w:ascii="Times New Roman" w:hAnsi="Times New Roman" w:cs="Times New Roman"/>
          <w:b/>
          <w:sz w:val="24"/>
          <w:szCs w:val="24"/>
        </w:rPr>
      </w:pPr>
    </w:p>
    <w:p w14:paraId="2DD96B65" w14:textId="77777777" w:rsidR="00BF7140" w:rsidRPr="00E1036D" w:rsidRDefault="00BF7140" w:rsidP="00BF7140">
      <w:pPr>
        <w:spacing w:after="0" w:line="240" w:lineRule="auto"/>
        <w:jc w:val="both"/>
        <w:rPr>
          <w:rFonts w:ascii="Times New Roman" w:hAnsi="Times New Roman" w:cs="Times New Roman"/>
          <w:caps/>
          <w:sz w:val="24"/>
          <w:szCs w:val="24"/>
        </w:rPr>
      </w:pPr>
      <w:r w:rsidRPr="009D3984">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RadAlert plans to be proactive in managing any legal risks that may arise. We are protecting intellectual property with patents, and managing risks through the purchase of product liability insurance and general business insurance to cover firm operation and our employees. </w:t>
      </w:r>
      <w:r>
        <w:rPr>
          <w:rFonts w:ascii="Times New Roman" w:hAnsi="Times New Roman" w:cs="Times New Roman"/>
          <w:caps/>
          <w:sz w:val="24"/>
          <w:szCs w:val="24"/>
        </w:rPr>
        <w:t>A</w:t>
      </w:r>
      <w:r>
        <w:rPr>
          <w:rFonts w:ascii="Times New Roman" w:hAnsi="Times New Roman" w:cs="Times New Roman"/>
          <w:sz w:val="24"/>
          <w:szCs w:val="24"/>
        </w:rPr>
        <w:t xml:space="preserve">s the firm grows we will continue to work to insure compliance with all appropriate state and federal legislations related to running a business. </w:t>
      </w:r>
    </w:p>
    <w:p w14:paraId="7037A275" w14:textId="568C0DED" w:rsidR="005C1CB8" w:rsidRDefault="005C1CB8" w:rsidP="005C1CB8">
      <w:pPr>
        <w:pStyle w:val="ListParagraph"/>
        <w:rPr>
          <w:rFonts w:ascii="Times New Roman" w:hAnsi="Times New Roman" w:cs="Times New Roman"/>
          <w:color w:val="FF0000"/>
          <w:sz w:val="24"/>
          <w:szCs w:val="24"/>
        </w:rPr>
      </w:pPr>
    </w:p>
    <w:p w14:paraId="55FF118A" w14:textId="4CE1BF5D" w:rsidR="00BF7140" w:rsidRDefault="00BF7140" w:rsidP="005C1CB8">
      <w:pPr>
        <w:pStyle w:val="ListParagraph"/>
        <w:rPr>
          <w:rFonts w:ascii="Times New Roman" w:hAnsi="Times New Roman" w:cs="Times New Roman"/>
          <w:color w:val="FF0000"/>
          <w:sz w:val="24"/>
          <w:szCs w:val="24"/>
        </w:rPr>
      </w:pPr>
    </w:p>
    <w:p w14:paraId="0B772D87" w14:textId="0CD928FB" w:rsidR="00BF7140" w:rsidRDefault="00BF7140" w:rsidP="005C1CB8">
      <w:pPr>
        <w:pStyle w:val="ListParagraph"/>
        <w:rPr>
          <w:rFonts w:ascii="Times New Roman" w:hAnsi="Times New Roman" w:cs="Times New Roman"/>
          <w:color w:val="FF0000"/>
          <w:sz w:val="24"/>
          <w:szCs w:val="24"/>
        </w:rPr>
      </w:pPr>
    </w:p>
    <w:p w14:paraId="0205DD89" w14:textId="39A4488E" w:rsidR="00BF7140" w:rsidRDefault="00BF7140" w:rsidP="005C1CB8">
      <w:pPr>
        <w:pStyle w:val="ListParagraph"/>
        <w:rPr>
          <w:rFonts w:ascii="Times New Roman" w:hAnsi="Times New Roman" w:cs="Times New Roman"/>
          <w:color w:val="FF0000"/>
          <w:sz w:val="24"/>
          <w:szCs w:val="24"/>
        </w:rPr>
      </w:pPr>
    </w:p>
    <w:p w14:paraId="6E8033D8" w14:textId="4BC8D24E" w:rsidR="00BF7140" w:rsidRDefault="00BF7140" w:rsidP="005C1CB8">
      <w:pPr>
        <w:pStyle w:val="ListParagraph"/>
        <w:rPr>
          <w:rFonts w:ascii="Times New Roman" w:hAnsi="Times New Roman" w:cs="Times New Roman"/>
          <w:color w:val="FF0000"/>
          <w:sz w:val="24"/>
          <w:szCs w:val="24"/>
        </w:rPr>
      </w:pPr>
    </w:p>
    <w:p w14:paraId="7238E482" w14:textId="78ECB955" w:rsidR="00BF7140" w:rsidRDefault="00BF7140" w:rsidP="005C1CB8">
      <w:pPr>
        <w:pStyle w:val="ListParagraph"/>
        <w:rPr>
          <w:rFonts w:ascii="Times New Roman" w:hAnsi="Times New Roman" w:cs="Times New Roman"/>
          <w:color w:val="FF0000"/>
          <w:sz w:val="24"/>
          <w:szCs w:val="24"/>
        </w:rPr>
      </w:pPr>
    </w:p>
    <w:p w14:paraId="2C8EDCA7" w14:textId="25701447" w:rsidR="00BF7140" w:rsidRDefault="00BF7140" w:rsidP="005C1CB8">
      <w:pPr>
        <w:pStyle w:val="ListParagraph"/>
        <w:rPr>
          <w:rFonts w:ascii="Times New Roman" w:hAnsi="Times New Roman" w:cs="Times New Roman"/>
          <w:color w:val="FF0000"/>
          <w:sz w:val="24"/>
          <w:szCs w:val="24"/>
        </w:rPr>
      </w:pPr>
    </w:p>
    <w:p w14:paraId="57C6AE73" w14:textId="1CF2F8C0" w:rsidR="00BF7140" w:rsidRDefault="00BF7140" w:rsidP="005C1CB8">
      <w:pPr>
        <w:pStyle w:val="ListParagraph"/>
        <w:rPr>
          <w:rFonts w:ascii="Times New Roman" w:hAnsi="Times New Roman" w:cs="Times New Roman"/>
          <w:color w:val="FF0000"/>
          <w:sz w:val="24"/>
          <w:szCs w:val="24"/>
        </w:rPr>
      </w:pPr>
    </w:p>
    <w:p w14:paraId="303DB1F8" w14:textId="57902C8F" w:rsidR="00BF7140" w:rsidRDefault="00BF7140" w:rsidP="005C1CB8">
      <w:pPr>
        <w:pStyle w:val="ListParagraph"/>
        <w:rPr>
          <w:rFonts w:ascii="Times New Roman" w:hAnsi="Times New Roman" w:cs="Times New Roman"/>
          <w:color w:val="FF0000"/>
          <w:sz w:val="24"/>
          <w:szCs w:val="24"/>
        </w:rPr>
      </w:pPr>
    </w:p>
    <w:p w14:paraId="510A4F8D" w14:textId="72501FE7" w:rsidR="00BF7140" w:rsidRDefault="00BF7140" w:rsidP="005C1CB8">
      <w:pPr>
        <w:pStyle w:val="ListParagraph"/>
        <w:rPr>
          <w:rFonts w:ascii="Times New Roman" w:hAnsi="Times New Roman" w:cs="Times New Roman"/>
          <w:color w:val="FF0000"/>
          <w:sz w:val="24"/>
          <w:szCs w:val="24"/>
        </w:rPr>
      </w:pPr>
    </w:p>
    <w:p w14:paraId="06E4C4BA" w14:textId="727A3417" w:rsidR="00BF7140" w:rsidRDefault="00BF7140" w:rsidP="005C1CB8">
      <w:pPr>
        <w:pStyle w:val="ListParagraph"/>
        <w:rPr>
          <w:rFonts w:ascii="Times New Roman" w:hAnsi="Times New Roman" w:cs="Times New Roman"/>
          <w:color w:val="FF0000"/>
          <w:sz w:val="24"/>
          <w:szCs w:val="24"/>
        </w:rPr>
      </w:pPr>
    </w:p>
    <w:p w14:paraId="552D4B8B" w14:textId="68DE1C70" w:rsidR="00BF7140" w:rsidRDefault="00BF7140" w:rsidP="005C1CB8">
      <w:pPr>
        <w:pStyle w:val="ListParagraph"/>
        <w:rPr>
          <w:rFonts w:ascii="Times New Roman" w:hAnsi="Times New Roman" w:cs="Times New Roman"/>
          <w:color w:val="FF0000"/>
          <w:sz w:val="24"/>
          <w:szCs w:val="24"/>
        </w:rPr>
      </w:pPr>
    </w:p>
    <w:p w14:paraId="2BF5E814" w14:textId="31836E76" w:rsidR="00BF7140" w:rsidRDefault="00BF7140" w:rsidP="005C1CB8">
      <w:pPr>
        <w:pStyle w:val="ListParagraph"/>
        <w:rPr>
          <w:rFonts w:ascii="Times New Roman" w:hAnsi="Times New Roman" w:cs="Times New Roman"/>
          <w:color w:val="FF0000"/>
          <w:sz w:val="24"/>
          <w:szCs w:val="24"/>
        </w:rPr>
      </w:pPr>
    </w:p>
    <w:p w14:paraId="1A317FE8" w14:textId="5537F356" w:rsidR="00BF7140" w:rsidRDefault="00BF7140" w:rsidP="005C1CB8">
      <w:pPr>
        <w:pStyle w:val="ListParagraph"/>
        <w:rPr>
          <w:rFonts w:ascii="Times New Roman" w:hAnsi="Times New Roman" w:cs="Times New Roman"/>
          <w:color w:val="FF0000"/>
          <w:sz w:val="24"/>
          <w:szCs w:val="24"/>
        </w:rPr>
      </w:pPr>
    </w:p>
    <w:p w14:paraId="5E7F15B0" w14:textId="1ED3CB01" w:rsidR="00BF7140" w:rsidRDefault="00BF7140" w:rsidP="005C1CB8">
      <w:pPr>
        <w:pStyle w:val="ListParagraph"/>
        <w:rPr>
          <w:rFonts w:ascii="Times New Roman" w:hAnsi="Times New Roman" w:cs="Times New Roman"/>
          <w:color w:val="FF0000"/>
          <w:sz w:val="24"/>
          <w:szCs w:val="24"/>
        </w:rPr>
      </w:pPr>
    </w:p>
    <w:p w14:paraId="3E1FAB46" w14:textId="1C88A505" w:rsidR="00BF7140" w:rsidRDefault="00BF7140" w:rsidP="005C1CB8">
      <w:pPr>
        <w:pStyle w:val="ListParagraph"/>
        <w:rPr>
          <w:rFonts w:ascii="Times New Roman" w:hAnsi="Times New Roman" w:cs="Times New Roman"/>
          <w:color w:val="FF0000"/>
          <w:sz w:val="24"/>
          <w:szCs w:val="24"/>
        </w:rPr>
      </w:pPr>
    </w:p>
    <w:p w14:paraId="412F6E1C" w14:textId="667366B6" w:rsidR="00BF7140" w:rsidRDefault="00BF7140" w:rsidP="005C1CB8">
      <w:pPr>
        <w:pStyle w:val="ListParagraph"/>
        <w:rPr>
          <w:rFonts w:ascii="Times New Roman" w:hAnsi="Times New Roman" w:cs="Times New Roman"/>
          <w:color w:val="FF0000"/>
          <w:sz w:val="24"/>
          <w:szCs w:val="24"/>
        </w:rPr>
      </w:pPr>
    </w:p>
    <w:p w14:paraId="74383034" w14:textId="3C10D132" w:rsidR="00BF7140" w:rsidRDefault="00BF7140" w:rsidP="005C1CB8">
      <w:pPr>
        <w:pStyle w:val="ListParagraph"/>
        <w:rPr>
          <w:rFonts w:ascii="Times New Roman" w:hAnsi="Times New Roman" w:cs="Times New Roman"/>
          <w:color w:val="FF0000"/>
          <w:sz w:val="24"/>
          <w:szCs w:val="24"/>
        </w:rPr>
      </w:pPr>
    </w:p>
    <w:p w14:paraId="6C365170" w14:textId="55FA1E17" w:rsidR="00BF7140" w:rsidRDefault="00BF7140" w:rsidP="005C1CB8">
      <w:pPr>
        <w:pStyle w:val="ListParagraph"/>
        <w:rPr>
          <w:rFonts w:ascii="Times New Roman" w:hAnsi="Times New Roman" w:cs="Times New Roman"/>
          <w:color w:val="FF0000"/>
          <w:sz w:val="24"/>
          <w:szCs w:val="24"/>
        </w:rPr>
      </w:pPr>
    </w:p>
    <w:p w14:paraId="77614765" w14:textId="6F67A68B" w:rsidR="00BF7140" w:rsidRDefault="00BF7140" w:rsidP="005C1CB8">
      <w:pPr>
        <w:pStyle w:val="ListParagraph"/>
        <w:rPr>
          <w:rFonts w:ascii="Times New Roman" w:hAnsi="Times New Roman" w:cs="Times New Roman"/>
          <w:color w:val="FF0000"/>
          <w:sz w:val="24"/>
          <w:szCs w:val="24"/>
        </w:rPr>
      </w:pPr>
    </w:p>
    <w:p w14:paraId="766D174E" w14:textId="754599D6" w:rsidR="00BF7140" w:rsidRDefault="00BF7140" w:rsidP="005C1CB8">
      <w:pPr>
        <w:pStyle w:val="ListParagraph"/>
        <w:rPr>
          <w:rFonts w:ascii="Times New Roman" w:hAnsi="Times New Roman" w:cs="Times New Roman"/>
          <w:color w:val="FF0000"/>
          <w:sz w:val="24"/>
          <w:szCs w:val="24"/>
        </w:rPr>
      </w:pPr>
    </w:p>
    <w:p w14:paraId="0A2B9ACF" w14:textId="616B5CFB" w:rsidR="00BF7140" w:rsidRDefault="00BF7140" w:rsidP="005C1CB8">
      <w:pPr>
        <w:pStyle w:val="ListParagraph"/>
        <w:rPr>
          <w:rFonts w:ascii="Times New Roman" w:hAnsi="Times New Roman" w:cs="Times New Roman"/>
          <w:color w:val="FF0000"/>
          <w:sz w:val="24"/>
          <w:szCs w:val="24"/>
        </w:rPr>
      </w:pPr>
    </w:p>
    <w:p w14:paraId="6EDAFA07" w14:textId="14A275B6" w:rsidR="00BF7140" w:rsidRDefault="00BF7140" w:rsidP="005C1CB8">
      <w:pPr>
        <w:pStyle w:val="ListParagraph"/>
        <w:rPr>
          <w:rFonts w:ascii="Times New Roman" w:hAnsi="Times New Roman" w:cs="Times New Roman"/>
          <w:color w:val="FF0000"/>
          <w:sz w:val="24"/>
          <w:szCs w:val="24"/>
        </w:rPr>
      </w:pPr>
    </w:p>
    <w:p w14:paraId="22AFD17C" w14:textId="5260EEB7" w:rsidR="00BF7140" w:rsidRDefault="00BF7140" w:rsidP="005C1CB8">
      <w:pPr>
        <w:pStyle w:val="ListParagraph"/>
        <w:rPr>
          <w:rFonts w:ascii="Times New Roman" w:hAnsi="Times New Roman" w:cs="Times New Roman"/>
          <w:color w:val="FF0000"/>
          <w:sz w:val="24"/>
          <w:szCs w:val="24"/>
        </w:rPr>
      </w:pPr>
    </w:p>
    <w:p w14:paraId="7F030065" w14:textId="77777777" w:rsidR="00BF7140" w:rsidRDefault="00BF7140" w:rsidP="00BF7140">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 xml:space="preserve">Chapter 11: Company Risks </w:t>
      </w:r>
    </w:p>
    <w:p w14:paraId="31331256" w14:textId="77777777" w:rsidR="00BF7140" w:rsidRDefault="00BF7140" w:rsidP="00BF7140">
      <w:pPr>
        <w:spacing w:after="0" w:line="240" w:lineRule="auto"/>
        <w:jc w:val="center"/>
        <w:rPr>
          <w:rFonts w:ascii="Times New Roman" w:hAnsi="Times New Roman" w:cs="Times New Roman"/>
          <w:b/>
          <w:sz w:val="28"/>
          <w:szCs w:val="24"/>
        </w:rPr>
      </w:pPr>
    </w:p>
    <w:p w14:paraId="0F533999" w14:textId="572F3196"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All new firms are faced with risks. As the firm evolves, new risks will eme</w:t>
      </w:r>
      <w:r w:rsidR="00EA5744">
        <w:rPr>
          <w:rFonts w:ascii="Times New Roman" w:hAnsi="Times New Roman" w:cs="Times New Roman"/>
          <w:sz w:val="24"/>
          <w:szCs w:val="24"/>
        </w:rPr>
        <w:t xml:space="preserve">rge, which are discussed below. In our risk analysis we also provide some solutions </w:t>
      </w:r>
    </w:p>
    <w:p w14:paraId="06D55995" w14:textId="77777777" w:rsidR="00BF7140" w:rsidRDefault="00BF7140" w:rsidP="00BF7140">
      <w:pPr>
        <w:spacing w:after="0" w:line="240" w:lineRule="auto"/>
        <w:rPr>
          <w:rFonts w:ascii="Times New Roman" w:hAnsi="Times New Roman" w:cs="Times New Roman"/>
          <w:b/>
          <w:sz w:val="28"/>
          <w:szCs w:val="24"/>
        </w:rPr>
      </w:pPr>
    </w:p>
    <w:p w14:paraId="41DA690B" w14:textId="77777777" w:rsidR="00BF7140" w:rsidRDefault="00BF7140" w:rsidP="00BF7140">
      <w:pPr>
        <w:spacing w:after="0" w:line="240" w:lineRule="auto"/>
        <w:rPr>
          <w:rFonts w:ascii="Times New Roman" w:hAnsi="Times New Roman" w:cs="Times New Roman"/>
          <w:b/>
          <w:sz w:val="24"/>
          <w:szCs w:val="24"/>
          <w:u w:val="single"/>
        </w:rPr>
      </w:pPr>
      <w:r w:rsidRPr="00AD47C7">
        <w:rPr>
          <w:rFonts w:ascii="Times New Roman" w:hAnsi="Times New Roman" w:cs="Times New Roman"/>
          <w:b/>
          <w:sz w:val="24"/>
          <w:szCs w:val="24"/>
          <w:u w:val="single"/>
        </w:rPr>
        <w:t>Risks to Venture and Investors</w:t>
      </w:r>
    </w:p>
    <w:p w14:paraId="72FCA282" w14:textId="77777777" w:rsidR="00BF7140" w:rsidRDefault="00BF7140" w:rsidP="00BF7140">
      <w:pPr>
        <w:spacing w:after="0" w:line="240" w:lineRule="auto"/>
        <w:rPr>
          <w:rFonts w:ascii="Times New Roman" w:hAnsi="Times New Roman" w:cs="Times New Roman"/>
          <w:b/>
          <w:sz w:val="24"/>
          <w:szCs w:val="24"/>
        </w:rPr>
      </w:pPr>
    </w:p>
    <w:p w14:paraId="60F35B6C" w14:textId="77777777" w:rsidR="00BF7140" w:rsidRDefault="00BF7140" w:rsidP="00BF7140">
      <w:pPr>
        <w:spacing w:after="0" w:line="240" w:lineRule="auto"/>
        <w:rPr>
          <w:rFonts w:ascii="Times New Roman" w:hAnsi="Times New Roman" w:cs="Times New Roman"/>
          <w:b/>
          <w:sz w:val="24"/>
          <w:szCs w:val="24"/>
        </w:rPr>
      </w:pPr>
      <w:r>
        <w:rPr>
          <w:rFonts w:ascii="Times New Roman" w:hAnsi="Times New Roman" w:cs="Times New Roman"/>
          <w:b/>
          <w:sz w:val="24"/>
          <w:szCs w:val="24"/>
        </w:rPr>
        <w:t>Sales Risks</w:t>
      </w:r>
    </w:p>
    <w:p w14:paraId="7CA31A5A" w14:textId="02453418" w:rsidR="004E21E4" w:rsidRDefault="00BF7140" w:rsidP="004E21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One potential risk that RadAlert faces is finding and making the right contacts to make sales. </w:t>
      </w:r>
      <w:r w:rsidR="004E21E4">
        <w:rPr>
          <w:rFonts w:ascii="Times New Roman" w:hAnsi="Times New Roman" w:cs="Times New Roman"/>
          <w:sz w:val="24"/>
          <w:szCs w:val="24"/>
        </w:rPr>
        <w:t xml:space="preserve">Our product is unique and geared towards specific markets. This creates both positive and negative aspects in regards to generating sales. The fact that our product is specifically designed for a pressing need gives us a competitive advantage that we feel will allow us to grow rapidly. The difficulty will be marketing the product, making the right contacts and getting our sales team involved early enough to get approval for the budgets of the agencies we are selling to.  </w:t>
      </w:r>
    </w:p>
    <w:p w14:paraId="1E4119D2" w14:textId="77777777" w:rsidR="004E21E4" w:rsidRDefault="004E21E4" w:rsidP="004E21E4">
      <w:pPr>
        <w:spacing w:after="0" w:line="240" w:lineRule="auto"/>
        <w:jc w:val="both"/>
        <w:rPr>
          <w:rFonts w:ascii="Times New Roman" w:hAnsi="Times New Roman" w:cs="Times New Roman"/>
          <w:sz w:val="24"/>
          <w:szCs w:val="24"/>
        </w:rPr>
      </w:pPr>
    </w:p>
    <w:p w14:paraId="4C94CF89" w14:textId="4B21E706" w:rsidR="004E21E4" w:rsidRDefault="004E21E4" w:rsidP="004E21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7140">
        <w:rPr>
          <w:rFonts w:ascii="Times New Roman" w:hAnsi="Times New Roman" w:cs="Times New Roman"/>
          <w:sz w:val="24"/>
          <w:szCs w:val="24"/>
        </w:rPr>
        <w:t xml:space="preserve">We intend to </w:t>
      </w:r>
      <w:r>
        <w:rPr>
          <w:rFonts w:ascii="Times New Roman" w:hAnsi="Times New Roman" w:cs="Times New Roman"/>
          <w:sz w:val="24"/>
          <w:szCs w:val="24"/>
        </w:rPr>
        <w:t xml:space="preserve">actively </w:t>
      </w:r>
      <w:r w:rsidR="00BF7140">
        <w:rPr>
          <w:rFonts w:ascii="Times New Roman" w:hAnsi="Times New Roman" w:cs="Times New Roman"/>
          <w:sz w:val="24"/>
          <w:szCs w:val="24"/>
        </w:rPr>
        <w:t>mitigate this risk through</w:t>
      </w:r>
      <w:r>
        <w:rPr>
          <w:rFonts w:ascii="Times New Roman" w:hAnsi="Times New Roman" w:cs="Times New Roman"/>
          <w:sz w:val="24"/>
          <w:szCs w:val="24"/>
        </w:rPr>
        <w:t xml:space="preserve"> a number of strategies. The first is something both founders are actively engaged in and this is </w:t>
      </w:r>
      <w:r w:rsidR="00A177F5">
        <w:rPr>
          <w:rFonts w:ascii="Times New Roman" w:hAnsi="Times New Roman" w:cs="Times New Roman"/>
          <w:sz w:val="24"/>
          <w:szCs w:val="24"/>
        </w:rPr>
        <w:t xml:space="preserve">networking with local law enforcement agencies, industry members and government contacts. As account representatives are brought in they will be introduced into both founders networks and hopefully bring in their own industry connections. We are confident our product is superior as a way to actively prevent nuclear terrorist attacks and feel that by demonstrating the product and getting the right individuals involved we can </w:t>
      </w:r>
      <w:r w:rsidR="00EA5744">
        <w:rPr>
          <w:rFonts w:ascii="Times New Roman" w:hAnsi="Times New Roman" w:cs="Times New Roman"/>
          <w:sz w:val="24"/>
          <w:szCs w:val="24"/>
        </w:rPr>
        <w:t>lower</w:t>
      </w:r>
      <w:r w:rsidR="00A177F5">
        <w:rPr>
          <w:rFonts w:ascii="Times New Roman" w:hAnsi="Times New Roman" w:cs="Times New Roman"/>
          <w:sz w:val="24"/>
          <w:szCs w:val="24"/>
        </w:rPr>
        <w:t xml:space="preserve"> sales risk. </w:t>
      </w:r>
    </w:p>
    <w:p w14:paraId="740ACD5D" w14:textId="77777777" w:rsidR="00BF7140" w:rsidRPr="00F92054" w:rsidRDefault="00BF7140" w:rsidP="00BF7140">
      <w:pPr>
        <w:spacing w:after="0" w:line="240" w:lineRule="auto"/>
        <w:rPr>
          <w:rFonts w:ascii="Times New Roman" w:hAnsi="Times New Roman" w:cs="Times New Roman"/>
          <w:sz w:val="24"/>
          <w:szCs w:val="24"/>
        </w:rPr>
      </w:pPr>
    </w:p>
    <w:p w14:paraId="5D755102" w14:textId="77777777" w:rsidR="00BF7140" w:rsidRDefault="00BF7140" w:rsidP="00BF7140">
      <w:pPr>
        <w:spacing w:after="0" w:line="240" w:lineRule="auto"/>
        <w:rPr>
          <w:rFonts w:ascii="Times New Roman" w:hAnsi="Times New Roman" w:cs="Times New Roman"/>
          <w:b/>
          <w:sz w:val="24"/>
          <w:szCs w:val="24"/>
        </w:rPr>
      </w:pPr>
      <w:r>
        <w:rPr>
          <w:rFonts w:ascii="Times New Roman" w:hAnsi="Times New Roman" w:cs="Times New Roman"/>
          <w:b/>
          <w:sz w:val="24"/>
          <w:szCs w:val="24"/>
        </w:rPr>
        <w:t>Cash on Hand</w:t>
      </w:r>
    </w:p>
    <w:p w14:paraId="78B1AD0A" w14:textId="77777777" w:rsidR="00BF7140" w:rsidRDefault="00BF7140" w:rsidP="00BF7140">
      <w:pPr>
        <w:spacing w:after="0" w:line="240" w:lineRule="auto"/>
        <w:jc w:val="both"/>
        <w:rPr>
          <w:rFonts w:ascii="Times New Roman" w:hAnsi="Times New Roman" w:cs="Times New Roman"/>
          <w:sz w:val="24"/>
          <w:szCs w:val="24"/>
        </w:rPr>
      </w:pPr>
    </w:p>
    <w:p w14:paraId="2DC88D54" w14:textId="77777777" w:rsidR="00EA5744"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 potential major problem that is a threat to any business is the availability of liquid assets to meet current accounts payable </w:t>
      </w:r>
      <w:r w:rsidR="00EA5744">
        <w:rPr>
          <w:rFonts w:ascii="Times New Roman" w:hAnsi="Times New Roman" w:cs="Times New Roman"/>
          <w:sz w:val="24"/>
          <w:szCs w:val="24"/>
        </w:rPr>
        <w:t>due</w:t>
      </w:r>
      <w:r>
        <w:rPr>
          <w:rFonts w:ascii="Times New Roman" w:hAnsi="Times New Roman" w:cs="Times New Roman"/>
          <w:sz w:val="24"/>
          <w:szCs w:val="24"/>
        </w:rPr>
        <w:t xml:space="preserve"> each month. Some key areas where this could become an issue include meeting lease deadlines, paying staff, and having the operating capital to fund product manufacturing for future sales. RadAlert plans to handle this risk through limited overhead operation during the first two years, careful budgets, securing development grants from the federal government, and not expanding beyond their means. </w:t>
      </w:r>
    </w:p>
    <w:p w14:paraId="045FFE09" w14:textId="77777777" w:rsidR="00EA5744" w:rsidRDefault="00EA5744" w:rsidP="00BF7140">
      <w:pPr>
        <w:spacing w:after="0" w:line="240" w:lineRule="auto"/>
        <w:jc w:val="both"/>
        <w:rPr>
          <w:rFonts w:ascii="Times New Roman" w:hAnsi="Times New Roman" w:cs="Times New Roman"/>
          <w:sz w:val="24"/>
          <w:szCs w:val="24"/>
        </w:rPr>
      </w:pPr>
    </w:p>
    <w:p w14:paraId="53484760" w14:textId="1AA63E27" w:rsidR="00BF7140" w:rsidRDefault="00EA5744"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four major ways we anticipate bringing money into the firm include product sales, outside investment, government grants and loans. We intend to continue to have working capital for the first two years through either an outside investment or securing government grant. </w:t>
      </w:r>
      <w:r w:rsidR="00BF7140">
        <w:rPr>
          <w:rFonts w:ascii="Times New Roman" w:hAnsi="Times New Roman" w:cs="Times New Roman"/>
          <w:sz w:val="24"/>
          <w:szCs w:val="24"/>
        </w:rPr>
        <w:t>Through continued investment by both founders, a current mockup of RadAlert is available for initial demonstrations to government sponsors</w:t>
      </w:r>
      <w:r>
        <w:rPr>
          <w:rFonts w:ascii="Times New Roman" w:hAnsi="Times New Roman" w:cs="Times New Roman"/>
          <w:sz w:val="24"/>
          <w:szCs w:val="24"/>
        </w:rPr>
        <w:t xml:space="preserve"> that could bring in a grant before the product has been completely finalized. </w:t>
      </w:r>
      <w:r w:rsidR="00BF7140">
        <w:rPr>
          <w:rFonts w:ascii="Times New Roman" w:hAnsi="Times New Roman" w:cs="Times New Roman"/>
          <w:sz w:val="24"/>
          <w:szCs w:val="24"/>
        </w:rPr>
        <w:t xml:space="preserve">If a grant is awarded on the first attempt, RadAlert’s development timeline would be accelerated and this plan would be revised accordingly. Government development grants allow technology companies to finalize products and generate revenue from relatively small working capital. </w:t>
      </w:r>
    </w:p>
    <w:p w14:paraId="16E719B3" w14:textId="77777777" w:rsidR="00BF7140" w:rsidRPr="00596963" w:rsidRDefault="00BF7140" w:rsidP="00BF7140">
      <w:pPr>
        <w:spacing w:after="0" w:line="240" w:lineRule="auto"/>
        <w:rPr>
          <w:rFonts w:ascii="Times New Roman" w:hAnsi="Times New Roman" w:cs="Times New Roman"/>
          <w:sz w:val="24"/>
          <w:szCs w:val="24"/>
        </w:rPr>
      </w:pPr>
    </w:p>
    <w:p w14:paraId="3AD1AA1D" w14:textId="51A0549A" w:rsidR="00BF7140" w:rsidRPr="00A65B36" w:rsidRDefault="0015030E" w:rsidP="00BF714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Marketing </w:t>
      </w:r>
      <w:r w:rsidR="00BF7140">
        <w:rPr>
          <w:rFonts w:ascii="Times New Roman" w:hAnsi="Times New Roman" w:cs="Times New Roman"/>
          <w:b/>
          <w:sz w:val="24"/>
          <w:szCs w:val="24"/>
        </w:rPr>
        <w:t>Methods</w:t>
      </w:r>
    </w:p>
    <w:p w14:paraId="1877FC52" w14:textId="77777777" w:rsidR="00BF7140" w:rsidRDefault="00BF7140" w:rsidP="00BF7140">
      <w:pPr>
        <w:spacing w:after="0" w:line="240" w:lineRule="auto"/>
        <w:jc w:val="both"/>
        <w:rPr>
          <w:rFonts w:ascii="Times New Roman" w:hAnsi="Times New Roman" w:cs="Times New Roman"/>
          <w:sz w:val="24"/>
          <w:szCs w:val="24"/>
        </w:rPr>
      </w:pPr>
    </w:p>
    <w:p w14:paraId="4E178AD6" w14:textId="7832FB0D"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We do not anticipate our original product being purchased by the everyday consumer. Company success will depend on the convincing local, state, and federal decision makers that RadAlert </w:t>
      </w:r>
      <w:r>
        <w:rPr>
          <w:rFonts w:ascii="Times New Roman" w:hAnsi="Times New Roman" w:cs="Times New Roman"/>
          <w:sz w:val="24"/>
          <w:szCs w:val="24"/>
        </w:rPr>
        <w:lastRenderedPageBreak/>
        <w:t xml:space="preserve">provides a superior value to law enforcement agencies over existing PRDs. </w:t>
      </w:r>
      <w:r w:rsidR="0015030E">
        <w:rPr>
          <w:rFonts w:ascii="Times New Roman" w:hAnsi="Times New Roman" w:cs="Times New Roman"/>
          <w:sz w:val="24"/>
          <w:szCs w:val="24"/>
        </w:rPr>
        <w:t>The nature of this makes marketing our product more difficult. Early on our marketing efforts will be targeted networking; an example would be attending trade shows and Homeland Security events. To mitigate this risk b</w:t>
      </w:r>
      <w:r>
        <w:rPr>
          <w:rFonts w:ascii="Times New Roman" w:hAnsi="Times New Roman" w:cs="Times New Roman"/>
          <w:sz w:val="24"/>
          <w:szCs w:val="24"/>
        </w:rPr>
        <w:t xml:space="preserve">oth founders are actively engaged in establishing and developing key government, industry, and customer relationships. </w:t>
      </w:r>
    </w:p>
    <w:p w14:paraId="783624A8" w14:textId="77777777" w:rsidR="00BF7140" w:rsidRPr="00C05BE5" w:rsidRDefault="00BF7140" w:rsidP="00BF7140">
      <w:pPr>
        <w:spacing w:after="0" w:line="240" w:lineRule="auto"/>
        <w:jc w:val="both"/>
        <w:rPr>
          <w:rFonts w:ascii="Times New Roman" w:hAnsi="Times New Roman" w:cs="Times New Roman"/>
          <w:sz w:val="24"/>
          <w:szCs w:val="24"/>
        </w:rPr>
      </w:pPr>
    </w:p>
    <w:p w14:paraId="502936F8" w14:textId="77777777" w:rsidR="00BF7140" w:rsidRDefault="00BF7140" w:rsidP="00BF7140">
      <w:pPr>
        <w:spacing w:after="0" w:line="240" w:lineRule="auto"/>
        <w:rPr>
          <w:rFonts w:ascii="Times New Roman" w:hAnsi="Times New Roman" w:cs="Times New Roman"/>
          <w:b/>
          <w:sz w:val="24"/>
          <w:szCs w:val="24"/>
        </w:rPr>
      </w:pPr>
      <w:r w:rsidRPr="00600B0F">
        <w:rPr>
          <w:rFonts w:ascii="Times New Roman" w:hAnsi="Times New Roman" w:cs="Times New Roman"/>
          <w:b/>
          <w:sz w:val="24"/>
          <w:szCs w:val="24"/>
        </w:rPr>
        <w:t xml:space="preserve">Legal Risks from </w:t>
      </w:r>
      <w:r>
        <w:rPr>
          <w:rFonts w:ascii="Times New Roman" w:hAnsi="Times New Roman" w:cs="Times New Roman"/>
          <w:b/>
          <w:sz w:val="24"/>
          <w:szCs w:val="24"/>
        </w:rPr>
        <w:t xml:space="preserve">Product Failure </w:t>
      </w:r>
    </w:p>
    <w:p w14:paraId="582E9E56" w14:textId="77777777" w:rsidR="00BF7140" w:rsidRDefault="00BF7140" w:rsidP="00BF7140">
      <w:pPr>
        <w:spacing w:after="0" w:line="240" w:lineRule="auto"/>
        <w:rPr>
          <w:rFonts w:ascii="Times New Roman" w:hAnsi="Times New Roman" w:cs="Times New Roman"/>
          <w:b/>
          <w:sz w:val="24"/>
          <w:szCs w:val="24"/>
        </w:rPr>
      </w:pPr>
    </w:p>
    <w:p w14:paraId="0F7D25B5" w14:textId="77777777" w:rsidR="00BF7140" w:rsidRDefault="00BF7140" w:rsidP="0015030E">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Since RadAlert’s product is used to prevent catastrophic attacks, there is the chance that an active threat might be missed due to product malfunction. This threat is considered to be very low, but RadAlert plans to handle this through the purchase of general liability insurance and product e</w:t>
      </w:r>
      <w:r w:rsidRPr="000D467B">
        <w:rPr>
          <w:rFonts w:ascii="Times New Roman" w:hAnsi="Times New Roman" w:cs="Times New Roman"/>
          <w:sz w:val="24"/>
          <w:szCs w:val="24"/>
        </w:rPr>
        <w:t>fficacy insurance</w:t>
      </w:r>
      <w:r>
        <w:rPr>
          <w:rFonts w:ascii="Times New Roman" w:hAnsi="Times New Roman" w:cs="Times New Roman"/>
          <w:sz w:val="24"/>
          <w:szCs w:val="24"/>
        </w:rPr>
        <w:t>. Field testing under government funding will quantify the instrument performance in realistic and challenging operational environments. Demonstration of RadAlert’s superior performance compared to the competition would alleviate most of these concerns.</w:t>
      </w:r>
      <w:r w:rsidRPr="00C73F84">
        <w:rPr>
          <w:rFonts w:ascii="Times New Roman" w:hAnsi="Times New Roman" w:cs="Times New Roman"/>
          <w:sz w:val="24"/>
          <w:szCs w:val="24"/>
        </w:rPr>
        <w:t xml:space="preserve"> </w:t>
      </w:r>
    </w:p>
    <w:p w14:paraId="4F1C49C6" w14:textId="77777777" w:rsidR="00BF7140" w:rsidRDefault="00BF7140" w:rsidP="00BF7140">
      <w:pPr>
        <w:spacing w:after="0" w:line="240" w:lineRule="auto"/>
        <w:rPr>
          <w:rFonts w:ascii="Times New Roman" w:hAnsi="Times New Roman" w:cs="Times New Roman"/>
          <w:sz w:val="24"/>
          <w:szCs w:val="24"/>
        </w:rPr>
      </w:pPr>
    </w:p>
    <w:p w14:paraId="0B47138A" w14:textId="23BF1B91" w:rsidR="00BF7140" w:rsidRPr="000D467B" w:rsidRDefault="0015030E" w:rsidP="001503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7140">
        <w:rPr>
          <w:rFonts w:ascii="Times New Roman" w:hAnsi="Times New Roman" w:cs="Times New Roman"/>
          <w:sz w:val="24"/>
          <w:szCs w:val="24"/>
        </w:rPr>
        <w:t xml:space="preserve">As the firm expands and considers international markets, overseas regulations will be reviewed on a country-by-country basis. These </w:t>
      </w:r>
      <w:r w:rsidR="004E21E4">
        <w:rPr>
          <w:rFonts w:ascii="Times New Roman" w:hAnsi="Times New Roman" w:cs="Times New Roman"/>
          <w:sz w:val="24"/>
          <w:szCs w:val="24"/>
        </w:rPr>
        <w:t>situations</w:t>
      </w:r>
      <w:r w:rsidR="00BF7140">
        <w:rPr>
          <w:rFonts w:ascii="Times New Roman" w:hAnsi="Times New Roman" w:cs="Times New Roman"/>
          <w:sz w:val="24"/>
          <w:szCs w:val="24"/>
        </w:rPr>
        <w:t xml:space="preserve"> are not expected within the first 5 years and are not elaborated further in this plan.</w:t>
      </w:r>
    </w:p>
    <w:p w14:paraId="40C54A1B" w14:textId="77777777" w:rsidR="00BF7140" w:rsidRPr="00D2510B" w:rsidRDefault="00BF7140" w:rsidP="00BF714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BB8D7C1" w14:textId="77777777" w:rsidR="00BF7140" w:rsidRDefault="00BF7140" w:rsidP="00BF7140">
      <w:pPr>
        <w:spacing w:after="0" w:line="240" w:lineRule="auto"/>
        <w:rPr>
          <w:rFonts w:ascii="Times New Roman" w:hAnsi="Times New Roman" w:cs="Times New Roman"/>
          <w:b/>
          <w:sz w:val="24"/>
          <w:szCs w:val="24"/>
        </w:rPr>
      </w:pPr>
      <w:r w:rsidRPr="00A65B36">
        <w:rPr>
          <w:rFonts w:ascii="Times New Roman" w:hAnsi="Times New Roman" w:cs="Times New Roman"/>
          <w:b/>
          <w:sz w:val="24"/>
          <w:szCs w:val="24"/>
        </w:rPr>
        <w:t>Meeting</w:t>
      </w:r>
      <w:r>
        <w:rPr>
          <w:rFonts w:ascii="Times New Roman" w:hAnsi="Times New Roman" w:cs="Times New Roman"/>
          <w:b/>
          <w:sz w:val="24"/>
          <w:szCs w:val="24"/>
        </w:rPr>
        <w:t xml:space="preserve"> Federal Requirements for an Alarming PRD</w:t>
      </w:r>
    </w:p>
    <w:p w14:paraId="2D3A012C" w14:textId="77777777" w:rsidR="00BF7140" w:rsidRDefault="00BF7140" w:rsidP="00BF7140">
      <w:pPr>
        <w:spacing w:after="0" w:line="240" w:lineRule="auto"/>
        <w:jc w:val="both"/>
        <w:rPr>
          <w:rFonts w:ascii="Times New Roman" w:hAnsi="Times New Roman" w:cs="Times New Roman"/>
          <w:b/>
          <w:sz w:val="24"/>
          <w:szCs w:val="24"/>
        </w:rPr>
      </w:pPr>
    </w:p>
    <w:p w14:paraId="254BCAC7" w14:textId="77777777" w:rsidR="00BF7140" w:rsidRDefault="00BF7140" w:rsidP="00BF7140">
      <w:pPr>
        <w:spacing w:after="0" w:line="240" w:lineRule="auto"/>
        <w:jc w:val="both"/>
        <w:rPr>
          <w:rFonts w:ascii="Times New Roman" w:hAnsi="Times New Roman" w:cs="Times New Roman"/>
          <w:sz w:val="24"/>
          <w:szCs w:val="24"/>
        </w:rPr>
      </w:pPr>
      <w:r w:rsidRPr="00871E39">
        <w:rPr>
          <w:rFonts w:ascii="Times New Roman" w:hAnsi="Times New Roman" w:cs="Times New Roman"/>
          <w:sz w:val="24"/>
          <w:szCs w:val="24"/>
        </w:rPr>
        <w:t xml:space="preserve">    RadAlert is developing a sophisticated PRD</w:t>
      </w:r>
      <w:r>
        <w:rPr>
          <w:rFonts w:ascii="Times New Roman" w:hAnsi="Times New Roman" w:cs="Times New Roman"/>
          <w:sz w:val="24"/>
          <w:szCs w:val="24"/>
        </w:rPr>
        <w:t xml:space="preserve"> with a personal guidance system</w:t>
      </w:r>
      <w:r w:rsidRPr="00871E39">
        <w:rPr>
          <w:rFonts w:ascii="Times New Roman" w:hAnsi="Times New Roman" w:cs="Times New Roman"/>
          <w:sz w:val="24"/>
          <w:szCs w:val="24"/>
        </w:rPr>
        <w:t>.  The gover</w:t>
      </w:r>
      <w:r>
        <w:rPr>
          <w:rFonts w:ascii="Times New Roman" w:hAnsi="Times New Roman" w:cs="Times New Roman"/>
          <w:sz w:val="24"/>
          <w:szCs w:val="24"/>
        </w:rPr>
        <w:t xml:space="preserve">nment requires any alarming PRD to meet the standards presented in the </w:t>
      </w:r>
      <w:r w:rsidRPr="00C907AF">
        <w:rPr>
          <w:rFonts w:ascii="Times New Roman" w:hAnsi="Times New Roman" w:cs="Times New Roman"/>
          <w:i/>
          <w:sz w:val="24"/>
          <w:szCs w:val="24"/>
        </w:rPr>
        <w:t>American National Standard Performance Criteria for Alarming Personal Radiation Detectors for Homeland Security</w:t>
      </w:r>
      <w:r>
        <w:rPr>
          <w:rFonts w:ascii="Times New Roman" w:hAnsi="Times New Roman" w:cs="Times New Roman"/>
          <w:sz w:val="24"/>
          <w:szCs w:val="24"/>
        </w:rPr>
        <w:t xml:space="preserve">. This risk is being minimized by following these standards during the development process. As stated earlier, the two founders have a combined 55 years of radiological experience and both hold PhDs directly related to develop systems in accordance with these standards. </w:t>
      </w:r>
    </w:p>
    <w:p w14:paraId="67AF0D4E" w14:textId="77777777" w:rsidR="00BF7140" w:rsidRDefault="00BF7140" w:rsidP="00BF7140">
      <w:pPr>
        <w:spacing w:after="0" w:line="240" w:lineRule="auto"/>
        <w:jc w:val="both"/>
        <w:rPr>
          <w:rFonts w:ascii="Times New Roman" w:hAnsi="Times New Roman" w:cs="Times New Roman"/>
          <w:sz w:val="24"/>
          <w:szCs w:val="24"/>
        </w:rPr>
      </w:pPr>
    </w:p>
    <w:p w14:paraId="419E6172" w14:textId="77777777" w:rsidR="00BF7140" w:rsidRPr="003C055B" w:rsidRDefault="00BF7140" w:rsidP="00BF7140">
      <w:pPr>
        <w:spacing w:after="0" w:line="240" w:lineRule="auto"/>
        <w:jc w:val="both"/>
        <w:rPr>
          <w:rFonts w:ascii="Times New Roman" w:hAnsi="Times New Roman" w:cs="Times New Roman"/>
          <w:b/>
          <w:sz w:val="24"/>
          <w:szCs w:val="24"/>
        </w:rPr>
      </w:pPr>
      <w:r w:rsidRPr="003C055B">
        <w:rPr>
          <w:rFonts w:ascii="Times New Roman" w:hAnsi="Times New Roman" w:cs="Times New Roman"/>
          <w:b/>
          <w:sz w:val="24"/>
          <w:szCs w:val="24"/>
        </w:rPr>
        <w:t>Overall Risk Assessment</w:t>
      </w:r>
    </w:p>
    <w:p w14:paraId="740D32C5" w14:textId="77777777" w:rsidR="00BF7140" w:rsidRDefault="00BF7140" w:rsidP="00BF7140">
      <w:pPr>
        <w:spacing w:after="0" w:line="240" w:lineRule="auto"/>
        <w:jc w:val="both"/>
        <w:rPr>
          <w:rFonts w:ascii="Times New Roman" w:hAnsi="Times New Roman" w:cs="Times New Roman"/>
          <w:sz w:val="24"/>
          <w:szCs w:val="24"/>
        </w:rPr>
      </w:pPr>
    </w:p>
    <w:p w14:paraId="3961A009" w14:textId="6AB68F3B" w:rsidR="00BF7140" w:rsidRPr="00852537"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Prior to demonstration of superior performance of RadAlert in laboratory or field settings, the overall risk is considered to be high. Relying on their collective experience, the two founders consider this overall risk to be medium (instead of high) but are making strides to prove the concept by </w:t>
      </w:r>
      <w:r w:rsidR="0015030E">
        <w:rPr>
          <w:rFonts w:ascii="Times New Roman" w:hAnsi="Times New Roman" w:cs="Times New Roman"/>
          <w:sz w:val="24"/>
          <w:szCs w:val="24"/>
        </w:rPr>
        <w:t>self-funding</w:t>
      </w:r>
      <w:r>
        <w:rPr>
          <w:rFonts w:ascii="Times New Roman" w:hAnsi="Times New Roman" w:cs="Times New Roman"/>
          <w:sz w:val="24"/>
          <w:szCs w:val="24"/>
        </w:rPr>
        <w:t xml:space="preserve"> the venture and clearly show</w:t>
      </w:r>
      <w:r w:rsidR="0015030E">
        <w:rPr>
          <w:rFonts w:ascii="Times New Roman" w:hAnsi="Times New Roman" w:cs="Times New Roman"/>
          <w:sz w:val="24"/>
          <w:szCs w:val="24"/>
        </w:rPr>
        <w:t>ing</w:t>
      </w:r>
      <w:r>
        <w:rPr>
          <w:rFonts w:ascii="Times New Roman" w:hAnsi="Times New Roman" w:cs="Times New Roman"/>
          <w:sz w:val="24"/>
          <w:szCs w:val="24"/>
        </w:rPr>
        <w:t xml:space="preserve"> its merits. After successful demonstrations, the overall risk immediately plummets to medium. After receipt of a government development grant or external funding, the overall company risk becomes low. </w:t>
      </w:r>
    </w:p>
    <w:p w14:paraId="5FB8A4C9" w14:textId="04572941" w:rsidR="00BF7140" w:rsidRDefault="00BF7140" w:rsidP="005C1CB8">
      <w:pPr>
        <w:pStyle w:val="ListParagraph"/>
        <w:rPr>
          <w:rFonts w:ascii="Times New Roman" w:hAnsi="Times New Roman" w:cs="Times New Roman"/>
          <w:color w:val="FF0000"/>
          <w:sz w:val="24"/>
          <w:szCs w:val="24"/>
        </w:rPr>
      </w:pPr>
    </w:p>
    <w:p w14:paraId="1ED648C1" w14:textId="6B667F46" w:rsidR="00DC7BF8" w:rsidRDefault="00DC7BF8" w:rsidP="005C1CB8">
      <w:pPr>
        <w:pStyle w:val="ListParagraph"/>
        <w:rPr>
          <w:rFonts w:ascii="Times New Roman" w:hAnsi="Times New Roman" w:cs="Times New Roman"/>
          <w:color w:val="FF0000"/>
          <w:sz w:val="24"/>
          <w:szCs w:val="24"/>
        </w:rPr>
      </w:pPr>
    </w:p>
    <w:p w14:paraId="562D93F8" w14:textId="396C2688" w:rsidR="00DC7BF8" w:rsidRDefault="00DC7BF8" w:rsidP="005C1CB8">
      <w:pPr>
        <w:pStyle w:val="ListParagraph"/>
        <w:rPr>
          <w:rFonts w:ascii="Times New Roman" w:hAnsi="Times New Roman" w:cs="Times New Roman"/>
          <w:color w:val="FF0000"/>
          <w:sz w:val="24"/>
          <w:szCs w:val="24"/>
        </w:rPr>
      </w:pPr>
    </w:p>
    <w:p w14:paraId="050F03C8" w14:textId="7462764B" w:rsidR="00DC7BF8" w:rsidRDefault="00DC7BF8" w:rsidP="005C1CB8">
      <w:pPr>
        <w:pStyle w:val="ListParagraph"/>
        <w:rPr>
          <w:rFonts w:ascii="Times New Roman" w:hAnsi="Times New Roman" w:cs="Times New Roman"/>
          <w:color w:val="FF0000"/>
          <w:sz w:val="24"/>
          <w:szCs w:val="24"/>
        </w:rPr>
      </w:pPr>
    </w:p>
    <w:p w14:paraId="00610E7D" w14:textId="378AB567" w:rsidR="00DC7BF8" w:rsidRDefault="00DC7BF8" w:rsidP="005C1CB8">
      <w:pPr>
        <w:pStyle w:val="ListParagraph"/>
        <w:rPr>
          <w:rFonts w:ascii="Times New Roman" w:hAnsi="Times New Roman" w:cs="Times New Roman"/>
          <w:color w:val="FF0000"/>
          <w:sz w:val="24"/>
          <w:szCs w:val="24"/>
        </w:rPr>
      </w:pPr>
    </w:p>
    <w:p w14:paraId="5F5DF893" w14:textId="33D31E04" w:rsidR="00DC7BF8" w:rsidRDefault="00DC7BF8" w:rsidP="005C1CB8">
      <w:pPr>
        <w:pStyle w:val="ListParagraph"/>
        <w:rPr>
          <w:rFonts w:ascii="Times New Roman" w:hAnsi="Times New Roman" w:cs="Times New Roman"/>
          <w:color w:val="FF0000"/>
          <w:sz w:val="24"/>
          <w:szCs w:val="24"/>
        </w:rPr>
      </w:pPr>
    </w:p>
    <w:p w14:paraId="45334D4E" w14:textId="77777777" w:rsidR="00DC7BF8" w:rsidRDefault="00DC7BF8" w:rsidP="005C1CB8">
      <w:pPr>
        <w:pStyle w:val="ListParagraph"/>
        <w:rPr>
          <w:rFonts w:ascii="Times New Roman" w:hAnsi="Times New Roman" w:cs="Times New Roman"/>
          <w:color w:val="FF0000"/>
          <w:sz w:val="24"/>
          <w:szCs w:val="24"/>
        </w:rPr>
      </w:pPr>
    </w:p>
    <w:p w14:paraId="281C3618" w14:textId="1CC216D4" w:rsidR="00BF7140" w:rsidRDefault="00BF7140" w:rsidP="005C1CB8">
      <w:pPr>
        <w:pStyle w:val="ListParagraph"/>
        <w:rPr>
          <w:rFonts w:ascii="Times New Roman" w:hAnsi="Times New Roman" w:cs="Times New Roman"/>
          <w:color w:val="FF0000"/>
          <w:sz w:val="24"/>
          <w:szCs w:val="24"/>
        </w:rPr>
      </w:pPr>
    </w:p>
    <w:p w14:paraId="5CF27BE2" w14:textId="50623AC0" w:rsidR="00BF7140" w:rsidRDefault="00BF7140" w:rsidP="005C1CB8">
      <w:pPr>
        <w:pStyle w:val="ListParagraph"/>
        <w:rPr>
          <w:rFonts w:ascii="Times New Roman" w:hAnsi="Times New Roman" w:cs="Times New Roman"/>
          <w:color w:val="FF0000"/>
          <w:sz w:val="24"/>
          <w:szCs w:val="24"/>
        </w:rPr>
      </w:pPr>
    </w:p>
    <w:p w14:paraId="7547B59B" w14:textId="77777777" w:rsidR="00BF7140" w:rsidRDefault="00BF7140" w:rsidP="00BF7140">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12: Venture Offering</w:t>
      </w:r>
    </w:p>
    <w:p w14:paraId="5B0EF8E3" w14:textId="77777777" w:rsidR="00BF7140" w:rsidRDefault="00BF7140" w:rsidP="00BF714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p>
    <w:p w14:paraId="66335B9D" w14:textId="253E58BF" w:rsidR="00C07AD6"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is seeking an investment </w:t>
      </w:r>
      <w:r w:rsidR="00A177F5">
        <w:rPr>
          <w:rFonts w:ascii="Times New Roman" w:hAnsi="Times New Roman" w:cs="Times New Roman"/>
          <w:sz w:val="24"/>
          <w:szCs w:val="24"/>
        </w:rPr>
        <w:t xml:space="preserve">of $150,000 </w:t>
      </w:r>
      <w:r>
        <w:rPr>
          <w:rFonts w:ascii="Times New Roman" w:hAnsi="Times New Roman" w:cs="Times New Roman"/>
          <w:sz w:val="24"/>
          <w:szCs w:val="24"/>
        </w:rPr>
        <w:t xml:space="preserve">in order to quickly expand and take advantage of the market’s need for our product. </w:t>
      </w:r>
      <w:r w:rsidR="00DC7BF8">
        <w:rPr>
          <w:rFonts w:ascii="Times New Roman" w:hAnsi="Times New Roman" w:cs="Times New Roman"/>
          <w:sz w:val="24"/>
          <w:szCs w:val="24"/>
        </w:rPr>
        <w:t xml:space="preserve">With our current sales forecasts this would allow for a return on investment of around $83,500 for the investor during the first five years of operations. </w:t>
      </w:r>
      <w:r w:rsidR="00C07AD6">
        <w:rPr>
          <w:rFonts w:ascii="Times New Roman" w:hAnsi="Times New Roman" w:cs="Times New Roman"/>
          <w:sz w:val="24"/>
          <w:szCs w:val="24"/>
        </w:rPr>
        <w:t xml:space="preserve">It should be noted that this is a very conservative effort and we discuss this more below. The investment will be used to finalize the development of a market ready product. We anticipate this process taking two years as we have already made significant progress with our prototype. </w:t>
      </w:r>
    </w:p>
    <w:p w14:paraId="45D5B153" w14:textId="4E8E36C8" w:rsidR="00DC7BF8" w:rsidRDefault="00C07AD6"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12C96CE" w14:textId="77777777" w:rsidR="00A177F5" w:rsidRDefault="00A177F5" w:rsidP="00A177F5">
      <w:pPr>
        <w:spacing w:after="0" w:line="240" w:lineRule="auto"/>
        <w:jc w:val="both"/>
        <w:rPr>
          <w:rFonts w:ascii="Times New Roman" w:hAnsi="Times New Roman" w:cs="Times New Roman"/>
          <w:b/>
          <w:sz w:val="24"/>
          <w:szCs w:val="24"/>
          <w:u w:val="single"/>
        </w:rPr>
      </w:pPr>
      <w:r w:rsidRPr="00CC6887">
        <w:rPr>
          <w:rFonts w:ascii="Times New Roman" w:hAnsi="Times New Roman" w:cs="Times New Roman"/>
          <w:b/>
          <w:sz w:val="24"/>
          <w:szCs w:val="24"/>
          <w:u w:val="single"/>
        </w:rPr>
        <w:t>Investment Offer</w:t>
      </w:r>
    </w:p>
    <w:p w14:paraId="16A224B2" w14:textId="77777777" w:rsidR="00A177F5" w:rsidRDefault="00A177F5" w:rsidP="00A177F5">
      <w:pPr>
        <w:spacing w:after="0" w:line="240" w:lineRule="auto"/>
        <w:jc w:val="both"/>
        <w:rPr>
          <w:rFonts w:ascii="Times New Roman" w:hAnsi="Times New Roman" w:cs="Times New Roman"/>
          <w:sz w:val="24"/>
          <w:szCs w:val="24"/>
        </w:rPr>
      </w:pPr>
    </w:p>
    <w:p w14:paraId="65667B8E" w14:textId="1DA25963" w:rsidR="00A177F5" w:rsidRDefault="00A177F5" w:rsidP="00A177F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is seeking an investment of $150,000 dollars for a 10% equity in the firm. This places a current valuation of $1.5 million on the firm</w:t>
      </w:r>
      <w:r w:rsidR="00C07AD6">
        <w:rPr>
          <w:rFonts w:ascii="Times New Roman" w:hAnsi="Times New Roman" w:cs="Times New Roman"/>
          <w:sz w:val="24"/>
          <w:szCs w:val="24"/>
        </w:rPr>
        <w:t xml:space="preserve">. We are confident that the firm will grow to be worth much more then this as we expand our product lines and we expand globally. </w:t>
      </w:r>
    </w:p>
    <w:p w14:paraId="28027E9B" w14:textId="77777777" w:rsidR="00BF7140" w:rsidRPr="00CC6887" w:rsidRDefault="00BF7140" w:rsidP="00BF7140">
      <w:pPr>
        <w:spacing w:after="0" w:line="240" w:lineRule="auto"/>
        <w:jc w:val="both"/>
        <w:rPr>
          <w:rFonts w:ascii="Times New Roman" w:hAnsi="Times New Roman" w:cs="Times New Roman"/>
          <w:b/>
          <w:sz w:val="24"/>
          <w:szCs w:val="24"/>
          <w:u w:val="single"/>
        </w:rPr>
      </w:pPr>
    </w:p>
    <w:p w14:paraId="02BFD4D5" w14:textId="77777777" w:rsidR="00BF7140" w:rsidRDefault="00BF7140" w:rsidP="00BF714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Use of Funds</w:t>
      </w:r>
    </w:p>
    <w:p w14:paraId="14549EA9" w14:textId="77777777" w:rsidR="00BF7140" w:rsidRDefault="00BF7140" w:rsidP="00BF7140">
      <w:pPr>
        <w:spacing w:after="0" w:line="240" w:lineRule="auto"/>
        <w:jc w:val="both"/>
        <w:rPr>
          <w:rFonts w:ascii="Times New Roman" w:hAnsi="Times New Roman" w:cs="Times New Roman"/>
          <w:sz w:val="24"/>
          <w:szCs w:val="24"/>
        </w:rPr>
      </w:pPr>
    </w:p>
    <w:p w14:paraId="72DBF749" w14:textId="77777777" w:rsidR="00AD797E"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investment will cover RadAlert’s operating expenses for roughly the first two years of firm operation. After that, RadAlert plans to support costs through sales revenue</w:t>
      </w:r>
      <w:r w:rsidR="00AD797E">
        <w:rPr>
          <w:rFonts w:ascii="Times New Roman" w:hAnsi="Times New Roman" w:cs="Times New Roman"/>
          <w:sz w:val="24"/>
          <w:szCs w:val="24"/>
        </w:rPr>
        <w:t xml:space="preserve"> and potentially government development grants</w:t>
      </w:r>
      <w:r>
        <w:rPr>
          <w:rFonts w:ascii="Times New Roman" w:hAnsi="Times New Roman" w:cs="Times New Roman"/>
          <w:sz w:val="24"/>
          <w:szCs w:val="24"/>
        </w:rPr>
        <w:t xml:space="preserve">. Initial funding allocations will cover a number of critical activities for producing a consumer ready product </w:t>
      </w:r>
      <w:r w:rsidR="00AD797E">
        <w:rPr>
          <w:rFonts w:ascii="Times New Roman" w:hAnsi="Times New Roman" w:cs="Times New Roman"/>
          <w:sz w:val="24"/>
          <w:szCs w:val="24"/>
        </w:rPr>
        <w:t>as quickly as possible</w:t>
      </w:r>
      <w:r>
        <w:rPr>
          <w:rFonts w:ascii="Times New Roman" w:hAnsi="Times New Roman" w:cs="Times New Roman"/>
          <w:sz w:val="24"/>
          <w:szCs w:val="24"/>
        </w:rPr>
        <w:t xml:space="preserve"> (Figure 12.1 and Table 12.1). </w:t>
      </w:r>
    </w:p>
    <w:p w14:paraId="0D57847A" w14:textId="5B4621E6" w:rsidR="00BF7140" w:rsidRDefault="00AD797E"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39454B0" w14:textId="77777777" w:rsidR="006371D9" w:rsidRDefault="006371D9" w:rsidP="00BF7140">
      <w:pPr>
        <w:spacing w:after="0" w:line="240" w:lineRule="auto"/>
        <w:jc w:val="both"/>
        <w:rPr>
          <w:rFonts w:ascii="Times New Roman" w:hAnsi="Times New Roman" w:cs="Times New Roman"/>
          <w:sz w:val="24"/>
          <w:szCs w:val="24"/>
        </w:rPr>
      </w:pPr>
    </w:p>
    <w:p w14:paraId="718206F2" w14:textId="5DE3BD00" w:rsidR="00BF7140" w:rsidRDefault="00AD797E" w:rsidP="006371D9">
      <w:pPr>
        <w:spacing w:after="0" w:line="240" w:lineRule="auto"/>
        <w:jc w:val="center"/>
        <w:rPr>
          <w:rFonts w:ascii="Times New Roman" w:hAnsi="Times New Roman" w:cs="Times New Roman"/>
          <w:sz w:val="24"/>
          <w:szCs w:val="24"/>
        </w:rPr>
      </w:pPr>
      <w:r>
        <w:rPr>
          <w:noProof/>
        </w:rPr>
        <w:drawing>
          <wp:inline distT="0" distB="0" distL="0" distR="0" wp14:anchorId="04D68C82" wp14:editId="6FAE6315">
            <wp:extent cx="4625889" cy="2895600"/>
            <wp:effectExtent l="0" t="0" r="381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516ED2" w14:textId="15926FD7" w:rsidR="00BF7140" w:rsidRDefault="00BF7140" w:rsidP="00BF7140">
      <w:pPr>
        <w:spacing w:after="0" w:line="240" w:lineRule="auto"/>
        <w:jc w:val="center"/>
        <w:rPr>
          <w:rFonts w:ascii="Times New Roman" w:hAnsi="Times New Roman" w:cs="Times New Roman"/>
          <w:sz w:val="24"/>
          <w:szCs w:val="24"/>
        </w:rPr>
      </w:pPr>
      <w:r w:rsidRPr="00FB7E0B">
        <w:rPr>
          <w:rFonts w:ascii="Times New Roman" w:hAnsi="Times New Roman" w:cs="Times New Roman"/>
          <w:b/>
          <w:sz w:val="24"/>
          <w:szCs w:val="24"/>
        </w:rPr>
        <w:t>Figure 12</w:t>
      </w:r>
      <w:r>
        <w:rPr>
          <w:rFonts w:ascii="Times New Roman" w:hAnsi="Times New Roman" w:cs="Times New Roman"/>
          <w:b/>
          <w:sz w:val="24"/>
          <w:szCs w:val="24"/>
        </w:rPr>
        <w:t>.1:</w:t>
      </w:r>
      <w:r w:rsidRPr="00D328EF">
        <w:rPr>
          <w:rFonts w:ascii="Times New Roman" w:hAnsi="Times New Roman" w:cs="Times New Roman"/>
          <w:sz w:val="24"/>
          <w:szCs w:val="24"/>
        </w:rPr>
        <w:t xml:space="preserve"> </w:t>
      </w:r>
      <w:r w:rsidR="000866CD">
        <w:rPr>
          <w:rFonts w:ascii="Times New Roman" w:hAnsi="Times New Roman" w:cs="Times New Roman"/>
          <w:sz w:val="24"/>
          <w:szCs w:val="24"/>
        </w:rPr>
        <w:t>Use of Investment Funds by Category</w:t>
      </w:r>
    </w:p>
    <w:p w14:paraId="2DD94540" w14:textId="77777777" w:rsidR="00AD797E" w:rsidRDefault="00AD797E" w:rsidP="00BF7140">
      <w:pPr>
        <w:spacing w:after="0" w:line="240" w:lineRule="auto"/>
        <w:jc w:val="center"/>
        <w:rPr>
          <w:rFonts w:ascii="Times New Roman" w:hAnsi="Times New Roman" w:cs="Times New Roman"/>
          <w:sz w:val="24"/>
          <w:szCs w:val="24"/>
        </w:rPr>
      </w:pPr>
    </w:p>
    <w:p w14:paraId="61CF9CE5" w14:textId="369D058B" w:rsidR="00AD797E" w:rsidRDefault="00AD797E" w:rsidP="00AD797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major use of funds will be directly tied to the labor and staff needed to develop the product. This includes paying a CEO to run the firm and also contract engineers who are part of the development team. The next major expenses will be related to research and development and any software or hardware that will be needed to finalize the demo and actual product. Part of the funds </w:t>
      </w:r>
      <w:r>
        <w:rPr>
          <w:rFonts w:ascii="Times New Roman" w:hAnsi="Times New Roman" w:cs="Times New Roman"/>
          <w:sz w:val="24"/>
          <w:szCs w:val="24"/>
        </w:rPr>
        <w:lastRenderedPageBreak/>
        <w:t xml:space="preserve">will be used for legal expenses to continue securing our intellectual property. Another part of the funds will be used for travel expenses to potential clients and finalize purchases. Finally, part of the investment will be used for a small office and expenses related to utilities. </w:t>
      </w:r>
    </w:p>
    <w:p w14:paraId="19B0C41C" w14:textId="77777777" w:rsidR="00AD797E" w:rsidRDefault="00AD797E" w:rsidP="00BF7140">
      <w:pPr>
        <w:spacing w:after="0" w:line="240" w:lineRule="auto"/>
        <w:jc w:val="center"/>
        <w:rPr>
          <w:rFonts w:ascii="Times New Roman" w:hAnsi="Times New Roman" w:cs="Times New Roman"/>
          <w:sz w:val="24"/>
          <w:szCs w:val="24"/>
        </w:rPr>
      </w:pPr>
    </w:p>
    <w:p w14:paraId="0E23D729" w14:textId="1A07134E" w:rsidR="00BF7140" w:rsidRDefault="00BF7140" w:rsidP="00BF7140">
      <w:pPr>
        <w:spacing w:after="0" w:line="240" w:lineRule="auto"/>
        <w:rPr>
          <w:rFonts w:ascii="Times New Roman" w:hAnsi="Times New Roman" w:cs="Times New Roman"/>
          <w:b/>
          <w:sz w:val="24"/>
          <w:szCs w:val="24"/>
        </w:rPr>
      </w:pPr>
    </w:p>
    <w:p w14:paraId="61CD233C" w14:textId="2AADA34C" w:rsidR="006371D9" w:rsidRPr="006371D9" w:rsidRDefault="00BF7140" w:rsidP="006371D9">
      <w:pPr>
        <w:spacing w:after="0" w:line="240" w:lineRule="auto"/>
        <w:jc w:val="center"/>
        <w:rPr>
          <w:rFonts w:ascii="Times New Roman" w:hAnsi="Times New Roman" w:cs="Times New Roman"/>
          <w:sz w:val="24"/>
          <w:szCs w:val="24"/>
        </w:rPr>
      </w:pPr>
      <w:r w:rsidRPr="00411A6B">
        <w:rPr>
          <w:rFonts w:ascii="Times New Roman" w:hAnsi="Times New Roman" w:cs="Times New Roman"/>
          <w:b/>
          <w:sz w:val="24"/>
          <w:szCs w:val="24"/>
        </w:rPr>
        <w:t>Table 12</w:t>
      </w:r>
      <w:r>
        <w:rPr>
          <w:rFonts w:ascii="Times New Roman" w:hAnsi="Times New Roman" w:cs="Times New Roman"/>
          <w:b/>
          <w:sz w:val="24"/>
          <w:szCs w:val="24"/>
        </w:rPr>
        <w:t>.1</w:t>
      </w:r>
      <w:r w:rsidRPr="00411A6B">
        <w:rPr>
          <w:rFonts w:ascii="Times New Roman" w:hAnsi="Times New Roman" w:cs="Times New Roman"/>
          <w:b/>
          <w:sz w:val="24"/>
          <w:szCs w:val="24"/>
        </w:rPr>
        <w:t xml:space="preserve">: </w:t>
      </w:r>
      <w:r w:rsidR="000866CD" w:rsidRPr="000866CD">
        <w:rPr>
          <w:rFonts w:ascii="Times New Roman" w:hAnsi="Times New Roman" w:cs="Times New Roman"/>
          <w:sz w:val="24"/>
          <w:szCs w:val="24"/>
        </w:rPr>
        <w:t>Detailed</w:t>
      </w:r>
      <w:r w:rsidR="000866CD">
        <w:rPr>
          <w:rFonts w:ascii="Times New Roman" w:hAnsi="Times New Roman" w:cs="Times New Roman"/>
          <w:b/>
          <w:sz w:val="24"/>
          <w:szCs w:val="24"/>
        </w:rPr>
        <w:t xml:space="preserve"> </w:t>
      </w:r>
      <w:r>
        <w:rPr>
          <w:rFonts w:ascii="Times New Roman" w:hAnsi="Times New Roman" w:cs="Times New Roman"/>
          <w:sz w:val="24"/>
          <w:szCs w:val="24"/>
        </w:rPr>
        <w:t>Use of Investment Funds</w:t>
      </w:r>
    </w:p>
    <w:tbl>
      <w:tblPr>
        <w:tblW w:w="4600" w:type="dxa"/>
        <w:jc w:val="center"/>
        <w:tblLook w:val="04A0" w:firstRow="1" w:lastRow="0" w:firstColumn="1" w:lastColumn="0" w:noHBand="0" w:noVBand="1"/>
      </w:tblPr>
      <w:tblGrid>
        <w:gridCol w:w="2080"/>
        <w:gridCol w:w="1260"/>
        <w:gridCol w:w="1260"/>
      </w:tblGrid>
      <w:tr w:rsidR="006371D9" w:rsidRPr="00DB73A9" w14:paraId="29D0DDA7" w14:textId="77777777" w:rsidTr="00F96898">
        <w:trPr>
          <w:trHeight w:val="300"/>
          <w:jc w:val="center"/>
        </w:trPr>
        <w:tc>
          <w:tcPr>
            <w:tcW w:w="2080" w:type="dxa"/>
            <w:tcBorders>
              <w:top w:val="single" w:sz="4" w:space="0" w:color="auto"/>
              <w:left w:val="nil"/>
              <w:bottom w:val="single" w:sz="4" w:space="0" w:color="auto"/>
              <w:right w:val="nil"/>
            </w:tcBorders>
            <w:shd w:val="clear" w:color="auto" w:fill="auto"/>
            <w:noWrap/>
            <w:vAlign w:val="bottom"/>
            <w:hideMark/>
          </w:tcPr>
          <w:p w14:paraId="15CDA0B2" w14:textId="77777777" w:rsidR="006371D9" w:rsidRPr="00DB73A9" w:rsidRDefault="006371D9" w:rsidP="00F96898">
            <w:pPr>
              <w:spacing w:after="0" w:line="240" w:lineRule="auto"/>
              <w:rPr>
                <w:rFonts w:ascii="Calibri" w:eastAsia="Times New Roman" w:hAnsi="Calibri" w:cs="Times New Roman"/>
                <w:b/>
                <w:bCs/>
                <w:color w:val="000000"/>
              </w:rPr>
            </w:pPr>
            <w:r w:rsidRPr="00DB73A9">
              <w:rPr>
                <w:rFonts w:ascii="Calibri" w:eastAsia="Times New Roman" w:hAnsi="Calibri" w:cs="Times New Roman"/>
                <w:b/>
                <w:bCs/>
                <w:color w:val="000000"/>
              </w:rPr>
              <w:t> </w:t>
            </w:r>
          </w:p>
        </w:tc>
        <w:tc>
          <w:tcPr>
            <w:tcW w:w="1260" w:type="dxa"/>
            <w:tcBorders>
              <w:top w:val="single" w:sz="4" w:space="0" w:color="auto"/>
              <w:left w:val="nil"/>
              <w:bottom w:val="single" w:sz="4" w:space="0" w:color="auto"/>
              <w:right w:val="nil"/>
            </w:tcBorders>
            <w:shd w:val="clear" w:color="auto" w:fill="auto"/>
            <w:noWrap/>
            <w:vAlign w:val="bottom"/>
            <w:hideMark/>
          </w:tcPr>
          <w:p w14:paraId="0C9A95B9" w14:textId="77777777" w:rsidR="006371D9" w:rsidRPr="00DB73A9" w:rsidRDefault="006371D9" w:rsidP="00F96898">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Year 1</w:t>
            </w:r>
          </w:p>
        </w:tc>
        <w:tc>
          <w:tcPr>
            <w:tcW w:w="1260" w:type="dxa"/>
            <w:tcBorders>
              <w:top w:val="single" w:sz="4" w:space="0" w:color="auto"/>
              <w:left w:val="nil"/>
              <w:bottom w:val="single" w:sz="4" w:space="0" w:color="auto"/>
              <w:right w:val="nil"/>
            </w:tcBorders>
            <w:shd w:val="clear" w:color="auto" w:fill="auto"/>
            <w:noWrap/>
            <w:vAlign w:val="bottom"/>
            <w:hideMark/>
          </w:tcPr>
          <w:p w14:paraId="216E9182" w14:textId="77777777" w:rsidR="006371D9" w:rsidRPr="00DB73A9" w:rsidRDefault="006371D9" w:rsidP="00F96898">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Year 2</w:t>
            </w:r>
          </w:p>
        </w:tc>
      </w:tr>
      <w:tr w:rsidR="006371D9" w:rsidRPr="00DB73A9" w14:paraId="2912F865" w14:textId="77777777" w:rsidTr="00F96898">
        <w:trPr>
          <w:trHeight w:val="300"/>
          <w:jc w:val="center"/>
        </w:trPr>
        <w:tc>
          <w:tcPr>
            <w:tcW w:w="2080" w:type="dxa"/>
            <w:tcBorders>
              <w:top w:val="nil"/>
              <w:left w:val="nil"/>
              <w:bottom w:val="single" w:sz="4" w:space="0" w:color="auto"/>
              <w:right w:val="nil"/>
            </w:tcBorders>
            <w:shd w:val="clear" w:color="auto" w:fill="auto"/>
            <w:noWrap/>
            <w:vAlign w:val="bottom"/>
            <w:hideMark/>
          </w:tcPr>
          <w:p w14:paraId="4CD416B3" w14:textId="77777777" w:rsidR="006371D9" w:rsidRPr="00DB73A9" w:rsidRDefault="006371D9" w:rsidP="00F96898">
            <w:pPr>
              <w:spacing w:after="0" w:line="240" w:lineRule="auto"/>
              <w:rPr>
                <w:rFonts w:ascii="Calibri" w:eastAsia="Times New Roman" w:hAnsi="Calibri" w:cs="Times New Roman"/>
                <w:b/>
                <w:bCs/>
                <w:color w:val="000000"/>
              </w:rPr>
            </w:pPr>
            <w:r w:rsidRPr="00DB73A9">
              <w:rPr>
                <w:rFonts w:ascii="Calibri" w:eastAsia="Times New Roman" w:hAnsi="Calibri" w:cs="Times New Roman"/>
                <w:b/>
                <w:bCs/>
                <w:color w:val="000000"/>
              </w:rPr>
              <w:t>Item</w:t>
            </w:r>
          </w:p>
        </w:tc>
        <w:tc>
          <w:tcPr>
            <w:tcW w:w="1260" w:type="dxa"/>
            <w:tcBorders>
              <w:top w:val="nil"/>
              <w:left w:val="nil"/>
              <w:bottom w:val="single" w:sz="4" w:space="0" w:color="auto"/>
              <w:right w:val="nil"/>
            </w:tcBorders>
            <w:shd w:val="clear" w:color="auto" w:fill="auto"/>
            <w:noWrap/>
            <w:vAlign w:val="bottom"/>
            <w:hideMark/>
          </w:tcPr>
          <w:p w14:paraId="7F77B25B" w14:textId="77777777" w:rsidR="006371D9" w:rsidRPr="00DB73A9" w:rsidRDefault="006371D9" w:rsidP="00F96898">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Budget</w:t>
            </w:r>
          </w:p>
        </w:tc>
        <w:tc>
          <w:tcPr>
            <w:tcW w:w="1260" w:type="dxa"/>
            <w:tcBorders>
              <w:top w:val="nil"/>
              <w:left w:val="nil"/>
              <w:bottom w:val="single" w:sz="4" w:space="0" w:color="auto"/>
              <w:right w:val="nil"/>
            </w:tcBorders>
            <w:shd w:val="clear" w:color="auto" w:fill="auto"/>
            <w:noWrap/>
            <w:vAlign w:val="bottom"/>
            <w:hideMark/>
          </w:tcPr>
          <w:p w14:paraId="2E024B64" w14:textId="77777777" w:rsidR="006371D9" w:rsidRPr="00DB73A9" w:rsidRDefault="006371D9" w:rsidP="00F96898">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Budget</w:t>
            </w:r>
          </w:p>
        </w:tc>
      </w:tr>
      <w:tr w:rsidR="006371D9" w:rsidRPr="00DB73A9" w14:paraId="2809D61C" w14:textId="77777777" w:rsidTr="00F96898">
        <w:trPr>
          <w:trHeight w:val="375"/>
          <w:jc w:val="center"/>
        </w:trPr>
        <w:tc>
          <w:tcPr>
            <w:tcW w:w="2080" w:type="dxa"/>
            <w:tcBorders>
              <w:top w:val="nil"/>
              <w:left w:val="nil"/>
              <w:bottom w:val="nil"/>
              <w:right w:val="nil"/>
            </w:tcBorders>
            <w:shd w:val="clear" w:color="auto" w:fill="auto"/>
            <w:noWrap/>
            <w:vAlign w:val="bottom"/>
            <w:hideMark/>
          </w:tcPr>
          <w:p w14:paraId="57D015F4"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CEO</w:t>
            </w:r>
            <w:r w:rsidRPr="00DB73A9">
              <w:rPr>
                <w:rFonts w:ascii="Calibri" w:eastAsia="Times New Roman" w:hAnsi="Calibri" w:cs="Times New Roman"/>
                <w:color w:val="000000"/>
                <w:sz w:val="28"/>
                <w:szCs w:val="28"/>
                <w:vertAlign w:val="superscript"/>
              </w:rPr>
              <w:t>e</w:t>
            </w:r>
          </w:p>
        </w:tc>
        <w:tc>
          <w:tcPr>
            <w:tcW w:w="1260" w:type="dxa"/>
            <w:tcBorders>
              <w:top w:val="nil"/>
              <w:left w:val="nil"/>
              <w:bottom w:val="nil"/>
              <w:right w:val="nil"/>
            </w:tcBorders>
            <w:shd w:val="clear" w:color="auto" w:fill="auto"/>
            <w:noWrap/>
            <w:vAlign w:val="bottom"/>
            <w:hideMark/>
          </w:tcPr>
          <w:p w14:paraId="64E7149E"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$8,000</w:t>
            </w:r>
          </w:p>
        </w:tc>
        <w:tc>
          <w:tcPr>
            <w:tcW w:w="1260" w:type="dxa"/>
            <w:tcBorders>
              <w:top w:val="nil"/>
              <w:left w:val="nil"/>
              <w:bottom w:val="nil"/>
              <w:right w:val="nil"/>
            </w:tcBorders>
            <w:shd w:val="clear" w:color="auto" w:fill="auto"/>
            <w:noWrap/>
            <w:vAlign w:val="bottom"/>
            <w:hideMark/>
          </w:tcPr>
          <w:p w14:paraId="100EEF95"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r>
      <w:tr w:rsidR="006371D9" w:rsidRPr="00DB73A9" w14:paraId="6281AA19" w14:textId="77777777" w:rsidTr="00F96898">
        <w:trPr>
          <w:trHeight w:val="375"/>
          <w:jc w:val="center"/>
        </w:trPr>
        <w:tc>
          <w:tcPr>
            <w:tcW w:w="2080" w:type="dxa"/>
            <w:tcBorders>
              <w:top w:val="nil"/>
              <w:left w:val="nil"/>
              <w:bottom w:val="nil"/>
              <w:right w:val="nil"/>
            </w:tcBorders>
            <w:shd w:val="clear" w:color="auto" w:fill="auto"/>
            <w:noWrap/>
            <w:vAlign w:val="bottom"/>
            <w:hideMark/>
          </w:tcPr>
          <w:p w14:paraId="1C67C5BE"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CTO</w:t>
            </w:r>
            <w:r w:rsidRPr="00DB73A9">
              <w:rPr>
                <w:rFonts w:ascii="Calibri" w:eastAsia="Times New Roman" w:hAnsi="Calibri" w:cs="Times New Roman"/>
                <w:color w:val="000000"/>
                <w:sz w:val="28"/>
                <w:szCs w:val="28"/>
                <w:vertAlign w:val="superscript"/>
              </w:rPr>
              <w:t>e</w:t>
            </w:r>
          </w:p>
        </w:tc>
        <w:tc>
          <w:tcPr>
            <w:tcW w:w="1260" w:type="dxa"/>
            <w:tcBorders>
              <w:top w:val="nil"/>
              <w:left w:val="nil"/>
              <w:bottom w:val="nil"/>
              <w:right w:val="nil"/>
            </w:tcBorders>
            <w:shd w:val="clear" w:color="auto" w:fill="auto"/>
            <w:noWrap/>
            <w:vAlign w:val="bottom"/>
            <w:hideMark/>
          </w:tcPr>
          <w:p w14:paraId="5419CE22"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$8,000</w:t>
            </w:r>
          </w:p>
        </w:tc>
        <w:tc>
          <w:tcPr>
            <w:tcW w:w="1260" w:type="dxa"/>
            <w:tcBorders>
              <w:top w:val="nil"/>
              <w:left w:val="nil"/>
              <w:bottom w:val="nil"/>
              <w:right w:val="nil"/>
            </w:tcBorders>
            <w:shd w:val="clear" w:color="auto" w:fill="auto"/>
            <w:noWrap/>
            <w:vAlign w:val="bottom"/>
            <w:hideMark/>
          </w:tcPr>
          <w:p w14:paraId="7D05CC75"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r>
      <w:tr w:rsidR="006371D9" w:rsidRPr="00DB73A9" w14:paraId="7F197C3C" w14:textId="77777777" w:rsidTr="00F96898">
        <w:trPr>
          <w:trHeight w:val="375"/>
          <w:jc w:val="center"/>
        </w:trPr>
        <w:tc>
          <w:tcPr>
            <w:tcW w:w="2080" w:type="dxa"/>
            <w:tcBorders>
              <w:top w:val="nil"/>
              <w:left w:val="nil"/>
              <w:bottom w:val="nil"/>
              <w:right w:val="nil"/>
            </w:tcBorders>
            <w:shd w:val="clear" w:color="auto" w:fill="auto"/>
            <w:noWrap/>
            <w:vAlign w:val="bottom"/>
            <w:hideMark/>
          </w:tcPr>
          <w:p w14:paraId="23677C31"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CFO/CMO</w:t>
            </w:r>
            <w:r w:rsidRPr="00DB73A9">
              <w:rPr>
                <w:rFonts w:ascii="Calibri" w:eastAsia="Times New Roman" w:hAnsi="Calibri" w:cs="Times New Roman"/>
                <w:color w:val="000000"/>
                <w:sz w:val="28"/>
                <w:szCs w:val="28"/>
                <w:vertAlign w:val="superscript"/>
              </w:rPr>
              <w:t>e</w:t>
            </w:r>
          </w:p>
        </w:tc>
        <w:tc>
          <w:tcPr>
            <w:tcW w:w="1260" w:type="dxa"/>
            <w:tcBorders>
              <w:top w:val="nil"/>
              <w:left w:val="nil"/>
              <w:bottom w:val="nil"/>
              <w:right w:val="nil"/>
            </w:tcBorders>
            <w:shd w:val="clear" w:color="auto" w:fill="auto"/>
            <w:noWrap/>
            <w:vAlign w:val="bottom"/>
            <w:hideMark/>
          </w:tcPr>
          <w:p w14:paraId="541427FC"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$6,000</w:t>
            </w:r>
          </w:p>
        </w:tc>
        <w:tc>
          <w:tcPr>
            <w:tcW w:w="1260" w:type="dxa"/>
            <w:tcBorders>
              <w:top w:val="nil"/>
              <w:left w:val="nil"/>
              <w:bottom w:val="nil"/>
              <w:right w:val="nil"/>
            </w:tcBorders>
            <w:shd w:val="clear" w:color="auto" w:fill="auto"/>
            <w:noWrap/>
            <w:vAlign w:val="bottom"/>
            <w:hideMark/>
          </w:tcPr>
          <w:p w14:paraId="244ED3A1"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$10,000</w:t>
            </w:r>
          </w:p>
        </w:tc>
      </w:tr>
      <w:tr w:rsidR="006371D9" w:rsidRPr="00DB73A9" w14:paraId="05EFCA85"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0FC00535"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Contract Labor (1099)</w:t>
            </w:r>
          </w:p>
        </w:tc>
        <w:tc>
          <w:tcPr>
            <w:tcW w:w="1260" w:type="dxa"/>
            <w:tcBorders>
              <w:top w:val="nil"/>
              <w:left w:val="nil"/>
              <w:bottom w:val="nil"/>
              <w:right w:val="nil"/>
            </w:tcBorders>
            <w:shd w:val="clear" w:color="auto" w:fill="auto"/>
            <w:noWrap/>
            <w:vAlign w:val="bottom"/>
            <w:hideMark/>
          </w:tcPr>
          <w:p w14:paraId="54947C06" w14:textId="77777777" w:rsidR="006371D9" w:rsidRPr="00DB73A9" w:rsidRDefault="006371D9" w:rsidP="00F9689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5F66CDBE" w14:textId="77777777" w:rsidR="006371D9" w:rsidRPr="00DB73A9" w:rsidRDefault="006371D9" w:rsidP="00F96898">
            <w:pPr>
              <w:spacing w:after="0" w:line="240" w:lineRule="auto"/>
              <w:jc w:val="center"/>
              <w:rPr>
                <w:rFonts w:ascii="Times New Roman" w:eastAsia="Times New Roman" w:hAnsi="Times New Roman" w:cs="Times New Roman"/>
                <w:sz w:val="20"/>
                <w:szCs w:val="20"/>
              </w:rPr>
            </w:pPr>
          </w:p>
        </w:tc>
      </w:tr>
      <w:tr w:rsidR="006371D9" w:rsidRPr="00DB73A9" w14:paraId="1EF0847C"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5B38F149"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 xml:space="preserve">     Electrical Eng</w:t>
            </w:r>
          </w:p>
        </w:tc>
        <w:tc>
          <w:tcPr>
            <w:tcW w:w="1260" w:type="dxa"/>
            <w:tcBorders>
              <w:top w:val="nil"/>
              <w:left w:val="nil"/>
              <w:bottom w:val="nil"/>
              <w:right w:val="nil"/>
            </w:tcBorders>
            <w:shd w:val="clear" w:color="auto" w:fill="auto"/>
            <w:noWrap/>
            <w:vAlign w:val="bottom"/>
            <w:hideMark/>
          </w:tcPr>
          <w:p w14:paraId="328D545D"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c>
          <w:tcPr>
            <w:tcW w:w="1260" w:type="dxa"/>
            <w:tcBorders>
              <w:top w:val="nil"/>
              <w:left w:val="nil"/>
              <w:bottom w:val="nil"/>
              <w:right w:val="nil"/>
            </w:tcBorders>
            <w:shd w:val="clear" w:color="auto" w:fill="auto"/>
            <w:noWrap/>
            <w:vAlign w:val="bottom"/>
            <w:hideMark/>
          </w:tcPr>
          <w:p w14:paraId="72EA3B44"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$12,000</w:t>
            </w:r>
          </w:p>
        </w:tc>
      </w:tr>
      <w:tr w:rsidR="006371D9" w:rsidRPr="00DB73A9" w14:paraId="6D759A54"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0C17485D"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 xml:space="preserve">     Nuclear Eng</w:t>
            </w:r>
          </w:p>
        </w:tc>
        <w:tc>
          <w:tcPr>
            <w:tcW w:w="1260" w:type="dxa"/>
            <w:tcBorders>
              <w:top w:val="nil"/>
              <w:left w:val="nil"/>
              <w:bottom w:val="nil"/>
              <w:right w:val="nil"/>
            </w:tcBorders>
            <w:shd w:val="clear" w:color="auto" w:fill="auto"/>
            <w:noWrap/>
            <w:vAlign w:val="bottom"/>
            <w:hideMark/>
          </w:tcPr>
          <w:p w14:paraId="743FDDEA"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$6,000</w:t>
            </w:r>
          </w:p>
        </w:tc>
        <w:tc>
          <w:tcPr>
            <w:tcW w:w="1260" w:type="dxa"/>
            <w:tcBorders>
              <w:top w:val="nil"/>
              <w:left w:val="nil"/>
              <w:bottom w:val="nil"/>
              <w:right w:val="nil"/>
            </w:tcBorders>
            <w:shd w:val="clear" w:color="auto" w:fill="auto"/>
            <w:noWrap/>
            <w:vAlign w:val="bottom"/>
            <w:hideMark/>
          </w:tcPr>
          <w:p w14:paraId="51315ACF"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$6,000</w:t>
            </w:r>
          </w:p>
        </w:tc>
      </w:tr>
      <w:tr w:rsidR="006371D9" w:rsidRPr="00DB73A9" w14:paraId="735FE365"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53AE6E44"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Engineering Supplies</w:t>
            </w:r>
          </w:p>
        </w:tc>
        <w:tc>
          <w:tcPr>
            <w:tcW w:w="1260" w:type="dxa"/>
            <w:tcBorders>
              <w:top w:val="nil"/>
              <w:left w:val="nil"/>
              <w:bottom w:val="nil"/>
              <w:right w:val="nil"/>
            </w:tcBorders>
            <w:shd w:val="clear" w:color="auto" w:fill="auto"/>
            <w:noWrap/>
            <w:vAlign w:val="bottom"/>
            <w:hideMark/>
          </w:tcPr>
          <w:p w14:paraId="65C91A51"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$7,000</w:t>
            </w:r>
          </w:p>
        </w:tc>
        <w:tc>
          <w:tcPr>
            <w:tcW w:w="1260" w:type="dxa"/>
            <w:tcBorders>
              <w:top w:val="nil"/>
              <w:left w:val="nil"/>
              <w:bottom w:val="nil"/>
              <w:right w:val="nil"/>
            </w:tcBorders>
            <w:shd w:val="clear" w:color="auto" w:fill="auto"/>
            <w:noWrap/>
            <w:vAlign w:val="bottom"/>
            <w:hideMark/>
          </w:tcPr>
          <w:p w14:paraId="6F0379AD"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$7,000</w:t>
            </w:r>
          </w:p>
        </w:tc>
      </w:tr>
      <w:tr w:rsidR="006371D9" w:rsidRPr="00DB73A9" w14:paraId="4E90F50C"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40A39C24"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Equipment</w:t>
            </w:r>
          </w:p>
        </w:tc>
        <w:tc>
          <w:tcPr>
            <w:tcW w:w="1260" w:type="dxa"/>
            <w:tcBorders>
              <w:top w:val="nil"/>
              <w:left w:val="nil"/>
              <w:bottom w:val="nil"/>
              <w:right w:val="nil"/>
            </w:tcBorders>
            <w:shd w:val="clear" w:color="auto" w:fill="auto"/>
            <w:noWrap/>
            <w:vAlign w:val="bottom"/>
            <w:hideMark/>
          </w:tcPr>
          <w:p w14:paraId="5FA9F40F"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$2,500</w:t>
            </w:r>
          </w:p>
        </w:tc>
        <w:tc>
          <w:tcPr>
            <w:tcW w:w="1260" w:type="dxa"/>
            <w:tcBorders>
              <w:top w:val="nil"/>
              <w:left w:val="nil"/>
              <w:bottom w:val="nil"/>
              <w:right w:val="nil"/>
            </w:tcBorders>
            <w:shd w:val="clear" w:color="auto" w:fill="auto"/>
            <w:noWrap/>
            <w:vAlign w:val="bottom"/>
            <w:hideMark/>
          </w:tcPr>
          <w:p w14:paraId="1604BB45"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$0</w:t>
            </w:r>
          </w:p>
        </w:tc>
      </w:tr>
      <w:tr w:rsidR="006371D9" w:rsidRPr="00DB73A9" w14:paraId="0A447C0B"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2A15A2EE"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Software</w:t>
            </w:r>
          </w:p>
        </w:tc>
        <w:tc>
          <w:tcPr>
            <w:tcW w:w="1260" w:type="dxa"/>
            <w:tcBorders>
              <w:top w:val="nil"/>
              <w:left w:val="nil"/>
              <w:bottom w:val="nil"/>
              <w:right w:val="nil"/>
            </w:tcBorders>
            <w:shd w:val="clear" w:color="auto" w:fill="auto"/>
            <w:noWrap/>
            <w:vAlign w:val="bottom"/>
            <w:hideMark/>
          </w:tcPr>
          <w:p w14:paraId="1B184893"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$5,000</w:t>
            </w:r>
          </w:p>
        </w:tc>
        <w:tc>
          <w:tcPr>
            <w:tcW w:w="1260" w:type="dxa"/>
            <w:tcBorders>
              <w:top w:val="nil"/>
              <w:left w:val="nil"/>
              <w:bottom w:val="nil"/>
              <w:right w:val="nil"/>
            </w:tcBorders>
            <w:shd w:val="clear" w:color="auto" w:fill="auto"/>
            <w:noWrap/>
            <w:vAlign w:val="bottom"/>
            <w:hideMark/>
          </w:tcPr>
          <w:p w14:paraId="0DA4E727"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$2,000</w:t>
            </w:r>
          </w:p>
        </w:tc>
      </w:tr>
      <w:tr w:rsidR="006371D9" w:rsidRPr="00DB73A9" w14:paraId="0A522F5D"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0057604E"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Office Rent</w:t>
            </w:r>
          </w:p>
        </w:tc>
        <w:tc>
          <w:tcPr>
            <w:tcW w:w="1260" w:type="dxa"/>
            <w:tcBorders>
              <w:top w:val="nil"/>
              <w:left w:val="nil"/>
              <w:bottom w:val="nil"/>
              <w:right w:val="nil"/>
            </w:tcBorders>
            <w:shd w:val="clear" w:color="auto" w:fill="auto"/>
            <w:noWrap/>
            <w:vAlign w:val="bottom"/>
            <w:hideMark/>
          </w:tcPr>
          <w:p w14:paraId="33164D8E"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$4,800</w:t>
            </w:r>
          </w:p>
        </w:tc>
        <w:tc>
          <w:tcPr>
            <w:tcW w:w="1260" w:type="dxa"/>
            <w:tcBorders>
              <w:top w:val="nil"/>
              <w:left w:val="nil"/>
              <w:bottom w:val="nil"/>
              <w:right w:val="nil"/>
            </w:tcBorders>
            <w:shd w:val="clear" w:color="auto" w:fill="auto"/>
            <w:noWrap/>
            <w:vAlign w:val="bottom"/>
            <w:hideMark/>
          </w:tcPr>
          <w:p w14:paraId="79AA036C"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$4,800</w:t>
            </w:r>
          </w:p>
        </w:tc>
      </w:tr>
      <w:tr w:rsidR="006371D9" w:rsidRPr="00DB73A9" w14:paraId="37A012B0"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0DEFB045"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Utilities ($200/mo)</w:t>
            </w:r>
          </w:p>
        </w:tc>
        <w:tc>
          <w:tcPr>
            <w:tcW w:w="1260" w:type="dxa"/>
            <w:tcBorders>
              <w:top w:val="nil"/>
              <w:left w:val="nil"/>
              <w:bottom w:val="nil"/>
              <w:right w:val="nil"/>
            </w:tcBorders>
            <w:shd w:val="clear" w:color="auto" w:fill="auto"/>
            <w:noWrap/>
            <w:vAlign w:val="bottom"/>
            <w:hideMark/>
          </w:tcPr>
          <w:p w14:paraId="3F4A045C"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$2,400</w:t>
            </w:r>
          </w:p>
        </w:tc>
        <w:tc>
          <w:tcPr>
            <w:tcW w:w="1260" w:type="dxa"/>
            <w:tcBorders>
              <w:top w:val="nil"/>
              <w:left w:val="nil"/>
              <w:bottom w:val="nil"/>
              <w:right w:val="nil"/>
            </w:tcBorders>
            <w:shd w:val="clear" w:color="auto" w:fill="auto"/>
            <w:noWrap/>
            <w:vAlign w:val="bottom"/>
            <w:hideMark/>
          </w:tcPr>
          <w:p w14:paraId="1596073B"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$2,400</w:t>
            </w:r>
          </w:p>
        </w:tc>
      </w:tr>
      <w:tr w:rsidR="006371D9" w:rsidRPr="00DB73A9" w14:paraId="5F72C40D"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12F9C2E1"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Office Supplies</w:t>
            </w:r>
          </w:p>
        </w:tc>
        <w:tc>
          <w:tcPr>
            <w:tcW w:w="1260" w:type="dxa"/>
            <w:tcBorders>
              <w:top w:val="nil"/>
              <w:left w:val="nil"/>
              <w:bottom w:val="nil"/>
              <w:right w:val="nil"/>
            </w:tcBorders>
            <w:shd w:val="clear" w:color="auto" w:fill="auto"/>
            <w:noWrap/>
            <w:vAlign w:val="bottom"/>
            <w:hideMark/>
          </w:tcPr>
          <w:p w14:paraId="12B5FC85"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$1,000</w:t>
            </w:r>
          </w:p>
        </w:tc>
        <w:tc>
          <w:tcPr>
            <w:tcW w:w="1260" w:type="dxa"/>
            <w:tcBorders>
              <w:top w:val="nil"/>
              <w:left w:val="nil"/>
              <w:bottom w:val="nil"/>
              <w:right w:val="nil"/>
            </w:tcBorders>
            <w:shd w:val="clear" w:color="auto" w:fill="auto"/>
            <w:noWrap/>
            <w:vAlign w:val="bottom"/>
            <w:hideMark/>
          </w:tcPr>
          <w:p w14:paraId="6AA5386E"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$1,000</w:t>
            </w:r>
          </w:p>
        </w:tc>
      </w:tr>
      <w:tr w:rsidR="006371D9" w:rsidRPr="00DB73A9" w14:paraId="399B8AA7"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50D81CBC"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Travel^</w:t>
            </w:r>
          </w:p>
        </w:tc>
        <w:tc>
          <w:tcPr>
            <w:tcW w:w="1260" w:type="dxa"/>
            <w:tcBorders>
              <w:top w:val="nil"/>
              <w:left w:val="nil"/>
              <w:bottom w:val="nil"/>
              <w:right w:val="nil"/>
            </w:tcBorders>
            <w:shd w:val="clear" w:color="auto" w:fill="auto"/>
            <w:noWrap/>
            <w:vAlign w:val="bottom"/>
            <w:hideMark/>
          </w:tcPr>
          <w:p w14:paraId="0DD3355C"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$4,200</w:t>
            </w:r>
          </w:p>
        </w:tc>
        <w:tc>
          <w:tcPr>
            <w:tcW w:w="1260" w:type="dxa"/>
            <w:tcBorders>
              <w:top w:val="nil"/>
              <w:left w:val="nil"/>
              <w:bottom w:val="nil"/>
              <w:right w:val="nil"/>
            </w:tcBorders>
            <w:shd w:val="clear" w:color="auto" w:fill="auto"/>
            <w:noWrap/>
            <w:vAlign w:val="bottom"/>
            <w:hideMark/>
          </w:tcPr>
          <w:p w14:paraId="7AB2D4D3"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$4,200</w:t>
            </w:r>
          </w:p>
        </w:tc>
      </w:tr>
      <w:tr w:rsidR="006371D9" w:rsidRPr="00DB73A9" w14:paraId="3ADAA44E" w14:textId="77777777" w:rsidTr="00F96898">
        <w:trPr>
          <w:trHeight w:val="315"/>
          <w:jc w:val="center"/>
        </w:trPr>
        <w:tc>
          <w:tcPr>
            <w:tcW w:w="2080" w:type="dxa"/>
            <w:tcBorders>
              <w:top w:val="nil"/>
              <w:left w:val="nil"/>
              <w:bottom w:val="nil"/>
              <w:right w:val="nil"/>
            </w:tcBorders>
            <w:shd w:val="clear" w:color="auto" w:fill="auto"/>
            <w:noWrap/>
            <w:vAlign w:val="bottom"/>
            <w:hideMark/>
          </w:tcPr>
          <w:p w14:paraId="1F230701" w14:textId="77777777" w:rsidR="006371D9" w:rsidRPr="00DB73A9" w:rsidRDefault="006371D9" w:rsidP="00F96898">
            <w:pPr>
              <w:spacing w:after="0" w:line="240" w:lineRule="auto"/>
              <w:rPr>
                <w:rFonts w:ascii="Calibri" w:eastAsia="Times New Roman" w:hAnsi="Calibri" w:cs="Times New Roman"/>
                <w:color w:val="000000"/>
              </w:rPr>
            </w:pPr>
            <w:r w:rsidRPr="00DB73A9">
              <w:rPr>
                <w:rFonts w:ascii="Calibri" w:eastAsia="Times New Roman" w:hAnsi="Calibri" w:cs="Times New Roman"/>
                <w:color w:val="000000"/>
              </w:rPr>
              <w:t>Legal Fees</w:t>
            </w:r>
          </w:p>
        </w:tc>
        <w:tc>
          <w:tcPr>
            <w:tcW w:w="1260" w:type="dxa"/>
            <w:tcBorders>
              <w:top w:val="nil"/>
              <w:left w:val="nil"/>
              <w:bottom w:val="nil"/>
              <w:right w:val="nil"/>
            </w:tcBorders>
            <w:shd w:val="clear" w:color="auto" w:fill="auto"/>
            <w:noWrap/>
            <w:vAlign w:val="bottom"/>
            <w:hideMark/>
          </w:tcPr>
          <w:p w14:paraId="1DD07F24"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$2,500</w:t>
            </w:r>
          </w:p>
        </w:tc>
        <w:tc>
          <w:tcPr>
            <w:tcW w:w="1260" w:type="dxa"/>
            <w:tcBorders>
              <w:top w:val="nil"/>
              <w:left w:val="nil"/>
              <w:bottom w:val="nil"/>
              <w:right w:val="nil"/>
            </w:tcBorders>
            <w:shd w:val="clear" w:color="auto" w:fill="auto"/>
            <w:noWrap/>
            <w:vAlign w:val="bottom"/>
            <w:hideMark/>
          </w:tcPr>
          <w:p w14:paraId="62AA5062" w14:textId="77777777" w:rsidR="006371D9" w:rsidRPr="00DB73A9" w:rsidRDefault="006371D9" w:rsidP="00F96898">
            <w:pPr>
              <w:spacing w:after="0" w:line="240" w:lineRule="auto"/>
              <w:jc w:val="center"/>
              <w:rPr>
                <w:rFonts w:ascii="Calibri" w:eastAsia="Times New Roman" w:hAnsi="Calibri" w:cs="Times New Roman"/>
                <w:color w:val="000000"/>
              </w:rPr>
            </w:pPr>
            <w:r w:rsidRPr="00DB73A9">
              <w:rPr>
                <w:rFonts w:ascii="Calibri" w:eastAsia="Times New Roman" w:hAnsi="Calibri" w:cs="Times New Roman"/>
                <w:color w:val="000000"/>
              </w:rPr>
              <w:t>$7,200</w:t>
            </w:r>
          </w:p>
        </w:tc>
      </w:tr>
      <w:tr w:rsidR="006371D9" w:rsidRPr="00DB73A9" w14:paraId="6047C732" w14:textId="77777777" w:rsidTr="00F96898">
        <w:trPr>
          <w:trHeight w:val="300"/>
          <w:jc w:val="center"/>
        </w:trPr>
        <w:tc>
          <w:tcPr>
            <w:tcW w:w="2080" w:type="dxa"/>
            <w:tcBorders>
              <w:top w:val="single" w:sz="4" w:space="0" w:color="auto"/>
              <w:left w:val="nil"/>
              <w:bottom w:val="single" w:sz="4" w:space="0" w:color="auto"/>
              <w:right w:val="nil"/>
            </w:tcBorders>
            <w:shd w:val="clear" w:color="auto" w:fill="auto"/>
            <w:noWrap/>
            <w:vAlign w:val="bottom"/>
            <w:hideMark/>
          </w:tcPr>
          <w:p w14:paraId="70DE22F8" w14:textId="77777777" w:rsidR="006371D9" w:rsidRPr="00DB73A9" w:rsidRDefault="006371D9" w:rsidP="00F96898">
            <w:pPr>
              <w:spacing w:after="0" w:line="240" w:lineRule="auto"/>
              <w:rPr>
                <w:rFonts w:ascii="Calibri" w:eastAsia="Times New Roman" w:hAnsi="Calibri" w:cs="Times New Roman"/>
                <w:b/>
                <w:bCs/>
                <w:color w:val="000000"/>
              </w:rPr>
            </w:pPr>
            <w:r w:rsidRPr="00DB73A9">
              <w:rPr>
                <w:rFonts w:ascii="Calibri" w:eastAsia="Times New Roman" w:hAnsi="Calibri" w:cs="Times New Roman"/>
                <w:b/>
                <w:bCs/>
                <w:color w:val="000000"/>
              </w:rPr>
              <w:t>TOTAL</w:t>
            </w:r>
          </w:p>
        </w:tc>
        <w:tc>
          <w:tcPr>
            <w:tcW w:w="1260" w:type="dxa"/>
            <w:tcBorders>
              <w:top w:val="single" w:sz="4" w:space="0" w:color="auto"/>
              <w:left w:val="nil"/>
              <w:bottom w:val="single" w:sz="4" w:space="0" w:color="auto"/>
              <w:right w:val="nil"/>
            </w:tcBorders>
            <w:shd w:val="clear" w:color="auto" w:fill="auto"/>
            <w:noWrap/>
            <w:vAlign w:val="bottom"/>
            <w:hideMark/>
          </w:tcPr>
          <w:p w14:paraId="14F06DBF" w14:textId="77777777" w:rsidR="006371D9" w:rsidRPr="00DB73A9" w:rsidRDefault="006371D9" w:rsidP="00F96898">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$69,400</w:t>
            </w:r>
          </w:p>
        </w:tc>
        <w:tc>
          <w:tcPr>
            <w:tcW w:w="1260" w:type="dxa"/>
            <w:tcBorders>
              <w:top w:val="single" w:sz="4" w:space="0" w:color="auto"/>
              <w:left w:val="nil"/>
              <w:bottom w:val="single" w:sz="4" w:space="0" w:color="auto"/>
              <w:right w:val="nil"/>
            </w:tcBorders>
            <w:shd w:val="clear" w:color="auto" w:fill="auto"/>
            <w:noWrap/>
            <w:vAlign w:val="bottom"/>
            <w:hideMark/>
          </w:tcPr>
          <w:p w14:paraId="66AEF05B" w14:textId="77777777" w:rsidR="006371D9" w:rsidRPr="00DB73A9" w:rsidRDefault="006371D9" w:rsidP="00F96898">
            <w:pPr>
              <w:spacing w:after="0" w:line="240" w:lineRule="auto"/>
              <w:jc w:val="center"/>
              <w:rPr>
                <w:rFonts w:ascii="Calibri" w:eastAsia="Times New Roman" w:hAnsi="Calibri" w:cs="Times New Roman"/>
                <w:b/>
                <w:bCs/>
                <w:color w:val="000000"/>
              </w:rPr>
            </w:pPr>
            <w:r w:rsidRPr="00DB73A9">
              <w:rPr>
                <w:rFonts w:ascii="Calibri" w:eastAsia="Times New Roman" w:hAnsi="Calibri" w:cs="Times New Roman"/>
                <w:b/>
                <w:bCs/>
                <w:color w:val="000000"/>
              </w:rPr>
              <w:t>$80,600</w:t>
            </w:r>
          </w:p>
        </w:tc>
      </w:tr>
    </w:tbl>
    <w:p w14:paraId="3CB1B7D5" w14:textId="77777777" w:rsidR="006371D9" w:rsidRDefault="006371D9" w:rsidP="006371D9">
      <w:pPr>
        <w:spacing w:after="0" w:line="240" w:lineRule="auto"/>
        <w:jc w:val="center"/>
        <w:rPr>
          <w:rFonts w:ascii="Times New Roman" w:hAnsi="Times New Roman" w:cs="Times New Roman"/>
          <w:b/>
          <w:sz w:val="28"/>
          <w:szCs w:val="24"/>
        </w:rPr>
      </w:pPr>
    </w:p>
    <w:p w14:paraId="08E64B16" w14:textId="77777777" w:rsidR="006371D9" w:rsidRDefault="006371D9" w:rsidP="006371D9">
      <w:pPr>
        <w:spacing w:after="0" w:line="240" w:lineRule="auto"/>
        <w:jc w:val="center"/>
        <w:rPr>
          <w:rFonts w:ascii="Times New Roman" w:hAnsi="Times New Roman" w:cs="Times New Roman"/>
          <w:b/>
          <w:sz w:val="28"/>
          <w:szCs w:val="24"/>
        </w:rPr>
      </w:pPr>
    </w:p>
    <w:p w14:paraId="03EB0323" w14:textId="77777777" w:rsidR="006371D9" w:rsidRPr="00CC6887" w:rsidRDefault="006371D9" w:rsidP="006371D9">
      <w:pPr>
        <w:spacing w:after="0" w:line="240" w:lineRule="auto"/>
        <w:jc w:val="center"/>
        <w:rPr>
          <w:rFonts w:ascii="Times New Roman" w:hAnsi="Times New Roman" w:cs="Times New Roman"/>
          <w:b/>
          <w:sz w:val="24"/>
          <w:szCs w:val="24"/>
          <w:u w:val="single"/>
        </w:rPr>
      </w:pPr>
    </w:p>
    <w:p w14:paraId="138026B0" w14:textId="77777777" w:rsidR="00BF7140" w:rsidRPr="00CC6887" w:rsidRDefault="00BF7140" w:rsidP="00BF714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Return on Investment</w:t>
      </w:r>
    </w:p>
    <w:p w14:paraId="3658EB3B" w14:textId="77777777" w:rsidR="00BF7140" w:rsidRDefault="00BF7140" w:rsidP="00BF7140">
      <w:pPr>
        <w:spacing w:after="0" w:line="240" w:lineRule="auto"/>
        <w:jc w:val="both"/>
        <w:rPr>
          <w:rFonts w:ascii="Times New Roman" w:hAnsi="Times New Roman" w:cs="Times New Roman"/>
          <w:b/>
          <w:sz w:val="24"/>
          <w:szCs w:val="24"/>
        </w:rPr>
      </w:pPr>
    </w:p>
    <w:p w14:paraId="0C45003E" w14:textId="3E1D7201"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has a very conservative five-year sales estimate of </w:t>
      </w:r>
      <w:r w:rsidR="000B5665">
        <w:rPr>
          <w:rFonts w:ascii="Times New Roman" w:hAnsi="Times New Roman" w:cs="Times New Roman"/>
          <w:sz w:val="24"/>
          <w:szCs w:val="24"/>
        </w:rPr>
        <w:t>$4.07</w:t>
      </w:r>
      <w:r>
        <w:rPr>
          <w:rFonts w:ascii="Times New Roman" w:hAnsi="Times New Roman" w:cs="Times New Roman"/>
          <w:sz w:val="24"/>
          <w:szCs w:val="24"/>
        </w:rPr>
        <w:t xml:space="preserve"> million dollars. After covering operating expenses and the cost of goods sold, this will leave about $</w:t>
      </w:r>
      <w:r w:rsidR="009F5041">
        <w:rPr>
          <w:rFonts w:ascii="Times New Roman" w:hAnsi="Times New Roman" w:cs="Times New Roman"/>
          <w:sz w:val="24"/>
          <w:szCs w:val="24"/>
        </w:rPr>
        <w:t>835</w:t>
      </w:r>
      <w:r w:rsidR="000B5665">
        <w:rPr>
          <w:rFonts w:ascii="Times New Roman" w:hAnsi="Times New Roman" w:cs="Times New Roman"/>
          <w:sz w:val="24"/>
          <w:szCs w:val="24"/>
        </w:rPr>
        <w:t>,</w:t>
      </w:r>
      <w:r w:rsidR="009F5041">
        <w:rPr>
          <w:rFonts w:ascii="Times New Roman" w:hAnsi="Times New Roman" w:cs="Times New Roman"/>
          <w:sz w:val="24"/>
          <w:szCs w:val="24"/>
        </w:rPr>
        <w:t>00</w:t>
      </w:r>
      <w:r w:rsidR="000B5665">
        <w:rPr>
          <w:rFonts w:ascii="Times New Roman" w:hAnsi="Times New Roman" w:cs="Times New Roman"/>
          <w:sz w:val="24"/>
          <w:szCs w:val="24"/>
        </w:rPr>
        <w:t>0</w:t>
      </w:r>
      <w:r>
        <w:rPr>
          <w:rFonts w:ascii="Times New Roman" w:hAnsi="Times New Roman" w:cs="Times New Roman"/>
          <w:sz w:val="24"/>
          <w:szCs w:val="24"/>
        </w:rPr>
        <w:t xml:space="preserve"> million in operating income. This will allow for a five-year return of $</w:t>
      </w:r>
      <w:r w:rsidR="000B00B2">
        <w:rPr>
          <w:rFonts w:ascii="Times New Roman" w:hAnsi="Times New Roman" w:cs="Times New Roman"/>
          <w:sz w:val="24"/>
          <w:szCs w:val="24"/>
        </w:rPr>
        <w:t xml:space="preserve">83,500 for the initial investment. </w:t>
      </w:r>
    </w:p>
    <w:p w14:paraId="4AABCBFC" w14:textId="77777777" w:rsidR="009F5041" w:rsidRDefault="009F5041" w:rsidP="00BF7140">
      <w:pPr>
        <w:spacing w:after="0" w:line="240" w:lineRule="auto"/>
        <w:jc w:val="both"/>
        <w:rPr>
          <w:rFonts w:ascii="Times New Roman" w:hAnsi="Times New Roman" w:cs="Times New Roman"/>
          <w:sz w:val="24"/>
          <w:szCs w:val="24"/>
        </w:rPr>
      </w:pPr>
    </w:p>
    <w:p w14:paraId="0746DF60" w14:textId="68FE6A0B" w:rsidR="00BF7140" w:rsidRDefault="00BF7140" w:rsidP="000B00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is focused on building a large profitable company with multiple products. In five years, it is quite possible that we generate a much higher level of sales than our estimate of $</w:t>
      </w:r>
      <w:r w:rsidR="000B5665">
        <w:rPr>
          <w:rFonts w:ascii="Times New Roman" w:hAnsi="Times New Roman" w:cs="Times New Roman"/>
          <w:sz w:val="24"/>
          <w:szCs w:val="24"/>
        </w:rPr>
        <w:t xml:space="preserve">4.07 million. We anticipate the investor making far more back through greater product sales over the life of the company through increased purchases of our detector and our future product lines. There is also the possibility of taking the firm public or </w:t>
      </w:r>
      <w:r w:rsidR="00D4647D">
        <w:rPr>
          <w:rFonts w:ascii="Times New Roman" w:hAnsi="Times New Roman" w:cs="Times New Roman"/>
          <w:sz w:val="24"/>
          <w:szCs w:val="24"/>
        </w:rPr>
        <w:t xml:space="preserve">of a larger firm acquiring us. </w:t>
      </w:r>
    </w:p>
    <w:p w14:paraId="03370A4E" w14:textId="77777777" w:rsidR="000B00B2" w:rsidRDefault="000B00B2" w:rsidP="000B00B2">
      <w:pPr>
        <w:spacing w:after="0" w:line="240" w:lineRule="auto"/>
        <w:jc w:val="both"/>
        <w:rPr>
          <w:rFonts w:ascii="Times New Roman" w:hAnsi="Times New Roman" w:cs="Times New Roman"/>
          <w:b/>
          <w:sz w:val="28"/>
          <w:szCs w:val="24"/>
        </w:rPr>
      </w:pPr>
    </w:p>
    <w:p w14:paraId="44F4233E" w14:textId="77777777"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b/>
          <w:sz w:val="24"/>
          <w:szCs w:val="24"/>
          <w:u w:val="single"/>
        </w:rPr>
        <w:t xml:space="preserve">Exit Strategies </w:t>
      </w:r>
    </w:p>
    <w:p w14:paraId="64F8D24B" w14:textId="77777777" w:rsidR="00BF7140" w:rsidRDefault="00BF7140" w:rsidP="00BF7140">
      <w:pPr>
        <w:spacing w:after="0" w:line="240" w:lineRule="auto"/>
        <w:jc w:val="both"/>
        <w:rPr>
          <w:rFonts w:ascii="Times New Roman" w:hAnsi="Times New Roman" w:cs="Times New Roman"/>
          <w:sz w:val="24"/>
          <w:szCs w:val="24"/>
        </w:rPr>
      </w:pPr>
    </w:p>
    <w:p w14:paraId="039D2385" w14:textId="77777777" w:rsidR="00951E85" w:rsidRDefault="00951E85" w:rsidP="00951E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RadAlert operates as a privately held firm. For the initial target market, the option to be acquired within the first 10 years has a greater probability than entering open stock trading. For more than </w:t>
      </w:r>
      <w:r>
        <w:rPr>
          <w:rFonts w:ascii="Times New Roman" w:hAnsi="Times New Roman" w:cs="Times New Roman"/>
          <w:sz w:val="24"/>
          <w:szCs w:val="24"/>
        </w:rPr>
        <w:lastRenderedPageBreak/>
        <w:t>20 years, companies including direct competitors in this market have relied on conventional user interfaces—devices with displays plus audible, visual, and vibratory alarms. Equipping law enforcement officers with PRDs is more recent. RadAlert’s revolutionary feedback system will receive plenty of attention, even at the onset. However in this newer market segment, the predominant detector manufactures are rather risk adverse and will wait for RadAlert’s success to be proven and sustained before they consider new model features or product lines to compete with us directly. For these medium- to large-sized companies, their costs to innovate and develop new products, on their own while not infringing on our intellectual property rights, will be quite large compared to ours. Even for larger companies that manufacture a broad range of scientific instruments, radiation detection divisions must demonstrate profitability independently. In other words, strategic vision of these companies to disproportionately concede precious corporate overhead and internal research funds for the long</w:t>
      </w:r>
      <w:r>
        <w:rPr>
          <w:rFonts w:ascii="Times New Roman" w:hAnsi="Times New Roman" w:cs="Times New Roman"/>
          <w:sz w:val="24"/>
          <w:szCs w:val="24"/>
        </w:rPr>
        <w:noBreakHyphen/>
        <w:t xml:space="preserve">term welfare of their small radiation detection division will not be well received despite loses of market share to RadAlert. </w:t>
      </w:r>
    </w:p>
    <w:p w14:paraId="3E685AE4" w14:textId="77777777" w:rsidR="00951E85" w:rsidRDefault="00951E85" w:rsidP="00951E85">
      <w:pPr>
        <w:spacing w:after="0" w:line="240" w:lineRule="auto"/>
        <w:jc w:val="both"/>
        <w:rPr>
          <w:rFonts w:ascii="Times New Roman" w:hAnsi="Times New Roman" w:cs="Times New Roman"/>
          <w:sz w:val="24"/>
          <w:szCs w:val="24"/>
        </w:rPr>
      </w:pPr>
    </w:p>
    <w:p w14:paraId="4473B1CC" w14:textId="421FF2EB" w:rsidR="00951E85" w:rsidRDefault="000B00B2" w:rsidP="00951E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E85">
        <w:rPr>
          <w:rFonts w:ascii="Times New Roman" w:hAnsi="Times New Roman" w:cs="Times New Roman"/>
          <w:sz w:val="24"/>
          <w:szCs w:val="24"/>
        </w:rPr>
        <w:t xml:space="preserve">At this point, economics favor these established companies to acquire our small firm, but because they will not act quickly and will wait until RadAlert actually hurts their sales, our company will have become profitable, and we will be negotiating from a position of comfort rather than exhaustion or desperation. Depending on details of these offers and the willingness to negotiate them further, turning down initial buy-out offers will probably yield much larger offers one year later. </w:t>
      </w:r>
    </w:p>
    <w:p w14:paraId="2578B833" w14:textId="77777777" w:rsidR="00951E85" w:rsidRDefault="00951E85" w:rsidP="00951E85">
      <w:pPr>
        <w:spacing w:after="0" w:line="240" w:lineRule="auto"/>
        <w:jc w:val="both"/>
        <w:rPr>
          <w:rFonts w:ascii="Times New Roman" w:hAnsi="Times New Roman" w:cs="Times New Roman"/>
          <w:sz w:val="24"/>
          <w:szCs w:val="24"/>
        </w:rPr>
      </w:pPr>
    </w:p>
    <w:p w14:paraId="233F553F" w14:textId="4DA34CD1" w:rsidR="00951E85" w:rsidRDefault="000B00B2" w:rsidP="00951E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E85">
        <w:rPr>
          <w:rFonts w:ascii="Times New Roman" w:hAnsi="Times New Roman" w:cs="Times New Roman"/>
          <w:sz w:val="24"/>
          <w:szCs w:val="24"/>
        </w:rPr>
        <w:t>If meeting increasing demand during this “option year” requires us to spend significant amounts of capital to increase production, selling before the upscaling becomes more attractive to us. Contrary to progressive thought, some larger companies have bought smaller companies and smothered their new technology because it benefits the larger company more (financially) in the short</w:t>
      </w:r>
      <w:r w:rsidR="00951E85">
        <w:rPr>
          <w:rFonts w:ascii="Times New Roman" w:hAnsi="Times New Roman" w:cs="Times New Roman"/>
          <w:sz w:val="24"/>
          <w:szCs w:val="24"/>
        </w:rPr>
        <w:noBreakHyphen/>
        <w:t xml:space="preserve">term to continue claiming their market share instead of disrupt the market and compete with itself. This tactic is neither scientific nor patriotic but rather a disappointing feature of capitalism. </w:t>
      </w:r>
    </w:p>
    <w:p w14:paraId="4FB607C2" w14:textId="77777777" w:rsidR="00951E85" w:rsidRDefault="00951E85" w:rsidP="00951E85">
      <w:pPr>
        <w:spacing w:after="0" w:line="240" w:lineRule="auto"/>
        <w:jc w:val="both"/>
        <w:rPr>
          <w:rFonts w:ascii="Times New Roman" w:hAnsi="Times New Roman" w:cs="Times New Roman"/>
          <w:sz w:val="24"/>
          <w:szCs w:val="24"/>
        </w:rPr>
      </w:pPr>
    </w:p>
    <w:p w14:paraId="15548E52" w14:textId="39D99B15" w:rsidR="00951E85" w:rsidRPr="00B15AF8" w:rsidRDefault="000B00B2" w:rsidP="00951E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E85">
        <w:rPr>
          <w:rFonts w:ascii="Times New Roman" w:hAnsi="Times New Roman" w:cs="Times New Roman"/>
          <w:sz w:val="24"/>
          <w:szCs w:val="24"/>
        </w:rPr>
        <w:t xml:space="preserve">Other applications of our intellectual property in larger markets bodes well for Alert R&amp;D after the firm becomes a self-sustaining entity. Accessing these new markets falls outside the 5-year time period considered in this plan and will not be discussed further. </w:t>
      </w:r>
    </w:p>
    <w:p w14:paraId="6374CA63" w14:textId="0D68B3E5" w:rsidR="00BF7140" w:rsidRDefault="00BF7140" w:rsidP="005C1CB8">
      <w:pPr>
        <w:pStyle w:val="ListParagraph"/>
        <w:rPr>
          <w:rFonts w:ascii="Times New Roman" w:hAnsi="Times New Roman" w:cs="Times New Roman"/>
          <w:color w:val="FF0000"/>
          <w:sz w:val="24"/>
          <w:szCs w:val="24"/>
        </w:rPr>
      </w:pPr>
    </w:p>
    <w:p w14:paraId="04CA2393" w14:textId="592561E7" w:rsidR="00951E85" w:rsidRDefault="00951E85" w:rsidP="005C1CB8">
      <w:pPr>
        <w:pStyle w:val="ListParagraph"/>
        <w:rPr>
          <w:rFonts w:ascii="Times New Roman" w:hAnsi="Times New Roman" w:cs="Times New Roman"/>
          <w:color w:val="FF0000"/>
          <w:sz w:val="24"/>
          <w:szCs w:val="24"/>
        </w:rPr>
      </w:pPr>
    </w:p>
    <w:p w14:paraId="0A29BC8E" w14:textId="0622F6B2" w:rsidR="00951E85" w:rsidRDefault="00951E85" w:rsidP="005C1CB8">
      <w:pPr>
        <w:pStyle w:val="ListParagraph"/>
        <w:rPr>
          <w:rFonts w:ascii="Times New Roman" w:hAnsi="Times New Roman" w:cs="Times New Roman"/>
          <w:color w:val="FF0000"/>
          <w:sz w:val="24"/>
          <w:szCs w:val="24"/>
        </w:rPr>
      </w:pPr>
    </w:p>
    <w:p w14:paraId="065EC051" w14:textId="006B27DF" w:rsidR="00951E85" w:rsidRDefault="00951E85" w:rsidP="005C1CB8">
      <w:pPr>
        <w:pStyle w:val="ListParagraph"/>
        <w:rPr>
          <w:rFonts w:ascii="Times New Roman" w:hAnsi="Times New Roman" w:cs="Times New Roman"/>
          <w:color w:val="FF0000"/>
          <w:sz w:val="24"/>
          <w:szCs w:val="24"/>
        </w:rPr>
      </w:pPr>
    </w:p>
    <w:p w14:paraId="29E54704" w14:textId="07E82FA8" w:rsidR="00951E85" w:rsidRDefault="00951E85" w:rsidP="005C1CB8">
      <w:pPr>
        <w:pStyle w:val="ListParagraph"/>
        <w:rPr>
          <w:rFonts w:ascii="Times New Roman" w:hAnsi="Times New Roman" w:cs="Times New Roman"/>
          <w:color w:val="FF0000"/>
          <w:sz w:val="24"/>
          <w:szCs w:val="24"/>
        </w:rPr>
      </w:pPr>
    </w:p>
    <w:p w14:paraId="7178EAF6" w14:textId="220643D7" w:rsidR="00951E85" w:rsidRDefault="00951E85" w:rsidP="005C1CB8">
      <w:pPr>
        <w:pStyle w:val="ListParagraph"/>
        <w:rPr>
          <w:rFonts w:ascii="Times New Roman" w:hAnsi="Times New Roman" w:cs="Times New Roman"/>
          <w:color w:val="FF0000"/>
          <w:sz w:val="24"/>
          <w:szCs w:val="24"/>
        </w:rPr>
      </w:pPr>
    </w:p>
    <w:p w14:paraId="6565443A" w14:textId="0C44524F" w:rsidR="00951E85" w:rsidRDefault="00951E85" w:rsidP="005C1CB8">
      <w:pPr>
        <w:pStyle w:val="ListParagraph"/>
        <w:rPr>
          <w:rFonts w:ascii="Times New Roman" w:hAnsi="Times New Roman" w:cs="Times New Roman"/>
          <w:color w:val="FF0000"/>
          <w:sz w:val="24"/>
          <w:szCs w:val="24"/>
        </w:rPr>
      </w:pPr>
    </w:p>
    <w:p w14:paraId="34165E97" w14:textId="10C1DC69" w:rsidR="00951E85" w:rsidRDefault="00951E85" w:rsidP="005C1CB8">
      <w:pPr>
        <w:pStyle w:val="ListParagraph"/>
        <w:rPr>
          <w:rFonts w:ascii="Times New Roman" w:hAnsi="Times New Roman" w:cs="Times New Roman"/>
          <w:color w:val="FF0000"/>
          <w:sz w:val="24"/>
          <w:szCs w:val="24"/>
        </w:rPr>
      </w:pPr>
    </w:p>
    <w:p w14:paraId="7831729F" w14:textId="03F564C1" w:rsidR="00951E85" w:rsidRDefault="00951E85" w:rsidP="005C1CB8">
      <w:pPr>
        <w:pStyle w:val="ListParagraph"/>
        <w:rPr>
          <w:rFonts w:ascii="Times New Roman" w:hAnsi="Times New Roman" w:cs="Times New Roman"/>
          <w:color w:val="FF0000"/>
          <w:sz w:val="24"/>
          <w:szCs w:val="24"/>
        </w:rPr>
      </w:pPr>
    </w:p>
    <w:p w14:paraId="7826DF81" w14:textId="34A3B883" w:rsidR="00951E85" w:rsidRDefault="00951E85" w:rsidP="005C1CB8">
      <w:pPr>
        <w:pStyle w:val="ListParagraph"/>
        <w:rPr>
          <w:rFonts w:ascii="Times New Roman" w:hAnsi="Times New Roman" w:cs="Times New Roman"/>
          <w:color w:val="FF0000"/>
          <w:sz w:val="24"/>
          <w:szCs w:val="24"/>
        </w:rPr>
      </w:pPr>
    </w:p>
    <w:p w14:paraId="07EA4951" w14:textId="0FA3C6D0" w:rsidR="00951E85" w:rsidRDefault="00951E85" w:rsidP="005C1CB8">
      <w:pPr>
        <w:pStyle w:val="ListParagraph"/>
        <w:rPr>
          <w:rFonts w:ascii="Times New Roman" w:hAnsi="Times New Roman" w:cs="Times New Roman"/>
          <w:color w:val="FF0000"/>
          <w:sz w:val="24"/>
          <w:szCs w:val="24"/>
        </w:rPr>
      </w:pPr>
    </w:p>
    <w:p w14:paraId="46F8E4FA" w14:textId="194AD57D" w:rsidR="000332D0" w:rsidRPr="00845DD7" w:rsidRDefault="000332D0" w:rsidP="00845DD7">
      <w:pPr>
        <w:rPr>
          <w:rFonts w:ascii="Times New Roman" w:hAnsi="Times New Roman" w:cs="Times New Roman"/>
          <w:color w:val="FF0000"/>
          <w:sz w:val="24"/>
          <w:szCs w:val="24"/>
        </w:rPr>
      </w:pPr>
    </w:p>
    <w:p w14:paraId="2D5F4EDB" w14:textId="695798BC" w:rsidR="004440F0" w:rsidRDefault="004440F0" w:rsidP="00951E85">
      <w:pPr>
        <w:spacing w:after="0" w:line="240" w:lineRule="auto"/>
        <w:jc w:val="center"/>
        <w:rPr>
          <w:rFonts w:ascii="Times New Roman" w:hAnsi="Times New Roman" w:cs="Times New Roman"/>
          <w:b/>
          <w:sz w:val="28"/>
          <w:szCs w:val="24"/>
        </w:rPr>
      </w:pPr>
    </w:p>
    <w:p w14:paraId="017B6AA8" w14:textId="095F702E" w:rsidR="00951E85" w:rsidRDefault="00951E85" w:rsidP="00951E85">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Appendix</w:t>
      </w:r>
    </w:p>
    <w:p w14:paraId="5AB50629" w14:textId="77777777" w:rsidR="004440F0" w:rsidRPr="00984974" w:rsidRDefault="004440F0" w:rsidP="004440F0">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 xml:space="preserve">Appendix 1: The Company  </w:t>
      </w:r>
    </w:p>
    <w:p w14:paraId="6DBA32BA" w14:textId="77777777" w:rsidR="004440F0" w:rsidRPr="00984974" w:rsidRDefault="004440F0" w:rsidP="004440F0">
      <w:pPr>
        <w:spacing w:after="0" w:line="240" w:lineRule="auto"/>
        <w:rPr>
          <w:rFonts w:ascii="Times New Roman" w:hAnsi="Times New Roman" w:cs="Times New Roman"/>
          <w:b/>
          <w:sz w:val="24"/>
          <w:szCs w:val="24"/>
          <w:u w:val="single"/>
        </w:rPr>
      </w:pPr>
    </w:p>
    <w:p w14:paraId="1B38EFA0" w14:textId="77777777" w:rsidR="004440F0" w:rsidRPr="00984974" w:rsidRDefault="004440F0" w:rsidP="004440F0">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2: The Product</w:t>
      </w:r>
    </w:p>
    <w:p w14:paraId="724D8FE2" w14:textId="77777777" w:rsidR="004440F0" w:rsidRPr="00984974" w:rsidRDefault="004440F0" w:rsidP="004440F0">
      <w:pPr>
        <w:spacing w:after="0" w:line="240" w:lineRule="auto"/>
        <w:rPr>
          <w:rFonts w:ascii="Times New Roman" w:hAnsi="Times New Roman" w:cs="Times New Roman"/>
          <w:b/>
          <w:sz w:val="24"/>
          <w:szCs w:val="24"/>
          <w:u w:val="single"/>
        </w:rPr>
      </w:pPr>
    </w:p>
    <w:p w14:paraId="2495CB3D" w14:textId="77777777" w:rsidR="004440F0" w:rsidRDefault="004440F0" w:rsidP="004440F0">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3: Market and Industry Analysis</w:t>
      </w:r>
    </w:p>
    <w:p w14:paraId="21A299A3" w14:textId="77777777" w:rsidR="004440F0" w:rsidRDefault="004440F0" w:rsidP="004440F0">
      <w:pPr>
        <w:spacing w:after="0" w:line="240" w:lineRule="auto"/>
        <w:rPr>
          <w:rFonts w:ascii="Times New Roman" w:hAnsi="Times New Roman" w:cs="Times New Roman"/>
          <w:b/>
          <w:sz w:val="24"/>
          <w:szCs w:val="24"/>
          <w:u w:val="single"/>
        </w:rPr>
      </w:pPr>
    </w:p>
    <w:p w14:paraId="75ECB7B6" w14:textId="79C33FE2" w:rsidR="004440F0" w:rsidRDefault="004440F0" w:rsidP="004440F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Appendix 3.1: </w:t>
      </w:r>
      <w:r>
        <w:rPr>
          <w:rFonts w:ascii="Times New Roman" w:hAnsi="Times New Roman" w:cs="Times New Roman"/>
          <w:sz w:val="24"/>
          <w:szCs w:val="24"/>
        </w:rPr>
        <w:t>Total Sworn Officers</w:t>
      </w:r>
    </w:p>
    <w:tbl>
      <w:tblPr>
        <w:tblW w:w="9100" w:type="dxa"/>
        <w:jc w:val="center"/>
        <w:tblLook w:val="04A0" w:firstRow="1" w:lastRow="0" w:firstColumn="1" w:lastColumn="0" w:noHBand="0" w:noVBand="1"/>
      </w:tblPr>
      <w:tblGrid>
        <w:gridCol w:w="1780"/>
        <w:gridCol w:w="1200"/>
        <w:gridCol w:w="1780"/>
        <w:gridCol w:w="1200"/>
        <w:gridCol w:w="1780"/>
        <w:gridCol w:w="1360"/>
      </w:tblGrid>
      <w:tr w:rsidR="00923A9C" w:rsidRPr="00923A9C" w14:paraId="0B8A7935" w14:textId="77777777" w:rsidTr="00923A9C">
        <w:trPr>
          <w:trHeight w:val="705"/>
          <w:jc w:val="center"/>
        </w:trPr>
        <w:tc>
          <w:tcPr>
            <w:tcW w:w="178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38A3274" w14:textId="77777777" w:rsidR="00923A9C" w:rsidRPr="00923A9C" w:rsidRDefault="00923A9C" w:rsidP="00923A9C">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State</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14:paraId="77BE70B1" w14:textId="77777777" w:rsidR="00923A9C" w:rsidRPr="00923A9C" w:rsidRDefault="00923A9C" w:rsidP="00923A9C">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Sworn Officers</w:t>
            </w:r>
          </w:p>
        </w:tc>
        <w:tc>
          <w:tcPr>
            <w:tcW w:w="1780" w:type="dxa"/>
            <w:tcBorders>
              <w:top w:val="single" w:sz="8" w:space="0" w:color="auto"/>
              <w:left w:val="nil"/>
              <w:bottom w:val="single" w:sz="4" w:space="0" w:color="auto"/>
              <w:right w:val="single" w:sz="4" w:space="0" w:color="auto"/>
            </w:tcBorders>
            <w:shd w:val="clear" w:color="auto" w:fill="auto"/>
            <w:vAlign w:val="center"/>
            <w:hideMark/>
          </w:tcPr>
          <w:p w14:paraId="5FF62D5C" w14:textId="77777777" w:rsidR="00923A9C" w:rsidRPr="00923A9C" w:rsidRDefault="00923A9C" w:rsidP="00923A9C">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State</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14:paraId="02371464" w14:textId="77777777" w:rsidR="00923A9C" w:rsidRPr="00923A9C" w:rsidRDefault="00923A9C" w:rsidP="00923A9C">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Sworn Officers</w:t>
            </w:r>
          </w:p>
        </w:tc>
        <w:tc>
          <w:tcPr>
            <w:tcW w:w="1780" w:type="dxa"/>
            <w:tcBorders>
              <w:top w:val="single" w:sz="8" w:space="0" w:color="auto"/>
              <w:left w:val="nil"/>
              <w:bottom w:val="single" w:sz="4" w:space="0" w:color="auto"/>
              <w:right w:val="single" w:sz="4" w:space="0" w:color="auto"/>
            </w:tcBorders>
            <w:shd w:val="clear" w:color="auto" w:fill="auto"/>
            <w:vAlign w:val="center"/>
            <w:hideMark/>
          </w:tcPr>
          <w:p w14:paraId="1615FE5F" w14:textId="77777777" w:rsidR="00923A9C" w:rsidRPr="00923A9C" w:rsidRDefault="00923A9C" w:rsidP="00923A9C">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State</w:t>
            </w:r>
          </w:p>
        </w:tc>
        <w:tc>
          <w:tcPr>
            <w:tcW w:w="1360" w:type="dxa"/>
            <w:tcBorders>
              <w:top w:val="single" w:sz="8" w:space="0" w:color="auto"/>
              <w:left w:val="nil"/>
              <w:bottom w:val="single" w:sz="4" w:space="0" w:color="auto"/>
              <w:right w:val="single" w:sz="8" w:space="0" w:color="auto"/>
            </w:tcBorders>
            <w:shd w:val="clear" w:color="auto" w:fill="auto"/>
            <w:vAlign w:val="center"/>
            <w:hideMark/>
          </w:tcPr>
          <w:p w14:paraId="64CC4546" w14:textId="77777777" w:rsidR="00923A9C" w:rsidRPr="00923A9C" w:rsidRDefault="00923A9C" w:rsidP="00923A9C">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Sworn Officers</w:t>
            </w:r>
          </w:p>
        </w:tc>
      </w:tr>
      <w:tr w:rsidR="00923A9C" w:rsidRPr="00923A9C" w14:paraId="75CEAEC2"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5A589382"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Alabama</w:t>
            </w:r>
          </w:p>
        </w:tc>
        <w:tc>
          <w:tcPr>
            <w:tcW w:w="1200" w:type="dxa"/>
            <w:tcBorders>
              <w:top w:val="nil"/>
              <w:left w:val="nil"/>
              <w:bottom w:val="single" w:sz="4" w:space="0" w:color="auto"/>
              <w:right w:val="single" w:sz="4" w:space="0" w:color="auto"/>
            </w:tcBorders>
            <w:shd w:val="clear" w:color="auto" w:fill="auto"/>
            <w:vAlign w:val="center"/>
            <w:hideMark/>
          </w:tcPr>
          <w:p w14:paraId="131FD758"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9,329</w:t>
            </w:r>
          </w:p>
        </w:tc>
        <w:tc>
          <w:tcPr>
            <w:tcW w:w="1780" w:type="dxa"/>
            <w:tcBorders>
              <w:top w:val="nil"/>
              <w:left w:val="nil"/>
              <w:bottom w:val="single" w:sz="4" w:space="0" w:color="auto"/>
              <w:right w:val="single" w:sz="4" w:space="0" w:color="auto"/>
            </w:tcBorders>
            <w:shd w:val="clear" w:color="auto" w:fill="auto"/>
            <w:vAlign w:val="center"/>
            <w:hideMark/>
          </w:tcPr>
          <w:p w14:paraId="4794FAC6"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Kentucky</w:t>
            </w:r>
          </w:p>
        </w:tc>
        <w:tc>
          <w:tcPr>
            <w:tcW w:w="1200" w:type="dxa"/>
            <w:tcBorders>
              <w:top w:val="nil"/>
              <w:left w:val="nil"/>
              <w:bottom w:val="single" w:sz="4" w:space="0" w:color="auto"/>
              <w:right w:val="single" w:sz="4" w:space="0" w:color="auto"/>
            </w:tcBorders>
            <w:shd w:val="clear" w:color="auto" w:fill="auto"/>
            <w:vAlign w:val="center"/>
            <w:hideMark/>
          </w:tcPr>
          <w:p w14:paraId="3965536C"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6,280</w:t>
            </w:r>
          </w:p>
        </w:tc>
        <w:tc>
          <w:tcPr>
            <w:tcW w:w="1780" w:type="dxa"/>
            <w:tcBorders>
              <w:top w:val="nil"/>
              <w:left w:val="nil"/>
              <w:bottom w:val="single" w:sz="4" w:space="0" w:color="auto"/>
              <w:right w:val="single" w:sz="4" w:space="0" w:color="auto"/>
            </w:tcBorders>
            <w:shd w:val="clear" w:color="auto" w:fill="auto"/>
            <w:vAlign w:val="center"/>
            <w:hideMark/>
          </w:tcPr>
          <w:p w14:paraId="7F3E39BC"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North Dakota</w:t>
            </w:r>
          </w:p>
        </w:tc>
        <w:tc>
          <w:tcPr>
            <w:tcW w:w="1360" w:type="dxa"/>
            <w:tcBorders>
              <w:top w:val="nil"/>
              <w:left w:val="nil"/>
              <w:bottom w:val="single" w:sz="4" w:space="0" w:color="auto"/>
              <w:right w:val="single" w:sz="8" w:space="0" w:color="auto"/>
            </w:tcBorders>
            <w:shd w:val="clear" w:color="auto" w:fill="auto"/>
            <w:vAlign w:val="center"/>
            <w:hideMark/>
          </w:tcPr>
          <w:p w14:paraId="1139E9E5"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1,024</w:t>
            </w:r>
          </w:p>
        </w:tc>
      </w:tr>
      <w:tr w:rsidR="00923A9C" w:rsidRPr="00923A9C" w14:paraId="03B65205"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15134E00"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Alaska</w:t>
            </w:r>
          </w:p>
        </w:tc>
        <w:tc>
          <w:tcPr>
            <w:tcW w:w="1200" w:type="dxa"/>
            <w:tcBorders>
              <w:top w:val="nil"/>
              <w:left w:val="nil"/>
              <w:bottom w:val="single" w:sz="4" w:space="0" w:color="auto"/>
              <w:right w:val="single" w:sz="4" w:space="0" w:color="auto"/>
            </w:tcBorders>
            <w:shd w:val="clear" w:color="auto" w:fill="auto"/>
            <w:vAlign w:val="center"/>
            <w:hideMark/>
          </w:tcPr>
          <w:p w14:paraId="20A423DA"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821</w:t>
            </w:r>
          </w:p>
        </w:tc>
        <w:tc>
          <w:tcPr>
            <w:tcW w:w="1780" w:type="dxa"/>
            <w:tcBorders>
              <w:top w:val="nil"/>
              <w:left w:val="nil"/>
              <w:bottom w:val="single" w:sz="4" w:space="0" w:color="auto"/>
              <w:right w:val="single" w:sz="4" w:space="0" w:color="auto"/>
            </w:tcBorders>
            <w:shd w:val="clear" w:color="auto" w:fill="auto"/>
            <w:vAlign w:val="center"/>
            <w:hideMark/>
          </w:tcPr>
          <w:p w14:paraId="54003178"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Louisiana</w:t>
            </w:r>
          </w:p>
        </w:tc>
        <w:tc>
          <w:tcPr>
            <w:tcW w:w="1200" w:type="dxa"/>
            <w:tcBorders>
              <w:top w:val="nil"/>
              <w:left w:val="nil"/>
              <w:bottom w:val="single" w:sz="4" w:space="0" w:color="auto"/>
              <w:right w:val="single" w:sz="4" w:space="0" w:color="auto"/>
            </w:tcBorders>
            <w:shd w:val="clear" w:color="auto" w:fill="auto"/>
            <w:vAlign w:val="center"/>
            <w:hideMark/>
          </w:tcPr>
          <w:p w14:paraId="2676A92E"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12,556</w:t>
            </w:r>
          </w:p>
        </w:tc>
        <w:tc>
          <w:tcPr>
            <w:tcW w:w="1780" w:type="dxa"/>
            <w:tcBorders>
              <w:top w:val="nil"/>
              <w:left w:val="nil"/>
              <w:bottom w:val="single" w:sz="4" w:space="0" w:color="auto"/>
              <w:right w:val="single" w:sz="4" w:space="0" w:color="auto"/>
            </w:tcBorders>
            <w:shd w:val="clear" w:color="auto" w:fill="auto"/>
            <w:vAlign w:val="center"/>
            <w:hideMark/>
          </w:tcPr>
          <w:p w14:paraId="3145025C"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Ohio</w:t>
            </w:r>
          </w:p>
        </w:tc>
        <w:tc>
          <w:tcPr>
            <w:tcW w:w="1360" w:type="dxa"/>
            <w:tcBorders>
              <w:top w:val="nil"/>
              <w:left w:val="nil"/>
              <w:bottom w:val="single" w:sz="4" w:space="0" w:color="auto"/>
              <w:right w:val="single" w:sz="8" w:space="0" w:color="auto"/>
            </w:tcBorders>
            <w:shd w:val="clear" w:color="auto" w:fill="auto"/>
            <w:vAlign w:val="center"/>
            <w:hideMark/>
          </w:tcPr>
          <w:p w14:paraId="3F784330"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22,785</w:t>
            </w:r>
          </w:p>
        </w:tc>
      </w:tr>
      <w:tr w:rsidR="00923A9C" w:rsidRPr="00923A9C" w14:paraId="2F004592"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04754B88"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Arizona</w:t>
            </w:r>
          </w:p>
        </w:tc>
        <w:tc>
          <w:tcPr>
            <w:tcW w:w="1200" w:type="dxa"/>
            <w:tcBorders>
              <w:top w:val="nil"/>
              <w:left w:val="nil"/>
              <w:bottom w:val="single" w:sz="4" w:space="0" w:color="auto"/>
              <w:right w:val="single" w:sz="4" w:space="0" w:color="auto"/>
            </w:tcBorders>
            <w:shd w:val="clear" w:color="auto" w:fill="auto"/>
            <w:vAlign w:val="center"/>
            <w:hideMark/>
          </w:tcPr>
          <w:p w14:paraId="22DF5F59"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14,629</w:t>
            </w:r>
          </w:p>
        </w:tc>
        <w:tc>
          <w:tcPr>
            <w:tcW w:w="1780" w:type="dxa"/>
            <w:tcBorders>
              <w:top w:val="nil"/>
              <w:left w:val="nil"/>
              <w:bottom w:val="single" w:sz="4" w:space="0" w:color="auto"/>
              <w:right w:val="single" w:sz="4" w:space="0" w:color="auto"/>
            </w:tcBorders>
            <w:shd w:val="clear" w:color="auto" w:fill="auto"/>
            <w:vAlign w:val="center"/>
            <w:hideMark/>
          </w:tcPr>
          <w:p w14:paraId="6E59A2FC"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Maine</w:t>
            </w:r>
          </w:p>
        </w:tc>
        <w:tc>
          <w:tcPr>
            <w:tcW w:w="1200" w:type="dxa"/>
            <w:tcBorders>
              <w:top w:val="nil"/>
              <w:left w:val="nil"/>
              <w:bottom w:val="single" w:sz="4" w:space="0" w:color="auto"/>
              <w:right w:val="single" w:sz="4" w:space="0" w:color="auto"/>
            </w:tcBorders>
            <w:shd w:val="clear" w:color="auto" w:fill="auto"/>
            <w:vAlign w:val="center"/>
            <w:hideMark/>
          </w:tcPr>
          <w:p w14:paraId="7FCE8C96"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2,000</w:t>
            </w:r>
          </w:p>
        </w:tc>
        <w:tc>
          <w:tcPr>
            <w:tcW w:w="1780" w:type="dxa"/>
            <w:tcBorders>
              <w:top w:val="nil"/>
              <w:left w:val="nil"/>
              <w:bottom w:val="single" w:sz="4" w:space="0" w:color="auto"/>
              <w:right w:val="single" w:sz="4" w:space="0" w:color="auto"/>
            </w:tcBorders>
            <w:shd w:val="clear" w:color="auto" w:fill="auto"/>
            <w:vAlign w:val="center"/>
            <w:hideMark/>
          </w:tcPr>
          <w:p w14:paraId="31F45E30"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Oklahoma</w:t>
            </w:r>
          </w:p>
        </w:tc>
        <w:tc>
          <w:tcPr>
            <w:tcW w:w="1360" w:type="dxa"/>
            <w:tcBorders>
              <w:top w:val="nil"/>
              <w:left w:val="nil"/>
              <w:bottom w:val="single" w:sz="4" w:space="0" w:color="auto"/>
              <w:right w:val="single" w:sz="8" w:space="0" w:color="auto"/>
            </w:tcBorders>
            <w:shd w:val="clear" w:color="auto" w:fill="auto"/>
            <w:vAlign w:val="center"/>
            <w:hideMark/>
          </w:tcPr>
          <w:p w14:paraId="06CE2F7B"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6,220</w:t>
            </w:r>
          </w:p>
        </w:tc>
      </w:tr>
      <w:tr w:rsidR="00923A9C" w:rsidRPr="00923A9C" w14:paraId="7DD1F2B5"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3879BB3F"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Arkansas</w:t>
            </w:r>
          </w:p>
        </w:tc>
        <w:tc>
          <w:tcPr>
            <w:tcW w:w="1200" w:type="dxa"/>
            <w:tcBorders>
              <w:top w:val="nil"/>
              <w:left w:val="nil"/>
              <w:bottom w:val="single" w:sz="4" w:space="0" w:color="auto"/>
              <w:right w:val="single" w:sz="4" w:space="0" w:color="auto"/>
            </w:tcBorders>
            <w:shd w:val="clear" w:color="auto" w:fill="auto"/>
            <w:vAlign w:val="center"/>
            <w:hideMark/>
          </w:tcPr>
          <w:p w14:paraId="3111251F"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5,528</w:t>
            </w:r>
          </w:p>
        </w:tc>
        <w:tc>
          <w:tcPr>
            <w:tcW w:w="1780" w:type="dxa"/>
            <w:tcBorders>
              <w:top w:val="nil"/>
              <w:left w:val="nil"/>
              <w:bottom w:val="single" w:sz="4" w:space="0" w:color="auto"/>
              <w:right w:val="single" w:sz="4" w:space="0" w:color="auto"/>
            </w:tcBorders>
            <w:shd w:val="clear" w:color="auto" w:fill="auto"/>
            <w:vAlign w:val="center"/>
            <w:hideMark/>
          </w:tcPr>
          <w:p w14:paraId="79C9E9CE"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Maryland</w:t>
            </w:r>
          </w:p>
        </w:tc>
        <w:tc>
          <w:tcPr>
            <w:tcW w:w="1200" w:type="dxa"/>
            <w:tcBorders>
              <w:top w:val="nil"/>
              <w:left w:val="nil"/>
              <w:bottom w:val="single" w:sz="4" w:space="0" w:color="auto"/>
              <w:right w:val="single" w:sz="4" w:space="0" w:color="auto"/>
            </w:tcBorders>
            <w:shd w:val="clear" w:color="auto" w:fill="auto"/>
            <w:vAlign w:val="center"/>
            <w:hideMark/>
          </w:tcPr>
          <w:p w14:paraId="521B71FB"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11,016</w:t>
            </w:r>
          </w:p>
        </w:tc>
        <w:tc>
          <w:tcPr>
            <w:tcW w:w="1780" w:type="dxa"/>
            <w:tcBorders>
              <w:top w:val="nil"/>
              <w:left w:val="nil"/>
              <w:bottom w:val="single" w:sz="4" w:space="0" w:color="auto"/>
              <w:right w:val="single" w:sz="4" w:space="0" w:color="auto"/>
            </w:tcBorders>
            <w:shd w:val="clear" w:color="auto" w:fill="auto"/>
            <w:vAlign w:val="center"/>
            <w:hideMark/>
          </w:tcPr>
          <w:p w14:paraId="01F084A0"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Oregon</w:t>
            </w:r>
          </w:p>
        </w:tc>
        <w:tc>
          <w:tcPr>
            <w:tcW w:w="1360" w:type="dxa"/>
            <w:tcBorders>
              <w:top w:val="nil"/>
              <w:left w:val="nil"/>
              <w:bottom w:val="single" w:sz="4" w:space="0" w:color="auto"/>
              <w:right w:val="single" w:sz="8" w:space="0" w:color="auto"/>
            </w:tcBorders>
            <w:shd w:val="clear" w:color="auto" w:fill="auto"/>
            <w:vAlign w:val="center"/>
            <w:hideMark/>
          </w:tcPr>
          <w:p w14:paraId="031CAAD2"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5,285</w:t>
            </w:r>
          </w:p>
        </w:tc>
      </w:tr>
      <w:tr w:rsidR="00923A9C" w:rsidRPr="00923A9C" w14:paraId="5837D08C"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7A591856"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California</w:t>
            </w:r>
          </w:p>
        </w:tc>
        <w:tc>
          <w:tcPr>
            <w:tcW w:w="1200" w:type="dxa"/>
            <w:tcBorders>
              <w:top w:val="nil"/>
              <w:left w:val="nil"/>
              <w:bottom w:val="single" w:sz="4" w:space="0" w:color="auto"/>
              <w:right w:val="single" w:sz="4" w:space="0" w:color="auto"/>
            </w:tcBorders>
            <w:shd w:val="clear" w:color="auto" w:fill="auto"/>
            <w:vAlign w:val="center"/>
            <w:hideMark/>
          </w:tcPr>
          <w:p w14:paraId="470786EA"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66,866</w:t>
            </w:r>
          </w:p>
        </w:tc>
        <w:tc>
          <w:tcPr>
            <w:tcW w:w="1780" w:type="dxa"/>
            <w:tcBorders>
              <w:top w:val="nil"/>
              <w:left w:val="nil"/>
              <w:bottom w:val="single" w:sz="4" w:space="0" w:color="auto"/>
              <w:right w:val="single" w:sz="4" w:space="0" w:color="auto"/>
            </w:tcBorders>
            <w:shd w:val="clear" w:color="auto" w:fill="auto"/>
            <w:vAlign w:val="center"/>
            <w:hideMark/>
          </w:tcPr>
          <w:p w14:paraId="06CF999A"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Massachusetts</w:t>
            </w:r>
          </w:p>
        </w:tc>
        <w:tc>
          <w:tcPr>
            <w:tcW w:w="1200" w:type="dxa"/>
            <w:tcBorders>
              <w:top w:val="nil"/>
              <w:left w:val="nil"/>
              <w:bottom w:val="single" w:sz="4" w:space="0" w:color="auto"/>
              <w:right w:val="single" w:sz="4" w:space="0" w:color="auto"/>
            </w:tcBorders>
            <w:shd w:val="clear" w:color="auto" w:fill="auto"/>
            <w:vAlign w:val="center"/>
            <w:hideMark/>
          </w:tcPr>
          <w:p w14:paraId="65444D35"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15,461</w:t>
            </w:r>
          </w:p>
        </w:tc>
        <w:tc>
          <w:tcPr>
            <w:tcW w:w="1780" w:type="dxa"/>
            <w:tcBorders>
              <w:top w:val="nil"/>
              <w:left w:val="nil"/>
              <w:bottom w:val="single" w:sz="4" w:space="0" w:color="auto"/>
              <w:right w:val="single" w:sz="4" w:space="0" w:color="auto"/>
            </w:tcBorders>
            <w:shd w:val="clear" w:color="auto" w:fill="auto"/>
            <w:vAlign w:val="center"/>
            <w:hideMark/>
          </w:tcPr>
          <w:p w14:paraId="0852E72A"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Pennsylvania</w:t>
            </w:r>
          </w:p>
        </w:tc>
        <w:tc>
          <w:tcPr>
            <w:tcW w:w="1360" w:type="dxa"/>
            <w:tcBorders>
              <w:top w:val="nil"/>
              <w:left w:val="nil"/>
              <w:bottom w:val="single" w:sz="4" w:space="0" w:color="auto"/>
              <w:right w:val="single" w:sz="8" w:space="0" w:color="auto"/>
            </w:tcBorders>
            <w:shd w:val="clear" w:color="auto" w:fill="auto"/>
            <w:vAlign w:val="center"/>
            <w:hideMark/>
          </w:tcPr>
          <w:p w14:paraId="6F7AE1DD"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20,572</w:t>
            </w:r>
          </w:p>
        </w:tc>
      </w:tr>
      <w:tr w:rsidR="00923A9C" w:rsidRPr="00923A9C" w14:paraId="42E4E30B"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70486F09"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Colorado</w:t>
            </w:r>
          </w:p>
        </w:tc>
        <w:tc>
          <w:tcPr>
            <w:tcW w:w="1200" w:type="dxa"/>
            <w:tcBorders>
              <w:top w:val="nil"/>
              <w:left w:val="nil"/>
              <w:bottom w:val="single" w:sz="4" w:space="0" w:color="auto"/>
              <w:right w:val="single" w:sz="4" w:space="0" w:color="auto"/>
            </w:tcBorders>
            <w:shd w:val="clear" w:color="auto" w:fill="auto"/>
            <w:vAlign w:val="center"/>
            <w:hideMark/>
          </w:tcPr>
          <w:p w14:paraId="25D8A6DB"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9,649</w:t>
            </w:r>
          </w:p>
        </w:tc>
        <w:tc>
          <w:tcPr>
            <w:tcW w:w="1780" w:type="dxa"/>
            <w:tcBorders>
              <w:top w:val="nil"/>
              <w:left w:val="nil"/>
              <w:bottom w:val="single" w:sz="4" w:space="0" w:color="auto"/>
              <w:right w:val="single" w:sz="4" w:space="0" w:color="auto"/>
            </w:tcBorders>
            <w:shd w:val="clear" w:color="auto" w:fill="auto"/>
            <w:vAlign w:val="center"/>
            <w:hideMark/>
          </w:tcPr>
          <w:p w14:paraId="0385D955"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Michigan</w:t>
            </w:r>
          </w:p>
        </w:tc>
        <w:tc>
          <w:tcPr>
            <w:tcW w:w="1200" w:type="dxa"/>
            <w:tcBorders>
              <w:top w:val="nil"/>
              <w:left w:val="nil"/>
              <w:bottom w:val="single" w:sz="4" w:space="0" w:color="auto"/>
              <w:right w:val="single" w:sz="4" w:space="0" w:color="auto"/>
            </w:tcBorders>
            <w:shd w:val="clear" w:color="auto" w:fill="auto"/>
            <w:vAlign w:val="center"/>
            <w:hideMark/>
          </w:tcPr>
          <w:p w14:paraId="40EF4714"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15,748</w:t>
            </w:r>
          </w:p>
        </w:tc>
        <w:tc>
          <w:tcPr>
            <w:tcW w:w="1780" w:type="dxa"/>
            <w:tcBorders>
              <w:top w:val="nil"/>
              <w:left w:val="nil"/>
              <w:bottom w:val="single" w:sz="4" w:space="0" w:color="auto"/>
              <w:right w:val="single" w:sz="4" w:space="0" w:color="auto"/>
            </w:tcBorders>
            <w:shd w:val="clear" w:color="auto" w:fill="auto"/>
            <w:vAlign w:val="center"/>
            <w:hideMark/>
          </w:tcPr>
          <w:p w14:paraId="3686A2C2"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Rhode Island</w:t>
            </w:r>
          </w:p>
        </w:tc>
        <w:tc>
          <w:tcPr>
            <w:tcW w:w="1360" w:type="dxa"/>
            <w:tcBorders>
              <w:top w:val="nil"/>
              <w:left w:val="nil"/>
              <w:bottom w:val="single" w:sz="4" w:space="0" w:color="auto"/>
              <w:right w:val="single" w:sz="8" w:space="0" w:color="auto"/>
            </w:tcBorders>
            <w:shd w:val="clear" w:color="auto" w:fill="auto"/>
            <w:vAlign w:val="center"/>
            <w:hideMark/>
          </w:tcPr>
          <w:p w14:paraId="661EB3CE"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2,527</w:t>
            </w:r>
          </w:p>
        </w:tc>
      </w:tr>
      <w:tr w:rsidR="00923A9C" w:rsidRPr="00923A9C" w14:paraId="5E41344E"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61E6E47A"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Connecticut</w:t>
            </w:r>
          </w:p>
        </w:tc>
        <w:tc>
          <w:tcPr>
            <w:tcW w:w="1200" w:type="dxa"/>
            <w:tcBorders>
              <w:top w:val="nil"/>
              <w:left w:val="nil"/>
              <w:bottom w:val="single" w:sz="4" w:space="0" w:color="auto"/>
              <w:right w:val="single" w:sz="4" w:space="0" w:color="auto"/>
            </w:tcBorders>
            <w:shd w:val="clear" w:color="auto" w:fill="auto"/>
            <w:vAlign w:val="center"/>
            <w:hideMark/>
          </w:tcPr>
          <w:p w14:paraId="71D80119"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6,838</w:t>
            </w:r>
          </w:p>
        </w:tc>
        <w:tc>
          <w:tcPr>
            <w:tcW w:w="1780" w:type="dxa"/>
            <w:tcBorders>
              <w:top w:val="nil"/>
              <w:left w:val="nil"/>
              <w:bottom w:val="single" w:sz="4" w:space="0" w:color="auto"/>
              <w:right w:val="single" w:sz="4" w:space="0" w:color="auto"/>
            </w:tcBorders>
            <w:shd w:val="clear" w:color="auto" w:fill="auto"/>
            <w:vAlign w:val="center"/>
            <w:hideMark/>
          </w:tcPr>
          <w:p w14:paraId="06AF01B0"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Minnesota</w:t>
            </w:r>
          </w:p>
        </w:tc>
        <w:tc>
          <w:tcPr>
            <w:tcW w:w="1200" w:type="dxa"/>
            <w:tcBorders>
              <w:top w:val="nil"/>
              <w:left w:val="nil"/>
              <w:bottom w:val="single" w:sz="4" w:space="0" w:color="auto"/>
              <w:right w:val="single" w:sz="4" w:space="0" w:color="auto"/>
            </w:tcBorders>
            <w:shd w:val="clear" w:color="auto" w:fill="auto"/>
            <w:vAlign w:val="center"/>
            <w:hideMark/>
          </w:tcPr>
          <w:p w14:paraId="02E07C1B"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7,887</w:t>
            </w:r>
          </w:p>
        </w:tc>
        <w:tc>
          <w:tcPr>
            <w:tcW w:w="1780" w:type="dxa"/>
            <w:tcBorders>
              <w:top w:val="nil"/>
              <w:left w:val="nil"/>
              <w:bottom w:val="single" w:sz="4" w:space="0" w:color="auto"/>
              <w:right w:val="single" w:sz="4" w:space="0" w:color="auto"/>
            </w:tcBorders>
            <w:shd w:val="clear" w:color="auto" w:fill="auto"/>
            <w:vAlign w:val="center"/>
            <w:hideMark/>
          </w:tcPr>
          <w:p w14:paraId="7905D000"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South Carolina</w:t>
            </w:r>
          </w:p>
        </w:tc>
        <w:tc>
          <w:tcPr>
            <w:tcW w:w="1360" w:type="dxa"/>
            <w:tcBorders>
              <w:top w:val="nil"/>
              <w:left w:val="nil"/>
              <w:bottom w:val="single" w:sz="4" w:space="0" w:color="auto"/>
              <w:right w:val="single" w:sz="8" w:space="0" w:color="auto"/>
            </w:tcBorders>
            <w:shd w:val="clear" w:color="auto" w:fill="auto"/>
            <w:vAlign w:val="center"/>
            <w:hideMark/>
          </w:tcPr>
          <w:p w14:paraId="6F09990B"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9,431</w:t>
            </w:r>
          </w:p>
        </w:tc>
      </w:tr>
      <w:tr w:rsidR="00923A9C" w:rsidRPr="00923A9C" w14:paraId="7C8160D1"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0680712D"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Delaware</w:t>
            </w:r>
          </w:p>
        </w:tc>
        <w:tc>
          <w:tcPr>
            <w:tcW w:w="1200" w:type="dxa"/>
            <w:tcBorders>
              <w:top w:val="nil"/>
              <w:left w:val="nil"/>
              <w:bottom w:val="single" w:sz="4" w:space="0" w:color="auto"/>
              <w:right w:val="single" w:sz="4" w:space="0" w:color="auto"/>
            </w:tcBorders>
            <w:shd w:val="clear" w:color="auto" w:fill="auto"/>
            <w:vAlign w:val="center"/>
            <w:hideMark/>
          </w:tcPr>
          <w:p w14:paraId="088280DA"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1,087</w:t>
            </w:r>
          </w:p>
        </w:tc>
        <w:tc>
          <w:tcPr>
            <w:tcW w:w="1780" w:type="dxa"/>
            <w:tcBorders>
              <w:top w:val="nil"/>
              <w:left w:val="nil"/>
              <w:bottom w:val="single" w:sz="4" w:space="0" w:color="auto"/>
              <w:right w:val="single" w:sz="4" w:space="0" w:color="auto"/>
            </w:tcBorders>
            <w:shd w:val="clear" w:color="auto" w:fill="auto"/>
            <w:vAlign w:val="center"/>
            <w:hideMark/>
          </w:tcPr>
          <w:p w14:paraId="1195D2D6"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Mississippi</w:t>
            </w:r>
          </w:p>
        </w:tc>
        <w:tc>
          <w:tcPr>
            <w:tcW w:w="1200" w:type="dxa"/>
            <w:tcBorders>
              <w:top w:val="nil"/>
              <w:left w:val="nil"/>
              <w:bottom w:val="single" w:sz="4" w:space="0" w:color="auto"/>
              <w:right w:val="single" w:sz="4" w:space="0" w:color="auto"/>
            </w:tcBorders>
            <w:shd w:val="clear" w:color="auto" w:fill="auto"/>
            <w:vAlign w:val="center"/>
            <w:hideMark/>
          </w:tcPr>
          <w:p w14:paraId="3BC61297"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5,662</w:t>
            </w:r>
          </w:p>
        </w:tc>
        <w:tc>
          <w:tcPr>
            <w:tcW w:w="1780" w:type="dxa"/>
            <w:tcBorders>
              <w:top w:val="nil"/>
              <w:left w:val="nil"/>
              <w:bottom w:val="single" w:sz="4" w:space="0" w:color="auto"/>
              <w:right w:val="single" w:sz="4" w:space="0" w:color="auto"/>
            </w:tcBorders>
            <w:shd w:val="clear" w:color="auto" w:fill="auto"/>
            <w:vAlign w:val="center"/>
            <w:hideMark/>
          </w:tcPr>
          <w:p w14:paraId="38C40332"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South Dakota</w:t>
            </w:r>
          </w:p>
        </w:tc>
        <w:tc>
          <w:tcPr>
            <w:tcW w:w="1360" w:type="dxa"/>
            <w:tcBorders>
              <w:top w:val="nil"/>
              <w:left w:val="nil"/>
              <w:bottom w:val="single" w:sz="4" w:space="0" w:color="auto"/>
              <w:right w:val="single" w:sz="8" w:space="0" w:color="auto"/>
            </w:tcBorders>
            <w:shd w:val="clear" w:color="auto" w:fill="auto"/>
            <w:vAlign w:val="center"/>
            <w:hideMark/>
          </w:tcPr>
          <w:p w14:paraId="52BB74EC"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1,299</w:t>
            </w:r>
          </w:p>
        </w:tc>
      </w:tr>
      <w:tr w:rsidR="00923A9C" w:rsidRPr="00923A9C" w14:paraId="5D30F690" w14:textId="77777777" w:rsidTr="00923A9C">
        <w:trPr>
          <w:trHeight w:val="315"/>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0A6C1F06"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District of Columbia</w:t>
            </w:r>
          </w:p>
        </w:tc>
        <w:tc>
          <w:tcPr>
            <w:tcW w:w="1200" w:type="dxa"/>
            <w:tcBorders>
              <w:top w:val="nil"/>
              <w:left w:val="nil"/>
              <w:bottom w:val="single" w:sz="4" w:space="0" w:color="auto"/>
              <w:right w:val="single" w:sz="4" w:space="0" w:color="auto"/>
            </w:tcBorders>
            <w:shd w:val="clear" w:color="auto" w:fill="auto"/>
            <w:vAlign w:val="center"/>
            <w:hideMark/>
          </w:tcPr>
          <w:p w14:paraId="70EEEEA3"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3,070</w:t>
            </w:r>
          </w:p>
        </w:tc>
        <w:tc>
          <w:tcPr>
            <w:tcW w:w="1780" w:type="dxa"/>
            <w:tcBorders>
              <w:top w:val="nil"/>
              <w:left w:val="nil"/>
              <w:bottom w:val="single" w:sz="4" w:space="0" w:color="auto"/>
              <w:right w:val="single" w:sz="4" w:space="0" w:color="auto"/>
            </w:tcBorders>
            <w:shd w:val="clear" w:color="auto" w:fill="auto"/>
            <w:vAlign w:val="center"/>
            <w:hideMark/>
          </w:tcPr>
          <w:p w14:paraId="1945CBAB"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Missouri</w:t>
            </w:r>
          </w:p>
        </w:tc>
        <w:tc>
          <w:tcPr>
            <w:tcW w:w="1200" w:type="dxa"/>
            <w:tcBorders>
              <w:top w:val="nil"/>
              <w:left w:val="nil"/>
              <w:bottom w:val="single" w:sz="4" w:space="0" w:color="auto"/>
              <w:right w:val="single" w:sz="4" w:space="0" w:color="auto"/>
            </w:tcBorders>
            <w:shd w:val="clear" w:color="auto" w:fill="auto"/>
            <w:vAlign w:val="center"/>
            <w:hideMark/>
          </w:tcPr>
          <w:p w14:paraId="25A31AB1"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11,773</w:t>
            </w:r>
          </w:p>
        </w:tc>
        <w:tc>
          <w:tcPr>
            <w:tcW w:w="1780" w:type="dxa"/>
            <w:tcBorders>
              <w:top w:val="nil"/>
              <w:left w:val="nil"/>
              <w:bottom w:val="single" w:sz="4" w:space="0" w:color="auto"/>
              <w:right w:val="single" w:sz="4" w:space="0" w:color="auto"/>
            </w:tcBorders>
            <w:shd w:val="clear" w:color="auto" w:fill="auto"/>
            <w:vAlign w:val="center"/>
            <w:hideMark/>
          </w:tcPr>
          <w:p w14:paraId="7D43BB49"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Tennessee</w:t>
            </w:r>
          </w:p>
        </w:tc>
        <w:tc>
          <w:tcPr>
            <w:tcW w:w="1360" w:type="dxa"/>
            <w:tcBorders>
              <w:top w:val="nil"/>
              <w:left w:val="nil"/>
              <w:bottom w:val="single" w:sz="4" w:space="0" w:color="auto"/>
              <w:right w:val="single" w:sz="8" w:space="0" w:color="auto"/>
            </w:tcBorders>
            <w:shd w:val="clear" w:color="auto" w:fill="auto"/>
            <w:vAlign w:val="center"/>
            <w:hideMark/>
          </w:tcPr>
          <w:p w14:paraId="2A74C832"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13,411</w:t>
            </w:r>
          </w:p>
        </w:tc>
      </w:tr>
      <w:tr w:rsidR="00923A9C" w:rsidRPr="00923A9C" w14:paraId="5C570095"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3A6FC855"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Florida</w:t>
            </w:r>
          </w:p>
        </w:tc>
        <w:tc>
          <w:tcPr>
            <w:tcW w:w="1200" w:type="dxa"/>
            <w:tcBorders>
              <w:top w:val="nil"/>
              <w:left w:val="nil"/>
              <w:bottom w:val="single" w:sz="4" w:space="0" w:color="auto"/>
              <w:right w:val="single" w:sz="4" w:space="0" w:color="auto"/>
            </w:tcBorders>
            <w:shd w:val="clear" w:color="auto" w:fill="auto"/>
            <w:vAlign w:val="center"/>
            <w:hideMark/>
          </w:tcPr>
          <w:p w14:paraId="6D652C6F"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41,714</w:t>
            </w:r>
          </w:p>
        </w:tc>
        <w:tc>
          <w:tcPr>
            <w:tcW w:w="1780" w:type="dxa"/>
            <w:tcBorders>
              <w:top w:val="nil"/>
              <w:left w:val="nil"/>
              <w:bottom w:val="single" w:sz="4" w:space="0" w:color="auto"/>
              <w:right w:val="single" w:sz="4" w:space="0" w:color="auto"/>
            </w:tcBorders>
            <w:shd w:val="clear" w:color="auto" w:fill="auto"/>
            <w:vAlign w:val="center"/>
            <w:hideMark/>
          </w:tcPr>
          <w:p w14:paraId="5D668A12"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Montana</w:t>
            </w:r>
          </w:p>
        </w:tc>
        <w:tc>
          <w:tcPr>
            <w:tcW w:w="1200" w:type="dxa"/>
            <w:tcBorders>
              <w:top w:val="nil"/>
              <w:left w:val="nil"/>
              <w:bottom w:val="single" w:sz="4" w:space="0" w:color="auto"/>
              <w:right w:val="single" w:sz="4" w:space="0" w:color="auto"/>
            </w:tcBorders>
            <w:shd w:val="clear" w:color="auto" w:fill="auto"/>
            <w:vAlign w:val="center"/>
            <w:hideMark/>
          </w:tcPr>
          <w:p w14:paraId="41CBB62C"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1,460</w:t>
            </w:r>
          </w:p>
        </w:tc>
        <w:tc>
          <w:tcPr>
            <w:tcW w:w="1780" w:type="dxa"/>
            <w:tcBorders>
              <w:top w:val="nil"/>
              <w:left w:val="nil"/>
              <w:bottom w:val="single" w:sz="4" w:space="0" w:color="auto"/>
              <w:right w:val="single" w:sz="4" w:space="0" w:color="auto"/>
            </w:tcBorders>
            <w:shd w:val="clear" w:color="auto" w:fill="auto"/>
            <w:vAlign w:val="center"/>
            <w:hideMark/>
          </w:tcPr>
          <w:p w14:paraId="3F188376"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Texas</w:t>
            </w:r>
          </w:p>
        </w:tc>
        <w:tc>
          <w:tcPr>
            <w:tcW w:w="1360" w:type="dxa"/>
            <w:tcBorders>
              <w:top w:val="nil"/>
              <w:left w:val="nil"/>
              <w:bottom w:val="single" w:sz="4" w:space="0" w:color="auto"/>
              <w:right w:val="single" w:sz="8" w:space="0" w:color="auto"/>
            </w:tcBorders>
            <w:shd w:val="clear" w:color="auto" w:fill="auto"/>
            <w:vAlign w:val="center"/>
            <w:hideMark/>
          </w:tcPr>
          <w:p w14:paraId="2A7818AA"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45,582</w:t>
            </w:r>
          </w:p>
        </w:tc>
      </w:tr>
      <w:tr w:rsidR="00923A9C" w:rsidRPr="00923A9C" w14:paraId="6EBAC65A"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10BE3145"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Georgia</w:t>
            </w:r>
          </w:p>
        </w:tc>
        <w:tc>
          <w:tcPr>
            <w:tcW w:w="1200" w:type="dxa"/>
            <w:tcBorders>
              <w:top w:val="nil"/>
              <w:left w:val="nil"/>
              <w:bottom w:val="single" w:sz="4" w:space="0" w:color="auto"/>
              <w:right w:val="single" w:sz="4" w:space="0" w:color="auto"/>
            </w:tcBorders>
            <w:shd w:val="clear" w:color="auto" w:fill="auto"/>
            <w:vAlign w:val="center"/>
            <w:hideMark/>
          </w:tcPr>
          <w:p w14:paraId="6B74CF13"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20,277</w:t>
            </w:r>
          </w:p>
        </w:tc>
        <w:tc>
          <w:tcPr>
            <w:tcW w:w="1780" w:type="dxa"/>
            <w:tcBorders>
              <w:top w:val="nil"/>
              <w:left w:val="nil"/>
              <w:bottom w:val="single" w:sz="4" w:space="0" w:color="auto"/>
              <w:right w:val="single" w:sz="4" w:space="0" w:color="auto"/>
            </w:tcBorders>
            <w:shd w:val="clear" w:color="auto" w:fill="auto"/>
            <w:vAlign w:val="center"/>
            <w:hideMark/>
          </w:tcPr>
          <w:p w14:paraId="7B38EFC7"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Nebraska</w:t>
            </w:r>
          </w:p>
        </w:tc>
        <w:tc>
          <w:tcPr>
            <w:tcW w:w="1200" w:type="dxa"/>
            <w:tcBorders>
              <w:top w:val="nil"/>
              <w:left w:val="nil"/>
              <w:bottom w:val="single" w:sz="4" w:space="0" w:color="auto"/>
              <w:right w:val="single" w:sz="4" w:space="0" w:color="auto"/>
            </w:tcBorders>
            <w:shd w:val="clear" w:color="auto" w:fill="auto"/>
            <w:vAlign w:val="center"/>
            <w:hideMark/>
          </w:tcPr>
          <w:p w14:paraId="5253AA71"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2,921</w:t>
            </w:r>
          </w:p>
        </w:tc>
        <w:tc>
          <w:tcPr>
            <w:tcW w:w="1780" w:type="dxa"/>
            <w:tcBorders>
              <w:top w:val="nil"/>
              <w:left w:val="nil"/>
              <w:bottom w:val="single" w:sz="4" w:space="0" w:color="auto"/>
              <w:right w:val="single" w:sz="4" w:space="0" w:color="auto"/>
            </w:tcBorders>
            <w:shd w:val="clear" w:color="auto" w:fill="auto"/>
            <w:vAlign w:val="center"/>
            <w:hideMark/>
          </w:tcPr>
          <w:p w14:paraId="6EBE8258"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Utah</w:t>
            </w:r>
          </w:p>
        </w:tc>
        <w:tc>
          <w:tcPr>
            <w:tcW w:w="1360" w:type="dxa"/>
            <w:tcBorders>
              <w:top w:val="nil"/>
              <w:left w:val="nil"/>
              <w:bottom w:val="single" w:sz="4" w:space="0" w:color="auto"/>
              <w:right w:val="single" w:sz="8" w:space="0" w:color="auto"/>
            </w:tcBorders>
            <w:shd w:val="clear" w:color="auto" w:fill="auto"/>
            <w:vAlign w:val="center"/>
            <w:hideMark/>
          </w:tcPr>
          <w:p w14:paraId="1D9B6D3F"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3,788</w:t>
            </w:r>
          </w:p>
        </w:tc>
      </w:tr>
      <w:tr w:rsidR="00923A9C" w:rsidRPr="00923A9C" w14:paraId="69EF9E06"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0E585AF1"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Hawaii</w:t>
            </w:r>
          </w:p>
        </w:tc>
        <w:tc>
          <w:tcPr>
            <w:tcW w:w="1200" w:type="dxa"/>
            <w:tcBorders>
              <w:top w:val="nil"/>
              <w:left w:val="nil"/>
              <w:bottom w:val="single" w:sz="4" w:space="0" w:color="auto"/>
              <w:right w:val="single" w:sz="4" w:space="0" w:color="auto"/>
            </w:tcBorders>
            <w:shd w:val="clear" w:color="auto" w:fill="auto"/>
            <w:vAlign w:val="center"/>
            <w:hideMark/>
          </w:tcPr>
          <w:p w14:paraId="6EA586EC"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2,983</w:t>
            </w:r>
          </w:p>
        </w:tc>
        <w:tc>
          <w:tcPr>
            <w:tcW w:w="1780" w:type="dxa"/>
            <w:tcBorders>
              <w:top w:val="nil"/>
              <w:left w:val="nil"/>
              <w:bottom w:val="single" w:sz="4" w:space="0" w:color="auto"/>
              <w:right w:val="single" w:sz="4" w:space="0" w:color="auto"/>
            </w:tcBorders>
            <w:shd w:val="clear" w:color="auto" w:fill="auto"/>
            <w:vAlign w:val="center"/>
            <w:hideMark/>
          </w:tcPr>
          <w:p w14:paraId="5F35EE7D"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Nevada</w:t>
            </w:r>
          </w:p>
        </w:tc>
        <w:tc>
          <w:tcPr>
            <w:tcW w:w="1200" w:type="dxa"/>
            <w:tcBorders>
              <w:top w:val="nil"/>
              <w:left w:val="nil"/>
              <w:bottom w:val="single" w:sz="4" w:space="0" w:color="auto"/>
              <w:right w:val="single" w:sz="4" w:space="0" w:color="auto"/>
            </w:tcBorders>
            <w:shd w:val="clear" w:color="auto" w:fill="auto"/>
            <w:vAlign w:val="center"/>
            <w:hideMark/>
          </w:tcPr>
          <w:p w14:paraId="330B1AD6"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5,323</w:t>
            </w:r>
          </w:p>
        </w:tc>
        <w:tc>
          <w:tcPr>
            <w:tcW w:w="1780" w:type="dxa"/>
            <w:tcBorders>
              <w:top w:val="nil"/>
              <w:left w:val="nil"/>
              <w:bottom w:val="single" w:sz="4" w:space="0" w:color="auto"/>
              <w:right w:val="single" w:sz="4" w:space="0" w:color="auto"/>
            </w:tcBorders>
            <w:shd w:val="clear" w:color="auto" w:fill="auto"/>
            <w:vAlign w:val="center"/>
            <w:hideMark/>
          </w:tcPr>
          <w:p w14:paraId="4C114D06"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Vermont</w:t>
            </w:r>
          </w:p>
        </w:tc>
        <w:tc>
          <w:tcPr>
            <w:tcW w:w="1360" w:type="dxa"/>
            <w:tcBorders>
              <w:top w:val="nil"/>
              <w:left w:val="nil"/>
              <w:bottom w:val="single" w:sz="4" w:space="0" w:color="auto"/>
              <w:right w:val="single" w:sz="8" w:space="0" w:color="auto"/>
            </w:tcBorders>
            <w:shd w:val="clear" w:color="auto" w:fill="auto"/>
            <w:vAlign w:val="center"/>
            <w:hideMark/>
          </w:tcPr>
          <w:p w14:paraId="4EC4AB62"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647</w:t>
            </w:r>
          </w:p>
        </w:tc>
      </w:tr>
      <w:tr w:rsidR="00923A9C" w:rsidRPr="00923A9C" w14:paraId="0123B376"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288E3AB3"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Idaho</w:t>
            </w:r>
          </w:p>
        </w:tc>
        <w:tc>
          <w:tcPr>
            <w:tcW w:w="1200" w:type="dxa"/>
            <w:tcBorders>
              <w:top w:val="nil"/>
              <w:left w:val="nil"/>
              <w:bottom w:val="single" w:sz="4" w:space="0" w:color="auto"/>
              <w:right w:val="single" w:sz="4" w:space="0" w:color="auto"/>
            </w:tcBorders>
            <w:shd w:val="clear" w:color="auto" w:fill="auto"/>
            <w:vAlign w:val="center"/>
            <w:hideMark/>
          </w:tcPr>
          <w:p w14:paraId="736EBBCB"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2,701</w:t>
            </w:r>
          </w:p>
        </w:tc>
        <w:tc>
          <w:tcPr>
            <w:tcW w:w="1780" w:type="dxa"/>
            <w:tcBorders>
              <w:top w:val="nil"/>
              <w:left w:val="nil"/>
              <w:bottom w:val="single" w:sz="4" w:space="0" w:color="auto"/>
              <w:right w:val="single" w:sz="4" w:space="0" w:color="auto"/>
            </w:tcBorders>
            <w:shd w:val="clear" w:color="auto" w:fill="auto"/>
            <w:vAlign w:val="center"/>
            <w:hideMark/>
          </w:tcPr>
          <w:p w14:paraId="7A27419F"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Hampshire</w:t>
            </w:r>
          </w:p>
        </w:tc>
        <w:tc>
          <w:tcPr>
            <w:tcW w:w="1200" w:type="dxa"/>
            <w:tcBorders>
              <w:top w:val="nil"/>
              <w:left w:val="nil"/>
              <w:bottom w:val="single" w:sz="4" w:space="0" w:color="auto"/>
              <w:right w:val="single" w:sz="4" w:space="0" w:color="auto"/>
            </w:tcBorders>
            <w:shd w:val="clear" w:color="auto" w:fill="auto"/>
            <w:vAlign w:val="center"/>
            <w:hideMark/>
          </w:tcPr>
          <w:p w14:paraId="4F0D59BC"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2,514</w:t>
            </w:r>
          </w:p>
        </w:tc>
        <w:tc>
          <w:tcPr>
            <w:tcW w:w="1780" w:type="dxa"/>
            <w:tcBorders>
              <w:top w:val="nil"/>
              <w:left w:val="nil"/>
              <w:bottom w:val="single" w:sz="4" w:space="0" w:color="auto"/>
              <w:right w:val="single" w:sz="4" w:space="0" w:color="auto"/>
            </w:tcBorders>
            <w:shd w:val="clear" w:color="auto" w:fill="auto"/>
            <w:vAlign w:val="center"/>
            <w:hideMark/>
          </w:tcPr>
          <w:p w14:paraId="4E386D91"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Virginia</w:t>
            </w:r>
          </w:p>
        </w:tc>
        <w:tc>
          <w:tcPr>
            <w:tcW w:w="1360" w:type="dxa"/>
            <w:tcBorders>
              <w:top w:val="nil"/>
              <w:left w:val="nil"/>
              <w:bottom w:val="single" w:sz="4" w:space="0" w:color="auto"/>
              <w:right w:val="single" w:sz="8" w:space="0" w:color="auto"/>
            </w:tcBorders>
            <w:shd w:val="clear" w:color="auto" w:fill="auto"/>
            <w:vAlign w:val="center"/>
            <w:hideMark/>
          </w:tcPr>
          <w:p w14:paraId="65D03F92"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16,008</w:t>
            </w:r>
          </w:p>
        </w:tc>
      </w:tr>
      <w:tr w:rsidR="00923A9C" w:rsidRPr="00923A9C" w14:paraId="50D7D12C"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51A86D2A"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Illinois</w:t>
            </w:r>
          </w:p>
        </w:tc>
        <w:tc>
          <w:tcPr>
            <w:tcW w:w="1200" w:type="dxa"/>
            <w:tcBorders>
              <w:top w:val="nil"/>
              <w:left w:val="nil"/>
              <w:bottom w:val="single" w:sz="4" w:space="0" w:color="auto"/>
              <w:right w:val="single" w:sz="4" w:space="0" w:color="auto"/>
            </w:tcBorders>
            <w:shd w:val="clear" w:color="auto" w:fill="auto"/>
            <w:vAlign w:val="center"/>
            <w:hideMark/>
          </w:tcPr>
          <w:p w14:paraId="4570C00C"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33,004</w:t>
            </w:r>
          </w:p>
        </w:tc>
        <w:tc>
          <w:tcPr>
            <w:tcW w:w="1780" w:type="dxa"/>
            <w:tcBorders>
              <w:top w:val="nil"/>
              <w:left w:val="nil"/>
              <w:bottom w:val="single" w:sz="4" w:space="0" w:color="auto"/>
              <w:right w:val="single" w:sz="4" w:space="0" w:color="auto"/>
            </w:tcBorders>
            <w:shd w:val="clear" w:color="auto" w:fill="auto"/>
            <w:vAlign w:val="center"/>
            <w:hideMark/>
          </w:tcPr>
          <w:p w14:paraId="11845EDC"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Jersey</w:t>
            </w:r>
          </w:p>
        </w:tc>
        <w:tc>
          <w:tcPr>
            <w:tcW w:w="1200" w:type="dxa"/>
            <w:tcBorders>
              <w:top w:val="nil"/>
              <w:left w:val="nil"/>
              <w:bottom w:val="single" w:sz="4" w:space="0" w:color="auto"/>
              <w:right w:val="single" w:sz="4" w:space="0" w:color="auto"/>
            </w:tcBorders>
            <w:shd w:val="clear" w:color="auto" w:fill="auto"/>
            <w:vAlign w:val="center"/>
            <w:hideMark/>
          </w:tcPr>
          <w:p w14:paraId="1E37D0E0"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24,459</w:t>
            </w:r>
          </w:p>
        </w:tc>
        <w:tc>
          <w:tcPr>
            <w:tcW w:w="1780" w:type="dxa"/>
            <w:tcBorders>
              <w:top w:val="nil"/>
              <w:left w:val="nil"/>
              <w:bottom w:val="single" w:sz="4" w:space="0" w:color="auto"/>
              <w:right w:val="single" w:sz="4" w:space="0" w:color="auto"/>
            </w:tcBorders>
            <w:shd w:val="clear" w:color="auto" w:fill="auto"/>
            <w:vAlign w:val="center"/>
            <w:hideMark/>
          </w:tcPr>
          <w:p w14:paraId="5E54E8A1"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Washington</w:t>
            </w:r>
          </w:p>
        </w:tc>
        <w:tc>
          <w:tcPr>
            <w:tcW w:w="1360" w:type="dxa"/>
            <w:tcBorders>
              <w:top w:val="nil"/>
              <w:left w:val="nil"/>
              <w:bottom w:val="single" w:sz="4" w:space="0" w:color="auto"/>
              <w:right w:val="single" w:sz="8" w:space="0" w:color="auto"/>
            </w:tcBorders>
            <w:shd w:val="clear" w:color="auto" w:fill="auto"/>
            <w:vAlign w:val="center"/>
            <w:hideMark/>
          </w:tcPr>
          <w:p w14:paraId="7A6D5EB9"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9,877</w:t>
            </w:r>
          </w:p>
        </w:tc>
      </w:tr>
      <w:tr w:rsidR="00923A9C" w:rsidRPr="00923A9C" w14:paraId="590D7F08"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02806978"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Indiana</w:t>
            </w:r>
          </w:p>
        </w:tc>
        <w:tc>
          <w:tcPr>
            <w:tcW w:w="1200" w:type="dxa"/>
            <w:tcBorders>
              <w:top w:val="nil"/>
              <w:left w:val="nil"/>
              <w:bottom w:val="single" w:sz="4" w:space="0" w:color="auto"/>
              <w:right w:val="single" w:sz="4" w:space="0" w:color="auto"/>
            </w:tcBorders>
            <w:shd w:val="clear" w:color="auto" w:fill="auto"/>
            <w:vAlign w:val="center"/>
            <w:hideMark/>
          </w:tcPr>
          <w:p w14:paraId="135AC3F7"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11,138</w:t>
            </w:r>
          </w:p>
        </w:tc>
        <w:tc>
          <w:tcPr>
            <w:tcW w:w="1780" w:type="dxa"/>
            <w:tcBorders>
              <w:top w:val="nil"/>
              <w:left w:val="nil"/>
              <w:bottom w:val="single" w:sz="4" w:space="0" w:color="auto"/>
              <w:right w:val="single" w:sz="4" w:space="0" w:color="auto"/>
            </w:tcBorders>
            <w:shd w:val="clear" w:color="auto" w:fill="auto"/>
            <w:vAlign w:val="center"/>
            <w:hideMark/>
          </w:tcPr>
          <w:p w14:paraId="1C1C8405"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Mexico</w:t>
            </w:r>
          </w:p>
        </w:tc>
        <w:tc>
          <w:tcPr>
            <w:tcW w:w="1200" w:type="dxa"/>
            <w:tcBorders>
              <w:top w:val="nil"/>
              <w:left w:val="nil"/>
              <w:bottom w:val="single" w:sz="4" w:space="0" w:color="auto"/>
              <w:right w:val="single" w:sz="4" w:space="0" w:color="auto"/>
            </w:tcBorders>
            <w:shd w:val="clear" w:color="auto" w:fill="auto"/>
            <w:vAlign w:val="center"/>
            <w:hideMark/>
          </w:tcPr>
          <w:p w14:paraId="0D018185"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3,825</w:t>
            </w:r>
          </w:p>
        </w:tc>
        <w:tc>
          <w:tcPr>
            <w:tcW w:w="1780" w:type="dxa"/>
            <w:tcBorders>
              <w:top w:val="nil"/>
              <w:left w:val="nil"/>
              <w:bottom w:val="single" w:sz="4" w:space="0" w:color="auto"/>
              <w:right w:val="single" w:sz="4" w:space="0" w:color="auto"/>
            </w:tcBorders>
            <w:shd w:val="clear" w:color="auto" w:fill="auto"/>
            <w:vAlign w:val="center"/>
            <w:hideMark/>
          </w:tcPr>
          <w:p w14:paraId="0DD28CA8"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West Virginia</w:t>
            </w:r>
          </w:p>
        </w:tc>
        <w:tc>
          <w:tcPr>
            <w:tcW w:w="1360" w:type="dxa"/>
            <w:tcBorders>
              <w:top w:val="nil"/>
              <w:left w:val="nil"/>
              <w:bottom w:val="single" w:sz="4" w:space="0" w:color="auto"/>
              <w:right w:val="single" w:sz="8" w:space="0" w:color="auto"/>
            </w:tcBorders>
            <w:shd w:val="clear" w:color="auto" w:fill="auto"/>
            <w:vAlign w:val="center"/>
            <w:hideMark/>
          </w:tcPr>
          <w:p w14:paraId="616ACB7E"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2,201</w:t>
            </w:r>
          </w:p>
        </w:tc>
      </w:tr>
      <w:tr w:rsidR="00923A9C" w:rsidRPr="00923A9C" w14:paraId="10FE89C0" w14:textId="77777777" w:rsidTr="00923A9C">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14:paraId="75CF4313"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Iowa</w:t>
            </w:r>
          </w:p>
        </w:tc>
        <w:tc>
          <w:tcPr>
            <w:tcW w:w="1200" w:type="dxa"/>
            <w:tcBorders>
              <w:top w:val="nil"/>
              <w:left w:val="nil"/>
              <w:bottom w:val="single" w:sz="4" w:space="0" w:color="auto"/>
              <w:right w:val="single" w:sz="4" w:space="0" w:color="auto"/>
            </w:tcBorders>
            <w:shd w:val="clear" w:color="auto" w:fill="auto"/>
            <w:vAlign w:val="center"/>
            <w:hideMark/>
          </w:tcPr>
          <w:p w14:paraId="2B4D22B2"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4,483</w:t>
            </w:r>
          </w:p>
        </w:tc>
        <w:tc>
          <w:tcPr>
            <w:tcW w:w="1780" w:type="dxa"/>
            <w:tcBorders>
              <w:top w:val="nil"/>
              <w:left w:val="nil"/>
              <w:bottom w:val="single" w:sz="4" w:space="0" w:color="auto"/>
              <w:right w:val="single" w:sz="4" w:space="0" w:color="auto"/>
            </w:tcBorders>
            <w:shd w:val="clear" w:color="auto" w:fill="auto"/>
            <w:vAlign w:val="center"/>
            <w:hideMark/>
          </w:tcPr>
          <w:p w14:paraId="4938C4A1"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York</w:t>
            </w:r>
          </w:p>
        </w:tc>
        <w:tc>
          <w:tcPr>
            <w:tcW w:w="1200" w:type="dxa"/>
            <w:tcBorders>
              <w:top w:val="nil"/>
              <w:left w:val="nil"/>
              <w:bottom w:val="single" w:sz="4" w:space="0" w:color="auto"/>
              <w:right w:val="single" w:sz="4" w:space="0" w:color="auto"/>
            </w:tcBorders>
            <w:shd w:val="clear" w:color="auto" w:fill="auto"/>
            <w:vAlign w:val="center"/>
            <w:hideMark/>
          </w:tcPr>
          <w:p w14:paraId="21DC36A6"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64,578</w:t>
            </w:r>
          </w:p>
        </w:tc>
        <w:tc>
          <w:tcPr>
            <w:tcW w:w="1780" w:type="dxa"/>
            <w:tcBorders>
              <w:top w:val="nil"/>
              <w:left w:val="nil"/>
              <w:bottom w:val="single" w:sz="4" w:space="0" w:color="auto"/>
              <w:right w:val="single" w:sz="4" w:space="0" w:color="auto"/>
            </w:tcBorders>
            <w:shd w:val="clear" w:color="auto" w:fill="auto"/>
            <w:vAlign w:val="center"/>
            <w:hideMark/>
          </w:tcPr>
          <w:p w14:paraId="18292FD6"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Wisconsin</w:t>
            </w:r>
          </w:p>
        </w:tc>
        <w:tc>
          <w:tcPr>
            <w:tcW w:w="1360" w:type="dxa"/>
            <w:tcBorders>
              <w:top w:val="nil"/>
              <w:left w:val="nil"/>
              <w:bottom w:val="single" w:sz="4" w:space="0" w:color="auto"/>
              <w:right w:val="single" w:sz="8" w:space="0" w:color="auto"/>
            </w:tcBorders>
            <w:shd w:val="clear" w:color="auto" w:fill="auto"/>
            <w:vAlign w:val="center"/>
            <w:hideMark/>
          </w:tcPr>
          <w:p w14:paraId="7F1CDAB0"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11,439</w:t>
            </w:r>
          </w:p>
        </w:tc>
      </w:tr>
      <w:tr w:rsidR="00923A9C" w:rsidRPr="00923A9C" w14:paraId="48245F20" w14:textId="77777777" w:rsidTr="00923A9C">
        <w:trPr>
          <w:trHeight w:val="315"/>
          <w:jc w:val="center"/>
        </w:trPr>
        <w:tc>
          <w:tcPr>
            <w:tcW w:w="1780" w:type="dxa"/>
            <w:tcBorders>
              <w:top w:val="nil"/>
              <w:left w:val="single" w:sz="8" w:space="0" w:color="auto"/>
              <w:bottom w:val="nil"/>
              <w:right w:val="single" w:sz="4" w:space="0" w:color="auto"/>
            </w:tcBorders>
            <w:shd w:val="clear" w:color="auto" w:fill="auto"/>
            <w:vAlign w:val="center"/>
            <w:hideMark/>
          </w:tcPr>
          <w:p w14:paraId="0FF74F50"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Kansas</w:t>
            </w:r>
          </w:p>
        </w:tc>
        <w:tc>
          <w:tcPr>
            <w:tcW w:w="1200" w:type="dxa"/>
            <w:tcBorders>
              <w:top w:val="nil"/>
              <w:left w:val="nil"/>
              <w:bottom w:val="nil"/>
              <w:right w:val="single" w:sz="4" w:space="0" w:color="auto"/>
            </w:tcBorders>
            <w:shd w:val="clear" w:color="auto" w:fill="auto"/>
            <w:vAlign w:val="center"/>
            <w:hideMark/>
          </w:tcPr>
          <w:p w14:paraId="1DAA6B42"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6,054</w:t>
            </w:r>
          </w:p>
        </w:tc>
        <w:tc>
          <w:tcPr>
            <w:tcW w:w="1780" w:type="dxa"/>
            <w:tcBorders>
              <w:top w:val="nil"/>
              <w:left w:val="nil"/>
              <w:bottom w:val="nil"/>
              <w:right w:val="single" w:sz="4" w:space="0" w:color="auto"/>
            </w:tcBorders>
            <w:shd w:val="clear" w:color="auto" w:fill="auto"/>
            <w:vAlign w:val="center"/>
            <w:hideMark/>
          </w:tcPr>
          <w:p w14:paraId="2DE1897C"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North Carolina</w:t>
            </w:r>
          </w:p>
        </w:tc>
        <w:tc>
          <w:tcPr>
            <w:tcW w:w="1200" w:type="dxa"/>
            <w:tcBorders>
              <w:top w:val="nil"/>
              <w:left w:val="nil"/>
              <w:bottom w:val="nil"/>
              <w:right w:val="single" w:sz="4" w:space="0" w:color="auto"/>
            </w:tcBorders>
            <w:shd w:val="clear" w:color="auto" w:fill="auto"/>
            <w:vAlign w:val="center"/>
            <w:hideMark/>
          </w:tcPr>
          <w:p w14:paraId="406430F7"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18,671</w:t>
            </w:r>
          </w:p>
        </w:tc>
        <w:tc>
          <w:tcPr>
            <w:tcW w:w="1780" w:type="dxa"/>
            <w:tcBorders>
              <w:top w:val="nil"/>
              <w:left w:val="nil"/>
              <w:bottom w:val="nil"/>
              <w:right w:val="single" w:sz="4" w:space="0" w:color="auto"/>
            </w:tcBorders>
            <w:shd w:val="clear" w:color="auto" w:fill="auto"/>
            <w:vAlign w:val="center"/>
            <w:hideMark/>
          </w:tcPr>
          <w:p w14:paraId="5EB7422E" w14:textId="77777777" w:rsidR="00923A9C" w:rsidRPr="00923A9C" w:rsidRDefault="00923A9C" w:rsidP="00923A9C">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Wyoming</w:t>
            </w:r>
          </w:p>
        </w:tc>
        <w:tc>
          <w:tcPr>
            <w:tcW w:w="1360" w:type="dxa"/>
            <w:tcBorders>
              <w:top w:val="nil"/>
              <w:left w:val="nil"/>
              <w:bottom w:val="nil"/>
              <w:right w:val="single" w:sz="8" w:space="0" w:color="auto"/>
            </w:tcBorders>
            <w:shd w:val="clear" w:color="auto" w:fill="auto"/>
            <w:vAlign w:val="center"/>
            <w:hideMark/>
          </w:tcPr>
          <w:p w14:paraId="3772BF5F" w14:textId="77777777" w:rsidR="00923A9C" w:rsidRPr="00923A9C" w:rsidRDefault="00923A9C" w:rsidP="00923A9C">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1,267</w:t>
            </w:r>
          </w:p>
        </w:tc>
      </w:tr>
      <w:tr w:rsidR="00923A9C" w:rsidRPr="00923A9C" w14:paraId="72D466DE" w14:textId="77777777" w:rsidTr="00923A9C">
        <w:trPr>
          <w:trHeight w:val="403"/>
          <w:jc w:val="center"/>
        </w:trPr>
        <w:tc>
          <w:tcPr>
            <w:tcW w:w="9100" w:type="dxa"/>
            <w:gridSpan w:val="6"/>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EEFFB4" w14:textId="45D79A24" w:rsidR="00923A9C" w:rsidRPr="00923A9C" w:rsidRDefault="00923A9C" w:rsidP="00923A9C">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Total 625,668</w:t>
            </w:r>
            <w:r w:rsidRPr="00923A9C">
              <w:rPr>
                <w:rFonts w:ascii="Calibri" w:eastAsia="Times New Roman" w:hAnsi="Calibri" w:cs="Times New Roman"/>
                <w:color w:val="000000"/>
              </w:rPr>
              <w:t> </w:t>
            </w:r>
          </w:p>
        </w:tc>
      </w:tr>
    </w:tbl>
    <w:p w14:paraId="496B2BE8" w14:textId="0A5A1E6A" w:rsidR="00D03753" w:rsidRDefault="00D03753" w:rsidP="00951E85">
      <w:pPr>
        <w:spacing w:after="0" w:line="240" w:lineRule="auto"/>
        <w:jc w:val="center"/>
        <w:rPr>
          <w:rFonts w:ascii="Times New Roman" w:hAnsi="Times New Roman" w:cs="Times New Roman"/>
          <w:b/>
          <w:sz w:val="28"/>
          <w:szCs w:val="24"/>
        </w:rPr>
      </w:pPr>
    </w:p>
    <w:p w14:paraId="3E4D70D2" w14:textId="41CA6168" w:rsidR="00D03753" w:rsidRDefault="00D03753" w:rsidP="00951E85">
      <w:pPr>
        <w:spacing w:after="0" w:line="240" w:lineRule="auto"/>
        <w:jc w:val="center"/>
        <w:rPr>
          <w:rFonts w:ascii="Times New Roman" w:hAnsi="Times New Roman" w:cs="Times New Roman"/>
          <w:b/>
          <w:sz w:val="28"/>
          <w:szCs w:val="24"/>
        </w:rPr>
      </w:pPr>
    </w:p>
    <w:p w14:paraId="4601DA53" w14:textId="77777777" w:rsidR="00B90BF3" w:rsidRPr="001D7953" w:rsidRDefault="00B90BF3" w:rsidP="00B90BF3">
      <w:pPr>
        <w:spacing w:after="0" w:line="240" w:lineRule="auto"/>
        <w:jc w:val="center"/>
        <w:rPr>
          <w:rFonts w:ascii="Times New Roman" w:hAnsi="Times New Roman" w:cs="Times New Roman"/>
          <w:sz w:val="28"/>
          <w:szCs w:val="24"/>
        </w:rPr>
      </w:pPr>
      <w:r>
        <w:rPr>
          <w:rFonts w:ascii="Times New Roman" w:hAnsi="Times New Roman" w:cs="Times New Roman"/>
          <w:b/>
          <w:sz w:val="24"/>
          <w:szCs w:val="24"/>
        </w:rPr>
        <w:t xml:space="preserve">Appendix 3.2: </w:t>
      </w:r>
      <w:r>
        <w:rPr>
          <w:rFonts w:ascii="Times New Roman" w:hAnsi="Times New Roman" w:cs="Times New Roman"/>
          <w:sz w:val="24"/>
          <w:szCs w:val="24"/>
        </w:rPr>
        <w:t>Distributor Firms in the Radiation Detection Industry</w:t>
      </w:r>
    </w:p>
    <w:tbl>
      <w:tblPr>
        <w:tblW w:w="10668" w:type="dxa"/>
        <w:tblInd w:w="-660" w:type="dxa"/>
        <w:tblLayout w:type="fixed"/>
        <w:tblLook w:val="04A0" w:firstRow="1" w:lastRow="0" w:firstColumn="1" w:lastColumn="0" w:noHBand="0" w:noVBand="1"/>
      </w:tblPr>
      <w:tblGrid>
        <w:gridCol w:w="16"/>
        <w:gridCol w:w="32"/>
        <w:gridCol w:w="27"/>
        <w:gridCol w:w="1323"/>
        <w:gridCol w:w="1170"/>
        <w:gridCol w:w="1170"/>
        <w:gridCol w:w="990"/>
        <w:gridCol w:w="900"/>
        <w:gridCol w:w="1080"/>
        <w:gridCol w:w="3960"/>
      </w:tblGrid>
      <w:tr w:rsidR="00B90BF3" w:rsidRPr="001D7953" w14:paraId="2C801B3F" w14:textId="77777777" w:rsidTr="001763B8">
        <w:trPr>
          <w:trHeight w:val="570"/>
        </w:trPr>
        <w:tc>
          <w:tcPr>
            <w:tcW w:w="1398" w:type="dxa"/>
            <w:gridSpan w:val="4"/>
            <w:tcBorders>
              <w:top w:val="single" w:sz="8" w:space="0" w:color="auto"/>
              <w:left w:val="single" w:sz="8" w:space="0" w:color="auto"/>
              <w:bottom w:val="single" w:sz="4" w:space="0" w:color="auto"/>
              <w:right w:val="single" w:sz="4" w:space="0" w:color="auto"/>
            </w:tcBorders>
            <w:shd w:val="pct10" w:color="auto" w:fill="auto"/>
            <w:vAlign w:val="bottom"/>
            <w:hideMark/>
          </w:tcPr>
          <w:p w14:paraId="502187AE" w14:textId="77777777" w:rsidR="00B90BF3" w:rsidRPr="001D7953" w:rsidRDefault="00B90BF3" w:rsidP="001763B8">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Competitor</w:t>
            </w:r>
          </w:p>
        </w:tc>
        <w:tc>
          <w:tcPr>
            <w:tcW w:w="1170" w:type="dxa"/>
            <w:tcBorders>
              <w:top w:val="single" w:sz="8" w:space="0" w:color="auto"/>
              <w:left w:val="nil"/>
              <w:bottom w:val="single" w:sz="4" w:space="0" w:color="auto"/>
              <w:right w:val="single" w:sz="4" w:space="0" w:color="auto"/>
            </w:tcBorders>
            <w:shd w:val="pct10" w:color="auto" w:fill="auto"/>
            <w:vAlign w:val="bottom"/>
            <w:hideMark/>
          </w:tcPr>
          <w:p w14:paraId="315EFCC6" w14:textId="77777777" w:rsidR="00B90BF3" w:rsidRPr="001D7953" w:rsidRDefault="00B90BF3" w:rsidP="001763B8">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Direct Competitor</w:t>
            </w:r>
          </w:p>
        </w:tc>
        <w:tc>
          <w:tcPr>
            <w:tcW w:w="1170" w:type="dxa"/>
            <w:tcBorders>
              <w:top w:val="single" w:sz="8" w:space="0" w:color="auto"/>
              <w:left w:val="nil"/>
              <w:bottom w:val="single" w:sz="4" w:space="0" w:color="auto"/>
              <w:right w:val="single" w:sz="4" w:space="0" w:color="auto"/>
            </w:tcBorders>
            <w:shd w:val="pct10" w:color="auto" w:fill="auto"/>
            <w:vAlign w:val="bottom"/>
            <w:hideMark/>
          </w:tcPr>
          <w:p w14:paraId="2413F440" w14:textId="77777777" w:rsidR="00B90BF3" w:rsidRPr="001D7953" w:rsidRDefault="00B90BF3" w:rsidP="001763B8">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Industry</w:t>
            </w:r>
          </w:p>
        </w:tc>
        <w:tc>
          <w:tcPr>
            <w:tcW w:w="990" w:type="dxa"/>
            <w:tcBorders>
              <w:top w:val="single" w:sz="8" w:space="0" w:color="auto"/>
              <w:left w:val="nil"/>
              <w:bottom w:val="single" w:sz="4" w:space="0" w:color="auto"/>
              <w:right w:val="single" w:sz="4" w:space="0" w:color="auto"/>
            </w:tcBorders>
            <w:shd w:val="pct10" w:color="auto" w:fill="auto"/>
            <w:vAlign w:val="bottom"/>
            <w:hideMark/>
          </w:tcPr>
          <w:p w14:paraId="2C8DF732" w14:textId="77777777" w:rsidR="00B90BF3" w:rsidRPr="001D7953" w:rsidRDefault="00B90BF3" w:rsidP="001763B8">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 xml:space="preserve">Company Size </w:t>
            </w:r>
          </w:p>
        </w:tc>
        <w:tc>
          <w:tcPr>
            <w:tcW w:w="900" w:type="dxa"/>
            <w:tcBorders>
              <w:top w:val="single" w:sz="8" w:space="0" w:color="auto"/>
              <w:left w:val="nil"/>
              <w:bottom w:val="single" w:sz="4" w:space="0" w:color="auto"/>
              <w:right w:val="single" w:sz="4" w:space="0" w:color="auto"/>
            </w:tcBorders>
            <w:shd w:val="pct10" w:color="auto" w:fill="auto"/>
            <w:vAlign w:val="bottom"/>
            <w:hideMark/>
          </w:tcPr>
          <w:p w14:paraId="5D50F8A0" w14:textId="77777777" w:rsidR="00B90BF3" w:rsidRPr="001D7953" w:rsidRDefault="00B90BF3" w:rsidP="001763B8">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 xml:space="preserve">Threat Level </w:t>
            </w:r>
          </w:p>
        </w:tc>
        <w:tc>
          <w:tcPr>
            <w:tcW w:w="1080" w:type="dxa"/>
            <w:tcBorders>
              <w:top w:val="single" w:sz="8" w:space="0" w:color="auto"/>
              <w:left w:val="nil"/>
              <w:bottom w:val="single" w:sz="4" w:space="0" w:color="auto"/>
              <w:right w:val="single" w:sz="4" w:space="0" w:color="auto"/>
            </w:tcBorders>
            <w:shd w:val="pct10" w:color="auto" w:fill="auto"/>
            <w:vAlign w:val="bottom"/>
            <w:hideMark/>
          </w:tcPr>
          <w:p w14:paraId="065F0C90" w14:textId="77777777" w:rsidR="00B90BF3" w:rsidRPr="001D7953" w:rsidRDefault="00B90BF3" w:rsidP="001763B8">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Threat Notes</w:t>
            </w:r>
          </w:p>
        </w:tc>
        <w:tc>
          <w:tcPr>
            <w:tcW w:w="3960" w:type="dxa"/>
            <w:tcBorders>
              <w:top w:val="single" w:sz="8" w:space="0" w:color="auto"/>
              <w:left w:val="nil"/>
              <w:bottom w:val="single" w:sz="4" w:space="0" w:color="auto"/>
              <w:right w:val="single" w:sz="8" w:space="0" w:color="auto"/>
            </w:tcBorders>
            <w:shd w:val="pct10" w:color="auto" w:fill="auto"/>
            <w:vAlign w:val="bottom"/>
            <w:hideMark/>
          </w:tcPr>
          <w:p w14:paraId="07719C26" w14:textId="77777777" w:rsidR="00B90BF3" w:rsidRPr="001D7953" w:rsidRDefault="00B90BF3" w:rsidP="001763B8">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Description</w:t>
            </w:r>
          </w:p>
        </w:tc>
      </w:tr>
      <w:tr w:rsidR="00B90BF3" w:rsidRPr="001D7953" w14:paraId="49BC2FB5" w14:textId="77777777" w:rsidTr="001763B8">
        <w:trPr>
          <w:trHeight w:val="780"/>
        </w:trPr>
        <w:tc>
          <w:tcPr>
            <w:tcW w:w="1398" w:type="dxa"/>
            <w:gridSpan w:val="4"/>
            <w:tcBorders>
              <w:top w:val="nil"/>
              <w:left w:val="single" w:sz="8" w:space="0" w:color="auto"/>
              <w:bottom w:val="single" w:sz="4" w:space="0" w:color="auto"/>
              <w:right w:val="single" w:sz="4" w:space="0" w:color="auto"/>
            </w:tcBorders>
            <w:shd w:val="clear" w:color="auto" w:fill="auto"/>
            <w:vAlign w:val="bottom"/>
            <w:hideMark/>
          </w:tcPr>
          <w:p w14:paraId="49A217A1"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bookmarkStart w:id="0" w:name="_Hlk494028190"/>
            <w:r w:rsidRPr="001D7953">
              <w:rPr>
                <w:rFonts w:ascii="Calibri" w:eastAsia="Times New Roman" w:hAnsi="Calibri" w:cs="Times New Roman"/>
                <w:color w:val="000000"/>
                <w:sz w:val="20"/>
                <w:szCs w:val="20"/>
              </w:rPr>
              <w:t>Alpha Spectra</w:t>
            </w:r>
          </w:p>
        </w:tc>
        <w:tc>
          <w:tcPr>
            <w:tcW w:w="1170" w:type="dxa"/>
            <w:tcBorders>
              <w:top w:val="nil"/>
              <w:left w:val="nil"/>
              <w:bottom w:val="single" w:sz="4" w:space="0" w:color="auto"/>
              <w:right w:val="single" w:sz="4" w:space="0" w:color="auto"/>
            </w:tcBorders>
            <w:shd w:val="clear" w:color="auto" w:fill="auto"/>
            <w:vAlign w:val="bottom"/>
            <w:hideMark/>
          </w:tcPr>
          <w:p w14:paraId="6A7149DC"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172B7CFA"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Radiation Detectors</w:t>
            </w:r>
          </w:p>
        </w:tc>
        <w:tc>
          <w:tcPr>
            <w:tcW w:w="990" w:type="dxa"/>
            <w:tcBorders>
              <w:top w:val="nil"/>
              <w:left w:val="nil"/>
              <w:bottom w:val="single" w:sz="4" w:space="0" w:color="auto"/>
              <w:right w:val="single" w:sz="4" w:space="0" w:color="auto"/>
            </w:tcBorders>
            <w:shd w:val="clear" w:color="auto" w:fill="auto"/>
            <w:vAlign w:val="bottom"/>
            <w:hideMark/>
          </w:tcPr>
          <w:p w14:paraId="7A66468D"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Medium</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40AD9738"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5E8F0CE5"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30EE86F5" w14:textId="77777777" w:rsidR="00B90BF3" w:rsidRPr="001D7953" w:rsidRDefault="00B90BF3" w:rsidP="001763B8">
            <w:pPr>
              <w:spacing w:after="0" w:line="240" w:lineRule="auto"/>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They are a distributor of radiation detection products</w:t>
            </w:r>
          </w:p>
        </w:tc>
      </w:tr>
      <w:tr w:rsidR="00B90BF3" w:rsidRPr="001D7953" w14:paraId="6A3F3741" w14:textId="77777777" w:rsidTr="001763B8">
        <w:trPr>
          <w:trHeight w:val="855"/>
        </w:trPr>
        <w:tc>
          <w:tcPr>
            <w:tcW w:w="1398" w:type="dxa"/>
            <w:gridSpan w:val="4"/>
            <w:tcBorders>
              <w:top w:val="nil"/>
              <w:left w:val="single" w:sz="8" w:space="0" w:color="auto"/>
              <w:bottom w:val="single" w:sz="8" w:space="0" w:color="auto"/>
              <w:right w:val="single" w:sz="4" w:space="0" w:color="auto"/>
            </w:tcBorders>
            <w:shd w:val="clear" w:color="auto" w:fill="auto"/>
            <w:vAlign w:val="bottom"/>
            <w:hideMark/>
          </w:tcPr>
          <w:p w14:paraId="537F1043"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Atlantic Nuclear Corp</w:t>
            </w:r>
          </w:p>
        </w:tc>
        <w:tc>
          <w:tcPr>
            <w:tcW w:w="1170" w:type="dxa"/>
            <w:tcBorders>
              <w:top w:val="nil"/>
              <w:left w:val="nil"/>
              <w:bottom w:val="single" w:sz="8" w:space="0" w:color="auto"/>
              <w:right w:val="single" w:sz="4" w:space="0" w:color="auto"/>
            </w:tcBorders>
            <w:shd w:val="clear" w:color="auto" w:fill="auto"/>
            <w:vAlign w:val="bottom"/>
            <w:hideMark/>
          </w:tcPr>
          <w:p w14:paraId="4C9FCE8E"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No</w:t>
            </w:r>
          </w:p>
        </w:tc>
        <w:tc>
          <w:tcPr>
            <w:tcW w:w="1170" w:type="dxa"/>
            <w:tcBorders>
              <w:top w:val="nil"/>
              <w:left w:val="nil"/>
              <w:bottom w:val="single" w:sz="8" w:space="0" w:color="auto"/>
              <w:right w:val="single" w:sz="4" w:space="0" w:color="auto"/>
            </w:tcBorders>
            <w:shd w:val="clear" w:color="auto" w:fill="auto"/>
            <w:vAlign w:val="bottom"/>
            <w:hideMark/>
          </w:tcPr>
          <w:p w14:paraId="29C3ECDD"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Nuclear, Homeland Security</w:t>
            </w:r>
          </w:p>
        </w:tc>
        <w:tc>
          <w:tcPr>
            <w:tcW w:w="990" w:type="dxa"/>
            <w:tcBorders>
              <w:top w:val="nil"/>
              <w:left w:val="nil"/>
              <w:bottom w:val="single" w:sz="8" w:space="0" w:color="auto"/>
              <w:right w:val="single" w:sz="4" w:space="0" w:color="auto"/>
            </w:tcBorders>
            <w:shd w:val="clear" w:color="auto" w:fill="auto"/>
            <w:vAlign w:val="bottom"/>
            <w:hideMark/>
          </w:tcPr>
          <w:p w14:paraId="5C629481"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Small</w:t>
            </w:r>
          </w:p>
        </w:tc>
        <w:tc>
          <w:tcPr>
            <w:tcW w:w="900" w:type="dxa"/>
            <w:tcBorders>
              <w:top w:val="nil"/>
              <w:left w:val="nil"/>
              <w:bottom w:val="single" w:sz="8" w:space="0" w:color="auto"/>
              <w:right w:val="single" w:sz="4" w:space="0" w:color="auto"/>
            </w:tcBorders>
            <w:shd w:val="clear" w:color="auto" w:fill="auto"/>
            <w:vAlign w:val="bottom"/>
            <w:hideMark/>
          </w:tcPr>
          <w:p w14:paraId="4CE7F7DF"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Low</w:t>
            </w:r>
          </w:p>
        </w:tc>
        <w:tc>
          <w:tcPr>
            <w:tcW w:w="1080" w:type="dxa"/>
            <w:tcBorders>
              <w:top w:val="nil"/>
              <w:left w:val="nil"/>
              <w:bottom w:val="single" w:sz="8" w:space="0" w:color="auto"/>
              <w:right w:val="single" w:sz="4" w:space="0" w:color="auto"/>
            </w:tcBorders>
            <w:shd w:val="clear" w:color="auto" w:fill="auto"/>
            <w:vAlign w:val="bottom"/>
            <w:hideMark/>
          </w:tcPr>
          <w:p w14:paraId="7A1D0C23" w14:textId="77777777" w:rsidR="00B90BF3" w:rsidRPr="001D7953" w:rsidRDefault="00B90BF3" w:rsidP="001763B8">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 </w:t>
            </w:r>
          </w:p>
        </w:tc>
        <w:tc>
          <w:tcPr>
            <w:tcW w:w="3960" w:type="dxa"/>
            <w:tcBorders>
              <w:top w:val="nil"/>
              <w:left w:val="nil"/>
              <w:bottom w:val="single" w:sz="8" w:space="0" w:color="auto"/>
              <w:right w:val="single" w:sz="8" w:space="0" w:color="auto"/>
            </w:tcBorders>
            <w:shd w:val="clear" w:color="auto" w:fill="auto"/>
            <w:vAlign w:val="bottom"/>
            <w:hideMark/>
          </w:tcPr>
          <w:p w14:paraId="47678AA8" w14:textId="77777777" w:rsidR="00B90BF3" w:rsidRPr="001D7953" w:rsidRDefault="00B90BF3" w:rsidP="001763B8">
            <w:pPr>
              <w:spacing w:after="0" w:line="240" w:lineRule="auto"/>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Sells Instrumentation and Calibration Services</w:t>
            </w:r>
          </w:p>
        </w:tc>
      </w:tr>
      <w:tr w:rsidR="00B90BF3" w:rsidRPr="00AE787E" w14:paraId="0672F9DB" w14:textId="77777777" w:rsidTr="001763B8">
        <w:trPr>
          <w:gridBefore w:val="1"/>
          <w:wBefore w:w="16" w:type="dxa"/>
          <w:trHeight w:val="900"/>
        </w:trPr>
        <w:tc>
          <w:tcPr>
            <w:tcW w:w="1382" w:type="dxa"/>
            <w:gridSpan w:val="3"/>
            <w:tcBorders>
              <w:top w:val="nil"/>
              <w:left w:val="single" w:sz="8" w:space="0" w:color="auto"/>
              <w:bottom w:val="single" w:sz="4" w:space="0" w:color="auto"/>
              <w:right w:val="single" w:sz="4" w:space="0" w:color="auto"/>
            </w:tcBorders>
            <w:shd w:val="clear" w:color="auto" w:fill="auto"/>
            <w:vAlign w:val="bottom"/>
            <w:hideMark/>
          </w:tcPr>
          <w:p w14:paraId="1637ABD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lastRenderedPageBreak/>
              <w:t>EcoTest</w:t>
            </w:r>
          </w:p>
        </w:tc>
        <w:tc>
          <w:tcPr>
            <w:tcW w:w="1170" w:type="dxa"/>
            <w:tcBorders>
              <w:top w:val="nil"/>
              <w:left w:val="nil"/>
              <w:bottom w:val="single" w:sz="4" w:space="0" w:color="auto"/>
              <w:right w:val="single" w:sz="4" w:space="0" w:color="auto"/>
            </w:tcBorders>
            <w:shd w:val="clear" w:color="auto" w:fill="auto"/>
            <w:vAlign w:val="bottom"/>
            <w:hideMark/>
          </w:tcPr>
          <w:p w14:paraId="70C8B1F8"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5E6066E3"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Retailer</w:t>
            </w:r>
          </w:p>
        </w:tc>
        <w:tc>
          <w:tcPr>
            <w:tcW w:w="990" w:type="dxa"/>
            <w:tcBorders>
              <w:top w:val="nil"/>
              <w:left w:val="nil"/>
              <w:bottom w:val="single" w:sz="4" w:space="0" w:color="auto"/>
              <w:right w:val="single" w:sz="4" w:space="0" w:color="auto"/>
            </w:tcBorders>
            <w:shd w:val="clear" w:color="auto" w:fill="auto"/>
            <w:vAlign w:val="bottom"/>
            <w:hideMark/>
          </w:tcPr>
          <w:p w14:paraId="3357EC9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14:paraId="4F1CBD7D"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1C9E53AE"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tcPr>
          <w:p w14:paraId="00FD09F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Offers a wide range of nuclear and radiation equipment</w:t>
            </w:r>
          </w:p>
        </w:tc>
      </w:tr>
      <w:tr w:rsidR="00B90BF3" w:rsidRPr="00AE787E" w14:paraId="2C49D360" w14:textId="77777777" w:rsidTr="001763B8">
        <w:trPr>
          <w:gridBefore w:val="2"/>
          <w:wBefore w:w="48" w:type="dxa"/>
          <w:trHeight w:val="1187"/>
        </w:trPr>
        <w:tc>
          <w:tcPr>
            <w:tcW w:w="1350" w:type="dxa"/>
            <w:gridSpan w:val="2"/>
            <w:tcBorders>
              <w:top w:val="nil"/>
              <w:left w:val="single" w:sz="8" w:space="0" w:color="auto"/>
              <w:bottom w:val="single" w:sz="4" w:space="0" w:color="auto"/>
              <w:right w:val="single" w:sz="4" w:space="0" w:color="auto"/>
            </w:tcBorders>
            <w:shd w:val="clear" w:color="auto" w:fill="auto"/>
            <w:vAlign w:val="bottom"/>
            <w:hideMark/>
          </w:tcPr>
          <w:p w14:paraId="03E80CD9"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Fluke Biomedical</w:t>
            </w:r>
          </w:p>
        </w:tc>
        <w:tc>
          <w:tcPr>
            <w:tcW w:w="1170" w:type="dxa"/>
            <w:tcBorders>
              <w:top w:val="nil"/>
              <w:left w:val="nil"/>
              <w:bottom w:val="single" w:sz="4" w:space="0" w:color="auto"/>
              <w:right w:val="single" w:sz="4" w:space="0" w:color="auto"/>
            </w:tcBorders>
            <w:shd w:val="clear" w:color="auto" w:fill="auto"/>
            <w:vAlign w:val="bottom"/>
            <w:hideMark/>
          </w:tcPr>
          <w:p w14:paraId="784187F9"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050A63A8"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Medical</w:t>
            </w:r>
          </w:p>
        </w:tc>
        <w:tc>
          <w:tcPr>
            <w:tcW w:w="990" w:type="dxa"/>
            <w:tcBorders>
              <w:top w:val="nil"/>
              <w:left w:val="nil"/>
              <w:bottom w:val="single" w:sz="4" w:space="0" w:color="auto"/>
              <w:right w:val="single" w:sz="4" w:space="0" w:color="auto"/>
            </w:tcBorders>
            <w:shd w:val="clear" w:color="auto" w:fill="auto"/>
            <w:vAlign w:val="bottom"/>
            <w:hideMark/>
          </w:tcPr>
          <w:p w14:paraId="7A9DE058"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14:paraId="15B498A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4C508B0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48F2F91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Fluke is a medical company that has a range of radiation dosimeters and safety products. They do not appear to focus on Homeland Security</w:t>
            </w:r>
          </w:p>
        </w:tc>
      </w:tr>
      <w:tr w:rsidR="00B90BF3" w:rsidRPr="00AE787E" w14:paraId="04A952B7" w14:textId="77777777" w:rsidTr="001763B8">
        <w:trPr>
          <w:gridBefore w:val="2"/>
          <w:wBefore w:w="48" w:type="dxa"/>
          <w:trHeight w:val="917"/>
        </w:trPr>
        <w:tc>
          <w:tcPr>
            <w:tcW w:w="1350" w:type="dxa"/>
            <w:gridSpan w:val="2"/>
            <w:tcBorders>
              <w:top w:val="nil"/>
              <w:left w:val="single" w:sz="8" w:space="0" w:color="auto"/>
              <w:bottom w:val="single" w:sz="4" w:space="0" w:color="auto"/>
              <w:right w:val="single" w:sz="4" w:space="0" w:color="auto"/>
            </w:tcBorders>
            <w:shd w:val="clear" w:color="auto" w:fill="auto"/>
            <w:vAlign w:val="bottom"/>
            <w:hideMark/>
          </w:tcPr>
          <w:p w14:paraId="273EC75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FujiFilm Holdings</w:t>
            </w:r>
          </w:p>
        </w:tc>
        <w:tc>
          <w:tcPr>
            <w:tcW w:w="1170" w:type="dxa"/>
            <w:tcBorders>
              <w:top w:val="nil"/>
              <w:left w:val="nil"/>
              <w:bottom w:val="single" w:sz="4" w:space="0" w:color="auto"/>
              <w:right w:val="single" w:sz="4" w:space="0" w:color="auto"/>
            </w:tcBorders>
            <w:shd w:val="clear" w:color="auto" w:fill="auto"/>
            <w:vAlign w:val="bottom"/>
            <w:hideMark/>
          </w:tcPr>
          <w:p w14:paraId="2E71462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4A9DADFF"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Healthcare and Others</w:t>
            </w:r>
          </w:p>
        </w:tc>
        <w:tc>
          <w:tcPr>
            <w:tcW w:w="990" w:type="dxa"/>
            <w:tcBorders>
              <w:top w:val="nil"/>
              <w:left w:val="nil"/>
              <w:bottom w:val="single" w:sz="4" w:space="0" w:color="auto"/>
              <w:right w:val="single" w:sz="4" w:space="0" w:color="auto"/>
            </w:tcBorders>
            <w:shd w:val="clear" w:color="auto" w:fill="auto"/>
            <w:vAlign w:val="bottom"/>
            <w:hideMark/>
          </w:tcPr>
          <w:p w14:paraId="1E28E95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14:paraId="228BFF4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6FCC1BE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04567A95"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FujiFilm offers a range of products and touches on radiopharmaceuticals and diagnostic equipment.</w:t>
            </w:r>
          </w:p>
        </w:tc>
      </w:tr>
      <w:tr w:rsidR="00B90BF3" w:rsidRPr="00AE787E" w14:paraId="330D9469" w14:textId="77777777" w:rsidTr="001763B8">
        <w:trPr>
          <w:gridBefore w:val="2"/>
          <w:wBefore w:w="48" w:type="dxa"/>
          <w:trHeight w:val="890"/>
        </w:trPr>
        <w:tc>
          <w:tcPr>
            <w:tcW w:w="1350" w:type="dxa"/>
            <w:gridSpan w:val="2"/>
            <w:tcBorders>
              <w:top w:val="nil"/>
              <w:left w:val="single" w:sz="8" w:space="0" w:color="auto"/>
              <w:bottom w:val="single" w:sz="4" w:space="0" w:color="auto"/>
              <w:right w:val="single" w:sz="4" w:space="0" w:color="auto"/>
            </w:tcBorders>
            <w:shd w:val="clear" w:color="auto" w:fill="auto"/>
            <w:vAlign w:val="bottom"/>
            <w:hideMark/>
          </w:tcPr>
          <w:p w14:paraId="6ED6ECE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Gamma Data</w:t>
            </w:r>
          </w:p>
        </w:tc>
        <w:tc>
          <w:tcPr>
            <w:tcW w:w="1170" w:type="dxa"/>
            <w:tcBorders>
              <w:top w:val="nil"/>
              <w:left w:val="nil"/>
              <w:bottom w:val="single" w:sz="4" w:space="0" w:color="auto"/>
              <w:right w:val="single" w:sz="4" w:space="0" w:color="auto"/>
            </w:tcBorders>
            <w:shd w:val="clear" w:color="auto" w:fill="auto"/>
            <w:vAlign w:val="bottom"/>
            <w:hideMark/>
          </w:tcPr>
          <w:p w14:paraId="464A48A2"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2AD1410D"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Nuclear Industry, Science</w:t>
            </w:r>
          </w:p>
        </w:tc>
        <w:tc>
          <w:tcPr>
            <w:tcW w:w="990" w:type="dxa"/>
            <w:tcBorders>
              <w:top w:val="nil"/>
              <w:left w:val="nil"/>
              <w:bottom w:val="single" w:sz="4" w:space="0" w:color="auto"/>
              <w:right w:val="single" w:sz="4" w:space="0" w:color="auto"/>
            </w:tcBorders>
            <w:shd w:val="clear" w:color="auto" w:fill="auto"/>
            <w:vAlign w:val="bottom"/>
            <w:hideMark/>
          </w:tcPr>
          <w:p w14:paraId="38B94D2A"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14:paraId="37D21C0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1288FA6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2BFA0E9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Gamma Data is a supplier of instruments and tools related to the nuclear field and optronics</w:t>
            </w:r>
          </w:p>
        </w:tc>
      </w:tr>
      <w:tr w:rsidR="00B90BF3" w:rsidRPr="00AE787E" w14:paraId="42599315" w14:textId="77777777" w:rsidTr="001763B8">
        <w:trPr>
          <w:gridBefore w:val="3"/>
          <w:wBefore w:w="75" w:type="dxa"/>
          <w:trHeight w:val="780"/>
        </w:trPr>
        <w:tc>
          <w:tcPr>
            <w:tcW w:w="1323" w:type="dxa"/>
            <w:tcBorders>
              <w:top w:val="nil"/>
              <w:left w:val="single" w:sz="8" w:space="0" w:color="auto"/>
              <w:bottom w:val="single" w:sz="4" w:space="0" w:color="auto"/>
              <w:right w:val="single" w:sz="4" w:space="0" w:color="auto"/>
            </w:tcBorders>
            <w:shd w:val="clear" w:color="auto" w:fill="auto"/>
            <w:vAlign w:val="bottom"/>
            <w:hideMark/>
          </w:tcPr>
          <w:p w14:paraId="2B0361C7"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James Fisher Nuclear</w:t>
            </w:r>
          </w:p>
        </w:tc>
        <w:tc>
          <w:tcPr>
            <w:tcW w:w="1170" w:type="dxa"/>
            <w:tcBorders>
              <w:top w:val="nil"/>
              <w:left w:val="nil"/>
              <w:bottom w:val="single" w:sz="4" w:space="0" w:color="auto"/>
              <w:right w:val="single" w:sz="4" w:space="0" w:color="auto"/>
            </w:tcBorders>
            <w:shd w:val="clear" w:color="auto" w:fill="auto"/>
            <w:vAlign w:val="bottom"/>
            <w:hideMark/>
          </w:tcPr>
          <w:p w14:paraId="3BCADCC5"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7084445C"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xml:space="preserve">Nuclear Industry  </w:t>
            </w:r>
          </w:p>
        </w:tc>
        <w:tc>
          <w:tcPr>
            <w:tcW w:w="990" w:type="dxa"/>
            <w:tcBorders>
              <w:top w:val="nil"/>
              <w:left w:val="nil"/>
              <w:bottom w:val="single" w:sz="4" w:space="0" w:color="auto"/>
              <w:right w:val="single" w:sz="4" w:space="0" w:color="auto"/>
            </w:tcBorders>
            <w:shd w:val="clear" w:color="auto" w:fill="auto"/>
            <w:vAlign w:val="bottom"/>
            <w:hideMark/>
          </w:tcPr>
          <w:p w14:paraId="1D3F729D"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14:paraId="261CA7CF"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345E8193"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289DA1EC"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A range of nuclear industry related products and services</w:t>
            </w:r>
          </w:p>
        </w:tc>
      </w:tr>
      <w:tr w:rsidR="00B90BF3" w:rsidRPr="00AE787E" w14:paraId="0191DF3A" w14:textId="77777777" w:rsidTr="001763B8">
        <w:trPr>
          <w:gridBefore w:val="3"/>
          <w:wBefore w:w="75" w:type="dxa"/>
          <w:trHeight w:val="1052"/>
        </w:trPr>
        <w:tc>
          <w:tcPr>
            <w:tcW w:w="1323" w:type="dxa"/>
            <w:tcBorders>
              <w:top w:val="nil"/>
              <w:left w:val="single" w:sz="8" w:space="0" w:color="auto"/>
              <w:bottom w:val="single" w:sz="4" w:space="0" w:color="auto"/>
              <w:right w:val="single" w:sz="4" w:space="0" w:color="auto"/>
            </w:tcBorders>
            <w:shd w:val="clear" w:color="auto" w:fill="auto"/>
            <w:vAlign w:val="bottom"/>
            <w:hideMark/>
          </w:tcPr>
          <w:p w14:paraId="016C56E3"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Laurus Systems Inc</w:t>
            </w:r>
          </w:p>
        </w:tc>
        <w:tc>
          <w:tcPr>
            <w:tcW w:w="1170" w:type="dxa"/>
            <w:tcBorders>
              <w:top w:val="nil"/>
              <w:left w:val="nil"/>
              <w:bottom w:val="single" w:sz="4" w:space="0" w:color="auto"/>
              <w:right w:val="single" w:sz="4" w:space="0" w:color="auto"/>
            </w:tcBorders>
            <w:shd w:val="clear" w:color="auto" w:fill="auto"/>
            <w:vAlign w:val="bottom"/>
            <w:hideMark/>
          </w:tcPr>
          <w:p w14:paraId="344DF62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2DE98FD6"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Detection Products</w:t>
            </w:r>
          </w:p>
        </w:tc>
        <w:tc>
          <w:tcPr>
            <w:tcW w:w="990" w:type="dxa"/>
            <w:tcBorders>
              <w:top w:val="nil"/>
              <w:left w:val="nil"/>
              <w:bottom w:val="single" w:sz="4" w:space="0" w:color="auto"/>
              <w:right w:val="single" w:sz="4" w:space="0" w:color="auto"/>
            </w:tcBorders>
            <w:shd w:val="clear" w:color="auto" w:fill="auto"/>
            <w:vAlign w:val="bottom"/>
            <w:hideMark/>
          </w:tcPr>
          <w:p w14:paraId="743FDD4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14:paraId="51187E1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33A913E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786CD0C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xml:space="preserve">Laurus offers products related to multiple fields including hazmat, nuclear energy, oil and gas, homeland security, hospitals, military and education </w:t>
            </w:r>
          </w:p>
        </w:tc>
      </w:tr>
      <w:tr w:rsidR="00B90BF3" w:rsidRPr="00AE787E" w14:paraId="61C8B9FA" w14:textId="77777777" w:rsidTr="001763B8">
        <w:trPr>
          <w:gridBefore w:val="3"/>
          <w:wBefore w:w="75" w:type="dxa"/>
          <w:trHeight w:val="827"/>
        </w:trPr>
        <w:tc>
          <w:tcPr>
            <w:tcW w:w="1323" w:type="dxa"/>
            <w:tcBorders>
              <w:top w:val="nil"/>
              <w:left w:val="single" w:sz="8" w:space="0" w:color="auto"/>
              <w:bottom w:val="single" w:sz="8" w:space="0" w:color="auto"/>
              <w:right w:val="single" w:sz="4" w:space="0" w:color="auto"/>
            </w:tcBorders>
            <w:shd w:val="clear" w:color="auto" w:fill="auto"/>
            <w:vAlign w:val="bottom"/>
            <w:hideMark/>
          </w:tcPr>
          <w:p w14:paraId="542D5676"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xml:space="preserve">Nuclear Technology Services, Inc. </w:t>
            </w:r>
          </w:p>
        </w:tc>
        <w:tc>
          <w:tcPr>
            <w:tcW w:w="1170" w:type="dxa"/>
            <w:tcBorders>
              <w:top w:val="nil"/>
              <w:left w:val="nil"/>
              <w:bottom w:val="single" w:sz="8" w:space="0" w:color="auto"/>
              <w:right w:val="single" w:sz="4" w:space="0" w:color="auto"/>
            </w:tcBorders>
            <w:shd w:val="clear" w:color="auto" w:fill="auto"/>
            <w:vAlign w:val="bottom"/>
            <w:hideMark/>
          </w:tcPr>
          <w:p w14:paraId="6A5AD50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8" w:space="0" w:color="auto"/>
              <w:right w:val="single" w:sz="4" w:space="0" w:color="auto"/>
            </w:tcBorders>
            <w:shd w:val="clear" w:color="auto" w:fill="auto"/>
            <w:vAlign w:val="bottom"/>
            <w:hideMark/>
          </w:tcPr>
          <w:p w14:paraId="39AAF23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Consulting</w:t>
            </w:r>
          </w:p>
        </w:tc>
        <w:tc>
          <w:tcPr>
            <w:tcW w:w="990" w:type="dxa"/>
            <w:tcBorders>
              <w:top w:val="nil"/>
              <w:left w:val="nil"/>
              <w:bottom w:val="single" w:sz="8" w:space="0" w:color="auto"/>
              <w:right w:val="single" w:sz="4" w:space="0" w:color="auto"/>
            </w:tcBorders>
            <w:shd w:val="clear" w:color="auto" w:fill="auto"/>
            <w:vAlign w:val="bottom"/>
            <w:hideMark/>
          </w:tcPr>
          <w:p w14:paraId="6E19FF5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Small</w:t>
            </w:r>
          </w:p>
        </w:tc>
        <w:tc>
          <w:tcPr>
            <w:tcW w:w="900" w:type="dxa"/>
            <w:tcBorders>
              <w:top w:val="nil"/>
              <w:left w:val="nil"/>
              <w:bottom w:val="single" w:sz="8" w:space="0" w:color="auto"/>
              <w:right w:val="single" w:sz="4" w:space="0" w:color="auto"/>
            </w:tcBorders>
            <w:shd w:val="clear" w:color="auto" w:fill="auto"/>
            <w:vAlign w:val="bottom"/>
            <w:hideMark/>
          </w:tcPr>
          <w:p w14:paraId="7664A522"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8" w:space="0" w:color="auto"/>
              <w:right w:val="single" w:sz="4" w:space="0" w:color="auto"/>
            </w:tcBorders>
            <w:shd w:val="clear" w:color="auto" w:fill="auto"/>
            <w:vAlign w:val="bottom"/>
            <w:hideMark/>
          </w:tcPr>
          <w:p w14:paraId="0E1FF9F9"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8" w:space="0" w:color="auto"/>
              <w:right w:val="single" w:sz="8" w:space="0" w:color="auto"/>
            </w:tcBorders>
            <w:shd w:val="clear" w:color="auto" w:fill="auto"/>
            <w:vAlign w:val="bottom"/>
            <w:hideMark/>
          </w:tcPr>
          <w:p w14:paraId="7BC5793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O</w:t>
            </w:r>
            <w:r w:rsidRPr="00AE787E">
              <w:rPr>
                <w:rFonts w:ascii="Calibri" w:eastAsia="Times New Roman" w:hAnsi="Calibri" w:cs="Times New Roman"/>
                <w:color w:val="000000"/>
                <w:sz w:val="20"/>
                <w:szCs w:val="20"/>
              </w:rPr>
              <w:t xml:space="preserve">ffer books, software and consulting related to </w:t>
            </w:r>
            <w:r>
              <w:rPr>
                <w:rFonts w:ascii="Calibri" w:eastAsia="Times New Roman" w:hAnsi="Calibri" w:cs="Times New Roman"/>
                <w:color w:val="000000"/>
                <w:sz w:val="20"/>
                <w:szCs w:val="20"/>
              </w:rPr>
              <w:t>nuclear industry</w:t>
            </w:r>
          </w:p>
        </w:tc>
      </w:tr>
      <w:tr w:rsidR="00B90BF3" w:rsidRPr="00AE787E" w14:paraId="3890FE85" w14:textId="77777777" w:rsidTr="001763B8">
        <w:trPr>
          <w:gridBefore w:val="3"/>
          <w:wBefore w:w="75" w:type="dxa"/>
          <w:trHeight w:val="780"/>
        </w:trPr>
        <w:tc>
          <w:tcPr>
            <w:tcW w:w="1323" w:type="dxa"/>
            <w:tcBorders>
              <w:top w:val="nil"/>
              <w:left w:val="single" w:sz="8" w:space="0" w:color="auto"/>
              <w:bottom w:val="single" w:sz="4" w:space="0" w:color="auto"/>
              <w:right w:val="single" w:sz="4" w:space="0" w:color="auto"/>
            </w:tcBorders>
            <w:shd w:val="clear" w:color="auto" w:fill="auto"/>
            <w:vAlign w:val="bottom"/>
            <w:hideMark/>
          </w:tcPr>
          <w:p w14:paraId="6C939B3C"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Owens Scientific Inc</w:t>
            </w:r>
          </w:p>
        </w:tc>
        <w:tc>
          <w:tcPr>
            <w:tcW w:w="1170" w:type="dxa"/>
            <w:tcBorders>
              <w:top w:val="nil"/>
              <w:left w:val="nil"/>
              <w:bottom w:val="single" w:sz="4" w:space="0" w:color="auto"/>
              <w:right w:val="single" w:sz="4" w:space="0" w:color="auto"/>
            </w:tcBorders>
            <w:shd w:val="clear" w:color="auto" w:fill="auto"/>
            <w:vAlign w:val="bottom"/>
            <w:hideMark/>
          </w:tcPr>
          <w:p w14:paraId="75B750D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Potentially</w:t>
            </w:r>
          </w:p>
        </w:tc>
        <w:tc>
          <w:tcPr>
            <w:tcW w:w="1170" w:type="dxa"/>
            <w:tcBorders>
              <w:top w:val="nil"/>
              <w:left w:val="nil"/>
              <w:bottom w:val="single" w:sz="4" w:space="0" w:color="auto"/>
              <w:right w:val="single" w:sz="4" w:space="0" w:color="auto"/>
            </w:tcBorders>
            <w:shd w:val="clear" w:color="auto" w:fill="auto"/>
            <w:vAlign w:val="bottom"/>
            <w:hideMark/>
          </w:tcPr>
          <w:p w14:paraId="14A4643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Detection, Nuclear</w:t>
            </w:r>
          </w:p>
        </w:tc>
        <w:tc>
          <w:tcPr>
            <w:tcW w:w="990" w:type="dxa"/>
            <w:tcBorders>
              <w:top w:val="nil"/>
              <w:left w:val="nil"/>
              <w:bottom w:val="single" w:sz="4" w:space="0" w:color="auto"/>
              <w:right w:val="single" w:sz="4" w:space="0" w:color="auto"/>
            </w:tcBorders>
            <w:shd w:val="clear" w:color="auto" w:fill="auto"/>
            <w:vAlign w:val="bottom"/>
            <w:hideMark/>
          </w:tcPr>
          <w:p w14:paraId="01A5DA1E"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14:paraId="52AD6A98"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61DF1DD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p>
        </w:tc>
        <w:tc>
          <w:tcPr>
            <w:tcW w:w="3960" w:type="dxa"/>
            <w:tcBorders>
              <w:top w:val="nil"/>
              <w:left w:val="nil"/>
              <w:bottom w:val="single" w:sz="4" w:space="0" w:color="auto"/>
              <w:right w:val="single" w:sz="8" w:space="0" w:color="auto"/>
            </w:tcBorders>
            <w:shd w:val="clear" w:color="auto" w:fill="auto"/>
            <w:vAlign w:val="bottom"/>
            <w:hideMark/>
          </w:tcPr>
          <w:p w14:paraId="47879CA3"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Sells a range of radiation related products</w:t>
            </w:r>
          </w:p>
        </w:tc>
      </w:tr>
      <w:tr w:rsidR="00B90BF3" w:rsidRPr="00AE787E" w14:paraId="0FAAC760" w14:textId="77777777" w:rsidTr="001763B8">
        <w:trPr>
          <w:gridBefore w:val="3"/>
          <w:wBefore w:w="75" w:type="dxa"/>
          <w:trHeight w:val="620"/>
        </w:trPr>
        <w:tc>
          <w:tcPr>
            <w:tcW w:w="1323" w:type="dxa"/>
            <w:tcBorders>
              <w:top w:val="nil"/>
              <w:left w:val="single" w:sz="8" w:space="0" w:color="auto"/>
              <w:bottom w:val="single" w:sz="4" w:space="0" w:color="auto"/>
              <w:right w:val="single" w:sz="4" w:space="0" w:color="auto"/>
            </w:tcBorders>
            <w:shd w:val="clear" w:color="auto" w:fill="auto"/>
            <w:vAlign w:val="bottom"/>
            <w:hideMark/>
          </w:tcPr>
          <w:p w14:paraId="2D80FDF9"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Qaltek</w:t>
            </w:r>
          </w:p>
        </w:tc>
        <w:tc>
          <w:tcPr>
            <w:tcW w:w="1170" w:type="dxa"/>
            <w:tcBorders>
              <w:top w:val="nil"/>
              <w:left w:val="nil"/>
              <w:bottom w:val="single" w:sz="4" w:space="0" w:color="auto"/>
              <w:right w:val="single" w:sz="4" w:space="0" w:color="auto"/>
            </w:tcBorders>
            <w:shd w:val="clear" w:color="auto" w:fill="auto"/>
            <w:vAlign w:val="bottom"/>
            <w:hideMark/>
          </w:tcPr>
          <w:p w14:paraId="489C0223"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240AD9E6"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Consulting, Nuclear</w:t>
            </w:r>
          </w:p>
        </w:tc>
        <w:tc>
          <w:tcPr>
            <w:tcW w:w="990" w:type="dxa"/>
            <w:tcBorders>
              <w:top w:val="nil"/>
              <w:left w:val="nil"/>
              <w:bottom w:val="single" w:sz="4" w:space="0" w:color="auto"/>
              <w:right w:val="single" w:sz="4" w:space="0" w:color="auto"/>
            </w:tcBorders>
            <w:shd w:val="clear" w:color="auto" w:fill="auto"/>
            <w:vAlign w:val="bottom"/>
            <w:hideMark/>
          </w:tcPr>
          <w:p w14:paraId="4F561695"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14:paraId="34AD3DA7"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7522FC3E"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5A33C8CA"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Qaltek distributes radiation products and also works in consulting and installation</w:t>
            </w:r>
          </w:p>
        </w:tc>
      </w:tr>
      <w:tr w:rsidR="00B90BF3" w:rsidRPr="00AE787E" w14:paraId="3E614312" w14:textId="77777777" w:rsidTr="001763B8">
        <w:trPr>
          <w:gridBefore w:val="3"/>
          <w:wBefore w:w="75" w:type="dxa"/>
          <w:trHeight w:val="611"/>
        </w:trPr>
        <w:tc>
          <w:tcPr>
            <w:tcW w:w="1323" w:type="dxa"/>
            <w:tcBorders>
              <w:top w:val="nil"/>
              <w:left w:val="single" w:sz="8" w:space="0" w:color="auto"/>
              <w:bottom w:val="single" w:sz="4" w:space="0" w:color="auto"/>
              <w:right w:val="single" w:sz="4" w:space="0" w:color="auto"/>
            </w:tcBorders>
            <w:shd w:val="clear" w:color="auto" w:fill="auto"/>
            <w:vAlign w:val="bottom"/>
            <w:hideMark/>
          </w:tcPr>
          <w:p w14:paraId="25AF671F"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Detection Co</w:t>
            </w:r>
          </w:p>
        </w:tc>
        <w:tc>
          <w:tcPr>
            <w:tcW w:w="1170" w:type="dxa"/>
            <w:tcBorders>
              <w:top w:val="nil"/>
              <w:left w:val="nil"/>
              <w:bottom w:val="single" w:sz="4" w:space="0" w:color="auto"/>
              <w:right w:val="single" w:sz="4" w:space="0" w:color="auto"/>
            </w:tcBorders>
            <w:shd w:val="clear" w:color="auto" w:fill="auto"/>
            <w:vAlign w:val="bottom"/>
            <w:hideMark/>
          </w:tcPr>
          <w:p w14:paraId="5513E168"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76BB481E"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Dosimetry</w:t>
            </w:r>
          </w:p>
        </w:tc>
        <w:tc>
          <w:tcPr>
            <w:tcW w:w="990" w:type="dxa"/>
            <w:tcBorders>
              <w:top w:val="nil"/>
              <w:left w:val="nil"/>
              <w:bottom w:val="single" w:sz="4" w:space="0" w:color="auto"/>
              <w:right w:val="single" w:sz="4" w:space="0" w:color="auto"/>
            </w:tcBorders>
            <w:shd w:val="clear" w:color="auto" w:fill="auto"/>
            <w:vAlign w:val="bottom"/>
            <w:hideMark/>
          </w:tcPr>
          <w:p w14:paraId="09CA91F9"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14:paraId="3B4EC6AA"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58282CFE"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1852DFD2"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Radetco offers dosimetry solutions to a range of industries</w:t>
            </w:r>
          </w:p>
        </w:tc>
      </w:tr>
      <w:tr w:rsidR="00B90BF3" w:rsidRPr="00AE787E" w14:paraId="7119D0E6" w14:textId="77777777" w:rsidTr="001763B8">
        <w:trPr>
          <w:gridBefore w:val="3"/>
          <w:wBefore w:w="75" w:type="dxa"/>
          <w:trHeight w:val="600"/>
        </w:trPr>
        <w:tc>
          <w:tcPr>
            <w:tcW w:w="1323" w:type="dxa"/>
            <w:tcBorders>
              <w:top w:val="nil"/>
              <w:left w:val="single" w:sz="8" w:space="0" w:color="auto"/>
              <w:bottom w:val="single" w:sz="4" w:space="0" w:color="auto"/>
              <w:right w:val="single" w:sz="4" w:space="0" w:color="auto"/>
            </w:tcBorders>
            <w:shd w:val="clear" w:color="auto" w:fill="auto"/>
            <w:vAlign w:val="bottom"/>
            <w:hideMark/>
          </w:tcPr>
          <w:p w14:paraId="3456E3D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Shimadzu</w:t>
            </w:r>
          </w:p>
        </w:tc>
        <w:tc>
          <w:tcPr>
            <w:tcW w:w="1170" w:type="dxa"/>
            <w:tcBorders>
              <w:top w:val="nil"/>
              <w:left w:val="nil"/>
              <w:bottom w:val="single" w:sz="4" w:space="0" w:color="auto"/>
              <w:right w:val="single" w:sz="4" w:space="0" w:color="auto"/>
            </w:tcBorders>
            <w:shd w:val="clear" w:color="auto" w:fill="auto"/>
            <w:vAlign w:val="bottom"/>
            <w:hideMark/>
          </w:tcPr>
          <w:p w14:paraId="046F1123"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14:paraId="33F12C61"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Healthcare, Medical</w:t>
            </w:r>
          </w:p>
        </w:tc>
        <w:tc>
          <w:tcPr>
            <w:tcW w:w="990" w:type="dxa"/>
            <w:tcBorders>
              <w:top w:val="nil"/>
              <w:left w:val="nil"/>
              <w:bottom w:val="single" w:sz="4" w:space="0" w:color="auto"/>
              <w:right w:val="single" w:sz="4" w:space="0" w:color="auto"/>
            </w:tcBorders>
            <w:shd w:val="clear" w:color="auto" w:fill="auto"/>
            <w:vAlign w:val="bottom"/>
            <w:hideMark/>
          </w:tcPr>
          <w:p w14:paraId="464055B6"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14:paraId="2D25041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001B4340"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30EF8DA5"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Medical Related Distributor</w:t>
            </w:r>
          </w:p>
        </w:tc>
      </w:tr>
      <w:tr w:rsidR="00B90BF3" w:rsidRPr="00AE787E" w14:paraId="40611E7A" w14:textId="77777777" w:rsidTr="001763B8">
        <w:trPr>
          <w:gridBefore w:val="3"/>
          <w:wBefore w:w="75" w:type="dxa"/>
          <w:trHeight w:val="908"/>
        </w:trPr>
        <w:tc>
          <w:tcPr>
            <w:tcW w:w="1323" w:type="dxa"/>
            <w:tcBorders>
              <w:top w:val="nil"/>
              <w:left w:val="single" w:sz="8" w:space="0" w:color="auto"/>
              <w:bottom w:val="single" w:sz="4" w:space="0" w:color="auto"/>
              <w:right w:val="single" w:sz="4" w:space="0" w:color="auto"/>
            </w:tcBorders>
            <w:shd w:val="clear" w:color="auto" w:fill="auto"/>
            <w:vAlign w:val="bottom"/>
            <w:hideMark/>
          </w:tcPr>
          <w:p w14:paraId="06700D9B"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Southern Scientific LTD</w:t>
            </w:r>
          </w:p>
        </w:tc>
        <w:tc>
          <w:tcPr>
            <w:tcW w:w="1170" w:type="dxa"/>
            <w:tcBorders>
              <w:top w:val="nil"/>
              <w:left w:val="nil"/>
              <w:bottom w:val="single" w:sz="4" w:space="0" w:color="auto"/>
              <w:right w:val="single" w:sz="4" w:space="0" w:color="auto"/>
            </w:tcBorders>
            <w:shd w:val="clear" w:color="auto" w:fill="auto"/>
            <w:vAlign w:val="bottom"/>
            <w:hideMark/>
          </w:tcPr>
          <w:p w14:paraId="13C6A524"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Potentially</w:t>
            </w:r>
          </w:p>
        </w:tc>
        <w:tc>
          <w:tcPr>
            <w:tcW w:w="1170" w:type="dxa"/>
            <w:tcBorders>
              <w:top w:val="nil"/>
              <w:left w:val="nil"/>
              <w:bottom w:val="single" w:sz="4" w:space="0" w:color="auto"/>
              <w:right w:val="single" w:sz="4" w:space="0" w:color="auto"/>
            </w:tcBorders>
            <w:shd w:val="clear" w:color="auto" w:fill="auto"/>
            <w:vAlign w:val="bottom"/>
            <w:hideMark/>
          </w:tcPr>
          <w:p w14:paraId="46BA0189"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Detection, Nuclear</w:t>
            </w:r>
          </w:p>
        </w:tc>
        <w:tc>
          <w:tcPr>
            <w:tcW w:w="990" w:type="dxa"/>
            <w:tcBorders>
              <w:top w:val="nil"/>
              <w:left w:val="nil"/>
              <w:bottom w:val="single" w:sz="4" w:space="0" w:color="auto"/>
              <w:right w:val="single" w:sz="4" w:space="0" w:color="auto"/>
            </w:tcBorders>
            <w:shd w:val="clear" w:color="auto" w:fill="auto"/>
            <w:vAlign w:val="bottom"/>
            <w:hideMark/>
          </w:tcPr>
          <w:p w14:paraId="68D9CC18"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14:paraId="0677A112"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14:paraId="366AD5AE"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14:paraId="3B943925" w14:textId="77777777" w:rsidR="00B90BF3" w:rsidRPr="00AE787E" w:rsidRDefault="00B90BF3" w:rsidP="001763B8">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Offers a range of products some related to homeland security but it appears they are mostly a distributor</w:t>
            </w:r>
          </w:p>
        </w:tc>
      </w:tr>
      <w:bookmarkEnd w:id="0"/>
    </w:tbl>
    <w:p w14:paraId="68DB0695" w14:textId="77777777" w:rsidR="00B90BF3" w:rsidRDefault="00B90BF3" w:rsidP="00B90BF3">
      <w:pPr>
        <w:spacing w:after="0" w:line="240" w:lineRule="auto"/>
        <w:rPr>
          <w:rFonts w:ascii="Times New Roman" w:hAnsi="Times New Roman" w:cs="Times New Roman"/>
          <w:b/>
          <w:sz w:val="24"/>
          <w:szCs w:val="24"/>
          <w:u w:val="single"/>
        </w:rPr>
      </w:pPr>
    </w:p>
    <w:p w14:paraId="35988148" w14:textId="77777777" w:rsidR="00B90BF3" w:rsidRDefault="00B90BF3" w:rsidP="00B90BF3">
      <w:pPr>
        <w:spacing w:after="0" w:line="240" w:lineRule="auto"/>
        <w:rPr>
          <w:rFonts w:ascii="Times New Roman" w:hAnsi="Times New Roman" w:cs="Times New Roman"/>
          <w:b/>
          <w:sz w:val="24"/>
          <w:szCs w:val="24"/>
          <w:u w:val="single"/>
        </w:rPr>
      </w:pPr>
    </w:p>
    <w:p w14:paraId="0C07AA3A" w14:textId="111A0007" w:rsidR="00D03753" w:rsidRDefault="00D03753" w:rsidP="00951E85">
      <w:pPr>
        <w:spacing w:after="0" w:line="240" w:lineRule="auto"/>
        <w:jc w:val="center"/>
        <w:rPr>
          <w:rFonts w:ascii="Times New Roman" w:hAnsi="Times New Roman" w:cs="Times New Roman"/>
          <w:b/>
          <w:sz w:val="28"/>
          <w:szCs w:val="24"/>
        </w:rPr>
      </w:pPr>
    </w:p>
    <w:p w14:paraId="2D7FD680" w14:textId="7EBF4B6F" w:rsidR="00D03753" w:rsidRDefault="00D03753" w:rsidP="00951E85">
      <w:pPr>
        <w:spacing w:after="0" w:line="240" w:lineRule="auto"/>
        <w:jc w:val="center"/>
        <w:rPr>
          <w:rFonts w:ascii="Times New Roman" w:hAnsi="Times New Roman" w:cs="Times New Roman"/>
          <w:b/>
          <w:sz w:val="28"/>
          <w:szCs w:val="24"/>
        </w:rPr>
      </w:pPr>
    </w:p>
    <w:p w14:paraId="0BBDD012" w14:textId="1318BD76" w:rsidR="00D03753" w:rsidRDefault="00D03753" w:rsidP="00951E85">
      <w:pPr>
        <w:spacing w:after="0" w:line="240" w:lineRule="auto"/>
        <w:jc w:val="center"/>
        <w:rPr>
          <w:rFonts w:ascii="Times New Roman" w:hAnsi="Times New Roman" w:cs="Times New Roman"/>
          <w:b/>
          <w:sz w:val="28"/>
          <w:szCs w:val="24"/>
        </w:rPr>
      </w:pPr>
    </w:p>
    <w:p w14:paraId="372913E3" w14:textId="147B546B" w:rsidR="00B90BF3" w:rsidRDefault="00B90BF3" w:rsidP="00951E85">
      <w:pPr>
        <w:spacing w:after="0" w:line="240" w:lineRule="auto"/>
        <w:jc w:val="center"/>
        <w:rPr>
          <w:rFonts w:ascii="Times New Roman" w:hAnsi="Times New Roman" w:cs="Times New Roman"/>
          <w:b/>
          <w:sz w:val="28"/>
          <w:szCs w:val="24"/>
        </w:rPr>
      </w:pPr>
    </w:p>
    <w:p w14:paraId="5A6236E8" w14:textId="5E51CBC0" w:rsidR="00B90BF3" w:rsidRDefault="00B90BF3" w:rsidP="00951E85">
      <w:pPr>
        <w:spacing w:after="0" w:line="240" w:lineRule="auto"/>
        <w:jc w:val="center"/>
        <w:rPr>
          <w:rFonts w:ascii="Times New Roman" w:hAnsi="Times New Roman" w:cs="Times New Roman"/>
          <w:b/>
          <w:sz w:val="28"/>
          <w:szCs w:val="24"/>
        </w:rPr>
      </w:pPr>
    </w:p>
    <w:p w14:paraId="03025E38" w14:textId="05234BF1" w:rsidR="00B90BF3" w:rsidRDefault="00B90BF3" w:rsidP="00951E85">
      <w:pPr>
        <w:spacing w:after="0" w:line="240" w:lineRule="auto"/>
        <w:jc w:val="center"/>
        <w:rPr>
          <w:rFonts w:ascii="Times New Roman" w:hAnsi="Times New Roman" w:cs="Times New Roman"/>
          <w:b/>
          <w:sz w:val="28"/>
          <w:szCs w:val="24"/>
        </w:rPr>
      </w:pPr>
    </w:p>
    <w:p w14:paraId="7D931CBF" w14:textId="3737D316" w:rsidR="00B90BF3" w:rsidRPr="001D7953" w:rsidRDefault="00B90BF3" w:rsidP="00B90BF3">
      <w:pPr>
        <w:spacing w:after="0" w:line="240" w:lineRule="auto"/>
        <w:jc w:val="center"/>
        <w:rPr>
          <w:rFonts w:ascii="Times New Roman" w:hAnsi="Times New Roman" w:cs="Times New Roman"/>
          <w:sz w:val="28"/>
          <w:szCs w:val="24"/>
        </w:rPr>
      </w:pPr>
      <w:r>
        <w:rPr>
          <w:rFonts w:ascii="Times New Roman" w:hAnsi="Times New Roman" w:cs="Times New Roman"/>
          <w:b/>
          <w:sz w:val="24"/>
          <w:szCs w:val="24"/>
        </w:rPr>
        <w:lastRenderedPageBreak/>
        <w:t xml:space="preserve">Appendix 3.2: </w:t>
      </w:r>
      <w:r w:rsidR="00DD177A">
        <w:rPr>
          <w:rFonts w:ascii="Times New Roman" w:hAnsi="Times New Roman" w:cs="Times New Roman"/>
          <w:sz w:val="24"/>
          <w:szCs w:val="24"/>
        </w:rPr>
        <w:t xml:space="preserve">Firms Operating in the Nuclear Industry </w:t>
      </w:r>
    </w:p>
    <w:p w14:paraId="36250FA7" w14:textId="54EB9958" w:rsidR="00B90BF3" w:rsidRDefault="00B90BF3" w:rsidP="00951E85">
      <w:pPr>
        <w:spacing w:after="0" w:line="240" w:lineRule="auto"/>
        <w:jc w:val="center"/>
        <w:rPr>
          <w:rFonts w:ascii="Times New Roman" w:hAnsi="Times New Roman" w:cs="Times New Roman"/>
          <w:b/>
          <w:sz w:val="28"/>
          <w:szCs w:val="24"/>
        </w:rPr>
      </w:pPr>
    </w:p>
    <w:tbl>
      <w:tblPr>
        <w:tblW w:w="10120" w:type="dxa"/>
        <w:tblInd w:w="-10" w:type="dxa"/>
        <w:tblLook w:val="04A0" w:firstRow="1" w:lastRow="0" w:firstColumn="1" w:lastColumn="0" w:noHBand="0" w:noVBand="1"/>
      </w:tblPr>
      <w:tblGrid>
        <w:gridCol w:w="1547"/>
        <w:gridCol w:w="1167"/>
        <w:gridCol w:w="1581"/>
        <w:gridCol w:w="1001"/>
        <w:gridCol w:w="903"/>
        <w:gridCol w:w="1620"/>
        <w:gridCol w:w="2301"/>
      </w:tblGrid>
      <w:tr w:rsidR="001763B8" w:rsidRPr="001763B8" w14:paraId="6A952A31" w14:textId="77777777" w:rsidTr="001763B8">
        <w:trPr>
          <w:trHeight w:val="705"/>
        </w:trPr>
        <w:tc>
          <w:tcPr>
            <w:tcW w:w="1580" w:type="dxa"/>
            <w:tcBorders>
              <w:top w:val="single" w:sz="8" w:space="0" w:color="auto"/>
              <w:left w:val="single" w:sz="8" w:space="0" w:color="auto"/>
              <w:bottom w:val="single" w:sz="4" w:space="0" w:color="auto"/>
              <w:right w:val="single" w:sz="4" w:space="0" w:color="auto"/>
            </w:tcBorders>
            <w:shd w:val="clear" w:color="000000" w:fill="D9D9D9"/>
            <w:vAlign w:val="bottom"/>
            <w:hideMark/>
          </w:tcPr>
          <w:p w14:paraId="1D3D3BB4" w14:textId="77777777" w:rsidR="001763B8" w:rsidRPr="001763B8" w:rsidRDefault="001763B8" w:rsidP="001763B8">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Competitor</w:t>
            </w:r>
          </w:p>
        </w:tc>
        <w:tc>
          <w:tcPr>
            <w:tcW w:w="1120" w:type="dxa"/>
            <w:tcBorders>
              <w:top w:val="single" w:sz="8" w:space="0" w:color="auto"/>
              <w:left w:val="nil"/>
              <w:bottom w:val="single" w:sz="4" w:space="0" w:color="auto"/>
              <w:right w:val="single" w:sz="4" w:space="0" w:color="auto"/>
            </w:tcBorders>
            <w:shd w:val="clear" w:color="000000" w:fill="D9D9D9"/>
            <w:vAlign w:val="bottom"/>
            <w:hideMark/>
          </w:tcPr>
          <w:p w14:paraId="5128205D" w14:textId="77777777" w:rsidR="001763B8" w:rsidRPr="001763B8" w:rsidRDefault="001763B8" w:rsidP="001763B8">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Direct Competitor</w:t>
            </w:r>
          </w:p>
        </w:tc>
        <w:tc>
          <w:tcPr>
            <w:tcW w:w="1620" w:type="dxa"/>
            <w:tcBorders>
              <w:top w:val="single" w:sz="8" w:space="0" w:color="auto"/>
              <w:left w:val="nil"/>
              <w:bottom w:val="single" w:sz="4" w:space="0" w:color="auto"/>
              <w:right w:val="single" w:sz="4" w:space="0" w:color="auto"/>
            </w:tcBorders>
            <w:shd w:val="clear" w:color="000000" w:fill="D9D9D9"/>
            <w:vAlign w:val="bottom"/>
            <w:hideMark/>
          </w:tcPr>
          <w:p w14:paraId="0B6E5D90" w14:textId="77777777" w:rsidR="001763B8" w:rsidRPr="001763B8" w:rsidRDefault="001763B8" w:rsidP="001763B8">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Industry</w:t>
            </w:r>
          </w:p>
        </w:tc>
        <w:tc>
          <w:tcPr>
            <w:tcW w:w="940" w:type="dxa"/>
            <w:tcBorders>
              <w:top w:val="single" w:sz="8" w:space="0" w:color="auto"/>
              <w:left w:val="nil"/>
              <w:bottom w:val="single" w:sz="4" w:space="0" w:color="auto"/>
              <w:right w:val="single" w:sz="4" w:space="0" w:color="auto"/>
            </w:tcBorders>
            <w:shd w:val="clear" w:color="000000" w:fill="D9D9D9"/>
            <w:vAlign w:val="bottom"/>
            <w:hideMark/>
          </w:tcPr>
          <w:p w14:paraId="2408259F" w14:textId="77777777" w:rsidR="001763B8" w:rsidRPr="001763B8" w:rsidRDefault="001763B8" w:rsidP="001763B8">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 xml:space="preserve">Company Size </w:t>
            </w:r>
          </w:p>
        </w:tc>
        <w:tc>
          <w:tcPr>
            <w:tcW w:w="820" w:type="dxa"/>
            <w:tcBorders>
              <w:top w:val="single" w:sz="8" w:space="0" w:color="auto"/>
              <w:left w:val="nil"/>
              <w:bottom w:val="single" w:sz="4" w:space="0" w:color="auto"/>
              <w:right w:val="single" w:sz="4" w:space="0" w:color="auto"/>
            </w:tcBorders>
            <w:shd w:val="clear" w:color="000000" w:fill="D9D9D9"/>
            <w:vAlign w:val="bottom"/>
            <w:hideMark/>
          </w:tcPr>
          <w:p w14:paraId="6798031A" w14:textId="77777777" w:rsidR="001763B8" w:rsidRPr="001763B8" w:rsidRDefault="001763B8" w:rsidP="001763B8">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 xml:space="preserve">Threat Level </w:t>
            </w:r>
          </w:p>
        </w:tc>
        <w:tc>
          <w:tcPr>
            <w:tcW w:w="1660" w:type="dxa"/>
            <w:tcBorders>
              <w:top w:val="single" w:sz="8" w:space="0" w:color="auto"/>
              <w:left w:val="nil"/>
              <w:bottom w:val="single" w:sz="4" w:space="0" w:color="auto"/>
              <w:right w:val="single" w:sz="4" w:space="0" w:color="auto"/>
            </w:tcBorders>
            <w:shd w:val="clear" w:color="000000" w:fill="D9D9D9"/>
            <w:vAlign w:val="bottom"/>
            <w:hideMark/>
          </w:tcPr>
          <w:p w14:paraId="4DBBDB14" w14:textId="77777777" w:rsidR="001763B8" w:rsidRPr="001763B8" w:rsidRDefault="001763B8" w:rsidP="001763B8">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Threat Notes</w:t>
            </w:r>
          </w:p>
        </w:tc>
        <w:tc>
          <w:tcPr>
            <w:tcW w:w="2380" w:type="dxa"/>
            <w:tcBorders>
              <w:top w:val="single" w:sz="8" w:space="0" w:color="auto"/>
              <w:left w:val="nil"/>
              <w:bottom w:val="single" w:sz="4" w:space="0" w:color="auto"/>
              <w:right w:val="single" w:sz="8" w:space="0" w:color="auto"/>
            </w:tcBorders>
            <w:shd w:val="clear" w:color="000000" w:fill="D9D9D9"/>
            <w:vAlign w:val="bottom"/>
            <w:hideMark/>
          </w:tcPr>
          <w:p w14:paraId="3AD077EA" w14:textId="77777777" w:rsidR="001763B8" w:rsidRPr="001763B8" w:rsidRDefault="001763B8" w:rsidP="001763B8">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Description</w:t>
            </w:r>
          </w:p>
        </w:tc>
      </w:tr>
      <w:tr w:rsidR="001763B8" w:rsidRPr="001763B8" w14:paraId="0AA9FD15"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780800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AccuSync</w:t>
            </w:r>
          </w:p>
        </w:tc>
        <w:tc>
          <w:tcPr>
            <w:tcW w:w="1120" w:type="dxa"/>
            <w:tcBorders>
              <w:top w:val="nil"/>
              <w:left w:val="nil"/>
              <w:bottom w:val="single" w:sz="4" w:space="0" w:color="auto"/>
              <w:right w:val="single" w:sz="4" w:space="0" w:color="auto"/>
            </w:tcBorders>
            <w:shd w:val="clear" w:color="auto" w:fill="auto"/>
            <w:vAlign w:val="bottom"/>
            <w:hideMark/>
          </w:tcPr>
          <w:p w14:paraId="17BB76E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0DCDACA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26662F2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nil"/>
              <w:left w:val="nil"/>
              <w:bottom w:val="single" w:sz="4" w:space="0" w:color="auto"/>
              <w:right w:val="single" w:sz="4" w:space="0" w:color="auto"/>
            </w:tcBorders>
            <w:shd w:val="clear" w:color="auto" w:fill="auto"/>
            <w:vAlign w:val="bottom"/>
            <w:hideMark/>
          </w:tcPr>
          <w:p w14:paraId="392AED5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3EE0E39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488441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Manufactures nuclear medicine and measurement Devices</w:t>
            </w:r>
          </w:p>
        </w:tc>
      </w:tr>
      <w:tr w:rsidR="001763B8" w:rsidRPr="001763B8" w14:paraId="113A7AEA"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65EBB5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AGFA Healthcare</w:t>
            </w:r>
          </w:p>
        </w:tc>
        <w:tc>
          <w:tcPr>
            <w:tcW w:w="1120" w:type="dxa"/>
            <w:tcBorders>
              <w:top w:val="nil"/>
              <w:left w:val="nil"/>
              <w:bottom w:val="single" w:sz="4" w:space="0" w:color="auto"/>
              <w:right w:val="single" w:sz="4" w:space="0" w:color="auto"/>
            </w:tcBorders>
            <w:shd w:val="clear" w:color="auto" w:fill="auto"/>
            <w:vAlign w:val="bottom"/>
            <w:hideMark/>
          </w:tcPr>
          <w:p w14:paraId="6B46A31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0FECA8E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0518EBF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820CC6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D4E605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12D1AF3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Digital Radiography, Enterprise Imaging and Hospital IT</w:t>
            </w:r>
          </w:p>
        </w:tc>
      </w:tr>
      <w:tr w:rsidR="001763B8" w:rsidRPr="001763B8" w14:paraId="6DDE665F"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B8A188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Arktis</w:t>
            </w:r>
          </w:p>
        </w:tc>
        <w:tc>
          <w:tcPr>
            <w:tcW w:w="1120" w:type="dxa"/>
            <w:tcBorders>
              <w:top w:val="nil"/>
              <w:left w:val="nil"/>
              <w:bottom w:val="single" w:sz="4" w:space="0" w:color="auto"/>
              <w:right w:val="single" w:sz="4" w:space="0" w:color="auto"/>
            </w:tcBorders>
            <w:shd w:val="clear" w:color="auto" w:fill="auto"/>
            <w:vAlign w:val="bottom"/>
            <w:hideMark/>
          </w:tcPr>
          <w:p w14:paraId="4BDB013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2BCAEB4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Tactical Apparel</w:t>
            </w:r>
          </w:p>
        </w:tc>
        <w:tc>
          <w:tcPr>
            <w:tcW w:w="940" w:type="dxa"/>
            <w:tcBorders>
              <w:top w:val="nil"/>
              <w:left w:val="nil"/>
              <w:bottom w:val="single" w:sz="4" w:space="0" w:color="auto"/>
              <w:right w:val="single" w:sz="4" w:space="0" w:color="auto"/>
            </w:tcBorders>
            <w:shd w:val="clear" w:color="auto" w:fill="auto"/>
            <w:vAlign w:val="bottom"/>
            <w:hideMark/>
          </w:tcPr>
          <w:p w14:paraId="22B1018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FF00"/>
            <w:vAlign w:val="bottom"/>
            <w:hideMark/>
          </w:tcPr>
          <w:p w14:paraId="7B9344E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5BC6E44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78303E9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Manufacturer of gear for special forces and law enforcement</w:t>
            </w:r>
          </w:p>
        </w:tc>
      </w:tr>
      <w:tr w:rsidR="001763B8" w:rsidRPr="001763B8" w14:paraId="42A44054"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80A2ED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Arrow Tech</w:t>
            </w:r>
          </w:p>
        </w:tc>
        <w:tc>
          <w:tcPr>
            <w:tcW w:w="1120" w:type="dxa"/>
            <w:tcBorders>
              <w:top w:val="nil"/>
              <w:left w:val="nil"/>
              <w:bottom w:val="single" w:sz="4" w:space="0" w:color="auto"/>
              <w:right w:val="single" w:sz="4" w:space="0" w:color="auto"/>
            </w:tcBorders>
            <w:shd w:val="clear" w:color="auto" w:fill="auto"/>
            <w:vAlign w:val="bottom"/>
            <w:hideMark/>
          </w:tcPr>
          <w:p w14:paraId="09B3D05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524C521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Homeland Security, Healthcare, Academia</w:t>
            </w:r>
          </w:p>
        </w:tc>
        <w:tc>
          <w:tcPr>
            <w:tcW w:w="940" w:type="dxa"/>
            <w:tcBorders>
              <w:top w:val="nil"/>
              <w:left w:val="nil"/>
              <w:bottom w:val="single" w:sz="4" w:space="0" w:color="auto"/>
              <w:right w:val="single" w:sz="4" w:space="0" w:color="auto"/>
            </w:tcBorders>
            <w:shd w:val="clear" w:color="auto" w:fill="auto"/>
            <w:vAlign w:val="bottom"/>
            <w:hideMark/>
          </w:tcPr>
          <w:p w14:paraId="54F687A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000000" w:fill="FFFF00"/>
            <w:vAlign w:val="bottom"/>
            <w:hideMark/>
          </w:tcPr>
          <w:p w14:paraId="10BE4A0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6F2B229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Arrowtech does not currently offer any competitive SPRDs</w:t>
            </w:r>
          </w:p>
        </w:tc>
        <w:tc>
          <w:tcPr>
            <w:tcW w:w="2380" w:type="dxa"/>
            <w:tcBorders>
              <w:top w:val="nil"/>
              <w:left w:val="nil"/>
              <w:bottom w:val="single" w:sz="4" w:space="0" w:color="auto"/>
              <w:right w:val="single" w:sz="8" w:space="0" w:color="auto"/>
            </w:tcBorders>
            <w:shd w:val="clear" w:color="auto" w:fill="auto"/>
            <w:vAlign w:val="bottom"/>
            <w:hideMark/>
          </w:tcPr>
          <w:p w14:paraId="64DB0D9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Arrowtech was founded in 1982 by FEMA. They offer a range of detectors that span across many industries including Homeland Security</w:t>
            </w:r>
          </w:p>
        </w:tc>
      </w:tr>
      <w:tr w:rsidR="001763B8" w:rsidRPr="001763B8" w14:paraId="27CCE806"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244A96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Ashland</w:t>
            </w:r>
          </w:p>
        </w:tc>
        <w:tc>
          <w:tcPr>
            <w:tcW w:w="1120" w:type="dxa"/>
            <w:tcBorders>
              <w:top w:val="nil"/>
              <w:left w:val="nil"/>
              <w:bottom w:val="single" w:sz="4" w:space="0" w:color="auto"/>
              <w:right w:val="single" w:sz="4" w:space="0" w:color="auto"/>
            </w:tcBorders>
            <w:shd w:val="clear" w:color="auto" w:fill="auto"/>
            <w:vAlign w:val="bottom"/>
            <w:hideMark/>
          </w:tcPr>
          <w:p w14:paraId="0F2310C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F46BB7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Radiography, Multiple Other</w:t>
            </w:r>
          </w:p>
        </w:tc>
        <w:tc>
          <w:tcPr>
            <w:tcW w:w="940" w:type="dxa"/>
            <w:tcBorders>
              <w:top w:val="nil"/>
              <w:left w:val="nil"/>
              <w:bottom w:val="single" w:sz="4" w:space="0" w:color="auto"/>
              <w:right w:val="single" w:sz="4" w:space="0" w:color="auto"/>
            </w:tcBorders>
            <w:shd w:val="clear" w:color="auto" w:fill="auto"/>
            <w:vAlign w:val="bottom"/>
            <w:hideMark/>
          </w:tcPr>
          <w:p w14:paraId="6793A28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5CEA8A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429BEF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08F62C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huge range of products but do not appear to be detector related</w:t>
            </w:r>
          </w:p>
        </w:tc>
      </w:tr>
      <w:tr w:rsidR="001763B8" w:rsidRPr="001763B8" w14:paraId="69C72061"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AEDFA7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Beckman Coulter</w:t>
            </w:r>
          </w:p>
        </w:tc>
        <w:tc>
          <w:tcPr>
            <w:tcW w:w="1120" w:type="dxa"/>
            <w:tcBorders>
              <w:top w:val="nil"/>
              <w:left w:val="nil"/>
              <w:bottom w:val="single" w:sz="4" w:space="0" w:color="auto"/>
              <w:right w:val="single" w:sz="4" w:space="0" w:color="auto"/>
            </w:tcBorders>
            <w:shd w:val="clear" w:color="auto" w:fill="auto"/>
            <w:vAlign w:val="bottom"/>
            <w:hideMark/>
          </w:tcPr>
          <w:p w14:paraId="16AE30E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3396ABA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Life Sciences</w:t>
            </w:r>
          </w:p>
        </w:tc>
        <w:tc>
          <w:tcPr>
            <w:tcW w:w="940" w:type="dxa"/>
            <w:tcBorders>
              <w:top w:val="nil"/>
              <w:left w:val="nil"/>
              <w:bottom w:val="single" w:sz="4" w:space="0" w:color="auto"/>
              <w:right w:val="single" w:sz="4" w:space="0" w:color="auto"/>
            </w:tcBorders>
            <w:shd w:val="clear" w:color="auto" w:fill="auto"/>
            <w:vAlign w:val="bottom"/>
            <w:hideMark/>
          </w:tcPr>
          <w:p w14:paraId="364476D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Very Large</w:t>
            </w:r>
          </w:p>
        </w:tc>
        <w:tc>
          <w:tcPr>
            <w:tcW w:w="820" w:type="dxa"/>
            <w:tcBorders>
              <w:top w:val="nil"/>
              <w:left w:val="nil"/>
              <w:bottom w:val="single" w:sz="4" w:space="0" w:color="auto"/>
              <w:right w:val="single" w:sz="4" w:space="0" w:color="auto"/>
            </w:tcBorders>
            <w:shd w:val="clear" w:color="auto" w:fill="auto"/>
            <w:vAlign w:val="bottom"/>
            <w:hideMark/>
          </w:tcPr>
          <w:p w14:paraId="7B9101E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5020FC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B23DC4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research and discovery</w:t>
            </w:r>
          </w:p>
        </w:tc>
      </w:tr>
      <w:tr w:rsidR="001763B8" w:rsidRPr="001763B8" w14:paraId="5B4467C8" w14:textId="77777777" w:rsidTr="001763B8">
        <w:trPr>
          <w:trHeight w:val="205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732221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Berkeley Nucleonics Corporation</w:t>
            </w:r>
          </w:p>
        </w:tc>
        <w:tc>
          <w:tcPr>
            <w:tcW w:w="1120" w:type="dxa"/>
            <w:tcBorders>
              <w:top w:val="nil"/>
              <w:left w:val="nil"/>
              <w:bottom w:val="single" w:sz="4" w:space="0" w:color="auto"/>
              <w:right w:val="single" w:sz="4" w:space="0" w:color="auto"/>
            </w:tcBorders>
            <w:shd w:val="clear" w:color="auto" w:fill="auto"/>
            <w:vAlign w:val="bottom"/>
            <w:hideMark/>
          </w:tcPr>
          <w:p w14:paraId="7952F26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7E29FA4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2B749F0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000000" w:fill="FF0000"/>
            <w:vAlign w:val="bottom"/>
            <w:hideMark/>
          </w:tcPr>
          <w:p w14:paraId="340508B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402CFB8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Offer a range of detectors; Able to create competing products; Current products are too large and bulky for active duty law enforcement </w:t>
            </w:r>
          </w:p>
        </w:tc>
        <w:tc>
          <w:tcPr>
            <w:tcW w:w="2380" w:type="dxa"/>
            <w:tcBorders>
              <w:top w:val="nil"/>
              <w:left w:val="nil"/>
              <w:bottom w:val="single" w:sz="4" w:space="0" w:color="auto"/>
              <w:right w:val="single" w:sz="8" w:space="0" w:color="auto"/>
            </w:tcBorders>
            <w:shd w:val="clear" w:color="auto" w:fill="auto"/>
            <w:vAlign w:val="bottom"/>
            <w:hideMark/>
          </w:tcPr>
          <w:p w14:paraId="18BB0F3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Manufacturer of electronic field</w:t>
            </w:r>
            <w:r w:rsidRPr="001763B8">
              <w:rPr>
                <w:rFonts w:ascii="Calibri" w:eastAsia="Times New Roman" w:hAnsi="Calibri" w:cs="Times New Roman"/>
                <w:color w:val="000000"/>
                <w:sz w:val="20"/>
                <w:szCs w:val="20"/>
              </w:rPr>
              <w:noBreakHyphen/>
              <w:t>portable  radiation detectors and instruments for nuclear research.</w:t>
            </w:r>
          </w:p>
        </w:tc>
      </w:tr>
      <w:tr w:rsidR="001763B8" w:rsidRPr="001763B8" w14:paraId="27CB6C4B"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A4E4E9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Berthold </w:t>
            </w:r>
          </w:p>
        </w:tc>
        <w:tc>
          <w:tcPr>
            <w:tcW w:w="1120" w:type="dxa"/>
            <w:tcBorders>
              <w:top w:val="nil"/>
              <w:left w:val="nil"/>
              <w:bottom w:val="single" w:sz="4" w:space="0" w:color="auto"/>
              <w:right w:val="single" w:sz="4" w:space="0" w:color="auto"/>
            </w:tcBorders>
            <w:shd w:val="clear" w:color="auto" w:fill="auto"/>
            <w:vAlign w:val="bottom"/>
            <w:hideMark/>
          </w:tcPr>
          <w:p w14:paraId="5929655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2420E7A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Bioanalytic</w:t>
            </w:r>
          </w:p>
        </w:tc>
        <w:tc>
          <w:tcPr>
            <w:tcW w:w="940" w:type="dxa"/>
            <w:tcBorders>
              <w:top w:val="nil"/>
              <w:left w:val="nil"/>
              <w:bottom w:val="single" w:sz="4" w:space="0" w:color="auto"/>
              <w:right w:val="single" w:sz="4" w:space="0" w:color="auto"/>
            </w:tcBorders>
            <w:shd w:val="clear" w:color="auto" w:fill="auto"/>
            <w:vAlign w:val="bottom"/>
            <w:hideMark/>
          </w:tcPr>
          <w:p w14:paraId="1D64155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3926C8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4359BE3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4E45CD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Specializes in EM (electromagnetism) detection including radiation</w:t>
            </w:r>
          </w:p>
        </w:tc>
      </w:tr>
      <w:tr w:rsidR="001763B8" w:rsidRPr="001763B8" w14:paraId="201D9484"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206433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Bertin Instruments / Saphymo</w:t>
            </w:r>
          </w:p>
        </w:tc>
        <w:tc>
          <w:tcPr>
            <w:tcW w:w="1120" w:type="dxa"/>
            <w:tcBorders>
              <w:top w:val="nil"/>
              <w:left w:val="nil"/>
              <w:bottom w:val="single" w:sz="4" w:space="0" w:color="auto"/>
              <w:right w:val="single" w:sz="4" w:space="0" w:color="auto"/>
            </w:tcBorders>
            <w:shd w:val="clear" w:color="auto" w:fill="auto"/>
            <w:vAlign w:val="bottom"/>
            <w:hideMark/>
          </w:tcPr>
          <w:p w14:paraId="054CE01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713D565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Defense, Life Sciences, Environmental</w:t>
            </w:r>
          </w:p>
        </w:tc>
        <w:tc>
          <w:tcPr>
            <w:tcW w:w="940" w:type="dxa"/>
            <w:tcBorders>
              <w:top w:val="nil"/>
              <w:left w:val="nil"/>
              <w:bottom w:val="single" w:sz="4" w:space="0" w:color="auto"/>
              <w:right w:val="single" w:sz="4" w:space="0" w:color="auto"/>
            </w:tcBorders>
            <w:shd w:val="clear" w:color="auto" w:fill="auto"/>
            <w:vAlign w:val="bottom"/>
            <w:hideMark/>
          </w:tcPr>
          <w:p w14:paraId="5925A00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FF00"/>
            <w:vAlign w:val="bottom"/>
            <w:hideMark/>
          </w:tcPr>
          <w:p w14:paraId="1379A36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3C7FA03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0731E4A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Many products relate to environmental monitoring but no PRDs.</w:t>
            </w:r>
          </w:p>
        </w:tc>
      </w:tr>
      <w:tr w:rsidR="001763B8" w:rsidRPr="001763B8" w14:paraId="0D45AE83"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29D7481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Bruker</w:t>
            </w:r>
          </w:p>
        </w:tc>
        <w:tc>
          <w:tcPr>
            <w:tcW w:w="1120" w:type="dxa"/>
            <w:tcBorders>
              <w:top w:val="nil"/>
              <w:left w:val="nil"/>
              <w:bottom w:val="single" w:sz="4" w:space="0" w:color="auto"/>
              <w:right w:val="single" w:sz="4" w:space="0" w:color="auto"/>
            </w:tcBorders>
            <w:shd w:val="clear" w:color="auto" w:fill="auto"/>
            <w:vAlign w:val="bottom"/>
            <w:hideMark/>
          </w:tcPr>
          <w:p w14:paraId="42F6A1A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0AA38B9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Detection, Biology, Medical, Multiple others</w:t>
            </w:r>
          </w:p>
        </w:tc>
        <w:tc>
          <w:tcPr>
            <w:tcW w:w="940" w:type="dxa"/>
            <w:tcBorders>
              <w:top w:val="nil"/>
              <w:left w:val="nil"/>
              <w:bottom w:val="single" w:sz="4" w:space="0" w:color="auto"/>
              <w:right w:val="single" w:sz="4" w:space="0" w:color="auto"/>
            </w:tcBorders>
            <w:shd w:val="clear" w:color="auto" w:fill="auto"/>
            <w:vAlign w:val="bottom"/>
            <w:hideMark/>
          </w:tcPr>
          <w:p w14:paraId="3F2DC04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0000"/>
            <w:vAlign w:val="bottom"/>
            <w:hideMark/>
          </w:tcPr>
          <w:p w14:paraId="5935F04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0550C6F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directly competing product at the moment</w:t>
            </w:r>
          </w:p>
        </w:tc>
        <w:tc>
          <w:tcPr>
            <w:tcW w:w="2380" w:type="dxa"/>
            <w:tcBorders>
              <w:top w:val="nil"/>
              <w:left w:val="nil"/>
              <w:bottom w:val="single" w:sz="4" w:space="0" w:color="auto"/>
              <w:right w:val="single" w:sz="8" w:space="0" w:color="auto"/>
            </w:tcBorders>
            <w:shd w:val="clear" w:color="auto" w:fill="auto"/>
            <w:vAlign w:val="bottom"/>
            <w:hideMark/>
          </w:tcPr>
          <w:p w14:paraId="06EEABE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 quality detection products for a range of industries</w:t>
            </w:r>
          </w:p>
        </w:tc>
      </w:tr>
      <w:tr w:rsidR="001763B8" w:rsidRPr="001763B8" w14:paraId="171DA9B7"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544992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Bubble Technology Industries, Inc.</w:t>
            </w:r>
          </w:p>
        </w:tc>
        <w:tc>
          <w:tcPr>
            <w:tcW w:w="1120" w:type="dxa"/>
            <w:tcBorders>
              <w:top w:val="nil"/>
              <w:left w:val="nil"/>
              <w:bottom w:val="single" w:sz="4" w:space="0" w:color="auto"/>
              <w:right w:val="single" w:sz="4" w:space="0" w:color="auto"/>
            </w:tcBorders>
            <w:shd w:val="clear" w:color="auto" w:fill="auto"/>
            <w:vAlign w:val="bottom"/>
            <w:hideMark/>
          </w:tcPr>
          <w:p w14:paraId="73B4448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65B60DA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Homeland Security Law Enforcement</w:t>
            </w:r>
          </w:p>
        </w:tc>
        <w:tc>
          <w:tcPr>
            <w:tcW w:w="940" w:type="dxa"/>
            <w:tcBorders>
              <w:top w:val="nil"/>
              <w:left w:val="nil"/>
              <w:bottom w:val="single" w:sz="4" w:space="0" w:color="auto"/>
              <w:right w:val="single" w:sz="4" w:space="0" w:color="auto"/>
            </w:tcBorders>
            <w:shd w:val="clear" w:color="auto" w:fill="auto"/>
            <w:vAlign w:val="bottom"/>
            <w:hideMark/>
          </w:tcPr>
          <w:p w14:paraId="1437212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21FEB7D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43DEBC0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Dosimeters and large scale detection devices; no SPRD products</w:t>
            </w:r>
          </w:p>
        </w:tc>
        <w:tc>
          <w:tcPr>
            <w:tcW w:w="2380" w:type="dxa"/>
            <w:tcBorders>
              <w:top w:val="nil"/>
              <w:left w:val="nil"/>
              <w:bottom w:val="single" w:sz="4" w:space="0" w:color="auto"/>
              <w:right w:val="single" w:sz="8" w:space="0" w:color="auto"/>
            </w:tcBorders>
            <w:shd w:val="clear" w:color="auto" w:fill="auto"/>
            <w:vAlign w:val="bottom"/>
            <w:hideMark/>
          </w:tcPr>
          <w:p w14:paraId="52E0DA2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Multiple products for radiation protection from terrorist threats. Recently received a $3M grant ($3,339,169.28) </w:t>
            </w:r>
          </w:p>
        </w:tc>
      </w:tr>
      <w:tr w:rsidR="001763B8" w:rsidRPr="001763B8" w14:paraId="28987AF9"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804970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Canberra</w:t>
            </w:r>
          </w:p>
        </w:tc>
        <w:tc>
          <w:tcPr>
            <w:tcW w:w="1120" w:type="dxa"/>
            <w:tcBorders>
              <w:top w:val="nil"/>
              <w:left w:val="nil"/>
              <w:bottom w:val="single" w:sz="4" w:space="0" w:color="auto"/>
              <w:right w:val="single" w:sz="4" w:space="0" w:color="auto"/>
            </w:tcBorders>
            <w:shd w:val="clear" w:color="auto" w:fill="auto"/>
            <w:vAlign w:val="bottom"/>
            <w:hideMark/>
          </w:tcPr>
          <w:p w14:paraId="13223D8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239E81E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Radiation Safety</w:t>
            </w:r>
          </w:p>
        </w:tc>
        <w:tc>
          <w:tcPr>
            <w:tcW w:w="940" w:type="dxa"/>
            <w:tcBorders>
              <w:top w:val="nil"/>
              <w:left w:val="nil"/>
              <w:bottom w:val="single" w:sz="4" w:space="0" w:color="auto"/>
              <w:right w:val="single" w:sz="4" w:space="0" w:color="auto"/>
            </w:tcBorders>
            <w:shd w:val="clear" w:color="auto" w:fill="auto"/>
            <w:vAlign w:val="bottom"/>
            <w:hideMark/>
          </w:tcPr>
          <w:p w14:paraId="12E9BD4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000000" w:fill="FFFF00"/>
            <w:vAlign w:val="bottom"/>
            <w:hideMark/>
          </w:tcPr>
          <w:p w14:paraId="2C0E2DA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36F9F44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Currently don’t offer many PRD or SPRDs; capability to expand into this line</w:t>
            </w:r>
          </w:p>
        </w:tc>
        <w:tc>
          <w:tcPr>
            <w:tcW w:w="2380" w:type="dxa"/>
            <w:tcBorders>
              <w:top w:val="nil"/>
              <w:left w:val="nil"/>
              <w:bottom w:val="single" w:sz="4" w:space="0" w:color="auto"/>
              <w:right w:val="single" w:sz="8" w:space="0" w:color="auto"/>
            </w:tcBorders>
            <w:shd w:val="clear" w:color="auto" w:fill="auto"/>
            <w:vAlign w:val="bottom"/>
            <w:hideMark/>
          </w:tcPr>
          <w:p w14:paraId="2E1CF96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Acquired by Mirion</w:t>
            </w:r>
          </w:p>
        </w:tc>
      </w:tr>
      <w:tr w:rsidR="001763B8" w:rsidRPr="001763B8" w14:paraId="4C1C4877"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CB26FC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Carestream Health</w:t>
            </w:r>
          </w:p>
        </w:tc>
        <w:tc>
          <w:tcPr>
            <w:tcW w:w="1120" w:type="dxa"/>
            <w:tcBorders>
              <w:top w:val="nil"/>
              <w:left w:val="nil"/>
              <w:bottom w:val="single" w:sz="4" w:space="0" w:color="auto"/>
              <w:right w:val="single" w:sz="4" w:space="0" w:color="auto"/>
            </w:tcBorders>
            <w:shd w:val="clear" w:color="auto" w:fill="auto"/>
            <w:vAlign w:val="bottom"/>
            <w:hideMark/>
          </w:tcPr>
          <w:p w14:paraId="647736E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C812CE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Dental</w:t>
            </w:r>
          </w:p>
        </w:tc>
        <w:tc>
          <w:tcPr>
            <w:tcW w:w="940" w:type="dxa"/>
            <w:tcBorders>
              <w:top w:val="nil"/>
              <w:left w:val="nil"/>
              <w:bottom w:val="single" w:sz="4" w:space="0" w:color="auto"/>
              <w:right w:val="single" w:sz="4" w:space="0" w:color="auto"/>
            </w:tcBorders>
            <w:shd w:val="clear" w:color="auto" w:fill="auto"/>
            <w:vAlign w:val="bottom"/>
            <w:hideMark/>
          </w:tcPr>
          <w:p w14:paraId="12A3971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8E8480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721F823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DD2693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Radiology, x-ray, medical and dental equipment</w:t>
            </w:r>
          </w:p>
        </w:tc>
      </w:tr>
      <w:tr w:rsidR="001763B8" w:rsidRPr="001763B8" w14:paraId="121BDD40"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414C80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Centronic Nuclear</w:t>
            </w:r>
          </w:p>
        </w:tc>
        <w:tc>
          <w:tcPr>
            <w:tcW w:w="1120" w:type="dxa"/>
            <w:tcBorders>
              <w:top w:val="nil"/>
              <w:left w:val="nil"/>
              <w:bottom w:val="single" w:sz="4" w:space="0" w:color="auto"/>
              <w:right w:val="single" w:sz="4" w:space="0" w:color="auto"/>
            </w:tcBorders>
            <w:shd w:val="clear" w:color="auto" w:fill="auto"/>
            <w:vAlign w:val="bottom"/>
            <w:hideMark/>
          </w:tcPr>
          <w:p w14:paraId="5C49D93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181E901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Defense, Nuclear, Aerospace, Research, Oil and Gas, Medical</w:t>
            </w:r>
          </w:p>
        </w:tc>
        <w:tc>
          <w:tcPr>
            <w:tcW w:w="940" w:type="dxa"/>
            <w:tcBorders>
              <w:top w:val="nil"/>
              <w:left w:val="nil"/>
              <w:bottom w:val="single" w:sz="4" w:space="0" w:color="auto"/>
              <w:right w:val="single" w:sz="4" w:space="0" w:color="auto"/>
            </w:tcBorders>
            <w:shd w:val="clear" w:color="auto" w:fill="auto"/>
            <w:vAlign w:val="bottom"/>
            <w:hideMark/>
          </w:tcPr>
          <w:p w14:paraId="6789661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1D1D731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DD610A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84AA15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Lab related equipment, not relevant to law enforcement</w:t>
            </w:r>
          </w:p>
        </w:tc>
      </w:tr>
      <w:tr w:rsidR="001763B8" w:rsidRPr="001763B8" w14:paraId="7C1EAB7D"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203898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CIRS inc</w:t>
            </w:r>
          </w:p>
        </w:tc>
        <w:tc>
          <w:tcPr>
            <w:tcW w:w="1120" w:type="dxa"/>
            <w:tcBorders>
              <w:top w:val="nil"/>
              <w:left w:val="nil"/>
              <w:bottom w:val="single" w:sz="4" w:space="0" w:color="auto"/>
              <w:right w:val="single" w:sz="4" w:space="0" w:color="auto"/>
            </w:tcBorders>
            <w:shd w:val="clear" w:color="auto" w:fill="auto"/>
            <w:vAlign w:val="bottom"/>
            <w:hideMark/>
          </w:tcPr>
          <w:p w14:paraId="6CC029D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20" w:type="dxa"/>
            <w:tcBorders>
              <w:top w:val="nil"/>
              <w:left w:val="nil"/>
              <w:bottom w:val="single" w:sz="4" w:space="0" w:color="auto"/>
              <w:right w:val="single" w:sz="4" w:space="0" w:color="auto"/>
            </w:tcBorders>
            <w:shd w:val="clear" w:color="auto" w:fill="auto"/>
            <w:vAlign w:val="bottom"/>
            <w:hideMark/>
          </w:tcPr>
          <w:p w14:paraId="23119AC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756BD2B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480353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5872ED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Mostly focuses on medical industry</w:t>
            </w:r>
          </w:p>
        </w:tc>
        <w:tc>
          <w:tcPr>
            <w:tcW w:w="2380" w:type="dxa"/>
            <w:tcBorders>
              <w:top w:val="nil"/>
              <w:left w:val="nil"/>
              <w:bottom w:val="single" w:sz="4" w:space="0" w:color="auto"/>
              <w:right w:val="single" w:sz="8" w:space="0" w:color="auto"/>
            </w:tcBorders>
            <w:shd w:val="clear" w:color="auto" w:fill="auto"/>
            <w:vAlign w:val="bottom"/>
            <w:hideMark/>
          </w:tcPr>
          <w:p w14:paraId="2E1BD09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r>
      <w:tr w:rsidR="001763B8" w:rsidRPr="001763B8" w14:paraId="56960882"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FA5CAC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Cividec</w:t>
            </w:r>
          </w:p>
        </w:tc>
        <w:tc>
          <w:tcPr>
            <w:tcW w:w="1120" w:type="dxa"/>
            <w:tcBorders>
              <w:top w:val="nil"/>
              <w:left w:val="nil"/>
              <w:bottom w:val="single" w:sz="4" w:space="0" w:color="auto"/>
              <w:right w:val="single" w:sz="4" w:space="0" w:color="auto"/>
            </w:tcBorders>
            <w:shd w:val="clear" w:color="auto" w:fill="auto"/>
            <w:vAlign w:val="bottom"/>
            <w:hideMark/>
          </w:tcPr>
          <w:p w14:paraId="566205F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098CD43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4" w:space="0" w:color="auto"/>
              <w:right w:val="single" w:sz="4" w:space="0" w:color="auto"/>
            </w:tcBorders>
            <w:shd w:val="clear" w:color="auto" w:fill="auto"/>
            <w:vAlign w:val="bottom"/>
            <w:hideMark/>
          </w:tcPr>
          <w:p w14:paraId="7AB60DE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353F710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5DDF7F1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21B90F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Range of detectors for lab usage</w:t>
            </w:r>
          </w:p>
        </w:tc>
      </w:tr>
      <w:tr w:rsidR="001763B8" w:rsidRPr="001763B8" w14:paraId="67AD191B"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4D151D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CP Medical</w:t>
            </w:r>
          </w:p>
        </w:tc>
        <w:tc>
          <w:tcPr>
            <w:tcW w:w="1120" w:type="dxa"/>
            <w:tcBorders>
              <w:top w:val="nil"/>
              <w:left w:val="nil"/>
              <w:bottom w:val="single" w:sz="4" w:space="0" w:color="auto"/>
              <w:right w:val="single" w:sz="4" w:space="0" w:color="auto"/>
            </w:tcBorders>
            <w:shd w:val="clear" w:color="auto" w:fill="auto"/>
            <w:vAlign w:val="bottom"/>
            <w:hideMark/>
          </w:tcPr>
          <w:p w14:paraId="7D3CC30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1F129FF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288E7D4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7D67C98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1AB329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FC15A2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 a range of medical device products</w:t>
            </w:r>
          </w:p>
        </w:tc>
      </w:tr>
      <w:tr w:rsidR="001763B8" w:rsidRPr="001763B8" w14:paraId="2E6B7CEC"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6A919D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DigiRad</w:t>
            </w:r>
          </w:p>
        </w:tc>
        <w:tc>
          <w:tcPr>
            <w:tcW w:w="1120" w:type="dxa"/>
            <w:tcBorders>
              <w:top w:val="nil"/>
              <w:left w:val="nil"/>
              <w:bottom w:val="single" w:sz="4" w:space="0" w:color="auto"/>
              <w:right w:val="single" w:sz="4" w:space="0" w:color="auto"/>
            </w:tcBorders>
            <w:shd w:val="clear" w:color="auto" w:fill="auto"/>
            <w:vAlign w:val="bottom"/>
            <w:hideMark/>
          </w:tcPr>
          <w:p w14:paraId="50504E2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33D3F9E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Nuclear</w:t>
            </w:r>
          </w:p>
        </w:tc>
        <w:tc>
          <w:tcPr>
            <w:tcW w:w="940" w:type="dxa"/>
            <w:tcBorders>
              <w:top w:val="nil"/>
              <w:left w:val="nil"/>
              <w:bottom w:val="single" w:sz="4" w:space="0" w:color="auto"/>
              <w:right w:val="single" w:sz="4" w:space="0" w:color="auto"/>
            </w:tcBorders>
            <w:shd w:val="clear" w:color="auto" w:fill="auto"/>
            <w:vAlign w:val="bottom"/>
            <w:hideMark/>
          </w:tcPr>
          <w:p w14:paraId="6625E4E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56CC878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7F77422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1D32517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mobile and on site solutions for imaging including cameras</w:t>
            </w:r>
          </w:p>
        </w:tc>
      </w:tr>
      <w:tr w:rsidR="001763B8" w:rsidRPr="001763B8" w14:paraId="743E1B6E"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CA442E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Eckert &amp; Ziegler Group </w:t>
            </w:r>
          </w:p>
        </w:tc>
        <w:tc>
          <w:tcPr>
            <w:tcW w:w="1120" w:type="dxa"/>
            <w:tcBorders>
              <w:top w:val="nil"/>
              <w:left w:val="nil"/>
              <w:bottom w:val="single" w:sz="4" w:space="0" w:color="auto"/>
              <w:right w:val="single" w:sz="4" w:space="0" w:color="auto"/>
            </w:tcBorders>
            <w:shd w:val="clear" w:color="auto" w:fill="auto"/>
            <w:vAlign w:val="bottom"/>
            <w:hideMark/>
          </w:tcPr>
          <w:p w14:paraId="74A7513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51E4695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Healthcare</w:t>
            </w:r>
          </w:p>
        </w:tc>
        <w:tc>
          <w:tcPr>
            <w:tcW w:w="940" w:type="dxa"/>
            <w:tcBorders>
              <w:top w:val="nil"/>
              <w:left w:val="nil"/>
              <w:bottom w:val="single" w:sz="4" w:space="0" w:color="auto"/>
              <w:right w:val="single" w:sz="4" w:space="0" w:color="auto"/>
            </w:tcBorders>
            <w:shd w:val="clear" w:color="auto" w:fill="auto"/>
            <w:vAlign w:val="bottom"/>
            <w:hideMark/>
          </w:tcPr>
          <w:p w14:paraId="42AA739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021562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39F2D80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45677C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products related to radiation therapy, isotope products, radiopharmaceuticals</w:t>
            </w:r>
          </w:p>
        </w:tc>
      </w:tr>
      <w:tr w:rsidR="001763B8" w:rsidRPr="001763B8" w14:paraId="2A1A5FB1"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DAF3AC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Environics</w:t>
            </w:r>
          </w:p>
        </w:tc>
        <w:tc>
          <w:tcPr>
            <w:tcW w:w="1120" w:type="dxa"/>
            <w:tcBorders>
              <w:top w:val="nil"/>
              <w:left w:val="nil"/>
              <w:bottom w:val="single" w:sz="4" w:space="0" w:color="auto"/>
              <w:right w:val="single" w:sz="4" w:space="0" w:color="auto"/>
            </w:tcBorders>
            <w:shd w:val="clear" w:color="auto" w:fill="auto"/>
            <w:vAlign w:val="bottom"/>
            <w:hideMark/>
          </w:tcPr>
          <w:p w14:paraId="166DD84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0F0DFCC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Multiple</w:t>
            </w:r>
          </w:p>
        </w:tc>
        <w:tc>
          <w:tcPr>
            <w:tcW w:w="940" w:type="dxa"/>
            <w:tcBorders>
              <w:top w:val="nil"/>
              <w:left w:val="nil"/>
              <w:bottom w:val="single" w:sz="4" w:space="0" w:color="auto"/>
              <w:right w:val="single" w:sz="4" w:space="0" w:color="auto"/>
            </w:tcBorders>
            <w:shd w:val="clear" w:color="auto" w:fill="auto"/>
            <w:vAlign w:val="bottom"/>
            <w:hideMark/>
          </w:tcPr>
          <w:p w14:paraId="26A7E70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1256542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14E8266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do not appear to have a directly competing product at the moment</w:t>
            </w:r>
          </w:p>
        </w:tc>
        <w:tc>
          <w:tcPr>
            <w:tcW w:w="2380" w:type="dxa"/>
            <w:tcBorders>
              <w:top w:val="nil"/>
              <w:left w:val="nil"/>
              <w:bottom w:val="single" w:sz="4" w:space="0" w:color="auto"/>
              <w:right w:val="single" w:sz="8" w:space="0" w:color="auto"/>
            </w:tcBorders>
            <w:shd w:val="clear" w:color="auto" w:fill="auto"/>
            <w:vAlign w:val="bottom"/>
            <w:hideMark/>
          </w:tcPr>
          <w:p w14:paraId="29151D8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Computerized gas flow instrumentation</w:t>
            </w:r>
          </w:p>
        </w:tc>
      </w:tr>
      <w:tr w:rsidR="001763B8" w:rsidRPr="001763B8" w14:paraId="25AC03A4"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0D5E41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Environmental Instruments Canada</w:t>
            </w:r>
          </w:p>
        </w:tc>
        <w:tc>
          <w:tcPr>
            <w:tcW w:w="1120" w:type="dxa"/>
            <w:tcBorders>
              <w:top w:val="nil"/>
              <w:left w:val="nil"/>
              <w:bottom w:val="single" w:sz="4" w:space="0" w:color="auto"/>
              <w:right w:val="single" w:sz="4" w:space="0" w:color="auto"/>
            </w:tcBorders>
            <w:shd w:val="clear" w:color="auto" w:fill="auto"/>
            <w:vAlign w:val="bottom"/>
            <w:hideMark/>
          </w:tcPr>
          <w:p w14:paraId="389D0C1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7BE4D8B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 Software, Nuclear</w:t>
            </w:r>
          </w:p>
        </w:tc>
        <w:tc>
          <w:tcPr>
            <w:tcW w:w="940" w:type="dxa"/>
            <w:tcBorders>
              <w:top w:val="nil"/>
              <w:left w:val="nil"/>
              <w:bottom w:val="single" w:sz="4" w:space="0" w:color="auto"/>
              <w:right w:val="single" w:sz="4" w:space="0" w:color="auto"/>
            </w:tcBorders>
            <w:shd w:val="clear" w:color="auto" w:fill="auto"/>
            <w:vAlign w:val="bottom"/>
            <w:hideMark/>
          </w:tcPr>
          <w:p w14:paraId="155ADDF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nil"/>
              <w:left w:val="nil"/>
              <w:bottom w:val="single" w:sz="4" w:space="0" w:color="auto"/>
              <w:right w:val="single" w:sz="4" w:space="0" w:color="auto"/>
            </w:tcBorders>
            <w:shd w:val="clear" w:color="auto" w:fill="auto"/>
            <w:vAlign w:val="bottom"/>
            <w:hideMark/>
          </w:tcPr>
          <w:p w14:paraId="5A012AF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79D9F2F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94BA2A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Works in radiation safety and training has released an android app</w:t>
            </w:r>
          </w:p>
        </w:tc>
      </w:tr>
      <w:tr w:rsidR="001763B8" w:rsidRPr="001763B8" w14:paraId="7DD20352"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31460A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Esaote</w:t>
            </w:r>
          </w:p>
        </w:tc>
        <w:tc>
          <w:tcPr>
            <w:tcW w:w="1120" w:type="dxa"/>
            <w:tcBorders>
              <w:top w:val="nil"/>
              <w:left w:val="nil"/>
              <w:bottom w:val="single" w:sz="4" w:space="0" w:color="auto"/>
              <w:right w:val="single" w:sz="4" w:space="0" w:color="auto"/>
            </w:tcBorders>
            <w:shd w:val="clear" w:color="auto" w:fill="auto"/>
            <w:vAlign w:val="bottom"/>
            <w:hideMark/>
          </w:tcPr>
          <w:p w14:paraId="4FCDAC3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2055360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and Healthcare</w:t>
            </w:r>
          </w:p>
        </w:tc>
        <w:tc>
          <w:tcPr>
            <w:tcW w:w="940" w:type="dxa"/>
            <w:tcBorders>
              <w:top w:val="nil"/>
              <w:left w:val="nil"/>
              <w:bottom w:val="single" w:sz="4" w:space="0" w:color="auto"/>
              <w:right w:val="single" w:sz="4" w:space="0" w:color="auto"/>
            </w:tcBorders>
            <w:shd w:val="clear" w:color="auto" w:fill="auto"/>
            <w:vAlign w:val="bottom"/>
            <w:hideMark/>
          </w:tcPr>
          <w:p w14:paraId="0006F8F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68A2C0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DC875B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2E57EAA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Esaote offers a range of range of equipment and software related to the medical field in including ultrasound and MRI equipment. </w:t>
            </w:r>
          </w:p>
        </w:tc>
      </w:tr>
      <w:tr w:rsidR="001763B8" w:rsidRPr="001763B8" w14:paraId="1AB1568A" w14:textId="77777777" w:rsidTr="001763B8">
        <w:trPr>
          <w:trHeight w:val="205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CD66E4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Flir</w:t>
            </w:r>
          </w:p>
        </w:tc>
        <w:tc>
          <w:tcPr>
            <w:tcW w:w="1120" w:type="dxa"/>
            <w:tcBorders>
              <w:top w:val="nil"/>
              <w:left w:val="nil"/>
              <w:bottom w:val="single" w:sz="4" w:space="0" w:color="auto"/>
              <w:right w:val="single" w:sz="4" w:space="0" w:color="auto"/>
            </w:tcBorders>
            <w:shd w:val="clear" w:color="auto" w:fill="auto"/>
            <w:vAlign w:val="bottom"/>
            <w:hideMark/>
          </w:tcPr>
          <w:p w14:paraId="49508B0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31F3710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Defense, Aviation, Nuclear, Tactical, Homeland Security, Military, Multiple Others</w:t>
            </w:r>
          </w:p>
        </w:tc>
        <w:tc>
          <w:tcPr>
            <w:tcW w:w="940" w:type="dxa"/>
            <w:tcBorders>
              <w:top w:val="nil"/>
              <w:left w:val="nil"/>
              <w:bottom w:val="single" w:sz="4" w:space="0" w:color="auto"/>
              <w:right w:val="single" w:sz="4" w:space="0" w:color="auto"/>
            </w:tcBorders>
            <w:shd w:val="clear" w:color="auto" w:fill="auto"/>
            <w:vAlign w:val="bottom"/>
            <w:hideMark/>
          </w:tcPr>
          <w:p w14:paraId="6343E45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3E9B024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5BB2DAC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778093C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Flir offers imaging systems to many different firms and industries and has a range of radiation detection products. They are a major technology company in a range of industries</w:t>
            </w:r>
          </w:p>
        </w:tc>
      </w:tr>
      <w:tr w:rsidR="001763B8" w:rsidRPr="001763B8" w14:paraId="50604CE3"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2051B6B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Biomedical</w:t>
            </w:r>
          </w:p>
        </w:tc>
        <w:tc>
          <w:tcPr>
            <w:tcW w:w="1120" w:type="dxa"/>
            <w:tcBorders>
              <w:top w:val="nil"/>
              <w:left w:val="nil"/>
              <w:bottom w:val="single" w:sz="4" w:space="0" w:color="auto"/>
              <w:right w:val="single" w:sz="4" w:space="0" w:color="auto"/>
            </w:tcBorders>
            <w:shd w:val="clear" w:color="auto" w:fill="auto"/>
            <w:vAlign w:val="bottom"/>
            <w:hideMark/>
          </w:tcPr>
          <w:p w14:paraId="79DA4D8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6DC70A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11DBB82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35355E9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5B7A318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79C9DE4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is a medical company that has a range of radiation dosimeters and safety products. They do not appear to focus on Homeland Security</w:t>
            </w:r>
          </w:p>
        </w:tc>
      </w:tr>
      <w:tr w:rsidR="001763B8" w:rsidRPr="001763B8" w14:paraId="7D8FE1A6"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972824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Holdings</w:t>
            </w:r>
          </w:p>
        </w:tc>
        <w:tc>
          <w:tcPr>
            <w:tcW w:w="1120" w:type="dxa"/>
            <w:tcBorders>
              <w:top w:val="nil"/>
              <w:left w:val="nil"/>
              <w:bottom w:val="single" w:sz="4" w:space="0" w:color="auto"/>
              <w:right w:val="single" w:sz="4" w:space="0" w:color="auto"/>
            </w:tcBorders>
            <w:shd w:val="clear" w:color="auto" w:fill="auto"/>
            <w:vAlign w:val="bottom"/>
            <w:hideMark/>
          </w:tcPr>
          <w:p w14:paraId="58FB864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45C028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and Others</w:t>
            </w:r>
          </w:p>
        </w:tc>
        <w:tc>
          <w:tcPr>
            <w:tcW w:w="940" w:type="dxa"/>
            <w:tcBorders>
              <w:top w:val="nil"/>
              <w:left w:val="nil"/>
              <w:bottom w:val="single" w:sz="4" w:space="0" w:color="auto"/>
              <w:right w:val="single" w:sz="4" w:space="0" w:color="auto"/>
            </w:tcBorders>
            <w:shd w:val="clear" w:color="auto" w:fill="auto"/>
            <w:vAlign w:val="bottom"/>
            <w:hideMark/>
          </w:tcPr>
          <w:p w14:paraId="18D9C49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7558B77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67842B4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47DEA3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offers a range of products and touches on radiopharmaceuticals and diagnostic equipment.</w:t>
            </w:r>
          </w:p>
        </w:tc>
      </w:tr>
      <w:tr w:rsidR="001763B8" w:rsidRPr="001763B8" w14:paraId="55B7F875"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3D0A60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Gamma Pix</w:t>
            </w:r>
          </w:p>
        </w:tc>
        <w:tc>
          <w:tcPr>
            <w:tcW w:w="1120" w:type="dxa"/>
            <w:tcBorders>
              <w:top w:val="nil"/>
              <w:left w:val="nil"/>
              <w:bottom w:val="single" w:sz="4" w:space="0" w:color="auto"/>
              <w:right w:val="single" w:sz="4" w:space="0" w:color="auto"/>
            </w:tcBorders>
            <w:shd w:val="clear" w:color="auto" w:fill="auto"/>
            <w:vAlign w:val="bottom"/>
            <w:hideMark/>
          </w:tcPr>
          <w:p w14:paraId="467F073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1245395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04B6002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55306C1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3DAFE10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 cost solution, currently lacks sensitivity needed for preventive detection </w:t>
            </w:r>
          </w:p>
        </w:tc>
        <w:tc>
          <w:tcPr>
            <w:tcW w:w="2380" w:type="dxa"/>
            <w:tcBorders>
              <w:top w:val="nil"/>
              <w:left w:val="nil"/>
              <w:bottom w:val="single" w:sz="4" w:space="0" w:color="auto"/>
              <w:right w:val="single" w:sz="8" w:space="0" w:color="auto"/>
            </w:tcBorders>
            <w:shd w:val="clear" w:color="auto" w:fill="auto"/>
            <w:vAlign w:val="bottom"/>
            <w:hideMark/>
          </w:tcPr>
          <w:p w14:paraId="1F59DE7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created an app for mobile phones to detect radiation</w:t>
            </w:r>
          </w:p>
        </w:tc>
      </w:tr>
      <w:tr w:rsidR="001763B8" w:rsidRPr="001763B8" w14:paraId="7F7ED67F"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DC3851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GE Healthcare</w:t>
            </w:r>
          </w:p>
        </w:tc>
        <w:tc>
          <w:tcPr>
            <w:tcW w:w="1120" w:type="dxa"/>
            <w:tcBorders>
              <w:top w:val="nil"/>
              <w:left w:val="nil"/>
              <w:bottom w:val="single" w:sz="4" w:space="0" w:color="auto"/>
              <w:right w:val="single" w:sz="4" w:space="0" w:color="auto"/>
            </w:tcBorders>
            <w:shd w:val="clear" w:color="auto" w:fill="auto"/>
            <w:vAlign w:val="bottom"/>
            <w:hideMark/>
          </w:tcPr>
          <w:p w14:paraId="20D4612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0E9FBA5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Medical</w:t>
            </w:r>
          </w:p>
        </w:tc>
        <w:tc>
          <w:tcPr>
            <w:tcW w:w="940" w:type="dxa"/>
            <w:tcBorders>
              <w:top w:val="nil"/>
              <w:left w:val="nil"/>
              <w:bottom w:val="single" w:sz="4" w:space="0" w:color="auto"/>
              <w:right w:val="single" w:sz="4" w:space="0" w:color="auto"/>
            </w:tcBorders>
            <w:shd w:val="clear" w:color="auto" w:fill="auto"/>
            <w:vAlign w:val="bottom"/>
            <w:hideMark/>
          </w:tcPr>
          <w:p w14:paraId="20BC2C5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6DFCE64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A1C381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47A0D10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medical products including those related to radiology</w:t>
            </w:r>
          </w:p>
        </w:tc>
      </w:tr>
      <w:tr w:rsidR="001763B8" w:rsidRPr="001763B8" w14:paraId="1D36958B"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FF7BCC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GeoRadis</w:t>
            </w:r>
          </w:p>
        </w:tc>
        <w:tc>
          <w:tcPr>
            <w:tcW w:w="1120" w:type="dxa"/>
            <w:tcBorders>
              <w:top w:val="nil"/>
              <w:left w:val="nil"/>
              <w:bottom w:val="single" w:sz="4" w:space="0" w:color="auto"/>
              <w:right w:val="single" w:sz="4" w:space="0" w:color="auto"/>
            </w:tcBorders>
            <w:shd w:val="clear" w:color="auto" w:fill="auto"/>
            <w:vAlign w:val="bottom"/>
            <w:hideMark/>
          </w:tcPr>
          <w:p w14:paraId="1E10D9E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0784700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7ECB633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5BAADDB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4507DAE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96545E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Products for radiation detection and EM </w:t>
            </w:r>
          </w:p>
        </w:tc>
      </w:tr>
      <w:tr w:rsidR="001763B8" w:rsidRPr="001763B8" w14:paraId="48E3B2AE"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213AFF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Global Medical Isotope Systems</w:t>
            </w:r>
          </w:p>
        </w:tc>
        <w:tc>
          <w:tcPr>
            <w:tcW w:w="1120" w:type="dxa"/>
            <w:tcBorders>
              <w:top w:val="nil"/>
              <w:left w:val="nil"/>
              <w:bottom w:val="single" w:sz="4" w:space="0" w:color="auto"/>
              <w:right w:val="single" w:sz="4" w:space="0" w:color="auto"/>
            </w:tcBorders>
            <w:shd w:val="clear" w:color="auto" w:fill="auto"/>
            <w:vAlign w:val="bottom"/>
            <w:hideMark/>
          </w:tcPr>
          <w:p w14:paraId="58517E1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95F853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Nuclear</w:t>
            </w:r>
          </w:p>
        </w:tc>
        <w:tc>
          <w:tcPr>
            <w:tcW w:w="940" w:type="dxa"/>
            <w:tcBorders>
              <w:top w:val="nil"/>
              <w:left w:val="nil"/>
              <w:bottom w:val="single" w:sz="4" w:space="0" w:color="auto"/>
              <w:right w:val="single" w:sz="4" w:space="0" w:color="auto"/>
            </w:tcBorders>
            <w:shd w:val="clear" w:color="auto" w:fill="auto"/>
            <w:vAlign w:val="bottom"/>
            <w:hideMark/>
          </w:tcPr>
          <w:p w14:paraId="7086335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nil"/>
              <w:left w:val="nil"/>
              <w:bottom w:val="single" w:sz="4" w:space="0" w:color="auto"/>
              <w:right w:val="single" w:sz="4" w:space="0" w:color="auto"/>
            </w:tcBorders>
            <w:shd w:val="clear" w:color="auto" w:fill="auto"/>
            <w:vAlign w:val="bottom"/>
            <w:hideMark/>
          </w:tcPr>
          <w:p w14:paraId="676BAE4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290A8DD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14EFA6E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Develop compact medical isotope systems</w:t>
            </w:r>
          </w:p>
        </w:tc>
      </w:tr>
      <w:tr w:rsidR="001763B8" w:rsidRPr="001763B8" w14:paraId="4565302B"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24A9C3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Hitachi Healthcare</w:t>
            </w:r>
          </w:p>
        </w:tc>
        <w:tc>
          <w:tcPr>
            <w:tcW w:w="1120" w:type="dxa"/>
            <w:tcBorders>
              <w:top w:val="nil"/>
              <w:left w:val="nil"/>
              <w:bottom w:val="single" w:sz="4" w:space="0" w:color="auto"/>
              <w:right w:val="single" w:sz="4" w:space="0" w:color="auto"/>
            </w:tcBorders>
            <w:shd w:val="clear" w:color="auto" w:fill="auto"/>
            <w:vAlign w:val="bottom"/>
            <w:hideMark/>
          </w:tcPr>
          <w:p w14:paraId="6357F67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097498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06ECF4D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B79E7C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EBD609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22F232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medical products including MRI, Ultrasound and CT Equipment</w:t>
            </w:r>
          </w:p>
        </w:tc>
      </w:tr>
      <w:tr w:rsidR="001763B8" w:rsidRPr="001763B8" w14:paraId="7F09512E"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5F5ABA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Kromek</w:t>
            </w:r>
          </w:p>
        </w:tc>
        <w:tc>
          <w:tcPr>
            <w:tcW w:w="1120" w:type="dxa"/>
            <w:tcBorders>
              <w:top w:val="nil"/>
              <w:left w:val="nil"/>
              <w:bottom w:val="single" w:sz="4" w:space="0" w:color="auto"/>
              <w:right w:val="single" w:sz="4" w:space="0" w:color="auto"/>
            </w:tcBorders>
            <w:shd w:val="clear" w:color="auto" w:fill="auto"/>
            <w:vAlign w:val="bottom"/>
            <w:hideMark/>
          </w:tcPr>
          <w:p w14:paraId="4CC6EAD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062B939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4" w:space="0" w:color="auto"/>
              <w:right w:val="single" w:sz="4" w:space="0" w:color="auto"/>
            </w:tcBorders>
            <w:shd w:val="clear" w:color="auto" w:fill="auto"/>
            <w:vAlign w:val="bottom"/>
            <w:hideMark/>
          </w:tcPr>
          <w:p w14:paraId="50C9FA1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6F8D512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1B7003F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products directly related to homeland security</w:t>
            </w:r>
          </w:p>
        </w:tc>
        <w:tc>
          <w:tcPr>
            <w:tcW w:w="2380" w:type="dxa"/>
            <w:tcBorders>
              <w:top w:val="nil"/>
              <w:left w:val="nil"/>
              <w:bottom w:val="single" w:sz="4" w:space="0" w:color="auto"/>
              <w:right w:val="single" w:sz="8" w:space="0" w:color="auto"/>
            </w:tcBorders>
            <w:shd w:val="clear" w:color="auto" w:fill="auto"/>
            <w:vAlign w:val="bottom"/>
            <w:hideMark/>
          </w:tcPr>
          <w:p w14:paraId="3355D64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are a large company with  a range of detector and imaging products</w:t>
            </w:r>
          </w:p>
        </w:tc>
      </w:tr>
      <w:tr w:rsidR="001763B8" w:rsidRPr="001763B8" w14:paraId="02BCF80F" w14:textId="77777777" w:rsidTr="001763B8">
        <w:trPr>
          <w:trHeight w:val="180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237C3C3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Lab Impex Systems Ltd</w:t>
            </w:r>
          </w:p>
        </w:tc>
        <w:tc>
          <w:tcPr>
            <w:tcW w:w="1120" w:type="dxa"/>
            <w:tcBorders>
              <w:top w:val="nil"/>
              <w:left w:val="nil"/>
              <w:bottom w:val="single" w:sz="4" w:space="0" w:color="auto"/>
              <w:right w:val="single" w:sz="4" w:space="0" w:color="auto"/>
            </w:tcBorders>
            <w:shd w:val="clear" w:color="auto" w:fill="auto"/>
            <w:vAlign w:val="bottom"/>
            <w:hideMark/>
          </w:tcPr>
          <w:p w14:paraId="701DB54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3EBF8B2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Security and Safety,  Nuclear, Medical, Laboratory</w:t>
            </w:r>
          </w:p>
        </w:tc>
        <w:tc>
          <w:tcPr>
            <w:tcW w:w="940" w:type="dxa"/>
            <w:tcBorders>
              <w:top w:val="nil"/>
              <w:left w:val="nil"/>
              <w:bottom w:val="single" w:sz="4" w:space="0" w:color="auto"/>
              <w:right w:val="single" w:sz="4" w:space="0" w:color="auto"/>
            </w:tcBorders>
            <w:shd w:val="clear" w:color="auto" w:fill="auto"/>
            <w:vAlign w:val="bottom"/>
            <w:hideMark/>
          </w:tcPr>
          <w:p w14:paraId="554B344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120ABE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1D70AF2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Analyze </w:t>
            </w:r>
          </w:p>
        </w:tc>
        <w:tc>
          <w:tcPr>
            <w:tcW w:w="2380" w:type="dxa"/>
            <w:tcBorders>
              <w:top w:val="nil"/>
              <w:left w:val="nil"/>
              <w:bottom w:val="single" w:sz="4" w:space="0" w:color="auto"/>
              <w:right w:val="single" w:sz="8" w:space="0" w:color="auto"/>
            </w:tcBorders>
            <w:shd w:val="clear" w:color="auto" w:fill="auto"/>
            <w:vAlign w:val="bottom"/>
            <w:hideMark/>
          </w:tcPr>
          <w:p w14:paraId="06FBBE3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handheld detection devices and larger devices. Currently they don't appear to have any PRDs that would be easily adopted by Law Enforcement</w:t>
            </w:r>
          </w:p>
        </w:tc>
      </w:tr>
      <w:tr w:rsidR="001763B8" w:rsidRPr="001763B8" w14:paraId="5FE387AA"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2685142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Landauer</w:t>
            </w:r>
          </w:p>
        </w:tc>
        <w:tc>
          <w:tcPr>
            <w:tcW w:w="1120" w:type="dxa"/>
            <w:tcBorders>
              <w:top w:val="nil"/>
              <w:left w:val="nil"/>
              <w:bottom w:val="single" w:sz="4" w:space="0" w:color="auto"/>
              <w:right w:val="single" w:sz="4" w:space="0" w:color="auto"/>
            </w:tcBorders>
            <w:shd w:val="clear" w:color="auto" w:fill="auto"/>
            <w:vAlign w:val="bottom"/>
            <w:hideMark/>
          </w:tcPr>
          <w:p w14:paraId="5A6287D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1103118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w:t>
            </w:r>
          </w:p>
        </w:tc>
        <w:tc>
          <w:tcPr>
            <w:tcW w:w="940" w:type="dxa"/>
            <w:tcBorders>
              <w:top w:val="nil"/>
              <w:left w:val="nil"/>
              <w:bottom w:val="single" w:sz="4" w:space="0" w:color="auto"/>
              <w:right w:val="single" w:sz="4" w:space="0" w:color="auto"/>
            </w:tcBorders>
            <w:shd w:val="clear" w:color="auto" w:fill="auto"/>
            <w:vAlign w:val="bottom"/>
            <w:hideMark/>
          </w:tcPr>
          <w:p w14:paraId="3DC39B7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14300C0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249722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No PRDs in product line </w:t>
            </w:r>
          </w:p>
        </w:tc>
        <w:tc>
          <w:tcPr>
            <w:tcW w:w="2380" w:type="dxa"/>
            <w:tcBorders>
              <w:top w:val="nil"/>
              <w:left w:val="nil"/>
              <w:bottom w:val="single" w:sz="4" w:space="0" w:color="auto"/>
              <w:right w:val="single" w:sz="8" w:space="0" w:color="auto"/>
            </w:tcBorders>
            <w:shd w:val="clear" w:color="auto" w:fill="auto"/>
            <w:vAlign w:val="bottom"/>
            <w:hideMark/>
          </w:tcPr>
          <w:p w14:paraId="26AD42A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Focus on occupational radiation monitoring</w:t>
            </w:r>
          </w:p>
        </w:tc>
      </w:tr>
      <w:tr w:rsidR="001763B8" w:rsidRPr="001763B8" w14:paraId="47E456F7"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6D8740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Leidos, Inc.</w:t>
            </w:r>
          </w:p>
        </w:tc>
        <w:tc>
          <w:tcPr>
            <w:tcW w:w="1120" w:type="dxa"/>
            <w:tcBorders>
              <w:top w:val="nil"/>
              <w:left w:val="nil"/>
              <w:bottom w:val="single" w:sz="4" w:space="0" w:color="auto"/>
              <w:right w:val="single" w:sz="4" w:space="0" w:color="auto"/>
            </w:tcBorders>
            <w:shd w:val="clear" w:color="auto" w:fill="auto"/>
            <w:vAlign w:val="bottom"/>
            <w:hideMark/>
          </w:tcPr>
          <w:p w14:paraId="28E8004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675F14B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Civil, Defense, Healthcare</w:t>
            </w:r>
          </w:p>
        </w:tc>
        <w:tc>
          <w:tcPr>
            <w:tcW w:w="940" w:type="dxa"/>
            <w:tcBorders>
              <w:top w:val="nil"/>
              <w:left w:val="nil"/>
              <w:bottom w:val="single" w:sz="4" w:space="0" w:color="auto"/>
              <w:right w:val="single" w:sz="4" w:space="0" w:color="auto"/>
            </w:tcBorders>
            <w:shd w:val="clear" w:color="auto" w:fill="auto"/>
            <w:vAlign w:val="bottom"/>
            <w:hideMark/>
          </w:tcPr>
          <w:p w14:paraId="45AB369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5459B42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1060A3E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large scale radiation detection products</w:t>
            </w:r>
          </w:p>
        </w:tc>
        <w:tc>
          <w:tcPr>
            <w:tcW w:w="2380" w:type="dxa"/>
            <w:tcBorders>
              <w:top w:val="nil"/>
              <w:left w:val="nil"/>
              <w:bottom w:val="single" w:sz="4" w:space="0" w:color="auto"/>
              <w:right w:val="single" w:sz="8" w:space="0" w:color="auto"/>
            </w:tcBorders>
            <w:shd w:val="clear" w:color="auto" w:fill="auto"/>
            <w:vAlign w:val="bottom"/>
            <w:hideMark/>
          </w:tcPr>
          <w:p w14:paraId="667C415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Leidos is a huge company with multiple products and services Leidos received a grant($5,223,410)</w:t>
            </w:r>
          </w:p>
        </w:tc>
      </w:tr>
      <w:tr w:rsidR="001763B8" w:rsidRPr="001763B8" w14:paraId="7357FD10"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DE914D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Ludlum Instruments</w:t>
            </w:r>
          </w:p>
        </w:tc>
        <w:tc>
          <w:tcPr>
            <w:tcW w:w="1120" w:type="dxa"/>
            <w:tcBorders>
              <w:top w:val="nil"/>
              <w:left w:val="nil"/>
              <w:bottom w:val="single" w:sz="4" w:space="0" w:color="auto"/>
              <w:right w:val="single" w:sz="4" w:space="0" w:color="auto"/>
            </w:tcBorders>
            <w:shd w:val="clear" w:color="auto" w:fill="auto"/>
            <w:vAlign w:val="bottom"/>
            <w:hideMark/>
          </w:tcPr>
          <w:p w14:paraId="11D0CD5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1262C25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71C6A33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6C6FD7A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19B22DA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Industry leader for handheld radiation survey instruments; no PRDs in product line</w:t>
            </w:r>
          </w:p>
        </w:tc>
        <w:tc>
          <w:tcPr>
            <w:tcW w:w="2380" w:type="dxa"/>
            <w:tcBorders>
              <w:top w:val="nil"/>
              <w:left w:val="nil"/>
              <w:bottom w:val="single" w:sz="4" w:space="0" w:color="auto"/>
              <w:right w:val="single" w:sz="8" w:space="0" w:color="auto"/>
            </w:tcBorders>
            <w:shd w:val="clear" w:color="auto" w:fill="auto"/>
            <w:vAlign w:val="bottom"/>
            <w:hideMark/>
          </w:tcPr>
          <w:p w14:paraId="638EAB8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Ludlum offers a range of products related to radiation detection</w:t>
            </w:r>
          </w:p>
        </w:tc>
      </w:tr>
      <w:tr w:rsidR="001763B8" w:rsidRPr="001763B8" w14:paraId="5E748766"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1943B8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Merge and IBM Company</w:t>
            </w:r>
          </w:p>
        </w:tc>
        <w:tc>
          <w:tcPr>
            <w:tcW w:w="1120" w:type="dxa"/>
            <w:tcBorders>
              <w:top w:val="nil"/>
              <w:left w:val="nil"/>
              <w:bottom w:val="single" w:sz="4" w:space="0" w:color="auto"/>
              <w:right w:val="single" w:sz="4" w:space="0" w:color="auto"/>
            </w:tcBorders>
            <w:shd w:val="clear" w:color="auto" w:fill="auto"/>
            <w:vAlign w:val="bottom"/>
            <w:hideMark/>
          </w:tcPr>
          <w:p w14:paraId="7EBCBFD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2A17DF5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Radiology, Software</w:t>
            </w:r>
          </w:p>
        </w:tc>
        <w:tc>
          <w:tcPr>
            <w:tcW w:w="940" w:type="dxa"/>
            <w:tcBorders>
              <w:top w:val="nil"/>
              <w:left w:val="nil"/>
              <w:bottom w:val="single" w:sz="4" w:space="0" w:color="auto"/>
              <w:right w:val="single" w:sz="4" w:space="0" w:color="auto"/>
            </w:tcBorders>
            <w:shd w:val="clear" w:color="auto" w:fill="auto"/>
            <w:vAlign w:val="bottom"/>
            <w:hideMark/>
          </w:tcPr>
          <w:p w14:paraId="70DEDBF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30AAC0F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21B9C35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E877A8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Merge is part of IBM and offers a range of healthcare products and services</w:t>
            </w:r>
          </w:p>
        </w:tc>
      </w:tr>
      <w:tr w:rsidR="001763B8" w:rsidRPr="001763B8" w14:paraId="472D69D0"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77B45B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Mirion Technologies</w:t>
            </w:r>
          </w:p>
        </w:tc>
        <w:tc>
          <w:tcPr>
            <w:tcW w:w="1120" w:type="dxa"/>
            <w:tcBorders>
              <w:top w:val="nil"/>
              <w:left w:val="nil"/>
              <w:bottom w:val="single" w:sz="4" w:space="0" w:color="auto"/>
              <w:right w:val="single" w:sz="4" w:space="0" w:color="auto"/>
            </w:tcBorders>
            <w:shd w:val="clear" w:color="auto" w:fill="auto"/>
            <w:vAlign w:val="bottom"/>
            <w:hideMark/>
          </w:tcPr>
          <w:p w14:paraId="0F2E92B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08C02FE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Radiation Detection</w:t>
            </w:r>
          </w:p>
        </w:tc>
        <w:tc>
          <w:tcPr>
            <w:tcW w:w="940" w:type="dxa"/>
            <w:tcBorders>
              <w:top w:val="nil"/>
              <w:left w:val="nil"/>
              <w:bottom w:val="single" w:sz="4" w:space="0" w:color="auto"/>
              <w:right w:val="single" w:sz="4" w:space="0" w:color="auto"/>
            </w:tcBorders>
            <w:shd w:val="clear" w:color="auto" w:fill="auto"/>
            <w:vAlign w:val="bottom"/>
            <w:hideMark/>
          </w:tcPr>
          <w:p w14:paraId="4FFAA98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0000"/>
            <w:vAlign w:val="bottom"/>
            <w:hideMark/>
          </w:tcPr>
          <w:p w14:paraId="5E4770FE" w14:textId="77777777" w:rsidR="001763B8" w:rsidRPr="001763B8" w:rsidRDefault="001763B8" w:rsidP="001763B8">
            <w:pPr>
              <w:spacing w:after="0" w:line="240" w:lineRule="auto"/>
              <w:rPr>
                <w:rFonts w:ascii="Calibri" w:eastAsia="Times New Roman" w:hAnsi="Calibri" w:cs="Times New Roman"/>
                <w:sz w:val="20"/>
                <w:szCs w:val="20"/>
              </w:rPr>
            </w:pPr>
            <w:r w:rsidRPr="001763B8">
              <w:rPr>
                <w:rFonts w:ascii="Calibri" w:eastAsia="Times New Roman" w:hAnsi="Calibri" w:cs="Times New Roman"/>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75C6BA4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3E444B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 large firm offering radiation detection and safety solutions</w:t>
            </w:r>
          </w:p>
        </w:tc>
      </w:tr>
      <w:tr w:rsidR="001763B8" w:rsidRPr="001763B8" w14:paraId="118FE919"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4412D0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Nordion</w:t>
            </w:r>
          </w:p>
        </w:tc>
        <w:tc>
          <w:tcPr>
            <w:tcW w:w="1120" w:type="dxa"/>
            <w:tcBorders>
              <w:top w:val="nil"/>
              <w:left w:val="nil"/>
              <w:bottom w:val="single" w:sz="4" w:space="0" w:color="auto"/>
              <w:right w:val="single" w:sz="4" w:space="0" w:color="auto"/>
            </w:tcBorders>
            <w:shd w:val="clear" w:color="auto" w:fill="auto"/>
            <w:vAlign w:val="bottom"/>
            <w:hideMark/>
          </w:tcPr>
          <w:p w14:paraId="43691E9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32C65CE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w:t>
            </w:r>
          </w:p>
        </w:tc>
        <w:tc>
          <w:tcPr>
            <w:tcW w:w="940" w:type="dxa"/>
            <w:tcBorders>
              <w:top w:val="nil"/>
              <w:left w:val="nil"/>
              <w:bottom w:val="single" w:sz="4" w:space="0" w:color="auto"/>
              <w:right w:val="single" w:sz="4" w:space="0" w:color="auto"/>
            </w:tcBorders>
            <w:shd w:val="clear" w:color="auto" w:fill="auto"/>
            <w:vAlign w:val="bottom"/>
            <w:hideMark/>
          </w:tcPr>
          <w:p w14:paraId="7EE77EB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11F4CFB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77D1003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2802E17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Nordion offers gamma technologies and medical isotopes relevant to the healthcare field</w:t>
            </w:r>
          </w:p>
        </w:tc>
      </w:tr>
      <w:tr w:rsidR="001763B8" w:rsidRPr="001763B8" w14:paraId="3AFED524"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8EE224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Solutions Division</w:t>
            </w:r>
          </w:p>
        </w:tc>
        <w:tc>
          <w:tcPr>
            <w:tcW w:w="1120" w:type="dxa"/>
            <w:tcBorders>
              <w:top w:val="nil"/>
              <w:left w:val="nil"/>
              <w:bottom w:val="single" w:sz="4" w:space="0" w:color="auto"/>
              <w:right w:val="single" w:sz="4" w:space="0" w:color="auto"/>
            </w:tcBorders>
            <w:shd w:val="clear" w:color="auto" w:fill="auto"/>
            <w:vAlign w:val="bottom"/>
            <w:hideMark/>
          </w:tcPr>
          <w:p w14:paraId="42A5A82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682FC58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w:t>
            </w:r>
          </w:p>
        </w:tc>
        <w:tc>
          <w:tcPr>
            <w:tcW w:w="940" w:type="dxa"/>
            <w:tcBorders>
              <w:top w:val="nil"/>
              <w:left w:val="nil"/>
              <w:bottom w:val="single" w:sz="4" w:space="0" w:color="auto"/>
              <w:right w:val="single" w:sz="4" w:space="0" w:color="auto"/>
            </w:tcBorders>
            <w:shd w:val="clear" w:color="auto" w:fill="auto"/>
            <w:vAlign w:val="bottom"/>
            <w:hideMark/>
          </w:tcPr>
          <w:p w14:paraId="0BB9366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nil"/>
              <w:left w:val="nil"/>
              <w:bottom w:val="single" w:sz="4" w:space="0" w:color="auto"/>
              <w:right w:val="single" w:sz="4" w:space="0" w:color="auto"/>
            </w:tcBorders>
            <w:shd w:val="clear" w:color="auto" w:fill="auto"/>
            <w:vAlign w:val="bottom"/>
            <w:hideMark/>
          </w:tcPr>
          <w:p w14:paraId="5B68613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4E66280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4019DB4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Solutions Division mainly functions as a consultant in the nuclear industry. </w:t>
            </w:r>
          </w:p>
        </w:tc>
      </w:tr>
      <w:tr w:rsidR="001763B8" w:rsidRPr="001763B8" w14:paraId="1329D181"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D439A7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NucSafe</w:t>
            </w:r>
          </w:p>
        </w:tc>
        <w:tc>
          <w:tcPr>
            <w:tcW w:w="1120" w:type="dxa"/>
            <w:tcBorders>
              <w:top w:val="nil"/>
              <w:left w:val="nil"/>
              <w:bottom w:val="single" w:sz="4" w:space="0" w:color="auto"/>
              <w:right w:val="single" w:sz="4" w:space="0" w:color="auto"/>
            </w:tcBorders>
            <w:shd w:val="clear" w:color="auto" w:fill="auto"/>
            <w:vAlign w:val="bottom"/>
            <w:hideMark/>
          </w:tcPr>
          <w:p w14:paraId="0588F57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723E695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4" w:space="0" w:color="auto"/>
              <w:right w:val="single" w:sz="4" w:space="0" w:color="auto"/>
            </w:tcBorders>
            <w:shd w:val="clear" w:color="auto" w:fill="auto"/>
            <w:vAlign w:val="bottom"/>
            <w:hideMark/>
          </w:tcPr>
          <w:p w14:paraId="5F5D146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10E400B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15FB614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are in the direct industry of RadAlert but do not have any current PRDs</w:t>
            </w:r>
          </w:p>
        </w:tc>
        <w:tc>
          <w:tcPr>
            <w:tcW w:w="2380" w:type="dxa"/>
            <w:tcBorders>
              <w:top w:val="nil"/>
              <w:left w:val="nil"/>
              <w:bottom w:val="single" w:sz="4" w:space="0" w:color="auto"/>
              <w:right w:val="single" w:sz="8" w:space="0" w:color="auto"/>
            </w:tcBorders>
            <w:shd w:val="clear" w:color="auto" w:fill="auto"/>
            <w:vAlign w:val="bottom"/>
            <w:hideMark/>
          </w:tcPr>
          <w:p w14:paraId="67CF34C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radiation detection products</w:t>
            </w:r>
          </w:p>
        </w:tc>
      </w:tr>
      <w:tr w:rsidR="001763B8" w:rsidRPr="001763B8" w14:paraId="1A67DC70"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656EF5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On Site Systems</w:t>
            </w:r>
          </w:p>
        </w:tc>
        <w:tc>
          <w:tcPr>
            <w:tcW w:w="1120" w:type="dxa"/>
            <w:tcBorders>
              <w:top w:val="nil"/>
              <w:left w:val="nil"/>
              <w:bottom w:val="single" w:sz="4" w:space="0" w:color="auto"/>
              <w:right w:val="single" w:sz="4" w:space="0" w:color="auto"/>
            </w:tcBorders>
            <w:shd w:val="clear" w:color="auto" w:fill="auto"/>
            <w:vAlign w:val="bottom"/>
            <w:hideMark/>
          </w:tcPr>
          <w:p w14:paraId="1028E6A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0C2451E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Software</w:t>
            </w:r>
          </w:p>
        </w:tc>
        <w:tc>
          <w:tcPr>
            <w:tcW w:w="940" w:type="dxa"/>
            <w:tcBorders>
              <w:top w:val="nil"/>
              <w:left w:val="nil"/>
              <w:bottom w:val="single" w:sz="4" w:space="0" w:color="auto"/>
              <w:right w:val="single" w:sz="4" w:space="0" w:color="auto"/>
            </w:tcBorders>
            <w:shd w:val="clear" w:color="auto" w:fill="auto"/>
            <w:vAlign w:val="bottom"/>
            <w:hideMark/>
          </w:tcPr>
          <w:p w14:paraId="6867EE1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76254E3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036120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055EA18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On Site System develops radiation related software products</w:t>
            </w:r>
          </w:p>
        </w:tc>
      </w:tr>
      <w:tr w:rsidR="001763B8" w:rsidRPr="001763B8" w14:paraId="27C666B2" w14:textId="77777777" w:rsidTr="001763B8">
        <w:trPr>
          <w:trHeight w:val="180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D807C1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Ortec Ametek</w:t>
            </w:r>
          </w:p>
        </w:tc>
        <w:tc>
          <w:tcPr>
            <w:tcW w:w="1120" w:type="dxa"/>
            <w:tcBorders>
              <w:top w:val="nil"/>
              <w:left w:val="nil"/>
              <w:bottom w:val="single" w:sz="4" w:space="0" w:color="auto"/>
              <w:right w:val="single" w:sz="4" w:space="0" w:color="auto"/>
            </w:tcBorders>
            <w:shd w:val="clear" w:color="auto" w:fill="auto"/>
            <w:vAlign w:val="bottom"/>
            <w:hideMark/>
          </w:tcPr>
          <w:p w14:paraId="6525828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6B0D5EC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Detection </w:t>
            </w:r>
          </w:p>
        </w:tc>
        <w:tc>
          <w:tcPr>
            <w:tcW w:w="940" w:type="dxa"/>
            <w:tcBorders>
              <w:top w:val="nil"/>
              <w:left w:val="nil"/>
              <w:bottom w:val="single" w:sz="4" w:space="0" w:color="auto"/>
              <w:right w:val="single" w:sz="4" w:space="0" w:color="auto"/>
            </w:tcBorders>
            <w:shd w:val="clear" w:color="auto" w:fill="auto"/>
            <w:vAlign w:val="bottom"/>
            <w:hideMark/>
          </w:tcPr>
          <w:p w14:paraId="7AF96A5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D72074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2A8E80D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Industry leader for high performance gamma-ray spectrometers; no PRDs in product line</w:t>
            </w:r>
          </w:p>
        </w:tc>
        <w:tc>
          <w:tcPr>
            <w:tcW w:w="2380" w:type="dxa"/>
            <w:tcBorders>
              <w:top w:val="nil"/>
              <w:left w:val="nil"/>
              <w:bottom w:val="single" w:sz="4" w:space="0" w:color="auto"/>
              <w:right w:val="single" w:sz="8" w:space="0" w:color="auto"/>
            </w:tcBorders>
            <w:shd w:val="clear" w:color="auto" w:fill="auto"/>
            <w:vAlign w:val="bottom"/>
            <w:hideMark/>
          </w:tcPr>
          <w:p w14:paraId="37F0B11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Ortec Ametek directly manufactures multiple technologies related to radiation detectors, nuclear instrumentation and software </w:t>
            </w:r>
          </w:p>
        </w:tc>
      </w:tr>
      <w:tr w:rsidR="001763B8" w:rsidRPr="001763B8" w14:paraId="5F94A138"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15E7C0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Oxford Instruments</w:t>
            </w:r>
          </w:p>
        </w:tc>
        <w:tc>
          <w:tcPr>
            <w:tcW w:w="1120" w:type="dxa"/>
            <w:tcBorders>
              <w:top w:val="nil"/>
              <w:left w:val="nil"/>
              <w:bottom w:val="single" w:sz="4" w:space="0" w:color="auto"/>
              <w:right w:val="single" w:sz="4" w:space="0" w:color="auto"/>
            </w:tcBorders>
            <w:shd w:val="clear" w:color="auto" w:fill="auto"/>
            <w:vAlign w:val="bottom"/>
            <w:hideMark/>
          </w:tcPr>
          <w:p w14:paraId="20C7F4D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320820E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Instrument Manufacturing</w:t>
            </w:r>
          </w:p>
        </w:tc>
        <w:tc>
          <w:tcPr>
            <w:tcW w:w="940" w:type="dxa"/>
            <w:tcBorders>
              <w:top w:val="nil"/>
              <w:left w:val="nil"/>
              <w:bottom w:val="single" w:sz="4" w:space="0" w:color="auto"/>
              <w:right w:val="single" w:sz="4" w:space="0" w:color="auto"/>
            </w:tcBorders>
            <w:shd w:val="clear" w:color="auto" w:fill="auto"/>
            <w:vAlign w:val="bottom"/>
            <w:hideMark/>
          </w:tcPr>
          <w:p w14:paraId="7CE3835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3F31958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6C41344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radiation products but do not appear to have any PRDs</w:t>
            </w:r>
          </w:p>
        </w:tc>
        <w:tc>
          <w:tcPr>
            <w:tcW w:w="2380" w:type="dxa"/>
            <w:tcBorders>
              <w:top w:val="nil"/>
              <w:left w:val="nil"/>
              <w:bottom w:val="single" w:sz="4" w:space="0" w:color="auto"/>
              <w:right w:val="single" w:sz="8" w:space="0" w:color="auto"/>
            </w:tcBorders>
            <w:shd w:val="clear" w:color="auto" w:fill="auto"/>
            <w:vAlign w:val="bottom"/>
            <w:hideMark/>
          </w:tcPr>
          <w:p w14:paraId="1C7F6D6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Oxford Instruments is a large company with products covering a range research and multiple Industries</w:t>
            </w:r>
          </w:p>
        </w:tc>
      </w:tr>
      <w:tr w:rsidR="001763B8" w:rsidRPr="001763B8" w14:paraId="358B976B" w14:textId="77777777" w:rsidTr="001763B8">
        <w:trPr>
          <w:trHeight w:val="256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3F9BFE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Passport Systems</w:t>
            </w:r>
          </w:p>
        </w:tc>
        <w:tc>
          <w:tcPr>
            <w:tcW w:w="1120" w:type="dxa"/>
            <w:tcBorders>
              <w:top w:val="nil"/>
              <w:left w:val="nil"/>
              <w:bottom w:val="single" w:sz="4" w:space="0" w:color="auto"/>
              <w:right w:val="single" w:sz="4" w:space="0" w:color="auto"/>
            </w:tcBorders>
            <w:shd w:val="clear" w:color="auto" w:fill="auto"/>
            <w:vAlign w:val="bottom"/>
            <w:hideMark/>
          </w:tcPr>
          <w:p w14:paraId="7F43E39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6A7F46E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Homeland Security </w:t>
            </w:r>
          </w:p>
        </w:tc>
        <w:tc>
          <w:tcPr>
            <w:tcW w:w="940" w:type="dxa"/>
            <w:tcBorders>
              <w:top w:val="nil"/>
              <w:left w:val="nil"/>
              <w:bottom w:val="single" w:sz="4" w:space="0" w:color="auto"/>
              <w:right w:val="single" w:sz="4" w:space="0" w:color="auto"/>
            </w:tcBorders>
            <w:shd w:val="clear" w:color="auto" w:fill="auto"/>
            <w:vAlign w:val="bottom"/>
            <w:hideMark/>
          </w:tcPr>
          <w:p w14:paraId="2FCF584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07B095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4B213A9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do not currently have many competing products but could expand into PRDs and SPRDs</w:t>
            </w:r>
          </w:p>
        </w:tc>
        <w:tc>
          <w:tcPr>
            <w:tcW w:w="2380" w:type="dxa"/>
            <w:tcBorders>
              <w:top w:val="nil"/>
              <w:left w:val="nil"/>
              <w:bottom w:val="single" w:sz="4" w:space="0" w:color="auto"/>
              <w:right w:val="single" w:sz="8" w:space="0" w:color="auto"/>
            </w:tcBorders>
            <w:shd w:val="clear" w:color="auto" w:fill="auto"/>
            <w:vAlign w:val="bottom"/>
            <w:hideMark/>
          </w:tcPr>
          <w:p w14:paraId="54D2C99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Passport Systems offers large scale as well as networked portable solutions to radiation detection and protection. They work directly with the Federal Government and Homeland Security. They recently won a large grant ($4,376,707).</w:t>
            </w:r>
          </w:p>
        </w:tc>
      </w:tr>
      <w:tr w:rsidR="001763B8" w:rsidRPr="001763B8" w14:paraId="15188E1B"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73CB23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Philips Healthcare</w:t>
            </w:r>
          </w:p>
        </w:tc>
        <w:tc>
          <w:tcPr>
            <w:tcW w:w="1120" w:type="dxa"/>
            <w:tcBorders>
              <w:top w:val="nil"/>
              <w:left w:val="nil"/>
              <w:bottom w:val="single" w:sz="4" w:space="0" w:color="auto"/>
              <w:right w:val="single" w:sz="4" w:space="0" w:color="auto"/>
            </w:tcBorders>
            <w:shd w:val="clear" w:color="auto" w:fill="auto"/>
            <w:vAlign w:val="bottom"/>
            <w:hideMark/>
          </w:tcPr>
          <w:p w14:paraId="7E8EF49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D49958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1AF9312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64DEB2D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4E7F41D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030C976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medical products including MRI, Ultrasound and CT Equipment and Diagnostic Imaging Equipment</w:t>
            </w:r>
          </w:p>
        </w:tc>
      </w:tr>
      <w:tr w:rsidR="001763B8" w:rsidRPr="001763B8" w14:paraId="650FCE80"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A104CD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Physical Sciences, Inc. </w:t>
            </w:r>
          </w:p>
        </w:tc>
        <w:tc>
          <w:tcPr>
            <w:tcW w:w="1120" w:type="dxa"/>
            <w:tcBorders>
              <w:top w:val="nil"/>
              <w:left w:val="nil"/>
              <w:bottom w:val="single" w:sz="4" w:space="0" w:color="auto"/>
              <w:right w:val="single" w:sz="4" w:space="0" w:color="auto"/>
            </w:tcBorders>
            <w:shd w:val="clear" w:color="auto" w:fill="auto"/>
            <w:vAlign w:val="bottom"/>
            <w:hideMark/>
          </w:tcPr>
          <w:p w14:paraId="0E5FE8D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107322D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Gas and Radiation Detection</w:t>
            </w:r>
          </w:p>
        </w:tc>
        <w:tc>
          <w:tcPr>
            <w:tcW w:w="940" w:type="dxa"/>
            <w:tcBorders>
              <w:top w:val="nil"/>
              <w:left w:val="nil"/>
              <w:bottom w:val="single" w:sz="4" w:space="0" w:color="auto"/>
              <w:right w:val="single" w:sz="4" w:space="0" w:color="auto"/>
            </w:tcBorders>
            <w:shd w:val="clear" w:color="auto" w:fill="auto"/>
            <w:vAlign w:val="bottom"/>
            <w:hideMark/>
          </w:tcPr>
          <w:p w14:paraId="2C0C838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771F6BD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B79437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1) Does not appear to have PRDs 2) Site was potentially hacked so I didn't explore further</w:t>
            </w:r>
          </w:p>
        </w:tc>
        <w:tc>
          <w:tcPr>
            <w:tcW w:w="2380" w:type="dxa"/>
            <w:tcBorders>
              <w:top w:val="nil"/>
              <w:left w:val="nil"/>
              <w:bottom w:val="single" w:sz="4" w:space="0" w:color="auto"/>
              <w:right w:val="single" w:sz="8" w:space="0" w:color="auto"/>
            </w:tcBorders>
            <w:shd w:val="clear" w:color="auto" w:fill="auto"/>
            <w:vAlign w:val="bottom"/>
            <w:hideMark/>
          </w:tcPr>
          <w:p w14:paraId="461D173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a range of detection products related to the gas and nuclear industry. grant ($4,837,559)</w:t>
            </w:r>
          </w:p>
        </w:tc>
      </w:tr>
      <w:tr w:rsidR="001763B8" w:rsidRPr="001763B8" w14:paraId="66A74B28"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2A71EF9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Pico Envirotec</w:t>
            </w:r>
          </w:p>
        </w:tc>
        <w:tc>
          <w:tcPr>
            <w:tcW w:w="1120" w:type="dxa"/>
            <w:tcBorders>
              <w:top w:val="nil"/>
              <w:left w:val="nil"/>
              <w:bottom w:val="single" w:sz="4" w:space="0" w:color="auto"/>
              <w:right w:val="single" w:sz="4" w:space="0" w:color="auto"/>
            </w:tcBorders>
            <w:shd w:val="clear" w:color="auto" w:fill="auto"/>
            <w:vAlign w:val="bottom"/>
            <w:hideMark/>
          </w:tcPr>
          <w:p w14:paraId="7000A38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638E7D0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Geophysics</w:t>
            </w:r>
          </w:p>
        </w:tc>
        <w:tc>
          <w:tcPr>
            <w:tcW w:w="940" w:type="dxa"/>
            <w:tcBorders>
              <w:top w:val="nil"/>
              <w:left w:val="nil"/>
              <w:bottom w:val="single" w:sz="4" w:space="0" w:color="auto"/>
              <w:right w:val="single" w:sz="4" w:space="0" w:color="auto"/>
            </w:tcBorders>
            <w:shd w:val="clear" w:color="auto" w:fill="auto"/>
            <w:vAlign w:val="bottom"/>
            <w:hideMark/>
          </w:tcPr>
          <w:p w14:paraId="6C5F9A0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2AA4337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7857361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current PRD</w:t>
            </w:r>
          </w:p>
        </w:tc>
        <w:tc>
          <w:tcPr>
            <w:tcW w:w="2380" w:type="dxa"/>
            <w:tcBorders>
              <w:top w:val="nil"/>
              <w:left w:val="nil"/>
              <w:bottom w:val="single" w:sz="4" w:space="0" w:color="auto"/>
              <w:right w:val="single" w:sz="8" w:space="0" w:color="auto"/>
            </w:tcBorders>
            <w:shd w:val="clear" w:color="auto" w:fill="auto"/>
            <w:vAlign w:val="bottom"/>
            <w:hideMark/>
          </w:tcPr>
          <w:p w14:paraId="44C2223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and geophysical measurement in the air or ground</w:t>
            </w:r>
          </w:p>
        </w:tc>
      </w:tr>
      <w:tr w:rsidR="001763B8" w:rsidRPr="001763B8" w14:paraId="2A2559D1"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AFB19B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Polimaster*</w:t>
            </w:r>
          </w:p>
        </w:tc>
        <w:tc>
          <w:tcPr>
            <w:tcW w:w="1120" w:type="dxa"/>
            <w:tcBorders>
              <w:top w:val="nil"/>
              <w:left w:val="nil"/>
              <w:bottom w:val="single" w:sz="4" w:space="0" w:color="auto"/>
              <w:right w:val="single" w:sz="4" w:space="0" w:color="auto"/>
            </w:tcBorders>
            <w:shd w:val="clear" w:color="auto" w:fill="auto"/>
            <w:vAlign w:val="bottom"/>
            <w:hideMark/>
          </w:tcPr>
          <w:p w14:paraId="4E15852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2AA2DC1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44E19EB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0000"/>
            <w:vAlign w:val="bottom"/>
            <w:hideMark/>
          </w:tcPr>
          <w:p w14:paraId="1E93B0B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22EE760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133C55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Polimaster manufactures a range of radiation detection products</w:t>
            </w:r>
          </w:p>
        </w:tc>
      </w:tr>
      <w:tr w:rsidR="001763B8" w:rsidRPr="001763B8" w14:paraId="7BB8859D"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5F372E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Protean Instruments</w:t>
            </w:r>
          </w:p>
        </w:tc>
        <w:tc>
          <w:tcPr>
            <w:tcW w:w="1120" w:type="dxa"/>
            <w:tcBorders>
              <w:top w:val="nil"/>
              <w:left w:val="nil"/>
              <w:bottom w:val="single" w:sz="4" w:space="0" w:color="auto"/>
              <w:right w:val="single" w:sz="4" w:space="0" w:color="auto"/>
            </w:tcBorders>
            <w:shd w:val="clear" w:color="auto" w:fill="auto"/>
            <w:vAlign w:val="bottom"/>
            <w:hideMark/>
          </w:tcPr>
          <w:p w14:paraId="178BE8C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6D6ED51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4FF0C9C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637A115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5CF810F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3AFD62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Protean builds high performance alpha and beta counting systems</w:t>
            </w:r>
          </w:p>
        </w:tc>
      </w:tr>
      <w:tr w:rsidR="001763B8" w:rsidRPr="001763B8" w14:paraId="70BE684F"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0EACF3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Radcomm Systems</w:t>
            </w:r>
          </w:p>
        </w:tc>
        <w:tc>
          <w:tcPr>
            <w:tcW w:w="1120" w:type="dxa"/>
            <w:tcBorders>
              <w:top w:val="nil"/>
              <w:left w:val="nil"/>
              <w:bottom w:val="single" w:sz="4" w:space="0" w:color="auto"/>
              <w:right w:val="single" w:sz="4" w:space="0" w:color="auto"/>
            </w:tcBorders>
            <w:shd w:val="clear" w:color="auto" w:fill="auto"/>
            <w:vAlign w:val="bottom"/>
            <w:hideMark/>
          </w:tcPr>
          <w:p w14:paraId="7B1D7D6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35619AD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7C7DCE4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0160093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5C4D265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16C3CDE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Radcomm builds radiation detection systems</w:t>
            </w:r>
          </w:p>
        </w:tc>
      </w:tr>
      <w:tr w:rsidR="001763B8" w:rsidRPr="001763B8" w14:paraId="2D88D487" w14:textId="77777777" w:rsidTr="001763B8">
        <w:trPr>
          <w:trHeight w:val="180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3B49FA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Solutions Inc</w:t>
            </w:r>
          </w:p>
        </w:tc>
        <w:tc>
          <w:tcPr>
            <w:tcW w:w="1120" w:type="dxa"/>
            <w:tcBorders>
              <w:top w:val="nil"/>
              <w:left w:val="nil"/>
              <w:bottom w:val="single" w:sz="4" w:space="0" w:color="auto"/>
              <w:right w:val="single" w:sz="4" w:space="0" w:color="auto"/>
            </w:tcBorders>
            <w:shd w:val="clear" w:color="auto" w:fill="auto"/>
            <w:vAlign w:val="bottom"/>
            <w:hideMark/>
          </w:tcPr>
          <w:p w14:paraId="535D945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811DE0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4" w:space="0" w:color="auto"/>
              <w:right w:val="single" w:sz="4" w:space="0" w:color="auto"/>
            </w:tcBorders>
            <w:shd w:val="clear" w:color="auto" w:fill="auto"/>
            <w:vAlign w:val="bottom"/>
            <w:hideMark/>
          </w:tcPr>
          <w:p w14:paraId="707F5A0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60ADB42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2E6297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2D0C0F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Specialize in large vehicle-based detection systems for airplanes, helicopters, boats, etc. Appear to offer products from other manufacturers, not as primary business.</w:t>
            </w:r>
          </w:p>
        </w:tc>
      </w:tr>
      <w:tr w:rsidR="001763B8" w:rsidRPr="001763B8" w14:paraId="67DE9954"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54DFA0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RAE Systems</w:t>
            </w:r>
          </w:p>
        </w:tc>
        <w:tc>
          <w:tcPr>
            <w:tcW w:w="1120" w:type="dxa"/>
            <w:tcBorders>
              <w:top w:val="nil"/>
              <w:left w:val="nil"/>
              <w:bottom w:val="single" w:sz="4" w:space="0" w:color="auto"/>
              <w:right w:val="single" w:sz="4" w:space="0" w:color="auto"/>
            </w:tcBorders>
            <w:shd w:val="clear" w:color="auto" w:fill="auto"/>
            <w:vAlign w:val="bottom"/>
            <w:hideMark/>
          </w:tcPr>
          <w:p w14:paraId="4B7D1D0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19D0858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Detection  </w:t>
            </w:r>
          </w:p>
        </w:tc>
        <w:tc>
          <w:tcPr>
            <w:tcW w:w="940" w:type="dxa"/>
            <w:tcBorders>
              <w:top w:val="nil"/>
              <w:left w:val="nil"/>
              <w:bottom w:val="single" w:sz="4" w:space="0" w:color="auto"/>
              <w:right w:val="single" w:sz="4" w:space="0" w:color="auto"/>
            </w:tcBorders>
            <w:shd w:val="clear" w:color="auto" w:fill="auto"/>
            <w:vAlign w:val="bottom"/>
            <w:hideMark/>
          </w:tcPr>
          <w:p w14:paraId="6F9EF43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0000"/>
            <w:vAlign w:val="bottom"/>
            <w:hideMark/>
          </w:tcPr>
          <w:p w14:paraId="400BC4F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1E8FE94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11F4654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Rae Systems is a large manufacturer of detection systems. They appear to be a part of Honeywell</w:t>
            </w:r>
          </w:p>
        </w:tc>
      </w:tr>
      <w:tr w:rsidR="001763B8" w:rsidRPr="001763B8" w14:paraId="112F086B"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1AD165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Saphymo</w:t>
            </w:r>
          </w:p>
        </w:tc>
        <w:tc>
          <w:tcPr>
            <w:tcW w:w="1120" w:type="dxa"/>
            <w:tcBorders>
              <w:top w:val="nil"/>
              <w:left w:val="nil"/>
              <w:bottom w:val="single" w:sz="4" w:space="0" w:color="auto"/>
              <w:right w:val="single" w:sz="4" w:space="0" w:color="auto"/>
            </w:tcBorders>
            <w:shd w:val="clear" w:color="auto" w:fill="auto"/>
            <w:vAlign w:val="bottom"/>
            <w:hideMark/>
          </w:tcPr>
          <w:p w14:paraId="483FC86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51F6D58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4" w:space="0" w:color="auto"/>
              <w:right w:val="single" w:sz="4" w:space="0" w:color="auto"/>
            </w:tcBorders>
            <w:shd w:val="clear" w:color="auto" w:fill="auto"/>
            <w:vAlign w:val="bottom"/>
            <w:hideMark/>
          </w:tcPr>
          <w:p w14:paraId="05698C6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3D3C43C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4C00120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9BFE13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r>
      <w:tr w:rsidR="001763B8" w:rsidRPr="001763B8" w14:paraId="424ED7CD"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462AEC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Sensor Technology Engineering</w:t>
            </w:r>
          </w:p>
        </w:tc>
        <w:tc>
          <w:tcPr>
            <w:tcW w:w="1120" w:type="dxa"/>
            <w:tcBorders>
              <w:top w:val="nil"/>
              <w:left w:val="nil"/>
              <w:bottom w:val="single" w:sz="4" w:space="0" w:color="auto"/>
              <w:right w:val="single" w:sz="4" w:space="0" w:color="auto"/>
            </w:tcBorders>
            <w:shd w:val="clear" w:color="auto" w:fill="auto"/>
            <w:vAlign w:val="bottom"/>
            <w:hideMark/>
          </w:tcPr>
          <w:p w14:paraId="68D74A0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263FCA8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tcBorders>
              <w:top w:val="nil"/>
              <w:left w:val="nil"/>
              <w:bottom w:val="single" w:sz="4" w:space="0" w:color="auto"/>
              <w:right w:val="single" w:sz="4" w:space="0" w:color="auto"/>
            </w:tcBorders>
            <w:shd w:val="clear" w:color="auto" w:fill="auto"/>
            <w:vAlign w:val="bottom"/>
            <w:hideMark/>
          </w:tcPr>
          <w:p w14:paraId="784A858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nil"/>
              <w:left w:val="nil"/>
              <w:bottom w:val="single" w:sz="4" w:space="0" w:color="auto"/>
              <w:right w:val="single" w:sz="4" w:space="0" w:color="auto"/>
            </w:tcBorders>
            <w:shd w:val="clear" w:color="auto" w:fill="auto"/>
            <w:vAlign w:val="bottom"/>
            <w:hideMark/>
          </w:tcPr>
          <w:p w14:paraId="5DF13AA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0A63CB8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gamma and neutron handheld detectors</w:t>
            </w:r>
          </w:p>
        </w:tc>
        <w:tc>
          <w:tcPr>
            <w:tcW w:w="2380" w:type="dxa"/>
            <w:tcBorders>
              <w:top w:val="nil"/>
              <w:left w:val="nil"/>
              <w:bottom w:val="single" w:sz="4" w:space="0" w:color="auto"/>
              <w:right w:val="single" w:sz="8" w:space="0" w:color="auto"/>
            </w:tcBorders>
            <w:shd w:val="clear" w:color="auto" w:fill="auto"/>
            <w:vAlign w:val="bottom"/>
            <w:hideMark/>
          </w:tcPr>
          <w:p w14:paraId="31847A2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3 different hand held radiation detectors</w:t>
            </w:r>
          </w:p>
        </w:tc>
      </w:tr>
      <w:tr w:rsidR="001763B8" w:rsidRPr="001763B8" w14:paraId="49B65CF7"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5B99EB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Siemens Healthcare</w:t>
            </w:r>
          </w:p>
        </w:tc>
        <w:tc>
          <w:tcPr>
            <w:tcW w:w="1120" w:type="dxa"/>
            <w:tcBorders>
              <w:top w:val="nil"/>
              <w:left w:val="nil"/>
              <w:bottom w:val="single" w:sz="4" w:space="0" w:color="auto"/>
              <w:right w:val="single" w:sz="4" w:space="0" w:color="auto"/>
            </w:tcBorders>
            <w:shd w:val="clear" w:color="auto" w:fill="auto"/>
            <w:vAlign w:val="bottom"/>
            <w:hideMark/>
          </w:tcPr>
          <w:p w14:paraId="1D0A20F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289F080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7803069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721F00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5C03314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018796F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medical and diagnostic equipment</w:t>
            </w:r>
          </w:p>
        </w:tc>
      </w:tr>
      <w:tr w:rsidR="001763B8" w:rsidRPr="001763B8" w14:paraId="1FFB97BF"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419392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Smiths Detection</w:t>
            </w:r>
          </w:p>
        </w:tc>
        <w:tc>
          <w:tcPr>
            <w:tcW w:w="1120" w:type="dxa"/>
            <w:tcBorders>
              <w:top w:val="nil"/>
              <w:left w:val="nil"/>
              <w:bottom w:val="single" w:sz="4" w:space="0" w:color="auto"/>
              <w:right w:val="single" w:sz="4" w:space="0" w:color="auto"/>
            </w:tcBorders>
            <w:shd w:val="clear" w:color="auto" w:fill="auto"/>
            <w:vAlign w:val="bottom"/>
            <w:hideMark/>
          </w:tcPr>
          <w:p w14:paraId="06B2BF8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126950A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Detection, Inspection</w:t>
            </w:r>
          </w:p>
        </w:tc>
        <w:tc>
          <w:tcPr>
            <w:tcW w:w="940" w:type="dxa"/>
            <w:tcBorders>
              <w:top w:val="nil"/>
              <w:left w:val="nil"/>
              <w:bottom w:val="single" w:sz="4" w:space="0" w:color="auto"/>
              <w:right w:val="single" w:sz="4" w:space="0" w:color="auto"/>
            </w:tcBorders>
            <w:shd w:val="clear" w:color="auto" w:fill="auto"/>
            <w:vAlign w:val="bottom"/>
            <w:hideMark/>
          </w:tcPr>
          <w:p w14:paraId="6D48685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0DD6CE1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04ADC43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current PRD</w:t>
            </w:r>
          </w:p>
        </w:tc>
        <w:tc>
          <w:tcPr>
            <w:tcW w:w="2380" w:type="dxa"/>
            <w:tcBorders>
              <w:top w:val="nil"/>
              <w:left w:val="nil"/>
              <w:bottom w:val="single" w:sz="4" w:space="0" w:color="auto"/>
              <w:right w:val="single" w:sz="8" w:space="0" w:color="auto"/>
            </w:tcBorders>
            <w:shd w:val="clear" w:color="auto" w:fill="auto"/>
            <w:vAlign w:val="bottom"/>
            <w:hideMark/>
          </w:tcPr>
          <w:p w14:paraId="194C523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detection systems from small to a very large scale, but no PRDs</w:t>
            </w:r>
          </w:p>
        </w:tc>
      </w:tr>
      <w:tr w:rsidR="001763B8" w:rsidRPr="001763B8" w14:paraId="3A7176A0"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1F94CF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Sun Nuclear</w:t>
            </w:r>
          </w:p>
        </w:tc>
        <w:tc>
          <w:tcPr>
            <w:tcW w:w="1120" w:type="dxa"/>
            <w:tcBorders>
              <w:top w:val="nil"/>
              <w:left w:val="nil"/>
              <w:bottom w:val="single" w:sz="4" w:space="0" w:color="auto"/>
              <w:right w:val="single" w:sz="4" w:space="0" w:color="auto"/>
            </w:tcBorders>
            <w:shd w:val="clear" w:color="auto" w:fill="auto"/>
            <w:vAlign w:val="bottom"/>
            <w:hideMark/>
          </w:tcPr>
          <w:p w14:paraId="240A334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365E610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5DBCCD1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F13CD4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25B62CC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Mostly focuses on medical industry</w:t>
            </w:r>
          </w:p>
        </w:tc>
        <w:tc>
          <w:tcPr>
            <w:tcW w:w="2380" w:type="dxa"/>
            <w:tcBorders>
              <w:top w:val="nil"/>
              <w:left w:val="nil"/>
              <w:bottom w:val="single" w:sz="4" w:space="0" w:color="auto"/>
              <w:right w:val="single" w:sz="8" w:space="0" w:color="auto"/>
            </w:tcBorders>
            <w:shd w:val="clear" w:color="auto" w:fill="auto"/>
            <w:vAlign w:val="bottom"/>
            <w:hideMark/>
          </w:tcPr>
          <w:p w14:paraId="58E092E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products related to medical field</w:t>
            </w:r>
          </w:p>
        </w:tc>
      </w:tr>
      <w:tr w:rsidR="001763B8" w:rsidRPr="001763B8" w14:paraId="3A575EF4"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2DE09A8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Symetrica</w:t>
            </w:r>
          </w:p>
        </w:tc>
        <w:tc>
          <w:tcPr>
            <w:tcW w:w="1120" w:type="dxa"/>
            <w:tcBorders>
              <w:top w:val="nil"/>
              <w:left w:val="nil"/>
              <w:bottom w:val="single" w:sz="4" w:space="0" w:color="auto"/>
              <w:right w:val="single" w:sz="4" w:space="0" w:color="auto"/>
            </w:tcBorders>
            <w:shd w:val="clear" w:color="auto" w:fill="auto"/>
            <w:vAlign w:val="bottom"/>
            <w:hideMark/>
          </w:tcPr>
          <w:p w14:paraId="1C946AE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04D52B0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Homeland Security</w:t>
            </w:r>
          </w:p>
        </w:tc>
        <w:tc>
          <w:tcPr>
            <w:tcW w:w="940" w:type="dxa"/>
            <w:tcBorders>
              <w:top w:val="nil"/>
              <w:left w:val="nil"/>
              <w:bottom w:val="single" w:sz="4" w:space="0" w:color="auto"/>
              <w:right w:val="single" w:sz="4" w:space="0" w:color="auto"/>
            </w:tcBorders>
            <w:shd w:val="clear" w:color="auto" w:fill="auto"/>
            <w:vAlign w:val="bottom"/>
            <w:hideMark/>
          </w:tcPr>
          <w:p w14:paraId="00E09DF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418A7D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00EC4CF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current PRD</w:t>
            </w:r>
          </w:p>
        </w:tc>
        <w:tc>
          <w:tcPr>
            <w:tcW w:w="2380" w:type="dxa"/>
            <w:tcBorders>
              <w:top w:val="nil"/>
              <w:left w:val="nil"/>
              <w:bottom w:val="single" w:sz="4" w:space="0" w:color="auto"/>
              <w:right w:val="single" w:sz="8" w:space="0" w:color="auto"/>
            </w:tcBorders>
            <w:shd w:val="clear" w:color="auto" w:fill="auto"/>
            <w:vAlign w:val="bottom"/>
            <w:hideMark/>
          </w:tcPr>
          <w:p w14:paraId="0451347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detection products specifically for homeland security related tasks</w:t>
            </w:r>
          </w:p>
        </w:tc>
      </w:tr>
      <w:tr w:rsidR="001763B8" w:rsidRPr="001763B8" w14:paraId="38E8A393" w14:textId="77777777" w:rsidTr="001763B8">
        <w:trPr>
          <w:trHeight w:val="129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4E276D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Technical Associates Nuclear Instruments and Systems</w:t>
            </w:r>
          </w:p>
        </w:tc>
        <w:tc>
          <w:tcPr>
            <w:tcW w:w="1120" w:type="dxa"/>
            <w:tcBorders>
              <w:top w:val="nil"/>
              <w:left w:val="nil"/>
              <w:bottom w:val="single" w:sz="4" w:space="0" w:color="auto"/>
              <w:right w:val="single" w:sz="4" w:space="0" w:color="auto"/>
            </w:tcBorders>
            <w:shd w:val="clear" w:color="auto" w:fill="auto"/>
            <w:vAlign w:val="bottom"/>
            <w:hideMark/>
          </w:tcPr>
          <w:p w14:paraId="3EF4DEA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530FA03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Safety Systems</w:t>
            </w:r>
          </w:p>
        </w:tc>
        <w:tc>
          <w:tcPr>
            <w:tcW w:w="940" w:type="dxa"/>
            <w:tcBorders>
              <w:top w:val="nil"/>
              <w:left w:val="nil"/>
              <w:bottom w:val="single" w:sz="4" w:space="0" w:color="auto"/>
              <w:right w:val="single" w:sz="4" w:space="0" w:color="auto"/>
            </w:tcBorders>
            <w:shd w:val="clear" w:color="auto" w:fill="auto"/>
            <w:vAlign w:val="bottom"/>
            <w:hideMark/>
          </w:tcPr>
          <w:p w14:paraId="198314A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0000"/>
            <w:vAlign w:val="bottom"/>
            <w:hideMark/>
          </w:tcPr>
          <w:p w14:paraId="54BB67D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348B668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2E9A84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radiation related products and also safety related equipment</w:t>
            </w:r>
          </w:p>
        </w:tc>
      </w:tr>
      <w:tr w:rsidR="001763B8" w:rsidRPr="001763B8" w14:paraId="362A4B55"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FD80FB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 MJW Companies</w:t>
            </w:r>
          </w:p>
        </w:tc>
        <w:tc>
          <w:tcPr>
            <w:tcW w:w="1120" w:type="dxa"/>
            <w:tcBorders>
              <w:top w:val="nil"/>
              <w:left w:val="nil"/>
              <w:bottom w:val="single" w:sz="4" w:space="0" w:color="auto"/>
              <w:right w:val="single" w:sz="4" w:space="0" w:color="auto"/>
            </w:tcBorders>
            <w:shd w:val="clear" w:color="auto" w:fill="auto"/>
            <w:vAlign w:val="bottom"/>
            <w:hideMark/>
          </w:tcPr>
          <w:p w14:paraId="2EDF22F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14C340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w:t>
            </w:r>
          </w:p>
        </w:tc>
        <w:tc>
          <w:tcPr>
            <w:tcW w:w="940" w:type="dxa"/>
            <w:tcBorders>
              <w:top w:val="nil"/>
              <w:left w:val="nil"/>
              <w:bottom w:val="single" w:sz="4" w:space="0" w:color="auto"/>
              <w:right w:val="single" w:sz="4" w:space="0" w:color="auto"/>
            </w:tcBorders>
            <w:shd w:val="clear" w:color="auto" w:fill="auto"/>
            <w:vAlign w:val="bottom"/>
            <w:hideMark/>
          </w:tcPr>
          <w:p w14:paraId="23746DB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44A1234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74D2231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C9834B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 of consulting services geared towards the nuclear industry</w:t>
            </w:r>
          </w:p>
        </w:tc>
      </w:tr>
      <w:tr w:rsidR="001763B8" w:rsidRPr="001763B8" w14:paraId="3F8D74EE"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F98DE5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Thermo Fisher Scientific</w:t>
            </w:r>
          </w:p>
        </w:tc>
        <w:tc>
          <w:tcPr>
            <w:tcW w:w="1120" w:type="dxa"/>
            <w:tcBorders>
              <w:top w:val="nil"/>
              <w:left w:val="nil"/>
              <w:bottom w:val="single" w:sz="4" w:space="0" w:color="auto"/>
              <w:right w:val="single" w:sz="4" w:space="0" w:color="auto"/>
            </w:tcBorders>
            <w:shd w:val="clear" w:color="auto" w:fill="auto"/>
            <w:vAlign w:val="bottom"/>
            <w:hideMark/>
          </w:tcPr>
          <w:p w14:paraId="769656A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tcBorders>
              <w:top w:val="nil"/>
              <w:left w:val="nil"/>
              <w:bottom w:val="single" w:sz="4" w:space="0" w:color="auto"/>
              <w:right w:val="single" w:sz="4" w:space="0" w:color="auto"/>
            </w:tcBorders>
            <w:shd w:val="clear" w:color="auto" w:fill="auto"/>
            <w:vAlign w:val="bottom"/>
            <w:hideMark/>
          </w:tcPr>
          <w:p w14:paraId="0086C3C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Life Sciences</w:t>
            </w:r>
          </w:p>
        </w:tc>
        <w:tc>
          <w:tcPr>
            <w:tcW w:w="940" w:type="dxa"/>
            <w:tcBorders>
              <w:top w:val="nil"/>
              <w:left w:val="nil"/>
              <w:bottom w:val="single" w:sz="4" w:space="0" w:color="auto"/>
              <w:right w:val="single" w:sz="4" w:space="0" w:color="auto"/>
            </w:tcBorders>
            <w:shd w:val="clear" w:color="auto" w:fill="auto"/>
            <w:vAlign w:val="bottom"/>
            <w:hideMark/>
          </w:tcPr>
          <w:p w14:paraId="4D112F8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000000" w:fill="FF0000"/>
            <w:vAlign w:val="bottom"/>
            <w:hideMark/>
          </w:tcPr>
          <w:p w14:paraId="2758915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tcBorders>
              <w:top w:val="nil"/>
              <w:left w:val="nil"/>
              <w:bottom w:val="single" w:sz="4" w:space="0" w:color="auto"/>
              <w:right w:val="single" w:sz="4" w:space="0" w:color="auto"/>
            </w:tcBorders>
            <w:shd w:val="clear" w:color="auto" w:fill="auto"/>
            <w:vAlign w:val="bottom"/>
            <w:hideMark/>
          </w:tcPr>
          <w:p w14:paraId="0BCD0A0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407853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Thermo Fisher Scientific is a massive company with products covering multiple industries. They specifically manufacture radiation equipment</w:t>
            </w:r>
          </w:p>
        </w:tc>
      </w:tr>
      <w:tr w:rsidR="001763B8" w:rsidRPr="001763B8" w14:paraId="28E008A4"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0CB96E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Toshiba Medical</w:t>
            </w:r>
          </w:p>
        </w:tc>
        <w:tc>
          <w:tcPr>
            <w:tcW w:w="1120" w:type="dxa"/>
            <w:tcBorders>
              <w:top w:val="nil"/>
              <w:left w:val="nil"/>
              <w:bottom w:val="single" w:sz="4" w:space="0" w:color="auto"/>
              <w:right w:val="single" w:sz="4" w:space="0" w:color="auto"/>
            </w:tcBorders>
            <w:shd w:val="clear" w:color="auto" w:fill="auto"/>
            <w:vAlign w:val="bottom"/>
            <w:hideMark/>
          </w:tcPr>
          <w:p w14:paraId="0D6981A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239F93B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Technology, Healthcare</w:t>
            </w:r>
          </w:p>
        </w:tc>
        <w:tc>
          <w:tcPr>
            <w:tcW w:w="940" w:type="dxa"/>
            <w:tcBorders>
              <w:top w:val="nil"/>
              <w:left w:val="nil"/>
              <w:bottom w:val="single" w:sz="4" w:space="0" w:color="auto"/>
              <w:right w:val="single" w:sz="4" w:space="0" w:color="auto"/>
            </w:tcBorders>
            <w:shd w:val="clear" w:color="auto" w:fill="auto"/>
            <w:vAlign w:val="bottom"/>
            <w:hideMark/>
          </w:tcPr>
          <w:p w14:paraId="3BF1FE1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DAC82F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6E28ADF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29A7E3E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products including radiation products. They mostly focus their radiation products in the healthcare sector</w:t>
            </w:r>
          </w:p>
        </w:tc>
      </w:tr>
      <w:tr w:rsidR="001763B8" w:rsidRPr="001763B8" w14:paraId="4F470AD1"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5B833A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Tracerco</w:t>
            </w:r>
          </w:p>
        </w:tc>
        <w:tc>
          <w:tcPr>
            <w:tcW w:w="1120" w:type="dxa"/>
            <w:tcBorders>
              <w:top w:val="nil"/>
              <w:left w:val="nil"/>
              <w:bottom w:val="single" w:sz="4" w:space="0" w:color="auto"/>
              <w:right w:val="single" w:sz="4" w:space="0" w:color="auto"/>
            </w:tcBorders>
            <w:shd w:val="clear" w:color="auto" w:fill="auto"/>
            <w:vAlign w:val="bottom"/>
            <w:hideMark/>
          </w:tcPr>
          <w:p w14:paraId="76A155D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2668103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4" w:space="0" w:color="auto"/>
              <w:right w:val="single" w:sz="4" w:space="0" w:color="auto"/>
            </w:tcBorders>
            <w:shd w:val="clear" w:color="auto" w:fill="auto"/>
            <w:vAlign w:val="bottom"/>
            <w:hideMark/>
          </w:tcPr>
          <w:p w14:paraId="0142336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63BA6C6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tcBorders>
              <w:top w:val="nil"/>
              <w:left w:val="nil"/>
              <w:bottom w:val="single" w:sz="4" w:space="0" w:color="auto"/>
              <w:right w:val="single" w:sz="4" w:space="0" w:color="auto"/>
            </w:tcBorders>
            <w:shd w:val="clear" w:color="auto" w:fill="auto"/>
            <w:vAlign w:val="bottom"/>
            <w:hideMark/>
          </w:tcPr>
          <w:p w14:paraId="01DC920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05DB75E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They offer a range of detection and dosimetry equipment </w:t>
            </w:r>
          </w:p>
        </w:tc>
      </w:tr>
      <w:tr w:rsidR="001763B8" w:rsidRPr="001763B8" w14:paraId="7925E013"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376D3F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Alpha Spectra</w:t>
            </w:r>
          </w:p>
        </w:tc>
        <w:tc>
          <w:tcPr>
            <w:tcW w:w="1120" w:type="dxa"/>
            <w:tcBorders>
              <w:top w:val="nil"/>
              <w:left w:val="nil"/>
              <w:bottom w:val="single" w:sz="4" w:space="0" w:color="auto"/>
              <w:right w:val="single" w:sz="4" w:space="0" w:color="auto"/>
            </w:tcBorders>
            <w:shd w:val="clear" w:color="auto" w:fill="auto"/>
            <w:vAlign w:val="bottom"/>
            <w:hideMark/>
          </w:tcPr>
          <w:p w14:paraId="30AEE32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404C439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Detectors</w:t>
            </w:r>
          </w:p>
        </w:tc>
        <w:tc>
          <w:tcPr>
            <w:tcW w:w="940" w:type="dxa"/>
            <w:tcBorders>
              <w:top w:val="nil"/>
              <w:left w:val="nil"/>
              <w:bottom w:val="single" w:sz="4" w:space="0" w:color="auto"/>
              <w:right w:val="single" w:sz="4" w:space="0" w:color="auto"/>
            </w:tcBorders>
            <w:shd w:val="clear" w:color="auto" w:fill="auto"/>
            <w:vAlign w:val="bottom"/>
            <w:hideMark/>
          </w:tcPr>
          <w:p w14:paraId="48C94F6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6DF7AC3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51974BC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442939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are a distributor of radiation detection products</w:t>
            </w:r>
          </w:p>
        </w:tc>
      </w:tr>
      <w:tr w:rsidR="001763B8" w:rsidRPr="001763B8" w14:paraId="3129FCEF"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D12244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Atlantic Nuclear Corp</w:t>
            </w:r>
          </w:p>
        </w:tc>
        <w:tc>
          <w:tcPr>
            <w:tcW w:w="1120" w:type="dxa"/>
            <w:tcBorders>
              <w:top w:val="nil"/>
              <w:left w:val="nil"/>
              <w:bottom w:val="single" w:sz="4" w:space="0" w:color="auto"/>
              <w:right w:val="single" w:sz="4" w:space="0" w:color="auto"/>
            </w:tcBorders>
            <w:shd w:val="clear" w:color="auto" w:fill="auto"/>
            <w:vAlign w:val="bottom"/>
            <w:hideMark/>
          </w:tcPr>
          <w:p w14:paraId="7C06768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1EFD345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Homeland Security</w:t>
            </w:r>
          </w:p>
        </w:tc>
        <w:tc>
          <w:tcPr>
            <w:tcW w:w="940" w:type="dxa"/>
            <w:tcBorders>
              <w:top w:val="nil"/>
              <w:left w:val="nil"/>
              <w:bottom w:val="single" w:sz="4" w:space="0" w:color="auto"/>
              <w:right w:val="single" w:sz="4" w:space="0" w:color="auto"/>
            </w:tcBorders>
            <w:shd w:val="clear" w:color="auto" w:fill="auto"/>
            <w:vAlign w:val="bottom"/>
            <w:hideMark/>
          </w:tcPr>
          <w:p w14:paraId="72CDC2A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nil"/>
              <w:left w:val="nil"/>
              <w:bottom w:val="single" w:sz="4" w:space="0" w:color="auto"/>
              <w:right w:val="single" w:sz="4" w:space="0" w:color="auto"/>
            </w:tcBorders>
            <w:shd w:val="clear" w:color="auto" w:fill="auto"/>
            <w:vAlign w:val="bottom"/>
            <w:hideMark/>
          </w:tcPr>
          <w:p w14:paraId="5AB13A5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5C18D68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FEAE39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Sells Instrumentation and Calibration Services</w:t>
            </w:r>
          </w:p>
        </w:tc>
      </w:tr>
      <w:tr w:rsidR="001763B8" w:rsidRPr="001763B8" w14:paraId="18AA9B0C"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32D937F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EcoTest</w:t>
            </w:r>
          </w:p>
        </w:tc>
        <w:tc>
          <w:tcPr>
            <w:tcW w:w="1120" w:type="dxa"/>
            <w:tcBorders>
              <w:top w:val="nil"/>
              <w:left w:val="nil"/>
              <w:bottom w:val="single" w:sz="4" w:space="0" w:color="auto"/>
              <w:right w:val="single" w:sz="4" w:space="0" w:color="auto"/>
            </w:tcBorders>
            <w:shd w:val="clear" w:color="auto" w:fill="auto"/>
            <w:vAlign w:val="bottom"/>
            <w:hideMark/>
          </w:tcPr>
          <w:p w14:paraId="5243C73B"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0D3F027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Retailer</w:t>
            </w:r>
          </w:p>
        </w:tc>
        <w:tc>
          <w:tcPr>
            <w:tcW w:w="940" w:type="dxa"/>
            <w:tcBorders>
              <w:top w:val="nil"/>
              <w:left w:val="nil"/>
              <w:bottom w:val="single" w:sz="4" w:space="0" w:color="auto"/>
              <w:right w:val="single" w:sz="4" w:space="0" w:color="auto"/>
            </w:tcBorders>
            <w:shd w:val="clear" w:color="auto" w:fill="auto"/>
            <w:vAlign w:val="bottom"/>
            <w:hideMark/>
          </w:tcPr>
          <w:p w14:paraId="454F705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1396A2C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4EED9C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2A26417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wide range of nuclear and radiation equipment</w:t>
            </w:r>
          </w:p>
        </w:tc>
      </w:tr>
      <w:tr w:rsidR="001763B8" w:rsidRPr="001763B8" w14:paraId="135C3ADD" w14:textId="77777777" w:rsidTr="001763B8">
        <w:trPr>
          <w:trHeight w:val="154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40AD7E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Biomedical</w:t>
            </w:r>
          </w:p>
        </w:tc>
        <w:tc>
          <w:tcPr>
            <w:tcW w:w="1120" w:type="dxa"/>
            <w:tcBorders>
              <w:top w:val="nil"/>
              <w:left w:val="nil"/>
              <w:bottom w:val="single" w:sz="4" w:space="0" w:color="auto"/>
              <w:right w:val="single" w:sz="4" w:space="0" w:color="auto"/>
            </w:tcBorders>
            <w:shd w:val="clear" w:color="auto" w:fill="auto"/>
            <w:vAlign w:val="bottom"/>
            <w:hideMark/>
          </w:tcPr>
          <w:p w14:paraId="0F0989C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7BF6FDA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tcBorders>
              <w:top w:val="nil"/>
              <w:left w:val="nil"/>
              <w:bottom w:val="single" w:sz="4" w:space="0" w:color="auto"/>
              <w:right w:val="single" w:sz="4" w:space="0" w:color="auto"/>
            </w:tcBorders>
            <w:shd w:val="clear" w:color="auto" w:fill="auto"/>
            <w:vAlign w:val="bottom"/>
            <w:hideMark/>
          </w:tcPr>
          <w:p w14:paraId="4D6E5E5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1E25112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0F0F18A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13257B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is a medical company that has a range of radiation dosimeters and safety products. They do not appear to focus on Homeland Security</w:t>
            </w:r>
          </w:p>
        </w:tc>
      </w:tr>
      <w:tr w:rsidR="001763B8" w:rsidRPr="001763B8" w14:paraId="24AFF9CF"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544ADDE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Holdings</w:t>
            </w:r>
          </w:p>
        </w:tc>
        <w:tc>
          <w:tcPr>
            <w:tcW w:w="1120" w:type="dxa"/>
            <w:tcBorders>
              <w:top w:val="nil"/>
              <w:left w:val="nil"/>
              <w:bottom w:val="single" w:sz="4" w:space="0" w:color="auto"/>
              <w:right w:val="single" w:sz="4" w:space="0" w:color="auto"/>
            </w:tcBorders>
            <w:shd w:val="clear" w:color="auto" w:fill="auto"/>
            <w:vAlign w:val="bottom"/>
            <w:hideMark/>
          </w:tcPr>
          <w:p w14:paraId="57304B9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72D1148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and Others</w:t>
            </w:r>
          </w:p>
        </w:tc>
        <w:tc>
          <w:tcPr>
            <w:tcW w:w="940" w:type="dxa"/>
            <w:tcBorders>
              <w:top w:val="nil"/>
              <w:left w:val="nil"/>
              <w:bottom w:val="single" w:sz="4" w:space="0" w:color="auto"/>
              <w:right w:val="single" w:sz="4" w:space="0" w:color="auto"/>
            </w:tcBorders>
            <w:shd w:val="clear" w:color="auto" w:fill="auto"/>
            <w:vAlign w:val="bottom"/>
            <w:hideMark/>
          </w:tcPr>
          <w:p w14:paraId="5A0C969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2FFA174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285B619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54BAFE0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offers a range of products and touches on radiopharmaceuticals and diagnostic equipment.</w:t>
            </w:r>
          </w:p>
        </w:tc>
      </w:tr>
      <w:tr w:rsidR="001763B8" w:rsidRPr="001763B8" w14:paraId="3C0A4C0B"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E0F349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Gamma Data</w:t>
            </w:r>
          </w:p>
        </w:tc>
        <w:tc>
          <w:tcPr>
            <w:tcW w:w="1120" w:type="dxa"/>
            <w:tcBorders>
              <w:top w:val="nil"/>
              <w:left w:val="nil"/>
              <w:bottom w:val="single" w:sz="4" w:space="0" w:color="auto"/>
              <w:right w:val="single" w:sz="4" w:space="0" w:color="auto"/>
            </w:tcBorders>
            <w:shd w:val="clear" w:color="auto" w:fill="auto"/>
            <w:vAlign w:val="bottom"/>
            <w:hideMark/>
          </w:tcPr>
          <w:p w14:paraId="78608B9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2AD930A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Industry, Science</w:t>
            </w:r>
          </w:p>
        </w:tc>
        <w:tc>
          <w:tcPr>
            <w:tcW w:w="940" w:type="dxa"/>
            <w:tcBorders>
              <w:top w:val="nil"/>
              <w:left w:val="nil"/>
              <w:bottom w:val="single" w:sz="4" w:space="0" w:color="auto"/>
              <w:right w:val="single" w:sz="4" w:space="0" w:color="auto"/>
            </w:tcBorders>
            <w:shd w:val="clear" w:color="auto" w:fill="auto"/>
            <w:vAlign w:val="bottom"/>
            <w:hideMark/>
          </w:tcPr>
          <w:p w14:paraId="692C1AB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5C0979C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7290BF7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360D6C8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Gamma Data is a supplier of instruments and tools related to the nuclear field and optronics</w:t>
            </w:r>
          </w:p>
        </w:tc>
      </w:tr>
      <w:tr w:rsidR="001763B8" w:rsidRPr="001763B8" w14:paraId="517E7FC9"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2140E4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James Fisher Nuclear</w:t>
            </w:r>
          </w:p>
        </w:tc>
        <w:tc>
          <w:tcPr>
            <w:tcW w:w="1120" w:type="dxa"/>
            <w:tcBorders>
              <w:top w:val="nil"/>
              <w:left w:val="nil"/>
              <w:bottom w:val="single" w:sz="4" w:space="0" w:color="auto"/>
              <w:right w:val="single" w:sz="4" w:space="0" w:color="auto"/>
            </w:tcBorders>
            <w:shd w:val="clear" w:color="auto" w:fill="auto"/>
            <w:vAlign w:val="bottom"/>
            <w:hideMark/>
          </w:tcPr>
          <w:p w14:paraId="067469D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3B0C87C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Industry  </w:t>
            </w:r>
          </w:p>
        </w:tc>
        <w:tc>
          <w:tcPr>
            <w:tcW w:w="940" w:type="dxa"/>
            <w:tcBorders>
              <w:top w:val="nil"/>
              <w:left w:val="nil"/>
              <w:bottom w:val="single" w:sz="4" w:space="0" w:color="auto"/>
              <w:right w:val="single" w:sz="4" w:space="0" w:color="auto"/>
            </w:tcBorders>
            <w:shd w:val="clear" w:color="auto" w:fill="auto"/>
            <w:vAlign w:val="bottom"/>
            <w:hideMark/>
          </w:tcPr>
          <w:p w14:paraId="6AC121F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0E40468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52DDE44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258A9B8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 range of nuclear industry related products and services</w:t>
            </w:r>
          </w:p>
        </w:tc>
      </w:tr>
      <w:tr w:rsidR="001763B8" w:rsidRPr="001763B8" w14:paraId="4021D2B6" w14:textId="77777777" w:rsidTr="001763B8">
        <w:trPr>
          <w:trHeight w:val="180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7CF91CC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Laurus Systems Inc</w:t>
            </w:r>
          </w:p>
        </w:tc>
        <w:tc>
          <w:tcPr>
            <w:tcW w:w="1120" w:type="dxa"/>
            <w:tcBorders>
              <w:top w:val="nil"/>
              <w:left w:val="nil"/>
              <w:bottom w:val="single" w:sz="4" w:space="0" w:color="auto"/>
              <w:right w:val="single" w:sz="4" w:space="0" w:color="auto"/>
            </w:tcBorders>
            <w:shd w:val="clear" w:color="auto" w:fill="auto"/>
            <w:vAlign w:val="bottom"/>
            <w:hideMark/>
          </w:tcPr>
          <w:p w14:paraId="7BD1170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1F6DCF73"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Detection Products</w:t>
            </w:r>
          </w:p>
        </w:tc>
        <w:tc>
          <w:tcPr>
            <w:tcW w:w="940" w:type="dxa"/>
            <w:tcBorders>
              <w:top w:val="nil"/>
              <w:left w:val="nil"/>
              <w:bottom w:val="single" w:sz="4" w:space="0" w:color="auto"/>
              <w:right w:val="single" w:sz="4" w:space="0" w:color="auto"/>
            </w:tcBorders>
            <w:shd w:val="clear" w:color="auto" w:fill="auto"/>
            <w:vAlign w:val="bottom"/>
            <w:hideMark/>
          </w:tcPr>
          <w:p w14:paraId="52BC292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17835D6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25A27CD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59C818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Laurus offers products related to multiple fields including hazmat, nuclear energy, oil and gas, homeland security, hospitals, military and education </w:t>
            </w:r>
          </w:p>
        </w:tc>
      </w:tr>
      <w:tr w:rsidR="001763B8" w:rsidRPr="001763B8" w14:paraId="151E41F0"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6C9D729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Technology Services, Inc. </w:t>
            </w:r>
          </w:p>
        </w:tc>
        <w:tc>
          <w:tcPr>
            <w:tcW w:w="1120" w:type="dxa"/>
            <w:tcBorders>
              <w:top w:val="nil"/>
              <w:left w:val="nil"/>
              <w:bottom w:val="single" w:sz="4" w:space="0" w:color="auto"/>
              <w:right w:val="single" w:sz="4" w:space="0" w:color="auto"/>
            </w:tcBorders>
            <w:shd w:val="clear" w:color="auto" w:fill="auto"/>
            <w:vAlign w:val="bottom"/>
            <w:hideMark/>
          </w:tcPr>
          <w:p w14:paraId="6F413EC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351330B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w:t>
            </w:r>
          </w:p>
        </w:tc>
        <w:tc>
          <w:tcPr>
            <w:tcW w:w="940" w:type="dxa"/>
            <w:tcBorders>
              <w:top w:val="nil"/>
              <w:left w:val="nil"/>
              <w:bottom w:val="single" w:sz="4" w:space="0" w:color="auto"/>
              <w:right w:val="single" w:sz="4" w:space="0" w:color="auto"/>
            </w:tcBorders>
            <w:shd w:val="clear" w:color="auto" w:fill="auto"/>
            <w:vAlign w:val="bottom"/>
            <w:hideMark/>
          </w:tcPr>
          <w:p w14:paraId="3C419CA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nil"/>
              <w:left w:val="nil"/>
              <w:bottom w:val="single" w:sz="4" w:space="0" w:color="auto"/>
              <w:right w:val="single" w:sz="4" w:space="0" w:color="auto"/>
            </w:tcBorders>
            <w:shd w:val="clear" w:color="auto" w:fill="auto"/>
            <w:vAlign w:val="bottom"/>
            <w:hideMark/>
          </w:tcPr>
          <w:p w14:paraId="3C236BE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35EFC12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49D1EA8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 books, software and consulting related to nuclear industry</w:t>
            </w:r>
          </w:p>
        </w:tc>
      </w:tr>
      <w:tr w:rsidR="001763B8" w:rsidRPr="001763B8" w14:paraId="4D2C9B00"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4D45D5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Owens Scientific Inc</w:t>
            </w:r>
          </w:p>
        </w:tc>
        <w:tc>
          <w:tcPr>
            <w:tcW w:w="1120" w:type="dxa"/>
            <w:tcBorders>
              <w:top w:val="nil"/>
              <w:left w:val="nil"/>
              <w:bottom w:val="single" w:sz="4" w:space="0" w:color="auto"/>
              <w:right w:val="single" w:sz="4" w:space="0" w:color="auto"/>
            </w:tcBorders>
            <w:shd w:val="clear" w:color="auto" w:fill="auto"/>
            <w:vAlign w:val="bottom"/>
            <w:hideMark/>
          </w:tcPr>
          <w:p w14:paraId="220CD10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4" w:space="0" w:color="auto"/>
              <w:right w:val="single" w:sz="4" w:space="0" w:color="auto"/>
            </w:tcBorders>
            <w:shd w:val="clear" w:color="auto" w:fill="auto"/>
            <w:vAlign w:val="bottom"/>
            <w:hideMark/>
          </w:tcPr>
          <w:p w14:paraId="60BCDDC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4" w:space="0" w:color="auto"/>
              <w:right w:val="single" w:sz="4" w:space="0" w:color="auto"/>
            </w:tcBorders>
            <w:shd w:val="clear" w:color="auto" w:fill="auto"/>
            <w:vAlign w:val="bottom"/>
            <w:hideMark/>
          </w:tcPr>
          <w:p w14:paraId="4893FC8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704B582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580AD5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0487149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Sells a range of radiation related products</w:t>
            </w:r>
          </w:p>
        </w:tc>
      </w:tr>
      <w:tr w:rsidR="001763B8" w:rsidRPr="001763B8" w14:paraId="69CD96A5" w14:textId="77777777" w:rsidTr="001763B8">
        <w:trPr>
          <w:trHeight w:val="103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43431BCD"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Qaltek</w:t>
            </w:r>
          </w:p>
        </w:tc>
        <w:tc>
          <w:tcPr>
            <w:tcW w:w="1120" w:type="dxa"/>
            <w:tcBorders>
              <w:top w:val="nil"/>
              <w:left w:val="nil"/>
              <w:bottom w:val="single" w:sz="4" w:space="0" w:color="auto"/>
              <w:right w:val="single" w:sz="4" w:space="0" w:color="auto"/>
            </w:tcBorders>
            <w:shd w:val="clear" w:color="auto" w:fill="auto"/>
            <w:vAlign w:val="bottom"/>
            <w:hideMark/>
          </w:tcPr>
          <w:p w14:paraId="008E684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72435FB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Consulting, Nuclear</w:t>
            </w:r>
          </w:p>
        </w:tc>
        <w:tc>
          <w:tcPr>
            <w:tcW w:w="940" w:type="dxa"/>
            <w:tcBorders>
              <w:top w:val="nil"/>
              <w:left w:val="nil"/>
              <w:bottom w:val="single" w:sz="4" w:space="0" w:color="auto"/>
              <w:right w:val="single" w:sz="4" w:space="0" w:color="auto"/>
            </w:tcBorders>
            <w:shd w:val="clear" w:color="auto" w:fill="auto"/>
            <w:vAlign w:val="bottom"/>
            <w:hideMark/>
          </w:tcPr>
          <w:p w14:paraId="1DBB7C8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3CA4D08F"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9E1DA6A"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0884CD88"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Qaltek distributes radiation products and also works in consulting and installation</w:t>
            </w:r>
          </w:p>
        </w:tc>
      </w:tr>
      <w:tr w:rsidR="001763B8" w:rsidRPr="001763B8" w14:paraId="3C0EB5E7" w14:textId="77777777" w:rsidTr="001763B8">
        <w:trPr>
          <w:trHeight w:val="780"/>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0F1939A5"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Co</w:t>
            </w:r>
          </w:p>
        </w:tc>
        <w:tc>
          <w:tcPr>
            <w:tcW w:w="1120" w:type="dxa"/>
            <w:tcBorders>
              <w:top w:val="nil"/>
              <w:left w:val="nil"/>
              <w:bottom w:val="single" w:sz="4" w:space="0" w:color="auto"/>
              <w:right w:val="single" w:sz="4" w:space="0" w:color="auto"/>
            </w:tcBorders>
            <w:shd w:val="clear" w:color="auto" w:fill="auto"/>
            <w:vAlign w:val="bottom"/>
            <w:hideMark/>
          </w:tcPr>
          <w:p w14:paraId="55C5328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093038BE"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Dosimetry</w:t>
            </w:r>
          </w:p>
        </w:tc>
        <w:tc>
          <w:tcPr>
            <w:tcW w:w="940" w:type="dxa"/>
            <w:tcBorders>
              <w:top w:val="nil"/>
              <w:left w:val="nil"/>
              <w:bottom w:val="single" w:sz="4" w:space="0" w:color="auto"/>
              <w:right w:val="single" w:sz="4" w:space="0" w:color="auto"/>
            </w:tcBorders>
            <w:shd w:val="clear" w:color="auto" w:fill="auto"/>
            <w:vAlign w:val="bottom"/>
            <w:hideMark/>
          </w:tcPr>
          <w:p w14:paraId="19FD806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nil"/>
              <w:left w:val="nil"/>
              <w:bottom w:val="single" w:sz="4" w:space="0" w:color="auto"/>
              <w:right w:val="single" w:sz="4" w:space="0" w:color="auto"/>
            </w:tcBorders>
            <w:shd w:val="clear" w:color="auto" w:fill="auto"/>
            <w:vAlign w:val="bottom"/>
            <w:hideMark/>
          </w:tcPr>
          <w:p w14:paraId="2D32DB49"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1313556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7BF96F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Radetco offers dosimetry solutions to a range of industries</w:t>
            </w:r>
          </w:p>
        </w:tc>
      </w:tr>
      <w:tr w:rsidR="001763B8" w:rsidRPr="001763B8" w14:paraId="45D6508B" w14:textId="77777777" w:rsidTr="001763B8">
        <w:trPr>
          <w:trHeight w:val="525"/>
        </w:trPr>
        <w:tc>
          <w:tcPr>
            <w:tcW w:w="1580" w:type="dxa"/>
            <w:tcBorders>
              <w:top w:val="nil"/>
              <w:left w:val="single" w:sz="8" w:space="0" w:color="auto"/>
              <w:bottom w:val="single" w:sz="4" w:space="0" w:color="auto"/>
              <w:right w:val="single" w:sz="4" w:space="0" w:color="auto"/>
            </w:tcBorders>
            <w:shd w:val="clear" w:color="auto" w:fill="auto"/>
            <w:vAlign w:val="bottom"/>
            <w:hideMark/>
          </w:tcPr>
          <w:p w14:paraId="1B653FA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Shimadzu</w:t>
            </w:r>
          </w:p>
        </w:tc>
        <w:tc>
          <w:tcPr>
            <w:tcW w:w="1120" w:type="dxa"/>
            <w:tcBorders>
              <w:top w:val="nil"/>
              <w:left w:val="nil"/>
              <w:bottom w:val="single" w:sz="4" w:space="0" w:color="auto"/>
              <w:right w:val="single" w:sz="4" w:space="0" w:color="auto"/>
            </w:tcBorders>
            <w:shd w:val="clear" w:color="auto" w:fill="auto"/>
            <w:vAlign w:val="bottom"/>
            <w:hideMark/>
          </w:tcPr>
          <w:p w14:paraId="1647B041"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tcBorders>
              <w:top w:val="nil"/>
              <w:left w:val="nil"/>
              <w:bottom w:val="single" w:sz="4" w:space="0" w:color="auto"/>
              <w:right w:val="single" w:sz="4" w:space="0" w:color="auto"/>
            </w:tcBorders>
            <w:shd w:val="clear" w:color="auto" w:fill="auto"/>
            <w:vAlign w:val="bottom"/>
            <w:hideMark/>
          </w:tcPr>
          <w:p w14:paraId="5741652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Medical</w:t>
            </w:r>
          </w:p>
        </w:tc>
        <w:tc>
          <w:tcPr>
            <w:tcW w:w="940" w:type="dxa"/>
            <w:tcBorders>
              <w:top w:val="nil"/>
              <w:left w:val="nil"/>
              <w:bottom w:val="single" w:sz="4" w:space="0" w:color="auto"/>
              <w:right w:val="single" w:sz="4" w:space="0" w:color="auto"/>
            </w:tcBorders>
            <w:shd w:val="clear" w:color="auto" w:fill="auto"/>
            <w:vAlign w:val="bottom"/>
            <w:hideMark/>
          </w:tcPr>
          <w:p w14:paraId="02D1BA0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4" w:space="0" w:color="auto"/>
              <w:right w:val="single" w:sz="4" w:space="0" w:color="auto"/>
            </w:tcBorders>
            <w:shd w:val="clear" w:color="auto" w:fill="auto"/>
            <w:vAlign w:val="bottom"/>
            <w:hideMark/>
          </w:tcPr>
          <w:p w14:paraId="42DB190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4" w:space="0" w:color="auto"/>
              <w:right w:val="single" w:sz="4" w:space="0" w:color="auto"/>
            </w:tcBorders>
            <w:shd w:val="clear" w:color="auto" w:fill="auto"/>
            <w:vAlign w:val="bottom"/>
            <w:hideMark/>
          </w:tcPr>
          <w:p w14:paraId="6A5C0400"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4" w:space="0" w:color="auto"/>
              <w:right w:val="single" w:sz="8" w:space="0" w:color="auto"/>
            </w:tcBorders>
            <w:shd w:val="clear" w:color="auto" w:fill="auto"/>
            <w:vAlign w:val="bottom"/>
            <w:hideMark/>
          </w:tcPr>
          <w:p w14:paraId="67125867"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Related Distributor</w:t>
            </w:r>
          </w:p>
        </w:tc>
      </w:tr>
      <w:tr w:rsidR="001763B8" w:rsidRPr="001763B8" w14:paraId="38D29DB1" w14:textId="77777777" w:rsidTr="001763B8">
        <w:trPr>
          <w:trHeight w:val="1305"/>
        </w:trPr>
        <w:tc>
          <w:tcPr>
            <w:tcW w:w="1580" w:type="dxa"/>
            <w:tcBorders>
              <w:top w:val="nil"/>
              <w:left w:val="single" w:sz="8" w:space="0" w:color="auto"/>
              <w:bottom w:val="single" w:sz="8" w:space="0" w:color="auto"/>
              <w:right w:val="single" w:sz="4" w:space="0" w:color="auto"/>
            </w:tcBorders>
            <w:shd w:val="clear" w:color="auto" w:fill="auto"/>
            <w:vAlign w:val="bottom"/>
            <w:hideMark/>
          </w:tcPr>
          <w:p w14:paraId="49DCB84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Southern Scientific LTD</w:t>
            </w:r>
          </w:p>
        </w:tc>
        <w:tc>
          <w:tcPr>
            <w:tcW w:w="1120" w:type="dxa"/>
            <w:tcBorders>
              <w:top w:val="nil"/>
              <w:left w:val="nil"/>
              <w:bottom w:val="single" w:sz="8" w:space="0" w:color="auto"/>
              <w:right w:val="single" w:sz="4" w:space="0" w:color="auto"/>
            </w:tcBorders>
            <w:shd w:val="clear" w:color="auto" w:fill="auto"/>
            <w:vAlign w:val="bottom"/>
            <w:hideMark/>
          </w:tcPr>
          <w:p w14:paraId="3395E56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tcBorders>
              <w:top w:val="nil"/>
              <w:left w:val="nil"/>
              <w:bottom w:val="single" w:sz="8" w:space="0" w:color="auto"/>
              <w:right w:val="single" w:sz="4" w:space="0" w:color="auto"/>
            </w:tcBorders>
            <w:shd w:val="clear" w:color="auto" w:fill="auto"/>
            <w:vAlign w:val="bottom"/>
            <w:hideMark/>
          </w:tcPr>
          <w:p w14:paraId="188DFB4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tcBorders>
              <w:top w:val="nil"/>
              <w:left w:val="nil"/>
              <w:bottom w:val="single" w:sz="8" w:space="0" w:color="auto"/>
              <w:right w:val="single" w:sz="4" w:space="0" w:color="auto"/>
            </w:tcBorders>
            <w:shd w:val="clear" w:color="auto" w:fill="auto"/>
            <w:vAlign w:val="bottom"/>
            <w:hideMark/>
          </w:tcPr>
          <w:p w14:paraId="19ECC2DC"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nil"/>
              <w:left w:val="nil"/>
              <w:bottom w:val="single" w:sz="8" w:space="0" w:color="auto"/>
              <w:right w:val="single" w:sz="4" w:space="0" w:color="auto"/>
            </w:tcBorders>
            <w:shd w:val="clear" w:color="auto" w:fill="auto"/>
            <w:vAlign w:val="bottom"/>
            <w:hideMark/>
          </w:tcPr>
          <w:p w14:paraId="2AFC2806"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tcBorders>
              <w:top w:val="nil"/>
              <w:left w:val="nil"/>
              <w:bottom w:val="single" w:sz="8" w:space="0" w:color="auto"/>
              <w:right w:val="single" w:sz="4" w:space="0" w:color="auto"/>
            </w:tcBorders>
            <w:shd w:val="clear" w:color="auto" w:fill="auto"/>
            <w:vAlign w:val="bottom"/>
            <w:hideMark/>
          </w:tcPr>
          <w:p w14:paraId="26982734"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tcBorders>
              <w:top w:val="nil"/>
              <w:left w:val="nil"/>
              <w:bottom w:val="single" w:sz="8" w:space="0" w:color="auto"/>
              <w:right w:val="single" w:sz="8" w:space="0" w:color="auto"/>
            </w:tcBorders>
            <w:shd w:val="clear" w:color="auto" w:fill="auto"/>
            <w:vAlign w:val="bottom"/>
            <w:hideMark/>
          </w:tcPr>
          <w:p w14:paraId="3624B222" w14:textId="77777777" w:rsidR="001763B8" w:rsidRPr="001763B8" w:rsidRDefault="001763B8" w:rsidP="001763B8">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products some related to homeland security but it appears they are mostly a distributor</w:t>
            </w:r>
          </w:p>
        </w:tc>
      </w:tr>
    </w:tbl>
    <w:p w14:paraId="6D669C42" w14:textId="291053BF" w:rsidR="00B90BF3" w:rsidRDefault="00B90BF3" w:rsidP="00951E85">
      <w:pPr>
        <w:spacing w:after="0" w:line="240" w:lineRule="auto"/>
        <w:jc w:val="center"/>
        <w:rPr>
          <w:rFonts w:ascii="Times New Roman" w:hAnsi="Times New Roman" w:cs="Times New Roman"/>
          <w:b/>
          <w:sz w:val="28"/>
          <w:szCs w:val="24"/>
        </w:rPr>
      </w:pPr>
    </w:p>
    <w:p w14:paraId="72699608" w14:textId="393502B6" w:rsidR="00845DD7" w:rsidRDefault="00845DD7" w:rsidP="00951E85">
      <w:pPr>
        <w:spacing w:after="0" w:line="240" w:lineRule="auto"/>
        <w:jc w:val="center"/>
        <w:rPr>
          <w:rFonts w:ascii="Times New Roman" w:hAnsi="Times New Roman" w:cs="Times New Roman"/>
          <w:b/>
          <w:sz w:val="28"/>
          <w:szCs w:val="24"/>
        </w:rPr>
      </w:pPr>
    </w:p>
    <w:p w14:paraId="41B5DE14" w14:textId="3E456B36" w:rsidR="00845DD7" w:rsidRDefault="00845DD7" w:rsidP="00951E85">
      <w:pPr>
        <w:spacing w:after="0" w:line="240" w:lineRule="auto"/>
        <w:jc w:val="center"/>
        <w:rPr>
          <w:rFonts w:ascii="Times New Roman" w:hAnsi="Times New Roman" w:cs="Times New Roman"/>
          <w:b/>
          <w:sz w:val="28"/>
          <w:szCs w:val="24"/>
        </w:rPr>
      </w:pPr>
    </w:p>
    <w:p w14:paraId="082ECD17" w14:textId="04E3A46A" w:rsidR="00845DD7" w:rsidRDefault="00845DD7" w:rsidP="00951E85">
      <w:pPr>
        <w:spacing w:after="0" w:line="240" w:lineRule="auto"/>
        <w:jc w:val="center"/>
        <w:rPr>
          <w:rFonts w:ascii="Times New Roman" w:hAnsi="Times New Roman" w:cs="Times New Roman"/>
          <w:b/>
          <w:sz w:val="28"/>
          <w:szCs w:val="24"/>
        </w:rPr>
      </w:pPr>
    </w:p>
    <w:p w14:paraId="2C2734A0" w14:textId="474BF097" w:rsidR="00845DD7" w:rsidRDefault="00845DD7" w:rsidP="00951E85">
      <w:pPr>
        <w:spacing w:after="0" w:line="240" w:lineRule="auto"/>
        <w:jc w:val="center"/>
        <w:rPr>
          <w:rFonts w:ascii="Times New Roman" w:hAnsi="Times New Roman" w:cs="Times New Roman"/>
          <w:b/>
          <w:sz w:val="28"/>
          <w:szCs w:val="24"/>
        </w:rPr>
      </w:pPr>
    </w:p>
    <w:p w14:paraId="47599A5C" w14:textId="59A9F379" w:rsidR="00845DD7" w:rsidRDefault="00845DD7" w:rsidP="00951E85">
      <w:pPr>
        <w:spacing w:after="0" w:line="240" w:lineRule="auto"/>
        <w:jc w:val="center"/>
        <w:rPr>
          <w:rFonts w:ascii="Times New Roman" w:hAnsi="Times New Roman" w:cs="Times New Roman"/>
          <w:b/>
          <w:sz w:val="28"/>
          <w:szCs w:val="24"/>
        </w:rPr>
      </w:pPr>
    </w:p>
    <w:p w14:paraId="67EE499D" w14:textId="0806A16C" w:rsidR="00845DD7" w:rsidRDefault="00845DD7" w:rsidP="00951E85">
      <w:pPr>
        <w:spacing w:after="0" w:line="240" w:lineRule="auto"/>
        <w:jc w:val="center"/>
        <w:rPr>
          <w:rFonts w:ascii="Times New Roman" w:hAnsi="Times New Roman" w:cs="Times New Roman"/>
          <w:b/>
          <w:sz w:val="28"/>
          <w:szCs w:val="24"/>
        </w:rPr>
      </w:pPr>
    </w:p>
    <w:p w14:paraId="016B61F6" w14:textId="608F9835" w:rsidR="00845DD7" w:rsidRDefault="00845DD7" w:rsidP="00951E85">
      <w:pPr>
        <w:spacing w:after="0" w:line="240" w:lineRule="auto"/>
        <w:jc w:val="center"/>
        <w:rPr>
          <w:rFonts w:ascii="Times New Roman" w:hAnsi="Times New Roman" w:cs="Times New Roman"/>
          <w:b/>
          <w:sz w:val="28"/>
          <w:szCs w:val="24"/>
        </w:rPr>
      </w:pPr>
    </w:p>
    <w:p w14:paraId="7FCF01E4" w14:textId="24796974" w:rsidR="00845DD7" w:rsidRDefault="00845DD7" w:rsidP="00951E85">
      <w:pPr>
        <w:spacing w:after="0" w:line="240" w:lineRule="auto"/>
        <w:jc w:val="center"/>
        <w:rPr>
          <w:rFonts w:ascii="Times New Roman" w:hAnsi="Times New Roman" w:cs="Times New Roman"/>
          <w:b/>
          <w:sz w:val="28"/>
          <w:szCs w:val="24"/>
        </w:rPr>
      </w:pPr>
    </w:p>
    <w:p w14:paraId="60CF46D4" w14:textId="099AA40F" w:rsidR="00845DD7" w:rsidRDefault="00845DD7" w:rsidP="00951E85">
      <w:pPr>
        <w:spacing w:after="0" w:line="240" w:lineRule="auto"/>
        <w:jc w:val="center"/>
        <w:rPr>
          <w:rFonts w:ascii="Times New Roman" w:hAnsi="Times New Roman" w:cs="Times New Roman"/>
          <w:b/>
          <w:sz w:val="28"/>
          <w:szCs w:val="24"/>
        </w:rPr>
      </w:pPr>
    </w:p>
    <w:p w14:paraId="0C949876" w14:textId="34757C27" w:rsidR="00845DD7" w:rsidRDefault="00845DD7" w:rsidP="00951E85">
      <w:pPr>
        <w:spacing w:after="0" w:line="240" w:lineRule="auto"/>
        <w:jc w:val="center"/>
        <w:rPr>
          <w:rFonts w:ascii="Times New Roman" w:hAnsi="Times New Roman" w:cs="Times New Roman"/>
          <w:b/>
          <w:sz w:val="28"/>
          <w:szCs w:val="24"/>
        </w:rPr>
      </w:pPr>
    </w:p>
    <w:p w14:paraId="1A28A31C" w14:textId="792E8CFA" w:rsidR="00845DD7" w:rsidRDefault="00845DD7" w:rsidP="00951E85">
      <w:pPr>
        <w:spacing w:after="0" w:line="240" w:lineRule="auto"/>
        <w:jc w:val="center"/>
        <w:rPr>
          <w:rFonts w:ascii="Times New Roman" w:hAnsi="Times New Roman" w:cs="Times New Roman"/>
          <w:b/>
          <w:sz w:val="28"/>
          <w:szCs w:val="24"/>
        </w:rPr>
      </w:pPr>
    </w:p>
    <w:p w14:paraId="09E34E75" w14:textId="69E3D1A2" w:rsidR="00845DD7" w:rsidRDefault="00845DD7" w:rsidP="00951E85">
      <w:pPr>
        <w:spacing w:after="0" w:line="240" w:lineRule="auto"/>
        <w:jc w:val="center"/>
        <w:rPr>
          <w:rFonts w:ascii="Times New Roman" w:hAnsi="Times New Roman" w:cs="Times New Roman"/>
          <w:b/>
          <w:sz w:val="28"/>
          <w:szCs w:val="24"/>
        </w:rPr>
      </w:pPr>
    </w:p>
    <w:p w14:paraId="63EE2930" w14:textId="7DF41E72" w:rsidR="00845DD7" w:rsidRDefault="00845DD7" w:rsidP="00951E85">
      <w:pPr>
        <w:spacing w:after="0" w:line="240" w:lineRule="auto"/>
        <w:jc w:val="center"/>
        <w:rPr>
          <w:rFonts w:ascii="Times New Roman" w:hAnsi="Times New Roman" w:cs="Times New Roman"/>
          <w:b/>
          <w:sz w:val="28"/>
          <w:szCs w:val="24"/>
        </w:rPr>
      </w:pPr>
    </w:p>
    <w:p w14:paraId="1940EE95" w14:textId="2C949900" w:rsidR="00845DD7" w:rsidRDefault="00845DD7" w:rsidP="00951E85">
      <w:pPr>
        <w:spacing w:after="0" w:line="240" w:lineRule="auto"/>
        <w:jc w:val="center"/>
        <w:rPr>
          <w:rFonts w:ascii="Times New Roman" w:hAnsi="Times New Roman" w:cs="Times New Roman"/>
          <w:b/>
          <w:sz w:val="28"/>
          <w:szCs w:val="24"/>
        </w:rPr>
      </w:pPr>
    </w:p>
    <w:p w14:paraId="5BBE64B9" w14:textId="69FF6D6C" w:rsidR="00845DD7" w:rsidRDefault="00845DD7" w:rsidP="00951E85">
      <w:pPr>
        <w:spacing w:after="0" w:line="240" w:lineRule="auto"/>
        <w:jc w:val="center"/>
        <w:rPr>
          <w:rFonts w:ascii="Times New Roman" w:hAnsi="Times New Roman" w:cs="Times New Roman"/>
          <w:b/>
          <w:sz w:val="28"/>
          <w:szCs w:val="24"/>
        </w:rPr>
      </w:pPr>
    </w:p>
    <w:p w14:paraId="0715B2F0" w14:textId="290151D0" w:rsidR="00845DD7" w:rsidRDefault="00845DD7" w:rsidP="00951E85">
      <w:pPr>
        <w:spacing w:after="0" w:line="240" w:lineRule="auto"/>
        <w:jc w:val="center"/>
        <w:rPr>
          <w:rFonts w:ascii="Times New Roman" w:hAnsi="Times New Roman" w:cs="Times New Roman"/>
          <w:b/>
          <w:sz w:val="28"/>
          <w:szCs w:val="24"/>
        </w:rPr>
      </w:pPr>
    </w:p>
    <w:p w14:paraId="32AC72B4" w14:textId="67768DD2" w:rsidR="00845DD7" w:rsidRDefault="00845DD7" w:rsidP="00951E85">
      <w:pPr>
        <w:spacing w:after="0" w:line="240" w:lineRule="auto"/>
        <w:jc w:val="center"/>
        <w:rPr>
          <w:rFonts w:ascii="Times New Roman" w:hAnsi="Times New Roman" w:cs="Times New Roman"/>
          <w:b/>
          <w:sz w:val="28"/>
          <w:szCs w:val="24"/>
        </w:rPr>
      </w:pPr>
    </w:p>
    <w:p w14:paraId="4A2B928C" w14:textId="4A2ACEBA" w:rsidR="00845DD7" w:rsidRDefault="00845DD7" w:rsidP="00951E85">
      <w:pPr>
        <w:spacing w:after="0" w:line="240" w:lineRule="auto"/>
        <w:jc w:val="center"/>
        <w:rPr>
          <w:rFonts w:ascii="Times New Roman" w:hAnsi="Times New Roman" w:cs="Times New Roman"/>
          <w:b/>
          <w:sz w:val="28"/>
          <w:szCs w:val="24"/>
        </w:rPr>
      </w:pPr>
    </w:p>
    <w:p w14:paraId="674983DE" w14:textId="0ABA578B" w:rsidR="00845DD7" w:rsidRDefault="00845DD7" w:rsidP="00951E85">
      <w:pPr>
        <w:spacing w:after="0" w:line="240" w:lineRule="auto"/>
        <w:jc w:val="center"/>
        <w:rPr>
          <w:rFonts w:ascii="Times New Roman" w:hAnsi="Times New Roman" w:cs="Times New Roman"/>
          <w:b/>
          <w:sz w:val="28"/>
          <w:szCs w:val="24"/>
        </w:rPr>
      </w:pPr>
    </w:p>
    <w:p w14:paraId="29BD1D47" w14:textId="26BC15BB" w:rsidR="00845DD7" w:rsidRDefault="00845DD7" w:rsidP="00951E85">
      <w:pPr>
        <w:spacing w:after="0" w:line="240" w:lineRule="auto"/>
        <w:jc w:val="center"/>
        <w:rPr>
          <w:rFonts w:ascii="Times New Roman" w:hAnsi="Times New Roman" w:cs="Times New Roman"/>
          <w:b/>
          <w:sz w:val="28"/>
          <w:szCs w:val="24"/>
        </w:rPr>
      </w:pPr>
    </w:p>
    <w:p w14:paraId="189A7FBA" w14:textId="535C044E" w:rsidR="00845DD7" w:rsidRDefault="00845DD7" w:rsidP="00951E85">
      <w:pPr>
        <w:spacing w:after="0" w:line="240" w:lineRule="auto"/>
        <w:jc w:val="center"/>
        <w:rPr>
          <w:rFonts w:ascii="Times New Roman" w:hAnsi="Times New Roman" w:cs="Times New Roman"/>
          <w:b/>
          <w:sz w:val="28"/>
          <w:szCs w:val="24"/>
        </w:rPr>
      </w:pPr>
    </w:p>
    <w:p w14:paraId="0C1DF470" w14:textId="63A640FD" w:rsidR="00845DD7" w:rsidRDefault="00845DD7" w:rsidP="00951E85">
      <w:pPr>
        <w:spacing w:after="0" w:line="240" w:lineRule="auto"/>
        <w:jc w:val="center"/>
        <w:rPr>
          <w:rFonts w:ascii="Times New Roman" w:hAnsi="Times New Roman" w:cs="Times New Roman"/>
          <w:b/>
          <w:sz w:val="28"/>
          <w:szCs w:val="24"/>
        </w:rPr>
      </w:pPr>
    </w:p>
    <w:p w14:paraId="7C1825B0" w14:textId="4F1922A6" w:rsidR="00845DD7" w:rsidRDefault="00845DD7" w:rsidP="00951E85">
      <w:pPr>
        <w:spacing w:after="0" w:line="240" w:lineRule="auto"/>
        <w:jc w:val="center"/>
        <w:rPr>
          <w:rFonts w:ascii="Times New Roman" w:hAnsi="Times New Roman" w:cs="Times New Roman"/>
          <w:b/>
          <w:sz w:val="28"/>
          <w:szCs w:val="24"/>
        </w:rPr>
      </w:pPr>
    </w:p>
    <w:p w14:paraId="12532335" w14:textId="486A4478" w:rsidR="00845DD7" w:rsidRDefault="00845DD7" w:rsidP="00951E85">
      <w:pPr>
        <w:spacing w:after="0" w:line="240" w:lineRule="auto"/>
        <w:jc w:val="center"/>
        <w:rPr>
          <w:rFonts w:ascii="Times New Roman" w:hAnsi="Times New Roman" w:cs="Times New Roman"/>
          <w:b/>
          <w:sz w:val="28"/>
          <w:szCs w:val="24"/>
        </w:rPr>
      </w:pPr>
    </w:p>
    <w:p w14:paraId="2FD18EAE" w14:textId="67B3BFF5" w:rsidR="00845DD7" w:rsidRDefault="00845DD7" w:rsidP="00951E85">
      <w:pPr>
        <w:spacing w:after="0" w:line="240" w:lineRule="auto"/>
        <w:jc w:val="center"/>
        <w:rPr>
          <w:rFonts w:ascii="Times New Roman" w:hAnsi="Times New Roman" w:cs="Times New Roman"/>
          <w:b/>
          <w:sz w:val="28"/>
          <w:szCs w:val="24"/>
        </w:rPr>
      </w:pPr>
    </w:p>
    <w:p w14:paraId="75D802AD" w14:textId="0F897D58" w:rsidR="00845DD7" w:rsidRDefault="00845DD7" w:rsidP="00951E85">
      <w:pPr>
        <w:spacing w:after="0" w:line="240" w:lineRule="auto"/>
        <w:jc w:val="center"/>
        <w:rPr>
          <w:rFonts w:ascii="Times New Roman" w:hAnsi="Times New Roman" w:cs="Times New Roman"/>
          <w:b/>
          <w:sz w:val="28"/>
          <w:szCs w:val="24"/>
        </w:rPr>
      </w:pPr>
    </w:p>
    <w:p w14:paraId="289A5E20" w14:textId="61DBD2B4" w:rsidR="00845DD7" w:rsidRDefault="00845DD7" w:rsidP="00951E85">
      <w:pPr>
        <w:spacing w:after="0" w:line="240" w:lineRule="auto"/>
        <w:jc w:val="center"/>
        <w:rPr>
          <w:rFonts w:ascii="Times New Roman" w:hAnsi="Times New Roman" w:cs="Times New Roman"/>
          <w:b/>
          <w:sz w:val="28"/>
          <w:szCs w:val="24"/>
        </w:rPr>
      </w:pPr>
    </w:p>
    <w:p w14:paraId="492F2F70" w14:textId="3536CC6E" w:rsidR="00845DD7" w:rsidRDefault="00845DD7" w:rsidP="00951E85">
      <w:pPr>
        <w:spacing w:after="0" w:line="240" w:lineRule="auto"/>
        <w:jc w:val="center"/>
        <w:rPr>
          <w:rFonts w:ascii="Times New Roman" w:hAnsi="Times New Roman" w:cs="Times New Roman"/>
          <w:b/>
          <w:sz w:val="28"/>
          <w:szCs w:val="24"/>
        </w:rPr>
      </w:pPr>
    </w:p>
    <w:p w14:paraId="124D794C" w14:textId="5CE8FE6F" w:rsidR="00845DD7" w:rsidRDefault="00845DD7" w:rsidP="00951E85">
      <w:pPr>
        <w:spacing w:after="0" w:line="240" w:lineRule="auto"/>
        <w:jc w:val="center"/>
        <w:rPr>
          <w:rFonts w:ascii="Times New Roman" w:hAnsi="Times New Roman" w:cs="Times New Roman"/>
          <w:b/>
          <w:sz w:val="28"/>
          <w:szCs w:val="24"/>
        </w:rPr>
      </w:pPr>
    </w:p>
    <w:p w14:paraId="7175C4B5" w14:textId="547F4E3B" w:rsidR="00845DD7" w:rsidRDefault="00845DD7" w:rsidP="00951E85">
      <w:pPr>
        <w:spacing w:after="0" w:line="240" w:lineRule="auto"/>
        <w:jc w:val="center"/>
        <w:rPr>
          <w:rFonts w:ascii="Times New Roman" w:hAnsi="Times New Roman" w:cs="Times New Roman"/>
          <w:b/>
          <w:sz w:val="28"/>
          <w:szCs w:val="24"/>
        </w:rPr>
      </w:pPr>
    </w:p>
    <w:p w14:paraId="32E9228C" w14:textId="496A3AC1" w:rsidR="00845DD7" w:rsidRDefault="00845DD7" w:rsidP="00951E85">
      <w:pPr>
        <w:spacing w:after="0" w:line="240" w:lineRule="auto"/>
        <w:jc w:val="center"/>
        <w:rPr>
          <w:rFonts w:ascii="Times New Roman" w:hAnsi="Times New Roman" w:cs="Times New Roman"/>
          <w:b/>
          <w:sz w:val="28"/>
          <w:szCs w:val="24"/>
        </w:rPr>
      </w:pPr>
    </w:p>
    <w:p w14:paraId="0B5CD675" w14:textId="1FFCAD4F" w:rsidR="00845DD7" w:rsidRDefault="00845DD7" w:rsidP="00951E85">
      <w:pPr>
        <w:spacing w:after="0" w:line="240" w:lineRule="auto"/>
        <w:jc w:val="center"/>
        <w:rPr>
          <w:rFonts w:ascii="Times New Roman" w:hAnsi="Times New Roman" w:cs="Times New Roman"/>
          <w:b/>
          <w:sz w:val="28"/>
          <w:szCs w:val="24"/>
        </w:rPr>
      </w:pPr>
    </w:p>
    <w:p w14:paraId="3B9185CB" w14:textId="4ACDF082" w:rsidR="00845DD7" w:rsidRDefault="00845DD7" w:rsidP="00951E85">
      <w:pPr>
        <w:spacing w:after="0" w:line="240" w:lineRule="auto"/>
        <w:jc w:val="center"/>
        <w:rPr>
          <w:rFonts w:ascii="Times New Roman" w:hAnsi="Times New Roman" w:cs="Times New Roman"/>
          <w:b/>
          <w:sz w:val="28"/>
          <w:szCs w:val="24"/>
        </w:rPr>
      </w:pPr>
    </w:p>
    <w:p w14:paraId="599081FE" w14:textId="77777777" w:rsidR="00845DD7" w:rsidRDefault="00845DD7" w:rsidP="00951E85">
      <w:pPr>
        <w:spacing w:after="0" w:line="240" w:lineRule="auto"/>
        <w:jc w:val="center"/>
        <w:rPr>
          <w:rFonts w:ascii="Times New Roman" w:hAnsi="Times New Roman" w:cs="Times New Roman"/>
          <w:b/>
          <w:sz w:val="28"/>
          <w:szCs w:val="24"/>
        </w:rPr>
      </w:pPr>
    </w:p>
    <w:p w14:paraId="281346C8" w14:textId="77777777" w:rsidR="00B90BF3" w:rsidRDefault="00B90BF3" w:rsidP="00951E85">
      <w:pPr>
        <w:spacing w:after="0" w:line="240" w:lineRule="auto"/>
        <w:jc w:val="center"/>
        <w:rPr>
          <w:rFonts w:ascii="Times New Roman" w:hAnsi="Times New Roman" w:cs="Times New Roman"/>
          <w:b/>
          <w:sz w:val="28"/>
          <w:szCs w:val="24"/>
        </w:rPr>
      </w:pPr>
    </w:p>
    <w:p w14:paraId="7AD71BE2" w14:textId="77777777" w:rsidR="006F3E5C" w:rsidRDefault="006F3E5C" w:rsidP="006F3E5C">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lastRenderedPageBreak/>
        <w:t xml:space="preserve">Appendix 4: Competitor Analysis </w:t>
      </w:r>
    </w:p>
    <w:p w14:paraId="2955B027" w14:textId="77777777" w:rsidR="006F3E5C" w:rsidRDefault="006F3E5C" w:rsidP="006F3E5C">
      <w:pPr>
        <w:spacing w:after="0" w:line="240" w:lineRule="auto"/>
        <w:rPr>
          <w:rFonts w:ascii="Times New Roman" w:hAnsi="Times New Roman" w:cs="Times New Roman"/>
          <w:b/>
          <w:sz w:val="24"/>
          <w:szCs w:val="24"/>
          <w:u w:val="single"/>
        </w:rPr>
      </w:pPr>
    </w:p>
    <w:p w14:paraId="5753962B" w14:textId="77777777" w:rsidR="006F3E5C" w:rsidRPr="009B5FB8" w:rsidRDefault="006F3E5C" w:rsidP="006F3E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Appendix 4.1: </w:t>
      </w:r>
      <w:r>
        <w:rPr>
          <w:rFonts w:ascii="Times New Roman" w:hAnsi="Times New Roman" w:cs="Times New Roman"/>
          <w:sz w:val="24"/>
          <w:szCs w:val="24"/>
        </w:rPr>
        <w:t>Detailed Competitor and Individual Product Analysis</w:t>
      </w:r>
    </w:p>
    <w:tbl>
      <w:tblPr>
        <w:tblW w:w="11000" w:type="dxa"/>
        <w:tblInd w:w="-818" w:type="dxa"/>
        <w:tblLook w:val="04A0" w:firstRow="1" w:lastRow="0" w:firstColumn="1" w:lastColumn="0" w:noHBand="0" w:noVBand="1"/>
      </w:tblPr>
      <w:tblGrid>
        <w:gridCol w:w="1490"/>
        <w:gridCol w:w="2860"/>
        <w:gridCol w:w="1003"/>
        <w:gridCol w:w="773"/>
        <w:gridCol w:w="1167"/>
        <w:gridCol w:w="867"/>
        <w:gridCol w:w="919"/>
        <w:gridCol w:w="1921"/>
      </w:tblGrid>
      <w:tr w:rsidR="006F3E5C" w:rsidRPr="00F13443" w14:paraId="5CCD19EC" w14:textId="77777777" w:rsidTr="00627FFC">
        <w:trPr>
          <w:trHeight w:val="675"/>
        </w:trPr>
        <w:tc>
          <w:tcPr>
            <w:tcW w:w="149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3CB4CCD5"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Company</w:t>
            </w:r>
          </w:p>
        </w:tc>
        <w:tc>
          <w:tcPr>
            <w:tcW w:w="2860" w:type="dxa"/>
            <w:tcBorders>
              <w:top w:val="single" w:sz="8" w:space="0" w:color="auto"/>
              <w:left w:val="nil"/>
              <w:bottom w:val="single" w:sz="4" w:space="0" w:color="auto"/>
              <w:right w:val="single" w:sz="4" w:space="0" w:color="auto"/>
            </w:tcBorders>
            <w:shd w:val="clear" w:color="auto" w:fill="auto"/>
            <w:vAlign w:val="bottom"/>
            <w:hideMark/>
          </w:tcPr>
          <w:p w14:paraId="7F22DFB7"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14:paraId="77ED7599"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14:paraId="6BC5742D"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14:paraId="1106DD75"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14:paraId="4F6A95C3"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Gamma</w:t>
            </w:r>
          </w:p>
        </w:tc>
        <w:tc>
          <w:tcPr>
            <w:tcW w:w="919" w:type="dxa"/>
            <w:tcBorders>
              <w:top w:val="single" w:sz="8" w:space="0" w:color="auto"/>
              <w:left w:val="nil"/>
              <w:bottom w:val="single" w:sz="4" w:space="0" w:color="auto"/>
              <w:right w:val="single" w:sz="4" w:space="0" w:color="auto"/>
            </w:tcBorders>
            <w:shd w:val="clear" w:color="auto" w:fill="auto"/>
            <w:vAlign w:val="bottom"/>
            <w:hideMark/>
          </w:tcPr>
          <w:p w14:paraId="470045E3"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Neutron</w:t>
            </w:r>
          </w:p>
        </w:tc>
        <w:tc>
          <w:tcPr>
            <w:tcW w:w="1921" w:type="dxa"/>
            <w:tcBorders>
              <w:top w:val="single" w:sz="8" w:space="0" w:color="auto"/>
              <w:left w:val="nil"/>
              <w:bottom w:val="single" w:sz="4" w:space="0" w:color="auto"/>
              <w:right w:val="single" w:sz="8" w:space="0" w:color="auto"/>
            </w:tcBorders>
            <w:shd w:val="clear" w:color="auto" w:fill="auto"/>
            <w:vAlign w:val="bottom"/>
            <w:hideMark/>
          </w:tcPr>
          <w:p w14:paraId="7085EC74" w14:textId="77777777" w:rsidR="006F3E5C" w:rsidRPr="00F13443" w:rsidRDefault="006F3E5C" w:rsidP="00627FFC">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Notes</w:t>
            </w:r>
          </w:p>
        </w:tc>
      </w:tr>
      <w:tr w:rsidR="006F3E5C" w:rsidRPr="00F13443" w14:paraId="2C6A4599" w14:textId="77777777" w:rsidTr="00627FFC">
        <w:trPr>
          <w:trHeight w:val="90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43684F4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Arrow Tech</w:t>
            </w:r>
          </w:p>
        </w:tc>
        <w:tc>
          <w:tcPr>
            <w:tcW w:w="2860" w:type="dxa"/>
            <w:tcBorders>
              <w:top w:val="nil"/>
              <w:left w:val="nil"/>
              <w:bottom w:val="single" w:sz="4" w:space="0" w:color="auto"/>
              <w:right w:val="single" w:sz="4" w:space="0" w:color="auto"/>
            </w:tcBorders>
            <w:shd w:val="clear" w:color="auto" w:fill="auto"/>
            <w:vAlign w:val="bottom"/>
            <w:hideMark/>
          </w:tcPr>
          <w:p w14:paraId="13B5F06C"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DMC 2000GN Electronic Dosimeter, Gamma &amp; Neutron</w:t>
            </w:r>
          </w:p>
        </w:tc>
        <w:tc>
          <w:tcPr>
            <w:tcW w:w="1003" w:type="dxa"/>
            <w:tcBorders>
              <w:top w:val="nil"/>
              <w:left w:val="nil"/>
              <w:bottom w:val="single" w:sz="4" w:space="0" w:color="auto"/>
              <w:right w:val="single" w:sz="4" w:space="0" w:color="auto"/>
            </w:tcBorders>
            <w:shd w:val="clear" w:color="auto" w:fill="auto"/>
            <w:noWrap/>
            <w:vAlign w:val="bottom"/>
            <w:hideMark/>
          </w:tcPr>
          <w:p w14:paraId="45D5175B"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1AEDD9C6"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31C840FF"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6A7235B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14:paraId="3A83F82A"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1921" w:type="dxa"/>
            <w:tcBorders>
              <w:top w:val="nil"/>
              <w:left w:val="nil"/>
              <w:bottom w:val="single" w:sz="4" w:space="0" w:color="auto"/>
              <w:right w:val="single" w:sz="8" w:space="0" w:color="auto"/>
            </w:tcBorders>
            <w:shd w:val="clear" w:color="auto" w:fill="auto"/>
            <w:vAlign w:val="bottom"/>
            <w:hideMark/>
          </w:tcPr>
          <w:p w14:paraId="73D423B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 Gamma Spectrum</w:t>
            </w:r>
          </w:p>
        </w:tc>
      </w:tr>
      <w:tr w:rsidR="006F3E5C" w:rsidRPr="00F13443" w14:paraId="2D316E03" w14:textId="77777777" w:rsidTr="00627FFC">
        <w:trPr>
          <w:trHeight w:val="1035"/>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03FCC1A6"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Arrow Tech</w:t>
            </w:r>
          </w:p>
        </w:tc>
        <w:tc>
          <w:tcPr>
            <w:tcW w:w="2860" w:type="dxa"/>
            <w:tcBorders>
              <w:top w:val="nil"/>
              <w:left w:val="nil"/>
              <w:bottom w:val="single" w:sz="4" w:space="0" w:color="auto"/>
              <w:right w:val="single" w:sz="4" w:space="0" w:color="auto"/>
            </w:tcBorders>
            <w:shd w:val="clear" w:color="auto" w:fill="auto"/>
            <w:vAlign w:val="bottom"/>
            <w:hideMark/>
          </w:tcPr>
          <w:p w14:paraId="129DA03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DMC 3000 Electronic Personal Dosimeter, X-ray &amp; Gamma</w:t>
            </w:r>
          </w:p>
        </w:tc>
        <w:tc>
          <w:tcPr>
            <w:tcW w:w="1003" w:type="dxa"/>
            <w:tcBorders>
              <w:top w:val="nil"/>
              <w:left w:val="nil"/>
              <w:bottom w:val="single" w:sz="4" w:space="0" w:color="auto"/>
              <w:right w:val="single" w:sz="4" w:space="0" w:color="auto"/>
            </w:tcBorders>
            <w:shd w:val="clear" w:color="auto" w:fill="auto"/>
            <w:noWrap/>
            <w:vAlign w:val="bottom"/>
            <w:hideMark/>
          </w:tcPr>
          <w:p w14:paraId="441876E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7996981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2154B2B2"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49582D8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14:paraId="56D69BB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w:t>
            </w:r>
          </w:p>
        </w:tc>
        <w:tc>
          <w:tcPr>
            <w:tcW w:w="1921" w:type="dxa"/>
            <w:tcBorders>
              <w:top w:val="nil"/>
              <w:left w:val="nil"/>
              <w:bottom w:val="single" w:sz="4" w:space="0" w:color="auto"/>
              <w:right w:val="single" w:sz="8" w:space="0" w:color="auto"/>
            </w:tcBorders>
            <w:shd w:val="clear" w:color="auto" w:fill="auto"/>
            <w:vAlign w:val="bottom"/>
            <w:hideMark/>
          </w:tcPr>
          <w:p w14:paraId="0220538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No Gamma Spectrum 2) This appears to be the exact same detector as the Mirion DMC 3000</w:t>
            </w:r>
          </w:p>
        </w:tc>
      </w:tr>
      <w:tr w:rsidR="006F3E5C" w:rsidRPr="00F13443" w14:paraId="408F77E7" w14:textId="77777777" w:rsidTr="00627FFC">
        <w:trPr>
          <w:trHeight w:val="60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5C56284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Arrow Tech</w:t>
            </w:r>
          </w:p>
        </w:tc>
        <w:tc>
          <w:tcPr>
            <w:tcW w:w="2860" w:type="dxa"/>
            <w:tcBorders>
              <w:top w:val="nil"/>
              <w:left w:val="nil"/>
              <w:bottom w:val="single" w:sz="4" w:space="0" w:color="auto"/>
              <w:right w:val="single" w:sz="4" w:space="0" w:color="auto"/>
            </w:tcBorders>
            <w:shd w:val="clear" w:color="auto" w:fill="auto"/>
            <w:vAlign w:val="bottom"/>
            <w:hideMark/>
          </w:tcPr>
          <w:p w14:paraId="70533B2C"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RAD-60R Personal Electronic Dosimeter</w:t>
            </w:r>
          </w:p>
        </w:tc>
        <w:tc>
          <w:tcPr>
            <w:tcW w:w="1003" w:type="dxa"/>
            <w:tcBorders>
              <w:top w:val="nil"/>
              <w:left w:val="nil"/>
              <w:bottom w:val="single" w:sz="4" w:space="0" w:color="auto"/>
              <w:right w:val="single" w:sz="4" w:space="0" w:color="auto"/>
            </w:tcBorders>
            <w:shd w:val="clear" w:color="auto" w:fill="auto"/>
            <w:noWrap/>
            <w:vAlign w:val="bottom"/>
            <w:hideMark/>
          </w:tcPr>
          <w:p w14:paraId="441206F6"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02A1EE80"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194763E4"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62CFEEEE"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14:paraId="5E0E0DC8"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w:t>
            </w:r>
          </w:p>
        </w:tc>
        <w:tc>
          <w:tcPr>
            <w:tcW w:w="1921" w:type="dxa"/>
            <w:tcBorders>
              <w:top w:val="nil"/>
              <w:left w:val="nil"/>
              <w:bottom w:val="single" w:sz="4" w:space="0" w:color="auto"/>
              <w:right w:val="single" w:sz="8" w:space="0" w:color="auto"/>
            </w:tcBorders>
            <w:shd w:val="clear" w:color="auto" w:fill="auto"/>
            <w:vAlign w:val="bottom"/>
            <w:hideMark/>
          </w:tcPr>
          <w:p w14:paraId="5C338C0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 Gamma Spectrum</w:t>
            </w:r>
          </w:p>
        </w:tc>
      </w:tr>
      <w:tr w:rsidR="006F3E5C" w:rsidRPr="00F13443" w14:paraId="5ACD03DB" w14:textId="77777777" w:rsidTr="00627FFC">
        <w:trPr>
          <w:trHeight w:val="78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5AF7BBD2"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Berkeley Nucleonics Corporation</w:t>
            </w:r>
          </w:p>
        </w:tc>
        <w:tc>
          <w:tcPr>
            <w:tcW w:w="2860" w:type="dxa"/>
            <w:tcBorders>
              <w:top w:val="nil"/>
              <w:left w:val="nil"/>
              <w:bottom w:val="single" w:sz="4" w:space="0" w:color="auto"/>
              <w:right w:val="single" w:sz="4" w:space="0" w:color="auto"/>
            </w:tcBorders>
            <w:shd w:val="clear" w:color="auto" w:fill="auto"/>
            <w:vAlign w:val="bottom"/>
            <w:hideMark/>
          </w:tcPr>
          <w:p w14:paraId="6CED5E7F"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Model 945- SAM III Isotope Identifier with Reachback</w:t>
            </w:r>
          </w:p>
        </w:tc>
        <w:tc>
          <w:tcPr>
            <w:tcW w:w="1003" w:type="dxa"/>
            <w:tcBorders>
              <w:top w:val="nil"/>
              <w:left w:val="nil"/>
              <w:bottom w:val="single" w:sz="4" w:space="0" w:color="auto"/>
              <w:right w:val="single" w:sz="4" w:space="0" w:color="auto"/>
            </w:tcBorders>
            <w:shd w:val="clear" w:color="auto" w:fill="auto"/>
            <w:vAlign w:val="bottom"/>
            <w:hideMark/>
          </w:tcPr>
          <w:p w14:paraId="694F2DF6"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vAlign w:val="bottom"/>
            <w:hideMark/>
          </w:tcPr>
          <w:p w14:paraId="1DA33214"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18C4D87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vAlign w:val="bottom"/>
            <w:hideMark/>
          </w:tcPr>
          <w:p w14:paraId="52B15E1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14:paraId="79729048"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Optional</w:t>
            </w:r>
          </w:p>
        </w:tc>
        <w:tc>
          <w:tcPr>
            <w:tcW w:w="1921" w:type="dxa"/>
            <w:tcBorders>
              <w:top w:val="nil"/>
              <w:left w:val="nil"/>
              <w:bottom w:val="single" w:sz="4" w:space="0" w:color="auto"/>
              <w:right w:val="single" w:sz="8" w:space="0" w:color="auto"/>
            </w:tcBorders>
            <w:shd w:val="clear" w:color="auto" w:fill="auto"/>
            <w:vAlign w:val="bottom"/>
            <w:hideMark/>
          </w:tcPr>
          <w:p w14:paraId="3B161FC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Smartphone based application combined with detector</w:t>
            </w:r>
          </w:p>
        </w:tc>
      </w:tr>
      <w:tr w:rsidR="006F3E5C" w:rsidRPr="00F13443" w14:paraId="2F3EE3E5" w14:textId="77777777" w:rsidTr="00627FFC">
        <w:trPr>
          <w:trHeight w:val="129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0619D31C"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Berkeley Nucleonics Corporation</w:t>
            </w:r>
          </w:p>
        </w:tc>
        <w:tc>
          <w:tcPr>
            <w:tcW w:w="2860" w:type="dxa"/>
            <w:tcBorders>
              <w:top w:val="nil"/>
              <w:left w:val="nil"/>
              <w:bottom w:val="single" w:sz="4" w:space="0" w:color="auto"/>
              <w:right w:val="single" w:sz="4" w:space="0" w:color="auto"/>
            </w:tcBorders>
            <w:shd w:val="clear" w:color="auto" w:fill="auto"/>
            <w:vAlign w:val="bottom"/>
            <w:hideMark/>
          </w:tcPr>
          <w:p w14:paraId="27C497E3"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Model 950- Ruggedized Isotope Identifier</w:t>
            </w:r>
          </w:p>
        </w:tc>
        <w:tc>
          <w:tcPr>
            <w:tcW w:w="1003" w:type="dxa"/>
            <w:tcBorders>
              <w:top w:val="nil"/>
              <w:left w:val="nil"/>
              <w:bottom w:val="single" w:sz="4" w:space="0" w:color="auto"/>
              <w:right w:val="single" w:sz="4" w:space="0" w:color="auto"/>
            </w:tcBorders>
            <w:shd w:val="clear" w:color="auto" w:fill="auto"/>
            <w:vAlign w:val="bottom"/>
            <w:hideMark/>
          </w:tcPr>
          <w:p w14:paraId="3C03BA94"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vAlign w:val="bottom"/>
            <w:hideMark/>
          </w:tcPr>
          <w:p w14:paraId="761994CE"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4E6EA942"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vAlign w:val="bottom"/>
            <w:hideMark/>
          </w:tcPr>
          <w:p w14:paraId="06601DB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14:paraId="3061066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14:paraId="153F0F6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Detects and identifies radionuclides 2) Meets ANSI 42.34 Standards 3) Patented Smartphone based hand-held RIID</w:t>
            </w:r>
          </w:p>
        </w:tc>
      </w:tr>
      <w:tr w:rsidR="006F3E5C" w:rsidRPr="00F13443" w14:paraId="04A4925D" w14:textId="77777777" w:rsidTr="00627FFC">
        <w:trPr>
          <w:trHeight w:val="78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1AB99D3D"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Bubble Technology Industries, Inc.</w:t>
            </w:r>
          </w:p>
        </w:tc>
        <w:tc>
          <w:tcPr>
            <w:tcW w:w="2860" w:type="dxa"/>
            <w:tcBorders>
              <w:top w:val="nil"/>
              <w:left w:val="nil"/>
              <w:bottom w:val="single" w:sz="4" w:space="0" w:color="auto"/>
              <w:right w:val="single" w:sz="4" w:space="0" w:color="auto"/>
            </w:tcBorders>
            <w:shd w:val="clear" w:color="auto" w:fill="auto"/>
            <w:vAlign w:val="bottom"/>
            <w:hideMark/>
          </w:tcPr>
          <w:p w14:paraId="5DD1E6DA"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br/>
              <w:t>RadCompass</w:t>
            </w:r>
          </w:p>
        </w:tc>
        <w:tc>
          <w:tcPr>
            <w:tcW w:w="1003" w:type="dxa"/>
            <w:tcBorders>
              <w:top w:val="nil"/>
              <w:left w:val="nil"/>
              <w:bottom w:val="single" w:sz="4" w:space="0" w:color="auto"/>
              <w:right w:val="single" w:sz="4" w:space="0" w:color="auto"/>
            </w:tcBorders>
            <w:shd w:val="clear" w:color="auto" w:fill="auto"/>
            <w:noWrap/>
            <w:vAlign w:val="bottom"/>
            <w:hideMark/>
          </w:tcPr>
          <w:p w14:paraId="58923427"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7BE798C7"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7EDCF79C"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7E141C78"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14:paraId="64953116"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14:paraId="4A88FED2"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Offers a handheld detector with location based source finding</w:t>
            </w:r>
          </w:p>
        </w:tc>
      </w:tr>
      <w:tr w:rsidR="006F3E5C" w:rsidRPr="00F13443" w14:paraId="2DE5CE76" w14:textId="77777777" w:rsidTr="00627FFC">
        <w:trPr>
          <w:trHeight w:val="60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388FA59E"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Canberra</w:t>
            </w:r>
          </w:p>
        </w:tc>
        <w:tc>
          <w:tcPr>
            <w:tcW w:w="2860" w:type="dxa"/>
            <w:tcBorders>
              <w:top w:val="nil"/>
              <w:left w:val="nil"/>
              <w:bottom w:val="single" w:sz="4" w:space="0" w:color="auto"/>
              <w:right w:val="single" w:sz="4" w:space="0" w:color="auto"/>
            </w:tcBorders>
            <w:shd w:val="clear" w:color="auto" w:fill="auto"/>
            <w:vAlign w:val="bottom"/>
            <w:hideMark/>
          </w:tcPr>
          <w:p w14:paraId="79D18233"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UltraRadiac-Plus Personal Radiation Monitor </w:t>
            </w:r>
          </w:p>
        </w:tc>
        <w:tc>
          <w:tcPr>
            <w:tcW w:w="1003" w:type="dxa"/>
            <w:tcBorders>
              <w:top w:val="nil"/>
              <w:left w:val="nil"/>
              <w:bottom w:val="single" w:sz="4" w:space="0" w:color="auto"/>
              <w:right w:val="single" w:sz="4" w:space="0" w:color="auto"/>
            </w:tcBorders>
            <w:shd w:val="clear" w:color="auto" w:fill="auto"/>
            <w:noWrap/>
            <w:vAlign w:val="bottom"/>
            <w:hideMark/>
          </w:tcPr>
          <w:p w14:paraId="757CDCA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5229014D"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0A23C7B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19B13157"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14:paraId="3DBE8E2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14:paraId="525F525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Made to be used in extreme environments</w:t>
            </w:r>
          </w:p>
        </w:tc>
      </w:tr>
      <w:tr w:rsidR="006F3E5C" w:rsidRPr="00F13443" w14:paraId="13D8B8D1" w14:textId="77777777" w:rsidTr="00627FFC">
        <w:trPr>
          <w:trHeight w:val="78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642E40F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Environmental Instruments Canada</w:t>
            </w:r>
          </w:p>
        </w:tc>
        <w:tc>
          <w:tcPr>
            <w:tcW w:w="2860" w:type="dxa"/>
            <w:tcBorders>
              <w:top w:val="nil"/>
              <w:left w:val="nil"/>
              <w:bottom w:val="single" w:sz="4" w:space="0" w:color="auto"/>
              <w:right w:val="single" w:sz="4" w:space="0" w:color="auto"/>
            </w:tcBorders>
            <w:shd w:val="clear" w:color="auto" w:fill="auto"/>
            <w:vAlign w:val="bottom"/>
            <w:hideMark/>
          </w:tcPr>
          <w:p w14:paraId="5D7EEAC4"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GammaGuard</w:t>
            </w:r>
          </w:p>
        </w:tc>
        <w:tc>
          <w:tcPr>
            <w:tcW w:w="1003" w:type="dxa"/>
            <w:tcBorders>
              <w:top w:val="nil"/>
              <w:left w:val="nil"/>
              <w:bottom w:val="single" w:sz="4" w:space="0" w:color="auto"/>
              <w:right w:val="single" w:sz="4" w:space="0" w:color="auto"/>
            </w:tcBorders>
            <w:shd w:val="clear" w:color="auto" w:fill="auto"/>
            <w:noWrap/>
            <w:vAlign w:val="bottom"/>
            <w:hideMark/>
          </w:tcPr>
          <w:p w14:paraId="69015364"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72E91CA2"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73FC75F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3746CCDD"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14:paraId="322E1A6B"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14:paraId="2DB8566F"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This is an application that runs on the users phone</w:t>
            </w:r>
          </w:p>
        </w:tc>
      </w:tr>
      <w:tr w:rsidR="006F3E5C" w:rsidRPr="00F13443" w14:paraId="7C688AC7" w14:textId="77777777" w:rsidTr="00627FFC">
        <w:trPr>
          <w:trHeight w:val="30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7C36F14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FLIR</w:t>
            </w:r>
          </w:p>
        </w:tc>
        <w:tc>
          <w:tcPr>
            <w:tcW w:w="2860" w:type="dxa"/>
            <w:tcBorders>
              <w:top w:val="nil"/>
              <w:left w:val="nil"/>
              <w:bottom w:val="single" w:sz="4" w:space="0" w:color="auto"/>
              <w:right w:val="single" w:sz="4" w:space="0" w:color="auto"/>
            </w:tcBorders>
            <w:shd w:val="clear" w:color="auto" w:fill="auto"/>
            <w:noWrap/>
            <w:vAlign w:val="bottom"/>
            <w:hideMark/>
          </w:tcPr>
          <w:p w14:paraId="62D247D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identiFINDER R100</w:t>
            </w:r>
          </w:p>
        </w:tc>
        <w:tc>
          <w:tcPr>
            <w:tcW w:w="1003" w:type="dxa"/>
            <w:tcBorders>
              <w:top w:val="nil"/>
              <w:left w:val="nil"/>
              <w:bottom w:val="single" w:sz="4" w:space="0" w:color="auto"/>
              <w:right w:val="single" w:sz="4" w:space="0" w:color="auto"/>
            </w:tcBorders>
            <w:shd w:val="clear" w:color="auto" w:fill="auto"/>
            <w:noWrap/>
            <w:vAlign w:val="bottom"/>
            <w:hideMark/>
          </w:tcPr>
          <w:p w14:paraId="381A0AD9"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5A1EEC37"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6F58DB76"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EE823C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14:paraId="6AB1179A"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14:paraId="26E36363"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r>
      <w:tr w:rsidR="006F3E5C" w:rsidRPr="00F13443" w14:paraId="507F5D75" w14:textId="77777777" w:rsidTr="00627FFC">
        <w:trPr>
          <w:trHeight w:val="30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51A0EEE0"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FLIR</w:t>
            </w:r>
          </w:p>
        </w:tc>
        <w:tc>
          <w:tcPr>
            <w:tcW w:w="2860" w:type="dxa"/>
            <w:tcBorders>
              <w:top w:val="nil"/>
              <w:left w:val="nil"/>
              <w:bottom w:val="single" w:sz="4" w:space="0" w:color="auto"/>
              <w:right w:val="single" w:sz="4" w:space="0" w:color="auto"/>
            </w:tcBorders>
            <w:shd w:val="clear" w:color="auto" w:fill="auto"/>
            <w:noWrap/>
            <w:vAlign w:val="bottom"/>
            <w:hideMark/>
          </w:tcPr>
          <w:p w14:paraId="25F8E783"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identiFINDER R200</w:t>
            </w:r>
          </w:p>
        </w:tc>
        <w:tc>
          <w:tcPr>
            <w:tcW w:w="1003" w:type="dxa"/>
            <w:tcBorders>
              <w:top w:val="nil"/>
              <w:left w:val="nil"/>
              <w:bottom w:val="single" w:sz="4" w:space="0" w:color="auto"/>
              <w:right w:val="single" w:sz="4" w:space="0" w:color="auto"/>
            </w:tcBorders>
            <w:shd w:val="clear" w:color="auto" w:fill="auto"/>
            <w:noWrap/>
            <w:vAlign w:val="bottom"/>
            <w:hideMark/>
          </w:tcPr>
          <w:p w14:paraId="58D641CA"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2EA6BAE0"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4D5BEAB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5A47F898"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14:paraId="1618CD1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14:paraId="507FC397"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r>
      <w:tr w:rsidR="006F3E5C" w:rsidRPr="00F13443" w14:paraId="002FC788" w14:textId="77777777" w:rsidTr="00627FFC">
        <w:trPr>
          <w:trHeight w:val="300"/>
        </w:trPr>
        <w:tc>
          <w:tcPr>
            <w:tcW w:w="1490" w:type="dxa"/>
            <w:tcBorders>
              <w:top w:val="nil"/>
              <w:left w:val="single" w:sz="8" w:space="0" w:color="auto"/>
              <w:bottom w:val="single" w:sz="4" w:space="0" w:color="auto"/>
              <w:right w:val="single" w:sz="4" w:space="0" w:color="auto"/>
            </w:tcBorders>
            <w:shd w:val="clear" w:color="auto" w:fill="auto"/>
            <w:vAlign w:val="bottom"/>
            <w:hideMark/>
          </w:tcPr>
          <w:p w14:paraId="41313708"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FLIR</w:t>
            </w:r>
          </w:p>
        </w:tc>
        <w:tc>
          <w:tcPr>
            <w:tcW w:w="2860" w:type="dxa"/>
            <w:tcBorders>
              <w:top w:val="nil"/>
              <w:left w:val="nil"/>
              <w:bottom w:val="single" w:sz="4" w:space="0" w:color="auto"/>
              <w:right w:val="single" w:sz="4" w:space="0" w:color="auto"/>
            </w:tcBorders>
            <w:shd w:val="clear" w:color="auto" w:fill="auto"/>
            <w:noWrap/>
            <w:vAlign w:val="bottom"/>
            <w:hideMark/>
          </w:tcPr>
          <w:p w14:paraId="18190C78"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identiFINDER R300</w:t>
            </w:r>
          </w:p>
        </w:tc>
        <w:tc>
          <w:tcPr>
            <w:tcW w:w="1003" w:type="dxa"/>
            <w:tcBorders>
              <w:top w:val="nil"/>
              <w:left w:val="nil"/>
              <w:bottom w:val="single" w:sz="4" w:space="0" w:color="auto"/>
              <w:right w:val="single" w:sz="4" w:space="0" w:color="auto"/>
            </w:tcBorders>
            <w:shd w:val="clear" w:color="auto" w:fill="auto"/>
            <w:noWrap/>
            <w:vAlign w:val="bottom"/>
            <w:hideMark/>
          </w:tcPr>
          <w:p w14:paraId="140013EA"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6208B3F3"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$9,950 </w:t>
            </w:r>
          </w:p>
        </w:tc>
        <w:tc>
          <w:tcPr>
            <w:tcW w:w="1167" w:type="dxa"/>
            <w:tcBorders>
              <w:top w:val="nil"/>
              <w:left w:val="nil"/>
              <w:bottom w:val="single" w:sz="4" w:space="0" w:color="auto"/>
              <w:right w:val="single" w:sz="4" w:space="0" w:color="auto"/>
            </w:tcBorders>
            <w:shd w:val="clear" w:color="auto" w:fill="auto"/>
            <w:noWrap/>
            <w:vAlign w:val="bottom"/>
            <w:hideMark/>
          </w:tcPr>
          <w:p w14:paraId="02EC571C"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FD67AE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14:paraId="2234DBF0"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Optional</w:t>
            </w:r>
          </w:p>
        </w:tc>
        <w:tc>
          <w:tcPr>
            <w:tcW w:w="1921" w:type="dxa"/>
            <w:tcBorders>
              <w:top w:val="nil"/>
              <w:left w:val="nil"/>
              <w:bottom w:val="single" w:sz="4" w:space="0" w:color="auto"/>
              <w:right w:val="single" w:sz="8" w:space="0" w:color="auto"/>
            </w:tcBorders>
            <w:shd w:val="clear" w:color="auto" w:fill="auto"/>
            <w:vAlign w:val="bottom"/>
            <w:hideMark/>
          </w:tcPr>
          <w:p w14:paraId="60E65AA1"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r>
      <w:tr w:rsidR="006F3E5C" w:rsidRPr="00F13443" w14:paraId="19DAB820" w14:textId="77777777" w:rsidTr="00627FFC">
        <w:trPr>
          <w:trHeight w:val="1305"/>
        </w:trPr>
        <w:tc>
          <w:tcPr>
            <w:tcW w:w="1490" w:type="dxa"/>
            <w:tcBorders>
              <w:top w:val="nil"/>
              <w:left w:val="single" w:sz="8" w:space="0" w:color="auto"/>
              <w:bottom w:val="single" w:sz="8" w:space="0" w:color="auto"/>
              <w:right w:val="single" w:sz="4" w:space="0" w:color="auto"/>
            </w:tcBorders>
            <w:shd w:val="clear" w:color="auto" w:fill="auto"/>
            <w:vAlign w:val="bottom"/>
            <w:hideMark/>
          </w:tcPr>
          <w:p w14:paraId="4406553E"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Kromek</w:t>
            </w:r>
          </w:p>
        </w:tc>
        <w:tc>
          <w:tcPr>
            <w:tcW w:w="2860" w:type="dxa"/>
            <w:tcBorders>
              <w:top w:val="nil"/>
              <w:left w:val="nil"/>
              <w:bottom w:val="single" w:sz="8" w:space="0" w:color="auto"/>
              <w:right w:val="single" w:sz="4" w:space="0" w:color="auto"/>
            </w:tcBorders>
            <w:shd w:val="clear" w:color="auto" w:fill="auto"/>
            <w:vAlign w:val="bottom"/>
            <w:hideMark/>
          </w:tcPr>
          <w:p w14:paraId="42010524"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D3S</w:t>
            </w:r>
          </w:p>
        </w:tc>
        <w:tc>
          <w:tcPr>
            <w:tcW w:w="1003" w:type="dxa"/>
            <w:tcBorders>
              <w:top w:val="nil"/>
              <w:left w:val="nil"/>
              <w:bottom w:val="single" w:sz="8" w:space="0" w:color="auto"/>
              <w:right w:val="single" w:sz="4" w:space="0" w:color="auto"/>
            </w:tcBorders>
            <w:shd w:val="clear" w:color="auto" w:fill="auto"/>
            <w:vAlign w:val="bottom"/>
            <w:hideMark/>
          </w:tcPr>
          <w:p w14:paraId="3C2F013B"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8" w:space="0" w:color="auto"/>
              <w:right w:val="single" w:sz="4" w:space="0" w:color="auto"/>
            </w:tcBorders>
            <w:shd w:val="clear" w:color="auto" w:fill="auto"/>
            <w:vAlign w:val="bottom"/>
            <w:hideMark/>
          </w:tcPr>
          <w:p w14:paraId="724F1563"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vAlign w:val="bottom"/>
            <w:hideMark/>
          </w:tcPr>
          <w:p w14:paraId="5EF478D0"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vAlign w:val="bottom"/>
            <w:hideMark/>
          </w:tcPr>
          <w:p w14:paraId="63CBBB85"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8" w:space="0" w:color="auto"/>
              <w:right w:val="single" w:sz="4" w:space="0" w:color="auto"/>
            </w:tcBorders>
            <w:shd w:val="clear" w:color="auto" w:fill="auto"/>
            <w:vAlign w:val="bottom"/>
            <w:hideMark/>
          </w:tcPr>
          <w:p w14:paraId="19E5D61A"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1921" w:type="dxa"/>
            <w:tcBorders>
              <w:top w:val="nil"/>
              <w:left w:val="nil"/>
              <w:bottom w:val="single" w:sz="8" w:space="0" w:color="auto"/>
              <w:right w:val="single" w:sz="8" w:space="0" w:color="auto"/>
            </w:tcBorders>
            <w:shd w:val="clear" w:color="auto" w:fill="auto"/>
            <w:vAlign w:val="bottom"/>
            <w:hideMark/>
          </w:tcPr>
          <w:p w14:paraId="215375CB" w14:textId="77777777" w:rsidR="006F3E5C" w:rsidRPr="00F13443" w:rsidRDefault="006F3E5C" w:rsidP="00627FFC">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Thermal neutron scintillator detector and CsI(Tl) gamma detector 2) Bluetooth Connectivity 3) Integrates with phone</w:t>
            </w:r>
          </w:p>
        </w:tc>
      </w:tr>
    </w:tbl>
    <w:p w14:paraId="76D6731F" w14:textId="77777777" w:rsidR="006F3E5C" w:rsidRDefault="006F3E5C" w:rsidP="006F3E5C">
      <w:pPr>
        <w:spacing w:after="0" w:line="240" w:lineRule="auto"/>
        <w:rPr>
          <w:rFonts w:ascii="Times New Roman" w:hAnsi="Times New Roman" w:cs="Times New Roman"/>
          <w:b/>
          <w:sz w:val="24"/>
          <w:szCs w:val="24"/>
        </w:rPr>
      </w:pPr>
    </w:p>
    <w:p w14:paraId="1C0B61C0" w14:textId="77777777" w:rsidR="006F3E5C" w:rsidRPr="009B5FB8" w:rsidRDefault="006F3E5C" w:rsidP="006F3E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40"/>
        <w:gridCol w:w="2674"/>
        <w:gridCol w:w="1003"/>
        <w:gridCol w:w="773"/>
        <w:gridCol w:w="1167"/>
        <w:gridCol w:w="867"/>
        <w:gridCol w:w="912"/>
        <w:gridCol w:w="2064"/>
      </w:tblGrid>
      <w:tr w:rsidR="006F3E5C" w:rsidRPr="005061A7" w14:paraId="66DF5561" w14:textId="77777777" w:rsidTr="00627FFC">
        <w:trPr>
          <w:trHeight w:val="525"/>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7BB1D565"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674" w:type="dxa"/>
            <w:tcBorders>
              <w:top w:val="single" w:sz="8" w:space="0" w:color="auto"/>
              <w:left w:val="nil"/>
              <w:bottom w:val="single" w:sz="4" w:space="0" w:color="auto"/>
              <w:right w:val="single" w:sz="4" w:space="0" w:color="auto"/>
            </w:tcBorders>
            <w:shd w:val="clear" w:color="auto" w:fill="auto"/>
            <w:vAlign w:val="bottom"/>
            <w:hideMark/>
          </w:tcPr>
          <w:p w14:paraId="70546AF1"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14:paraId="71978513"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14:paraId="5CD92EE6"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14:paraId="12E91748"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14:paraId="132EE3F3"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14:paraId="08EB9D00"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2064" w:type="dxa"/>
            <w:tcBorders>
              <w:top w:val="single" w:sz="8" w:space="0" w:color="auto"/>
              <w:left w:val="nil"/>
              <w:bottom w:val="single" w:sz="4" w:space="0" w:color="auto"/>
              <w:right w:val="single" w:sz="8" w:space="0" w:color="auto"/>
            </w:tcBorders>
            <w:shd w:val="clear" w:color="auto" w:fill="auto"/>
            <w:vAlign w:val="bottom"/>
            <w:hideMark/>
          </w:tcPr>
          <w:p w14:paraId="51F2B38F"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6F3E5C" w:rsidRPr="005061A7" w14:paraId="4E44A78D"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vAlign w:val="bottom"/>
            <w:hideMark/>
          </w:tcPr>
          <w:p w14:paraId="20DB61A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14:paraId="1B3EF1D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DMC 2000 GN | Neutron Dosimeter</w:t>
            </w:r>
          </w:p>
        </w:tc>
        <w:tc>
          <w:tcPr>
            <w:tcW w:w="1003" w:type="dxa"/>
            <w:tcBorders>
              <w:top w:val="nil"/>
              <w:left w:val="nil"/>
              <w:bottom w:val="single" w:sz="4" w:space="0" w:color="auto"/>
              <w:right w:val="single" w:sz="4" w:space="0" w:color="auto"/>
            </w:tcBorders>
            <w:shd w:val="clear" w:color="auto" w:fill="auto"/>
            <w:noWrap/>
            <w:vAlign w:val="bottom"/>
            <w:hideMark/>
          </w:tcPr>
          <w:p w14:paraId="58D1276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6AE0F01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52673DC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867" w:type="dxa"/>
            <w:tcBorders>
              <w:top w:val="nil"/>
              <w:left w:val="nil"/>
              <w:bottom w:val="single" w:sz="4" w:space="0" w:color="auto"/>
              <w:right w:val="single" w:sz="4" w:space="0" w:color="auto"/>
            </w:tcBorders>
            <w:shd w:val="clear" w:color="auto" w:fill="auto"/>
            <w:noWrap/>
            <w:vAlign w:val="bottom"/>
            <w:hideMark/>
          </w:tcPr>
          <w:p w14:paraId="5DB9E7B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3FFB2AF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14:paraId="21AB937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This appears to be the same as the Arrow Tech DMC 2000 GN</w:t>
            </w:r>
          </w:p>
        </w:tc>
      </w:tr>
      <w:tr w:rsidR="006F3E5C" w:rsidRPr="005061A7" w14:paraId="2E5C7E04" w14:textId="77777777" w:rsidTr="00627FFC">
        <w:trPr>
          <w:trHeight w:val="900"/>
        </w:trPr>
        <w:tc>
          <w:tcPr>
            <w:tcW w:w="1540" w:type="dxa"/>
            <w:tcBorders>
              <w:top w:val="nil"/>
              <w:left w:val="single" w:sz="8" w:space="0" w:color="auto"/>
              <w:bottom w:val="single" w:sz="4" w:space="0" w:color="auto"/>
              <w:right w:val="single" w:sz="4" w:space="0" w:color="auto"/>
            </w:tcBorders>
            <w:shd w:val="clear" w:color="auto" w:fill="auto"/>
            <w:vAlign w:val="bottom"/>
            <w:hideMark/>
          </w:tcPr>
          <w:p w14:paraId="3ADCA0F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14:paraId="3D180E4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DMC 3000 PRD Module</w:t>
            </w:r>
          </w:p>
        </w:tc>
        <w:tc>
          <w:tcPr>
            <w:tcW w:w="1003" w:type="dxa"/>
            <w:tcBorders>
              <w:top w:val="nil"/>
              <w:left w:val="nil"/>
              <w:bottom w:val="single" w:sz="4" w:space="0" w:color="auto"/>
              <w:right w:val="single" w:sz="4" w:space="0" w:color="auto"/>
            </w:tcBorders>
            <w:shd w:val="clear" w:color="auto" w:fill="auto"/>
            <w:noWrap/>
            <w:vAlign w:val="bottom"/>
            <w:hideMark/>
          </w:tcPr>
          <w:p w14:paraId="5EE89ED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1D23AC2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7C8F1CA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194BAC2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912" w:type="dxa"/>
            <w:tcBorders>
              <w:top w:val="nil"/>
              <w:left w:val="nil"/>
              <w:bottom w:val="single" w:sz="4" w:space="0" w:color="auto"/>
              <w:right w:val="single" w:sz="4" w:space="0" w:color="auto"/>
            </w:tcBorders>
            <w:shd w:val="clear" w:color="auto" w:fill="auto"/>
            <w:noWrap/>
            <w:vAlign w:val="bottom"/>
            <w:hideMark/>
          </w:tcPr>
          <w:p w14:paraId="0719357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14:paraId="6D248DB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Radiation Counting</w:t>
            </w:r>
          </w:p>
        </w:tc>
      </w:tr>
      <w:tr w:rsidR="006F3E5C" w:rsidRPr="005061A7" w14:paraId="26A88D28" w14:textId="77777777" w:rsidTr="00627FFC">
        <w:trPr>
          <w:trHeight w:val="525"/>
        </w:trPr>
        <w:tc>
          <w:tcPr>
            <w:tcW w:w="1540" w:type="dxa"/>
            <w:tcBorders>
              <w:top w:val="nil"/>
              <w:left w:val="single" w:sz="8" w:space="0" w:color="auto"/>
              <w:bottom w:val="single" w:sz="4" w:space="0" w:color="auto"/>
              <w:right w:val="single" w:sz="4" w:space="0" w:color="auto"/>
            </w:tcBorders>
            <w:shd w:val="clear" w:color="auto" w:fill="auto"/>
            <w:vAlign w:val="bottom"/>
            <w:hideMark/>
          </w:tcPr>
          <w:p w14:paraId="2D5B3AA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14:paraId="1FE5819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PDS GO</w:t>
            </w:r>
          </w:p>
        </w:tc>
        <w:tc>
          <w:tcPr>
            <w:tcW w:w="1003" w:type="dxa"/>
            <w:tcBorders>
              <w:top w:val="nil"/>
              <w:left w:val="nil"/>
              <w:bottom w:val="single" w:sz="4" w:space="0" w:color="auto"/>
              <w:right w:val="single" w:sz="4" w:space="0" w:color="auto"/>
            </w:tcBorders>
            <w:shd w:val="clear" w:color="auto" w:fill="auto"/>
            <w:noWrap/>
            <w:vAlign w:val="bottom"/>
            <w:hideMark/>
          </w:tcPr>
          <w:p w14:paraId="42A959C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75E695B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2A0A669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6C0DC7D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67B7F33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14:paraId="16FA981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6F3E5C" w:rsidRPr="005061A7" w14:paraId="594325A9" w14:textId="77777777" w:rsidTr="00627FFC">
        <w:trPr>
          <w:trHeight w:val="600"/>
        </w:trPr>
        <w:tc>
          <w:tcPr>
            <w:tcW w:w="1540" w:type="dxa"/>
            <w:tcBorders>
              <w:top w:val="nil"/>
              <w:left w:val="single" w:sz="8" w:space="0" w:color="auto"/>
              <w:bottom w:val="single" w:sz="4" w:space="0" w:color="auto"/>
              <w:right w:val="single" w:sz="4" w:space="0" w:color="auto"/>
            </w:tcBorders>
            <w:shd w:val="clear" w:color="auto" w:fill="auto"/>
            <w:vAlign w:val="bottom"/>
            <w:hideMark/>
          </w:tcPr>
          <w:p w14:paraId="2B3C0E3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14:paraId="39FA809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PDS-100GN | PRD</w:t>
            </w:r>
          </w:p>
        </w:tc>
        <w:tc>
          <w:tcPr>
            <w:tcW w:w="1003" w:type="dxa"/>
            <w:tcBorders>
              <w:top w:val="nil"/>
              <w:left w:val="nil"/>
              <w:bottom w:val="single" w:sz="4" w:space="0" w:color="auto"/>
              <w:right w:val="single" w:sz="4" w:space="0" w:color="auto"/>
            </w:tcBorders>
            <w:shd w:val="clear" w:color="auto" w:fill="auto"/>
            <w:noWrap/>
            <w:vAlign w:val="bottom"/>
            <w:hideMark/>
          </w:tcPr>
          <w:p w14:paraId="5A24F40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56B3A1F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$3,000 </w:t>
            </w:r>
          </w:p>
        </w:tc>
        <w:tc>
          <w:tcPr>
            <w:tcW w:w="1167" w:type="dxa"/>
            <w:tcBorders>
              <w:top w:val="nil"/>
              <w:left w:val="nil"/>
              <w:bottom w:val="single" w:sz="4" w:space="0" w:color="auto"/>
              <w:right w:val="single" w:sz="4" w:space="0" w:color="auto"/>
            </w:tcBorders>
            <w:shd w:val="clear" w:color="auto" w:fill="auto"/>
            <w:vAlign w:val="bottom"/>
            <w:hideMark/>
          </w:tcPr>
          <w:p w14:paraId="445860C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D84D3E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3BC1640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14:paraId="05278C6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Separate Gamma and Neutron Channel</w:t>
            </w:r>
          </w:p>
        </w:tc>
      </w:tr>
      <w:tr w:rsidR="006F3E5C" w:rsidRPr="005061A7" w14:paraId="01F0F3A0" w14:textId="77777777" w:rsidTr="00627FFC">
        <w:trPr>
          <w:trHeight w:val="1035"/>
        </w:trPr>
        <w:tc>
          <w:tcPr>
            <w:tcW w:w="1540" w:type="dxa"/>
            <w:tcBorders>
              <w:top w:val="nil"/>
              <w:left w:val="single" w:sz="8" w:space="0" w:color="auto"/>
              <w:bottom w:val="single" w:sz="4" w:space="0" w:color="auto"/>
              <w:right w:val="single" w:sz="4" w:space="0" w:color="auto"/>
            </w:tcBorders>
            <w:shd w:val="clear" w:color="auto" w:fill="auto"/>
            <w:vAlign w:val="bottom"/>
            <w:hideMark/>
          </w:tcPr>
          <w:p w14:paraId="0008AC1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14:paraId="67BEFD8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PDS-100GN/ID | Spectroscopic Personal Radiation Detector (SPRD) </w:t>
            </w:r>
          </w:p>
        </w:tc>
        <w:tc>
          <w:tcPr>
            <w:tcW w:w="1003" w:type="dxa"/>
            <w:tcBorders>
              <w:top w:val="nil"/>
              <w:left w:val="nil"/>
              <w:bottom w:val="single" w:sz="4" w:space="0" w:color="auto"/>
              <w:right w:val="single" w:sz="4" w:space="0" w:color="auto"/>
            </w:tcBorders>
            <w:shd w:val="clear" w:color="auto" w:fill="auto"/>
            <w:noWrap/>
            <w:vAlign w:val="bottom"/>
            <w:hideMark/>
          </w:tcPr>
          <w:p w14:paraId="25119BC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2F9135E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$4,950 </w:t>
            </w:r>
          </w:p>
        </w:tc>
        <w:tc>
          <w:tcPr>
            <w:tcW w:w="1167" w:type="dxa"/>
            <w:tcBorders>
              <w:top w:val="nil"/>
              <w:left w:val="nil"/>
              <w:bottom w:val="single" w:sz="4" w:space="0" w:color="auto"/>
              <w:right w:val="single" w:sz="4" w:space="0" w:color="auto"/>
            </w:tcBorders>
            <w:shd w:val="clear" w:color="auto" w:fill="auto"/>
            <w:vAlign w:val="bottom"/>
            <w:hideMark/>
          </w:tcPr>
          <w:p w14:paraId="70CE6D6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A48245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7CA71DA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14:paraId="3229A02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distinguish types of radiation on the spot (NORM, Background, SNM)</w:t>
            </w:r>
          </w:p>
        </w:tc>
      </w:tr>
      <w:tr w:rsidR="006F3E5C" w:rsidRPr="005061A7" w14:paraId="0D10DC0E" w14:textId="77777777" w:rsidTr="00627FFC">
        <w:trPr>
          <w:trHeight w:val="2055"/>
        </w:trPr>
        <w:tc>
          <w:tcPr>
            <w:tcW w:w="1540" w:type="dxa"/>
            <w:tcBorders>
              <w:top w:val="nil"/>
              <w:left w:val="single" w:sz="8" w:space="0" w:color="auto"/>
              <w:bottom w:val="single" w:sz="4" w:space="0" w:color="auto"/>
              <w:right w:val="single" w:sz="4" w:space="0" w:color="auto"/>
            </w:tcBorders>
            <w:shd w:val="clear" w:color="auto" w:fill="auto"/>
            <w:vAlign w:val="bottom"/>
            <w:hideMark/>
          </w:tcPr>
          <w:p w14:paraId="13BEE83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Passport Systems</w:t>
            </w:r>
          </w:p>
        </w:tc>
        <w:tc>
          <w:tcPr>
            <w:tcW w:w="2674" w:type="dxa"/>
            <w:tcBorders>
              <w:top w:val="nil"/>
              <w:left w:val="nil"/>
              <w:bottom w:val="single" w:sz="4" w:space="0" w:color="auto"/>
              <w:right w:val="single" w:sz="4" w:space="0" w:color="auto"/>
            </w:tcBorders>
            <w:shd w:val="clear" w:color="auto" w:fill="auto"/>
            <w:vAlign w:val="bottom"/>
            <w:hideMark/>
          </w:tcPr>
          <w:p w14:paraId="1DE03EF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G300 SmartShield</w:t>
            </w:r>
          </w:p>
        </w:tc>
        <w:tc>
          <w:tcPr>
            <w:tcW w:w="1003" w:type="dxa"/>
            <w:tcBorders>
              <w:top w:val="nil"/>
              <w:left w:val="nil"/>
              <w:bottom w:val="single" w:sz="4" w:space="0" w:color="auto"/>
              <w:right w:val="single" w:sz="4" w:space="0" w:color="auto"/>
            </w:tcBorders>
            <w:shd w:val="clear" w:color="auto" w:fill="auto"/>
            <w:noWrap/>
            <w:vAlign w:val="bottom"/>
            <w:hideMark/>
          </w:tcPr>
          <w:p w14:paraId="3EDC22D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1E31197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5CAA22F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60C8E4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2ABA781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14:paraId="4E9D8C0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Allows for Geolocation of radiological sources 2) Can be linked to other detectors 3) Adds Map Functionality 4) Has three parts detector, phone and master software application</w:t>
            </w:r>
          </w:p>
        </w:tc>
      </w:tr>
      <w:tr w:rsidR="006F3E5C" w:rsidRPr="005061A7" w14:paraId="0C69A702"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5AD6C8D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4" w:space="0" w:color="auto"/>
              <w:right w:val="single" w:sz="4" w:space="0" w:color="auto"/>
            </w:tcBorders>
            <w:shd w:val="clear" w:color="auto" w:fill="auto"/>
            <w:vAlign w:val="bottom"/>
            <w:hideMark/>
          </w:tcPr>
          <w:p w14:paraId="7CE301E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Gamma Personal Radiation Detector PM1401GNB </w:t>
            </w:r>
          </w:p>
        </w:tc>
        <w:tc>
          <w:tcPr>
            <w:tcW w:w="1003" w:type="dxa"/>
            <w:tcBorders>
              <w:top w:val="nil"/>
              <w:left w:val="nil"/>
              <w:bottom w:val="single" w:sz="4" w:space="0" w:color="auto"/>
              <w:right w:val="single" w:sz="4" w:space="0" w:color="auto"/>
            </w:tcBorders>
            <w:shd w:val="clear" w:color="auto" w:fill="auto"/>
            <w:noWrap/>
            <w:vAlign w:val="bottom"/>
            <w:hideMark/>
          </w:tcPr>
          <w:p w14:paraId="2BCD883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06EF529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$4,800 </w:t>
            </w:r>
          </w:p>
        </w:tc>
        <w:tc>
          <w:tcPr>
            <w:tcW w:w="1167" w:type="dxa"/>
            <w:tcBorders>
              <w:top w:val="nil"/>
              <w:left w:val="nil"/>
              <w:bottom w:val="single" w:sz="4" w:space="0" w:color="auto"/>
              <w:right w:val="single" w:sz="4" w:space="0" w:color="auto"/>
            </w:tcBorders>
            <w:shd w:val="clear" w:color="auto" w:fill="auto"/>
            <w:noWrap/>
            <w:vAlign w:val="bottom"/>
            <w:hideMark/>
          </w:tcPr>
          <w:p w14:paraId="263F3B1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62CA1CC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7EBF903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14:paraId="160D044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 and identify radioactive and nuclear materials</w:t>
            </w:r>
          </w:p>
        </w:tc>
      </w:tr>
      <w:tr w:rsidR="006F3E5C" w:rsidRPr="005061A7" w14:paraId="4F9FF745"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4C38A65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4" w:space="0" w:color="auto"/>
              <w:right w:val="single" w:sz="4" w:space="0" w:color="auto"/>
            </w:tcBorders>
            <w:shd w:val="clear" w:color="auto" w:fill="auto"/>
            <w:vAlign w:val="bottom"/>
            <w:hideMark/>
          </w:tcPr>
          <w:p w14:paraId="3451E3F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Gamma Personal Radiation Detector PM1401MB</w:t>
            </w:r>
          </w:p>
        </w:tc>
        <w:tc>
          <w:tcPr>
            <w:tcW w:w="1003" w:type="dxa"/>
            <w:tcBorders>
              <w:top w:val="nil"/>
              <w:left w:val="nil"/>
              <w:bottom w:val="single" w:sz="4" w:space="0" w:color="auto"/>
              <w:right w:val="single" w:sz="4" w:space="0" w:color="auto"/>
            </w:tcBorders>
            <w:shd w:val="clear" w:color="auto" w:fill="auto"/>
            <w:noWrap/>
            <w:vAlign w:val="bottom"/>
            <w:hideMark/>
          </w:tcPr>
          <w:p w14:paraId="44A379C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4E84D66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5923512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AEDA73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4A35364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14:paraId="76705CA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 and identify radioactive and nuclear materials</w:t>
            </w:r>
          </w:p>
        </w:tc>
      </w:tr>
      <w:tr w:rsidR="006F3E5C" w:rsidRPr="005061A7" w14:paraId="2BDFDB15"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46DDE25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4" w:space="0" w:color="auto"/>
              <w:right w:val="single" w:sz="4" w:space="0" w:color="auto"/>
            </w:tcBorders>
            <w:shd w:val="clear" w:color="auto" w:fill="auto"/>
            <w:vAlign w:val="bottom"/>
            <w:hideMark/>
          </w:tcPr>
          <w:p w14:paraId="4940058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Personal Combined Radiation Detectors/Dosimeters PM1703MO-1A  </w:t>
            </w:r>
          </w:p>
        </w:tc>
        <w:tc>
          <w:tcPr>
            <w:tcW w:w="1003" w:type="dxa"/>
            <w:tcBorders>
              <w:top w:val="nil"/>
              <w:left w:val="nil"/>
              <w:bottom w:val="single" w:sz="4" w:space="0" w:color="auto"/>
              <w:right w:val="single" w:sz="4" w:space="0" w:color="auto"/>
            </w:tcBorders>
            <w:shd w:val="clear" w:color="auto" w:fill="auto"/>
            <w:noWrap/>
            <w:vAlign w:val="bottom"/>
            <w:hideMark/>
          </w:tcPr>
          <w:p w14:paraId="38201C0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42DFFD2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26008FE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7E9C46C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4C537E2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14:paraId="3A1AA95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Bluetooth Connectivity 2) Isotope Identification 3) Networking Software</w:t>
            </w:r>
          </w:p>
        </w:tc>
      </w:tr>
      <w:tr w:rsidR="006F3E5C" w:rsidRPr="005061A7" w14:paraId="20D082B8" w14:textId="77777777" w:rsidTr="00627FFC">
        <w:trPr>
          <w:trHeight w:val="795"/>
        </w:trPr>
        <w:tc>
          <w:tcPr>
            <w:tcW w:w="1540" w:type="dxa"/>
            <w:tcBorders>
              <w:top w:val="nil"/>
              <w:left w:val="single" w:sz="8" w:space="0" w:color="auto"/>
              <w:bottom w:val="single" w:sz="8" w:space="0" w:color="auto"/>
              <w:right w:val="single" w:sz="4" w:space="0" w:color="auto"/>
            </w:tcBorders>
            <w:shd w:val="clear" w:color="auto" w:fill="auto"/>
            <w:noWrap/>
            <w:vAlign w:val="bottom"/>
            <w:hideMark/>
          </w:tcPr>
          <w:p w14:paraId="45E471F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8" w:space="0" w:color="auto"/>
              <w:right w:val="single" w:sz="4" w:space="0" w:color="auto"/>
            </w:tcBorders>
            <w:shd w:val="clear" w:color="auto" w:fill="auto"/>
            <w:vAlign w:val="bottom"/>
            <w:hideMark/>
          </w:tcPr>
          <w:p w14:paraId="67F6146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Personal Combined Radiation Detectors/Dosimeters PM1703MO-1B </w:t>
            </w:r>
          </w:p>
        </w:tc>
        <w:tc>
          <w:tcPr>
            <w:tcW w:w="1003" w:type="dxa"/>
            <w:tcBorders>
              <w:top w:val="nil"/>
              <w:left w:val="nil"/>
              <w:bottom w:val="single" w:sz="8" w:space="0" w:color="auto"/>
              <w:right w:val="single" w:sz="4" w:space="0" w:color="auto"/>
            </w:tcBorders>
            <w:shd w:val="clear" w:color="auto" w:fill="auto"/>
            <w:noWrap/>
            <w:vAlign w:val="bottom"/>
            <w:hideMark/>
          </w:tcPr>
          <w:p w14:paraId="6679D2A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8" w:space="0" w:color="auto"/>
              <w:right w:val="single" w:sz="4" w:space="0" w:color="auto"/>
            </w:tcBorders>
            <w:shd w:val="clear" w:color="auto" w:fill="auto"/>
            <w:noWrap/>
            <w:vAlign w:val="bottom"/>
            <w:hideMark/>
          </w:tcPr>
          <w:p w14:paraId="6A92B6E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noWrap/>
            <w:vAlign w:val="bottom"/>
            <w:hideMark/>
          </w:tcPr>
          <w:p w14:paraId="197F367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noWrap/>
            <w:vAlign w:val="bottom"/>
            <w:hideMark/>
          </w:tcPr>
          <w:p w14:paraId="4058A9A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14:paraId="2471374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8" w:space="0" w:color="auto"/>
              <w:right w:val="single" w:sz="8" w:space="0" w:color="auto"/>
            </w:tcBorders>
            <w:shd w:val="clear" w:color="auto" w:fill="auto"/>
            <w:vAlign w:val="bottom"/>
            <w:hideMark/>
          </w:tcPr>
          <w:p w14:paraId="2662367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Bluetooth Connectivity 2) Isotope Identification 3) Networking Software</w:t>
            </w:r>
          </w:p>
        </w:tc>
      </w:tr>
    </w:tbl>
    <w:p w14:paraId="7A33A09C" w14:textId="77777777" w:rsidR="006F3E5C" w:rsidRDefault="006F3E5C" w:rsidP="006F3E5C">
      <w:pPr>
        <w:spacing w:after="0" w:line="240" w:lineRule="auto"/>
        <w:rPr>
          <w:rFonts w:ascii="Times New Roman" w:hAnsi="Times New Roman" w:cs="Times New Roman"/>
          <w:b/>
          <w:sz w:val="28"/>
          <w:szCs w:val="24"/>
        </w:rPr>
      </w:pPr>
    </w:p>
    <w:p w14:paraId="29A583B9" w14:textId="53472118" w:rsidR="006F3E5C" w:rsidRDefault="006F3E5C" w:rsidP="006F3E5C">
      <w:pPr>
        <w:spacing w:after="0" w:line="240" w:lineRule="auto"/>
        <w:rPr>
          <w:rFonts w:ascii="Times New Roman" w:hAnsi="Times New Roman" w:cs="Times New Roman"/>
          <w:b/>
          <w:sz w:val="28"/>
          <w:szCs w:val="24"/>
        </w:rPr>
      </w:pPr>
    </w:p>
    <w:p w14:paraId="6ACD6A16" w14:textId="1BCE7C6D" w:rsidR="00845DD7" w:rsidRDefault="00845DD7" w:rsidP="006F3E5C">
      <w:pPr>
        <w:spacing w:after="0" w:line="240" w:lineRule="auto"/>
        <w:rPr>
          <w:rFonts w:ascii="Times New Roman" w:hAnsi="Times New Roman" w:cs="Times New Roman"/>
          <w:b/>
          <w:sz w:val="28"/>
          <w:szCs w:val="24"/>
        </w:rPr>
      </w:pPr>
    </w:p>
    <w:p w14:paraId="5B88294D" w14:textId="77777777" w:rsidR="00845DD7" w:rsidRDefault="00845DD7" w:rsidP="006F3E5C">
      <w:pPr>
        <w:spacing w:after="0" w:line="240" w:lineRule="auto"/>
        <w:rPr>
          <w:rFonts w:ascii="Times New Roman" w:hAnsi="Times New Roman" w:cs="Times New Roman"/>
          <w:b/>
          <w:sz w:val="28"/>
          <w:szCs w:val="24"/>
        </w:rPr>
      </w:pPr>
    </w:p>
    <w:p w14:paraId="4DBB1E35" w14:textId="77777777" w:rsidR="006F3E5C" w:rsidRPr="009B5FB8" w:rsidRDefault="006F3E5C" w:rsidP="006F3E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40"/>
        <w:gridCol w:w="2860"/>
        <w:gridCol w:w="940"/>
        <w:gridCol w:w="773"/>
        <w:gridCol w:w="1167"/>
        <w:gridCol w:w="867"/>
        <w:gridCol w:w="912"/>
        <w:gridCol w:w="1941"/>
      </w:tblGrid>
      <w:tr w:rsidR="006F3E5C" w:rsidRPr="005061A7" w14:paraId="2554C96C" w14:textId="77777777" w:rsidTr="00627FFC">
        <w:trPr>
          <w:trHeight w:val="525"/>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1E82B478"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860" w:type="dxa"/>
            <w:tcBorders>
              <w:top w:val="single" w:sz="8" w:space="0" w:color="auto"/>
              <w:left w:val="nil"/>
              <w:bottom w:val="single" w:sz="4" w:space="0" w:color="auto"/>
              <w:right w:val="single" w:sz="4" w:space="0" w:color="auto"/>
            </w:tcBorders>
            <w:shd w:val="clear" w:color="auto" w:fill="auto"/>
            <w:vAlign w:val="bottom"/>
            <w:hideMark/>
          </w:tcPr>
          <w:p w14:paraId="17521193"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940" w:type="dxa"/>
            <w:tcBorders>
              <w:top w:val="single" w:sz="8" w:space="0" w:color="auto"/>
              <w:left w:val="nil"/>
              <w:bottom w:val="single" w:sz="4" w:space="0" w:color="auto"/>
              <w:right w:val="single" w:sz="4" w:space="0" w:color="auto"/>
            </w:tcBorders>
            <w:shd w:val="clear" w:color="auto" w:fill="auto"/>
            <w:vAlign w:val="bottom"/>
            <w:hideMark/>
          </w:tcPr>
          <w:p w14:paraId="4278EDCC"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14:paraId="34478A32"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14:paraId="378D66E6"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14:paraId="46B14B03"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14:paraId="1A979A8B"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1941" w:type="dxa"/>
            <w:tcBorders>
              <w:top w:val="single" w:sz="8" w:space="0" w:color="auto"/>
              <w:left w:val="nil"/>
              <w:bottom w:val="single" w:sz="4" w:space="0" w:color="auto"/>
              <w:right w:val="single" w:sz="8" w:space="0" w:color="auto"/>
            </w:tcBorders>
            <w:shd w:val="clear" w:color="auto" w:fill="auto"/>
            <w:vAlign w:val="bottom"/>
            <w:hideMark/>
          </w:tcPr>
          <w:p w14:paraId="451081EA"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6F3E5C" w:rsidRPr="005061A7" w14:paraId="38B8840D" w14:textId="77777777" w:rsidTr="00627FFC">
        <w:trPr>
          <w:trHeight w:val="18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40BFFEC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209E5AF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Personal Radiation Detectors PM1703 GNB</w:t>
            </w:r>
          </w:p>
        </w:tc>
        <w:tc>
          <w:tcPr>
            <w:tcW w:w="940" w:type="dxa"/>
            <w:tcBorders>
              <w:top w:val="nil"/>
              <w:left w:val="nil"/>
              <w:bottom w:val="single" w:sz="4" w:space="0" w:color="auto"/>
              <w:right w:val="single" w:sz="4" w:space="0" w:color="auto"/>
            </w:tcBorders>
            <w:shd w:val="clear" w:color="auto" w:fill="auto"/>
            <w:noWrap/>
            <w:vAlign w:val="bottom"/>
            <w:hideMark/>
          </w:tcPr>
          <w:p w14:paraId="76143F1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01C5709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0E7DD1F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BEB9FB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6959CF9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357DDDF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gamma detection and neutron detection 2) Uses Csi(TI) for gamma and LiL(Eu) for neutron 3) Bluetooth Connectivity 4) Isotope Identification 5) Networking Software</w:t>
            </w:r>
          </w:p>
        </w:tc>
      </w:tr>
      <w:tr w:rsidR="006F3E5C" w:rsidRPr="005061A7" w14:paraId="15EB66CD" w14:textId="77777777" w:rsidTr="00627FFC">
        <w:trPr>
          <w:trHeight w:val="18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19AEB93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5F0472A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Personal Radiation Detectors PM1703 MB </w:t>
            </w:r>
          </w:p>
        </w:tc>
        <w:tc>
          <w:tcPr>
            <w:tcW w:w="940" w:type="dxa"/>
            <w:tcBorders>
              <w:top w:val="nil"/>
              <w:left w:val="nil"/>
              <w:bottom w:val="single" w:sz="4" w:space="0" w:color="auto"/>
              <w:right w:val="single" w:sz="4" w:space="0" w:color="auto"/>
            </w:tcBorders>
            <w:shd w:val="clear" w:color="auto" w:fill="auto"/>
            <w:noWrap/>
            <w:vAlign w:val="bottom"/>
            <w:hideMark/>
          </w:tcPr>
          <w:p w14:paraId="48AF84A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1080CA8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$4,312 </w:t>
            </w:r>
          </w:p>
        </w:tc>
        <w:tc>
          <w:tcPr>
            <w:tcW w:w="1167" w:type="dxa"/>
            <w:tcBorders>
              <w:top w:val="nil"/>
              <w:left w:val="nil"/>
              <w:bottom w:val="single" w:sz="4" w:space="0" w:color="auto"/>
              <w:right w:val="single" w:sz="4" w:space="0" w:color="auto"/>
            </w:tcBorders>
            <w:shd w:val="clear" w:color="auto" w:fill="auto"/>
            <w:noWrap/>
            <w:vAlign w:val="bottom"/>
            <w:hideMark/>
          </w:tcPr>
          <w:p w14:paraId="37E7021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4485D7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5737472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7EB236C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gamma detection and neutron detection 2) Uses Csi(TI) for gamma and LiL(Eu) for neutron 3) Bluetooth Connectivity 4) Isotope Identification 5) Networking Software</w:t>
            </w:r>
          </w:p>
        </w:tc>
      </w:tr>
      <w:tr w:rsidR="006F3E5C" w:rsidRPr="005061A7" w14:paraId="2DF965E8"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02D3947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09F3C32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PM1401GNA</w:t>
            </w:r>
          </w:p>
        </w:tc>
        <w:tc>
          <w:tcPr>
            <w:tcW w:w="940" w:type="dxa"/>
            <w:tcBorders>
              <w:top w:val="nil"/>
              <w:left w:val="nil"/>
              <w:bottom w:val="single" w:sz="4" w:space="0" w:color="auto"/>
              <w:right w:val="single" w:sz="4" w:space="0" w:color="auto"/>
            </w:tcBorders>
            <w:shd w:val="clear" w:color="auto" w:fill="auto"/>
            <w:noWrap/>
            <w:vAlign w:val="bottom"/>
            <w:hideMark/>
          </w:tcPr>
          <w:p w14:paraId="679320F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1264741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$3,667 </w:t>
            </w:r>
          </w:p>
        </w:tc>
        <w:tc>
          <w:tcPr>
            <w:tcW w:w="1167" w:type="dxa"/>
            <w:tcBorders>
              <w:top w:val="nil"/>
              <w:left w:val="nil"/>
              <w:bottom w:val="single" w:sz="4" w:space="0" w:color="auto"/>
              <w:right w:val="single" w:sz="4" w:space="0" w:color="auto"/>
            </w:tcBorders>
            <w:shd w:val="clear" w:color="auto" w:fill="auto"/>
            <w:noWrap/>
            <w:vAlign w:val="bottom"/>
            <w:hideMark/>
          </w:tcPr>
          <w:p w14:paraId="32C78FF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2CEBEF1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14:paraId="7240542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28E9D76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Portable detector can search for gamma and neutron radiation</w:t>
            </w:r>
          </w:p>
        </w:tc>
      </w:tr>
      <w:tr w:rsidR="006F3E5C" w:rsidRPr="005061A7" w14:paraId="7BA50B5C" w14:textId="77777777" w:rsidTr="00627FFC">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53C746C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1EF4184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PM1401MA/MB</w:t>
            </w:r>
          </w:p>
        </w:tc>
        <w:tc>
          <w:tcPr>
            <w:tcW w:w="940" w:type="dxa"/>
            <w:tcBorders>
              <w:top w:val="nil"/>
              <w:left w:val="nil"/>
              <w:bottom w:val="single" w:sz="4" w:space="0" w:color="auto"/>
              <w:right w:val="single" w:sz="4" w:space="0" w:color="auto"/>
            </w:tcBorders>
            <w:shd w:val="clear" w:color="auto" w:fill="auto"/>
            <w:noWrap/>
            <w:vAlign w:val="bottom"/>
            <w:hideMark/>
          </w:tcPr>
          <w:p w14:paraId="1554A55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6B5838B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3283FE0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CB5F61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3BAEA12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14:paraId="3568417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detect gamma even if shielded 2) Designed to be used in harsh environments</w:t>
            </w:r>
          </w:p>
        </w:tc>
      </w:tr>
      <w:tr w:rsidR="006F3E5C" w:rsidRPr="005061A7" w14:paraId="54D2002F"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05B1B60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0DA193F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PM140GNB</w:t>
            </w:r>
          </w:p>
        </w:tc>
        <w:tc>
          <w:tcPr>
            <w:tcW w:w="940" w:type="dxa"/>
            <w:tcBorders>
              <w:top w:val="nil"/>
              <w:left w:val="nil"/>
              <w:bottom w:val="single" w:sz="4" w:space="0" w:color="auto"/>
              <w:right w:val="single" w:sz="4" w:space="0" w:color="auto"/>
            </w:tcBorders>
            <w:shd w:val="clear" w:color="auto" w:fill="auto"/>
            <w:noWrap/>
            <w:vAlign w:val="bottom"/>
            <w:hideMark/>
          </w:tcPr>
          <w:p w14:paraId="0AB57D7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6F9BDE5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49AD260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129837B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14:paraId="749DBC7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62543DC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Portable detector can search for gamma and neutron radiation</w:t>
            </w:r>
          </w:p>
        </w:tc>
      </w:tr>
      <w:tr w:rsidR="006F3E5C" w:rsidRPr="005061A7" w14:paraId="33BD010D"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175DFA9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0B62714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PM1701M</w:t>
            </w:r>
          </w:p>
        </w:tc>
        <w:tc>
          <w:tcPr>
            <w:tcW w:w="940" w:type="dxa"/>
            <w:tcBorders>
              <w:top w:val="nil"/>
              <w:left w:val="nil"/>
              <w:bottom w:val="single" w:sz="4" w:space="0" w:color="auto"/>
              <w:right w:val="single" w:sz="4" w:space="0" w:color="auto"/>
            </w:tcBorders>
            <w:shd w:val="clear" w:color="auto" w:fill="auto"/>
            <w:noWrap/>
            <w:vAlign w:val="bottom"/>
            <w:hideMark/>
          </w:tcPr>
          <w:p w14:paraId="5AA1950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03DE0EC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78E9796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2FE2419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14:paraId="15FB6FD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14:paraId="69FD413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Able to distinguish between background radiation</w:t>
            </w:r>
          </w:p>
        </w:tc>
      </w:tr>
      <w:tr w:rsidR="006F3E5C" w:rsidRPr="005061A7" w14:paraId="25FA5214"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74DE308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0AF89EF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w:t>
            </w:r>
          </w:p>
        </w:tc>
        <w:tc>
          <w:tcPr>
            <w:tcW w:w="940" w:type="dxa"/>
            <w:tcBorders>
              <w:top w:val="nil"/>
              <w:left w:val="nil"/>
              <w:bottom w:val="single" w:sz="4" w:space="0" w:color="auto"/>
              <w:right w:val="single" w:sz="4" w:space="0" w:color="auto"/>
            </w:tcBorders>
            <w:shd w:val="clear" w:color="auto" w:fill="auto"/>
            <w:noWrap/>
            <w:vAlign w:val="bottom"/>
            <w:hideMark/>
          </w:tcPr>
          <w:p w14:paraId="7EF6F6D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63688E2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$2,933 </w:t>
            </w:r>
          </w:p>
        </w:tc>
        <w:tc>
          <w:tcPr>
            <w:tcW w:w="1167" w:type="dxa"/>
            <w:tcBorders>
              <w:top w:val="nil"/>
              <w:left w:val="nil"/>
              <w:bottom w:val="single" w:sz="4" w:space="0" w:color="auto"/>
              <w:right w:val="single" w:sz="4" w:space="0" w:color="auto"/>
            </w:tcBorders>
            <w:shd w:val="clear" w:color="auto" w:fill="auto"/>
            <w:noWrap/>
            <w:vAlign w:val="bottom"/>
            <w:hideMark/>
          </w:tcPr>
          <w:p w14:paraId="3D21D49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55E68D8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08D190D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6AADBB6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search for radioactive and nuclear materials</w:t>
            </w:r>
          </w:p>
        </w:tc>
      </w:tr>
      <w:tr w:rsidR="006F3E5C" w:rsidRPr="005061A7" w14:paraId="63F04884"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0F2B9AF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16E3C29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PM1703GNA</w:t>
            </w:r>
          </w:p>
        </w:tc>
        <w:tc>
          <w:tcPr>
            <w:tcW w:w="940" w:type="dxa"/>
            <w:tcBorders>
              <w:top w:val="nil"/>
              <w:left w:val="nil"/>
              <w:bottom w:val="single" w:sz="4" w:space="0" w:color="auto"/>
              <w:right w:val="single" w:sz="4" w:space="0" w:color="auto"/>
            </w:tcBorders>
            <w:shd w:val="clear" w:color="auto" w:fill="auto"/>
            <w:noWrap/>
            <w:vAlign w:val="bottom"/>
            <w:hideMark/>
          </w:tcPr>
          <w:p w14:paraId="3AAC75F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05375D0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$3,389 </w:t>
            </w:r>
          </w:p>
        </w:tc>
        <w:tc>
          <w:tcPr>
            <w:tcW w:w="1167" w:type="dxa"/>
            <w:tcBorders>
              <w:top w:val="nil"/>
              <w:left w:val="nil"/>
              <w:bottom w:val="single" w:sz="4" w:space="0" w:color="auto"/>
              <w:right w:val="single" w:sz="4" w:space="0" w:color="auto"/>
            </w:tcBorders>
            <w:shd w:val="clear" w:color="auto" w:fill="auto"/>
            <w:noWrap/>
            <w:vAlign w:val="bottom"/>
            <w:hideMark/>
          </w:tcPr>
          <w:p w14:paraId="37F8A18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58594C3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74CD150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7AAD430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search for radioactive and nuclear materials</w:t>
            </w:r>
          </w:p>
        </w:tc>
      </w:tr>
    </w:tbl>
    <w:p w14:paraId="141AD0FD" w14:textId="77777777" w:rsidR="006F3E5C" w:rsidRDefault="006F3E5C" w:rsidP="006F3E5C">
      <w:pPr>
        <w:spacing w:after="0" w:line="240" w:lineRule="auto"/>
        <w:rPr>
          <w:rFonts w:ascii="Times New Roman" w:hAnsi="Times New Roman" w:cs="Times New Roman"/>
          <w:b/>
          <w:sz w:val="24"/>
          <w:szCs w:val="24"/>
        </w:rPr>
      </w:pPr>
    </w:p>
    <w:p w14:paraId="35C0488D" w14:textId="77777777" w:rsidR="00845DD7" w:rsidRDefault="00845DD7" w:rsidP="006F3E5C">
      <w:pPr>
        <w:spacing w:after="0" w:line="240" w:lineRule="auto"/>
        <w:jc w:val="center"/>
        <w:rPr>
          <w:rFonts w:ascii="Times New Roman" w:hAnsi="Times New Roman" w:cs="Times New Roman"/>
          <w:b/>
          <w:sz w:val="24"/>
          <w:szCs w:val="24"/>
        </w:rPr>
      </w:pPr>
    </w:p>
    <w:p w14:paraId="63D03600" w14:textId="4B206B46" w:rsidR="006F3E5C" w:rsidRPr="009B5FB8" w:rsidRDefault="006F3E5C" w:rsidP="006F3E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40"/>
        <w:gridCol w:w="2860"/>
        <w:gridCol w:w="940"/>
        <w:gridCol w:w="773"/>
        <w:gridCol w:w="1167"/>
        <w:gridCol w:w="867"/>
        <w:gridCol w:w="912"/>
        <w:gridCol w:w="1941"/>
      </w:tblGrid>
      <w:tr w:rsidR="006F3E5C" w:rsidRPr="005061A7" w14:paraId="3A831FA1" w14:textId="77777777" w:rsidTr="00627FFC">
        <w:trPr>
          <w:trHeight w:val="525"/>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45B491C4"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860" w:type="dxa"/>
            <w:tcBorders>
              <w:top w:val="single" w:sz="8" w:space="0" w:color="auto"/>
              <w:left w:val="nil"/>
              <w:bottom w:val="single" w:sz="4" w:space="0" w:color="auto"/>
              <w:right w:val="single" w:sz="4" w:space="0" w:color="auto"/>
            </w:tcBorders>
            <w:shd w:val="clear" w:color="auto" w:fill="auto"/>
            <w:vAlign w:val="bottom"/>
            <w:hideMark/>
          </w:tcPr>
          <w:p w14:paraId="3B48D808"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940" w:type="dxa"/>
            <w:tcBorders>
              <w:top w:val="single" w:sz="8" w:space="0" w:color="auto"/>
              <w:left w:val="nil"/>
              <w:bottom w:val="single" w:sz="4" w:space="0" w:color="auto"/>
              <w:right w:val="single" w:sz="4" w:space="0" w:color="auto"/>
            </w:tcBorders>
            <w:shd w:val="clear" w:color="auto" w:fill="auto"/>
            <w:vAlign w:val="bottom"/>
            <w:hideMark/>
          </w:tcPr>
          <w:p w14:paraId="74947DD9"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14:paraId="7FACF0F4"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14:paraId="28A4BC0D"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14:paraId="52CEF87E"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14:paraId="691FD555"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1941" w:type="dxa"/>
            <w:tcBorders>
              <w:top w:val="single" w:sz="8" w:space="0" w:color="auto"/>
              <w:left w:val="nil"/>
              <w:bottom w:val="single" w:sz="4" w:space="0" w:color="auto"/>
              <w:right w:val="single" w:sz="8" w:space="0" w:color="auto"/>
            </w:tcBorders>
            <w:shd w:val="clear" w:color="auto" w:fill="auto"/>
            <w:vAlign w:val="bottom"/>
            <w:hideMark/>
          </w:tcPr>
          <w:p w14:paraId="05481CBD"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6F3E5C" w:rsidRPr="005061A7" w14:paraId="762E221E"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53613A5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5407965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PM1703GNB</w:t>
            </w:r>
          </w:p>
        </w:tc>
        <w:tc>
          <w:tcPr>
            <w:tcW w:w="940" w:type="dxa"/>
            <w:tcBorders>
              <w:top w:val="nil"/>
              <w:left w:val="nil"/>
              <w:bottom w:val="single" w:sz="4" w:space="0" w:color="auto"/>
              <w:right w:val="single" w:sz="4" w:space="0" w:color="auto"/>
            </w:tcBorders>
            <w:shd w:val="clear" w:color="auto" w:fill="auto"/>
            <w:noWrap/>
            <w:vAlign w:val="bottom"/>
            <w:hideMark/>
          </w:tcPr>
          <w:p w14:paraId="42202C3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674C862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$3,200 </w:t>
            </w:r>
          </w:p>
        </w:tc>
        <w:tc>
          <w:tcPr>
            <w:tcW w:w="1167" w:type="dxa"/>
            <w:tcBorders>
              <w:top w:val="nil"/>
              <w:left w:val="nil"/>
              <w:bottom w:val="single" w:sz="4" w:space="0" w:color="auto"/>
              <w:right w:val="single" w:sz="4" w:space="0" w:color="auto"/>
            </w:tcBorders>
            <w:shd w:val="clear" w:color="auto" w:fill="auto"/>
            <w:noWrap/>
            <w:vAlign w:val="bottom"/>
            <w:hideMark/>
          </w:tcPr>
          <w:p w14:paraId="7DC2858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2A88F78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638C3F6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1669DC1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search for radioactive and nuclear materials</w:t>
            </w:r>
          </w:p>
        </w:tc>
      </w:tr>
      <w:tr w:rsidR="006F3E5C" w:rsidRPr="005061A7" w14:paraId="3BBA24D2" w14:textId="77777777" w:rsidTr="00627FFC">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62DFD41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14:paraId="3FD7F4C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PM1703GNM</w:t>
            </w:r>
          </w:p>
        </w:tc>
        <w:tc>
          <w:tcPr>
            <w:tcW w:w="940" w:type="dxa"/>
            <w:tcBorders>
              <w:top w:val="nil"/>
              <w:left w:val="nil"/>
              <w:bottom w:val="single" w:sz="4" w:space="0" w:color="auto"/>
              <w:right w:val="single" w:sz="4" w:space="0" w:color="auto"/>
            </w:tcBorders>
            <w:shd w:val="clear" w:color="auto" w:fill="auto"/>
            <w:noWrap/>
            <w:vAlign w:val="bottom"/>
            <w:hideMark/>
          </w:tcPr>
          <w:p w14:paraId="5AD67D9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719DCB8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4D95A53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0EF875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0028117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1C31C0B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search for radioactive and nuclear materials</w:t>
            </w:r>
          </w:p>
        </w:tc>
      </w:tr>
      <w:tr w:rsidR="006F3E5C" w:rsidRPr="005061A7" w14:paraId="26FD6130" w14:textId="77777777" w:rsidTr="00627FFC">
        <w:trPr>
          <w:trHeight w:val="6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6F236A8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3CBB6A0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PM1703M/MA/MB</w:t>
            </w:r>
          </w:p>
        </w:tc>
        <w:tc>
          <w:tcPr>
            <w:tcW w:w="940" w:type="dxa"/>
            <w:tcBorders>
              <w:top w:val="nil"/>
              <w:left w:val="nil"/>
              <w:bottom w:val="single" w:sz="4" w:space="0" w:color="auto"/>
              <w:right w:val="single" w:sz="4" w:space="0" w:color="auto"/>
            </w:tcBorders>
            <w:shd w:val="clear" w:color="auto" w:fill="auto"/>
            <w:noWrap/>
            <w:vAlign w:val="bottom"/>
            <w:hideMark/>
          </w:tcPr>
          <w:p w14:paraId="7CDF816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25745E1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7C4A034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E6D793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08D0F21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14:paraId="52E49A3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search for gamma and provide dose rates</w:t>
            </w:r>
          </w:p>
        </w:tc>
      </w:tr>
      <w:tr w:rsidR="006F3E5C" w:rsidRPr="005061A7" w14:paraId="64F0A85B" w14:textId="77777777" w:rsidTr="00627FFC">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6186382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7525994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PM1703MO-1/MO-2/MO-1BT</w:t>
            </w:r>
          </w:p>
        </w:tc>
        <w:tc>
          <w:tcPr>
            <w:tcW w:w="940" w:type="dxa"/>
            <w:tcBorders>
              <w:top w:val="nil"/>
              <w:left w:val="nil"/>
              <w:bottom w:val="single" w:sz="4" w:space="0" w:color="auto"/>
              <w:right w:val="single" w:sz="4" w:space="0" w:color="auto"/>
            </w:tcBorders>
            <w:shd w:val="clear" w:color="auto" w:fill="auto"/>
            <w:noWrap/>
            <w:vAlign w:val="bottom"/>
            <w:hideMark/>
          </w:tcPr>
          <w:p w14:paraId="3E75C92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47B1C18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095AC11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79ADA5A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15B8066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14:paraId="4FD9788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two detection modules 2) Can search for gamma and provide dose rates</w:t>
            </w:r>
          </w:p>
        </w:tc>
      </w:tr>
      <w:tr w:rsidR="006F3E5C" w:rsidRPr="005061A7" w14:paraId="5AF80E3A" w14:textId="77777777" w:rsidTr="00627FFC">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7F778D7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2879EE7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(Basic)</w:t>
            </w:r>
          </w:p>
        </w:tc>
        <w:tc>
          <w:tcPr>
            <w:tcW w:w="940" w:type="dxa"/>
            <w:tcBorders>
              <w:top w:val="nil"/>
              <w:left w:val="nil"/>
              <w:bottom w:val="single" w:sz="4" w:space="0" w:color="auto"/>
              <w:right w:val="single" w:sz="4" w:space="0" w:color="auto"/>
            </w:tcBorders>
            <w:shd w:val="clear" w:color="auto" w:fill="auto"/>
            <w:noWrap/>
            <w:vAlign w:val="bottom"/>
            <w:hideMark/>
          </w:tcPr>
          <w:p w14:paraId="68BEDAF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7CE43B3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5AC0408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1C78B15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5D38542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14:paraId="5502796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CsI(TI) scintillator and creates gamma-spectra 2) Identify sources</w:t>
            </w:r>
          </w:p>
        </w:tc>
      </w:tr>
      <w:tr w:rsidR="006F3E5C" w:rsidRPr="005061A7" w14:paraId="4547052B" w14:textId="77777777" w:rsidTr="00627FFC">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7946AE8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27A304C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A-GN</w:t>
            </w:r>
          </w:p>
        </w:tc>
        <w:tc>
          <w:tcPr>
            <w:tcW w:w="940" w:type="dxa"/>
            <w:tcBorders>
              <w:top w:val="nil"/>
              <w:left w:val="nil"/>
              <w:bottom w:val="single" w:sz="4" w:space="0" w:color="auto"/>
              <w:right w:val="single" w:sz="4" w:space="0" w:color="auto"/>
            </w:tcBorders>
            <w:shd w:val="clear" w:color="auto" w:fill="auto"/>
            <w:noWrap/>
            <w:vAlign w:val="bottom"/>
            <w:hideMark/>
          </w:tcPr>
          <w:p w14:paraId="33FB30E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46906D0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2DB4891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1FB99B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2C43AB1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3B08378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two detectors spectroscopic gamma (CsI(TI) and neutron detector</w:t>
            </w:r>
          </w:p>
        </w:tc>
      </w:tr>
      <w:tr w:rsidR="006F3E5C" w:rsidRPr="005061A7" w14:paraId="723AE1D2" w14:textId="77777777" w:rsidTr="00627FFC">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509E154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5BA2B8F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A-GNM</w:t>
            </w:r>
          </w:p>
        </w:tc>
        <w:tc>
          <w:tcPr>
            <w:tcW w:w="940" w:type="dxa"/>
            <w:tcBorders>
              <w:top w:val="nil"/>
              <w:left w:val="nil"/>
              <w:bottom w:val="single" w:sz="4" w:space="0" w:color="auto"/>
              <w:right w:val="single" w:sz="4" w:space="0" w:color="auto"/>
            </w:tcBorders>
            <w:shd w:val="clear" w:color="auto" w:fill="auto"/>
            <w:noWrap/>
            <w:vAlign w:val="bottom"/>
            <w:hideMark/>
          </w:tcPr>
          <w:p w14:paraId="0C9E4E0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3023E67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$4,187 </w:t>
            </w:r>
          </w:p>
        </w:tc>
        <w:tc>
          <w:tcPr>
            <w:tcW w:w="1167" w:type="dxa"/>
            <w:tcBorders>
              <w:top w:val="nil"/>
              <w:left w:val="nil"/>
              <w:bottom w:val="single" w:sz="4" w:space="0" w:color="auto"/>
              <w:right w:val="single" w:sz="4" w:space="0" w:color="auto"/>
            </w:tcBorders>
            <w:shd w:val="clear" w:color="auto" w:fill="auto"/>
            <w:noWrap/>
            <w:vAlign w:val="bottom"/>
            <w:hideMark/>
          </w:tcPr>
          <w:p w14:paraId="6C4C419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447DDF3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2BE9A11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3CD5D43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three detectors two for gamma and one for neutrons CsI(Tl), GM tube and Li6I(Eu)</w:t>
            </w:r>
          </w:p>
        </w:tc>
      </w:tr>
      <w:tr w:rsidR="006F3E5C" w:rsidRPr="005061A7" w14:paraId="7479623F" w14:textId="77777777" w:rsidTr="00627FFC">
        <w:trPr>
          <w:trHeight w:val="154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57F63D0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1C91476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A-M</w:t>
            </w:r>
          </w:p>
        </w:tc>
        <w:tc>
          <w:tcPr>
            <w:tcW w:w="940" w:type="dxa"/>
            <w:tcBorders>
              <w:top w:val="nil"/>
              <w:left w:val="nil"/>
              <w:bottom w:val="single" w:sz="4" w:space="0" w:color="auto"/>
              <w:right w:val="single" w:sz="4" w:space="0" w:color="auto"/>
            </w:tcBorders>
            <w:shd w:val="clear" w:color="auto" w:fill="auto"/>
            <w:noWrap/>
            <w:vAlign w:val="bottom"/>
            <w:hideMark/>
          </w:tcPr>
          <w:p w14:paraId="0C6C59C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33BC5B8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5C10A4D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590683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0FFA712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14:paraId="15D3ABF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Equipped with two gamma-detectors spectroscopic CsI(Tl) and GM tube 2) Has a long range to measure exposure and rate</w:t>
            </w:r>
          </w:p>
        </w:tc>
      </w:tr>
      <w:tr w:rsidR="006F3E5C" w:rsidRPr="005061A7" w14:paraId="14360623" w14:textId="77777777" w:rsidTr="00627FFC">
        <w:trPr>
          <w:trHeight w:val="6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14:paraId="6FBAEF3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14:paraId="7177F33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GN</w:t>
            </w:r>
          </w:p>
        </w:tc>
        <w:tc>
          <w:tcPr>
            <w:tcW w:w="940" w:type="dxa"/>
            <w:tcBorders>
              <w:top w:val="nil"/>
              <w:left w:val="nil"/>
              <w:bottom w:val="single" w:sz="4" w:space="0" w:color="auto"/>
              <w:right w:val="single" w:sz="4" w:space="0" w:color="auto"/>
            </w:tcBorders>
            <w:shd w:val="clear" w:color="auto" w:fill="auto"/>
            <w:noWrap/>
            <w:vAlign w:val="bottom"/>
            <w:hideMark/>
          </w:tcPr>
          <w:p w14:paraId="21BA3D8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00D8297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$3,987 </w:t>
            </w:r>
          </w:p>
        </w:tc>
        <w:tc>
          <w:tcPr>
            <w:tcW w:w="1167" w:type="dxa"/>
            <w:tcBorders>
              <w:top w:val="nil"/>
              <w:left w:val="nil"/>
              <w:bottom w:val="single" w:sz="4" w:space="0" w:color="auto"/>
              <w:right w:val="single" w:sz="4" w:space="0" w:color="auto"/>
            </w:tcBorders>
            <w:shd w:val="clear" w:color="auto" w:fill="auto"/>
            <w:noWrap/>
            <w:vAlign w:val="bottom"/>
            <w:hideMark/>
          </w:tcPr>
          <w:p w14:paraId="7FBB422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4DE6759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1D390A2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14:paraId="30464E4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Adds  Li6I(Eu) detector for neutrons</w:t>
            </w:r>
          </w:p>
        </w:tc>
      </w:tr>
      <w:tr w:rsidR="006F3E5C" w:rsidRPr="005061A7" w14:paraId="568E81F7" w14:textId="77777777" w:rsidTr="00627FFC">
        <w:trPr>
          <w:trHeight w:val="1050"/>
        </w:trPr>
        <w:tc>
          <w:tcPr>
            <w:tcW w:w="1540" w:type="dxa"/>
            <w:tcBorders>
              <w:top w:val="nil"/>
              <w:left w:val="single" w:sz="8" w:space="0" w:color="auto"/>
              <w:bottom w:val="single" w:sz="8" w:space="0" w:color="auto"/>
              <w:right w:val="single" w:sz="4" w:space="0" w:color="auto"/>
            </w:tcBorders>
            <w:shd w:val="clear" w:color="auto" w:fill="auto"/>
            <w:noWrap/>
            <w:vAlign w:val="bottom"/>
            <w:hideMark/>
          </w:tcPr>
          <w:p w14:paraId="7796285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8" w:space="0" w:color="auto"/>
              <w:right w:val="single" w:sz="4" w:space="0" w:color="auto"/>
            </w:tcBorders>
            <w:shd w:val="clear" w:color="auto" w:fill="auto"/>
            <w:vAlign w:val="bottom"/>
            <w:hideMark/>
          </w:tcPr>
          <w:p w14:paraId="56971B6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Spectroscopic Personal Radiation Detectors PM1704 M </w:t>
            </w:r>
          </w:p>
        </w:tc>
        <w:tc>
          <w:tcPr>
            <w:tcW w:w="940" w:type="dxa"/>
            <w:tcBorders>
              <w:top w:val="nil"/>
              <w:left w:val="nil"/>
              <w:bottom w:val="single" w:sz="8" w:space="0" w:color="auto"/>
              <w:right w:val="single" w:sz="4" w:space="0" w:color="auto"/>
            </w:tcBorders>
            <w:shd w:val="clear" w:color="auto" w:fill="auto"/>
            <w:noWrap/>
            <w:vAlign w:val="bottom"/>
            <w:hideMark/>
          </w:tcPr>
          <w:p w14:paraId="7E02168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8" w:space="0" w:color="auto"/>
              <w:right w:val="single" w:sz="4" w:space="0" w:color="auto"/>
            </w:tcBorders>
            <w:shd w:val="clear" w:color="auto" w:fill="auto"/>
            <w:noWrap/>
            <w:vAlign w:val="bottom"/>
            <w:hideMark/>
          </w:tcPr>
          <w:p w14:paraId="31262A8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noWrap/>
            <w:vAlign w:val="bottom"/>
            <w:hideMark/>
          </w:tcPr>
          <w:p w14:paraId="203A6AF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noWrap/>
            <w:vAlign w:val="bottom"/>
            <w:hideMark/>
          </w:tcPr>
          <w:p w14:paraId="7C264B1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14:paraId="641C790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8" w:space="0" w:color="auto"/>
              <w:right w:val="single" w:sz="8" w:space="0" w:color="auto"/>
            </w:tcBorders>
            <w:shd w:val="clear" w:color="auto" w:fill="auto"/>
            <w:vAlign w:val="bottom"/>
            <w:hideMark/>
          </w:tcPr>
          <w:p w14:paraId="335B746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Adds a GM tube to expand dose rate measurement over basic version</w:t>
            </w:r>
          </w:p>
        </w:tc>
      </w:tr>
    </w:tbl>
    <w:p w14:paraId="341CD10D" w14:textId="77777777" w:rsidR="006F3E5C" w:rsidRDefault="006F3E5C" w:rsidP="006F3E5C">
      <w:pPr>
        <w:spacing w:after="0" w:line="240" w:lineRule="auto"/>
        <w:jc w:val="center"/>
        <w:rPr>
          <w:rFonts w:ascii="Times New Roman" w:hAnsi="Times New Roman" w:cs="Times New Roman"/>
          <w:b/>
          <w:sz w:val="28"/>
          <w:szCs w:val="24"/>
        </w:rPr>
      </w:pPr>
    </w:p>
    <w:p w14:paraId="508C9DEA" w14:textId="2869B2C5" w:rsidR="006F3E5C" w:rsidRDefault="006F3E5C" w:rsidP="006F3E5C">
      <w:pPr>
        <w:spacing w:after="0" w:line="240" w:lineRule="auto"/>
        <w:jc w:val="center"/>
        <w:rPr>
          <w:rFonts w:ascii="Times New Roman" w:hAnsi="Times New Roman" w:cs="Times New Roman"/>
          <w:b/>
          <w:sz w:val="28"/>
          <w:szCs w:val="24"/>
        </w:rPr>
      </w:pPr>
    </w:p>
    <w:p w14:paraId="79FBF984" w14:textId="77777777" w:rsidR="00845DD7" w:rsidRDefault="00845DD7" w:rsidP="006F3E5C">
      <w:pPr>
        <w:spacing w:after="0" w:line="240" w:lineRule="auto"/>
        <w:jc w:val="center"/>
        <w:rPr>
          <w:rFonts w:ascii="Times New Roman" w:hAnsi="Times New Roman" w:cs="Times New Roman"/>
          <w:b/>
          <w:sz w:val="28"/>
          <w:szCs w:val="24"/>
        </w:rPr>
      </w:pPr>
    </w:p>
    <w:p w14:paraId="3D92EAB5" w14:textId="77777777" w:rsidR="006F3E5C" w:rsidRDefault="006F3E5C" w:rsidP="006F3E5C">
      <w:pPr>
        <w:spacing w:after="0" w:line="240" w:lineRule="auto"/>
        <w:jc w:val="center"/>
        <w:rPr>
          <w:rFonts w:ascii="Times New Roman" w:hAnsi="Times New Roman" w:cs="Times New Roman"/>
          <w:b/>
          <w:sz w:val="28"/>
          <w:szCs w:val="24"/>
        </w:rPr>
      </w:pPr>
    </w:p>
    <w:p w14:paraId="4842ED48" w14:textId="77777777" w:rsidR="006F3E5C" w:rsidRPr="009B5FB8" w:rsidRDefault="006F3E5C" w:rsidP="006F3E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61"/>
        <w:gridCol w:w="2850"/>
        <w:gridCol w:w="1003"/>
        <w:gridCol w:w="773"/>
        <w:gridCol w:w="1167"/>
        <w:gridCol w:w="867"/>
        <w:gridCol w:w="912"/>
        <w:gridCol w:w="1867"/>
      </w:tblGrid>
      <w:tr w:rsidR="006F3E5C" w:rsidRPr="005061A7" w14:paraId="1D262200" w14:textId="77777777" w:rsidTr="00627FFC">
        <w:trPr>
          <w:trHeight w:val="600"/>
        </w:trPr>
        <w:tc>
          <w:tcPr>
            <w:tcW w:w="1561"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4A95C097"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850" w:type="dxa"/>
            <w:tcBorders>
              <w:top w:val="single" w:sz="8" w:space="0" w:color="auto"/>
              <w:left w:val="nil"/>
              <w:bottom w:val="single" w:sz="4" w:space="0" w:color="auto"/>
              <w:right w:val="single" w:sz="4" w:space="0" w:color="auto"/>
            </w:tcBorders>
            <w:shd w:val="clear" w:color="auto" w:fill="auto"/>
            <w:vAlign w:val="bottom"/>
            <w:hideMark/>
          </w:tcPr>
          <w:p w14:paraId="6E0A4E19"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14:paraId="1C630ED8"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14:paraId="1F3D2E64"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14:paraId="09297578"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14:paraId="168C267B"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14:paraId="19AD04C4"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1867" w:type="dxa"/>
            <w:tcBorders>
              <w:top w:val="single" w:sz="8" w:space="0" w:color="auto"/>
              <w:left w:val="nil"/>
              <w:bottom w:val="single" w:sz="4" w:space="0" w:color="auto"/>
              <w:right w:val="single" w:sz="8" w:space="0" w:color="auto"/>
            </w:tcBorders>
            <w:shd w:val="clear" w:color="auto" w:fill="auto"/>
            <w:vAlign w:val="bottom"/>
            <w:hideMark/>
          </w:tcPr>
          <w:p w14:paraId="1D9CA301"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6F3E5C" w:rsidRPr="005061A7" w14:paraId="50CF1E86" w14:textId="77777777" w:rsidTr="00627FFC">
        <w:trPr>
          <w:trHeight w:val="780"/>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14:paraId="5AF31C2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50" w:type="dxa"/>
            <w:tcBorders>
              <w:top w:val="nil"/>
              <w:left w:val="nil"/>
              <w:bottom w:val="single" w:sz="4" w:space="0" w:color="auto"/>
              <w:right w:val="single" w:sz="4" w:space="0" w:color="auto"/>
            </w:tcBorders>
            <w:shd w:val="clear" w:color="auto" w:fill="auto"/>
            <w:vAlign w:val="bottom"/>
            <w:hideMark/>
          </w:tcPr>
          <w:p w14:paraId="3B8C39A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PM1704A</w:t>
            </w:r>
          </w:p>
        </w:tc>
        <w:tc>
          <w:tcPr>
            <w:tcW w:w="1003" w:type="dxa"/>
            <w:tcBorders>
              <w:top w:val="nil"/>
              <w:left w:val="nil"/>
              <w:bottom w:val="single" w:sz="4" w:space="0" w:color="auto"/>
              <w:right w:val="single" w:sz="4" w:space="0" w:color="auto"/>
            </w:tcBorders>
            <w:shd w:val="clear" w:color="auto" w:fill="auto"/>
            <w:noWrap/>
            <w:vAlign w:val="bottom"/>
            <w:hideMark/>
          </w:tcPr>
          <w:p w14:paraId="0D8C463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596F36B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$3,987 </w:t>
            </w:r>
          </w:p>
        </w:tc>
        <w:tc>
          <w:tcPr>
            <w:tcW w:w="1167" w:type="dxa"/>
            <w:tcBorders>
              <w:top w:val="nil"/>
              <w:left w:val="nil"/>
              <w:bottom w:val="single" w:sz="4" w:space="0" w:color="auto"/>
              <w:right w:val="single" w:sz="4" w:space="0" w:color="auto"/>
            </w:tcBorders>
            <w:shd w:val="clear" w:color="auto" w:fill="auto"/>
            <w:noWrap/>
            <w:vAlign w:val="bottom"/>
            <w:hideMark/>
          </w:tcPr>
          <w:p w14:paraId="1A9349A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1F7C409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7CC7976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1009535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Basic gamma model with spectroscopic CsI(Tl) detector</w:t>
            </w:r>
          </w:p>
        </w:tc>
      </w:tr>
      <w:tr w:rsidR="006F3E5C" w:rsidRPr="005061A7" w14:paraId="45EA2DD3" w14:textId="77777777" w:rsidTr="00627FFC">
        <w:trPr>
          <w:trHeight w:val="1545"/>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14:paraId="34D2E66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Radcomm Systems</w:t>
            </w:r>
          </w:p>
        </w:tc>
        <w:tc>
          <w:tcPr>
            <w:tcW w:w="2850" w:type="dxa"/>
            <w:tcBorders>
              <w:top w:val="nil"/>
              <w:left w:val="nil"/>
              <w:bottom w:val="single" w:sz="4" w:space="0" w:color="auto"/>
              <w:right w:val="single" w:sz="4" w:space="0" w:color="auto"/>
            </w:tcBorders>
            <w:shd w:val="clear" w:color="auto" w:fill="auto"/>
            <w:vAlign w:val="bottom"/>
            <w:hideMark/>
          </w:tcPr>
          <w:p w14:paraId="19DEC51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Mspec</w:t>
            </w:r>
          </w:p>
        </w:tc>
        <w:tc>
          <w:tcPr>
            <w:tcW w:w="1003" w:type="dxa"/>
            <w:tcBorders>
              <w:top w:val="nil"/>
              <w:left w:val="nil"/>
              <w:bottom w:val="single" w:sz="4" w:space="0" w:color="auto"/>
              <w:right w:val="single" w:sz="4" w:space="0" w:color="auto"/>
            </w:tcBorders>
            <w:shd w:val="clear" w:color="auto" w:fill="auto"/>
            <w:noWrap/>
            <w:vAlign w:val="bottom"/>
            <w:hideMark/>
          </w:tcPr>
          <w:p w14:paraId="123B762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0E312AA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0F3E637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677AD6C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6E8E3E2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61F317F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Appears to be more for scanning material to check for and categorize categorizes the result as Industrial, Medical  or NORM</w:t>
            </w:r>
          </w:p>
        </w:tc>
      </w:tr>
      <w:tr w:rsidR="006F3E5C" w:rsidRPr="005061A7" w14:paraId="30C22781" w14:textId="77777777" w:rsidTr="00627FFC">
        <w:trPr>
          <w:trHeight w:val="525"/>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14:paraId="43ECD71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RAE Systems</w:t>
            </w:r>
          </w:p>
        </w:tc>
        <w:tc>
          <w:tcPr>
            <w:tcW w:w="2850" w:type="dxa"/>
            <w:tcBorders>
              <w:top w:val="nil"/>
              <w:left w:val="nil"/>
              <w:bottom w:val="single" w:sz="4" w:space="0" w:color="auto"/>
              <w:right w:val="single" w:sz="4" w:space="0" w:color="auto"/>
            </w:tcBorders>
            <w:shd w:val="clear" w:color="auto" w:fill="auto"/>
            <w:vAlign w:val="bottom"/>
            <w:hideMark/>
          </w:tcPr>
          <w:p w14:paraId="700536B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DoseRAE Pro</w:t>
            </w:r>
          </w:p>
        </w:tc>
        <w:tc>
          <w:tcPr>
            <w:tcW w:w="1003" w:type="dxa"/>
            <w:tcBorders>
              <w:top w:val="nil"/>
              <w:left w:val="nil"/>
              <w:bottom w:val="single" w:sz="4" w:space="0" w:color="auto"/>
              <w:right w:val="single" w:sz="4" w:space="0" w:color="auto"/>
            </w:tcBorders>
            <w:shd w:val="clear" w:color="auto" w:fill="auto"/>
            <w:noWrap/>
            <w:vAlign w:val="bottom"/>
            <w:hideMark/>
          </w:tcPr>
          <w:p w14:paraId="1312149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37AD424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0CD4213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410C08A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05B4292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6B9AE7F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For response to gamma ray threats</w:t>
            </w:r>
          </w:p>
        </w:tc>
      </w:tr>
      <w:tr w:rsidR="006F3E5C" w:rsidRPr="005061A7" w14:paraId="0B8F00D1" w14:textId="77777777" w:rsidTr="00627FFC">
        <w:trPr>
          <w:trHeight w:val="1545"/>
        </w:trPr>
        <w:tc>
          <w:tcPr>
            <w:tcW w:w="1561" w:type="dxa"/>
            <w:tcBorders>
              <w:top w:val="nil"/>
              <w:left w:val="single" w:sz="8" w:space="0" w:color="auto"/>
              <w:bottom w:val="single" w:sz="4" w:space="0" w:color="auto"/>
              <w:right w:val="single" w:sz="4" w:space="0" w:color="auto"/>
            </w:tcBorders>
            <w:shd w:val="clear" w:color="auto" w:fill="auto"/>
            <w:vAlign w:val="bottom"/>
            <w:hideMark/>
          </w:tcPr>
          <w:p w14:paraId="2372570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RAE Systems</w:t>
            </w:r>
          </w:p>
        </w:tc>
        <w:tc>
          <w:tcPr>
            <w:tcW w:w="2850" w:type="dxa"/>
            <w:tcBorders>
              <w:top w:val="nil"/>
              <w:left w:val="nil"/>
              <w:bottom w:val="single" w:sz="4" w:space="0" w:color="auto"/>
              <w:right w:val="single" w:sz="4" w:space="0" w:color="auto"/>
            </w:tcBorders>
            <w:shd w:val="clear" w:color="auto" w:fill="auto"/>
            <w:vAlign w:val="bottom"/>
            <w:hideMark/>
          </w:tcPr>
          <w:p w14:paraId="7480A4B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GammaRAE II R</w:t>
            </w:r>
          </w:p>
        </w:tc>
        <w:tc>
          <w:tcPr>
            <w:tcW w:w="1003" w:type="dxa"/>
            <w:tcBorders>
              <w:top w:val="nil"/>
              <w:left w:val="nil"/>
              <w:bottom w:val="single" w:sz="4" w:space="0" w:color="auto"/>
              <w:right w:val="single" w:sz="4" w:space="0" w:color="auto"/>
            </w:tcBorders>
            <w:shd w:val="clear" w:color="auto" w:fill="auto"/>
            <w:noWrap/>
            <w:vAlign w:val="bottom"/>
            <w:hideMark/>
          </w:tcPr>
          <w:p w14:paraId="063BFB2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461E54E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14:paraId="14AB8D3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145631E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49C5557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326C9B4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For first responders  has BlueTooth connectivity and can allows real time threat monitoring with ProRAE Guardian software </w:t>
            </w:r>
          </w:p>
        </w:tc>
      </w:tr>
      <w:tr w:rsidR="006F3E5C" w:rsidRPr="005061A7" w14:paraId="78B19F23" w14:textId="77777777" w:rsidTr="00627FFC">
        <w:trPr>
          <w:trHeight w:val="300"/>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14:paraId="081F009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RAE Systems</w:t>
            </w:r>
          </w:p>
        </w:tc>
        <w:tc>
          <w:tcPr>
            <w:tcW w:w="2850" w:type="dxa"/>
            <w:tcBorders>
              <w:top w:val="nil"/>
              <w:left w:val="nil"/>
              <w:bottom w:val="single" w:sz="4" w:space="0" w:color="auto"/>
              <w:right w:val="single" w:sz="4" w:space="0" w:color="auto"/>
            </w:tcBorders>
            <w:shd w:val="clear" w:color="auto" w:fill="auto"/>
            <w:vAlign w:val="bottom"/>
            <w:hideMark/>
          </w:tcPr>
          <w:p w14:paraId="28671A5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NeutronRAE II</w:t>
            </w:r>
          </w:p>
        </w:tc>
        <w:tc>
          <w:tcPr>
            <w:tcW w:w="1003" w:type="dxa"/>
            <w:tcBorders>
              <w:top w:val="nil"/>
              <w:left w:val="nil"/>
              <w:bottom w:val="single" w:sz="4" w:space="0" w:color="auto"/>
              <w:right w:val="single" w:sz="4" w:space="0" w:color="auto"/>
            </w:tcBorders>
            <w:shd w:val="clear" w:color="auto" w:fill="auto"/>
            <w:noWrap/>
            <w:vAlign w:val="bottom"/>
            <w:hideMark/>
          </w:tcPr>
          <w:p w14:paraId="166B5CB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2FD1C1A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$2,995 </w:t>
            </w:r>
          </w:p>
        </w:tc>
        <w:tc>
          <w:tcPr>
            <w:tcW w:w="1167" w:type="dxa"/>
            <w:tcBorders>
              <w:top w:val="nil"/>
              <w:left w:val="nil"/>
              <w:bottom w:val="single" w:sz="4" w:space="0" w:color="auto"/>
              <w:right w:val="single" w:sz="4" w:space="0" w:color="auto"/>
            </w:tcBorders>
            <w:shd w:val="clear" w:color="auto" w:fill="auto"/>
            <w:noWrap/>
            <w:vAlign w:val="bottom"/>
            <w:hideMark/>
          </w:tcPr>
          <w:p w14:paraId="1CFE512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637CDF5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4891356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867" w:type="dxa"/>
            <w:tcBorders>
              <w:top w:val="nil"/>
              <w:left w:val="nil"/>
              <w:bottom w:val="single" w:sz="4" w:space="0" w:color="auto"/>
              <w:right w:val="single" w:sz="8" w:space="0" w:color="auto"/>
            </w:tcBorders>
            <w:shd w:val="clear" w:color="auto" w:fill="auto"/>
            <w:vAlign w:val="bottom"/>
            <w:hideMark/>
          </w:tcPr>
          <w:p w14:paraId="05BB2CC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6F3E5C" w:rsidRPr="005061A7" w14:paraId="44BF1E26" w14:textId="77777777" w:rsidTr="00627FFC">
        <w:trPr>
          <w:trHeight w:val="900"/>
        </w:trPr>
        <w:tc>
          <w:tcPr>
            <w:tcW w:w="1561" w:type="dxa"/>
            <w:tcBorders>
              <w:top w:val="nil"/>
              <w:left w:val="single" w:sz="8" w:space="0" w:color="auto"/>
              <w:bottom w:val="single" w:sz="4" w:space="0" w:color="auto"/>
              <w:right w:val="single" w:sz="4" w:space="0" w:color="auto"/>
            </w:tcBorders>
            <w:shd w:val="clear" w:color="auto" w:fill="auto"/>
            <w:vAlign w:val="bottom"/>
            <w:hideMark/>
          </w:tcPr>
          <w:p w14:paraId="5133018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Saphymo</w:t>
            </w:r>
          </w:p>
        </w:tc>
        <w:tc>
          <w:tcPr>
            <w:tcW w:w="2850" w:type="dxa"/>
            <w:tcBorders>
              <w:top w:val="nil"/>
              <w:left w:val="nil"/>
              <w:bottom w:val="single" w:sz="4" w:space="0" w:color="auto"/>
              <w:right w:val="single" w:sz="4" w:space="0" w:color="auto"/>
            </w:tcBorders>
            <w:shd w:val="clear" w:color="auto" w:fill="auto"/>
            <w:vAlign w:val="bottom"/>
            <w:hideMark/>
          </w:tcPr>
          <w:p w14:paraId="2CCF06D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MiniTRACE Gamma S10 / S100</w:t>
            </w:r>
          </w:p>
        </w:tc>
        <w:tc>
          <w:tcPr>
            <w:tcW w:w="1003" w:type="dxa"/>
            <w:tcBorders>
              <w:top w:val="nil"/>
              <w:left w:val="nil"/>
              <w:bottom w:val="single" w:sz="4" w:space="0" w:color="auto"/>
              <w:right w:val="single" w:sz="4" w:space="0" w:color="auto"/>
            </w:tcBorders>
            <w:shd w:val="clear" w:color="auto" w:fill="auto"/>
            <w:vAlign w:val="bottom"/>
            <w:hideMark/>
          </w:tcPr>
          <w:p w14:paraId="1D463BA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vAlign w:val="bottom"/>
            <w:hideMark/>
          </w:tcPr>
          <w:p w14:paraId="2A6C1FF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1112D81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vAlign w:val="bottom"/>
            <w:hideMark/>
          </w:tcPr>
          <w:p w14:paraId="1AF9AFC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14:paraId="77D8ED3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5811FA6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Detector that can be used for homeland security purposes</w:t>
            </w:r>
          </w:p>
        </w:tc>
      </w:tr>
      <w:tr w:rsidR="006F3E5C" w:rsidRPr="005061A7" w14:paraId="7035761E" w14:textId="77777777" w:rsidTr="00627FFC">
        <w:trPr>
          <w:trHeight w:val="780"/>
        </w:trPr>
        <w:tc>
          <w:tcPr>
            <w:tcW w:w="1561" w:type="dxa"/>
            <w:tcBorders>
              <w:top w:val="nil"/>
              <w:left w:val="single" w:sz="8" w:space="0" w:color="auto"/>
              <w:bottom w:val="single" w:sz="4" w:space="0" w:color="auto"/>
              <w:right w:val="single" w:sz="4" w:space="0" w:color="auto"/>
            </w:tcBorders>
            <w:shd w:val="clear" w:color="auto" w:fill="auto"/>
            <w:vAlign w:val="bottom"/>
            <w:hideMark/>
          </w:tcPr>
          <w:p w14:paraId="72F4798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Sensor Technology Engineering</w:t>
            </w:r>
          </w:p>
        </w:tc>
        <w:tc>
          <w:tcPr>
            <w:tcW w:w="2850" w:type="dxa"/>
            <w:tcBorders>
              <w:top w:val="nil"/>
              <w:left w:val="nil"/>
              <w:bottom w:val="single" w:sz="4" w:space="0" w:color="auto"/>
              <w:right w:val="single" w:sz="4" w:space="0" w:color="auto"/>
            </w:tcBorders>
            <w:shd w:val="clear" w:color="auto" w:fill="auto"/>
            <w:vAlign w:val="bottom"/>
            <w:hideMark/>
          </w:tcPr>
          <w:p w14:paraId="27E66B0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HRM-Handheld Radiation Monitor</w:t>
            </w:r>
          </w:p>
        </w:tc>
        <w:tc>
          <w:tcPr>
            <w:tcW w:w="1003" w:type="dxa"/>
            <w:tcBorders>
              <w:top w:val="nil"/>
              <w:left w:val="nil"/>
              <w:bottom w:val="single" w:sz="4" w:space="0" w:color="auto"/>
              <w:right w:val="single" w:sz="4" w:space="0" w:color="auto"/>
            </w:tcBorders>
            <w:shd w:val="clear" w:color="auto" w:fill="auto"/>
            <w:noWrap/>
            <w:vAlign w:val="bottom"/>
            <w:hideMark/>
          </w:tcPr>
          <w:p w14:paraId="4DA5070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4F0B20F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$5,500 </w:t>
            </w:r>
          </w:p>
        </w:tc>
        <w:tc>
          <w:tcPr>
            <w:tcW w:w="1167" w:type="dxa"/>
            <w:tcBorders>
              <w:top w:val="nil"/>
              <w:left w:val="nil"/>
              <w:bottom w:val="single" w:sz="4" w:space="0" w:color="auto"/>
              <w:right w:val="single" w:sz="4" w:space="0" w:color="auto"/>
            </w:tcBorders>
            <w:shd w:val="clear" w:color="auto" w:fill="auto"/>
            <w:vAlign w:val="bottom"/>
            <w:hideMark/>
          </w:tcPr>
          <w:p w14:paraId="78FD390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2582182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0AE4D8F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867" w:type="dxa"/>
            <w:tcBorders>
              <w:top w:val="nil"/>
              <w:left w:val="nil"/>
              <w:bottom w:val="single" w:sz="4" w:space="0" w:color="auto"/>
              <w:right w:val="single" w:sz="8" w:space="0" w:color="auto"/>
            </w:tcBorders>
            <w:shd w:val="clear" w:color="auto" w:fill="auto"/>
            <w:vAlign w:val="bottom"/>
            <w:hideMark/>
          </w:tcPr>
          <w:p w14:paraId="08639AC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detect gamma and thermal neutrons</w:t>
            </w:r>
          </w:p>
        </w:tc>
      </w:tr>
      <w:tr w:rsidR="006F3E5C" w:rsidRPr="005061A7" w14:paraId="6760561F" w14:textId="77777777" w:rsidTr="00627FFC">
        <w:trPr>
          <w:trHeight w:val="780"/>
        </w:trPr>
        <w:tc>
          <w:tcPr>
            <w:tcW w:w="1561" w:type="dxa"/>
            <w:tcBorders>
              <w:top w:val="nil"/>
              <w:left w:val="single" w:sz="8" w:space="0" w:color="auto"/>
              <w:bottom w:val="single" w:sz="4" w:space="0" w:color="auto"/>
              <w:right w:val="single" w:sz="4" w:space="0" w:color="auto"/>
            </w:tcBorders>
            <w:shd w:val="clear" w:color="auto" w:fill="auto"/>
            <w:vAlign w:val="bottom"/>
            <w:hideMark/>
          </w:tcPr>
          <w:p w14:paraId="4E01551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Sensor Technology Engineering</w:t>
            </w:r>
          </w:p>
        </w:tc>
        <w:tc>
          <w:tcPr>
            <w:tcW w:w="2850" w:type="dxa"/>
            <w:tcBorders>
              <w:top w:val="nil"/>
              <w:left w:val="nil"/>
              <w:bottom w:val="single" w:sz="4" w:space="0" w:color="auto"/>
              <w:right w:val="single" w:sz="4" w:space="0" w:color="auto"/>
            </w:tcBorders>
            <w:shd w:val="clear" w:color="auto" w:fill="auto"/>
            <w:vAlign w:val="bottom"/>
            <w:hideMark/>
          </w:tcPr>
          <w:p w14:paraId="2429EDF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Radiation Pager</w:t>
            </w:r>
          </w:p>
        </w:tc>
        <w:tc>
          <w:tcPr>
            <w:tcW w:w="1003" w:type="dxa"/>
            <w:tcBorders>
              <w:top w:val="nil"/>
              <w:left w:val="nil"/>
              <w:bottom w:val="single" w:sz="4" w:space="0" w:color="auto"/>
              <w:right w:val="single" w:sz="4" w:space="0" w:color="auto"/>
            </w:tcBorders>
            <w:shd w:val="clear" w:color="auto" w:fill="auto"/>
            <w:noWrap/>
            <w:vAlign w:val="bottom"/>
            <w:hideMark/>
          </w:tcPr>
          <w:p w14:paraId="779A95F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0078D76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36ECC28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3EF26F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78B6649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083EAC3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Detector with PM tube and Scintillator</w:t>
            </w:r>
          </w:p>
        </w:tc>
      </w:tr>
      <w:tr w:rsidR="006F3E5C" w:rsidRPr="005061A7" w14:paraId="670640E6" w14:textId="77777777" w:rsidTr="00627FFC">
        <w:trPr>
          <w:trHeight w:val="780"/>
        </w:trPr>
        <w:tc>
          <w:tcPr>
            <w:tcW w:w="1561" w:type="dxa"/>
            <w:tcBorders>
              <w:top w:val="nil"/>
              <w:left w:val="single" w:sz="8" w:space="0" w:color="auto"/>
              <w:bottom w:val="single" w:sz="4" w:space="0" w:color="auto"/>
              <w:right w:val="single" w:sz="4" w:space="0" w:color="auto"/>
            </w:tcBorders>
            <w:shd w:val="clear" w:color="auto" w:fill="auto"/>
            <w:vAlign w:val="bottom"/>
            <w:hideMark/>
          </w:tcPr>
          <w:p w14:paraId="75D4D54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Sensor Technology Engineering</w:t>
            </w:r>
          </w:p>
        </w:tc>
        <w:tc>
          <w:tcPr>
            <w:tcW w:w="2850" w:type="dxa"/>
            <w:tcBorders>
              <w:top w:val="nil"/>
              <w:left w:val="nil"/>
              <w:bottom w:val="single" w:sz="4" w:space="0" w:color="auto"/>
              <w:right w:val="single" w:sz="4" w:space="0" w:color="auto"/>
            </w:tcBorders>
            <w:shd w:val="clear" w:color="auto" w:fill="auto"/>
            <w:vAlign w:val="bottom"/>
            <w:hideMark/>
          </w:tcPr>
          <w:p w14:paraId="0107D65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Radiation Pager-S</w:t>
            </w:r>
          </w:p>
        </w:tc>
        <w:tc>
          <w:tcPr>
            <w:tcW w:w="1003" w:type="dxa"/>
            <w:tcBorders>
              <w:top w:val="nil"/>
              <w:left w:val="nil"/>
              <w:bottom w:val="single" w:sz="4" w:space="0" w:color="auto"/>
              <w:right w:val="single" w:sz="4" w:space="0" w:color="auto"/>
            </w:tcBorders>
            <w:shd w:val="clear" w:color="auto" w:fill="auto"/>
            <w:noWrap/>
            <w:vAlign w:val="bottom"/>
            <w:hideMark/>
          </w:tcPr>
          <w:p w14:paraId="24B6D30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14CB4E7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568E588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2DE6153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6EC8673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192CCEC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More advanced version of the original Radiation Pager</w:t>
            </w:r>
          </w:p>
        </w:tc>
      </w:tr>
      <w:tr w:rsidR="006F3E5C" w:rsidRPr="005061A7" w14:paraId="1F156D55" w14:textId="77777777" w:rsidTr="00627FFC">
        <w:trPr>
          <w:trHeight w:val="1290"/>
        </w:trPr>
        <w:tc>
          <w:tcPr>
            <w:tcW w:w="1561" w:type="dxa"/>
            <w:tcBorders>
              <w:top w:val="nil"/>
              <w:left w:val="single" w:sz="8" w:space="0" w:color="auto"/>
              <w:bottom w:val="single" w:sz="4" w:space="0" w:color="auto"/>
              <w:right w:val="single" w:sz="4" w:space="0" w:color="auto"/>
            </w:tcBorders>
            <w:shd w:val="clear" w:color="auto" w:fill="auto"/>
            <w:vAlign w:val="bottom"/>
            <w:hideMark/>
          </w:tcPr>
          <w:p w14:paraId="75F49AC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Technical Associates Nuclear Instruments and Systems</w:t>
            </w:r>
          </w:p>
        </w:tc>
        <w:tc>
          <w:tcPr>
            <w:tcW w:w="2850" w:type="dxa"/>
            <w:tcBorders>
              <w:top w:val="nil"/>
              <w:left w:val="nil"/>
              <w:bottom w:val="single" w:sz="4" w:space="0" w:color="auto"/>
              <w:right w:val="single" w:sz="4" w:space="0" w:color="auto"/>
            </w:tcBorders>
            <w:shd w:val="clear" w:color="auto" w:fill="auto"/>
            <w:noWrap/>
            <w:vAlign w:val="bottom"/>
            <w:hideMark/>
          </w:tcPr>
          <w:p w14:paraId="43E1F13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DSI-2GN</w:t>
            </w:r>
          </w:p>
        </w:tc>
        <w:tc>
          <w:tcPr>
            <w:tcW w:w="1003" w:type="dxa"/>
            <w:tcBorders>
              <w:top w:val="nil"/>
              <w:left w:val="nil"/>
              <w:bottom w:val="single" w:sz="4" w:space="0" w:color="auto"/>
              <w:right w:val="single" w:sz="4" w:space="0" w:color="auto"/>
            </w:tcBorders>
            <w:shd w:val="clear" w:color="auto" w:fill="auto"/>
            <w:noWrap/>
            <w:vAlign w:val="bottom"/>
            <w:hideMark/>
          </w:tcPr>
          <w:p w14:paraId="4DEEFA9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641003C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$3,950 </w:t>
            </w:r>
          </w:p>
        </w:tc>
        <w:tc>
          <w:tcPr>
            <w:tcW w:w="1167" w:type="dxa"/>
            <w:tcBorders>
              <w:top w:val="nil"/>
              <w:left w:val="nil"/>
              <w:bottom w:val="single" w:sz="4" w:space="0" w:color="auto"/>
              <w:right w:val="single" w:sz="4" w:space="0" w:color="auto"/>
            </w:tcBorders>
            <w:shd w:val="clear" w:color="auto" w:fill="auto"/>
            <w:noWrap/>
            <w:vAlign w:val="bottom"/>
            <w:hideMark/>
          </w:tcPr>
          <w:p w14:paraId="556E382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006DB70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14:paraId="0C12F5C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867" w:type="dxa"/>
            <w:tcBorders>
              <w:top w:val="nil"/>
              <w:left w:val="nil"/>
              <w:bottom w:val="single" w:sz="4" w:space="0" w:color="auto"/>
              <w:right w:val="single" w:sz="8" w:space="0" w:color="auto"/>
            </w:tcBorders>
            <w:shd w:val="clear" w:color="auto" w:fill="auto"/>
            <w:vAlign w:val="bottom"/>
            <w:hideMark/>
          </w:tcPr>
          <w:p w14:paraId="4E6BF7F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Uses a BGO Scintillator </w:t>
            </w:r>
          </w:p>
        </w:tc>
      </w:tr>
      <w:tr w:rsidR="006F3E5C" w:rsidRPr="005061A7" w14:paraId="1C2E76DF" w14:textId="77777777" w:rsidTr="00627FFC">
        <w:trPr>
          <w:trHeight w:val="600"/>
        </w:trPr>
        <w:tc>
          <w:tcPr>
            <w:tcW w:w="1561" w:type="dxa"/>
            <w:tcBorders>
              <w:top w:val="nil"/>
              <w:left w:val="single" w:sz="8" w:space="0" w:color="auto"/>
              <w:bottom w:val="single" w:sz="4" w:space="0" w:color="auto"/>
              <w:right w:val="single" w:sz="4" w:space="0" w:color="auto"/>
            </w:tcBorders>
            <w:shd w:val="clear" w:color="auto" w:fill="auto"/>
            <w:vAlign w:val="bottom"/>
            <w:hideMark/>
          </w:tcPr>
          <w:p w14:paraId="14100B8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850" w:type="dxa"/>
            <w:tcBorders>
              <w:top w:val="nil"/>
              <w:left w:val="nil"/>
              <w:bottom w:val="single" w:sz="4" w:space="0" w:color="auto"/>
              <w:right w:val="single" w:sz="4" w:space="0" w:color="auto"/>
            </w:tcBorders>
            <w:shd w:val="clear" w:color="auto" w:fill="auto"/>
            <w:vAlign w:val="bottom"/>
            <w:hideMark/>
          </w:tcPr>
          <w:p w14:paraId="469715F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 GF/GF-10 Personal Radiation Detectors</w:t>
            </w:r>
          </w:p>
        </w:tc>
        <w:tc>
          <w:tcPr>
            <w:tcW w:w="1003" w:type="dxa"/>
            <w:tcBorders>
              <w:top w:val="nil"/>
              <w:left w:val="nil"/>
              <w:bottom w:val="single" w:sz="4" w:space="0" w:color="auto"/>
              <w:right w:val="single" w:sz="4" w:space="0" w:color="auto"/>
            </w:tcBorders>
            <w:shd w:val="clear" w:color="auto" w:fill="auto"/>
            <w:noWrap/>
            <w:vAlign w:val="bottom"/>
            <w:hideMark/>
          </w:tcPr>
          <w:p w14:paraId="2D33132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1B72984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1647F4B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6183068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7A9EA69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14:paraId="336A9DA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6F3E5C" w:rsidRPr="005061A7" w14:paraId="0663E3AB" w14:textId="77777777" w:rsidTr="00627FFC">
        <w:trPr>
          <w:trHeight w:val="540"/>
        </w:trPr>
        <w:tc>
          <w:tcPr>
            <w:tcW w:w="1561" w:type="dxa"/>
            <w:tcBorders>
              <w:top w:val="nil"/>
              <w:left w:val="single" w:sz="8" w:space="0" w:color="auto"/>
              <w:bottom w:val="single" w:sz="8" w:space="0" w:color="auto"/>
              <w:right w:val="single" w:sz="4" w:space="0" w:color="auto"/>
            </w:tcBorders>
            <w:shd w:val="clear" w:color="auto" w:fill="auto"/>
            <w:vAlign w:val="bottom"/>
            <w:hideMark/>
          </w:tcPr>
          <w:p w14:paraId="3D92F7C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850" w:type="dxa"/>
            <w:tcBorders>
              <w:top w:val="nil"/>
              <w:left w:val="nil"/>
              <w:bottom w:val="single" w:sz="8" w:space="0" w:color="auto"/>
              <w:right w:val="single" w:sz="4" w:space="0" w:color="auto"/>
            </w:tcBorders>
            <w:shd w:val="clear" w:color="auto" w:fill="auto"/>
            <w:vAlign w:val="bottom"/>
            <w:hideMark/>
          </w:tcPr>
          <w:p w14:paraId="4A38013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B20 and B20-ER Multi-Purpose Survey Meters</w:t>
            </w:r>
          </w:p>
        </w:tc>
        <w:tc>
          <w:tcPr>
            <w:tcW w:w="1003" w:type="dxa"/>
            <w:tcBorders>
              <w:top w:val="nil"/>
              <w:left w:val="nil"/>
              <w:bottom w:val="single" w:sz="8" w:space="0" w:color="auto"/>
              <w:right w:val="single" w:sz="4" w:space="0" w:color="auto"/>
            </w:tcBorders>
            <w:shd w:val="clear" w:color="auto" w:fill="auto"/>
            <w:noWrap/>
            <w:vAlign w:val="bottom"/>
            <w:hideMark/>
          </w:tcPr>
          <w:p w14:paraId="619404E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8" w:space="0" w:color="auto"/>
              <w:right w:val="single" w:sz="4" w:space="0" w:color="auto"/>
            </w:tcBorders>
            <w:shd w:val="clear" w:color="auto" w:fill="auto"/>
            <w:noWrap/>
            <w:vAlign w:val="bottom"/>
            <w:hideMark/>
          </w:tcPr>
          <w:p w14:paraId="068D154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vAlign w:val="bottom"/>
            <w:hideMark/>
          </w:tcPr>
          <w:p w14:paraId="6D75BB8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8" w:space="0" w:color="auto"/>
              <w:right w:val="single" w:sz="4" w:space="0" w:color="auto"/>
            </w:tcBorders>
            <w:shd w:val="clear" w:color="auto" w:fill="auto"/>
            <w:noWrap/>
            <w:vAlign w:val="bottom"/>
            <w:hideMark/>
          </w:tcPr>
          <w:p w14:paraId="58A7099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14:paraId="1B28F6C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1867" w:type="dxa"/>
            <w:tcBorders>
              <w:top w:val="nil"/>
              <w:left w:val="nil"/>
              <w:bottom w:val="single" w:sz="8" w:space="0" w:color="auto"/>
              <w:right w:val="single" w:sz="8" w:space="0" w:color="auto"/>
            </w:tcBorders>
            <w:shd w:val="clear" w:color="auto" w:fill="auto"/>
            <w:vAlign w:val="bottom"/>
            <w:hideMark/>
          </w:tcPr>
          <w:p w14:paraId="0D90C86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bl>
    <w:p w14:paraId="4121D3F7" w14:textId="77777777" w:rsidR="006F3E5C" w:rsidRDefault="006F3E5C" w:rsidP="006F3E5C">
      <w:pPr>
        <w:spacing w:after="0" w:line="240" w:lineRule="auto"/>
        <w:rPr>
          <w:rFonts w:ascii="Times New Roman" w:hAnsi="Times New Roman" w:cs="Times New Roman"/>
          <w:b/>
          <w:sz w:val="24"/>
          <w:szCs w:val="24"/>
        </w:rPr>
      </w:pPr>
    </w:p>
    <w:p w14:paraId="49CD7116" w14:textId="77777777" w:rsidR="006F3E5C" w:rsidRPr="009B5FB8" w:rsidRDefault="006F3E5C" w:rsidP="006F3E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25" w:type="dxa"/>
        <w:tblLook w:val="04A0" w:firstRow="1" w:lastRow="0" w:firstColumn="1" w:lastColumn="0" w:noHBand="0" w:noVBand="1"/>
      </w:tblPr>
      <w:tblGrid>
        <w:gridCol w:w="1468"/>
        <w:gridCol w:w="2656"/>
        <w:gridCol w:w="1003"/>
        <w:gridCol w:w="773"/>
        <w:gridCol w:w="1167"/>
        <w:gridCol w:w="867"/>
        <w:gridCol w:w="912"/>
        <w:gridCol w:w="2154"/>
      </w:tblGrid>
      <w:tr w:rsidR="006F3E5C" w:rsidRPr="005061A7" w14:paraId="74B9145B" w14:textId="77777777" w:rsidTr="00627FFC">
        <w:trPr>
          <w:trHeight w:val="600"/>
        </w:trPr>
        <w:tc>
          <w:tcPr>
            <w:tcW w:w="1468"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69784855"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656" w:type="dxa"/>
            <w:tcBorders>
              <w:top w:val="single" w:sz="8" w:space="0" w:color="auto"/>
              <w:left w:val="nil"/>
              <w:bottom w:val="single" w:sz="4" w:space="0" w:color="auto"/>
              <w:right w:val="single" w:sz="4" w:space="0" w:color="auto"/>
            </w:tcBorders>
            <w:shd w:val="clear" w:color="auto" w:fill="auto"/>
            <w:vAlign w:val="bottom"/>
            <w:hideMark/>
          </w:tcPr>
          <w:p w14:paraId="467BE1EF"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14:paraId="19976DBC"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14:paraId="61598BF4"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14:paraId="435AF47F"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14:paraId="13627259"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14:paraId="42C97B60"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2154" w:type="dxa"/>
            <w:tcBorders>
              <w:top w:val="single" w:sz="8" w:space="0" w:color="auto"/>
              <w:left w:val="nil"/>
              <w:bottom w:val="single" w:sz="4" w:space="0" w:color="auto"/>
              <w:right w:val="single" w:sz="8" w:space="0" w:color="auto"/>
            </w:tcBorders>
            <w:shd w:val="clear" w:color="auto" w:fill="auto"/>
            <w:vAlign w:val="bottom"/>
            <w:hideMark/>
          </w:tcPr>
          <w:p w14:paraId="468EF0CF" w14:textId="77777777" w:rsidR="006F3E5C" w:rsidRPr="005061A7" w:rsidRDefault="006F3E5C" w:rsidP="00627FFC">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6F3E5C" w:rsidRPr="005061A7" w14:paraId="6FBD0F97" w14:textId="77777777" w:rsidTr="00627FFC">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14:paraId="7B4EDB1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14:paraId="1B391C0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 Ex series Personal Radiation Detectors</w:t>
            </w:r>
          </w:p>
        </w:tc>
        <w:tc>
          <w:tcPr>
            <w:tcW w:w="1003" w:type="dxa"/>
            <w:tcBorders>
              <w:top w:val="nil"/>
              <w:left w:val="nil"/>
              <w:bottom w:val="single" w:sz="4" w:space="0" w:color="auto"/>
              <w:right w:val="single" w:sz="4" w:space="0" w:color="auto"/>
            </w:tcBorders>
            <w:shd w:val="clear" w:color="auto" w:fill="auto"/>
            <w:noWrap/>
            <w:vAlign w:val="bottom"/>
            <w:hideMark/>
          </w:tcPr>
          <w:p w14:paraId="78F5752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7B9BA0D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1C7581B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62FE12D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48256EE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154" w:type="dxa"/>
            <w:tcBorders>
              <w:top w:val="nil"/>
              <w:left w:val="nil"/>
              <w:bottom w:val="single" w:sz="4" w:space="0" w:color="auto"/>
              <w:right w:val="single" w:sz="8" w:space="0" w:color="auto"/>
            </w:tcBorders>
            <w:shd w:val="clear" w:color="auto" w:fill="auto"/>
            <w:vAlign w:val="bottom"/>
            <w:hideMark/>
          </w:tcPr>
          <w:p w14:paraId="5F1CD24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For use in environments that may have explosives present</w:t>
            </w:r>
          </w:p>
        </w:tc>
      </w:tr>
      <w:tr w:rsidR="006F3E5C" w:rsidRPr="005061A7" w14:paraId="7EE7B892" w14:textId="77777777" w:rsidTr="00627FFC">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14:paraId="430C0D7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14:paraId="406D609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G/G-10 Personal Dose Rate Meters</w:t>
            </w:r>
          </w:p>
        </w:tc>
        <w:tc>
          <w:tcPr>
            <w:tcW w:w="1003" w:type="dxa"/>
            <w:tcBorders>
              <w:top w:val="nil"/>
              <w:left w:val="nil"/>
              <w:bottom w:val="single" w:sz="4" w:space="0" w:color="auto"/>
              <w:right w:val="single" w:sz="4" w:space="0" w:color="auto"/>
            </w:tcBorders>
            <w:shd w:val="clear" w:color="auto" w:fill="auto"/>
            <w:noWrap/>
            <w:vAlign w:val="bottom"/>
            <w:hideMark/>
          </w:tcPr>
          <w:p w14:paraId="3F1ED92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1D7D2FF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66A4FFA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62F1627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615C630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154" w:type="dxa"/>
            <w:tcBorders>
              <w:top w:val="nil"/>
              <w:left w:val="nil"/>
              <w:bottom w:val="single" w:sz="4" w:space="0" w:color="auto"/>
              <w:right w:val="single" w:sz="8" w:space="0" w:color="auto"/>
            </w:tcBorders>
            <w:shd w:val="clear" w:color="auto" w:fill="auto"/>
            <w:vAlign w:val="bottom"/>
            <w:hideMark/>
          </w:tcPr>
          <w:p w14:paraId="304FC28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For first responders to measure gamma and x-ray dose rates</w:t>
            </w:r>
          </w:p>
        </w:tc>
      </w:tr>
      <w:tr w:rsidR="006F3E5C" w:rsidRPr="005061A7" w14:paraId="7C9B2A1F" w14:textId="77777777" w:rsidTr="00627FFC">
        <w:trPr>
          <w:trHeight w:val="600"/>
        </w:trPr>
        <w:tc>
          <w:tcPr>
            <w:tcW w:w="1468" w:type="dxa"/>
            <w:tcBorders>
              <w:top w:val="nil"/>
              <w:left w:val="single" w:sz="8" w:space="0" w:color="auto"/>
              <w:bottom w:val="single" w:sz="4" w:space="0" w:color="auto"/>
              <w:right w:val="single" w:sz="4" w:space="0" w:color="auto"/>
            </w:tcBorders>
            <w:shd w:val="clear" w:color="auto" w:fill="auto"/>
            <w:vAlign w:val="bottom"/>
            <w:hideMark/>
          </w:tcPr>
          <w:p w14:paraId="1AA0A3F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14:paraId="1FBEF60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GN Gamma Neutron Pagers</w:t>
            </w:r>
          </w:p>
        </w:tc>
        <w:tc>
          <w:tcPr>
            <w:tcW w:w="1003" w:type="dxa"/>
            <w:tcBorders>
              <w:top w:val="nil"/>
              <w:left w:val="nil"/>
              <w:bottom w:val="single" w:sz="4" w:space="0" w:color="auto"/>
              <w:right w:val="single" w:sz="4" w:space="0" w:color="auto"/>
            </w:tcBorders>
            <w:shd w:val="clear" w:color="auto" w:fill="auto"/>
            <w:noWrap/>
            <w:vAlign w:val="bottom"/>
            <w:hideMark/>
          </w:tcPr>
          <w:p w14:paraId="7BF02B7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PRDs</w:t>
            </w:r>
          </w:p>
        </w:tc>
        <w:tc>
          <w:tcPr>
            <w:tcW w:w="773" w:type="dxa"/>
            <w:tcBorders>
              <w:top w:val="nil"/>
              <w:left w:val="nil"/>
              <w:bottom w:val="single" w:sz="4" w:space="0" w:color="auto"/>
              <w:right w:val="single" w:sz="4" w:space="0" w:color="auto"/>
            </w:tcBorders>
            <w:shd w:val="clear" w:color="auto" w:fill="auto"/>
            <w:noWrap/>
            <w:vAlign w:val="bottom"/>
            <w:hideMark/>
          </w:tcPr>
          <w:p w14:paraId="47C0BA1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$3,250 </w:t>
            </w:r>
          </w:p>
        </w:tc>
        <w:tc>
          <w:tcPr>
            <w:tcW w:w="1167" w:type="dxa"/>
            <w:tcBorders>
              <w:top w:val="nil"/>
              <w:left w:val="nil"/>
              <w:bottom w:val="single" w:sz="4" w:space="0" w:color="auto"/>
              <w:right w:val="single" w:sz="4" w:space="0" w:color="auto"/>
            </w:tcBorders>
            <w:shd w:val="clear" w:color="auto" w:fill="auto"/>
            <w:noWrap/>
            <w:vAlign w:val="bottom"/>
            <w:hideMark/>
          </w:tcPr>
          <w:p w14:paraId="47B0DFC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6786793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2CE5003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14:paraId="6846BBA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6F3E5C" w:rsidRPr="005061A7" w14:paraId="5280ADA5" w14:textId="77777777" w:rsidTr="00627FFC">
        <w:trPr>
          <w:trHeight w:val="600"/>
        </w:trPr>
        <w:tc>
          <w:tcPr>
            <w:tcW w:w="1468" w:type="dxa"/>
            <w:tcBorders>
              <w:top w:val="nil"/>
              <w:left w:val="single" w:sz="8" w:space="0" w:color="auto"/>
              <w:bottom w:val="single" w:sz="4" w:space="0" w:color="auto"/>
              <w:right w:val="single" w:sz="4" w:space="0" w:color="auto"/>
            </w:tcBorders>
            <w:shd w:val="clear" w:color="auto" w:fill="auto"/>
            <w:vAlign w:val="bottom"/>
            <w:hideMark/>
          </w:tcPr>
          <w:p w14:paraId="67ABE9A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14:paraId="492EEE2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GN+ Gamma Neutron Pagers</w:t>
            </w:r>
          </w:p>
        </w:tc>
        <w:tc>
          <w:tcPr>
            <w:tcW w:w="1003" w:type="dxa"/>
            <w:tcBorders>
              <w:top w:val="nil"/>
              <w:left w:val="nil"/>
              <w:bottom w:val="single" w:sz="4" w:space="0" w:color="auto"/>
              <w:right w:val="single" w:sz="4" w:space="0" w:color="auto"/>
            </w:tcBorders>
            <w:shd w:val="clear" w:color="auto" w:fill="auto"/>
            <w:noWrap/>
            <w:vAlign w:val="bottom"/>
            <w:hideMark/>
          </w:tcPr>
          <w:p w14:paraId="2873232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PRDs</w:t>
            </w:r>
          </w:p>
        </w:tc>
        <w:tc>
          <w:tcPr>
            <w:tcW w:w="773" w:type="dxa"/>
            <w:tcBorders>
              <w:top w:val="nil"/>
              <w:left w:val="nil"/>
              <w:bottom w:val="single" w:sz="4" w:space="0" w:color="auto"/>
              <w:right w:val="single" w:sz="4" w:space="0" w:color="auto"/>
            </w:tcBorders>
            <w:shd w:val="clear" w:color="auto" w:fill="auto"/>
            <w:noWrap/>
            <w:vAlign w:val="bottom"/>
            <w:hideMark/>
          </w:tcPr>
          <w:p w14:paraId="6417CEC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$3,950 </w:t>
            </w:r>
          </w:p>
        </w:tc>
        <w:tc>
          <w:tcPr>
            <w:tcW w:w="1167" w:type="dxa"/>
            <w:tcBorders>
              <w:top w:val="nil"/>
              <w:left w:val="nil"/>
              <w:bottom w:val="single" w:sz="4" w:space="0" w:color="auto"/>
              <w:right w:val="single" w:sz="4" w:space="0" w:color="auto"/>
            </w:tcBorders>
            <w:shd w:val="clear" w:color="auto" w:fill="auto"/>
            <w:noWrap/>
            <w:vAlign w:val="bottom"/>
            <w:hideMark/>
          </w:tcPr>
          <w:p w14:paraId="00658D8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52F4367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7DDA175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14:paraId="32BE885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6F3E5C" w:rsidRPr="005061A7" w14:paraId="7341BA20" w14:textId="77777777" w:rsidTr="00627FFC">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14:paraId="2D927673"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14:paraId="66D6D5A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NL Personal Highly Sensitive Neutron Radiation Detectors</w:t>
            </w:r>
          </w:p>
        </w:tc>
        <w:tc>
          <w:tcPr>
            <w:tcW w:w="1003" w:type="dxa"/>
            <w:tcBorders>
              <w:top w:val="nil"/>
              <w:left w:val="nil"/>
              <w:bottom w:val="single" w:sz="4" w:space="0" w:color="auto"/>
              <w:right w:val="single" w:sz="4" w:space="0" w:color="auto"/>
            </w:tcBorders>
            <w:shd w:val="clear" w:color="auto" w:fill="auto"/>
            <w:noWrap/>
            <w:vAlign w:val="bottom"/>
            <w:hideMark/>
          </w:tcPr>
          <w:p w14:paraId="5ACEF9C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14:paraId="515205A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$2,420 </w:t>
            </w:r>
          </w:p>
        </w:tc>
        <w:tc>
          <w:tcPr>
            <w:tcW w:w="1167" w:type="dxa"/>
            <w:tcBorders>
              <w:top w:val="nil"/>
              <w:left w:val="nil"/>
              <w:bottom w:val="single" w:sz="4" w:space="0" w:color="auto"/>
              <w:right w:val="single" w:sz="4" w:space="0" w:color="auto"/>
            </w:tcBorders>
            <w:shd w:val="clear" w:color="auto" w:fill="auto"/>
            <w:noWrap/>
            <w:vAlign w:val="bottom"/>
            <w:hideMark/>
          </w:tcPr>
          <w:p w14:paraId="52B01C9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867" w:type="dxa"/>
            <w:tcBorders>
              <w:top w:val="nil"/>
              <w:left w:val="nil"/>
              <w:bottom w:val="single" w:sz="4" w:space="0" w:color="auto"/>
              <w:right w:val="single" w:sz="4" w:space="0" w:color="auto"/>
            </w:tcBorders>
            <w:shd w:val="clear" w:color="auto" w:fill="auto"/>
            <w:noWrap/>
            <w:vAlign w:val="bottom"/>
            <w:hideMark/>
          </w:tcPr>
          <w:p w14:paraId="4945411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912" w:type="dxa"/>
            <w:tcBorders>
              <w:top w:val="nil"/>
              <w:left w:val="nil"/>
              <w:bottom w:val="single" w:sz="4" w:space="0" w:color="auto"/>
              <w:right w:val="single" w:sz="4" w:space="0" w:color="auto"/>
            </w:tcBorders>
            <w:shd w:val="clear" w:color="auto" w:fill="auto"/>
            <w:noWrap/>
            <w:vAlign w:val="bottom"/>
            <w:hideMark/>
          </w:tcPr>
          <w:p w14:paraId="00DEFBB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14:paraId="056AF4E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This is just a neutron detector</w:t>
            </w:r>
          </w:p>
        </w:tc>
      </w:tr>
      <w:tr w:rsidR="006F3E5C" w:rsidRPr="005061A7" w14:paraId="6A1CDDF1" w14:textId="77777777" w:rsidTr="00627FFC">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14:paraId="3B8E472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14:paraId="5C4CA8E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SPRD-GN Spectroscopic Personal Radiation Detector</w:t>
            </w:r>
          </w:p>
        </w:tc>
        <w:tc>
          <w:tcPr>
            <w:tcW w:w="1003" w:type="dxa"/>
            <w:tcBorders>
              <w:top w:val="nil"/>
              <w:left w:val="nil"/>
              <w:bottom w:val="single" w:sz="4" w:space="0" w:color="auto"/>
              <w:right w:val="single" w:sz="4" w:space="0" w:color="auto"/>
            </w:tcBorders>
            <w:shd w:val="clear" w:color="auto" w:fill="auto"/>
            <w:noWrap/>
            <w:vAlign w:val="bottom"/>
            <w:hideMark/>
          </w:tcPr>
          <w:p w14:paraId="03F8FB9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14:paraId="01D9916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$5,000 </w:t>
            </w:r>
          </w:p>
        </w:tc>
        <w:tc>
          <w:tcPr>
            <w:tcW w:w="1167" w:type="dxa"/>
            <w:tcBorders>
              <w:top w:val="nil"/>
              <w:left w:val="nil"/>
              <w:bottom w:val="single" w:sz="4" w:space="0" w:color="auto"/>
              <w:right w:val="single" w:sz="4" w:space="0" w:color="auto"/>
            </w:tcBorders>
            <w:shd w:val="clear" w:color="auto" w:fill="auto"/>
            <w:vAlign w:val="bottom"/>
            <w:hideMark/>
          </w:tcPr>
          <w:p w14:paraId="12AAD377"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14:paraId="3E7F299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2F6A660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14:paraId="1FD93041"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Similar to RadEye SPRD but can detect thermal neutrons</w:t>
            </w:r>
          </w:p>
        </w:tc>
      </w:tr>
      <w:tr w:rsidR="006F3E5C" w:rsidRPr="005061A7" w14:paraId="59201918" w14:textId="77777777" w:rsidTr="00627FFC">
        <w:trPr>
          <w:trHeight w:val="600"/>
        </w:trPr>
        <w:tc>
          <w:tcPr>
            <w:tcW w:w="1468" w:type="dxa"/>
            <w:tcBorders>
              <w:top w:val="nil"/>
              <w:left w:val="single" w:sz="8" w:space="0" w:color="auto"/>
              <w:bottom w:val="single" w:sz="4" w:space="0" w:color="auto"/>
              <w:right w:val="single" w:sz="4" w:space="0" w:color="auto"/>
            </w:tcBorders>
            <w:shd w:val="clear" w:color="auto" w:fill="auto"/>
            <w:vAlign w:val="bottom"/>
            <w:hideMark/>
          </w:tcPr>
          <w:p w14:paraId="707B4675"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14:paraId="444AE38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X Series Survey Meters</w:t>
            </w:r>
          </w:p>
        </w:tc>
        <w:tc>
          <w:tcPr>
            <w:tcW w:w="1003" w:type="dxa"/>
            <w:tcBorders>
              <w:top w:val="nil"/>
              <w:left w:val="nil"/>
              <w:bottom w:val="single" w:sz="4" w:space="0" w:color="auto"/>
              <w:right w:val="single" w:sz="4" w:space="0" w:color="auto"/>
            </w:tcBorders>
            <w:shd w:val="clear" w:color="auto" w:fill="auto"/>
            <w:noWrap/>
            <w:vAlign w:val="bottom"/>
            <w:hideMark/>
          </w:tcPr>
          <w:p w14:paraId="0807709D"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14:paraId="2077DDD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14:paraId="3186AB1E"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14:paraId="165F7D3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14:paraId="685335E4"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154" w:type="dxa"/>
            <w:tcBorders>
              <w:top w:val="nil"/>
              <w:left w:val="nil"/>
              <w:bottom w:val="single" w:sz="4" w:space="0" w:color="auto"/>
              <w:right w:val="single" w:sz="8" w:space="0" w:color="auto"/>
            </w:tcBorders>
            <w:shd w:val="clear" w:color="auto" w:fill="auto"/>
            <w:vAlign w:val="bottom"/>
            <w:hideMark/>
          </w:tcPr>
          <w:p w14:paraId="5B474B49"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Essentially operates as a survey meter</w:t>
            </w:r>
          </w:p>
        </w:tc>
      </w:tr>
      <w:tr w:rsidR="006F3E5C" w:rsidRPr="005061A7" w14:paraId="0E055EC0" w14:textId="77777777" w:rsidTr="00627FFC">
        <w:trPr>
          <w:trHeight w:val="795"/>
        </w:trPr>
        <w:tc>
          <w:tcPr>
            <w:tcW w:w="1468" w:type="dxa"/>
            <w:tcBorders>
              <w:top w:val="nil"/>
              <w:left w:val="single" w:sz="8" w:space="0" w:color="auto"/>
              <w:bottom w:val="single" w:sz="8" w:space="0" w:color="auto"/>
              <w:right w:val="single" w:sz="4" w:space="0" w:color="auto"/>
            </w:tcBorders>
            <w:shd w:val="clear" w:color="auto" w:fill="auto"/>
            <w:vAlign w:val="bottom"/>
            <w:hideMark/>
          </w:tcPr>
          <w:p w14:paraId="3F6F84F0"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8" w:space="0" w:color="auto"/>
              <w:right w:val="single" w:sz="4" w:space="0" w:color="auto"/>
            </w:tcBorders>
            <w:shd w:val="clear" w:color="auto" w:fill="auto"/>
            <w:vAlign w:val="bottom"/>
            <w:hideMark/>
          </w:tcPr>
          <w:p w14:paraId="344BAF26"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RadEyeSPRD Spectroscopic Personal Radiation Detector</w:t>
            </w:r>
          </w:p>
        </w:tc>
        <w:tc>
          <w:tcPr>
            <w:tcW w:w="1003" w:type="dxa"/>
            <w:tcBorders>
              <w:top w:val="nil"/>
              <w:left w:val="nil"/>
              <w:bottom w:val="single" w:sz="8" w:space="0" w:color="auto"/>
              <w:right w:val="single" w:sz="4" w:space="0" w:color="auto"/>
            </w:tcBorders>
            <w:shd w:val="clear" w:color="auto" w:fill="auto"/>
            <w:noWrap/>
            <w:vAlign w:val="bottom"/>
            <w:hideMark/>
          </w:tcPr>
          <w:p w14:paraId="568B14FA"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8" w:space="0" w:color="auto"/>
              <w:right w:val="single" w:sz="4" w:space="0" w:color="auto"/>
            </w:tcBorders>
            <w:shd w:val="clear" w:color="auto" w:fill="auto"/>
            <w:noWrap/>
            <w:vAlign w:val="bottom"/>
            <w:hideMark/>
          </w:tcPr>
          <w:p w14:paraId="30B0A24C"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$3,950 </w:t>
            </w:r>
          </w:p>
        </w:tc>
        <w:tc>
          <w:tcPr>
            <w:tcW w:w="1167" w:type="dxa"/>
            <w:tcBorders>
              <w:top w:val="nil"/>
              <w:left w:val="nil"/>
              <w:bottom w:val="single" w:sz="8" w:space="0" w:color="auto"/>
              <w:right w:val="single" w:sz="4" w:space="0" w:color="auto"/>
            </w:tcBorders>
            <w:shd w:val="clear" w:color="auto" w:fill="auto"/>
            <w:vAlign w:val="bottom"/>
            <w:hideMark/>
          </w:tcPr>
          <w:p w14:paraId="034F1188"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noWrap/>
            <w:vAlign w:val="bottom"/>
            <w:hideMark/>
          </w:tcPr>
          <w:p w14:paraId="0B6052AB"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14:paraId="09502FCF"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2154" w:type="dxa"/>
            <w:tcBorders>
              <w:top w:val="nil"/>
              <w:left w:val="nil"/>
              <w:bottom w:val="single" w:sz="8" w:space="0" w:color="auto"/>
              <w:right w:val="single" w:sz="8" w:space="0" w:color="auto"/>
            </w:tcBorders>
            <w:shd w:val="clear" w:color="auto" w:fill="auto"/>
            <w:vAlign w:val="bottom"/>
            <w:hideMark/>
          </w:tcPr>
          <w:p w14:paraId="6446DFD2" w14:textId="77777777" w:rsidR="006F3E5C" w:rsidRPr="005061A7" w:rsidRDefault="006F3E5C" w:rsidP="00627FFC">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This is a SPRD that could be a direct competitor</w:t>
            </w:r>
          </w:p>
        </w:tc>
      </w:tr>
    </w:tbl>
    <w:p w14:paraId="7F10A810" w14:textId="77777777" w:rsidR="006F3E5C" w:rsidRDefault="006F3E5C" w:rsidP="006F3E5C">
      <w:pPr>
        <w:spacing w:after="0" w:line="240" w:lineRule="auto"/>
        <w:jc w:val="center"/>
        <w:rPr>
          <w:rFonts w:ascii="Times New Roman" w:hAnsi="Times New Roman" w:cs="Times New Roman"/>
          <w:b/>
          <w:sz w:val="28"/>
          <w:szCs w:val="24"/>
        </w:rPr>
      </w:pPr>
    </w:p>
    <w:p w14:paraId="3D0C767B" w14:textId="77777777" w:rsidR="006F3E5C" w:rsidRPr="00AF1262" w:rsidRDefault="006F3E5C" w:rsidP="006F3E5C">
      <w:pPr>
        <w:spacing w:after="0" w:line="240" w:lineRule="auto"/>
        <w:rPr>
          <w:rFonts w:ascii="Times New Roman" w:hAnsi="Times New Roman" w:cs="Times New Roman"/>
          <w:b/>
          <w:sz w:val="24"/>
          <w:szCs w:val="24"/>
        </w:rPr>
      </w:pPr>
    </w:p>
    <w:p w14:paraId="19CFAA27" w14:textId="53F33346" w:rsidR="00D03753" w:rsidRDefault="00D03753" w:rsidP="00951E85">
      <w:pPr>
        <w:spacing w:after="0" w:line="240" w:lineRule="auto"/>
        <w:jc w:val="center"/>
        <w:rPr>
          <w:rFonts w:ascii="Times New Roman" w:hAnsi="Times New Roman" w:cs="Times New Roman"/>
          <w:b/>
          <w:sz w:val="28"/>
          <w:szCs w:val="24"/>
        </w:rPr>
      </w:pPr>
    </w:p>
    <w:p w14:paraId="3402D7D3" w14:textId="531336C4" w:rsidR="00D03753" w:rsidRDefault="00D03753" w:rsidP="00951E85">
      <w:pPr>
        <w:spacing w:after="0" w:line="240" w:lineRule="auto"/>
        <w:jc w:val="center"/>
        <w:rPr>
          <w:rFonts w:ascii="Times New Roman" w:hAnsi="Times New Roman" w:cs="Times New Roman"/>
          <w:b/>
          <w:sz w:val="28"/>
          <w:szCs w:val="24"/>
        </w:rPr>
      </w:pPr>
    </w:p>
    <w:p w14:paraId="2328D9AB" w14:textId="7883D1AF" w:rsidR="00D03753" w:rsidRDefault="00D03753" w:rsidP="00951E85">
      <w:pPr>
        <w:spacing w:after="0" w:line="240" w:lineRule="auto"/>
        <w:jc w:val="center"/>
        <w:rPr>
          <w:rFonts w:ascii="Times New Roman" w:hAnsi="Times New Roman" w:cs="Times New Roman"/>
          <w:b/>
          <w:sz w:val="28"/>
          <w:szCs w:val="24"/>
        </w:rPr>
      </w:pPr>
    </w:p>
    <w:p w14:paraId="74101AA3" w14:textId="7201465F" w:rsidR="00D03753" w:rsidRDefault="00D03753" w:rsidP="00951E85">
      <w:pPr>
        <w:spacing w:after="0" w:line="240" w:lineRule="auto"/>
        <w:jc w:val="center"/>
        <w:rPr>
          <w:rFonts w:ascii="Times New Roman" w:hAnsi="Times New Roman" w:cs="Times New Roman"/>
          <w:b/>
          <w:sz w:val="28"/>
          <w:szCs w:val="24"/>
        </w:rPr>
      </w:pPr>
    </w:p>
    <w:p w14:paraId="35F5ACAA" w14:textId="5BF1F792" w:rsidR="001763B8" w:rsidRDefault="001763B8" w:rsidP="00951E85">
      <w:pPr>
        <w:spacing w:after="0" w:line="240" w:lineRule="auto"/>
        <w:jc w:val="center"/>
        <w:rPr>
          <w:rFonts w:ascii="Times New Roman" w:hAnsi="Times New Roman" w:cs="Times New Roman"/>
          <w:b/>
          <w:sz w:val="28"/>
          <w:szCs w:val="24"/>
        </w:rPr>
      </w:pPr>
    </w:p>
    <w:p w14:paraId="6CB38D2E" w14:textId="17FA9DDC" w:rsidR="001763B8" w:rsidRDefault="001763B8" w:rsidP="00951E85">
      <w:pPr>
        <w:spacing w:after="0" w:line="240" w:lineRule="auto"/>
        <w:jc w:val="center"/>
        <w:rPr>
          <w:rFonts w:ascii="Times New Roman" w:hAnsi="Times New Roman" w:cs="Times New Roman"/>
          <w:b/>
          <w:sz w:val="28"/>
          <w:szCs w:val="24"/>
        </w:rPr>
      </w:pPr>
    </w:p>
    <w:p w14:paraId="0486B5B6" w14:textId="27ECD9D8" w:rsidR="001763B8" w:rsidRDefault="001763B8" w:rsidP="00951E85">
      <w:pPr>
        <w:spacing w:after="0" w:line="240" w:lineRule="auto"/>
        <w:jc w:val="center"/>
        <w:rPr>
          <w:rFonts w:ascii="Times New Roman" w:hAnsi="Times New Roman" w:cs="Times New Roman"/>
          <w:b/>
          <w:sz w:val="28"/>
          <w:szCs w:val="24"/>
        </w:rPr>
      </w:pPr>
    </w:p>
    <w:p w14:paraId="446DF3FB" w14:textId="799E1E95" w:rsidR="00845DD7" w:rsidRDefault="00845DD7" w:rsidP="00951E85">
      <w:pPr>
        <w:spacing w:after="0" w:line="240" w:lineRule="auto"/>
        <w:jc w:val="center"/>
        <w:rPr>
          <w:rFonts w:ascii="Times New Roman" w:hAnsi="Times New Roman" w:cs="Times New Roman"/>
          <w:b/>
          <w:sz w:val="28"/>
          <w:szCs w:val="24"/>
        </w:rPr>
      </w:pPr>
    </w:p>
    <w:p w14:paraId="42082640" w14:textId="50088DF5" w:rsidR="00845DD7" w:rsidRDefault="00845DD7" w:rsidP="00951E85">
      <w:pPr>
        <w:spacing w:after="0" w:line="240" w:lineRule="auto"/>
        <w:jc w:val="center"/>
        <w:rPr>
          <w:rFonts w:ascii="Times New Roman" w:hAnsi="Times New Roman" w:cs="Times New Roman"/>
          <w:b/>
          <w:sz w:val="28"/>
          <w:szCs w:val="24"/>
        </w:rPr>
      </w:pPr>
    </w:p>
    <w:p w14:paraId="733ADC6C" w14:textId="25CFF43C" w:rsidR="00845DD7" w:rsidRDefault="00845DD7" w:rsidP="00951E85">
      <w:pPr>
        <w:spacing w:after="0" w:line="240" w:lineRule="auto"/>
        <w:jc w:val="center"/>
        <w:rPr>
          <w:rFonts w:ascii="Times New Roman" w:hAnsi="Times New Roman" w:cs="Times New Roman"/>
          <w:b/>
          <w:sz w:val="28"/>
          <w:szCs w:val="24"/>
        </w:rPr>
      </w:pPr>
    </w:p>
    <w:p w14:paraId="35D95A5E" w14:textId="571714FC" w:rsidR="00845DD7" w:rsidRDefault="00845DD7" w:rsidP="00951E85">
      <w:pPr>
        <w:spacing w:after="0" w:line="240" w:lineRule="auto"/>
        <w:jc w:val="center"/>
        <w:rPr>
          <w:rFonts w:ascii="Times New Roman" w:hAnsi="Times New Roman" w:cs="Times New Roman"/>
          <w:b/>
          <w:sz w:val="28"/>
          <w:szCs w:val="24"/>
        </w:rPr>
      </w:pPr>
    </w:p>
    <w:p w14:paraId="2B8CDF4A" w14:textId="47FE1089" w:rsidR="00845DD7" w:rsidRDefault="00845DD7" w:rsidP="00951E85">
      <w:pPr>
        <w:spacing w:after="0" w:line="240" w:lineRule="auto"/>
        <w:jc w:val="center"/>
        <w:rPr>
          <w:rFonts w:ascii="Times New Roman" w:hAnsi="Times New Roman" w:cs="Times New Roman"/>
          <w:b/>
          <w:sz w:val="28"/>
          <w:szCs w:val="24"/>
        </w:rPr>
      </w:pPr>
    </w:p>
    <w:p w14:paraId="78CD3534" w14:textId="4CE77CC6" w:rsidR="00845DD7" w:rsidRDefault="00845DD7" w:rsidP="00951E85">
      <w:pPr>
        <w:spacing w:after="0" w:line="240" w:lineRule="auto"/>
        <w:jc w:val="center"/>
        <w:rPr>
          <w:rFonts w:ascii="Times New Roman" w:hAnsi="Times New Roman" w:cs="Times New Roman"/>
          <w:b/>
          <w:sz w:val="28"/>
          <w:szCs w:val="24"/>
        </w:rPr>
      </w:pPr>
    </w:p>
    <w:p w14:paraId="67AA942A" w14:textId="7FF01DCE" w:rsidR="00845DD7" w:rsidRDefault="00845DD7" w:rsidP="00951E85">
      <w:pPr>
        <w:spacing w:after="0" w:line="240" w:lineRule="auto"/>
        <w:jc w:val="center"/>
        <w:rPr>
          <w:rFonts w:ascii="Times New Roman" w:hAnsi="Times New Roman" w:cs="Times New Roman"/>
          <w:b/>
          <w:sz w:val="28"/>
          <w:szCs w:val="24"/>
        </w:rPr>
      </w:pPr>
    </w:p>
    <w:p w14:paraId="39B45D8D" w14:textId="676C0274" w:rsidR="00845DD7" w:rsidRDefault="00845DD7" w:rsidP="00951E85">
      <w:pPr>
        <w:spacing w:after="0" w:line="240" w:lineRule="auto"/>
        <w:jc w:val="center"/>
        <w:rPr>
          <w:rFonts w:ascii="Times New Roman" w:hAnsi="Times New Roman" w:cs="Times New Roman"/>
          <w:b/>
          <w:sz w:val="28"/>
          <w:szCs w:val="24"/>
        </w:rPr>
      </w:pPr>
    </w:p>
    <w:p w14:paraId="35A70D35" w14:textId="77777777" w:rsidR="00845DD7" w:rsidRDefault="00845DD7" w:rsidP="00951E85">
      <w:pPr>
        <w:spacing w:after="0" w:line="240" w:lineRule="auto"/>
        <w:jc w:val="center"/>
        <w:rPr>
          <w:rFonts w:ascii="Times New Roman" w:hAnsi="Times New Roman" w:cs="Times New Roman"/>
          <w:b/>
          <w:sz w:val="28"/>
          <w:szCs w:val="24"/>
        </w:rPr>
      </w:pPr>
    </w:p>
    <w:p w14:paraId="5F77DD83" w14:textId="77777777" w:rsidR="006F3E5C" w:rsidRDefault="006F3E5C" w:rsidP="00951E85">
      <w:pPr>
        <w:spacing w:after="0" w:line="240" w:lineRule="auto"/>
        <w:jc w:val="center"/>
        <w:rPr>
          <w:rFonts w:ascii="Times New Roman" w:hAnsi="Times New Roman" w:cs="Times New Roman"/>
          <w:b/>
          <w:sz w:val="28"/>
          <w:szCs w:val="24"/>
        </w:rPr>
      </w:pPr>
    </w:p>
    <w:p w14:paraId="6EBC1A08" w14:textId="77777777" w:rsidR="00062CBC" w:rsidRPr="00984974" w:rsidRDefault="00062CBC" w:rsidP="00062CBC">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5: Overall Schedule (5 year plan)</w:t>
      </w:r>
    </w:p>
    <w:p w14:paraId="413F8C3C" w14:textId="77777777" w:rsidR="00062CBC" w:rsidRPr="00984974" w:rsidRDefault="00062CBC" w:rsidP="00062CBC">
      <w:pPr>
        <w:spacing w:after="0" w:line="240" w:lineRule="auto"/>
        <w:rPr>
          <w:rFonts w:ascii="Times New Roman" w:hAnsi="Times New Roman" w:cs="Times New Roman"/>
          <w:b/>
          <w:sz w:val="24"/>
          <w:szCs w:val="24"/>
          <w:u w:val="single"/>
        </w:rPr>
      </w:pPr>
    </w:p>
    <w:p w14:paraId="3DF39FDB" w14:textId="77777777" w:rsidR="00062CBC" w:rsidRDefault="00062CBC" w:rsidP="00062CBC">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6: Management and Human Resources</w:t>
      </w:r>
      <w:r>
        <w:rPr>
          <w:rFonts w:ascii="Times New Roman" w:hAnsi="Times New Roman" w:cs="Times New Roman"/>
          <w:b/>
          <w:sz w:val="24"/>
          <w:szCs w:val="24"/>
          <w:u w:val="single"/>
        </w:rPr>
        <w:t xml:space="preserve"> </w:t>
      </w:r>
    </w:p>
    <w:p w14:paraId="46486807" w14:textId="77777777" w:rsidR="00062CBC" w:rsidRPr="00984974" w:rsidRDefault="00062CBC" w:rsidP="00062CBC">
      <w:pPr>
        <w:spacing w:after="0" w:line="240" w:lineRule="auto"/>
        <w:rPr>
          <w:rFonts w:ascii="Times New Roman" w:hAnsi="Times New Roman" w:cs="Times New Roman"/>
          <w:b/>
          <w:sz w:val="24"/>
          <w:szCs w:val="24"/>
          <w:u w:val="single"/>
        </w:rPr>
      </w:pPr>
    </w:p>
    <w:p w14:paraId="62CBBBB8" w14:textId="77777777" w:rsidR="00062CBC" w:rsidRPr="00984974" w:rsidRDefault="00062CBC" w:rsidP="00062CBC">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7: Operations Plan</w:t>
      </w:r>
    </w:p>
    <w:p w14:paraId="3CED6041" w14:textId="77777777" w:rsidR="00062CBC" w:rsidRDefault="00062CBC" w:rsidP="00062CBC">
      <w:pPr>
        <w:spacing w:after="0" w:line="240" w:lineRule="auto"/>
        <w:rPr>
          <w:rFonts w:ascii="Times New Roman" w:hAnsi="Times New Roman" w:cs="Times New Roman"/>
          <w:b/>
          <w:sz w:val="24"/>
          <w:szCs w:val="24"/>
        </w:rPr>
      </w:pPr>
    </w:p>
    <w:p w14:paraId="7992725B" w14:textId="77777777" w:rsidR="00062CBC" w:rsidRPr="00FA66B9" w:rsidRDefault="00062CBC" w:rsidP="00062CBC">
      <w:pPr>
        <w:spacing w:after="0" w:line="240" w:lineRule="auto"/>
        <w:jc w:val="center"/>
        <w:rPr>
          <w:rFonts w:ascii="Calibri" w:eastAsia="Times New Roman" w:hAnsi="Calibri" w:cs="Times New Roman"/>
          <w:b/>
          <w:bCs/>
          <w:color w:val="000000" w:themeColor="text1"/>
        </w:rPr>
      </w:pPr>
      <w:r w:rsidRPr="00FA66B9">
        <w:rPr>
          <w:rFonts w:ascii="Times New Roman" w:hAnsi="Times New Roman" w:cs="Times New Roman"/>
          <w:b/>
          <w:color w:val="000000" w:themeColor="text1"/>
          <w:sz w:val="24"/>
        </w:rPr>
        <w:t xml:space="preserve">Appendix 7.1: </w:t>
      </w:r>
      <w:r>
        <w:rPr>
          <w:rFonts w:ascii="Times New Roman" w:hAnsi="Times New Roman" w:cs="Times New Roman"/>
          <w:color w:val="000000" w:themeColor="text1"/>
          <w:sz w:val="24"/>
        </w:rPr>
        <w:t>Estimated</w:t>
      </w:r>
      <w:r w:rsidRPr="00FA66B9">
        <w:rPr>
          <w:rFonts w:ascii="Times New Roman" w:hAnsi="Times New Roman" w:cs="Times New Roman"/>
          <w:color w:val="000000" w:themeColor="text1"/>
          <w:sz w:val="24"/>
        </w:rPr>
        <w:t xml:space="preserve"> Salary Levels and Total Compensation</w:t>
      </w:r>
    </w:p>
    <w:tbl>
      <w:tblPr>
        <w:tblW w:w="10820" w:type="dxa"/>
        <w:tblInd w:w="-738" w:type="dxa"/>
        <w:tblLook w:val="04A0" w:firstRow="1" w:lastRow="0" w:firstColumn="1" w:lastColumn="0" w:noHBand="0" w:noVBand="1"/>
      </w:tblPr>
      <w:tblGrid>
        <w:gridCol w:w="1527"/>
        <w:gridCol w:w="689"/>
        <w:gridCol w:w="1052"/>
        <w:gridCol w:w="1052"/>
        <w:gridCol w:w="967"/>
        <w:gridCol w:w="1147"/>
        <w:gridCol w:w="1540"/>
        <w:gridCol w:w="1540"/>
        <w:gridCol w:w="1306"/>
      </w:tblGrid>
      <w:tr w:rsidR="00062CBC" w:rsidRPr="00EC0614" w14:paraId="5B38E83E" w14:textId="77777777" w:rsidTr="00627FFC">
        <w:trPr>
          <w:trHeight w:val="615"/>
        </w:trPr>
        <w:tc>
          <w:tcPr>
            <w:tcW w:w="1527"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0239F79C"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Employee Type</w:t>
            </w:r>
          </w:p>
        </w:tc>
        <w:tc>
          <w:tcPr>
            <w:tcW w:w="689" w:type="dxa"/>
            <w:tcBorders>
              <w:top w:val="single" w:sz="8" w:space="0" w:color="auto"/>
              <w:left w:val="nil"/>
              <w:bottom w:val="single" w:sz="4" w:space="0" w:color="auto"/>
              <w:right w:val="single" w:sz="4" w:space="0" w:color="auto"/>
            </w:tcBorders>
            <w:shd w:val="clear" w:color="auto" w:fill="auto"/>
            <w:vAlign w:val="bottom"/>
            <w:hideMark/>
          </w:tcPr>
          <w:p w14:paraId="04DCDA8A"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Level</w:t>
            </w:r>
          </w:p>
        </w:tc>
        <w:tc>
          <w:tcPr>
            <w:tcW w:w="1052" w:type="dxa"/>
            <w:tcBorders>
              <w:top w:val="single" w:sz="8" w:space="0" w:color="auto"/>
              <w:left w:val="nil"/>
              <w:bottom w:val="single" w:sz="4" w:space="0" w:color="auto"/>
              <w:right w:val="single" w:sz="4" w:space="0" w:color="auto"/>
            </w:tcBorders>
            <w:shd w:val="clear" w:color="auto" w:fill="auto"/>
            <w:vAlign w:val="bottom"/>
            <w:hideMark/>
          </w:tcPr>
          <w:p w14:paraId="27B8A2D3"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Salary (Low)</w:t>
            </w:r>
          </w:p>
        </w:tc>
        <w:tc>
          <w:tcPr>
            <w:tcW w:w="1052" w:type="dxa"/>
            <w:tcBorders>
              <w:top w:val="single" w:sz="8" w:space="0" w:color="auto"/>
              <w:left w:val="nil"/>
              <w:bottom w:val="single" w:sz="4" w:space="0" w:color="auto"/>
              <w:right w:val="single" w:sz="4" w:space="0" w:color="auto"/>
            </w:tcBorders>
            <w:shd w:val="clear" w:color="auto" w:fill="auto"/>
            <w:vAlign w:val="bottom"/>
            <w:hideMark/>
          </w:tcPr>
          <w:p w14:paraId="714B3615"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Salary (High)</w:t>
            </w:r>
          </w:p>
        </w:tc>
        <w:tc>
          <w:tcPr>
            <w:tcW w:w="967" w:type="dxa"/>
            <w:tcBorders>
              <w:top w:val="single" w:sz="8" w:space="0" w:color="auto"/>
              <w:left w:val="nil"/>
              <w:bottom w:val="single" w:sz="4" w:space="0" w:color="auto"/>
              <w:right w:val="single" w:sz="4" w:space="0" w:color="auto"/>
            </w:tcBorders>
            <w:shd w:val="clear" w:color="auto" w:fill="auto"/>
            <w:vAlign w:val="bottom"/>
            <w:hideMark/>
          </w:tcPr>
          <w:p w14:paraId="6D66B27C"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Benefits (raw)</w:t>
            </w:r>
          </w:p>
        </w:tc>
        <w:tc>
          <w:tcPr>
            <w:tcW w:w="1147" w:type="dxa"/>
            <w:tcBorders>
              <w:top w:val="single" w:sz="8" w:space="0" w:color="auto"/>
              <w:left w:val="nil"/>
              <w:bottom w:val="single" w:sz="4" w:space="0" w:color="auto"/>
              <w:right w:val="single" w:sz="4" w:space="0" w:color="auto"/>
            </w:tcBorders>
            <w:shd w:val="clear" w:color="auto" w:fill="auto"/>
            <w:vAlign w:val="bottom"/>
            <w:hideMark/>
          </w:tcPr>
          <w:p w14:paraId="17DA2208"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Benefits (adjusted)</w:t>
            </w:r>
          </w:p>
        </w:tc>
        <w:tc>
          <w:tcPr>
            <w:tcW w:w="1540" w:type="dxa"/>
            <w:tcBorders>
              <w:top w:val="single" w:sz="8" w:space="0" w:color="auto"/>
              <w:left w:val="nil"/>
              <w:bottom w:val="single" w:sz="4" w:space="0" w:color="auto"/>
              <w:right w:val="single" w:sz="4" w:space="0" w:color="auto"/>
            </w:tcBorders>
            <w:shd w:val="clear" w:color="auto" w:fill="auto"/>
            <w:vAlign w:val="bottom"/>
            <w:hideMark/>
          </w:tcPr>
          <w:p w14:paraId="26583E70"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Total Compensation (Low)</w:t>
            </w:r>
          </w:p>
        </w:tc>
        <w:tc>
          <w:tcPr>
            <w:tcW w:w="1540" w:type="dxa"/>
            <w:tcBorders>
              <w:top w:val="single" w:sz="8" w:space="0" w:color="auto"/>
              <w:left w:val="nil"/>
              <w:bottom w:val="single" w:sz="4" w:space="0" w:color="auto"/>
              <w:right w:val="single" w:sz="4" w:space="0" w:color="auto"/>
            </w:tcBorders>
            <w:shd w:val="clear" w:color="auto" w:fill="auto"/>
            <w:vAlign w:val="bottom"/>
            <w:hideMark/>
          </w:tcPr>
          <w:p w14:paraId="226004A3"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Total Compensation (High)</w:t>
            </w:r>
          </w:p>
        </w:tc>
        <w:tc>
          <w:tcPr>
            <w:tcW w:w="1306" w:type="dxa"/>
            <w:tcBorders>
              <w:top w:val="single" w:sz="8" w:space="0" w:color="auto"/>
              <w:left w:val="nil"/>
              <w:bottom w:val="single" w:sz="4" w:space="0" w:color="auto"/>
              <w:right w:val="single" w:sz="8" w:space="0" w:color="auto"/>
            </w:tcBorders>
            <w:shd w:val="clear" w:color="auto" w:fill="auto"/>
            <w:vAlign w:val="bottom"/>
            <w:hideMark/>
          </w:tcPr>
          <w:p w14:paraId="589EB2A9" w14:textId="77777777" w:rsidR="00062CBC" w:rsidRPr="00EC0614" w:rsidRDefault="00062CBC" w:rsidP="00627FFC">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Optional Benefits</w:t>
            </w:r>
          </w:p>
        </w:tc>
      </w:tr>
      <w:tr w:rsidR="00062CBC" w:rsidRPr="00EC0614" w14:paraId="124CB584"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31326D1D"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CEO</w:t>
            </w:r>
          </w:p>
        </w:tc>
        <w:tc>
          <w:tcPr>
            <w:tcW w:w="689" w:type="dxa"/>
            <w:tcBorders>
              <w:top w:val="nil"/>
              <w:left w:val="nil"/>
              <w:bottom w:val="single" w:sz="4" w:space="0" w:color="auto"/>
              <w:right w:val="single" w:sz="4" w:space="0" w:color="auto"/>
            </w:tcBorders>
            <w:shd w:val="clear" w:color="auto" w:fill="auto"/>
            <w:vAlign w:val="bottom"/>
            <w:hideMark/>
          </w:tcPr>
          <w:p w14:paraId="7690BC2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14:paraId="298F6DCD" w14:textId="77777777" w:rsidR="00062CBC" w:rsidRPr="00EC0614" w:rsidRDefault="00062CBC" w:rsidP="00627F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Pr="00EC0614">
              <w:rPr>
                <w:rFonts w:ascii="Calibri" w:eastAsia="Times New Roman" w:hAnsi="Calibri" w:cs="Times New Roman"/>
                <w:color w:val="000000"/>
              </w:rPr>
              <w:t>5,000</w:t>
            </w:r>
          </w:p>
        </w:tc>
        <w:tc>
          <w:tcPr>
            <w:tcW w:w="1052" w:type="dxa"/>
            <w:tcBorders>
              <w:top w:val="nil"/>
              <w:left w:val="nil"/>
              <w:bottom w:val="single" w:sz="4" w:space="0" w:color="auto"/>
              <w:right w:val="single" w:sz="4" w:space="0" w:color="auto"/>
            </w:tcBorders>
            <w:shd w:val="clear" w:color="auto" w:fill="auto"/>
            <w:vAlign w:val="bottom"/>
            <w:hideMark/>
          </w:tcPr>
          <w:p w14:paraId="7E74238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$450,000</w:t>
            </w:r>
          </w:p>
        </w:tc>
        <w:tc>
          <w:tcPr>
            <w:tcW w:w="967" w:type="dxa"/>
            <w:tcBorders>
              <w:top w:val="nil"/>
              <w:left w:val="nil"/>
              <w:bottom w:val="single" w:sz="4" w:space="0" w:color="auto"/>
              <w:right w:val="single" w:sz="4" w:space="0" w:color="auto"/>
            </w:tcBorders>
            <w:shd w:val="clear" w:color="auto" w:fill="auto"/>
            <w:vAlign w:val="bottom"/>
            <w:hideMark/>
          </w:tcPr>
          <w:p w14:paraId="48837B2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$65,625</w:t>
            </w:r>
          </w:p>
        </w:tc>
        <w:tc>
          <w:tcPr>
            <w:tcW w:w="1147" w:type="dxa"/>
            <w:tcBorders>
              <w:top w:val="nil"/>
              <w:left w:val="nil"/>
              <w:bottom w:val="single" w:sz="4" w:space="0" w:color="auto"/>
              <w:right w:val="single" w:sz="4" w:space="0" w:color="auto"/>
            </w:tcBorders>
            <w:shd w:val="clear" w:color="auto" w:fill="auto"/>
            <w:vAlign w:val="bottom"/>
            <w:hideMark/>
          </w:tcPr>
          <w:p w14:paraId="77199A3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$21,875</w:t>
            </w:r>
          </w:p>
        </w:tc>
        <w:tc>
          <w:tcPr>
            <w:tcW w:w="1540" w:type="dxa"/>
            <w:tcBorders>
              <w:top w:val="nil"/>
              <w:left w:val="nil"/>
              <w:bottom w:val="single" w:sz="4" w:space="0" w:color="auto"/>
              <w:right w:val="single" w:sz="4" w:space="0" w:color="auto"/>
            </w:tcBorders>
            <w:shd w:val="clear" w:color="auto" w:fill="auto"/>
            <w:vAlign w:val="bottom"/>
            <w:hideMark/>
          </w:tcPr>
          <w:p w14:paraId="2C3DBED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$140,625</w:t>
            </w:r>
          </w:p>
        </w:tc>
        <w:tc>
          <w:tcPr>
            <w:tcW w:w="1540" w:type="dxa"/>
            <w:tcBorders>
              <w:top w:val="nil"/>
              <w:left w:val="nil"/>
              <w:bottom w:val="single" w:sz="4" w:space="0" w:color="auto"/>
              <w:right w:val="single" w:sz="4" w:space="0" w:color="auto"/>
            </w:tcBorders>
            <w:shd w:val="clear" w:color="auto" w:fill="auto"/>
            <w:vAlign w:val="bottom"/>
            <w:hideMark/>
          </w:tcPr>
          <w:p w14:paraId="57CE309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$515,625</w:t>
            </w:r>
          </w:p>
        </w:tc>
        <w:tc>
          <w:tcPr>
            <w:tcW w:w="1306" w:type="dxa"/>
            <w:tcBorders>
              <w:top w:val="nil"/>
              <w:left w:val="nil"/>
              <w:bottom w:val="single" w:sz="4" w:space="0" w:color="auto"/>
              <w:right w:val="single" w:sz="8" w:space="0" w:color="auto"/>
            </w:tcBorders>
            <w:shd w:val="clear" w:color="auto" w:fill="auto"/>
            <w:vAlign w:val="bottom"/>
            <w:hideMark/>
          </w:tcPr>
          <w:p w14:paraId="1C29FFF2"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Equity</w:t>
            </w:r>
          </w:p>
        </w:tc>
      </w:tr>
      <w:tr w:rsidR="00062CBC" w:rsidRPr="00EC0614" w14:paraId="2A976614"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23DC513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CEO</w:t>
            </w:r>
          </w:p>
        </w:tc>
        <w:tc>
          <w:tcPr>
            <w:tcW w:w="689" w:type="dxa"/>
            <w:tcBorders>
              <w:top w:val="nil"/>
              <w:left w:val="nil"/>
              <w:bottom w:val="single" w:sz="4" w:space="0" w:color="auto"/>
              <w:right w:val="single" w:sz="4" w:space="0" w:color="auto"/>
            </w:tcBorders>
            <w:shd w:val="clear" w:color="auto" w:fill="auto"/>
            <w:vAlign w:val="bottom"/>
            <w:hideMark/>
          </w:tcPr>
          <w:p w14:paraId="562355C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14:paraId="249FC8F5" w14:textId="77777777" w:rsidR="00062CBC" w:rsidRPr="00EC0614" w:rsidRDefault="00062CBC" w:rsidP="00627F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Pr="00EC0614">
              <w:rPr>
                <w:rFonts w:ascii="Calibri" w:eastAsia="Times New Roman" w:hAnsi="Calibri" w:cs="Times New Roman"/>
                <w:color w:val="000000"/>
              </w:rPr>
              <w:t>5,000</w:t>
            </w:r>
          </w:p>
        </w:tc>
        <w:tc>
          <w:tcPr>
            <w:tcW w:w="1052" w:type="dxa"/>
            <w:tcBorders>
              <w:top w:val="nil"/>
              <w:left w:val="nil"/>
              <w:bottom w:val="single" w:sz="4" w:space="0" w:color="auto"/>
              <w:right w:val="single" w:sz="4" w:space="0" w:color="auto"/>
            </w:tcBorders>
            <w:shd w:val="clear" w:color="auto" w:fill="auto"/>
            <w:vAlign w:val="bottom"/>
            <w:hideMark/>
          </w:tcPr>
          <w:p w14:paraId="20ED21E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$550,000</w:t>
            </w:r>
          </w:p>
        </w:tc>
        <w:tc>
          <w:tcPr>
            <w:tcW w:w="967" w:type="dxa"/>
            <w:tcBorders>
              <w:top w:val="nil"/>
              <w:left w:val="nil"/>
              <w:bottom w:val="single" w:sz="4" w:space="0" w:color="auto"/>
              <w:right w:val="single" w:sz="4" w:space="0" w:color="auto"/>
            </w:tcBorders>
            <w:shd w:val="clear" w:color="auto" w:fill="auto"/>
            <w:vAlign w:val="bottom"/>
            <w:hideMark/>
          </w:tcPr>
          <w:p w14:paraId="443AEFB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$79,375</w:t>
            </w:r>
          </w:p>
        </w:tc>
        <w:tc>
          <w:tcPr>
            <w:tcW w:w="1147" w:type="dxa"/>
            <w:tcBorders>
              <w:top w:val="nil"/>
              <w:left w:val="nil"/>
              <w:bottom w:val="single" w:sz="4" w:space="0" w:color="auto"/>
              <w:right w:val="single" w:sz="4" w:space="0" w:color="auto"/>
            </w:tcBorders>
            <w:shd w:val="clear" w:color="auto" w:fill="auto"/>
            <w:vAlign w:val="bottom"/>
            <w:hideMark/>
          </w:tcPr>
          <w:p w14:paraId="240B13ED"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$26,250</w:t>
            </w:r>
          </w:p>
        </w:tc>
        <w:tc>
          <w:tcPr>
            <w:tcW w:w="1540" w:type="dxa"/>
            <w:tcBorders>
              <w:top w:val="nil"/>
              <w:left w:val="nil"/>
              <w:bottom w:val="single" w:sz="4" w:space="0" w:color="auto"/>
              <w:right w:val="single" w:sz="4" w:space="0" w:color="auto"/>
            </w:tcBorders>
            <w:shd w:val="clear" w:color="auto" w:fill="auto"/>
            <w:vAlign w:val="bottom"/>
            <w:hideMark/>
          </w:tcPr>
          <w:p w14:paraId="580839C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$164,375</w:t>
            </w:r>
          </w:p>
        </w:tc>
        <w:tc>
          <w:tcPr>
            <w:tcW w:w="1540" w:type="dxa"/>
            <w:tcBorders>
              <w:top w:val="nil"/>
              <w:left w:val="nil"/>
              <w:bottom w:val="single" w:sz="4" w:space="0" w:color="auto"/>
              <w:right w:val="single" w:sz="4" w:space="0" w:color="auto"/>
            </w:tcBorders>
            <w:shd w:val="clear" w:color="auto" w:fill="auto"/>
            <w:vAlign w:val="bottom"/>
            <w:hideMark/>
          </w:tcPr>
          <w:p w14:paraId="4E9D302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$629,375</w:t>
            </w:r>
          </w:p>
        </w:tc>
        <w:tc>
          <w:tcPr>
            <w:tcW w:w="1306" w:type="dxa"/>
            <w:tcBorders>
              <w:top w:val="nil"/>
              <w:left w:val="nil"/>
              <w:bottom w:val="single" w:sz="4" w:space="0" w:color="auto"/>
              <w:right w:val="single" w:sz="8" w:space="0" w:color="auto"/>
            </w:tcBorders>
            <w:shd w:val="clear" w:color="auto" w:fill="auto"/>
            <w:vAlign w:val="bottom"/>
            <w:hideMark/>
          </w:tcPr>
          <w:p w14:paraId="7F4C3B9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Equity</w:t>
            </w:r>
          </w:p>
        </w:tc>
      </w:tr>
      <w:tr w:rsidR="00062CBC" w:rsidRPr="00EC0614" w14:paraId="68DE0D83" w14:textId="77777777" w:rsidTr="00627FFC">
        <w:trPr>
          <w:trHeight w:val="315"/>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0D33CCBC"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CEO</w:t>
            </w:r>
          </w:p>
        </w:tc>
        <w:tc>
          <w:tcPr>
            <w:tcW w:w="689" w:type="dxa"/>
            <w:tcBorders>
              <w:top w:val="nil"/>
              <w:left w:val="nil"/>
              <w:bottom w:val="single" w:sz="4" w:space="0" w:color="auto"/>
              <w:right w:val="single" w:sz="4" w:space="0" w:color="auto"/>
            </w:tcBorders>
            <w:shd w:val="clear" w:color="auto" w:fill="auto"/>
            <w:vAlign w:val="bottom"/>
            <w:hideMark/>
          </w:tcPr>
          <w:p w14:paraId="1741F602"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14:paraId="5887568F" w14:textId="77777777" w:rsidR="00062CBC" w:rsidRPr="00EC0614" w:rsidRDefault="00062CBC" w:rsidP="00627F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r w:rsidRPr="00EC0614">
              <w:rPr>
                <w:rFonts w:ascii="Calibri" w:eastAsia="Times New Roman" w:hAnsi="Calibri" w:cs="Times New Roman"/>
                <w:color w:val="000000"/>
              </w:rPr>
              <w:t>0,000</w:t>
            </w:r>
          </w:p>
        </w:tc>
        <w:tc>
          <w:tcPr>
            <w:tcW w:w="1052" w:type="dxa"/>
            <w:tcBorders>
              <w:top w:val="nil"/>
              <w:left w:val="nil"/>
              <w:bottom w:val="single" w:sz="4" w:space="0" w:color="auto"/>
              <w:right w:val="single" w:sz="4" w:space="0" w:color="auto"/>
            </w:tcBorders>
            <w:shd w:val="clear" w:color="auto" w:fill="auto"/>
            <w:vAlign w:val="bottom"/>
            <w:hideMark/>
          </w:tcPr>
          <w:p w14:paraId="5B108FC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$650,000</w:t>
            </w:r>
          </w:p>
        </w:tc>
        <w:tc>
          <w:tcPr>
            <w:tcW w:w="967" w:type="dxa"/>
            <w:tcBorders>
              <w:top w:val="nil"/>
              <w:left w:val="nil"/>
              <w:bottom w:val="single" w:sz="4" w:space="0" w:color="auto"/>
              <w:right w:val="single" w:sz="4" w:space="0" w:color="auto"/>
            </w:tcBorders>
            <w:shd w:val="clear" w:color="auto" w:fill="auto"/>
            <w:vAlign w:val="bottom"/>
            <w:hideMark/>
          </w:tcPr>
          <w:p w14:paraId="2567B6D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$93,750</w:t>
            </w:r>
          </w:p>
        </w:tc>
        <w:tc>
          <w:tcPr>
            <w:tcW w:w="1147" w:type="dxa"/>
            <w:tcBorders>
              <w:top w:val="nil"/>
              <w:left w:val="nil"/>
              <w:bottom w:val="single" w:sz="4" w:space="0" w:color="auto"/>
              <w:right w:val="single" w:sz="4" w:space="0" w:color="auto"/>
            </w:tcBorders>
            <w:shd w:val="clear" w:color="auto" w:fill="auto"/>
            <w:vAlign w:val="bottom"/>
            <w:hideMark/>
          </w:tcPr>
          <w:p w14:paraId="16DEBDF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$43,750</w:t>
            </w:r>
          </w:p>
        </w:tc>
        <w:tc>
          <w:tcPr>
            <w:tcW w:w="1540" w:type="dxa"/>
            <w:tcBorders>
              <w:top w:val="nil"/>
              <w:left w:val="nil"/>
              <w:bottom w:val="single" w:sz="4" w:space="0" w:color="auto"/>
              <w:right w:val="single" w:sz="4" w:space="0" w:color="auto"/>
            </w:tcBorders>
            <w:shd w:val="clear" w:color="auto" w:fill="auto"/>
            <w:vAlign w:val="bottom"/>
            <w:hideMark/>
          </w:tcPr>
          <w:p w14:paraId="7A29538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$193,750</w:t>
            </w:r>
          </w:p>
        </w:tc>
        <w:tc>
          <w:tcPr>
            <w:tcW w:w="1540" w:type="dxa"/>
            <w:tcBorders>
              <w:top w:val="nil"/>
              <w:left w:val="nil"/>
              <w:bottom w:val="single" w:sz="4" w:space="0" w:color="auto"/>
              <w:right w:val="single" w:sz="4" w:space="0" w:color="auto"/>
            </w:tcBorders>
            <w:shd w:val="clear" w:color="auto" w:fill="auto"/>
            <w:vAlign w:val="bottom"/>
            <w:hideMark/>
          </w:tcPr>
          <w:p w14:paraId="1E75B2B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$743,750</w:t>
            </w:r>
          </w:p>
        </w:tc>
        <w:tc>
          <w:tcPr>
            <w:tcW w:w="1306" w:type="dxa"/>
            <w:tcBorders>
              <w:top w:val="nil"/>
              <w:left w:val="nil"/>
              <w:bottom w:val="single" w:sz="4" w:space="0" w:color="auto"/>
              <w:right w:val="single" w:sz="8" w:space="0" w:color="auto"/>
            </w:tcBorders>
            <w:shd w:val="clear" w:color="auto" w:fill="auto"/>
            <w:vAlign w:val="bottom"/>
            <w:hideMark/>
          </w:tcPr>
          <w:p w14:paraId="2454EB92"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Equity</w:t>
            </w:r>
          </w:p>
        </w:tc>
      </w:tr>
      <w:tr w:rsidR="00062CBC" w:rsidRPr="00EC0614" w14:paraId="22CC1D1C"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29B953C0"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CTO</w:t>
            </w:r>
          </w:p>
        </w:tc>
        <w:tc>
          <w:tcPr>
            <w:tcW w:w="689" w:type="dxa"/>
            <w:tcBorders>
              <w:top w:val="nil"/>
              <w:left w:val="nil"/>
              <w:bottom w:val="single" w:sz="4" w:space="0" w:color="auto"/>
              <w:right w:val="single" w:sz="4" w:space="0" w:color="auto"/>
            </w:tcBorders>
            <w:shd w:val="clear" w:color="auto" w:fill="auto"/>
            <w:vAlign w:val="bottom"/>
            <w:hideMark/>
          </w:tcPr>
          <w:p w14:paraId="45CEBB93"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w:t>
            </w:r>
          </w:p>
        </w:tc>
        <w:tc>
          <w:tcPr>
            <w:tcW w:w="1052" w:type="dxa"/>
            <w:tcBorders>
              <w:top w:val="nil"/>
              <w:left w:val="nil"/>
              <w:bottom w:val="single" w:sz="4" w:space="0" w:color="auto"/>
              <w:right w:val="single" w:sz="4" w:space="0" w:color="auto"/>
            </w:tcBorders>
            <w:shd w:val="clear" w:color="auto" w:fill="auto"/>
            <w:vAlign w:val="bottom"/>
            <w:hideMark/>
          </w:tcPr>
          <w:p w14:paraId="26FED38A"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$1</w:t>
            </w:r>
            <w:r w:rsidRPr="0085775F">
              <w:rPr>
                <w:rFonts w:ascii="Calibri" w:eastAsia="Times New Roman" w:hAnsi="Calibri" w:cs="Times New Roman"/>
              </w:rPr>
              <w:t>5,000</w:t>
            </w:r>
          </w:p>
        </w:tc>
        <w:tc>
          <w:tcPr>
            <w:tcW w:w="1052" w:type="dxa"/>
            <w:tcBorders>
              <w:top w:val="nil"/>
              <w:left w:val="nil"/>
              <w:bottom w:val="single" w:sz="4" w:space="0" w:color="auto"/>
              <w:right w:val="single" w:sz="4" w:space="0" w:color="auto"/>
            </w:tcBorders>
            <w:shd w:val="clear" w:color="auto" w:fill="auto"/>
            <w:vAlign w:val="bottom"/>
            <w:hideMark/>
          </w:tcPr>
          <w:p w14:paraId="19062682"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$350,000</w:t>
            </w:r>
          </w:p>
        </w:tc>
        <w:tc>
          <w:tcPr>
            <w:tcW w:w="967" w:type="dxa"/>
            <w:tcBorders>
              <w:top w:val="nil"/>
              <w:left w:val="nil"/>
              <w:bottom w:val="single" w:sz="4" w:space="0" w:color="auto"/>
              <w:right w:val="single" w:sz="4" w:space="0" w:color="auto"/>
            </w:tcBorders>
            <w:shd w:val="clear" w:color="auto" w:fill="auto"/>
            <w:vAlign w:val="bottom"/>
            <w:hideMark/>
          </w:tcPr>
          <w:p w14:paraId="1C0006BF"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$53,125</w:t>
            </w:r>
          </w:p>
        </w:tc>
        <w:tc>
          <w:tcPr>
            <w:tcW w:w="1147" w:type="dxa"/>
            <w:tcBorders>
              <w:top w:val="nil"/>
              <w:left w:val="nil"/>
              <w:bottom w:val="single" w:sz="4" w:space="0" w:color="auto"/>
              <w:right w:val="single" w:sz="4" w:space="0" w:color="auto"/>
            </w:tcBorders>
            <w:shd w:val="clear" w:color="auto" w:fill="auto"/>
            <w:vAlign w:val="bottom"/>
            <w:hideMark/>
          </w:tcPr>
          <w:p w14:paraId="480F85BC"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$20,625</w:t>
            </w:r>
          </w:p>
        </w:tc>
        <w:tc>
          <w:tcPr>
            <w:tcW w:w="1540" w:type="dxa"/>
            <w:tcBorders>
              <w:top w:val="nil"/>
              <w:left w:val="nil"/>
              <w:bottom w:val="single" w:sz="4" w:space="0" w:color="auto"/>
              <w:right w:val="single" w:sz="4" w:space="0" w:color="auto"/>
            </w:tcBorders>
            <w:shd w:val="clear" w:color="auto" w:fill="auto"/>
            <w:vAlign w:val="bottom"/>
            <w:hideMark/>
          </w:tcPr>
          <w:p w14:paraId="168A478E"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$128,125</w:t>
            </w:r>
          </w:p>
        </w:tc>
        <w:tc>
          <w:tcPr>
            <w:tcW w:w="1540" w:type="dxa"/>
            <w:tcBorders>
              <w:top w:val="nil"/>
              <w:left w:val="nil"/>
              <w:bottom w:val="single" w:sz="4" w:space="0" w:color="auto"/>
              <w:right w:val="single" w:sz="4" w:space="0" w:color="auto"/>
            </w:tcBorders>
            <w:shd w:val="clear" w:color="auto" w:fill="auto"/>
            <w:vAlign w:val="bottom"/>
            <w:hideMark/>
          </w:tcPr>
          <w:p w14:paraId="51E7C649"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$403,125</w:t>
            </w:r>
          </w:p>
        </w:tc>
        <w:tc>
          <w:tcPr>
            <w:tcW w:w="1306" w:type="dxa"/>
            <w:tcBorders>
              <w:top w:val="nil"/>
              <w:left w:val="nil"/>
              <w:bottom w:val="single" w:sz="4" w:space="0" w:color="auto"/>
              <w:right w:val="single" w:sz="8" w:space="0" w:color="auto"/>
            </w:tcBorders>
            <w:shd w:val="clear" w:color="auto" w:fill="auto"/>
            <w:vAlign w:val="bottom"/>
            <w:hideMark/>
          </w:tcPr>
          <w:p w14:paraId="43AEC519"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Equity</w:t>
            </w:r>
          </w:p>
        </w:tc>
      </w:tr>
      <w:tr w:rsidR="00062CBC" w:rsidRPr="00EC0614" w14:paraId="56FF0CA8"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0B858A8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CTO</w:t>
            </w:r>
          </w:p>
        </w:tc>
        <w:tc>
          <w:tcPr>
            <w:tcW w:w="689" w:type="dxa"/>
            <w:tcBorders>
              <w:top w:val="nil"/>
              <w:left w:val="nil"/>
              <w:bottom w:val="single" w:sz="4" w:space="0" w:color="auto"/>
              <w:right w:val="single" w:sz="4" w:space="0" w:color="auto"/>
            </w:tcBorders>
            <w:shd w:val="clear" w:color="auto" w:fill="auto"/>
            <w:vAlign w:val="bottom"/>
            <w:hideMark/>
          </w:tcPr>
          <w:p w14:paraId="1D1FF7DF"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w:t>
            </w:r>
          </w:p>
        </w:tc>
        <w:tc>
          <w:tcPr>
            <w:tcW w:w="1052" w:type="dxa"/>
            <w:tcBorders>
              <w:top w:val="nil"/>
              <w:left w:val="nil"/>
              <w:bottom w:val="single" w:sz="4" w:space="0" w:color="auto"/>
              <w:right w:val="single" w:sz="4" w:space="0" w:color="auto"/>
            </w:tcBorders>
            <w:shd w:val="clear" w:color="auto" w:fill="auto"/>
            <w:vAlign w:val="bottom"/>
            <w:hideMark/>
          </w:tcPr>
          <w:p w14:paraId="6E74DA89"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13F0A04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$400,000</w:t>
            </w:r>
          </w:p>
        </w:tc>
        <w:tc>
          <w:tcPr>
            <w:tcW w:w="967" w:type="dxa"/>
            <w:tcBorders>
              <w:top w:val="nil"/>
              <w:left w:val="nil"/>
              <w:bottom w:val="single" w:sz="4" w:space="0" w:color="auto"/>
              <w:right w:val="single" w:sz="4" w:space="0" w:color="auto"/>
            </w:tcBorders>
            <w:shd w:val="clear" w:color="auto" w:fill="auto"/>
            <w:vAlign w:val="bottom"/>
            <w:hideMark/>
          </w:tcPr>
          <w:p w14:paraId="1141637E"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$60,000</w:t>
            </w:r>
          </w:p>
        </w:tc>
        <w:tc>
          <w:tcPr>
            <w:tcW w:w="1147" w:type="dxa"/>
            <w:tcBorders>
              <w:top w:val="nil"/>
              <w:left w:val="nil"/>
              <w:bottom w:val="single" w:sz="4" w:space="0" w:color="auto"/>
              <w:right w:val="single" w:sz="4" w:space="0" w:color="auto"/>
            </w:tcBorders>
            <w:shd w:val="clear" w:color="auto" w:fill="auto"/>
            <w:vAlign w:val="bottom"/>
            <w:hideMark/>
          </w:tcPr>
          <w:p w14:paraId="149285E2"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$25,000</w:t>
            </w:r>
          </w:p>
        </w:tc>
        <w:tc>
          <w:tcPr>
            <w:tcW w:w="1540" w:type="dxa"/>
            <w:tcBorders>
              <w:top w:val="nil"/>
              <w:left w:val="nil"/>
              <w:bottom w:val="single" w:sz="4" w:space="0" w:color="auto"/>
              <w:right w:val="single" w:sz="4" w:space="0" w:color="auto"/>
            </w:tcBorders>
            <w:shd w:val="clear" w:color="auto" w:fill="auto"/>
            <w:vAlign w:val="bottom"/>
            <w:hideMark/>
          </w:tcPr>
          <w:p w14:paraId="5426EFEA"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$140,000</w:t>
            </w:r>
          </w:p>
        </w:tc>
        <w:tc>
          <w:tcPr>
            <w:tcW w:w="1540" w:type="dxa"/>
            <w:tcBorders>
              <w:top w:val="nil"/>
              <w:left w:val="nil"/>
              <w:bottom w:val="single" w:sz="4" w:space="0" w:color="auto"/>
              <w:right w:val="single" w:sz="4" w:space="0" w:color="auto"/>
            </w:tcBorders>
            <w:shd w:val="clear" w:color="auto" w:fill="auto"/>
            <w:vAlign w:val="bottom"/>
            <w:hideMark/>
          </w:tcPr>
          <w:p w14:paraId="74CEC26A"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$460,000</w:t>
            </w:r>
          </w:p>
        </w:tc>
        <w:tc>
          <w:tcPr>
            <w:tcW w:w="1306" w:type="dxa"/>
            <w:tcBorders>
              <w:top w:val="nil"/>
              <w:left w:val="nil"/>
              <w:bottom w:val="single" w:sz="4" w:space="0" w:color="auto"/>
              <w:right w:val="single" w:sz="8" w:space="0" w:color="auto"/>
            </w:tcBorders>
            <w:shd w:val="clear" w:color="auto" w:fill="auto"/>
            <w:vAlign w:val="bottom"/>
            <w:hideMark/>
          </w:tcPr>
          <w:p w14:paraId="3B05579E"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Equity</w:t>
            </w:r>
          </w:p>
        </w:tc>
      </w:tr>
      <w:tr w:rsidR="00062CBC" w:rsidRPr="00EC0614" w14:paraId="1B7DC9D4"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11957515"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CTO</w:t>
            </w:r>
          </w:p>
        </w:tc>
        <w:tc>
          <w:tcPr>
            <w:tcW w:w="689" w:type="dxa"/>
            <w:tcBorders>
              <w:top w:val="nil"/>
              <w:left w:val="nil"/>
              <w:bottom w:val="single" w:sz="4" w:space="0" w:color="auto"/>
              <w:right w:val="single" w:sz="4" w:space="0" w:color="auto"/>
            </w:tcBorders>
            <w:shd w:val="clear" w:color="auto" w:fill="auto"/>
            <w:vAlign w:val="bottom"/>
            <w:hideMark/>
          </w:tcPr>
          <w:p w14:paraId="2DB95742"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w:t>
            </w:r>
          </w:p>
        </w:tc>
        <w:tc>
          <w:tcPr>
            <w:tcW w:w="1052" w:type="dxa"/>
            <w:tcBorders>
              <w:top w:val="nil"/>
              <w:left w:val="nil"/>
              <w:bottom w:val="single" w:sz="4" w:space="0" w:color="auto"/>
              <w:right w:val="single" w:sz="4" w:space="0" w:color="auto"/>
            </w:tcBorders>
            <w:shd w:val="clear" w:color="auto" w:fill="auto"/>
            <w:vAlign w:val="bottom"/>
            <w:hideMark/>
          </w:tcPr>
          <w:p w14:paraId="3A555465"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$20</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7693833A"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$450,000</w:t>
            </w:r>
          </w:p>
        </w:tc>
        <w:tc>
          <w:tcPr>
            <w:tcW w:w="967" w:type="dxa"/>
            <w:tcBorders>
              <w:top w:val="nil"/>
              <w:left w:val="nil"/>
              <w:bottom w:val="single" w:sz="4" w:space="0" w:color="auto"/>
              <w:right w:val="single" w:sz="4" w:space="0" w:color="auto"/>
            </w:tcBorders>
            <w:shd w:val="clear" w:color="auto" w:fill="auto"/>
            <w:vAlign w:val="bottom"/>
            <w:hideMark/>
          </w:tcPr>
          <w:p w14:paraId="141E2E6D"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$68,125</w:t>
            </w:r>
          </w:p>
        </w:tc>
        <w:tc>
          <w:tcPr>
            <w:tcW w:w="1147" w:type="dxa"/>
            <w:tcBorders>
              <w:top w:val="nil"/>
              <w:left w:val="nil"/>
              <w:bottom w:val="single" w:sz="4" w:space="0" w:color="auto"/>
              <w:right w:val="single" w:sz="4" w:space="0" w:color="auto"/>
            </w:tcBorders>
            <w:shd w:val="clear" w:color="auto" w:fill="auto"/>
            <w:vAlign w:val="bottom"/>
            <w:hideMark/>
          </w:tcPr>
          <w:p w14:paraId="64E7C3DE"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$36,875</w:t>
            </w:r>
          </w:p>
        </w:tc>
        <w:tc>
          <w:tcPr>
            <w:tcW w:w="1540" w:type="dxa"/>
            <w:tcBorders>
              <w:top w:val="nil"/>
              <w:left w:val="nil"/>
              <w:bottom w:val="single" w:sz="4" w:space="0" w:color="auto"/>
              <w:right w:val="single" w:sz="4" w:space="0" w:color="auto"/>
            </w:tcBorders>
            <w:shd w:val="clear" w:color="auto" w:fill="auto"/>
            <w:vAlign w:val="bottom"/>
            <w:hideMark/>
          </w:tcPr>
          <w:p w14:paraId="2A52054D"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$163,125</w:t>
            </w:r>
          </w:p>
        </w:tc>
        <w:tc>
          <w:tcPr>
            <w:tcW w:w="1540" w:type="dxa"/>
            <w:tcBorders>
              <w:top w:val="nil"/>
              <w:left w:val="nil"/>
              <w:bottom w:val="single" w:sz="4" w:space="0" w:color="auto"/>
              <w:right w:val="single" w:sz="4" w:space="0" w:color="auto"/>
            </w:tcBorders>
            <w:shd w:val="clear" w:color="auto" w:fill="auto"/>
            <w:vAlign w:val="bottom"/>
            <w:hideMark/>
          </w:tcPr>
          <w:p w14:paraId="27A212CC"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$518,125</w:t>
            </w:r>
          </w:p>
        </w:tc>
        <w:tc>
          <w:tcPr>
            <w:tcW w:w="1306" w:type="dxa"/>
            <w:tcBorders>
              <w:top w:val="nil"/>
              <w:left w:val="nil"/>
              <w:bottom w:val="single" w:sz="4" w:space="0" w:color="auto"/>
              <w:right w:val="single" w:sz="8" w:space="0" w:color="auto"/>
            </w:tcBorders>
            <w:shd w:val="clear" w:color="auto" w:fill="auto"/>
            <w:vAlign w:val="bottom"/>
            <w:hideMark/>
          </w:tcPr>
          <w:p w14:paraId="0FB7DBF4"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Equity</w:t>
            </w:r>
          </w:p>
        </w:tc>
      </w:tr>
      <w:tr w:rsidR="00062CBC" w:rsidRPr="00EC0614" w14:paraId="29FB824A"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43B4879B"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VP of Sales</w:t>
            </w:r>
          </w:p>
        </w:tc>
        <w:tc>
          <w:tcPr>
            <w:tcW w:w="689" w:type="dxa"/>
            <w:tcBorders>
              <w:top w:val="nil"/>
              <w:left w:val="nil"/>
              <w:bottom w:val="single" w:sz="4" w:space="0" w:color="auto"/>
              <w:right w:val="single" w:sz="4" w:space="0" w:color="auto"/>
            </w:tcBorders>
            <w:shd w:val="clear" w:color="auto" w:fill="auto"/>
            <w:vAlign w:val="bottom"/>
            <w:hideMark/>
          </w:tcPr>
          <w:p w14:paraId="7FC32AFC"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w:t>
            </w:r>
          </w:p>
        </w:tc>
        <w:tc>
          <w:tcPr>
            <w:tcW w:w="1052" w:type="dxa"/>
            <w:tcBorders>
              <w:top w:val="nil"/>
              <w:left w:val="nil"/>
              <w:bottom w:val="single" w:sz="4" w:space="0" w:color="auto"/>
              <w:right w:val="single" w:sz="4" w:space="0" w:color="auto"/>
            </w:tcBorders>
            <w:shd w:val="clear" w:color="auto" w:fill="auto"/>
            <w:vAlign w:val="bottom"/>
            <w:hideMark/>
          </w:tcPr>
          <w:p w14:paraId="7D54F20A"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3ED66A6F"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$300,000</w:t>
            </w:r>
          </w:p>
        </w:tc>
        <w:tc>
          <w:tcPr>
            <w:tcW w:w="967" w:type="dxa"/>
            <w:tcBorders>
              <w:top w:val="nil"/>
              <w:left w:val="nil"/>
              <w:bottom w:val="single" w:sz="4" w:space="0" w:color="auto"/>
              <w:right w:val="single" w:sz="4" w:space="0" w:color="auto"/>
            </w:tcBorders>
            <w:shd w:val="clear" w:color="auto" w:fill="auto"/>
            <w:vAlign w:val="bottom"/>
            <w:hideMark/>
          </w:tcPr>
          <w:p w14:paraId="42BE0774"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$46,875</w:t>
            </w:r>
          </w:p>
        </w:tc>
        <w:tc>
          <w:tcPr>
            <w:tcW w:w="1147" w:type="dxa"/>
            <w:tcBorders>
              <w:top w:val="nil"/>
              <w:left w:val="nil"/>
              <w:bottom w:val="single" w:sz="4" w:space="0" w:color="auto"/>
              <w:right w:val="single" w:sz="4" w:space="0" w:color="auto"/>
            </w:tcBorders>
            <w:shd w:val="clear" w:color="auto" w:fill="auto"/>
            <w:vAlign w:val="bottom"/>
            <w:hideMark/>
          </w:tcPr>
          <w:p w14:paraId="0F30D2E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$20,625</w:t>
            </w:r>
          </w:p>
        </w:tc>
        <w:tc>
          <w:tcPr>
            <w:tcW w:w="1540" w:type="dxa"/>
            <w:tcBorders>
              <w:top w:val="nil"/>
              <w:left w:val="nil"/>
              <w:bottom w:val="single" w:sz="4" w:space="0" w:color="auto"/>
              <w:right w:val="single" w:sz="4" w:space="0" w:color="auto"/>
            </w:tcBorders>
            <w:shd w:val="clear" w:color="auto" w:fill="auto"/>
            <w:vAlign w:val="bottom"/>
            <w:hideMark/>
          </w:tcPr>
          <w:p w14:paraId="5F17684B"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$121,875</w:t>
            </w:r>
          </w:p>
        </w:tc>
        <w:tc>
          <w:tcPr>
            <w:tcW w:w="1540" w:type="dxa"/>
            <w:tcBorders>
              <w:top w:val="nil"/>
              <w:left w:val="nil"/>
              <w:bottom w:val="single" w:sz="4" w:space="0" w:color="auto"/>
              <w:right w:val="single" w:sz="4" w:space="0" w:color="auto"/>
            </w:tcBorders>
            <w:shd w:val="clear" w:color="auto" w:fill="auto"/>
            <w:vAlign w:val="bottom"/>
            <w:hideMark/>
          </w:tcPr>
          <w:p w14:paraId="2008DB9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$346,875</w:t>
            </w:r>
          </w:p>
        </w:tc>
        <w:tc>
          <w:tcPr>
            <w:tcW w:w="1306" w:type="dxa"/>
            <w:tcBorders>
              <w:top w:val="nil"/>
              <w:left w:val="nil"/>
              <w:bottom w:val="single" w:sz="4" w:space="0" w:color="auto"/>
              <w:right w:val="single" w:sz="8" w:space="0" w:color="auto"/>
            </w:tcBorders>
            <w:shd w:val="clear" w:color="auto" w:fill="auto"/>
            <w:vAlign w:val="bottom"/>
            <w:hideMark/>
          </w:tcPr>
          <w:p w14:paraId="0EDC06BF"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062CBC" w:rsidRPr="00EC0614" w14:paraId="300656AF"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30C20D80"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VP of Sales</w:t>
            </w:r>
          </w:p>
        </w:tc>
        <w:tc>
          <w:tcPr>
            <w:tcW w:w="689" w:type="dxa"/>
            <w:tcBorders>
              <w:top w:val="nil"/>
              <w:left w:val="nil"/>
              <w:bottom w:val="single" w:sz="4" w:space="0" w:color="auto"/>
              <w:right w:val="single" w:sz="4" w:space="0" w:color="auto"/>
            </w:tcBorders>
            <w:shd w:val="clear" w:color="auto" w:fill="auto"/>
            <w:vAlign w:val="bottom"/>
            <w:hideMark/>
          </w:tcPr>
          <w:p w14:paraId="1F8CBF5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w:t>
            </w:r>
          </w:p>
        </w:tc>
        <w:tc>
          <w:tcPr>
            <w:tcW w:w="1052" w:type="dxa"/>
            <w:tcBorders>
              <w:top w:val="nil"/>
              <w:left w:val="nil"/>
              <w:bottom w:val="single" w:sz="4" w:space="0" w:color="auto"/>
              <w:right w:val="single" w:sz="4" w:space="0" w:color="auto"/>
            </w:tcBorders>
            <w:shd w:val="clear" w:color="auto" w:fill="auto"/>
            <w:vAlign w:val="bottom"/>
            <w:hideMark/>
          </w:tcPr>
          <w:p w14:paraId="75945BC4"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57916A22"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$350,000</w:t>
            </w:r>
          </w:p>
        </w:tc>
        <w:tc>
          <w:tcPr>
            <w:tcW w:w="967" w:type="dxa"/>
            <w:tcBorders>
              <w:top w:val="nil"/>
              <w:left w:val="nil"/>
              <w:bottom w:val="single" w:sz="4" w:space="0" w:color="auto"/>
              <w:right w:val="single" w:sz="4" w:space="0" w:color="auto"/>
            </w:tcBorders>
            <w:shd w:val="clear" w:color="auto" w:fill="auto"/>
            <w:vAlign w:val="bottom"/>
            <w:hideMark/>
          </w:tcPr>
          <w:p w14:paraId="00A184FB"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$53,750</w:t>
            </w:r>
          </w:p>
        </w:tc>
        <w:tc>
          <w:tcPr>
            <w:tcW w:w="1147" w:type="dxa"/>
            <w:tcBorders>
              <w:top w:val="nil"/>
              <w:left w:val="nil"/>
              <w:bottom w:val="single" w:sz="4" w:space="0" w:color="auto"/>
              <w:right w:val="single" w:sz="4" w:space="0" w:color="auto"/>
            </w:tcBorders>
            <w:shd w:val="clear" w:color="auto" w:fill="auto"/>
            <w:vAlign w:val="bottom"/>
            <w:hideMark/>
          </w:tcPr>
          <w:p w14:paraId="4F77308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$25,000</w:t>
            </w:r>
          </w:p>
        </w:tc>
        <w:tc>
          <w:tcPr>
            <w:tcW w:w="1540" w:type="dxa"/>
            <w:tcBorders>
              <w:top w:val="nil"/>
              <w:left w:val="nil"/>
              <w:bottom w:val="single" w:sz="4" w:space="0" w:color="auto"/>
              <w:right w:val="single" w:sz="4" w:space="0" w:color="auto"/>
            </w:tcBorders>
            <w:shd w:val="clear" w:color="auto" w:fill="auto"/>
            <w:vAlign w:val="bottom"/>
            <w:hideMark/>
          </w:tcPr>
          <w:p w14:paraId="2A8C9BDC"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$133,750</w:t>
            </w:r>
          </w:p>
        </w:tc>
        <w:tc>
          <w:tcPr>
            <w:tcW w:w="1540" w:type="dxa"/>
            <w:tcBorders>
              <w:top w:val="nil"/>
              <w:left w:val="nil"/>
              <w:bottom w:val="single" w:sz="4" w:space="0" w:color="auto"/>
              <w:right w:val="single" w:sz="4" w:space="0" w:color="auto"/>
            </w:tcBorders>
            <w:shd w:val="clear" w:color="auto" w:fill="auto"/>
            <w:vAlign w:val="bottom"/>
            <w:hideMark/>
          </w:tcPr>
          <w:p w14:paraId="6F440170"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$403,750</w:t>
            </w:r>
          </w:p>
        </w:tc>
        <w:tc>
          <w:tcPr>
            <w:tcW w:w="1306" w:type="dxa"/>
            <w:tcBorders>
              <w:top w:val="nil"/>
              <w:left w:val="nil"/>
              <w:bottom w:val="single" w:sz="4" w:space="0" w:color="auto"/>
              <w:right w:val="single" w:sz="8" w:space="0" w:color="auto"/>
            </w:tcBorders>
            <w:shd w:val="clear" w:color="auto" w:fill="auto"/>
            <w:vAlign w:val="bottom"/>
            <w:hideMark/>
          </w:tcPr>
          <w:p w14:paraId="1EF82092"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062CBC" w:rsidRPr="00EC0614" w14:paraId="2286F91C"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7E3842A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VP of Sales</w:t>
            </w:r>
          </w:p>
        </w:tc>
        <w:tc>
          <w:tcPr>
            <w:tcW w:w="689" w:type="dxa"/>
            <w:tcBorders>
              <w:top w:val="nil"/>
              <w:left w:val="nil"/>
              <w:bottom w:val="single" w:sz="4" w:space="0" w:color="auto"/>
              <w:right w:val="single" w:sz="4" w:space="0" w:color="auto"/>
            </w:tcBorders>
            <w:shd w:val="clear" w:color="auto" w:fill="auto"/>
            <w:vAlign w:val="bottom"/>
            <w:hideMark/>
          </w:tcPr>
          <w:p w14:paraId="4F61DAA8"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w:t>
            </w:r>
          </w:p>
        </w:tc>
        <w:tc>
          <w:tcPr>
            <w:tcW w:w="1052" w:type="dxa"/>
            <w:tcBorders>
              <w:top w:val="nil"/>
              <w:left w:val="nil"/>
              <w:bottom w:val="single" w:sz="4" w:space="0" w:color="auto"/>
              <w:right w:val="single" w:sz="4" w:space="0" w:color="auto"/>
            </w:tcBorders>
            <w:shd w:val="clear" w:color="auto" w:fill="auto"/>
            <w:vAlign w:val="bottom"/>
            <w:hideMark/>
          </w:tcPr>
          <w:p w14:paraId="780E3EB6"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5588CA98"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$400,000</w:t>
            </w:r>
          </w:p>
        </w:tc>
        <w:tc>
          <w:tcPr>
            <w:tcW w:w="967" w:type="dxa"/>
            <w:tcBorders>
              <w:top w:val="nil"/>
              <w:left w:val="nil"/>
              <w:bottom w:val="single" w:sz="4" w:space="0" w:color="auto"/>
              <w:right w:val="single" w:sz="4" w:space="0" w:color="auto"/>
            </w:tcBorders>
            <w:shd w:val="clear" w:color="auto" w:fill="auto"/>
            <w:vAlign w:val="bottom"/>
            <w:hideMark/>
          </w:tcPr>
          <w:p w14:paraId="7BD11A6F"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$61,875</w:t>
            </w:r>
          </w:p>
        </w:tc>
        <w:tc>
          <w:tcPr>
            <w:tcW w:w="1147" w:type="dxa"/>
            <w:tcBorders>
              <w:top w:val="nil"/>
              <w:left w:val="nil"/>
              <w:bottom w:val="single" w:sz="4" w:space="0" w:color="auto"/>
              <w:right w:val="single" w:sz="4" w:space="0" w:color="auto"/>
            </w:tcBorders>
            <w:shd w:val="clear" w:color="auto" w:fill="auto"/>
            <w:vAlign w:val="bottom"/>
            <w:hideMark/>
          </w:tcPr>
          <w:p w14:paraId="1FEFFFC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$36,875</w:t>
            </w:r>
          </w:p>
        </w:tc>
        <w:tc>
          <w:tcPr>
            <w:tcW w:w="1540" w:type="dxa"/>
            <w:tcBorders>
              <w:top w:val="nil"/>
              <w:left w:val="nil"/>
              <w:bottom w:val="single" w:sz="4" w:space="0" w:color="auto"/>
              <w:right w:val="single" w:sz="4" w:space="0" w:color="auto"/>
            </w:tcBorders>
            <w:shd w:val="clear" w:color="auto" w:fill="auto"/>
            <w:vAlign w:val="bottom"/>
            <w:hideMark/>
          </w:tcPr>
          <w:p w14:paraId="553414B0"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$156,875</w:t>
            </w:r>
          </w:p>
        </w:tc>
        <w:tc>
          <w:tcPr>
            <w:tcW w:w="1540" w:type="dxa"/>
            <w:tcBorders>
              <w:top w:val="nil"/>
              <w:left w:val="nil"/>
              <w:bottom w:val="single" w:sz="4" w:space="0" w:color="auto"/>
              <w:right w:val="single" w:sz="4" w:space="0" w:color="auto"/>
            </w:tcBorders>
            <w:shd w:val="clear" w:color="auto" w:fill="auto"/>
            <w:vAlign w:val="bottom"/>
            <w:hideMark/>
          </w:tcPr>
          <w:p w14:paraId="4A0A81E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$461,875</w:t>
            </w:r>
          </w:p>
        </w:tc>
        <w:tc>
          <w:tcPr>
            <w:tcW w:w="1306" w:type="dxa"/>
            <w:tcBorders>
              <w:top w:val="nil"/>
              <w:left w:val="nil"/>
              <w:bottom w:val="single" w:sz="4" w:space="0" w:color="auto"/>
              <w:right w:val="single" w:sz="8" w:space="0" w:color="auto"/>
            </w:tcBorders>
            <w:shd w:val="clear" w:color="auto" w:fill="auto"/>
            <w:vAlign w:val="bottom"/>
            <w:hideMark/>
          </w:tcPr>
          <w:p w14:paraId="102625DB"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062CBC" w:rsidRPr="00EC0614" w14:paraId="682EC0EF"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2F0F63A4"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VP of Engineering</w:t>
            </w:r>
          </w:p>
        </w:tc>
        <w:tc>
          <w:tcPr>
            <w:tcW w:w="689" w:type="dxa"/>
            <w:tcBorders>
              <w:top w:val="nil"/>
              <w:left w:val="nil"/>
              <w:bottom w:val="single" w:sz="4" w:space="0" w:color="auto"/>
              <w:right w:val="single" w:sz="4" w:space="0" w:color="auto"/>
            </w:tcBorders>
            <w:shd w:val="clear" w:color="auto" w:fill="auto"/>
            <w:vAlign w:val="bottom"/>
            <w:hideMark/>
          </w:tcPr>
          <w:p w14:paraId="7C6E5474"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w:t>
            </w:r>
          </w:p>
        </w:tc>
        <w:tc>
          <w:tcPr>
            <w:tcW w:w="1052" w:type="dxa"/>
            <w:tcBorders>
              <w:top w:val="nil"/>
              <w:left w:val="nil"/>
              <w:bottom w:val="single" w:sz="4" w:space="0" w:color="auto"/>
              <w:right w:val="single" w:sz="4" w:space="0" w:color="auto"/>
            </w:tcBorders>
            <w:shd w:val="clear" w:color="auto" w:fill="auto"/>
            <w:vAlign w:val="bottom"/>
            <w:hideMark/>
          </w:tcPr>
          <w:p w14:paraId="2FAAEA17"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4AE34940"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$300,000</w:t>
            </w:r>
          </w:p>
        </w:tc>
        <w:tc>
          <w:tcPr>
            <w:tcW w:w="967" w:type="dxa"/>
            <w:tcBorders>
              <w:top w:val="nil"/>
              <w:left w:val="nil"/>
              <w:bottom w:val="single" w:sz="4" w:space="0" w:color="auto"/>
              <w:right w:val="single" w:sz="4" w:space="0" w:color="auto"/>
            </w:tcBorders>
            <w:shd w:val="clear" w:color="auto" w:fill="auto"/>
            <w:vAlign w:val="bottom"/>
            <w:hideMark/>
          </w:tcPr>
          <w:p w14:paraId="0C7DEE60"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$46,875</w:t>
            </w:r>
          </w:p>
        </w:tc>
        <w:tc>
          <w:tcPr>
            <w:tcW w:w="1147" w:type="dxa"/>
            <w:tcBorders>
              <w:top w:val="nil"/>
              <w:left w:val="nil"/>
              <w:bottom w:val="single" w:sz="4" w:space="0" w:color="auto"/>
              <w:right w:val="single" w:sz="4" w:space="0" w:color="auto"/>
            </w:tcBorders>
            <w:shd w:val="clear" w:color="auto" w:fill="auto"/>
            <w:vAlign w:val="bottom"/>
            <w:hideMark/>
          </w:tcPr>
          <w:p w14:paraId="562E8F59"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$20,625</w:t>
            </w:r>
          </w:p>
        </w:tc>
        <w:tc>
          <w:tcPr>
            <w:tcW w:w="1540" w:type="dxa"/>
            <w:tcBorders>
              <w:top w:val="nil"/>
              <w:left w:val="nil"/>
              <w:bottom w:val="single" w:sz="4" w:space="0" w:color="auto"/>
              <w:right w:val="single" w:sz="4" w:space="0" w:color="auto"/>
            </w:tcBorders>
            <w:shd w:val="clear" w:color="auto" w:fill="auto"/>
            <w:vAlign w:val="bottom"/>
            <w:hideMark/>
          </w:tcPr>
          <w:p w14:paraId="533E253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$121,875</w:t>
            </w:r>
          </w:p>
        </w:tc>
        <w:tc>
          <w:tcPr>
            <w:tcW w:w="1540" w:type="dxa"/>
            <w:tcBorders>
              <w:top w:val="nil"/>
              <w:left w:val="nil"/>
              <w:bottom w:val="single" w:sz="4" w:space="0" w:color="auto"/>
              <w:right w:val="single" w:sz="4" w:space="0" w:color="auto"/>
            </w:tcBorders>
            <w:shd w:val="clear" w:color="auto" w:fill="auto"/>
            <w:vAlign w:val="bottom"/>
            <w:hideMark/>
          </w:tcPr>
          <w:p w14:paraId="1225BD2B"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$346,875</w:t>
            </w:r>
          </w:p>
        </w:tc>
        <w:tc>
          <w:tcPr>
            <w:tcW w:w="1306" w:type="dxa"/>
            <w:tcBorders>
              <w:top w:val="nil"/>
              <w:left w:val="nil"/>
              <w:bottom w:val="single" w:sz="4" w:space="0" w:color="auto"/>
              <w:right w:val="single" w:sz="8" w:space="0" w:color="auto"/>
            </w:tcBorders>
            <w:shd w:val="clear" w:color="auto" w:fill="auto"/>
            <w:vAlign w:val="bottom"/>
            <w:hideMark/>
          </w:tcPr>
          <w:p w14:paraId="4CD6D178"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062CBC" w:rsidRPr="00EC0614" w14:paraId="3548531D"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64AC7095"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VP of Engineering</w:t>
            </w:r>
          </w:p>
        </w:tc>
        <w:tc>
          <w:tcPr>
            <w:tcW w:w="689" w:type="dxa"/>
            <w:tcBorders>
              <w:top w:val="nil"/>
              <w:left w:val="nil"/>
              <w:bottom w:val="single" w:sz="4" w:space="0" w:color="auto"/>
              <w:right w:val="single" w:sz="4" w:space="0" w:color="auto"/>
            </w:tcBorders>
            <w:shd w:val="clear" w:color="auto" w:fill="auto"/>
            <w:vAlign w:val="bottom"/>
            <w:hideMark/>
          </w:tcPr>
          <w:p w14:paraId="4667E33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w:t>
            </w:r>
          </w:p>
        </w:tc>
        <w:tc>
          <w:tcPr>
            <w:tcW w:w="1052" w:type="dxa"/>
            <w:tcBorders>
              <w:top w:val="nil"/>
              <w:left w:val="nil"/>
              <w:bottom w:val="single" w:sz="4" w:space="0" w:color="auto"/>
              <w:right w:val="single" w:sz="4" w:space="0" w:color="auto"/>
            </w:tcBorders>
            <w:shd w:val="clear" w:color="auto" w:fill="auto"/>
            <w:vAlign w:val="bottom"/>
            <w:hideMark/>
          </w:tcPr>
          <w:p w14:paraId="1A847BB7"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678AE0F0"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$350,000</w:t>
            </w:r>
          </w:p>
        </w:tc>
        <w:tc>
          <w:tcPr>
            <w:tcW w:w="967" w:type="dxa"/>
            <w:tcBorders>
              <w:top w:val="nil"/>
              <w:left w:val="nil"/>
              <w:bottom w:val="single" w:sz="4" w:space="0" w:color="auto"/>
              <w:right w:val="single" w:sz="4" w:space="0" w:color="auto"/>
            </w:tcBorders>
            <w:shd w:val="clear" w:color="auto" w:fill="auto"/>
            <w:vAlign w:val="bottom"/>
            <w:hideMark/>
          </w:tcPr>
          <w:p w14:paraId="55E43FA3"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$53,750</w:t>
            </w:r>
          </w:p>
        </w:tc>
        <w:tc>
          <w:tcPr>
            <w:tcW w:w="1147" w:type="dxa"/>
            <w:tcBorders>
              <w:top w:val="nil"/>
              <w:left w:val="nil"/>
              <w:bottom w:val="single" w:sz="4" w:space="0" w:color="auto"/>
              <w:right w:val="single" w:sz="4" w:space="0" w:color="auto"/>
            </w:tcBorders>
            <w:shd w:val="clear" w:color="auto" w:fill="auto"/>
            <w:vAlign w:val="bottom"/>
            <w:hideMark/>
          </w:tcPr>
          <w:p w14:paraId="306A31FF"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$25,000</w:t>
            </w:r>
          </w:p>
        </w:tc>
        <w:tc>
          <w:tcPr>
            <w:tcW w:w="1540" w:type="dxa"/>
            <w:tcBorders>
              <w:top w:val="nil"/>
              <w:left w:val="nil"/>
              <w:bottom w:val="single" w:sz="4" w:space="0" w:color="auto"/>
              <w:right w:val="single" w:sz="4" w:space="0" w:color="auto"/>
            </w:tcBorders>
            <w:shd w:val="clear" w:color="auto" w:fill="auto"/>
            <w:vAlign w:val="bottom"/>
            <w:hideMark/>
          </w:tcPr>
          <w:p w14:paraId="750CDF0C"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$133,750</w:t>
            </w:r>
          </w:p>
        </w:tc>
        <w:tc>
          <w:tcPr>
            <w:tcW w:w="1540" w:type="dxa"/>
            <w:tcBorders>
              <w:top w:val="nil"/>
              <w:left w:val="nil"/>
              <w:bottom w:val="single" w:sz="4" w:space="0" w:color="auto"/>
              <w:right w:val="single" w:sz="4" w:space="0" w:color="auto"/>
            </w:tcBorders>
            <w:shd w:val="clear" w:color="auto" w:fill="auto"/>
            <w:vAlign w:val="bottom"/>
            <w:hideMark/>
          </w:tcPr>
          <w:p w14:paraId="09D5C048"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$403,750</w:t>
            </w:r>
          </w:p>
        </w:tc>
        <w:tc>
          <w:tcPr>
            <w:tcW w:w="1306" w:type="dxa"/>
            <w:tcBorders>
              <w:top w:val="nil"/>
              <w:left w:val="nil"/>
              <w:bottom w:val="single" w:sz="4" w:space="0" w:color="auto"/>
              <w:right w:val="single" w:sz="8" w:space="0" w:color="auto"/>
            </w:tcBorders>
            <w:shd w:val="clear" w:color="auto" w:fill="auto"/>
            <w:vAlign w:val="bottom"/>
            <w:hideMark/>
          </w:tcPr>
          <w:p w14:paraId="683E337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062CBC" w:rsidRPr="00EC0614" w14:paraId="5B373E44"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32A949F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VP of Engineering</w:t>
            </w:r>
          </w:p>
        </w:tc>
        <w:tc>
          <w:tcPr>
            <w:tcW w:w="689" w:type="dxa"/>
            <w:tcBorders>
              <w:top w:val="nil"/>
              <w:left w:val="nil"/>
              <w:bottom w:val="single" w:sz="4" w:space="0" w:color="auto"/>
              <w:right w:val="single" w:sz="4" w:space="0" w:color="auto"/>
            </w:tcBorders>
            <w:shd w:val="clear" w:color="auto" w:fill="auto"/>
            <w:vAlign w:val="bottom"/>
            <w:hideMark/>
          </w:tcPr>
          <w:p w14:paraId="2386643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w:t>
            </w:r>
          </w:p>
        </w:tc>
        <w:tc>
          <w:tcPr>
            <w:tcW w:w="1052" w:type="dxa"/>
            <w:tcBorders>
              <w:top w:val="nil"/>
              <w:left w:val="nil"/>
              <w:bottom w:val="single" w:sz="4" w:space="0" w:color="auto"/>
              <w:right w:val="single" w:sz="4" w:space="0" w:color="auto"/>
            </w:tcBorders>
            <w:shd w:val="clear" w:color="auto" w:fill="auto"/>
            <w:vAlign w:val="bottom"/>
            <w:hideMark/>
          </w:tcPr>
          <w:p w14:paraId="75BE63C5" w14:textId="77777777" w:rsidR="00062CBC" w:rsidRPr="0085775F" w:rsidRDefault="00062CBC" w:rsidP="00627FFC">
            <w:pPr>
              <w:spacing w:after="0" w:line="240" w:lineRule="auto"/>
              <w:jc w:val="center"/>
              <w:rPr>
                <w:rFonts w:ascii="Calibri" w:eastAsia="Times New Roman" w:hAnsi="Calibri" w:cs="Times New Roman"/>
              </w:rPr>
            </w:pPr>
            <w:r>
              <w:rPr>
                <w:rFonts w:ascii="Calibri" w:eastAsia="Times New Roman" w:hAnsi="Calibri" w:cs="Times New Roman"/>
              </w:rPr>
              <w:t>$20</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14:paraId="240670B5"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$400,000</w:t>
            </w:r>
          </w:p>
        </w:tc>
        <w:tc>
          <w:tcPr>
            <w:tcW w:w="967" w:type="dxa"/>
            <w:tcBorders>
              <w:top w:val="nil"/>
              <w:left w:val="nil"/>
              <w:bottom w:val="single" w:sz="4" w:space="0" w:color="auto"/>
              <w:right w:val="single" w:sz="4" w:space="0" w:color="auto"/>
            </w:tcBorders>
            <w:shd w:val="clear" w:color="auto" w:fill="auto"/>
            <w:vAlign w:val="bottom"/>
            <w:hideMark/>
          </w:tcPr>
          <w:p w14:paraId="261E9836"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$61,875</w:t>
            </w:r>
          </w:p>
        </w:tc>
        <w:tc>
          <w:tcPr>
            <w:tcW w:w="1147" w:type="dxa"/>
            <w:tcBorders>
              <w:top w:val="nil"/>
              <w:left w:val="nil"/>
              <w:bottom w:val="single" w:sz="4" w:space="0" w:color="auto"/>
              <w:right w:val="single" w:sz="4" w:space="0" w:color="auto"/>
            </w:tcBorders>
            <w:shd w:val="clear" w:color="auto" w:fill="auto"/>
            <w:vAlign w:val="bottom"/>
            <w:hideMark/>
          </w:tcPr>
          <w:p w14:paraId="7EC21BE4"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$36,875</w:t>
            </w:r>
          </w:p>
        </w:tc>
        <w:tc>
          <w:tcPr>
            <w:tcW w:w="1540" w:type="dxa"/>
            <w:tcBorders>
              <w:top w:val="nil"/>
              <w:left w:val="nil"/>
              <w:bottom w:val="single" w:sz="4" w:space="0" w:color="auto"/>
              <w:right w:val="single" w:sz="4" w:space="0" w:color="auto"/>
            </w:tcBorders>
            <w:shd w:val="clear" w:color="auto" w:fill="auto"/>
            <w:vAlign w:val="bottom"/>
            <w:hideMark/>
          </w:tcPr>
          <w:p w14:paraId="77B4F695"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$156,875</w:t>
            </w:r>
          </w:p>
        </w:tc>
        <w:tc>
          <w:tcPr>
            <w:tcW w:w="1540" w:type="dxa"/>
            <w:tcBorders>
              <w:top w:val="nil"/>
              <w:left w:val="nil"/>
              <w:bottom w:val="single" w:sz="4" w:space="0" w:color="auto"/>
              <w:right w:val="single" w:sz="4" w:space="0" w:color="auto"/>
            </w:tcBorders>
            <w:shd w:val="clear" w:color="auto" w:fill="auto"/>
            <w:vAlign w:val="bottom"/>
            <w:hideMark/>
          </w:tcPr>
          <w:p w14:paraId="74649C99"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$461,875</w:t>
            </w:r>
          </w:p>
        </w:tc>
        <w:tc>
          <w:tcPr>
            <w:tcW w:w="1306" w:type="dxa"/>
            <w:tcBorders>
              <w:top w:val="nil"/>
              <w:left w:val="nil"/>
              <w:bottom w:val="single" w:sz="4" w:space="0" w:color="auto"/>
              <w:right w:val="single" w:sz="8" w:space="0" w:color="auto"/>
            </w:tcBorders>
            <w:shd w:val="clear" w:color="auto" w:fill="auto"/>
            <w:vAlign w:val="bottom"/>
            <w:hideMark/>
          </w:tcPr>
          <w:p w14:paraId="52D89E21" w14:textId="77777777" w:rsidR="00062CBC" w:rsidRPr="0085775F" w:rsidRDefault="00062CBC" w:rsidP="00627FFC">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062CBC" w:rsidRPr="00EC0614" w14:paraId="02D41A8D"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715C8E3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Engineer</w:t>
            </w:r>
          </w:p>
        </w:tc>
        <w:tc>
          <w:tcPr>
            <w:tcW w:w="689" w:type="dxa"/>
            <w:tcBorders>
              <w:top w:val="nil"/>
              <w:left w:val="nil"/>
              <w:bottom w:val="single" w:sz="4" w:space="0" w:color="auto"/>
              <w:right w:val="single" w:sz="4" w:space="0" w:color="auto"/>
            </w:tcBorders>
            <w:shd w:val="clear" w:color="auto" w:fill="auto"/>
            <w:vAlign w:val="bottom"/>
            <w:hideMark/>
          </w:tcPr>
          <w:p w14:paraId="06C8DA2E"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14:paraId="6266D679" w14:textId="77777777" w:rsidR="00062CBC" w:rsidRPr="00EC0614" w:rsidRDefault="00062CBC" w:rsidP="00627F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w:t>
            </w:r>
            <w:r w:rsidRPr="00EC0614">
              <w:rPr>
                <w:rFonts w:ascii="Calibri" w:eastAsia="Times New Roman" w:hAnsi="Calibri" w:cs="Times New Roman"/>
                <w:color w:val="000000"/>
              </w:rPr>
              <w:t>,000</w:t>
            </w:r>
          </w:p>
        </w:tc>
        <w:tc>
          <w:tcPr>
            <w:tcW w:w="1052" w:type="dxa"/>
            <w:tcBorders>
              <w:top w:val="nil"/>
              <w:left w:val="nil"/>
              <w:bottom w:val="single" w:sz="4" w:space="0" w:color="auto"/>
              <w:right w:val="single" w:sz="4" w:space="0" w:color="auto"/>
            </w:tcBorders>
            <w:shd w:val="clear" w:color="auto" w:fill="auto"/>
            <w:vAlign w:val="bottom"/>
            <w:hideMark/>
          </w:tcPr>
          <w:p w14:paraId="1E3ECFE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$125,000</w:t>
            </w:r>
          </w:p>
        </w:tc>
        <w:tc>
          <w:tcPr>
            <w:tcW w:w="967" w:type="dxa"/>
            <w:tcBorders>
              <w:top w:val="nil"/>
              <w:left w:val="nil"/>
              <w:bottom w:val="single" w:sz="4" w:space="0" w:color="auto"/>
              <w:right w:val="single" w:sz="4" w:space="0" w:color="auto"/>
            </w:tcBorders>
            <w:shd w:val="clear" w:color="auto" w:fill="auto"/>
            <w:vAlign w:val="bottom"/>
            <w:hideMark/>
          </w:tcPr>
          <w:p w14:paraId="6ABA92A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$23,125</w:t>
            </w:r>
          </w:p>
        </w:tc>
        <w:tc>
          <w:tcPr>
            <w:tcW w:w="1147" w:type="dxa"/>
            <w:tcBorders>
              <w:top w:val="nil"/>
              <w:left w:val="nil"/>
              <w:bottom w:val="single" w:sz="4" w:space="0" w:color="auto"/>
              <w:right w:val="single" w:sz="4" w:space="0" w:color="auto"/>
            </w:tcBorders>
            <w:shd w:val="clear" w:color="auto" w:fill="auto"/>
            <w:vAlign w:val="bottom"/>
            <w:hideMark/>
          </w:tcPr>
          <w:p w14:paraId="12980FC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$18,750</w:t>
            </w:r>
          </w:p>
        </w:tc>
        <w:tc>
          <w:tcPr>
            <w:tcW w:w="1540" w:type="dxa"/>
            <w:tcBorders>
              <w:top w:val="nil"/>
              <w:left w:val="nil"/>
              <w:bottom w:val="single" w:sz="4" w:space="0" w:color="auto"/>
              <w:right w:val="single" w:sz="4" w:space="0" w:color="auto"/>
            </w:tcBorders>
            <w:shd w:val="clear" w:color="auto" w:fill="auto"/>
            <w:vAlign w:val="bottom"/>
            <w:hideMark/>
          </w:tcPr>
          <w:p w14:paraId="6EA2A866"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$83,125</w:t>
            </w:r>
          </w:p>
        </w:tc>
        <w:tc>
          <w:tcPr>
            <w:tcW w:w="1540" w:type="dxa"/>
            <w:tcBorders>
              <w:top w:val="nil"/>
              <w:left w:val="nil"/>
              <w:bottom w:val="single" w:sz="4" w:space="0" w:color="auto"/>
              <w:right w:val="single" w:sz="4" w:space="0" w:color="auto"/>
            </w:tcBorders>
            <w:shd w:val="clear" w:color="auto" w:fill="auto"/>
            <w:vAlign w:val="bottom"/>
            <w:hideMark/>
          </w:tcPr>
          <w:p w14:paraId="7123401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$148,125</w:t>
            </w:r>
          </w:p>
        </w:tc>
        <w:tc>
          <w:tcPr>
            <w:tcW w:w="1306" w:type="dxa"/>
            <w:tcBorders>
              <w:top w:val="nil"/>
              <w:left w:val="nil"/>
              <w:bottom w:val="single" w:sz="4" w:space="0" w:color="auto"/>
              <w:right w:val="single" w:sz="8" w:space="0" w:color="auto"/>
            </w:tcBorders>
            <w:shd w:val="clear" w:color="auto" w:fill="auto"/>
            <w:vAlign w:val="bottom"/>
            <w:hideMark/>
          </w:tcPr>
          <w:p w14:paraId="705EE06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4B3B3A10"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1E0B572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Engineer</w:t>
            </w:r>
          </w:p>
        </w:tc>
        <w:tc>
          <w:tcPr>
            <w:tcW w:w="689" w:type="dxa"/>
            <w:tcBorders>
              <w:top w:val="nil"/>
              <w:left w:val="nil"/>
              <w:bottom w:val="single" w:sz="4" w:space="0" w:color="auto"/>
              <w:right w:val="single" w:sz="4" w:space="0" w:color="auto"/>
            </w:tcBorders>
            <w:shd w:val="clear" w:color="auto" w:fill="auto"/>
            <w:vAlign w:val="bottom"/>
            <w:hideMark/>
          </w:tcPr>
          <w:p w14:paraId="341C764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14:paraId="42F14D5E"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$70,000</w:t>
            </w:r>
          </w:p>
        </w:tc>
        <w:tc>
          <w:tcPr>
            <w:tcW w:w="1052" w:type="dxa"/>
            <w:tcBorders>
              <w:top w:val="nil"/>
              <w:left w:val="nil"/>
              <w:bottom w:val="single" w:sz="4" w:space="0" w:color="auto"/>
              <w:right w:val="single" w:sz="4" w:space="0" w:color="auto"/>
            </w:tcBorders>
            <w:shd w:val="clear" w:color="auto" w:fill="auto"/>
            <w:vAlign w:val="bottom"/>
            <w:hideMark/>
          </w:tcPr>
          <w:p w14:paraId="3E31DA0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$150,000</w:t>
            </w:r>
          </w:p>
        </w:tc>
        <w:tc>
          <w:tcPr>
            <w:tcW w:w="967" w:type="dxa"/>
            <w:tcBorders>
              <w:top w:val="nil"/>
              <w:left w:val="nil"/>
              <w:bottom w:val="single" w:sz="4" w:space="0" w:color="auto"/>
              <w:right w:val="single" w:sz="4" w:space="0" w:color="auto"/>
            </w:tcBorders>
            <w:shd w:val="clear" w:color="auto" w:fill="auto"/>
            <w:vAlign w:val="bottom"/>
            <w:hideMark/>
          </w:tcPr>
          <w:p w14:paraId="19851D7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$27,500</w:t>
            </w:r>
          </w:p>
        </w:tc>
        <w:tc>
          <w:tcPr>
            <w:tcW w:w="1147" w:type="dxa"/>
            <w:tcBorders>
              <w:top w:val="nil"/>
              <w:left w:val="nil"/>
              <w:bottom w:val="single" w:sz="4" w:space="0" w:color="auto"/>
              <w:right w:val="single" w:sz="4" w:space="0" w:color="auto"/>
            </w:tcBorders>
            <w:shd w:val="clear" w:color="auto" w:fill="auto"/>
            <w:vAlign w:val="bottom"/>
            <w:hideMark/>
          </w:tcPr>
          <w:p w14:paraId="22C78A6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$23,750</w:t>
            </w:r>
          </w:p>
        </w:tc>
        <w:tc>
          <w:tcPr>
            <w:tcW w:w="1540" w:type="dxa"/>
            <w:tcBorders>
              <w:top w:val="nil"/>
              <w:left w:val="nil"/>
              <w:bottom w:val="single" w:sz="4" w:space="0" w:color="auto"/>
              <w:right w:val="single" w:sz="4" w:space="0" w:color="auto"/>
            </w:tcBorders>
            <w:shd w:val="clear" w:color="auto" w:fill="auto"/>
            <w:vAlign w:val="bottom"/>
            <w:hideMark/>
          </w:tcPr>
          <w:p w14:paraId="5C14C7FD"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$97,500</w:t>
            </w:r>
          </w:p>
        </w:tc>
        <w:tc>
          <w:tcPr>
            <w:tcW w:w="1540" w:type="dxa"/>
            <w:tcBorders>
              <w:top w:val="nil"/>
              <w:left w:val="nil"/>
              <w:bottom w:val="single" w:sz="4" w:space="0" w:color="auto"/>
              <w:right w:val="single" w:sz="4" w:space="0" w:color="auto"/>
            </w:tcBorders>
            <w:shd w:val="clear" w:color="auto" w:fill="auto"/>
            <w:vAlign w:val="bottom"/>
            <w:hideMark/>
          </w:tcPr>
          <w:p w14:paraId="24490E7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$177,500</w:t>
            </w:r>
          </w:p>
        </w:tc>
        <w:tc>
          <w:tcPr>
            <w:tcW w:w="1306" w:type="dxa"/>
            <w:tcBorders>
              <w:top w:val="nil"/>
              <w:left w:val="nil"/>
              <w:bottom w:val="single" w:sz="4" w:space="0" w:color="auto"/>
              <w:right w:val="single" w:sz="8" w:space="0" w:color="auto"/>
            </w:tcBorders>
            <w:shd w:val="clear" w:color="auto" w:fill="auto"/>
            <w:vAlign w:val="bottom"/>
            <w:hideMark/>
          </w:tcPr>
          <w:p w14:paraId="21BC2DF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1AE09406"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3A2F448A"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Engineer</w:t>
            </w:r>
          </w:p>
        </w:tc>
        <w:tc>
          <w:tcPr>
            <w:tcW w:w="689" w:type="dxa"/>
            <w:tcBorders>
              <w:top w:val="nil"/>
              <w:left w:val="nil"/>
              <w:bottom w:val="single" w:sz="4" w:space="0" w:color="auto"/>
              <w:right w:val="single" w:sz="4" w:space="0" w:color="auto"/>
            </w:tcBorders>
            <w:shd w:val="clear" w:color="auto" w:fill="auto"/>
            <w:vAlign w:val="bottom"/>
            <w:hideMark/>
          </w:tcPr>
          <w:p w14:paraId="42653BF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14:paraId="40BA912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$85,000</w:t>
            </w:r>
          </w:p>
        </w:tc>
        <w:tc>
          <w:tcPr>
            <w:tcW w:w="1052" w:type="dxa"/>
            <w:tcBorders>
              <w:top w:val="nil"/>
              <w:left w:val="nil"/>
              <w:bottom w:val="single" w:sz="4" w:space="0" w:color="auto"/>
              <w:right w:val="single" w:sz="4" w:space="0" w:color="auto"/>
            </w:tcBorders>
            <w:shd w:val="clear" w:color="auto" w:fill="auto"/>
            <w:vAlign w:val="bottom"/>
            <w:hideMark/>
          </w:tcPr>
          <w:p w14:paraId="505E786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$175,000</w:t>
            </w:r>
          </w:p>
        </w:tc>
        <w:tc>
          <w:tcPr>
            <w:tcW w:w="967" w:type="dxa"/>
            <w:tcBorders>
              <w:top w:val="nil"/>
              <w:left w:val="nil"/>
              <w:bottom w:val="single" w:sz="4" w:space="0" w:color="auto"/>
              <w:right w:val="single" w:sz="4" w:space="0" w:color="auto"/>
            </w:tcBorders>
            <w:shd w:val="clear" w:color="auto" w:fill="auto"/>
            <w:vAlign w:val="bottom"/>
            <w:hideMark/>
          </w:tcPr>
          <w:p w14:paraId="533CEF76"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$32,500</w:t>
            </w:r>
          </w:p>
        </w:tc>
        <w:tc>
          <w:tcPr>
            <w:tcW w:w="1147" w:type="dxa"/>
            <w:tcBorders>
              <w:top w:val="nil"/>
              <w:left w:val="nil"/>
              <w:bottom w:val="single" w:sz="4" w:space="0" w:color="auto"/>
              <w:right w:val="single" w:sz="4" w:space="0" w:color="auto"/>
            </w:tcBorders>
            <w:shd w:val="clear" w:color="auto" w:fill="auto"/>
            <w:vAlign w:val="bottom"/>
            <w:hideMark/>
          </w:tcPr>
          <w:p w14:paraId="63BB73F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$33,125</w:t>
            </w:r>
          </w:p>
        </w:tc>
        <w:tc>
          <w:tcPr>
            <w:tcW w:w="1540" w:type="dxa"/>
            <w:tcBorders>
              <w:top w:val="nil"/>
              <w:left w:val="nil"/>
              <w:bottom w:val="single" w:sz="4" w:space="0" w:color="auto"/>
              <w:right w:val="single" w:sz="4" w:space="0" w:color="auto"/>
            </w:tcBorders>
            <w:shd w:val="clear" w:color="auto" w:fill="auto"/>
            <w:vAlign w:val="bottom"/>
            <w:hideMark/>
          </w:tcPr>
          <w:p w14:paraId="295D568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$117,500</w:t>
            </w:r>
          </w:p>
        </w:tc>
        <w:tc>
          <w:tcPr>
            <w:tcW w:w="1540" w:type="dxa"/>
            <w:tcBorders>
              <w:top w:val="nil"/>
              <w:left w:val="nil"/>
              <w:bottom w:val="single" w:sz="4" w:space="0" w:color="auto"/>
              <w:right w:val="single" w:sz="4" w:space="0" w:color="auto"/>
            </w:tcBorders>
            <w:shd w:val="clear" w:color="auto" w:fill="auto"/>
            <w:vAlign w:val="bottom"/>
            <w:hideMark/>
          </w:tcPr>
          <w:p w14:paraId="7CCD338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$207,500</w:t>
            </w:r>
          </w:p>
        </w:tc>
        <w:tc>
          <w:tcPr>
            <w:tcW w:w="1306" w:type="dxa"/>
            <w:tcBorders>
              <w:top w:val="nil"/>
              <w:left w:val="nil"/>
              <w:bottom w:val="single" w:sz="4" w:space="0" w:color="auto"/>
              <w:right w:val="single" w:sz="8" w:space="0" w:color="auto"/>
            </w:tcBorders>
            <w:shd w:val="clear" w:color="auto" w:fill="auto"/>
            <w:vAlign w:val="bottom"/>
            <w:hideMark/>
          </w:tcPr>
          <w:p w14:paraId="673FEFD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69436976"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349B7542"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Sales</w:t>
            </w:r>
          </w:p>
        </w:tc>
        <w:tc>
          <w:tcPr>
            <w:tcW w:w="689" w:type="dxa"/>
            <w:tcBorders>
              <w:top w:val="nil"/>
              <w:left w:val="nil"/>
              <w:bottom w:val="single" w:sz="4" w:space="0" w:color="auto"/>
              <w:right w:val="single" w:sz="4" w:space="0" w:color="auto"/>
            </w:tcBorders>
            <w:shd w:val="clear" w:color="auto" w:fill="auto"/>
            <w:vAlign w:val="bottom"/>
            <w:hideMark/>
          </w:tcPr>
          <w:p w14:paraId="4AEE3EF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14:paraId="30F2695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$35,000</w:t>
            </w:r>
          </w:p>
        </w:tc>
        <w:tc>
          <w:tcPr>
            <w:tcW w:w="1052" w:type="dxa"/>
            <w:tcBorders>
              <w:top w:val="nil"/>
              <w:left w:val="nil"/>
              <w:bottom w:val="single" w:sz="4" w:space="0" w:color="auto"/>
              <w:right w:val="single" w:sz="4" w:space="0" w:color="auto"/>
            </w:tcBorders>
            <w:shd w:val="clear" w:color="auto" w:fill="auto"/>
            <w:vAlign w:val="bottom"/>
            <w:hideMark/>
          </w:tcPr>
          <w:p w14:paraId="5EBFFFC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$100,000</w:t>
            </w:r>
          </w:p>
        </w:tc>
        <w:tc>
          <w:tcPr>
            <w:tcW w:w="967" w:type="dxa"/>
            <w:tcBorders>
              <w:top w:val="nil"/>
              <w:left w:val="nil"/>
              <w:bottom w:val="single" w:sz="4" w:space="0" w:color="auto"/>
              <w:right w:val="single" w:sz="4" w:space="0" w:color="auto"/>
            </w:tcBorders>
            <w:shd w:val="clear" w:color="auto" w:fill="auto"/>
            <w:vAlign w:val="bottom"/>
            <w:hideMark/>
          </w:tcPr>
          <w:p w14:paraId="06C35E1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$16,875</w:t>
            </w:r>
          </w:p>
        </w:tc>
        <w:tc>
          <w:tcPr>
            <w:tcW w:w="1147" w:type="dxa"/>
            <w:tcBorders>
              <w:top w:val="nil"/>
              <w:left w:val="nil"/>
              <w:bottom w:val="single" w:sz="4" w:space="0" w:color="auto"/>
              <w:right w:val="single" w:sz="4" w:space="0" w:color="auto"/>
            </w:tcBorders>
            <w:shd w:val="clear" w:color="auto" w:fill="auto"/>
            <w:vAlign w:val="bottom"/>
            <w:hideMark/>
          </w:tcPr>
          <w:p w14:paraId="0FFD5D1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$12,500</w:t>
            </w:r>
          </w:p>
        </w:tc>
        <w:tc>
          <w:tcPr>
            <w:tcW w:w="1540" w:type="dxa"/>
            <w:tcBorders>
              <w:top w:val="nil"/>
              <w:left w:val="nil"/>
              <w:bottom w:val="single" w:sz="4" w:space="0" w:color="auto"/>
              <w:right w:val="single" w:sz="4" w:space="0" w:color="auto"/>
            </w:tcBorders>
            <w:shd w:val="clear" w:color="auto" w:fill="auto"/>
            <w:vAlign w:val="bottom"/>
            <w:hideMark/>
          </w:tcPr>
          <w:p w14:paraId="05E81E4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$51,875</w:t>
            </w:r>
          </w:p>
        </w:tc>
        <w:tc>
          <w:tcPr>
            <w:tcW w:w="1540" w:type="dxa"/>
            <w:tcBorders>
              <w:top w:val="nil"/>
              <w:left w:val="nil"/>
              <w:bottom w:val="single" w:sz="4" w:space="0" w:color="auto"/>
              <w:right w:val="single" w:sz="4" w:space="0" w:color="auto"/>
            </w:tcBorders>
            <w:shd w:val="clear" w:color="auto" w:fill="auto"/>
            <w:vAlign w:val="bottom"/>
            <w:hideMark/>
          </w:tcPr>
          <w:p w14:paraId="34DF7AF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$116,875</w:t>
            </w:r>
          </w:p>
        </w:tc>
        <w:tc>
          <w:tcPr>
            <w:tcW w:w="1306" w:type="dxa"/>
            <w:tcBorders>
              <w:top w:val="nil"/>
              <w:left w:val="nil"/>
              <w:bottom w:val="single" w:sz="4" w:space="0" w:color="auto"/>
              <w:right w:val="single" w:sz="8" w:space="0" w:color="auto"/>
            </w:tcBorders>
            <w:shd w:val="clear" w:color="auto" w:fill="auto"/>
            <w:vAlign w:val="bottom"/>
            <w:hideMark/>
          </w:tcPr>
          <w:p w14:paraId="7C7D2D6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Commission + Stock</w:t>
            </w:r>
          </w:p>
        </w:tc>
      </w:tr>
      <w:tr w:rsidR="00062CBC" w:rsidRPr="00EC0614" w14:paraId="5367BFBA"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5A31B1C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Sales</w:t>
            </w:r>
          </w:p>
        </w:tc>
        <w:tc>
          <w:tcPr>
            <w:tcW w:w="689" w:type="dxa"/>
            <w:tcBorders>
              <w:top w:val="nil"/>
              <w:left w:val="nil"/>
              <w:bottom w:val="single" w:sz="4" w:space="0" w:color="auto"/>
              <w:right w:val="single" w:sz="4" w:space="0" w:color="auto"/>
            </w:tcBorders>
            <w:shd w:val="clear" w:color="auto" w:fill="auto"/>
            <w:vAlign w:val="bottom"/>
            <w:hideMark/>
          </w:tcPr>
          <w:p w14:paraId="3F7D037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14:paraId="39F9E71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$45,000</w:t>
            </w:r>
          </w:p>
        </w:tc>
        <w:tc>
          <w:tcPr>
            <w:tcW w:w="1052" w:type="dxa"/>
            <w:tcBorders>
              <w:top w:val="nil"/>
              <w:left w:val="nil"/>
              <w:bottom w:val="single" w:sz="4" w:space="0" w:color="auto"/>
              <w:right w:val="single" w:sz="4" w:space="0" w:color="auto"/>
            </w:tcBorders>
            <w:shd w:val="clear" w:color="auto" w:fill="auto"/>
            <w:vAlign w:val="bottom"/>
            <w:hideMark/>
          </w:tcPr>
          <w:p w14:paraId="4322F316"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$110,000</w:t>
            </w:r>
          </w:p>
        </w:tc>
        <w:tc>
          <w:tcPr>
            <w:tcW w:w="967" w:type="dxa"/>
            <w:tcBorders>
              <w:top w:val="nil"/>
              <w:left w:val="nil"/>
              <w:bottom w:val="single" w:sz="4" w:space="0" w:color="auto"/>
              <w:right w:val="single" w:sz="4" w:space="0" w:color="auto"/>
            </w:tcBorders>
            <w:shd w:val="clear" w:color="auto" w:fill="auto"/>
            <w:vAlign w:val="bottom"/>
            <w:hideMark/>
          </w:tcPr>
          <w:p w14:paraId="2ED4606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$19,375</w:t>
            </w:r>
          </w:p>
        </w:tc>
        <w:tc>
          <w:tcPr>
            <w:tcW w:w="1147" w:type="dxa"/>
            <w:tcBorders>
              <w:top w:val="nil"/>
              <w:left w:val="nil"/>
              <w:bottom w:val="single" w:sz="4" w:space="0" w:color="auto"/>
              <w:right w:val="single" w:sz="4" w:space="0" w:color="auto"/>
            </w:tcBorders>
            <w:shd w:val="clear" w:color="auto" w:fill="auto"/>
            <w:vAlign w:val="bottom"/>
            <w:hideMark/>
          </w:tcPr>
          <w:p w14:paraId="2482CE8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14:paraId="4939974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$64,375</w:t>
            </w:r>
          </w:p>
        </w:tc>
        <w:tc>
          <w:tcPr>
            <w:tcW w:w="1540" w:type="dxa"/>
            <w:tcBorders>
              <w:top w:val="nil"/>
              <w:left w:val="nil"/>
              <w:bottom w:val="single" w:sz="4" w:space="0" w:color="auto"/>
              <w:right w:val="single" w:sz="4" w:space="0" w:color="auto"/>
            </w:tcBorders>
            <w:shd w:val="clear" w:color="auto" w:fill="auto"/>
            <w:vAlign w:val="bottom"/>
            <w:hideMark/>
          </w:tcPr>
          <w:p w14:paraId="416CC21A"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$129,375</w:t>
            </w:r>
          </w:p>
        </w:tc>
        <w:tc>
          <w:tcPr>
            <w:tcW w:w="1306" w:type="dxa"/>
            <w:tcBorders>
              <w:top w:val="nil"/>
              <w:left w:val="nil"/>
              <w:bottom w:val="single" w:sz="4" w:space="0" w:color="auto"/>
              <w:right w:val="single" w:sz="8" w:space="0" w:color="auto"/>
            </w:tcBorders>
            <w:shd w:val="clear" w:color="auto" w:fill="auto"/>
            <w:vAlign w:val="bottom"/>
            <w:hideMark/>
          </w:tcPr>
          <w:p w14:paraId="045F3458"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Commission + Stock</w:t>
            </w:r>
          </w:p>
        </w:tc>
      </w:tr>
      <w:tr w:rsidR="00062CBC" w:rsidRPr="00EC0614" w14:paraId="388C7EF6"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4E331F68"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Sales</w:t>
            </w:r>
          </w:p>
        </w:tc>
        <w:tc>
          <w:tcPr>
            <w:tcW w:w="689" w:type="dxa"/>
            <w:tcBorders>
              <w:top w:val="nil"/>
              <w:left w:val="nil"/>
              <w:bottom w:val="single" w:sz="4" w:space="0" w:color="auto"/>
              <w:right w:val="single" w:sz="4" w:space="0" w:color="auto"/>
            </w:tcBorders>
            <w:shd w:val="clear" w:color="auto" w:fill="auto"/>
            <w:vAlign w:val="bottom"/>
            <w:hideMark/>
          </w:tcPr>
          <w:p w14:paraId="1A48B4A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14:paraId="7246EBF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$60,000</w:t>
            </w:r>
          </w:p>
        </w:tc>
        <w:tc>
          <w:tcPr>
            <w:tcW w:w="1052" w:type="dxa"/>
            <w:tcBorders>
              <w:top w:val="nil"/>
              <w:left w:val="nil"/>
              <w:bottom w:val="single" w:sz="4" w:space="0" w:color="auto"/>
              <w:right w:val="single" w:sz="4" w:space="0" w:color="auto"/>
            </w:tcBorders>
            <w:shd w:val="clear" w:color="auto" w:fill="auto"/>
            <w:vAlign w:val="bottom"/>
            <w:hideMark/>
          </w:tcPr>
          <w:p w14:paraId="25D659C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$120,000</w:t>
            </w:r>
          </w:p>
        </w:tc>
        <w:tc>
          <w:tcPr>
            <w:tcW w:w="967" w:type="dxa"/>
            <w:tcBorders>
              <w:top w:val="nil"/>
              <w:left w:val="nil"/>
              <w:bottom w:val="single" w:sz="4" w:space="0" w:color="auto"/>
              <w:right w:val="single" w:sz="4" w:space="0" w:color="auto"/>
            </w:tcBorders>
            <w:shd w:val="clear" w:color="auto" w:fill="auto"/>
            <w:vAlign w:val="bottom"/>
            <w:hideMark/>
          </w:tcPr>
          <w:p w14:paraId="2B3E662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$22,500</w:t>
            </w:r>
          </w:p>
        </w:tc>
        <w:tc>
          <w:tcPr>
            <w:tcW w:w="1147" w:type="dxa"/>
            <w:tcBorders>
              <w:top w:val="nil"/>
              <w:left w:val="nil"/>
              <w:bottom w:val="single" w:sz="4" w:space="0" w:color="auto"/>
              <w:right w:val="single" w:sz="4" w:space="0" w:color="auto"/>
            </w:tcBorders>
            <w:shd w:val="clear" w:color="auto" w:fill="auto"/>
            <w:vAlign w:val="bottom"/>
            <w:hideMark/>
          </w:tcPr>
          <w:p w14:paraId="13E2D27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$22,500</w:t>
            </w:r>
          </w:p>
        </w:tc>
        <w:tc>
          <w:tcPr>
            <w:tcW w:w="1540" w:type="dxa"/>
            <w:tcBorders>
              <w:top w:val="nil"/>
              <w:left w:val="nil"/>
              <w:bottom w:val="single" w:sz="4" w:space="0" w:color="auto"/>
              <w:right w:val="single" w:sz="4" w:space="0" w:color="auto"/>
            </w:tcBorders>
            <w:shd w:val="clear" w:color="auto" w:fill="auto"/>
            <w:vAlign w:val="bottom"/>
            <w:hideMark/>
          </w:tcPr>
          <w:p w14:paraId="7FB124AD"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$82,500</w:t>
            </w:r>
          </w:p>
        </w:tc>
        <w:tc>
          <w:tcPr>
            <w:tcW w:w="1540" w:type="dxa"/>
            <w:tcBorders>
              <w:top w:val="nil"/>
              <w:left w:val="nil"/>
              <w:bottom w:val="single" w:sz="4" w:space="0" w:color="auto"/>
              <w:right w:val="single" w:sz="4" w:space="0" w:color="auto"/>
            </w:tcBorders>
            <w:shd w:val="clear" w:color="auto" w:fill="auto"/>
            <w:vAlign w:val="bottom"/>
            <w:hideMark/>
          </w:tcPr>
          <w:p w14:paraId="49D8EDF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$142,500</w:t>
            </w:r>
          </w:p>
        </w:tc>
        <w:tc>
          <w:tcPr>
            <w:tcW w:w="1306" w:type="dxa"/>
            <w:tcBorders>
              <w:top w:val="nil"/>
              <w:left w:val="nil"/>
              <w:bottom w:val="single" w:sz="4" w:space="0" w:color="auto"/>
              <w:right w:val="single" w:sz="8" w:space="0" w:color="auto"/>
            </w:tcBorders>
            <w:shd w:val="clear" w:color="auto" w:fill="auto"/>
            <w:vAlign w:val="bottom"/>
            <w:hideMark/>
          </w:tcPr>
          <w:p w14:paraId="222D226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Commission + Stock</w:t>
            </w:r>
          </w:p>
        </w:tc>
      </w:tr>
      <w:tr w:rsidR="00062CBC" w:rsidRPr="00EC0614" w14:paraId="0B0223D3"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00EF852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Administrative Assistant</w:t>
            </w:r>
          </w:p>
        </w:tc>
        <w:tc>
          <w:tcPr>
            <w:tcW w:w="689" w:type="dxa"/>
            <w:tcBorders>
              <w:top w:val="nil"/>
              <w:left w:val="nil"/>
              <w:bottom w:val="single" w:sz="4" w:space="0" w:color="auto"/>
              <w:right w:val="single" w:sz="4" w:space="0" w:color="auto"/>
            </w:tcBorders>
            <w:shd w:val="clear" w:color="auto" w:fill="auto"/>
            <w:vAlign w:val="bottom"/>
            <w:hideMark/>
          </w:tcPr>
          <w:p w14:paraId="7FD3DE3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14:paraId="7E00D4E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$35,000</w:t>
            </w:r>
          </w:p>
        </w:tc>
        <w:tc>
          <w:tcPr>
            <w:tcW w:w="1052" w:type="dxa"/>
            <w:tcBorders>
              <w:top w:val="nil"/>
              <w:left w:val="nil"/>
              <w:bottom w:val="single" w:sz="4" w:space="0" w:color="auto"/>
              <w:right w:val="single" w:sz="4" w:space="0" w:color="auto"/>
            </w:tcBorders>
            <w:shd w:val="clear" w:color="auto" w:fill="auto"/>
            <w:vAlign w:val="bottom"/>
            <w:hideMark/>
          </w:tcPr>
          <w:p w14:paraId="00F456B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$70,000</w:t>
            </w:r>
          </w:p>
        </w:tc>
        <w:tc>
          <w:tcPr>
            <w:tcW w:w="967" w:type="dxa"/>
            <w:tcBorders>
              <w:top w:val="nil"/>
              <w:left w:val="nil"/>
              <w:bottom w:val="single" w:sz="4" w:space="0" w:color="auto"/>
              <w:right w:val="single" w:sz="4" w:space="0" w:color="auto"/>
            </w:tcBorders>
            <w:shd w:val="clear" w:color="auto" w:fill="auto"/>
            <w:vAlign w:val="bottom"/>
            <w:hideMark/>
          </w:tcPr>
          <w:p w14:paraId="38B0931C"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$13,125</w:t>
            </w:r>
          </w:p>
        </w:tc>
        <w:tc>
          <w:tcPr>
            <w:tcW w:w="1147" w:type="dxa"/>
            <w:tcBorders>
              <w:top w:val="nil"/>
              <w:left w:val="nil"/>
              <w:bottom w:val="single" w:sz="4" w:space="0" w:color="auto"/>
              <w:right w:val="single" w:sz="4" w:space="0" w:color="auto"/>
            </w:tcBorders>
            <w:shd w:val="clear" w:color="auto" w:fill="auto"/>
            <w:vAlign w:val="bottom"/>
            <w:hideMark/>
          </w:tcPr>
          <w:p w14:paraId="69087C1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14:paraId="058CE79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$48,125</w:t>
            </w:r>
          </w:p>
        </w:tc>
        <w:tc>
          <w:tcPr>
            <w:tcW w:w="1540" w:type="dxa"/>
            <w:tcBorders>
              <w:top w:val="nil"/>
              <w:left w:val="nil"/>
              <w:bottom w:val="single" w:sz="4" w:space="0" w:color="auto"/>
              <w:right w:val="single" w:sz="4" w:space="0" w:color="auto"/>
            </w:tcBorders>
            <w:shd w:val="clear" w:color="auto" w:fill="auto"/>
            <w:vAlign w:val="bottom"/>
            <w:hideMark/>
          </w:tcPr>
          <w:p w14:paraId="099CEA3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$83,125</w:t>
            </w:r>
          </w:p>
        </w:tc>
        <w:tc>
          <w:tcPr>
            <w:tcW w:w="1306" w:type="dxa"/>
            <w:tcBorders>
              <w:top w:val="nil"/>
              <w:left w:val="nil"/>
              <w:bottom w:val="single" w:sz="4" w:space="0" w:color="auto"/>
              <w:right w:val="single" w:sz="8" w:space="0" w:color="auto"/>
            </w:tcBorders>
            <w:shd w:val="clear" w:color="auto" w:fill="auto"/>
            <w:vAlign w:val="bottom"/>
            <w:hideMark/>
          </w:tcPr>
          <w:p w14:paraId="63D2047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6B8EEA34"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6C24F9EA"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Administrative Assistant</w:t>
            </w:r>
          </w:p>
        </w:tc>
        <w:tc>
          <w:tcPr>
            <w:tcW w:w="689" w:type="dxa"/>
            <w:tcBorders>
              <w:top w:val="nil"/>
              <w:left w:val="nil"/>
              <w:bottom w:val="single" w:sz="4" w:space="0" w:color="auto"/>
              <w:right w:val="single" w:sz="4" w:space="0" w:color="auto"/>
            </w:tcBorders>
            <w:shd w:val="clear" w:color="auto" w:fill="auto"/>
            <w:vAlign w:val="bottom"/>
            <w:hideMark/>
          </w:tcPr>
          <w:p w14:paraId="619482E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14:paraId="196F1D0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$40,000</w:t>
            </w:r>
          </w:p>
        </w:tc>
        <w:tc>
          <w:tcPr>
            <w:tcW w:w="1052" w:type="dxa"/>
            <w:tcBorders>
              <w:top w:val="nil"/>
              <w:left w:val="nil"/>
              <w:bottom w:val="single" w:sz="4" w:space="0" w:color="auto"/>
              <w:right w:val="single" w:sz="4" w:space="0" w:color="auto"/>
            </w:tcBorders>
            <w:shd w:val="clear" w:color="auto" w:fill="auto"/>
            <w:vAlign w:val="bottom"/>
            <w:hideMark/>
          </w:tcPr>
          <w:p w14:paraId="56BA77F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$75,000</w:t>
            </w:r>
          </w:p>
        </w:tc>
        <w:tc>
          <w:tcPr>
            <w:tcW w:w="967" w:type="dxa"/>
            <w:tcBorders>
              <w:top w:val="nil"/>
              <w:left w:val="nil"/>
              <w:bottom w:val="single" w:sz="4" w:space="0" w:color="auto"/>
              <w:right w:val="single" w:sz="4" w:space="0" w:color="auto"/>
            </w:tcBorders>
            <w:shd w:val="clear" w:color="auto" w:fill="auto"/>
            <w:vAlign w:val="bottom"/>
            <w:hideMark/>
          </w:tcPr>
          <w:p w14:paraId="4A98ABA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$14,375</w:t>
            </w:r>
          </w:p>
        </w:tc>
        <w:tc>
          <w:tcPr>
            <w:tcW w:w="1147" w:type="dxa"/>
            <w:tcBorders>
              <w:top w:val="nil"/>
              <w:left w:val="nil"/>
              <w:bottom w:val="single" w:sz="4" w:space="0" w:color="auto"/>
              <w:right w:val="single" w:sz="4" w:space="0" w:color="auto"/>
            </w:tcBorders>
            <w:shd w:val="clear" w:color="auto" w:fill="auto"/>
            <w:vAlign w:val="bottom"/>
            <w:hideMark/>
          </w:tcPr>
          <w:p w14:paraId="5DFCE6C0"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14:paraId="4A2D347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$54,375</w:t>
            </w:r>
          </w:p>
        </w:tc>
        <w:tc>
          <w:tcPr>
            <w:tcW w:w="1540" w:type="dxa"/>
            <w:tcBorders>
              <w:top w:val="nil"/>
              <w:left w:val="nil"/>
              <w:bottom w:val="single" w:sz="4" w:space="0" w:color="auto"/>
              <w:right w:val="single" w:sz="4" w:space="0" w:color="auto"/>
            </w:tcBorders>
            <w:shd w:val="clear" w:color="auto" w:fill="auto"/>
            <w:vAlign w:val="bottom"/>
            <w:hideMark/>
          </w:tcPr>
          <w:p w14:paraId="43433FA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$89,375</w:t>
            </w:r>
          </w:p>
        </w:tc>
        <w:tc>
          <w:tcPr>
            <w:tcW w:w="1306" w:type="dxa"/>
            <w:tcBorders>
              <w:top w:val="nil"/>
              <w:left w:val="nil"/>
              <w:bottom w:val="single" w:sz="4" w:space="0" w:color="auto"/>
              <w:right w:val="single" w:sz="8" w:space="0" w:color="auto"/>
            </w:tcBorders>
            <w:shd w:val="clear" w:color="auto" w:fill="auto"/>
            <w:vAlign w:val="bottom"/>
            <w:hideMark/>
          </w:tcPr>
          <w:p w14:paraId="05ECE16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2CD0596C" w14:textId="77777777" w:rsidTr="00627FFC">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64BBADEC"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Administrative Assistant</w:t>
            </w:r>
          </w:p>
        </w:tc>
        <w:tc>
          <w:tcPr>
            <w:tcW w:w="689" w:type="dxa"/>
            <w:tcBorders>
              <w:top w:val="nil"/>
              <w:left w:val="nil"/>
              <w:bottom w:val="single" w:sz="4" w:space="0" w:color="auto"/>
              <w:right w:val="single" w:sz="4" w:space="0" w:color="auto"/>
            </w:tcBorders>
            <w:shd w:val="clear" w:color="auto" w:fill="auto"/>
            <w:vAlign w:val="bottom"/>
            <w:hideMark/>
          </w:tcPr>
          <w:p w14:paraId="0F0C194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14:paraId="5E321A12"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$45,000</w:t>
            </w:r>
          </w:p>
        </w:tc>
        <w:tc>
          <w:tcPr>
            <w:tcW w:w="1052" w:type="dxa"/>
            <w:tcBorders>
              <w:top w:val="nil"/>
              <w:left w:val="nil"/>
              <w:bottom w:val="single" w:sz="4" w:space="0" w:color="auto"/>
              <w:right w:val="single" w:sz="4" w:space="0" w:color="auto"/>
            </w:tcBorders>
            <w:shd w:val="clear" w:color="auto" w:fill="auto"/>
            <w:vAlign w:val="bottom"/>
            <w:hideMark/>
          </w:tcPr>
          <w:p w14:paraId="431F129C"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$80,000</w:t>
            </w:r>
          </w:p>
        </w:tc>
        <w:tc>
          <w:tcPr>
            <w:tcW w:w="967" w:type="dxa"/>
            <w:tcBorders>
              <w:top w:val="nil"/>
              <w:left w:val="nil"/>
              <w:bottom w:val="single" w:sz="4" w:space="0" w:color="auto"/>
              <w:right w:val="single" w:sz="4" w:space="0" w:color="auto"/>
            </w:tcBorders>
            <w:shd w:val="clear" w:color="auto" w:fill="auto"/>
            <w:vAlign w:val="bottom"/>
            <w:hideMark/>
          </w:tcPr>
          <w:p w14:paraId="1A19BDF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147" w:type="dxa"/>
            <w:tcBorders>
              <w:top w:val="nil"/>
              <w:left w:val="nil"/>
              <w:bottom w:val="single" w:sz="4" w:space="0" w:color="auto"/>
              <w:right w:val="single" w:sz="4" w:space="0" w:color="auto"/>
            </w:tcBorders>
            <w:shd w:val="clear" w:color="auto" w:fill="auto"/>
            <w:vAlign w:val="bottom"/>
            <w:hideMark/>
          </w:tcPr>
          <w:p w14:paraId="689A928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14:paraId="0CF3923F"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$60,625</w:t>
            </w:r>
          </w:p>
        </w:tc>
        <w:tc>
          <w:tcPr>
            <w:tcW w:w="1540" w:type="dxa"/>
            <w:tcBorders>
              <w:top w:val="nil"/>
              <w:left w:val="nil"/>
              <w:bottom w:val="single" w:sz="4" w:space="0" w:color="auto"/>
              <w:right w:val="single" w:sz="4" w:space="0" w:color="auto"/>
            </w:tcBorders>
            <w:shd w:val="clear" w:color="auto" w:fill="auto"/>
            <w:vAlign w:val="bottom"/>
            <w:hideMark/>
          </w:tcPr>
          <w:p w14:paraId="773E288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$95,625</w:t>
            </w:r>
          </w:p>
        </w:tc>
        <w:tc>
          <w:tcPr>
            <w:tcW w:w="1306" w:type="dxa"/>
            <w:tcBorders>
              <w:top w:val="nil"/>
              <w:left w:val="nil"/>
              <w:bottom w:val="single" w:sz="4" w:space="0" w:color="auto"/>
              <w:right w:val="single" w:sz="8" w:space="0" w:color="auto"/>
            </w:tcBorders>
            <w:shd w:val="clear" w:color="auto" w:fill="auto"/>
            <w:vAlign w:val="bottom"/>
            <w:hideMark/>
          </w:tcPr>
          <w:p w14:paraId="26A5418C"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3CC0732C"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50035B9A"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IT Staff</w:t>
            </w:r>
          </w:p>
        </w:tc>
        <w:tc>
          <w:tcPr>
            <w:tcW w:w="689" w:type="dxa"/>
            <w:tcBorders>
              <w:top w:val="nil"/>
              <w:left w:val="nil"/>
              <w:bottom w:val="single" w:sz="4" w:space="0" w:color="auto"/>
              <w:right w:val="single" w:sz="4" w:space="0" w:color="auto"/>
            </w:tcBorders>
            <w:shd w:val="clear" w:color="auto" w:fill="auto"/>
            <w:vAlign w:val="bottom"/>
            <w:hideMark/>
          </w:tcPr>
          <w:p w14:paraId="2BDDF4D8"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14:paraId="7D06CA66"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$60,000</w:t>
            </w:r>
          </w:p>
        </w:tc>
        <w:tc>
          <w:tcPr>
            <w:tcW w:w="1052" w:type="dxa"/>
            <w:tcBorders>
              <w:top w:val="nil"/>
              <w:left w:val="nil"/>
              <w:bottom w:val="single" w:sz="4" w:space="0" w:color="auto"/>
              <w:right w:val="single" w:sz="4" w:space="0" w:color="auto"/>
            </w:tcBorders>
            <w:shd w:val="clear" w:color="auto" w:fill="auto"/>
            <w:vAlign w:val="bottom"/>
            <w:hideMark/>
          </w:tcPr>
          <w:p w14:paraId="088F934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$125,000</w:t>
            </w:r>
          </w:p>
        </w:tc>
        <w:tc>
          <w:tcPr>
            <w:tcW w:w="967" w:type="dxa"/>
            <w:tcBorders>
              <w:top w:val="nil"/>
              <w:left w:val="nil"/>
              <w:bottom w:val="single" w:sz="4" w:space="0" w:color="auto"/>
              <w:right w:val="single" w:sz="4" w:space="0" w:color="auto"/>
            </w:tcBorders>
            <w:shd w:val="clear" w:color="auto" w:fill="auto"/>
            <w:vAlign w:val="bottom"/>
            <w:hideMark/>
          </w:tcPr>
          <w:p w14:paraId="0711FE1D"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$23,125</w:t>
            </w:r>
          </w:p>
        </w:tc>
        <w:tc>
          <w:tcPr>
            <w:tcW w:w="1147" w:type="dxa"/>
            <w:tcBorders>
              <w:top w:val="nil"/>
              <w:left w:val="nil"/>
              <w:bottom w:val="single" w:sz="4" w:space="0" w:color="auto"/>
              <w:right w:val="single" w:sz="4" w:space="0" w:color="auto"/>
            </w:tcBorders>
            <w:shd w:val="clear" w:color="auto" w:fill="auto"/>
            <w:vAlign w:val="bottom"/>
            <w:hideMark/>
          </w:tcPr>
          <w:p w14:paraId="584E408D"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$18,750</w:t>
            </w:r>
          </w:p>
        </w:tc>
        <w:tc>
          <w:tcPr>
            <w:tcW w:w="1540" w:type="dxa"/>
            <w:tcBorders>
              <w:top w:val="nil"/>
              <w:left w:val="nil"/>
              <w:bottom w:val="single" w:sz="4" w:space="0" w:color="auto"/>
              <w:right w:val="single" w:sz="4" w:space="0" w:color="auto"/>
            </w:tcBorders>
            <w:shd w:val="clear" w:color="auto" w:fill="auto"/>
            <w:vAlign w:val="bottom"/>
            <w:hideMark/>
          </w:tcPr>
          <w:p w14:paraId="4D0F4CE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$83,125</w:t>
            </w:r>
          </w:p>
        </w:tc>
        <w:tc>
          <w:tcPr>
            <w:tcW w:w="1540" w:type="dxa"/>
            <w:tcBorders>
              <w:top w:val="nil"/>
              <w:left w:val="nil"/>
              <w:bottom w:val="single" w:sz="4" w:space="0" w:color="auto"/>
              <w:right w:val="single" w:sz="4" w:space="0" w:color="auto"/>
            </w:tcBorders>
            <w:shd w:val="clear" w:color="auto" w:fill="auto"/>
            <w:vAlign w:val="bottom"/>
            <w:hideMark/>
          </w:tcPr>
          <w:p w14:paraId="5F05C7B4"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$148,125</w:t>
            </w:r>
          </w:p>
        </w:tc>
        <w:tc>
          <w:tcPr>
            <w:tcW w:w="1306" w:type="dxa"/>
            <w:tcBorders>
              <w:top w:val="nil"/>
              <w:left w:val="nil"/>
              <w:bottom w:val="single" w:sz="4" w:space="0" w:color="auto"/>
              <w:right w:val="single" w:sz="8" w:space="0" w:color="auto"/>
            </w:tcBorders>
            <w:shd w:val="clear" w:color="auto" w:fill="auto"/>
            <w:vAlign w:val="bottom"/>
            <w:hideMark/>
          </w:tcPr>
          <w:p w14:paraId="7BCB2E6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6EE1185B" w14:textId="77777777" w:rsidTr="00627FFC">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14:paraId="3E0F30B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IT Staff</w:t>
            </w:r>
          </w:p>
        </w:tc>
        <w:tc>
          <w:tcPr>
            <w:tcW w:w="689" w:type="dxa"/>
            <w:tcBorders>
              <w:top w:val="nil"/>
              <w:left w:val="nil"/>
              <w:bottom w:val="single" w:sz="4" w:space="0" w:color="auto"/>
              <w:right w:val="single" w:sz="4" w:space="0" w:color="auto"/>
            </w:tcBorders>
            <w:shd w:val="clear" w:color="auto" w:fill="auto"/>
            <w:vAlign w:val="bottom"/>
            <w:hideMark/>
          </w:tcPr>
          <w:p w14:paraId="67CD564A"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14:paraId="4B74455A"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$70,000</w:t>
            </w:r>
          </w:p>
        </w:tc>
        <w:tc>
          <w:tcPr>
            <w:tcW w:w="1052" w:type="dxa"/>
            <w:tcBorders>
              <w:top w:val="nil"/>
              <w:left w:val="nil"/>
              <w:bottom w:val="single" w:sz="4" w:space="0" w:color="auto"/>
              <w:right w:val="single" w:sz="4" w:space="0" w:color="auto"/>
            </w:tcBorders>
            <w:shd w:val="clear" w:color="auto" w:fill="auto"/>
            <w:vAlign w:val="bottom"/>
            <w:hideMark/>
          </w:tcPr>
          <w:p w14:paraId="469559D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$150,000</w:t>
            </w:r>
          </w:p>
        </w:tc>
        <w:tc>
          <w:tcPr>
            <w:tcW w:w="967" w:type="dxa"/>
            <w:tcBorders>
              <w:top w:val="nil"/>
              <w:left w:val="nil"/>
              <w:bottom w:val="single" w:sz="4" w:space="0" w:color="auto"/>
              <w:right w:val="single" w:sz="4" w:space="0" w:color="auto"/>
            </w:tcBorders>
            <w:shd w:val="clear" w:color="auto" w:fill="auto"/>
            <w:vAlign w:val="bottom"/>
            <w:hideMark/>
          </w:tcPr>
          <w:p w14:paraId="6AA3BC1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$27,500</w:t>
            </w:r>
          </w:p>
        </w:tc>
        <w:tc>
          <w:tcPr>
            <w:tcW w:w="1147" w:type="dxa"/>
            <w:tcBorders>
              <w:top w:val="nil"/>
              <w:left w:val="nil"/>
              <w:bottom w:val="single" w:sz="4" w:space="0" w:color="auto"/>
              <w:right w:val="single" w:sz="4" w:space="0" w:color="auto"/>
            </w:tcBorders>
            <w:shd w:val="clear" w:color="auto" w:fill="auto"/>
            <w:vAlign w:val="bottom"/>
            <w:hideMark/>
          </w:tcPr>
          <w:p w14:paraId="26744A73"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$23,750</w:t>
            </w:r>
          </w:p>
        </w:tc>
        <w:tc>
          <w:tcPr>
            <w:tcW w:w="1540" w:type="dxa"/>
            <w:tcBorders>
              <w:top w:val="nil"/>
              <w:left w:val="nil"/>
              <w:bottom w:val="single" w:sz="4" w:space="0" w:color="auto"/>
              <w:right w:val="single" w:sz="4" w:space="0" w:color="auto"/>
            </w:tcBorders>
            <w:shd w:val="clear" w:color="auto" w:fill="auto"/>
            <w:vAlign w:val="bottom"/>
            <w:hideMark/>
          </w:tcPr>
          <w:p w14:paraId="5658F42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$97,500</w:t>
            </w:r>
          </w:p>
        </w:tc>
        <w:tc>
          <w:tcPr>
            <w:tcW w:w="1540" w:type="dxa"/>
            <w:tcBorders>
              <w:top w:val="nil"/>
              <w:left w:val="nil"/>
              <w:bottom w:val="single" w:sz="4" w:space="0" w:color="auto"/>
              <w:right w:val="single" w:sz="4" w:space="0" w:color="auto"/>
            </w:tcBorders>
            <w:shd w:val="clear" w:color="auto" w:fill="auto"/>
            <w:vAlign w:val="bottom"/>
            <w:hideMark/>
          </w:tcPr>
          <w:p w14:paraId="2D9C000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$177,500</w:t>
            </w:r>
          </w:p>
        </w:tc>
        <w:tc>
          <w:tcPr>
            <w:tcW w:w="1306" w:type="dxa"/>
            <w:tcBorders>
              <w:top w:val="nil"/>
              <w:left w:val="nil"/>
              <w:bottom w:val="single" w:sz="4" w:space="0" w:color="auto"/>
              <w:right w:val="single" w:sz="8" w:space="0" w:color="auto"/>
            </w:tcBorders>
            <w:shd w:val="clear" w:color="auto" w:fill="auto"/>
            <w:vAlign w:val="bottom"/>
            <w:hideMark/>
          </w:tcPr>
          <w:p w14:paraId="54B996F5"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062CBC" w:rsidRPr="00EC0614" w14:paraId="4864059E" w14:textId="77777777" w:rsidTr="00627FFC">
        <w:trPr>
          <w:trHeight w:val="315"/>
        </w:trPr>
        <w:tc>
          <w:tcPr>
            <w:tcW w:w="1527" w:type="dxa"/>
            <w:tcBorders>
              <w:top w:val="nil"/>
              <w:left w:val="single" w:sz="8" w:space="0" w:color="auto"/>
              <w:bottom w:val="single" w:sz="8" w:space="0" w:color="auto"/>
              <w:right w:val="single" w:sz="4" w:space="0" w:color="auto"/>
            </w:tcBorders>
            <w:shd w:val="clear" w:color="auto" w:fill="auto"/>
            <w:vAlign w:val="bottom"/>
            <w:hideMark/>
          </w:tcPr>
          <w:p w14:paraId="4C7055B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lastRenderedPageBreak/>
              <w:t>IT Staff</w:t>
            </w:r>
          </w:p>
        </w:tc>
        <w:tc>
          <w:tcPr>
            <w:tcW w:w="689" w:type="dxa"/>
            <w:tcBorders>
              <w:top w:val="nil"/>
              <w:left w:val="nil"/>
              <w:bottom w:val="single" w:sz="8" w:space="0" w:color="auto"/>
              <w:right w:val="single" w:sz="4" w:space="0" w:color="auto"/>
            </w:tcBorders>
            <w:shd w:val="clear" w:color="auto" w:fill="auto"/>
            <w:vAlign w:val="bottom"/>
            <w:hideMark/>
          </w:tcPr>
          <w:p w14:paraId="0C9534A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8" w:space="0" w:color="auto"/>
              <w:right w:val="single" w:sz="4" w:space="0" w:color="auto"/>
            </w:tcBorders>
            <w:shd w:val="clear" w:color="auto" w:fill="auto"/>
            <w:vAlign w:val="bottom"/>
            <w:hideMark/>
          </w:tcPr>
          <w:p w14:paraId="5311EF7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$85,000</w:t>
            </w:r>
          </w:p>
        </w:tc>
        <w:tc>
          <w:tcPr>
            <w:tcW w:w="1052" w:type="dxa"/>
            <w:tcBorders>
              <w:top w:val="nil"/>
              <w:left w:val="nil"/>
              <w:bottom w:val="single" w:sz="8" w:space="0" w:color="auto"/>
              <w:right w:val="single" w:sz="4" w:space="0" w:color="auto"/>
            </w:tcBorders>
            <w:shd w:val="clear" w:color="auto" w:fill="auto"/>
            <w:vAlign w:val="bottom"/>
            <w:hideMark/>
          </w:tcPr>
          <w:p w14:paraId="721B96CB"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$175,000</w:t>
            </w:r>
          </w:p>
        </w:tc>
        <w:tc>
          <w:tcPr>
            <w:tcW w:w="967" w:type="dxa"/>
            <w:tcBorders>
              <w:top w:val="nil"/>
              <w:left w:val="nil"/>
              <w:bottom w:val="single" w:sz="8" w:space="0" w:color="auto"/>
              <w:right w:val="single" w:sz="4" w:space="0" w:color="auto"/>
            </w:tcBorders>
            <w:shd w:val="clear" w:color="auto" w:fill="auto"/>
            <w:vAlign w:val="bottom"/>
            <w:hideMark/>
          </w:tcPr>
          <w:p w14:paraId="2774D44C"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$32,500</w:t>
            </w:r>
          </w:p>
        </w:tc>
        <w:tc>
          <w:tcPr>
            <w:tcW w:w="1147" w:type="dxa"/>
            <w:tcBorders>
              <w:top w:val="nil"/>
              <w:left w:val="nil"/>
              <w:bottom w:val="single" w:sz="8" w:space="0" w:color="auto"/>
              <w:right w:val="single" w:sz="4" w:space="0" w:color="auto"/>
            </w:tcBorders>
            <w:shd w:val="clear" w:color="auto" w:fill="auto"/>
            <w:vAlign w:val="bottom"/>
            <w:hideMark/>
          </w:tcPr>
          <w:p w14:paraId="48012679"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$33,125</w:t>
            </w:r>
          </w:p>
        </w:tc>
        <w:tc>
          <w:tcPr>
            <w:tcW w:w="1540" w:type="dxa"/>
            <w:tcBorders>
              <w:top w:val="nil"/>
              <w:left w:val="nil"/>
              <w:bottom w:val="single" w:sz="8" w:space="0" w:color="auto"/>
              <w:right w:val="single" w:sz="4" w:space="0" w:color="auto"/>
            </w:tcBorders>
            <w:shd w:val="clear" w:color="auto" w:fill="auto"/>
            <w:vAlign w:val="bottom"/>
            <w:hideMark/>
          </w:tcPr>
          <w:p w14:paraId="6F2DD901"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$117,500</w:t>
            </w:r>
          </w:p>
        </w:tc>
        <w:tc>
          <w:tcPr>
            <w:tcW w:w="1540" w:type="dxa"/>
            <w:tcBorders>
              <w:top w:val="nil"/>
              <w:left w:val="nil"/>
              <w:bottom w:val="single" w:sz="8" w:space="0" w:color="auto"/>
              <w:right w:val="single" w:sz="4" w:space="0" w:color="auto"/>
            </w:tcBorders>
            <w:shd w:val="clear" w:color="auto" w:fill="auto"/>
            <w:vAlign w:val="bottom"/>
            <w:hideMark/>
          </w:tcPr>
          <w:p w14:paraId="4CEAEE87"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$207,500</w:t>
            </w:r>
          </w:p>
        </w:tc>
        <w:tc>
          <w:tcPr>
            <w:tcW w:w="1306" w:type="dxa"/>
            <w:tcBorders>
              <w:top w:val="nil"/>
              <w:left w:val="nil"/>
              <w:bottom w:val="single" w:sz="8" w:space="0" w:color="auto"/>
              <w:right w:val="single" w:sz="8" w:space="0" w:color="auto"/>
            </w:tcBorders>
            <w:shd w:val="clear" w:color="auto" w:fill="auto"/>
            <w:vAlign w:val="bottom"/>
            <w:hideMark/>
          </w:tcPr>
          <w:p w14:paraId="6BCD91EC" w14:textId="77777777" w:rsidR="00062CBC" w:rsidRPr="00EC0614" w:rsidRDefault="00062CBC" w:rsidP="00627FFC">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bl>
    <w:p w14:paraId="79C4A69B" w14:textId="77777777" w:rsidR="00845DD7" w:rsidRDefault="00845DD7" w:rsidP="006B4210">
      <w:pPr>
        <w:spacing w:after="0" w:line="240" w:lineRule="auto"/>
        <w:jc w:val="center"/>
        <w:rPr>
          <w:rFonts w:ascii="Times New Roman" w:hAnsi="Times New Roman" w:cs="Times New Roman"/>
          <w:b/>
          <w:sz w:val="24"/>
        </w:rPr>
      </w:pPr>
    </w:p>
    <w:p w14:paraId="2DEFAB56" w14:textId="77777777" w:rsidR="00845DD7" w:rsidRDefault="00845DD7" w:rsidP="006B4210">
      <w:pPr>
        <w:spacing w:after="0" w:line="240" w:lineRule="auto"/>
        <w:jc w:val="center"/>
        <w:rPr>
          <w:rFonts w:ascii="Times New Roman" w:hAnsi="Times New Roman" w:cs="Times New Roman"/>
          <w:b/>
          <w:sz w:val="24"/>
        </w:rPr>
      </w:pPr>
    </w:p>
    <w:p w14:paraId="1A03D6FB" w14:textId="77777777" w:rsidR="00845DD7" w:rsidRDefault="00845DD7" w:rsidP="006B4210">
      <w:pPr>
        <w:spacing w:after="0" w:line="240" w:lineRule="auto"/>
        <w:jc w:val="center"/>
        <w:rPr>
          <w:rFonts w:ascii="Times New Roman" w:hAnsi="Times New Roman" w:cs="Times New Roman"/>
          <w:b/>
          <w:sz w:val="24"/>
        </w:rPr>
      </w:pPr>
    </w:p>
    <w:p w14:paraId="088B2660" w14:textId="77777777" w:rsidR="00845DD7" w:rsidRDefault="00845DD7" w:rsidP="006B4210">
      <w:pPr>
        <w:spacing w:after="0" w:line="240" w:lineRule="auto"/>
        <w:jc w:val="center"/>
        <w:rPr>
          <w:rFonts w:ascii="Times New Roman" w:hAnsi="Times New Roman" w:cs="Times New Roman"/>
          <w:b/>
          <w:sz w:val="24"/>
        </w:rPr>
      </w:pPr>
    </w:p>
    <w:p w14:paraId="6E1E4643" w14:textId="3C6FCE2C" w:rsidR="00845DD7" w:rsidRDefault="00845DD7" w:rsidP="00845DD7">
      <w:pPr>
        <w:spacing w:after="0" w:line="240" w:lineRule="auto"/>
        <w:jc w:val="center"/>
        <w:rPr>
          <w:rFonts w:ascii="Times New Roman" w:hAnsi="Times New Roman" w:cs="Times New Roman"/>
          <w:sz w:val="24"/>
        </w:rPr>
      </w:pPr>
      <w:r>
        <w:rPr>
          <w:rFonts w:ascii="Times New Roman" w:hAnsi="Times New Roman" w:cs="Times New Roman"/>
          <w:b/>
          <w:sz w:val="24"/>
        </w:rPr>
        <w:t xml:space="preserve">Appendix 7.2: </w:t>
      </w:r>
      <w:r w:rsidRPr="0004715E">
        <w:rPr>
          <w:rFonts w:ascii="Times New Roman" w:hAnsi="Times New Roman" w:cs="Times New Roman"/>
          <w:sz w:val="24"/>
        </w:rPr>
        <w:t>Yearly Budget Allocation</w:t>
      </w:r>
      <w:r>
        <w:rPr>
          <w:rFonts w:ascii="Times New Roman" w:hAnsi="Times New Roman" w:cs="Times New Roman"/>
          <w:sz w:val="24"/>
        </w:rPr>
        <w:t xml:space="preserve"> for $100k and $75k</w:t>
      </w:r>
    </w:p>
    <w:p w14:paraId="1EAC337E" w14:textId="77777777" w:rsidR="00845DD7" w:rsidRDefault="00845DD7" w:rsidP="006B4210">
      <w:pPr>
        <w:spacing w:after="0" w:line="240" w:lineRule="auto"/>
        <w:jc w:val="center"/>
        <w:rPr>
          <w:rFonts w:ascii="Times New Roman" w:hAnsi="Times New Roman" w:cs="Times New Roman"/>
          <w:b/>
          <w:sz w:val="24"/>
        </w:rPr>
      </w:pPr>
    </w:p>
    <w:tbl>
      <w:tblPr>
        <w:tblW w:w="8260" w:type="dxa"/>
        <w:jc w:val="center"/>
        <w:tblLook w:val="04A0" w:firstRow="1" w:lastRow="0" w:firstColumn="1" w:lastColumn="0" w:noHBand="0" w:noVBand="1"/>
      </w:tblPr>
      <w:tblGrid>
        <w:gridCol w:w="2647"/>
        <w:gridCol w:w="1133"/>
        <w:gridCol w:w="640"/>
        <w:gridCol w:w="2797"/>
        <w:gridCol w:w="1043"/>
      </w:tblGrid>
      <w:tr w:rsidR="00287E4F" w:rsidRPr="00287E4F" w14:paraId="0EB6B8E2" w14:textId="77777777" w:rsidTr="00287E4F">
        <w:trPr>
          <w:trHeight w:val="315"/>
          <w:jc w:val="center"/>
        </w:trPr>
        <w:tc>
          <w:tcPr>
            <w:tcW w:w="3780" w:type="dxa"/>
            <w:gridSpan w:val="2"/>
            <w:tcBorders>
              <w:top w:val="nil"/>
              <w:left w:val="nil"/>
              <w:bottom w:val="nil"/>
              <w:right w:val="nil"/>
            </w:tcBorders>
            <w:shd w:val="clear" w:color="auto" w:fill="auto"/>
            <w:noWrap/>
            <w:vAlign w:val="bottom"/>
            <w:hideMark/>
          </w:tcPr>
          <w:p w14:paraId="7FEC55AE"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$100 K</w:t>
            </w:r>
          </w:p>
        </w:tc>
        <w:tc>
          <w:tcPr>
            <w:tcW w:w="640" w:type="dxa"/>
            <w:tcBorders>
              <w:top w:val="nil"/>
              <w:left w:val="nil"/>
              <w:bottom w:val="nil"/>
              <w:right w:val="nil"/>
            </w:tcBorders>
            <w:shd w:val="clear" w:color="auto" w:fill="auto"/>
            <w:noWrap/>
            <w:vAlign w:val="bottom"/>
            <w:hideMark/>
          </w:tcPr>
          <w:p w14:paraId="289FF52A" w14:textId="77777777" w:rsidR="00287E4F" w:rsidRPr="00287E4F" w:rsidRDefault="00287E4F" w:rsidP="00287E4F">
            <w:pPr>
              <w:spacing w:after="0" w:line="240" w:lineRule="auto"/>
              <w:jc w:val="center"/>
              <w:rPr>
                <w:rFonts w:ascii="Calibri" w:eastAsia="Times New Roman" w:hAnsi="Calibri" w:cs="Times New Roman"/>
                <w:b/>
                <w:bCs/>
                <w:color w:val="000000"/>
              </w:rPr>
            </w:pPr>
          </w:p>
        </w:tc>
        <w:tc>
          <w:tcPr>
            <w:tcW w:w="3840" w:type="dxa"/>
            <w:gridSpan w:val="2"/>
            <w:tcBorders>
              <w:top w:val="nil"/>
              <w:left w:val="nil"/>
              <w:bottom w:val="nil"/>
              <w:right w:val="nil"/>
            </w:tcBorders>
            <w:shd w:val="clear" w:color="auto" w:fill="auto"/>
            <w:noWrap/>
            <w:vAlign w:val="bottom"/>
            <w:hideMark/>
          </w:tcPr>
          <w:p w14:paraId="1B8D16F7"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$75 K</w:t>
            </w:r>
          </w:p>
        </w:tc>
      </w:tr>
      <w:tr w:rsidR="00287E4F" w:rsidRPr="00287E4F" w14:paraId="7E6791FC" w14:textId="77777777" w:rsidTr="00287E4F">
        <w:trPr>
          <w:trHeight w:val="315"/>
          <w:jc w:val="center"/>
        </w:trPr>
        <w:tc>
          <w:tcPr>
            <w:tcW w:w="2647" w:type="dxa"/>
            <w:tcBorders>
              <w:top w:val="single" w:sz="8" w:space="0" w:color="auto"/>
              <w:left w:val="nil"/>
              <w:bottom w:val="single" w:sz="8" w:space="0" w:color="auto"/>
              <w:right w:val="nil"/>
            </w:tcBorders>
            <w:shd w:val="clear" w:color="auto" w:fill="auto"/>
            <w:noWrap/>
            <w:vAlign w:val="bottom"/>
            <w:hideMark/>
          </w:tcPr>
          <w:p w14:paraId="12DF5D98"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Item</w:t>
            </w:r>
          </w:p>
        </w:tc>
        <w:tc>
          <w:tcPr>
            <w:tcW w:w="1133" w:type="dxa"/>
            <w:tcBorders>
              <w:top w:val="single" w:sz="8" w:space="0" w:color="auto"/>
              <w:left w:val="nil"/>
              <w:bottom w:val="single" w:sz="8" w:space="0" w:color="auto"/>
              <w:right w:val="nil"/>
            </w:tcBorders>
            <w:shd w:val="clear" w:color="auto" w:fill="auto"/>
            <w:noWrap/>
            <w:vAlign w:val="bottom"/>
            <w:hideMark/>
          </w:tcPr>
          <w:p w14:paraId="1E163922"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Budget</w:t>
            </w:r>
          </w:p>
        </w:tc>
        <w:tc>
          <w:tcPr>
            <w:tcW w:w="640" w:type="dxa"/>
            <w:tcBorders>
              <w:top w:val="nil"/>
              <w:left w:val="nil"/>
              <w:bottom w:val="nil"/>
              <w:right w:val="nil"/>
            </w:tcBorders>
            <w:shd w:val="clear" w:color="auto" w:fill="auto"/>
            <w:noWrap/>
            <w:vAlign w:val="bottom"/>
            <w:hideMark/>
          </w:tcPr>
          <w:p w14:paraId="559A8792" w14:textId="77777777" w:rsidR="00287E4F" w:rsidRPr="00287E4F" w:rsidRDefault="00287E4F" w:rsidP="00287E4F">
            <w:pPr>
              <w:spacing w:after="0" w:line="240" w:lineRule="auto"/>
              <w:jc w:val="center"/>
              <w:rPr>
                <w:rFonts w:ascii="Calibri" w:eastAsia="Times New Roman" w:hAnsi="Calibri" w:cs="Times New Roman"/>
                <w:b/>
                <w:bCs/>
                <w:color w:val="000000"/>
              </w:rPr>
            </w:pPr>
          </w:p>
        </w:tc>
        <w:tc>
          <w:tcPr>
            <w:tcW w:w="2797" w:type="dxa"/>
            <w:tcBorders>
              <w:top w:val="single" w:sz="8" w:space="0" w:color="auto"/>
              <w:left w:val="nil"/>
              <w:bottom w:val="single" w:sz="8" w:space="0" w:color="auto"/>
              <w:right w:val="nil"/>
            </w:tcBorders>
            <w:shd w:val="clear" w:color="auto" w:fill="auto"/>
            <w:noWrap/>
            <w:vAlign w:val="bottom"/>
            <w:hideMark/>
          </w:tcPr>
          <w:p w14:paraId="244FCB0D"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Item</w:t>
            </w:r>
          </w:p>
        </w:tc>
        <w:tc>
          <w:tcPr>
            <w:tcW w:w="1043" w:type="dxa"/>
            <w:tcBorders>
              <w:top w:val="single" w:sz="8" w:space="0" w:color="auto"/>
              <w:left w:val="nil"/>
              <w:bottom w:val="single" w:sz="8" w:space="0" w:color="auto"/>
              <w:right w:val="nil"/>
            </w:tcBorders>
            <w:shd w:val="clear" w:color="auto" w:fill="auto"/>
            <w:noWrap/>
            <w:vAlign w:val="bottom"/>
            <w:hideMark/>
          </w:tcPr>
          <w:p w14:paraId="242D717D"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Budget</w:t>
            </w:r>
          </w:p>
        </w:tc>
      </w:tr>
      <w:tr w:rsidR="00287E4F" w:rsidRPr="00287E4F" w14:paraId="350FD659" w14:textId="77777777" w:rsidTr="00287E4F">
        <w:trPr>
          <w:trHeight w:val="345"/>
          <w:jc w:val="center"/>
        </w:trPr>
        <w:tc>
          <w:tcPr>
            <w:tcW w:w="2647" w:type="dxa"/>
            <w:tcBorders>
              <w:top w:val="nil"/>
              <w:left w:val="nil"/>
              <w:bottom w:val="nil"/>
              <w:right w:val="nil"/>
            </w:tcBorders>
            <w:shd w:val="clear" w:color="auto" w:fill="auto"/>
            <w:noWrap/>
            <w:vAlign w:val="bottom"/>
            <w:hideMark/>
          </w:tcPr>
          <w:p w14:paraId="66587EFC"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CEO</w:t>
            </w:r>
            <w:r w:rsidRPr="00287E4F">
              <w:rPr>
                <w:rFonts w:ascii="Calibri" w:eastAsia="Times New Roman" w:hAnsi="Calibri" w:cs="Times New Roman"/>
                <w:color w:val="000000"/>
                <w:vertAlign w:val="superscript"/>
              </w:rPr>
              <w:t>e</w:t>
            </w:r>
          </w:p>
        </w:tc>
        <w:tc>
          <w:tcPr>
            <w:tcW w:w="1133" w:type="dxa"/>
            <w:tcBorders>
              <w:top w:val="nil"/>
              <w:left w:val="nil"/>
              <w:bottom w:val="nil"/>
              <w:right w:val="nil"/>
            </w:tcBorders>
            <w:shd w:val="clear" w:color="auto" w:fill="auto"/>
            <w:noWrap/>
            <w:vAlign w:val="bottom"/>
            <w:hideMark/>
          </w:tcPr>
          <w:p w14:paraId="6C0C6EEC"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$45,000</w:t>
            </w:r>
          </w:p>
        </w:tc>
        <w:tc>
          <w:tcPr>
            <w:tcW w:w="640" w:type="dxa"/>
            <w:tcBorders>
              <w:top w:val="nil"/>
              <w:left w:val="nil"/>
              <w:bottom w:val="nil"/>
              <w:right w:val="nil"/>
            </w:tcBorders>
            <w:shd w:val="clear" w:color="auto" w:fill="auto"/>
            <w:noWrap/>
            <w:vAlign w:val="bottom"/>
            <w:hideMark/>
          </w:tcPr>
          <w:p w14:paraId="34084AB9"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3D275FC4"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CEO</w:t>
            </w:r>
            <w:r w:rsidRPr="00287E4F">
              <w:rPr>
                <w:rFonts w:ascii="Calibri" w:eastAsia="Times New Roman" w:hAnsi="Calibri" w:cs="Times New Roman"/>
                <w:color w:val="000000"/>
                <w:vertAlign w:val="superscript"/>
              </w:rPr>
              <w:t>e</w:t>
            </w:r>
          </w:p>
        </w:tc>
        <w:tc>
          <w:tcPr>
            <w:tcW w:w="1043" w:type="dxa"/>
            <w:tcBorders>
              <w:top w:val="nil"/>
              <w:left w:val="nil"/>
              <w:bottom w:val="nil"/>
              <w:right w:val="nil"/>
            </w:tcBorders>
            <w:shd w:val="clear" w:color="auto" w:fill="auto"/>
            <w:noWrap/>
            <w:vAlign w:val="bottom"/>
            <w:hideMark/>
          </w:tcPr>
          <w:p w14:paraId="2A91C3C3"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$25,000</w:t>
            </w:r>
          </w:p>
        </w:tc>
      </w:tr>
      <w:tr w:rsidR="00287E4F" w:rsidRPr="00287E4F" w14:paraId="4CBA9263"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3B9EEB40"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Contract Labor (1099)</w:t>
            </w:r>
          </w:p>
        </w:tc>
        <w:tc>
          <w:tcPr>
            <w:tcW w:w="1133" w:type="dxa"/>
            <w:tcBorders>
              <w:top w:val="nil"/>
              <w:left w:val="nil"/>
              <w:bottom w:val="nil"/>
              <w:right w:val="nil"/>
            </w:tcBorders>
            <w:shd w:val="clear" w:color="auto" w:fill="auto"/>
            <w:noWrap/>
            <w:vAlign w:val="bottom"/>
            <w:hideMark/>
          </w:tcPr>
          <w:p w14:paraId="5AB3C4B3" w14:textId="77777777" w:rsidR="00287E4F" w:rsidRPr="00287E4F" w:rsidRDefault="00287E4F" w:rsidP="00287E4F">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14:paraId="3D8DE7AF" w14:textId="77777777" w:rsidR="00287E4F" w:rsidRPr="00287E4F" w:rsidRDefault="00287E4F" w:rsidP="00287E4F">
            <w:pPr>
              <w:spacing w:after="0" w:line="240" w:lineRule="auto"/>
              <w:jc w:val="center"/>
              <w:rPr>
                <w:rFonts w:ascii="Times New Roman" w:eastAsia="Times New Roman" w:hAnsi="Times New Roman" w:cs="Times New Roman"/>
                <w:sz w:val="20"/>
                <w:szCs w:val="20"/>
              </w:rPr>
            </w:pPr>
          </w:p>
        </w:tc>
        <w:tc>
          <w:tcPr>
            <w:tcW w:w="2797" w:type="dxa"/>
            <w:tcBorders>
              <w:top w:val="nil"/>
              <w:left w:val="nil"/>
              <w:bottom w:val="nil"/>
              <w:right w:val="nil"/>
            </w:tcBorders>
            <w:shd w:val="clear" w:color="auto" w:fill="auto"/>
            <w:noWrap/>
            <w:vAlign w:val="bottom"/>
            <w:hideMark/>
          </w:tcPr>
          <w:p w14:paraId="07FE0A8E"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Contract Labor (1099)</w:t>
            </w:r>
          </w:p>
        </w:tc>
        <w:tc>
          <w:tcPr>
            <w:tcW w:w="1043" w:type="dxa"/>
            <w:tcBorders>
              <w:top w:val="nil"/>
              <w:left w:val="nil"/>
              <w:bottom w:val="nil"/>
              <w:right w:val="nil"/>
            </w:tcBorders>
            <w:shd w:val="clear" w:color="auto" w:fill="auto"/>
            <w:noWrap/>
            <w:vAlign w:val="bottom"/>
            <w:hideMark/>
          </w:tcPr>
          <w:p w14:paraId="37E7A53B" w14:textId="77777777" w:rsidR="00287E4F" w:rsidRPr="00287E4F" w:rsidRDefault="00287E4F" w:rsidP="00287E4F">
            <w:pPr>
              <w:spacing w:after="0" w:line="240" w:lineRule="auto"/>
              <w:rPr>
                <w:rFonts w:ascii="Calibri" w:eastAsia="Times New Roman" w:hAnsi="Calibri" w:cs="Times New Roman"/>
                <w:color w:val="000000"/>
              </w:rPr>
            </w:pPr>
          </w:p>
        </w:tc>
      </w:tr>
      <w:tr w:rsidR="00287E4F" w:rsidRPr="00287E4F" w14:paraId="77178034"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2C8EC485"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 xml:space="preserve">    Electrical Engineer</w:t>
            </w:r>
          </w:p>
        </w:tc>
        <w:tc>
          <w:tcPr>
            <w:tcW w:w="1133" w:type="dxa"/>
            <w:tcBorders>
              <w:top w:val="nil"/>
              <w:left w:val="nil"/>
              <w:bottom w:val="nil"/>
              <w:right w:val="nil"/>
            </w:tcBorders>
            <w:shd w:val="clear" w:color="auto" w:fill="auto"/>
            <w:noWrap/>
            <w:vAlign w:val="bottom"/>
            <w:hideMark/>
          </w:tcPr>
          <w:p w14:paraId="7C15F303"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$12,000</w:t>
            </w:r>
          </w:p>
        </w:tc>
        <w:tc>
          <w:tcPr>
            <w:tcW w:w="640" w:type="dxa"/>
            <w:tcBorders>
              <w:top w:val="nil"/>
              <w:left w:val="nil"/>
              <w:bottom w:val="nil"/>
              <w:right w:val="nil"/>
            </w:tcBorders>
            <w:shd w:val="clear" w:color="auto" w:fill="auto"/>
            <w:noWrap/>
            <w:vAlign w:val="bottom"/>
            <w:hideMark/>
          </w:tcPr>
          <w:p w14:paraId="7118ABFA"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5A8A999E"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 xml:space="preserve">    Electrical Engineer</w:t>
            </w:r>
          </w:p>
        </w:tc>
        <w:tc>
          <w:tcPr>
            <w:tcW w:w="1043" w:type="dxa"/>
            <w:tcBorders>
              <w:top w:val="nil"/>
              <w:left w:val="nil"/>
              <w:bottom w:val="nil"/>
              <w:right w:val="nil"/>
            </w:tcBorders>
            <w:shd w:val="clear" w:color="auto" w:fill="auto"/>
            <w:noWrap/>
            <w:vAlign w:val="bottom"/>
            <w:hideMark/>
          </w:tcPr>
          <w:p w14:paraId="12342FB9"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$12,000</w:t>
            </w:r>
          </w:p>
        </w:tc>
      </w:tr>
      <w:tr w:rsidR="00287E4F" w:rsidRPr="00287E4F" w14:paraId="12F9C8CA"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5B9E4D57"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 xml:space="preserve">    Nuclear Engineer</w:t>
            </w:r>
          </w:p>
        </w:tc>
        <w:tc>
          <w:tcPr>
            <w:tcW w:w="1133" w:type="dxa"/>
            <w:tcBorders>
              <w:top w:val="nil"/>
              <w:left w:val="nil"/>
              <w:bottom w:val="nil"/>
              <w:right w:val="nil"/>
            </w:tcBorders>
            <w:shd w:val="clear" w:color="auto" w:fill="auto"/>
            <w:noWrap/>
            <w:vAlign w:val="bottom"/>
            <w:hideMark/>
          </w:tcPr>
          <w:p w14:paraId="6309E595"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$6,000</w:t>
            </w:r>
          </w:p>
        </w:tc>
        <w:tc>
          <w:tcPr>
            <w:tcW w:w="640" w:type="dxa"/>
            <w:tcBorders>
              <w:top w:val="nil"/>
              <w:left w:val="nil"/>
              <w:bottom w:val="nil"/>
              <w:right w:val="nil"/>
            </w:tcBorders>
            <w:shd w:val="clear" w:color="auto" w:fill="auto"/>
            <w:noWrap/>
            <w:vAlign w:val="bottom"/>
            <w:hideMark/>
          </w:tcPr>
          <w:p w14:paraId="0DB98350"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20EF430B"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 xml:space="preserve">    Nuclear Engineer</w:t>
            </w:r>
          </w:p>
        </w:tc>
        <w:tc>
          <w:tcPr>
            <w:tcW w:w="1043" w:type="dxa"/>
            <w:tcBorders>
              <w:top w:val="nil"/>
              <w:left w:val="nil"/>
              <w:bottom w:val="nil"/>
              <w:right w:val="nil"/>
            </w:tcBorders>
            <w:shd w:val="clear" w:color="auto" w:fill="auto"/>
            <w:noWrap/>
            <w:vAlign w:val="bottom"/>
            <w:hideMark/>
          </w:tcPr>
          <w:p w14:paraId="15EBD291"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$6,000</w:t>
            </w:r>
          </w:p>
        </w:tc>
      </w:tr>
      <w:tr w:rsidR="00287E4F" w:rsidRPr="00287E4F" w14:paraId="68175657"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1398A522"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Engineering Supplies</w:t>
            </w:r>
          </w:p>
        </w:tc>
        <w:tc>
          <w:tcPr>
            <w:tcW w:w="1133" w:type="dxa"/>
            <w:tcBorders>
              <w:top w:val="nil"/>
              <w:left w:val="nil"/>
              <w:bottom w:val="nil"/>
              <w:right w:val="nil"/>
            </w:tcBorders>
            <w:shd w:val="clear" w:color="auto" w:fill="auto"/>
            <w:noWrap/>
            <w:vAlign w:val="bottom"/>
            <w:hideMark/>
          </w:tcPr>
          <w:p w14:paraId="6203C238"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$7,000</w:t>
            </w:r>
          </w:p>
        </w:tc>
        <w:tc>
          <w:tcPr>
            <w:tcW w:w="640" w:type="dxa"/>
            <w:tcBorders>
              <w:top w:val="nil"/>
              <w:left w:val="nil"/>
              <w:bottom w:val="nil"/>
              <w:right w:val="nil"/>
            </w:tcBorders>
            <w:shd w:val="clear" w:color="auto" w:fill="auto"/>
            <w:noWrap/>
            <w:vAlign w:val="bottom"/>
            <w:hideMark/>
          </w:tcPr>
          <w:p w14:paraId="453ED960"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17261B75"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Engineering Supplies</w:t>
            </w:r>
          </w:p>
        </w:tc>
        <w:tc>
          <w:tcPr>
            <w:tcW w:w="1043" w:type="dxa"/>
            <w:tcBorders>
              <w:top w:val="nil"/>
              <w:left w:val="nil"/>
              <w:bottom w:val="nil"/>
              <w:right w:val="nil"/>
            </w:tcBorders>
            <w:shd w:val="clear" w:color="auto" w:fill="auto"/>
            <w:noWrap/>
            <w:vAlign w:val="bottom"/>
            <w:hideMark/>
          </w:tcPr>
          <w:p w14:paraId="2BF81A57"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$7,000</w:t>
            </w:r>
          </w:p>
        </w:tc>
      </w:tr>
      <w:tr w:rsidR="00287E4F" w:rsidRPr="00287E4F" w14:paraId="4CBA023B"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62584688"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Equipment</w:t>
            </w:r>
          </w:p>
        </w:tc>
        <w:tc>
          <w:tcPr>
            <w:tcW w:w="1133" w:type="dxa"/>
            <w:tcBorders>
              <w:top w:val="nil"/>
              <w:left w:val="nil"/>
              <w:bottom w:val="nil"/>
              <w:right w:val="nil"/>
            </w:tcBorders>
            <w:shd w:val="clear" w:color="auto" w:fill="auto"/>
            <w:noWrap/>
            <w:vAlign w:val="bottom"/>
            <w:hideMark/>
          </w:tcPr>
          <w:p w14:paraId="6F96C411"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$5,000</w:t>
            </w:r>
          </w:p>
        </w:tc>
        <w:tc>
          <w:tcPr>
            <w:tcW w:w="640" w:type="dxa"/>
            <w:tcBorders>
              <w:top w:val="nil"/>
              <w:left w:val="nil"/>
              <w:bottom w:val="nil"/>
              <w:right w:val="nil"/>
            </w:tcBorders>
            <w:shd w:val="clear" w:color="auto" w:fill="auto"/>
            <w:noWrap/>
            <w:vAlign w:val="bottom"/>
            <w:hideMark/>
          </w:tcPr>
          <w:p w14:paraId="05ECB944"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658C0732"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Equipment</w:t>
            </w:r>
          </w:p>
        </w:tc>
        <w:tc>
          <w:tcPr>
            <w:tcW w:w="1043" w:type="dxa"/>
            <w:tcBorders>
              <w:top w:val="nil"/>
              <w:left w:val="nil"/>
              <w:bottom w:val="nil"/>
              <w:right w:val="nil"/>
            </w:tcBorders>
            <w:shd w:val="clear" w:color="auto" w:fill="auto"/>
            <w:noWrap/>
            <w:vAlign w:val="bottom"/>
            <w:hideMark/>
          </w:tcPr>
          <w:p w14:paraId="47FCEA6C"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$2,600</w:t>
            </w:r>
          </w:p>
        </w:tc>
      </w:tr>
      <w:tr w:rsidR="00287E4F" w:rsidRPr="00287E4F" w14:paraId="7C4BFADF"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16F478D6"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Software</w:t>
            </w:r>
          </w:p>
        </w:tc>
        <w:tc>
          <w:tcPr>
            <w:tcW w:w="1133" w:type="dxa"/>
            <w:tcBorders>
              <w:top w:val="nil"/>
              <w:left w:val="nil"/>
              <w:bottom w:val="nil"/>
              <w:right w:val="nil"/>
            </w:tcBorders>
            <w:shd w:val="clear" w:color="auto" w:fill="auto"/>
            <w:noWrap/>
            <w:vAlign w:val="bottom"/>
            <w:hideMark/>
          </w:tcPr>
          <w:p w14:paraId="3BCC76B2"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$5,000</w:t>
            </w:r>
          </w:p>
        </w:tc>
        <w:tc>
          <w:tcPr>
            <w:tcW w:w="640" w:type="dxa"/>
            <w:tcBorders>
              <w:top w:val="nil"/>
              <w:left w:val="nil"/>
              <w:bottom w:val="nil"/>
              <w:right w:val="nil"/>
            </w:tcBorders>
            <w:shd w:val="clear" w:color="auto" w:fill="auto"/>
            <w:noWrap/>
            <w:vAlign w:val="bottom"/>
            <w:hideMark/>
          </w:tcPr>
          <w:p w14:paraId="2DF2530C"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4468B8AB"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Software</w:t>
            </w:r>
          </w:p>
        </w:tc>
        <w:tc>
          <w:tcPr>
            <w:tcW w:w="1043" w:type="dxa"/>
            <w:tcBorders>
              <w:top w:val="nil"/>
              <w:left w:val="nil"/>
              <w:bottom w:val="nil"/>
              <w:right w:val="nil"/>
            </w:tcBorders>
            <w:shd w:val="clear" w:color="auto" w:fill="auto"/>
            <w:noWrap/>
            <w:vAlign w:val="bottom"/>
            <w:hideMark/>
          </w:tcPr>
          <w:p w14:paraId="008152A3"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$5,000</w:t>
            </w:r>
          </w:p>
        </w:tc>
      </w:tr>
      <w:tr w:rsidR="00287E4F" w:rsidRPr="00287E4F" w14:paraId="4E2573B8"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09E43E0B"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Office Rent</w:t>
            </w:r>
          </w:p>
        </w:tc>
        <w:tc>
          <w:tcPr>
            <w:tcW w:w="1133" w:type="dxa"/>
            <w:tcBorders>
              <w:top w:val="nil"/>
              <w:left w:val="nil"/>
              <w:bottom w:val="nil"/>
              <w:right w:val="nil"/>
            </w:tcBorders>
            <w:shd w:val="clear" w:color="auto" w:fill="auto"/>
            <w:noWrap/>
            <w:vAlign w:val="bottom"/>
            <w:hideMark/>
          </w:tcPr>
          <w:p w14:paraId="142CE2C6"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$4,800</w:t>
            </w:r>
          </w:p>
        </w:tc>
        <w:tc>
          <w:tcPr>
            <w:tcW w:w="640" w:type="dxa"/>
            <w:tcBorders>
              <w:top w:val="nil"/>
              <w:left w:val="nil"/>
              <w:bottom w:val="nil"/>
              <w:right w:val="nil"/>
            </w:tcBorders>
            <w:shd w:val="clear" w:color="auto" w:fill="auto"/>
            <w:noWrap/>
            <w:vAlign w:val="bottom"/>
            <w:hideMark/>
          </w:tcPr>
          <w:p w14:paraId="190470F1"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5A6D8B11"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Office Rent</w:t>
            </w:r>
          </w:p>
        </w:tc>
        <w:tc>
          <w:tcPr>
            <w:tcW w:w="1043" w:type="dxa"/>
            <w:tcBorders>
              <w:top w:val="nil"/>
              <w:left w:val="nil"/>
              <w:bottom w:val="nil"/>
              <w:right w:val="nil"/>
            </w:tcBorders>
            <w:shd w:val="clear" w:color="auto" w:fill="auto"/>
            <w:noWrap/>
            <w:vAlign w:val="bottom"/>
            <w:hideMark/>
          </w:tcPr>
          <w:p w14:paraId="377CE9E3"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$4,800</w:t>
            </w:r>
          </w:p>
        </w:tc>
      </w:tr>
      <w:tr w:rsidR="00287E4F" w:rsidRPr="00287E4F" w14:paraId="26D61ABD"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0DD533E9"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Utilities ($200/month)</w:t>
            </w:r>
          </w:p>
        </w:tc>
        <w:tc>
          <w:tcPr>
            <w:tcW w:w="1133" w:type="dxa"/>
            <w:tcBorders>
              <w:top w:val="nil"/>
              <w:left w:val="nil"/>
              <w:bottom w:val="nil"/>
              <w:right w:val="nil"/>
            </w:tcBorders>
            <w:shd w:val="clear" w:color="auto" w:fill="auto"/>
            <w:noWrap/>
            <w:vAlign w:val="bottom"/>
            <w:hideMark/>
          </w:tcPr>
          <w:p w14:paraId="473531DC"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$2,400</w:t>
            </w:r>
          </w:p>
        </w:tc>
        <w:tc>
          <w:tcPr>
            <w:tcW w:w="640" w:type="dxa"/>
            <w:tcBorders>
              <w:top w:val="nil"/>
              <w:left w:val="nil"/>
              <w:bottom w:val="nil"/>
              <w:right w:val="nil"/>
            </w:tcBorders>
            <w:shd w:val="clear" w:color="auto" w:fill="auto"/>
            <w:noWrap/>
            <w:vAlign w:val="bottom"/>
            <w:hideMark/>
          </w:tcPr>
          <w:p w14:paraId="5EC691F2"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02D9E6A1"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Utilities ($200/month)</w:t>
            </w:r>
          </w:p>
        </w:tc>
        <w:tc>
          <w:tcPr>
            <w:tcW w:w="1043" w:type="dxa"/>
            <w:tcBorders>
              <w:top w:val="nil"/>
              <w:left w:val="nil"/>
              <w:bottom w:val="nil"/>
              <w:right w:val="nil"/>
            </w:tcBorders>
            <w:shd w:val="clear" w:color="auto" w:fill="auto"/>
            <w:noWrap/>
            <w:vAlign w:val="bottom"/>
            <w:hideMark/>
          </w:tcPr>
          <w:p w14:paraId="7C716FAC"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$2,400</w:t>
            </w:r>
          </w:p>
        </w:tc>
      </w:tr>
      <w:tr w:rsidR="00287E4F" w:rsidRPr="00287E4F" w14:paraId="1867E948"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7ECC9BCC"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Office Supplies</w:t>
            </w:r>
          </w:p>
        </w:tc>
        <w:tc>
          <w:tcPr>
            <w:tcW w:w="1133" w:type="dxa"/>
            <w:tcBorders>
              <w:top w:val="nil"/>
              <w:left w:val="nil"/>
              <w:bottom w:val="nil"/>
              <w:right w:val="nil"/>
            </w:tcBorders>
            <w:shd w:val="clear" w:color="auto" w:fill="auto"/>
            <w:noWrap/>
            <w:vAlign w:val="bottom"/>
            <w:hideMark/>
          </w:tcPr>
          <w:p w14:paraId="0A81EAD5"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$1,000</w:t>
            </w:r>
          </w:p>
        </w:tc>
        <w:tc>
          <w:tcPr>
            <w:tcW w:w="640" w:type="dxa"/>
            <w:tcBorders>
              <w:top w:val="nil"/>
              <w:left w:val="nil"/>
              <w:bottom w:val="nil"/>
              <w:right w:val="nil"/>
            </w:tcBorders>
            <w:shd w:val="clear" w:color="auto" w:fill="auto"/>
            <w:noWrap/>
            <w:vAlign w:val="bottom"/>
            <w:hideMark/>
          </w:tcPr>
          <w:p w14:paraId="351A9B76"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58CACC8A"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Office Supplies</w:t>
            </w:r>
          </w:p>
        </w:tc>
        <w:tc>
          <w:tcPr>
            <w:tcW w:w="1043" w:type="dxa"/>
            <w:tcBorders>
              <w:top w:val="nil"/>
              <w:left w:val="nil"/>
              <w:bottom w:val="nil"/>
              <w:right w:val="nil"/>
            </w:tcBorders>
            <w:shd w:val="clear" w:color="auto" w:fill="auto"/>
            <w:noWrap/>
            <w:vAlign w:val="bottom"/>
            <w:hideMark/>
          </w:tcPr>
          <w:p w14:paraId="7715BFB1"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$1,000</w:t>
            </w:r>
          </w:p>
        </w:tc>
      </w:tr>
      <w:tr w:rsidR="00287E4F" w:rsidRPr="00287E4F" w14:paraId="26786562" w14:textId="77777777" w:rsidTr="00287E4F">
        <w:trPr>
          <w:trHeight w:val="300"/>
          <w:jc w:val="center"/>
        </w:trPr>
        <w:tc>
          <w:tcPr>
            <w:tcW w:w="2647" w:type="dxa"/>
            <w:tcBorders>
              <w:top w:val="nil"/>
              <w:left w:val="nil"/>
              <w:bottom w:val="nil"/>
              <w:right w:val="nil"/>
            </w:tcBorders>
            <w:shd w:val="clear" w:color="auto" w:fill="auto"/>
            <w:noWrap/>
            <w:vAlign w:val="bottom"/>
            <w:hideMark/>
          </w:tcPr>
          <w:p w14:paraId="656D2BEC"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Travel</w:t>
            </w:r>
          </w:p>
        </w:tc>
        <w:tc>
          <w:tcPr>
            <w:tcW w:w="1133" w:type="dxa"/>
            <w:tcBorders>
              <w:top w:val="nil"/>
              <w:left w:val="nil"/>
              <w:bottom w:val="nil"/>
              <w:right w:val="nil"/>
            </w:tcBorders>
            <w:shd w:val="clear" w:color="auto" w:fill="auto"/>
            <w:noWrap/>
            <w:vAlign w:val="bottom"/>
            <w:hideMark/>
          </w:tcPr>
          <w:p w14:paraId="283AE27D"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$4,200</w:t>
            </w:r>
          </w:p>
        </w:tc>
        <w:tc>
          <w:tcPr>
            <w:tcW w:w="640" w:type="dxa"/>
            <w:tcBorders>
              <w:top w:val="nil"/>
              <w:left w:val="nil"/>
              <w:bottom w:val="nil"/>
              <w:right w:val="nil"/>
            </w:tcBorders>
            <w:shd w:val="clear" w:color="auto" w:fill="auto"/>
            <w:noWrap/>
            <w:vAlign w:val="bottom"/>
            <w:hideMark/>
          </w:tcPr>
          <w:p w14:paraId="760FA282"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50DA51E8"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Travel</w:t>
            </w:r>
          </w:p>
        </w:tc>
        <w:tc>
          <w:tcPr>
            <w:tcW w:w="1043" w:type="dxa"/>
            <w:tcBorders>
              <w:top w:val="nil"/>
              <w:left w:val="nil"/>
              <w:bottom w:val="nil"/>
              <w:right w:val="nil"/>
            </w:tcBorders>
            <w:shd w:val="clear" w:color="auto" w:fill="auto"/>
            <w:noWrap/>
            <w:vAlign w:val="bottom"/>
            <w:hideMark/>
          </w:tcPr>
          <w:p w14:paraId="628514B6"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$4,200</w:t>
            </w:r>
          </w:p>
        </w:tc>
      </w:tr>
      <w:tr w:rsidR="00287E4F" w:rsidRPr="00287E4F" w14:paraId="79E587FE" w14:textId="77777777" w:rsidTr="00287E4F">
        <w:trPr>
          <w:trHeight w:val="315"/>
          <w:jc w:val="center"/>
        </w:trPr>
        <w:tc>
          <w:tcPr>
            <w:tcW w:w="2647" w:type="dxa"/>
            <w:tcBorders>
              <w:top w:val="nil"/>
              <w:left w:val="nil"/>
              <w:bottom w:val="nil"/>
              <w:right w:val="nil"/>
            </w:tcBorders>
            <w:shd w:val="clear" w:color="auto" w:fill="auto"/>
            <w:noWrap/>
            <w:vAlign w:val="bottom"/>
            <w:hideMark/>
          </w:tcPr>
          <w:p w14:paraId="73D61D37"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Legal Fees</w:t>
            </w:r>
          </w:p>
        </w:tc>
        <w:tc>
          <w:tcPr>
            <w:tcW w:w="1133" w:type="dxa"/>
            <w:tcBorders>
              <w:top w:val="nil"/>
              <w:left w:val="nil"/>
              <w:bottom w:val="nil"/>
              <w:right w:val="nil"/>
            </w:tcBorders>
            <w:shd w:val="clear" w:color="auto" w:fill="auto"/>
            <w:noWrap/>
            <w:vAlign w:val="bottom"/>
            <w:hideMark/>
          </w:tcPr>
          <w:p w14:paraId="782BC528"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$7,600</w:t>
            </w:r>
          </w:p>
        </w:tc>
        <w:tc>
          <w:tcPr>
            <w:tcW w:w="640" w:type="dxa"/>
            <w:tcBorders>
              <w:top w:val="nil"/>
              <w:left w:val="nil"/>
              <w:bottom w:val="nil"/>
              <w:right w:val="nil"/>
            </w:tcBorders>
            <w:shd w:val="clear" w:color="auto" w:fill="auto"/>
            <w:noWrap/>
            <w:vAlign w:val="bottom"/>
            <w:hideMark/>
          </w:tcPr>
          <w:p w14:paraId="42378B3D" w14:textId="77777777" w:rsidR="00287E4F" w:rsidRPr="00287E4F" w:rsidRDefault="00287E4F" w:rsidP="00287E4F">
            <w:pPr>
              <w:spacing w:after="0" w:line="240" w:lineRule="auto"/>
              <w:jc w:val="center"/>
              <w:rPr>
                <w:rFonts w:ascii="Calibri" w:eastAsia="Times New Roman" w:hAnsi="Calibri" w:cs="Times New Roman"/>
                <w:color w:val="000000"/>
              </w:rPr>
            </w:pPr>
          </w:p>
        </w:tc>
        <w:tc>
          <w:tcPr>
            <w:tcW w:w="2797" w:type="dxa"/>
            <w:tcBorders>
              <w:top w:val="nil"/>
              <w:left w:val="nil"/>
              <w:bottom w:val="nil"/>
              <w:right w:val="nil"/>
            </w:tcBorders>
            <w:shd w:val="clear" w:color="auto" w:fill="auto"/>
            <w:noWrap/>
            <w:vAlign w:val="bottom"/>
            <w:hideMark/>
          </w:tcPr>
          <w:p w14:paraId="67E578CD" w14:textId="77777777" w:rsidR="00287E4F" w:rsidRPr="00287E4F" w:rsidRDefault="00287E4F" w:rsidP="00287E4F">
            <w:pPr>
              <w:spacing w:after="0" w:line="240" w:lineRule="auto"/>
              <w:rPr>
                <w:rFonts w:ascii="Calibri" w:eastAsia="Times New Roman" w:hAnsi="Calibri" w:cs="Times New Roman"/>
                <w:color w:val="000000"/>
              </w:rPr>
            </w:pPr>
            <w:r w:rsidRPr="00287E4F">
              <w:rPr>
                <w:rFonts w:ascii="Calibri" w:eastAsia="Times New Roman" w:hAnsi="Calibri" w:cs="Times New Roman"/>
                <w:color w:val="000000"/>
              </w:rPr>
              <w:t>Legal Fees</w:t>
            </w:r>
          </w:p>
        </w:tc>
        <w:tc>
          <w:tcPr>
            <w:tcW w:w="1043" w:type="dxa"/>
            <w:tcBorders>
              <w:top w:val="nil"/>
              <w:left w:val="nil"/>
              <w:bottom w:val="nil"/>
              <w:right w:val="nil"/>
            </w:tcBorders>
            <w:shd w:val="clear" w:color="auto" w:fill="auto"/>
            <w:noWrap/>
            <w:vAlign w:val="bottom"/>
            <w:hideMark/>
          </w:tcPr>
          <w:p w14:paraId="695841E9" w14:textId="77777777" w:rsidR="00287E4F" w:rsidRPr="00287E4F" w:rsidRDefault="00287E4F" w:rsidP="00287E4F">
            <w:pPr>
              <w:spacing w:after="0" w:line="240" w:lineRule="auto"/>
              <w:jc w:val="center"/>
              <w:rPr>
                <w:rFonts w:ascii="Calibri" w:eastAsia="Times New Roman" w:hAnsi="Calibri" w:cs="Times New Roman"/>
                <w:color w:val="000000"/>
              </w:rPr>
            </w:pPr>
            <w:r w:rsidRPr="00287E4F">
              <w:rPr>
                <w:rFonts w:ascii="Calibri" w:eastAsia="Times New Roman" w:hAnsi="Calibri" w:cs="Times New Roman"/>
                <w:color w:val="000000"/>
              </w:rPr>
              <w:t>$5,000</w:t>
            </w:r>
          </w:p>
        </w:tc>
      </w:tr>
      <w:tr w:rsidR="00287E4F" w:rsidRPr="00287E4F" w14:paraId="7916D6D6" w14:textId="77777777" w:rsidTr="00287E4F">
        <w:trPr>
          <w:trHeight w:val="300"/>
          <w:jc w:val="center"/>
        </w:trPr>
        <w:tc>
          <w:tcPr>
            <w:tcW w:w="2647" w:type="dxa"/>
            <w:tcBorders>
              <w:top w:val="single" w:sz="8" w:space="0" w:color="auto"/>
              <w:left w:val="nil"/>
              <w:bottom w:val="nil"/>
              <w:right w:val="nil"/>
            </w:tcBorders>
            <w:shd w:val="clear" w:color="auto" w:fill="auto"/>
            <w:noWrap/>
            <w:vAlign w:val="bottom"/>
            <w:hideMark/>
          </w:tcPr>
          <w:p w14:paraId="759F213E" w14:textId="77777777" w:rsidR="00287E4F" w:rsidRPr="00287E4F" w:rsidRDefault="00287E4F" w:rsidP="00287E4F">
            <w:pPr>
              <w:spacing w:after="0" w:line="240" w:lineRule="auto"/>
              <w:rPr>
                <w:rFonts w:ascii="Calibri" w:eastAsia="Times New Roman" w:hAnsi="Calibri" w:cs="Times New Roman"/>
                <w:b/>
                <w:bCs/>
                <w:color w:val="000000"/>
              </w:rPr>
            </w:pPr>
            <w:r w:rsidRPr="00287E4F">
              <w:rPr>
                <w:rFonts w:ascii="Calibri" w:eastAsia="Times New Roman" w:hAnsi="Calibri" w:cs="Times New Roman"/>
                <w:b/>
                <w:bCs/>
                <w:color w:val="000000"/>
              </w:rPr>
              <w:t>TOTAL</w:t>
            </w:r>
          </w:p>
        </w:tc>
        <w:tc>
          <w:tcPr>
            <w:tcW w:w="1133" w:type="dxa"/>
            <w:tcBorders>
              <w:top w:val="single" w:sz="8" w:space="0" w:color="auto"/>
              <w:left w:val="nil"/>
              <w:bottom w:val="nil"/>
              <w:right w:val="nil"/>
            </w:tcBorders>
            <w:shd w:val="clear" w:color="auto" w:fill="auto"/>
            <w:noWrap/>
            <w:vAlign w:val="bottom"/>
            <w:hideMark/>
          </w:tcPr>
          <w:p w14:paraId="74CB3F08"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$100,000</w:t>
            </w:r>
          </w:p>
        </w:tc>
        <w:tc>
          <w:tcPr>
            <w:tcW w:w="640" w:type="dxa"/>
            <w:tcBorders>
              <w:top w:val="nil"/>
              <w:left w:val="nil"/>
              <w:bottom w:val="nil"/>
              <w:right w:val="nil"/>
            </w:tcBorders>
            <w:shd w:val="clear" w:color="auto" w:fill="auto"/>
            <w:noWrap/>
            <w:vAlign w:val="bottom"/>
            <w:hideMark/>
          </w:tcPr>
          <w:p w14:paraId="343E0B52" w14:textId="77777777" w:rsidR="00287E4F" w:rsidRPr="00287E4F" w:rsidRDefault="00287E4F" w:rsidP="00287E4F">
            <w:pPr>
              <w:spacing w:after="0" w:line="240" w:lineRule="auto"/>
              <w:jc w:val="center"/>
              <w:rPr>
                <w:rFonts w:ascii="Calibri" w:eastAsia="Times New Roman" w:hAnsi="Calibri" w:cs="Times New Roman"/>
                <w:b/>
                <w:bCs/>
                <w:color w:val="000000"/>
              </w:rPr>
            </w:pPr>
          </w:p>
        </w:tc>
        <w:tc>
          <w:tcPr>
            <w:tcW w:w="2797" w:type="dxa"/>
            <w:tcBorders>
              <w:top w:val="single" w:sz="8" w:space="0" w:color="auto"/>
              <w:left w:val="nil"/>
              <w:bottom w:val="nil"/>
              <w:right w:val="nil"/>
            </w:tcBorders>
            <w:shd w:val="clear" w:color="auto" w:fill="auto"/>
            <w:noWrap/>
            <w:vAlign w:val="bottom"/>
            <w:hideMark/>
          </w:tcPr>
          <w:p w14:paraId="4B45148B" w14:textId="77777777" w:rsidR="00287E4F" w:rsidRPr="00287E4F" w:rsidRDefault="00287E4F" w:rsidP="00287E4F">
            <w:pPr>
              <w:spacing w:after="0" w:line="240" w:lineRule="auto"/>
              <w:rPr>
                <w:rFonts w:ascii="Calibri" w:eastAsia="Times New Roman" w:hAnsi="Calibri" w:cs="Times New Roman"/>
                <w:b/>
                <w:bCs/>
                <w:color w:val="000000"/>
              </w:rPr>
            </w:pPr>
            <w:r w:rsidRPr="00287E4F">
              <w:rPr>
                <w:rFonts w:ascii="Calibri" w:eastAsia="Times New Roman" w:hAnsi="Calibri" w:cs="Times New Roman"/>
                <w:b/>
                <w:bCs/>
                <w:color w:val="000000"/>
              </w:rPr>
              <w:t>TOTAL</w:t>
            </w:r>
          </w:p>
        </w:tc>
        <w:tc>
          <w:tcPr>
            <w:tcW w:w="1043" w:type="dxa"/>
            <w:tcBorders>
              <w:top w:val="single" w:sz="8" w:space="0" w:color="auto"/>
              <w:left w:val="nil"/>
              <w:bottom w:val="nil"/>
              <w:right w:val="nil"/>
            </w:tcBorders>
            <w:shd w:val="clear" w:color="auto" w:fill="auto"/>
            <w:noWrap/>
            <w:vAlign w:val="bottom"/>
            <w:hideMark/>
          </w:tcPr>
          <w:p w14:paraId="3431E479" w14:textId="77777777" w:rsidR="00287E4F" w:rsidRPr="00287E4F" w:rsidRDefault="00287E4F" w:rsidP="00287E4F">
            <w:pPr>
              <w:spacing w:after="0" w:line="240" w:lineRule="auto"/>
              <w:jc w:val="center"/>
              <w:rPr>
                <w:rFonts w:ascii="Calibri" w:eastAsia="Times New Roman" w:hAnsi="Calibri" w:cs="Times New Roman"/>
                <w:b/>
                <w:bCs/>
                <w:color w:val="000000"/>
              </w:rPr>
            </w:pPr>
            <w:r w:rsidRPr="00287E4F">
              <w:rPr>
                <w:rFonts w:ascii="Calibri" w:eastAsia="Times New Roman" w:hAnsi="Calibri" w:cs="Times New Roman"/>
                <w:b/>
                <w:bCs/>
                <w:color w:val="000000"/>
              </w:rPr>
              <w:t>$75,000</w:t>
            </w:r>
          </w:p>
        </w:tc>
      </w:tr>
    </w:tbl>
    <w:p w14:paraId="7316569F" w14:textId="14B94C91" w:rsidR="00D62789" w:rsidRDefault="00D62789" w:rsidP="00845DD7">
      <w:pPr>
        <w:spacing w:after="0" w:line="240" w:lineRule="auto"/>
        <w:jc w:val="center"/>
        <w:rPr>
          <w:rFonts w:ascii="Times New Roman" w:hAnsi="Times New Roman" w:cs="Times New Roman"/>
          <w:b/>
          <w:color w:val="FF0000"/>
          <w:sz w:val="28"/>
          <w:szCs w:val="24"/>
        </w:rPr>
      </w:pPr>
    </w:p>
    <w:p w14:paraId="23BB1F82" w14:textId="792677E4" w:rsidR="00B406D0" w:rsidRDefault="00B406D0" w:rsidP="00845DD7">
      <w:pPr>
        <w:spacing w:after="0" w:line="240" w:lineRule="auto"/>
        <w:jc w:val="center"/>
        <w:rPr>
          <w:rFonts w:ascii="Times New Roman" w:hAnsi="Times New Roman" w:cs="Times New Roman"/>
          <w:b/>
          <w:color w:val="FF0000"/>
          <w:sz w:val="28"/>
          <w:szCs w:val="24"/>
        </w:rPr>
      </w:pPr>
    </w:p>
    <w:p w14:paraId="53D264C1" w14:textId="74BECB76" w:rsidR="00B406D0" w:rsidRDefault="00B406D0" w:rsidP="00845DD7">
      <w:pPr>
        <w:spacing w:after="0" w:line="240" w:lineRule="auto"/>
        <w:jc w:val="center"/>
        <w:rPr>
          <w:rFonts w:ascii="Times New Roman" w:hAnsi="Times New Roman" w:cs="Times New Roman"/>
          <w:b/>
          <w:color w:val="FF0000"/>
          <w:sz w:val="28"/>
          <w:szCs w:val="24"/>
        </w:rPr>
      </w:pPr>
    </w:p>
    <w:p w14:paraId="56906AC6" w14:textId="36026E73" w:rsidR="00B406D0" w:rsidRDefault="00B406D0" w:rsidP="00845DD7">
      <w:pPr>
        <w:spacing w:after="0" w:line="240" w:lineRule="auto"/>
        <w:jc w:val="center"/>
        <w:rPr>
          <w:rFonts w:ascii="Times New Roman" w:hAnsi="Times New Roman" w:cs="Times New Roman"/>
          <w:b/>
          <w:color w:val="FF0000"/>
          <w:sz w:val="28"/>
          <w:szCs w:val="24"/>
        </w:rPr>
      </w:pPr>
    </w:p>
    <w:p w14:paraId="165408C6" w14:textId="747D8327" w:rsidR="00B406D0" w:rsidRDefault="00B406D0" w:rsidP="00845DD7">
      <w:pPr>
        <w:spacing w:after="0" w:line="240" w:lineRule="auto"/>
        <w:jc w:val="center"/>
        <w:rPr>
          <w:rFonts w:ascii="Times New Roman" w:hAnsi="Times New Roman" w:cs="Times New Roman"/>
          <w:b/>
          <w:color w:val="FF0000"/>
          <w:sz w:val="28"/>
          <w:szCs w:val="24"/>
        </w:rPr>
      </w:pPr>
    </w:p>
    <w:p w14:paraId="0E1D7166" w14:textId="7E5FE265" w:rsidR="00B406D0" w:rsidRDefault="00B406D0" w:rsidP="00845DD7">
      <w:pPr>
        <w:spacing w:after="0" w:line="240" w:lineRule="auto"/>
        <w:jc w:val="center"/>
        <w:rPr>
          <w:rFonts w:ascii="Times New Roman" w:hAnsi="Times New Roman" w:cs="Times New Roman"/>
          <w:b/>
          <w:color w:val="FF0000"/>
          <w:sz w:val="28"/>
          <w:szCs w:val="24"/>
        </w:rPr>
      </w:pPr>
    </w:p>
    <w:p w14:paraId="3F7D3447" w14:textId="3ED18594" w:rsidR="00B406D0" w:rsidRDefault="00B406D0" w:rsidP="00845DD7">
      <w:pPr>
        <w:spacing w:after="0" w:line="240" w:lineRule="auto"/>
        <w:jc w:val="center"/>
        <w:rPr>
          <w:rFonts w:ascii="Times New Roman" w:hAnsi="Times New Roman" w:cs="Times New Roman"/>
          <w:b/>
          <w:color w:val="FF0000"/>
          <w:sz w:val="28"/>
          <w:szCs w:val="24"/>
        </w:rPr>
      </w:pPr>
    </w:p>
    <w:p w14:paraId="06FE6173" w14:textId="36BD2213" w:rsidR="00B406D0" w:rsidRDefault="00B406D0" w:rsidP="00845DD7">
      <w:pPr>
        <w:spacing w:after="0" w:line="240" w:lineRule="auto"/>
        <w:jc w:val="center"/>
        <w:rPr>
          <w:rFonts w:ascii="Times New Roman" w:hAnsi="Times New Roman" w:cs="Times New Roman"/>
          <w:b/>
          <w:color w:val="FF0000"/>
          <w:sz w:val="28"/>
          <w:szCs w:val="24"/>
        </w:rPr>
      </w:pPr>
    </w:p>
    <w:p w14:paraId="10D11549" w14:textId="5A468771" w:rsidR="00B406D0" w:rsidRDefault="00B406D0" w:rsidP="00845DD7">
      <w:pPr>
        <w:spacing w:after="0" w:line="240" w:lineRule="auto"/>
        <w:jc w:val="center"/>
        <w:rPr>
          <w:rFonts w:ascii="Times New Roman" w:hAnsi="Times New Roman" w:cs="Times New Roman"/>
          <w:b/>
          <w:color w:val="FF0000"/>
          <w:sz w:val="28"/>
          <w:szCs w:val="24"/>
        </w:rPr>
      </w:pPr>
    </w:p>
    <w:p w14:paraId="5EC6E2CD" w14:textId="201C748B" w:rsidR="00B406D0" w:rsidRDefault="00B406D0" w:rsidP="00845DD7">
      <w:pPr>
        <w:spacing w:after="0" w:line="240" w:lineRule="auto"/>
        <w:jc w:val="center"/>
        <w:rPr>
          <w:rFonts w:ascii="Times New Roman" w:hAnsi="Times New Roman" w:cs="Times New Roman"/>
          <w:b/>
          <w:color w:val="FF0000"/>
          <w:sz w:val="28"/>
          <w:szCs w:val="24"/>
        </w:rPr>
      </w:pPr>
    </w:p>
    <w:p w14:paraId="7EAFC1D9" w14:textId="0209DACE" w:rsidR="00B406D0" w:rsidRDefault="00B406D0" w:rsidP="00845DD7">
      <w:pPr>
        <w:spacing w:after="0" w:line="240" w:lineRule="auto"/>
        <w:jc w:val="center"/>
        <w:rPr>
          <w:rFonts w:ascii="Times New Roman" w:hAnsi="Times New Roman" w:cs="Times New Roman"/>
          <w:b/>
          <w:color w:val="FF0000"/>
          <w:sz w:val="28"/>
          <w:szCs w:val="24"/>
        </w:rPr>
      </w:pPr>
    </w:p>
    <w:p w14:paraId="4F1BC5CF" w14:textId="26FB2996" w:rsidR="00B406D0" w:rsidRDefault="00B406D0" w:rsidP="00845DD7">
      <w:pPr>
        <w:spacing w:after="0" w:line="240" w:lineRule="auto"/>
        <w:jc w:val="center"/>
        <w:rPr>
          <w:rFonts w:ascii="Times New Roman" w:hAnsi="Times New Roman" w:cs="Times New Roman"/>
          <w:b/>
          <w:color w:val="FF0000"/>
          <w:sz w:val="28"/>
          <w:szCs w:val="24"/>
        </w:rPr>
      </w:pPr>
    </w:p>
    <w:p w14:paraId="0C772388" w14:textId="482D7777" w:rsidR="00B406D0" w:rsidRDefault="00B406D0" w:rsidP="00845DD7">
      <w:pPr>
        <w:spacing w:after="0" w:line="240" w:lineRule="auto"/>
        <w:jc w:val="center"/>
        <w:rPr>
          <w:rFonts w:ascii="Times New Roman" w:hAnsi="Times New Roman" w:cs="Times New Roman"/>
          <w:b/>
          <w:color w:val="FF0000"/>
          <w:sz w:val="28"/>
          <w:szCs w:val="24"/>
        </w:rPr>
      </w:pPr>
    </w:p>
    <w:p w14:paraId="134CE281" w14:textId="4461BF44" w:rsidR="00B406D0" w:rsidRDefault="00B406D0" w:rsidP="00845DD7">
      <w:pPr>
        <w:spacing w:after="0" w:line="240" w:lineRule="auto"/>
        <w:jc w:val="center"/>
        <w:rPr>
          <w:rFonts w:ascii="Times New Roman" w:hAnsi="Times New Roman" w:cs="Times New Roman"/>
          <w:b/>
          <w:color w:val="FF0000"/>
          <w:sz w:val="28"/>
          <w:szCs w:val="24"/>
        </w:rPr>
      </w:pPr>
    </w:p>
    <w:p w14:paraId="74F36C57" w14:textId="1A6C7CD5" w:rsidR="00B406D0" w:rsidRDefault="00B406D0" w:rsidP="00845DD7">
      <w:pPr>
        <w:spacing w:after="0" w:line="240" w:lineRule="auto"/>
        <w:jc w:val="center"/>
        <w:rPr>
          <w:rFonts w:ascii="Times New Roman" w:hAnsi="Times New Roman" w:cs="Times New Roman"/>
          <w:b/>
          <w:color w:val="FF0000"/>
          <w:sz w:val="28"/>
          <w:szCs w:val="24"/>
        </w:rPr>
      </w:pPr>
    </w:p>
    <w:p w14:paraId="4EFDC89A" w14:textId="5C8B0651" w:rsidR="00287E4F" w:rsidRDefault="00287E4F" w:rsidP="00845DD7">
      <w:pPr>
        <w:spacing w:after="0" w:line="240" w:lineRule="auto"/>
        <w:jc w:val="center"/>
        <w:rPr>
          <w:rFonts w:ascii="Times New Roman" w:hAnsi="Times New Roman" w:cs="Times New Roman"/>
          <w:b/>
          <w:color w:val="FF0000"/>
          <w:sz w:val="28"/>
          <w:szCs w:val="24"/>
        </w:rPr>
      </w:pPr>
    </w:p>
    <w:p w14:paraId="5C7E2D70" w14:textId="12B2AD40" w:rsidR="00287E4F" w:rsidRDefault="00287E4F" w:rsidP="00845DD7">
      <w:pPr>
        <w:spacing w:after="0" w:line="240" w:lineRule="auto"/>
        <w:jc w:val="center"/>
        <w:rPr>
          <w:rFonts w:ascii="Times New Roman" w:hAnsi="Times New Roman" w:cs="Times New Roman"/>
          <w:b/>
          <w:color w:val="FF0000"/>
          <w:sz w:val="28"/>
          <w:szCs w:val="24"/>
        </w:rPr>
      </w:pPr>
    </w:p>
    <w:p w14:paraId="6BAD2213" w14:textId="071F7AD9" w:rsidR="00287E4F" w:rsidRDefault="00287E4F" w:rsidP="00845DD7">
      <w:pPr>
        <w:spacing w:after="0" w:line="240" w:lineRule="auto"/>
        <w:jc w:val="center"/>
        <w:rPr>
          <w:rFonts w:ascii="Times New Roman" w:hAnsi="Times New Roman" w:cs="Times New Roman"/>
          <w:b/>
          <w:color w:val="FF0000"/>
          <w:sz w:val="28"/>
          <w:szCs w:val="24"/>
        </w:rPr>
      </w:pPr>
    </w:p>
    <w:p w14:paraId="5DB89073" w14:textId="77777777" w:rsidR="00287E4F" w:rsidRDefault="00287E4F" w:rsidP="00845DD7">
      <w:pPr>
        <w:spacing w:after="0" w:line="240" w:lineRule="auto"/>
        <w:jc w:val="center"/>
        <w:rPr>
          <w:rFonts w:ascii="Times New Roman" w:hAnsi="Times New Roman" w:cs="Times New Roman"/>
          <w:b/>
          <w:color w:val="FF0000"/>
          <w:sz w:val="28"/>
          <w:szCs w:val="24"/>
        </w:rPr>
      </w:pPr>
    </w:p>
    <w:p w14:paraId="37E6C4B2" w14:textId="69B16D93" w:rsidR="00B406D0" w:rsidRDefault="00B406D0" w:rsidP="00845DD7">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7.3: </w:t>
      </w:r>
      <w:r w:rsidRPr="0004715E">
        <w:rPr>
          <w:rFonts w:ascii="Times New Roman" w:hAnsi="Times New Roman" w:cs="Times New Roman"/>
          <w:sz w:val="24"/>
        </w:rPr>
        <w:t>Yearly Budget Allocation</w:t>
      </w:r>
      <w:r>
        <w:rPr>
          <w:rFonts w:ascii="Times New Roman" w:hAnsi="Times New Roman" w:cs="Times New Roman"/>
          <w:sz w:val="24"/>
        </w:rPr>
        <w:t xml:space="preserve"> for $200k and $150k</w:t>
      </w:r>
    </w:p>
    <w:tbl>
      <w:tblPr>
        <w:tblW w:w="8400" w:type="dxa"/>
        <w:jc w:val="center"/>
        <w:tblLook w:val="04A0" w:firstRow="1" w:lastRow="0" w:firstColumn="1" w:lastColumn="0" w:noHBand="0" w:noVBand="1"/>
      </w:tblPr>
      <w:tblGrid>
        <w:gridCol w:w="2803"/>
        <w:gridCol w:w="1054"/>
        <w:gridCol w:w="780"/>
        <w:gridCol w:w="2789"/>
        <w:gridCol w:w="1054"/>
      </w:tblGrid>
      <w:tr w:rsidR="00F142D5" w:rsidRPr="00F142D5" w14:paraId="04D43851" w14:textId="77777777" w:rsidTr="00F142D5">
        <w:trPr>
          <w:trHeight w:val="315"/>
          <w:jc w:val="center"/>
        </w:trPr>
        <w:tc>
          <w:tcPr>
            <w:tcW w:w="3820" w:type="dxa"/>
            <w:gridSpan w:val="2"/>
            <w:tcBorders>
              <w:top w:val="nil"/>
              <w:left w:val="nil"/>
              <w:bottom w:val="nil"/>
              <w:right w:val="nil"/>
            </w:tcBorders>
            <w:shd w:val="clear" w:color="auto" w:fill="auto"/>
            <w:noWrap/>
            <w:vAlign w:val="bottom"/>
            <w:hideMark/>
          </w:tcPr>
          <w:p w14:paraId="6E6F1BCD"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$200 K</w:t>
            </w:r>
          </w:p>
        </w:tc>
        <w:tc>
          <w:tcPr>
            <w:tcW w:w="780" w:type="dxa"/>
            <w:tcBorders>
              <w:top w:val="nil"/>
              <w:left w:val="nil"/>
              <w:bottom w:val="nil"/>
              <w:right w:val="nil"/>
            </w:tcBorders>
            <w:shd w:val="clear" w:color="auto" w:fill="auto"/>
            <w:noWrap/>
            <w:vAlign w:val="bottom"/>
            <w:hideMark/>
          </w:tcPr>
          <w:p w14:paraId="378A69B4" w14:textId="77777777" w:rsidR="00F142D5" w:rsidRPr="00F142D5" w:rsidRDefault="00F142D5" w:rsidP="00F142D5">
            <w:pPr>
              <w:spacing w:after="0" w:line="240" w:lineRule="auto"/>
              <w:jc w:val="center"/>
              <w:rPr>
                <w:rFonts w:ascii="Calibri" w:eastAsia="Times New Roman" w:hAnsi="Calibri" w:cs="Times New Roman"/>
                <w:b/>
                <w:bCs/>
                <w:color w:val="000000"/>
              </w:rPr>
            </w:pPr>
          </w:p>
        </w:tc>
        <w:tc>
          <w:tcPr>
            <w:tcW w:w="3800" w:type="dxa"/>
            <w:gridSpan w:val="2"/>
            <w:tcBorders>
              <w:top w:val="nil"/>
              <w:left w:val="nil"/>
              <w:bottom w:val="single" w:sz="8" w:space="0" w:color="auto"/>
              <w:right w:val="nil"/>
            </w:tcBorders>
            <w:shd w:val="clear" w:color="auto" w:fill="auto"/>
            <w:noWrap/>
            <w:vAlign w:val="bottom"/>
            <w:hideMark/>
          </w:tcPr>
          <w:p w14:paraId="5405FD53"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$150 K</w:t>
            </w:r>
          </w:p>
        </w:tc>
      </w:tr>
      <w:tr w:rsidR="00F142D5" w:rsidRPr="00F142D5" w14:paraId="16B1AE18" w14:textId="77777777" w:rsidTr="00F142D5">
        <w:trPr>
          <w:trHeight w:val="315"/>
          <w:jc w:val="center"/>
        </w:trPr>
        <w:tc>
          <w:tcPr>
            <w:tcW w:w="2803" w:type="dxa"/>
            <w:tcBorders>
              <w:top w:val="single" w:sz="8" w:space="0" w:color="auto"/>
              <w:left w:val="nil"/>
              <w:bottom w:val="single" w:sz="8" w:space="0" w:color="auto"/>
              <w:right w:val="nil"/>
            </w:tcBorders>
            <w:shd w:val="clear" w:color="auto" w:fill="auto"/>
            <w:noWrap/>
            <w:vAlign w:val="bottom"/>
            <w:hideMark/>
          </w:tcPr>
          <w:p w14:paraId="5C8122C3"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Item</w:t>
            </w:r>
          </w:p>
        </w:tc>
        <w:tc>
          <w:tcPr>
            <w:tcW w:w="1017" w:type="dxa"/>
            <w:tcBorders>
              <w:top w:val="single" w:sz="8" w:space="0" w:color="auto"/>
              <w:left w:val="nil"/>
              <w:bottom w:val="single" w:sz="8" w:space="0" w:color="auto"/>
              <w:right w:val="nil"/>
            </w:tcBorders>
            <w:shd w:val="clear" w:color="auto" w:fill="auto"/>
            <w:noWrap/>
            <w:vAlign w:val="bottom"/>
            <w:hideMark/>
          </w:tcPr>
          <w:p w14:paraId="611F7A8A"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Budget</w:t>
            </w:r>
          </w:p>
        </w:tc>
        <w:tc>
          <w:tcPr>
            <w:tcW w:w="780" w:type="dxa"/>
            <w:tcBorders>
              <w:top w:val="nil"/>
              <w:left w:val="nil"/>
              <w:bottom w:val="nil"/>
              <w:right w:val="nil"/>
            </w:tcBorders>
            <w:shd w:val="clear" w:color="auto" w:fill="auto"/>
            <w:noWrap/>
            <w:vAlign w:val="bottom"/>
            <w:hideMark/>
          </w:tcPr>
          <w:p w14:paraId="0FACE8F6" w14:textId="77777777" w:rsidR="00F142D5" w:rsidRPr="00F142D5" w:rsidRDefault="00F142D5" w:rsidP="00F142D5">
            <w:pPr>
              <w:spacing w:after="0" w:line="240" w:lineRule="auto"/>
              <w:jc w:val="center"/>
              <w:rPr>
                <w:rFonts w:ascii="Calibri" w:eastAsia="Times New Roman" w:hAnsi="Calibri" w:cs="Times New Roman"/>
                <w:b/>
                <w:bCs/>
                <w:color w:val="000000"/>
              </w:rPr>
            </w:pPr>
          </w:p>
        </w:tc>
        <w:tc>
          <w:tcPr>
            <w:tcW w:w="2789" w:type="dxa"/>
            <w:tcBorders>
              <w:top w:val="nil"/>
              <w:left w:val="nil"/>
              <w:bottom w:val="single" w:sz="8" w:space="0" w:color="auto"/>
              <w:right w:val="nil"/>
            </w:tcBorders>
            <w:shd w:val="clear" w:color="auto" w:fill="auto"/>
            <w:noWrap/>
            <w:vAlign w:val="bottom"/>
            <w:hideMark/>
          </w:tcPr>
          <w:p w14:paraId="7771DD43"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Item</w:t>
            </w:r>
          </w:p>
        </w:tc>
        <w:tc>
          <w:tcPr>
            <w:tcW w:w="1011" w:type="dxa"/>
            <w:tcBorders>
              <w:top w:val="nil"/>
              <w:left w:val="nil"/>
              <w:bottom w:val="single" w:sz="8" w:space="0" w:color="auto"/>
              <w:right w:val="nil"/>
            </w:tcBorders>
            <w:shd w:val="clear" w:color="auto" w:fill="auto"/>
            <w:noWrap/>
            <w:vAlign w:val="bottom"/>
            <w:hideMark/>
          </w:tcPr>
          <w:p w14:paraId="66424082"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Budget</w:t>
            </w:r>
          </w:p>
        </w:tc>
      </w:tr>
      <w:tr w:rsidR="00F142D5" w:rsidRPr="00F142D5" w14:paraId="3F32FA5E" w14:textId="77777777" w:rsidTr="00F142D5">
        <w:trPr>
          <w:trHeight w:val="345"/>
          <w:jc w:val="center"/>
        </w:trPr>
        <w:tc>
          <w:tcPr>
            <w:tcW w:w="2803" w:type="dxa"/>
            <w:tcBorders>
              <w:top w:val="nil"/>
              <w:left w:val="nil"/>
              <w:bottom w:val="nil"/>
              <w:right w:val="nil"/>
            </w:tcBorders>
            <w:shd w:val="clear" w:color="auto" w:fill="auto"/>
            <w:noWrap/>
            <w:vAlign w:val="bottom"/>
            <w:hideMark/>
          </w:tcPr>
          <w:p w14:paraId="397093A7"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CEO</w:t>
            </w:r>
            <w:r w:rsidRPr="00F142D5">
              <w:rPr>
                <w:rFonts w:ascii="Calibri" w:eastAsia="Times New Roman" w:hAnsi="Calibri" w:cs="Times New Roman"/>
                <w:color w:val="000000"/>
                <w:vertAlign w:val="superscript"/>
              </w:rPr>
              <w:t>e</w:t>
            </w:r>
          </w:p>
        </w:tc>
        <w:tc>
          <w:tcPr>
            <w:tcW w:w="1017" w:type="dxa"/>
            <w:tcBorders>
              <w:top w:val="nil"/>
              <w:left w:val="nil"/>
              <w:bottom w:val="nil"/>
              <w:right w:val="nil"/>
            </w:tcBorders>
            <w:shd w:val="clear" w:color="auto" w:fill="auto"/>
            <w:noWrap/>
            <w:vAlign w:val="bottom"/>
            <w:hideMark/>
          </w:tcPr>
          <w:p w14:paraId="2EDD4BB4"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$64,000</w:t>
            </w:r>
          </w:p>
        </w:tc>
        <w:tc>
          <w:tcPr>
            <w:tcW w:w="780" w:type="dxa"/>
            <w:tcBorders>
              <w:top w:val="nil"/>
              <w:left w:val="nil"/>
              <w:bottom w:val="nil"/>
              <w:right w:val="nil"/>
            </w:tcBorders>
            <w:shd w:val="clear" w:color="auto" w:fill="auto"/>
            <w:noWrap/>
            <w:vAlign w:val="bottom"/>
            <w:hideMark/>
          </w:tcPr>
          <w:p w14:paraId="7AAE10A7"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02C1D5D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CEO</w:t>
            </w:r>
            <w:r w:rsidRPr="00F142D5">
              <w:rPr>
                <w:rFonts w:ascii="Calibri" w:eastAsia="Times New Roman" w:hAnsi="Calibri" w:cs="Times New Roman"/>
                <w:color w:val="000000"/>
                <w:vertAlign w:val="superscript"/>
              </w:rPr>
              <w:t>e</w:t>
            </w:r>
          </w:p>
        </w:tc>
        <w:tc>
          <w:tcPr>
            <w:tcW w:w="1011" w:type="dxa"/>
            <w:tcBorders>
              <w:top w:val="nil"/>
              <w:left w:val="nil"/>
              <w:bottom w:val="nil"/>
              <w:right w:val="nil"/>
            </w:tcBorders>
            <w:shd w:val="clear" w:color="auto" w:fill="auto"/>
            <w:noWrap/>
            <w:vAlign w:val="bottom"/>
            <w:hideMark/>
          </w:tcPr>
          <w:p w14:paraId="6134BC91"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$48,000</w:t>
            </w:r>
          </w:p>
        </w:tc>
      </w:tr>
      <w:tr w:rsidR="00F142D5" w:rsidRPr="00F142D5" w14:paraId="346366B4" w14:textId="77777777" w:rsidTr="00F142D5">
        <w:trPr>
          <w:trHeight w:val="345"/>
          <w:jc w:val="center"/>
        </w:trPr>
        <w:tc>
          <w:tcPr>
            <w:tcW w:w="2803" w:type="dxa"/>
            <w:tcBorders>
              <w:top w:val="nil"/>
              <w:left w:val="nil"/>
              <w:bottom w:val="nil"/>
              <w:right w:val="nil"/>
            </w:tcBorders>
            <w:shd w:val="clear" w:color="auto" w:fill="auto"/>
            <w:noWrap/>
            <w:vAlign w:val="bottom"/>
            <w:hideMark/>
          </w:tcPr>
          <w:p w14:paraId="21BBC40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Contract Labor (1099)</w:t>
            </w:r>
          </w:p>
        </w:tc>
        <w:tc>
          <w:tcPr>
            <w:tcW w:w="1017" w:type="dxa"/>
            <w:tcBorders>
              <w:top w:val="nil"/>
              <w:left w:val="nil"/>
              <w:bottom w:val="nil"/>
              <w:right w:val="nil"/>
            </w:tcBorders>
            <w:shd w:val="clear" w:color="auto" w:fill="auto"/>
            <w:noWrap/>
            <w:vAlign w:val="bottom"/>
            <w:hideMark/>
          </w:tcPr>
          <w:p w14:paraId="3B5B7517" w14:textId="77777777" w:rsidR="00F142D5" w:rsidRPr="00F142D5" w:rsidRDefault="00F142D5" w:rsidP="00F142D5">
            <w:pPr>
              <w:spacing w:after="0" w:line="240" w:lineRule="auto"/>
              <w:rPr>
                <w:rFonts w:ascii="Calibri" w:eastAsia="Times New Roman" w:hAnsi="Calibri" w:cs="Times New Roman"/>
                <w:color w:val="000000"/>
              </w:rPr>
            </w:pPr>
          </w:p>
        </w:tc>
        <w:tc>
          <w:tcPr>
            <w:tcW w:w="780" w:type="dxa"/>
            <w:tcBorders>
              <w:top w:val="nil"/>
              <w:left w:val="nil"/>
              <w:bottom w:val="nil"/>
              <w:right w:val="nil"/>
            </w:tcBorders>
            <w:shd w:val="clear" w:color="auto" w:fill="auto"/>
            <w:noWrap/>
            <w:vAlign w:val="bottom"/>
            <w:hideMark/>
          </w:tcPr>
          <w:p w14:paraId="3EA7D091" w14:textId="77777777" w:rsidR="00F142D5" w:rsidRPr="00F142D5" w:rsidRDefault="00F142D5" w:rsidP="00F142D5">
            <w:pPr>
              <w:spacing w:after="0" w:line="240" w:lineRule="auto"/>
              <w:jc w:val="center"/>
              <w:rPr>
                <w:rFonts w:ascii="Times New Roman" w:eastAsia="Times New Roman" w:hAnsi="Times New Roman" w:cs="Times New Roman"/>
                <w:sz w:val="20"/>
                <w:szCs w:val="20"/>
              </w:rPr>
            </w:pPr>
          </w:p>
        </w:tc>
        <w:tc>
          <w:tcPr>
            <w:tcW w:w="2789" w:type="dxa"/>
            <w:tcBorders>
              <w:top w:val="nil"/>
              <w:left w:val="nil"/>
              <w:bottom w:val="nil"/>
              <w:right w:val="nil"/>
            </w:tcBorders>
            <w:shd w:val="clear" w:color="auto" w:fill="auto"/>
            <w:noWrap/>
            <w:vAlign w:val="bottom"/>
            <w:hideMark/>
          </w:tcPr>
          <w:p w14:paraId="46F92304"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Contract Labor (1099)</w:t>
            </w:r>
          </w:p>
        </w:tc>
        <w:tc>
          <w:tcPr>
            <w:tcW w:w="1011" w:type="dxa"/>
            <w:tcBorders>
              <w:top w:val="nil"/>
              <w:left w:val="nil"/>
              <w:bottom w:val="nil"/>
              <w:right w:val="nil"/>
            </w:tcBorders>
            <w:shd w:val="clear" w:color="auto" w:fill="auto"/>
            <w:noWrap/>
            <w:vAlign w:val="bottom"/>
            <w:hideMark/>
          </w:tcPr>
          <w:p w14:paraId="5EC13036" w14:textId="77777777" w:rsidR="00F142D5" w:rsidRPr="00F142D5" w:rsidRDefault="00F142D5" w:rsidP="00F142D5">
            <w:pPr>
              <w:spacing w:after="0" w:line="240" w:lineRule="auto"/>
              <w:rPr>
                <w:rFonts w:ascii="Calibri" w:eastAsia="Times New Roman" w:hAnsi="Calibri" w:cs="Times New Roman"/>
                <w:color w:val="000000"/>
              </w:rPr>
            </w:pPr>
          </w:p>
        </w:tc>
      </w:tr>
      <w:tr w:rsidR="00F142D5" w:rsidRPr="00F142D5" w14:paraId="6AB8FB43" w14:textId="77777777" w:rsidTr="00F142D5">
        <w:trPr>
          <w:trHeight w:val="345"/>
          <w:jc w:val="center"/>
        </w:trPr>
        <w:tc>
          <w:tcPr>
            <w:tcW w:w="2803" w:type="dxa"/>
            <w:tcBorders>
              <w:top w:val="nil"/>
              <w:left w:val="nil"/>
              <w:bottom w:val="nil"/>
              <w:right w:val="nil"/>
            </w:tcBorders>
            <w:shd w:val="clear" w:color="auto" w:fill="auto"/>
            <w:noWrap/>
            <w:vAlign w:val="bottom"/>
            <w:hideMark/>
          </w:tcPr>
          <w:p w14:paraId="6467CE1F"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Electrical Engineer</w:t>
            </w:r>
          </w:p>
        </w:tc>
        <w:tc>
          <w:tcPr>
            <w:tcW w:w="1017" w:type="dxa"/>
            <w:tcBorders>
              <w:top w:val="nil"/>
              <w:left w:val="nil"/>
              <w:bottom w:val="nil"/>
              <w:right w:val="nil"/>
            </w:tcBorders>
            <w:shd w:val="clear" w:color="auto" w:fill="auto"/>
            <w:noWrap/>
            <w:vAlign w:val="bottom"/>
            <w:hideMark/>
          </w:tcPr>
          <w:p w14:paraId="7D5B6715"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$30,000</w:t>
            </w:r>
          </w:p>
        </w:tc>
        <w:tc>
          <w:tcPr>
            <w:tcW w:w="780" w:type="dxa"/>
            <w:tcBorders>
              <w:top w:val="nil"/>
              <w:left w:val="nil"/>
              <w:bottom w:val="nil"/>
              <w:right w:val="nil"/>
            </w:tcBorders>
            <w:shd w:val="clear" w:color="auto" w:fill="auto"/>
            <w:noWrap/>
            <w:vAlign w:val="bottom"/>
            <w:hideMark/>
          </w:tcPr>
          <w:p w14:paraId="368E7914"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12C7D63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Electrical Engineer</w:t>
            </w:r>
          </w:p>
        </w:tc>
        <w:tc>
          <w:tcPr>
            <w:tcW w:w="1011" w:type="dxa"/>
            <w:tcBorders>
              <w:top w:val="nil"/>
              <w:left w:val="nil"/>
              <w:bottom w:val="nil"/>
              <w:right w:val="nil"/>
            </w:tcBorders>
            <w:shd w:val="clear" w:color="auto" w:fill="auto"/>
            <w:noWrap/>
            <w:vAlign w:val="bottom"/>
            <w:hideMark/>
          </w:tcPr>
          <w:p w14:paraId="17712584"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$15,000</w:t>
            </w:r>
          </w:p>
        </w:tc>
      </w:tr>
      <w:tr w:rsidR="00F142D5" w:rsidRPr="00F142D5" w14:paraId="63BDD138" w14:textId="77777777" w:rsidTr="00F142D5">
        <w:trPr>
          <w:trHeight w:val="345"/>
          <w:jc w:val="center"/>
        </w:trPr>
        <w:tc>
          <w:tcPr>
            <w:tcW w:w="2803" w:type="dxa"/>
            <w:tcBorders>
              <w:top w:val="nil"/>
              <w:left w:val="nil"/>
              <w:bottom w:val="nil"/>
              <w:right w:val="nil"/>
            </w:tcBorders>
            <w:shd w:val="clear" w:color="auto" w:fill="auto"/>
            <w:noWrap/>
            <w:vAlign w:val="bottom"/>
            <w:hideMark/>
          </w:tcPr>
          <w:p w14:paraId="558C3006"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Nuclear Engineer</w:t>
            </w:r>
          </w:p>
        </w:tc>
        <w:tc>
          <w:tcPr>
            <w:tcW w:w="1017" w:type="dxa"/>
            <w:tcBorders>
              <w:top w:val="nil"/>
              <w:left w:val="nil"/>
              <w:bottom w:val="nil"/>
              <w:right w:val="nil"/>
            </w:tcBorders>
            <w:shd w:val="clear" w:color="auto" w:fill="auto"/>
            <w:noWrap/>
            <w:vAlign w:val="bottom"/>
            <w:hideMark/>
          </w:tcPr>
          <w:p w14:paraId="7E1B4B97"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$12,000</w:t>
            </w:r>
          </w:p>
        </w:tc>
        <w:tc>
          <w:tcPr>
            <w:tcW w:w="780" w:type="dxa"/>
            <w:tcBorders>
              <w:top w:val="nil"/>
              <w:left w:val="nil"/>
              <w:bottom w:val="nil"/>
              <w:right w:val="nil"/>
            </w:tcBorders>
            <w:shd w:val="clear" w:color="auto" w:fill="auto"/>
            <w:noWrap/>
            <w:vAlign w:val="bottom"/>
            <w:hideMark/>
          </w:tcPr>
          <w:p w14:paraId="782FD1E5"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5D9429B6"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Nuclear Engineer</w:t>
            </w:r>
          </w:p>
        </w:tc>
        <w:tc>
          <w:tcPr>
            <w:tcW w:w="1011" w:type="dxa"/>
            <w:tcBorders>
              <w:top w:val="nil"/>
              <w:left w:val="nil"/>
              <w:bottom w:val="nil"/>
              <w:right w:val="nil"/>
            </w:tcBorders>
            <w:shd w:val="clear" w:color="auto" w:fill="auto"/>
            <w:noWrap/>
            <w:vAlign w:val="bottom"/>
            <w:hideMark/>
          </w:tcPr>
          <w:p w14:paraId="18111E23"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$6,000</w:t>
            </w:r>
          </w:p>
        </w:tc>
      </w:tr>
      <w:tr w:rsidR="00F142D5" w:rsidRPr="00F142D5" w14:paraId="51A7F2E1" w14:textId="77777777" w:rsidTr="00F142D5">
        <w:trPr>
          <w:trHeight w:val="345"/>
          <w:jc w:val="center"/>
        </w:trPr>
        <w:tc>
          <w:tcPr>
            <w:tcW w:w="2803" w:type="dxa"/>
            <w:tcBorders>
              <w:top w:val="nil"/>
              <w:left w:val="nil"/>
              <w:bottom w:val="nil"/>
              <w:right w:val="nil"/>
            </w:tcBorders>
            <w:shd w:val="clear" w:color="auto" w:fill="auto"/>
            <w:noWrap/>
            <w:vAlign w:val="bottom"/>
            <w:hideMark/>
          </w:tcPr>
          <w:p w14:paraId="04104D81"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Design Engineer</w:t>
            </w:r>
          </w:p>
        </w:tc>
        <w:tc>
          <w:tcPr>
            <w:tcW w:w="1017" w:type="dxa"/>
            <w:tcBorders>
              <w:top w:val="nil"/>
              <w:left w:val="nil"/>
              <w:bottom w:val="nil"/>
              <w:right w:val="nil"/>
            </w:tcBorders>
            <w:shd w:val="clear" w:color="auto" w:fill="auto"/>
            <w:noWrap/>
            <w:vAlign w:val="bottom"/>
            <w:hideMark/>
          </w:tcPr>
          <w:p w14:paraId="007A0085"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$4,000</w:t>
            </w:r>
          </w:p>
        </w:tc>
        <w:tc>
          <w:tcPr>
            <w:tcW w:w="780" w:type="dxa"/>
            <w:tcBorders>
              <w:top w:val="nil"/>
              <w:left w:val="nil"/>
              <w:bottom w:val="nil"/>
              <w:right w:val="nil"/>
            </w:tcBorders>
            <w:shd w:val="clear" w:color="auto" w:fill="auto"/>
            <w:noWrap/>
            <w:vAlign w:val="bottom"/>
            <w:hideMark/>
          </w:tcPr>
          <w:p w14:paraId="637299B3"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3E7F486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Design Engineer</w:t>
            </w:r>
          </w:p>
        </w:tc>
        <w:tc>
          <w:tcPr>
            <w:tcW w:w="1011" w:type="dxa"/>
            <w:tcBorders>
              <w:top w:val="nil"/>
              <w:left w:val="nil"/>
              <w:bottom w:val="nil"/>
              <w:right w:val="nil"/>
            </w:tcBorders>
            <w:shd w:val="clear" w:color="auto" w:fill="auto"/>
            <w:noWrap/>
            <w:vAlign w:val="bottom"/>
            <w:hideMark/>
          </w:tcPr>
          <w:p w14:paraId="3408D389"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$4,000</w:t>
            </w:r>
          </w:p>
        </w:tc>
      </w:tr>
      <w:tr w:rsidR="00F142D5" w:rsidRPr="00F142D5" w14:paraId="07C4F2B1" w14:textId="77777777" w:rsidTr="00F142D5">
        <w:trPr>
          <w:trHeight w:val="345"/>
          <w:jc w:val="center"/>
        </w:trPr>
        <w:tc>
          <w:tcPr>
            <w:tcW w:w="2803" w:type="dxa"/>
            <w:tcBorders>
              <w:top w:val="nil"/>
              <w:left w:val="nil"/>
              <w:bottom w:val="nil"/>
              <w:right w:val="nil"/>
            </w:tcBorders>
            <w:shd w:val="clear" w:color="auto" w:fill="auto"/>
            <w:noWrap/>
            <w:vAlign w:val="bottom"/>
            <w:hideMark/>
          </w:tcPr>
          <w:p w14:paraId="331D7FD9"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Manufacturing Engineer</w:t>
            </w:r>
          </w:p>
        </w:tc>
        <w:tc>
          <w:tcPr>
            <w:tcW w:w="1017" w:type="dxa"/>
            <w:tcBorders>
              <w:top w:val="nil"/>
              <w:left w:val="nil"/>
              <w:bottom w:val="nil"/>
              <w:right w:val="nil"/>
            </w:tcBorders>
            <w:shd w:val="clear" w:color="auto" w:fill="auto"/>
            <w:noWrap/>
            <w:vAlign w:val="bottom"/>
            <w:hideMark/>
          </w:tcPr>
          <w:p w14:paraId="0DBE8712"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w:t>
            </w:r>
          </w:p>
        </w:tc>
        <w:tc>
          <w:tcPr>
            <w:tcW w:w="780" w:type="dxa"/>
            <w:tcBorders>
              <w:top w:val="nil"/>
              <w:left w:val="nil"/>
              <w:bottom w:val="nil"/>
              <w:right w:val="nil"/>
            </w:tcBorders>
            <w:shd w:val="clear" w:color="auto" w:fill="auto"/>
            <w:noWrap/>
            <w:vAlign w:val="bottom"/>
            <w:hideMark/>
          </w:tcPr>
          <w:p w14:paraId="61506BD8"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6546210C"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Manufacturing Engineer</w:t>
            </w:r>
          </w:p>
        </w:tc>
        <w:tc>
          <w:tcPr>
            <w:tcW w:w="1011" w:type="dxa"/>
            <w:tcBorders>
              <w:top w:val="nil"/>
              <w:left w:val="nil"/>
              <w:bottom w:val="nil"/>
              <w:right w:val="nil"/>
            </w:tcBorders>
            <w:shd w:val="clear" w:color="auto" w:fill="auto"/>
            <w:noWrap/>
            <w:vAlign w:val="bottom"/>
            <w:hideMark/>
          </w:tcPr>
          <w:p w14:paraId="4E6EB28F"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w:t>
            </w:r>
          </w:p>
        </w:tc>
      </w:tr>
      <w:tr w:rsidR="00F142D5" w:rsidRPr="00F142D5" w14:paraId="4D6DC6D3"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299F2281"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Graphic Designer</w:t>
            </w:r>
          </w:p>
        </w:tc>
        <w:tc>
          <w:tcPr>
            <w:tcW w:w="1017" w:type="dxa"/>
            <w:tcBorders>
              <w:top w:val="nil"/>
              <w:left w:val="nil"/>
              <w:bottom w:val="nil"/>
              <w:right w:val="nil"/>
            </w:tcBorders>
            <w:shd w:val="clear" w:color="auto" w:fill="auto"/>
            <w:noWrap/>
            <w:vAlign w:val="bottom"/>
            <w:hideMark/>
          </w:tcPr>
          <w:p w14:paraId="58FB7D2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$2,000</w:t>
            </w:r>
          </w:p>
        </w:tc>
        <w:tc>
          <w:tcPr>
            <w:tcW w:w="780" w:type="dxa"/>
            <w:tcBorders>
              <w:top w:val="nil"/>
              <w:left w:val="nil"/>
              <w:bottom w:val="nil"/>
              <w:right w:val="nil"/>
            </w:tcBorders>
            <w:shd w:val="clear" w:color="auto" w:fill="auto"/>
            <w:noWrap/>
            <w:vAlign w:val="bottom"/>
            <w:hideMark/>
          </w:tcPr>
          <w:p w14:paraId="42FD86FB"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1330130B"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Engineering Supplies</w:t>
            </w:r>
          </w:p>
        </w:tc>
        <w:tc>
          <w:tcPr>
            <w:tcW w:w="1011" w:type="dxa"/>
            <w:tcBorders>
              <w:top w:val="nil"/>
              <w:left w:val="nil"/>
              <w:bottom w:val="nil"/>
              <w:right w:val="nil"/>
            </w:tcBorders>
            <w:shd w:val="clear" w:color="auto" w:fill="auto"/>
            <w:noWrap/>
            <w:vAlign w:val="bottom"/>
            <w:hideMark/>
          </w:tcPr>
          <w:p w14:paraId="365747E4"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$12,000</w:t>
            </w:r>
          </w:p>
        </w:tc>
      </w:tr>
      <w:tr w:rsidR="00F142D5" w:rsidRPr="00F142D5" w14:paraId="608DADB8"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0771740F"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Engineering Supplies</w:t>
            </w:r>
          </w:p>
        </w:tc>
        <w:tc>
          <w:tcPr>
            <w:tcW w:w="1017" w:type="dxa"/>
            <w:tcBorders>
              <w:top w:val="nil"/>
              <w:left w:val="nil"/>
              <w:bottom w:val="nil"/>
              <w:right w:val="nil"/>
            </w:tcBorders>
            <w:shd w:val="clear" w:color="auto" w:fill="auto"/>
            <w:noWrap/>
            <w:vAlign w:val="bottom"/>
            <w:hideMark/>
          </w:tcPr>
          <w:p w14:paraId="267E0A0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$23,000</w:t>
            </w:r>
          </w:p>
        </w:tc>
        <w:tc>
          <w:tcPr>
            <w:tcW w:w="780" w:type="dxa"/>
            <w:tcBorders>
              <w:top w:val="nil"/>
              <w:left w:val="nil"/>
              <w:bottom w:val="nil"/>
              <w:right w:val="nil"/>
            </w:tcBorders>
            <w:shd w:val="clear" w:color="auto" w:fill="auto"/>
            <w:noWrap/>
            <w:vAlign w:val="bottom"/>
            <w:hideMark/>
          </w:tcPr>
          <w:p w14:paraId="4C53EA03"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4A4560C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Equipment</w:t>
            </w:r>
          </w:p>
        </w:tc>
        <w:tc>
          <w:tcPr>
            <w:tcW w:w="1011" w:type="dxa"/>
            <w:tcBorders>
              <w:top w:val="nil"/>
              <w:left w:val="nil"/>
              <w:bottom w:val="nil"/>
              <w:right w:val="nil"/>
            </w:tcBorders>
            <w:shd w:val="clear" w:color="auto" w:fill="auto"/>
            <w:noWrap/>
            <w:vAlign w:val="bottom"/>
            <w:hideMark/>
          </w:tcPr>
          <w:p w14:paraId="629DF35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w:t>
            </w:r>
          </w:p>
        </w:tc>
      </w:tr>
      <w:tr w:rsidR="00F142D5" w:rsidRPr="00F142D5" w14:paraId="0755DBFE"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364E4682"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Equipment</w:t>
            </w:r>
          </w:p>
        </w:tc>
        <w:tc>
          <w:tcPr>
            <w:tcW w:w="1017" w:type="dxa"/>
            <w:tcBorders>
              <w:top w:val="nil"/>
              <w:left w:val="nil"/>
              <w:bottom w:val="nil"/>
              <w:right w:val="nil"/>
            </w:tcBorders>
            <w:shd w:val="clear" w:color="auto" w:fill="auto"/>
            <w:noWrap/>
            <w:vAlign w:val="bottom"/>
            <w:hideMark/>
          </w:tcPr>
          <w:p w14:paraId="73F3BAD2"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w:t>
            </w:r>
          </w:p>
        </w:tc>
        <w:tc>
          <w:tcPr>
            <w:tcW w:w="780" w:type="dxa"/>
            <w:tcBorders>
              <w:top w:val="nil"/>
              <w:left w:val="nil"/>
              <w:bottom w:val="nil"/>
              <w:right w:val="nil"/>
            </w:tcBorders>
            <w:shd w:val="clear" w:color="auto" w:fill="auto"/>
            <w:noWrap/>
            <w:vAlign w:val="bottom"/>
            <w:hideMark/>
          </w:tcPr>
          <w:p w14:paraId="68530312"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53A9C23F"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Software</w:t>
            </w:r>
          </w:p>
        </w:tc>
        <w:tc>
          <w:tcPr>
            <w:tcW w:w="1011" w:type="dxa"/>
            <w:tcBorders>
              <w:top w:val="nil"/>
              <w:left w:val="nil"/>
              <w:bottom w:val="nil"/>
              <w:right w:val="nil"/>
            </w:tcBorders>
            <w:shd w:val="clear" w:color="auto" w:fill="auto"/>
            <w:noWrap/>
            <w:vAlign w:val="bottom"/>
            <w:hideMark/>
          </w:tcPr>
          <w:p w14:paraId="328DDCA1"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$7,400</w:t>
            </w:r>
          </w:p>
        </w:tc>
      </w:tr>
      <w:tr w:rsidR="00F142D5" w:rsidRPr="00F142D5" w14:paraId="6ECF3122"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03E5480A"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Software</w:t>
            </w:r>
          </w:p>
        </w:tc>
        <w:tc>
          <w:tcPr>
            <w:tcW w:w="1017" w:type="dxa"/>
            <w:tcBorders>
              <w:top w:val="nil"/>
              <w:left w:val="nil"/>
              <w:bottom w:val="nil"/>
              <w:right w:val="nil"/>
            </w:tcBorders>
            <w:shd w:val="clear" w:color="auto" w:fill="auto"/>
            <w:noWrap/>
            <w:vAlign w:val="bottom"/>
            <w:hideMark/>
          </w:tcPr>
          <w:p w14:paraId="0E0953EB"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$7,200</w:t>
            </w:r>
          </w:p>
        </w:tc>
        <w:tc>
          <w:tcPr>
            <w:tcW w:w="780" w:type="dxa"/>
            <w:tcBorders>
              <w:top w:val="nil"/>
              <w:left w:val="nil"/>
              <w:bottom w:val="nil"/>
              <w:right w:val="nil"/>
            </w:tcBorders>
            <w:shd w:val="clear" w:color="auto" w:fill="auto"/>
            <w:noWrap/>
            <w:vAlign w:val="bottom"/>
            <w:hideMark/>
          </w:tcPr>
          <w:p w14:paraId="16E51F43"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6EED0C5A"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Rent</w:t>
            </w:r>
          </w:p>
        </w:tc>
        <w:tc>
          <w:tcPr>
            <w:tcW w:w="1011" w:type="dxa"/>
            <w:tcBorders>
              <w:top w:val="nil"/>
              <w:left w:val="nil"/>
              <w:bottom w:val="nil"/>
              <w:right w:val="nil"/>
            </w:tcBorders>
            <w:shd w:val="clear" w:color="auto" w:fill="auto"/>
            <w:noWrap/>
            <w:vAlign w:val="bottom"/>
            <w:hideMark/>
          </w:tcPr>
          <w:p w14:paraId="16FFCFAF"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$18,000</w:t>
            </w:r>
          </w:p>
        </w:tc>
      </w:tr>
      <w:tr w:rsidR="00F142D5" w:rsidRPr="00F142D5" w14:paraId="76958B77"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1D9CC6E9"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Rent</w:t>
            </w:r>
          </w:p>
        </w:tc>
        <w:tc>
          <w:tcPr>
            <w:tcW w:w="1017" w:type="dxa"/>
            <w:tcBorders>
              <w:top w:val="nil"/>
              <w:left w:val="nil"/>
              <w:bottom w:val="nil"/>
              <w:right w:val="nil"/>
            </w:tcBorders>
            <w:shd w:val="clear" w:color="auto" w:fill="auto"/>
            <w:noWrap/>
            <w:vAlign w:val="bottom"/>
            <w:hideMark/>
          </w:tcPr>
          <w:p w14:paraId="22879F4E"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$18,000</w:t>
            </w:r>
          </w:p>
        </w:tc>
        <w:tc>
          <w:tcPr>
            <w:tcW w:w="780" w:type="dxa"/>
            <w:tcBorders>
              <w:top w:val="nil"/>
              <w:left w:val="nil"/>
              <w:bottom w:val="nil"/>
              <w:right w:val="nil"/>
            </w:tcBorders>
            <w:shd w:val="clear" w:color="auto" w:fill="auto"/>
            <w:noWrap/>
            <w:vAlign w:val="bottom"/>
            <w:hideMark/>
          </w:tcPr>
          <w:p w14:paraId="47F731D3"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713F5839"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Utilities ($600/month)</w:t>
            </w:r>
          </w:p>
        </w:tc>
        <w:tc>
          <w:tcPr>
            <w:tcW w:w="1011" w:type="dxa"/>
            <w:tcBorders>
              <w:top w:val="nil"/>
              <w:left w:val="nil"/>
              <w:bottom w:val="nil"/>
              <w:right w:val="nil"/>
            </w:tcBorders>
            <w:shd w:val="clear" w:color="auto" w:fill="auto"/>
            <w:noWrap/>
            <w:vAlign w:val="bottom"/>
            <w:hideMark/>
          </w:tcPr>
          <w:p w14:paraId="2628641E"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$7,200</w:t>
            </w:r>
          </w:p>
        </w:tc>
      </w:tr>
      <w:tr w:rsidR="00F142D5" w:rsidRPr="00F142D5" w14:paraId="4C3FE0DC"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621459C0"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Utilities ($600/month)</w:t>
            </w:r>
          </w:p>
        </w:tc>
        <w:tc>
          <w:tcPr>
            <w:tcW w:w="1017" w:type="dxa"/>
            <w:tcBorders>
              <w:top w:val="nil"/>
              <w:left w:val="nil"/>
              <w:bottom w:val="nil"/>
              <w:right w:val="nil"/>
            </w:tcBorders>
            <w:shd w:val="clear" w:color="auto" w:fill="auto"/>
            <w:noWrap/>
            <w:vAlign w:val="bottom"/>
            <w:hideMark/>
          </w:tcPr>
          <w:p w14:paraId="41C40EF7"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$7,200</w:t>
            </w:r>
          </w:p>
        </w:tc>
        <w:tc>
          <w:tcPr>
            <w:tcW w:w="780" w:type="dxa"/>
            <w:tcBorders>
              <w:top w:val="nil"/>
              <w:left w:val="nil"/>
              <w:bottom w:val="nil"/>
              <w:right w:val="nil"/>
            </w:tcBorders>
            <w:shd w:val="clear" w:color="auto" w:fill="auto"/>
            <w:noWrap/>
            <w:vAlign w:val="bottom"/>
            <w:hideMark/>
          </w:tcPr>
          <w:p w14:paraId="197EE902"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34BDABF2"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Liability Insurance</w:t>
            </w:r>
          </w:p>
        </w:tc>
        <w:tc>
          <w:tcPr>
            <w:tcW w:w="1011" w:type="dxa"/>
            <w:tcBorders>
              <w:top w:val="nil"/>
              <w:left w:val="nil"/>
              <w:bottom w:val="nil"/>
              <w:right w:val="nil"/>
            </w:tcBorders>
            <w:shd w:val="clear" w:color="auto" w:fill="auto"/>
            <w:noWrap/>
            <w:vAlign w:val="bottom"/>
            <w:hideMark/>
          </w:tcPr>
          <w:p w14:paraId="6B7A41EC"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$1,000</w:t>
            </w:r>
          </w:p>
        </w:tc>
      </w:tr>
      <w:tr w:rsidR="00F142D5" w:rsidRPr="00F142D5" w14:paraId="1F1D00BB"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49A247F0"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Liability Insurance</w:t>
            </w:r>
          </w:p>
        </w:tc>
        <w:tc>
          <w:tcPr>
            <w:tcW w:w="1017" w:type="dxa"/>
            <w:tcBorders>
              <w:top w:val="nil"/>
              <w:left w:val="nil"/>
              <w:bottom w:val="nil"/>
              <w:right w:val="nil"/>
            </w:tcBorders>
            <w:shd w:val="clear" w:color="auto" w:fill="auto"/>
            <w:noWrap/>
            <w:vAlign w:val="bottom"/>
            <w:hideMark/>
          </w:tcPr>
          <w:p w14:paraId="71AEB13B"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$1,000</w:t>
            </w:r>
          </w:p>
        </w:tc>
        <w:tc>
          <w:tcPr>
            <w:tcW w:w="780" w:type="dxa"/>
            <w:tcBorders>
              <w:top w:val="nil"/>
              <w:left w:val="nil"/>
              <w:bottom w:val="nil"/>
              <w:right w:val="nil"/>
            </w:tcBorders>
            <w:shd w:val="clear" w:color="auto" w:fill="auto"/>
            <w:noWrap/>
            <w:vAlign w:val="bottom"/>
            <w:hideMark/>
          </w:tcPr>
          <w:p w14:paraId="55D2059D"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752E4880"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Supplies</w:t>
            </w:r>
          </w:p>
        </w:tc>
        <w:tc>
          <w:tcPr>
            <w:tcW w:w="1011" w:type="dxa"/>
            <w:tcBorders>
              <w:top w:val="nil"/>
              <w:left w:val="nil"/>
              <w:bottom w:val="nil"/>
              <w:right w:val="nil"/>
            </w:tcBorders>
            <w:shd w:val="clear" w:color="auto" w:fill="auto"/>
            <w:noWrap/>
            <w:vAlign w:val="bottom"/>
            <w:hideMark/>
          </w:tcPr>
          <w:p w14:paraId="0BA048FE"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$2,000</w:t>
            </w:r>
          </w:p>
        </w:tc>
      </w:tr>
      <w:tr w:rsidR="00F142D5" w:rsidRPr="00F142D5" w14:paraId="4EA7191D"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36B1D236"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Supplies</w:t>
            </w:r>
          </w:p>
        </w:tc>
        <w:tc>
          <w:tcPr>
            <w:tcW w:w="1017" w:type="dxa"/>
            <w:tcBorders>
              <w:top w:val="nil"/>
              <w:left w:val="nil"/>
              <w:bottom w:val="nil"/>
              <w:right w:val="nil"/>
            </w:tcBorders>
            <w:shd w:val="clear" w:color="auto" w:fill="auto"/>
            <w:noWrap/>
            <w:vAlign w:val="bottom"/>
            <w:hideMark/>
          </w:tcPr>
          <w:p w14:paraId="5EDA3802"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$2,000</w:t>
            </w:r>
          </w:p>
        </w:tc>
        <w:tc>
          <w:tcPr>
            <w:tcW w:w="780" w:type="dxa"/>
            <w:tcBorders>
              <w:top w:val="nil"/>
              <w:left w:val="nil"/>
              <w:bottom w:val="nil"/>
              <w:right w:val="nil"/>
            </w:tcBorders>
            <w:shd w:val="clear" w:color="auto" w:fill="auto"/>
            <w:noWrap/>
            <w:vAlign w:val="bottom"/>
            <w:hideMark/>
          </w:tcPr>
          <w:p w14:paraId="74A38F1F"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41B695C4"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Travel</w:t>
            </w:r>
          </w:p>
        </w:tc>
        <w:tc>
          <w:tcPr>
            <w:tcW w:w="1011" w:type="dxa"/>
            <w:tcBorders>
              <w:top w:val="nil"/>
              <w:left w:val="nil"/>
              <w:bottom w:val="nil"/>
              <w:right w:val="nil"/>
            </w:tcBorders>
            <w:shd w:val="clear" w:color="auto" w:fill="auto"/>
            <w:noWrap/>
            <w:vAlign w:val="bottom"/>
            <w:hideMark/>
          </w:tcPr>
          <w:p w14:paraId="149C63A3"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$8,400</w:t>
            </w:r>
          </w:p>
        </w:tc>
      </w:tr>
      <w:tr w:rsidR="00F142D5" w:rsidRPr="00F142D5" w14:paraId="1AE92B49" w14:textId="77777777" w:rsidTr="00F142D5">
        <w:trPr>
          <w:trHeight w:val="315"/>
          <w:jc w:val="center"/>
        </w:trPr>
        <w:tc>
          <w:tcPr>
            <w:tcW w:w="2803" w:type="dxa"/>
            <w:tcBorders>
              <w:top w:val="nil"/>
              <w:left w:val="nil"/>
              <w:bottom w:val="nil"/>
              <w:right w:val="nil"/>
            </w:tcBorders>
            <w:shd w:val="clear" w:color="auto" w:fill="auto"/>
            <w:noWrap/>
            <w:vAlign w:val="bottom"/>
            <w:hideMark/>
          </w:tcPr>
          <w:p w14:paraId="7B7B508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Travel</w:t>
            </w:r>
          </w:p>
        </w:tc>
        <w:tc>
          <w:tcPr>
            <w:tcW w:w="1017" w:type="dxa"/>
            <w:tcBorders>
              <w:top w:val="nil"/>
              <w:left w:val="nil"/>
              <w:bottom w:val="nil"/>
              <w:right w:val="nil"/>
            </w:tcBorders>
            <w:shd w:val="clear" w:color="auto" w:fill="auto"/>
            <w:noWrap/>
            <w:vAlign w:val="bottom"/>
            <w:hideMark/>
          </w:tcPr>
          <w:p w14:paraId="44CCAFC5"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$8,600</w:t>
            </w:r>
          </w:p>
        </w:tc>
        <w:tc>
          <w:tcPr>
            <w:tcW w:w="780" w:type="dxa"/>
            <w:tcBorders>
              <w:top w:val="nil"/>
              <w:left w:val="nil"/>
              <w:bottom w:val="nil"/>
              <w:right w:val="nil"/>
            </w:tcBorders>
            <w:shd w:val="clear" w:color="auto" w:fill="auto"/>
            <w:noWrap/>
            <w:vAlign w:val="bottom"/>
            <w:hideMark/>
          </w:tcPr>
          <w:p w14:paraId="7B7FEDE8"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75D6D936"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Legal Fees</w:t>
            </w:r>
          </w:p>
        </w:tc>
        <w:tc>
          <w:tcPr>
            <w:tcW w:w="1011" w:type="dxa"/>
            <w:tcBorders>
              <w:top w:val="nil"/>
              <w:left w:val="nil"/>
              <w:bottom w:val="nil"/>
              <w:right w:val="nil"/>
            </w:tcBorders>
            <w:shd w:val="clear" w:color="auto" w:fill="auto"/>
            <w:noWrap/>
            <w:vAlign w:val="bottom"/>
            <w:hideMark/>
          </w:tcPr>
          <w:p w14:paraId="4E57D73D"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$5,000</w:t>
            </w:r>
          </w:p>
        </w:tc>
      </w:tr>
      <w:tr w:rsidR="00F142D5" w:rsidRPr="00F142D5" w14:paraId="00F9EF24" w14:textId="77777777" w:rsidTr="00F142D5">
        <w:trPr>
          <w:trHeight w:val="315"/>
          <w:jc w:val="center"/>
        </w:trPr>
        <w:tc>
          <w:tcPr>
            <w:tcW w:w="2803" w:type="dxa"/>
            <w:tcBorders>
              <w:top w:val="nil"/>
              <w:left w:val="nil"/>
              <w:bottom w:val="nil"/>
              <w:right w:val="nil"/>
            </w:tcBorders>
            <w:shd w:val="clear" w:color="auto" w:fill="auto"/>
            <w:noWrap/>
            <w:vAlign w:val="bottom"/>
            <w:hideMark/>
          </w:tcPr>
          <w:p w14:paraId="7E2E471D"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Legal Fees</w:t>
            </w:r>
          </w:p>
        </w:tc>
        <w:tc>
          <w:tcPr>
            <w:tcW w:w="1017" w:type="dxa"/>
            <w:tcBorders>
              <w:top w:val="nil"/>
              <w:left w:val="nil"/>
              <w:bottom w:val="nil"/>
              <w:right w:val="nil"/>
            </w:tcBorders>
            <w:shd w:val="clear" w:color="auto" w:fill="auto"/>
            <w:noWrap/>
            <w:vAlign w:val="bottom"/>
            <w:hideMark/>
          </w:tcPr>
          <w:p w14:paraId="506B1B32"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$5,000</w:t>
            </w:r>
          </w:p>
        </w:tc>
        <w:tc>
          <w:tcPr>
            <w:tcW w:w="780" w:type="dxa"/>
            <w:tcBorders>
              <w:top w:val="nil"/>
              <w:left w:val="nil"/>
              <w:bottom w:val="nil"/>
              <w:right w:val="nil"/>
            </w:tcBorders>
            <w:shd w:val="clear" w:color="auto" w:fill="auto"/>
            <w:noWrap/>
            <w:vAlign w:val="bottom"/>
            <w:hideMark/>
          </w:tcPr>
          <w:p w14:paraId="37FF2A27"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789" w:type="dxa"/>
            <w:tcBorders>
              <w:top w:val="single" w:sz="8" w:space="0" w:color="auto"/>
              <w:left w:val="nil"/>
              <w:bottom w:val="nil"/>
              <w:right w:val="nil"/>
            </w:tcBorders>
            <w:shd w:val="clear" w:color="auto" w:fill="auto"/>
            <w:noWrap/>
            <w:vAlign w:val="bottom"/>
            <w:hideMark/>
          </w:tcPr>
          <w:p w14:paraId="5300DD9A" w14:textId="77777777" w:rsidR="00F142D5" w:rsidRPr="00F142D5" w:rsidRDefault="00F142D5" w:rsidP="00F142D5">
            <w:pPr>
              <w:spacing w:after="0" w:line="240" w:lineRule="auto"/>
              <w:rPr>
                <w:rFonts w:ascii="Calibri" w:eastAsia="Times New Roman" w:hAnsi="Calibri" w:cs="Times New Roman"/>
                <w:b/>
                <w:bCs/>
                <w:color w:val="000000"/>
              </w:rPr>
            </w:pPr>
            <w:r w:rsidRPr="00F142D5">
              <w:rPr>
                <w:rFonts w:ascii="Calibri" w:eastAsia="Times New Roman" w:hAnsi="Calibri" w:cs="Times New Roman"/>
                <w:b/>
                <w:bCs/>
                <w:color w:val="000000"/>
              </w:rPr>
              <w:t>TOTAL</w:t>
            </w:r>
          </w:p>
        </w:tc>
        <w:tc>
          <w:tcPr>
            <w:tcW w:w="1011" w:type="dxa"/>
            <w:tcBorders>
              <w:top w:val="single" w:sz="8" w:space="0" w:color="auto"/>
              <w:left w:val="nil"/>
              <w:bottom w:val="nil"/>
              <w:right w:val="nil"/>
            </w:tcBorders>
            <w:shd w:val="clear" w:color="auto" w:fill="auto"/>
            <w:noWrap/>
            <w:vAlign w:val="bottom"/>
            <w:hideMark/>
          </w:tcPr>
          <w:p w14:paraId="63424911"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$150,000</w:t>
            </w:r>
          </w:p>
        </w:tc>
      </w:tr>
      <w:tr w:rsidR="00F142D5" w:rsidRPr="00F142D5" w14:paraId="7F1CD033" w14:textId="77777777" w:rsidTr="00F142D5">
        <w:trPr>
          <w:trHeight w:val="300"/>
          <w:jc w:val="center"/>
        </w:trPr>
        <w:tc>
          <w:tcPr>
            <w:tcW w:w="2803" w:type="dxa"/>
            <w:tcBorders>
              <w:top w:val="single" w:sz="8" w:space="0" w:color="auto"/>
              <w:left w:val="nil"/>
              <w:bottom w:val="nil"/>
              <w:right w:val="nil"/>
            </w:tcBorders>
            <w:shd w:val="clear" w:color="auto" w:fill="auto"/>
            <w:noWrap/>
            <w:vAlign w:val="bottom"/>
            <w:hideMark/>
          </w:tcPr>
          <w:p w14:paraId="0F57E304" w14:textId="77777777" w:rsidR="00F142D5" w:rsidRPr="00F142D5" w:rsidRDefault="00F142D5" w:rsidP="00F142D5">
            <w:pPr>
              <w:spacing w:after="0" w:line="240" w:lineRule="auto"/>
              <w:rPr>
                <w:rFonts w:ascii="Calibri" w:eastAsia="Times New Roman" w:hAnsi="Calibri" w:cs="Times New Roman"/>
                <w:b/>
                <w:bCs/>
                <w:color w:val="000000"/>
              </w:rPr>
            </w:pPr>
            <w:r w:rsidRPr="00F142D5">
              <w:rPr>
                <w:rFonts w:ascii="Calibri" w:eastAsia="Times New Roman" w:hAnsi="Calibri" w:cs="Times New Roman"/>
                <w:b/>
                <w:bCs/>
                <w:color w:val="000000"/>
              </w:rPr>
              <w:t>TOTAL</w:t>
            </w:r>
          </w:p>
        </w:tc>
        <w:tc>
          <w:tcPr>
            <w:tcW w:w="1017" w:type="dxa"/>
            <w:tcBorders>
              <w:top w:val="single" w:sz="8" w:space="0" w:color="auto"/>
              <w:left w:val="nil"/>
              <w:bottom w:val="nil"/>
              <w:right w:val="nil"/>
            </w:tcBorders>
            <w:shd w:val="clear" w:color="auto" w:fill="auto"/>
            <w:noWrap/>
            <w:vAlign w:val="bottom"/>
            <w:hideMark/>
          </w:tcPr>
          <w:p w14:paraId="39ACC701"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$200,000</w:t>
            </w:r>
          </w:p>
        </w:tc>
        <w:tc>
          <w:tcPr>
            <w:tcW w:w="780" w:type="dxa"/>
            <w:tcBorders>
              <w:top w:val="nil"/>
              <w:left w:val="nil"/>
              <w:bottom w:val="nil"/>
              <w:right w:val="nil"/>
            </w:tcBorders>
            <w:shd w:val="clear" w:color="auto" w:fill="auto"/>
            <w:noWrap/>
            <w:vAlign w:val="bottom"/>
            <w:hideMark/>
          </w:tcPr>
          <w:p w14:paraId="345B3955" w14:textId="77777777" w:rsidR="00F142D5" w:rsidRPr="00F142D5" w:rsidRDefault="00F142D5" w:rsidP="00F142D5">
            <w:pPr>
              <w:spacing w:after="0" w:line="240" w:lineRule="auto"/>
              <w:jc w:val="center"/>
              <w:rPr>
                <w:rFonts w:ascii="Calibri" w:eastAsia="Times New Roman" w:hAnsi="Calibri" w:cs="Times New Roman"/>
                <w:b/>
                <w:bCs/>
                <w:color w:val="000000"/>
              </w:rPr>
            </w:pPr>
          </w:p>
        </w:tc>
        <w:tc>
          <w:tcPr>
            <w:tcW w:w="2789" w:type="dxa"/>
            <w:tcBorders>
              <w:top w:val="nil"/>
              <w:left w:val="nil"/>
              <w:bottom w:val="nil"/>
              <w:right w:val="nil"/>
            </w:tcBorders>
            <w:shd w:val="clear" w:color="auto" w:fill="auto"/>
            <w:noWrap/>
            <w:vAlign w:val="bottom"/>
            <w:hideMark/>
          </w:tcPr>
          <w:p w14:paraId="2AB34A72"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1011" w:type="dxa"/>
            <w:tcBorders>
              <w:top w:val="nil"/>
              <w:left w:val="nil"/>
              <w:bottom w:val="nil"/>
              <w:right w:val="nil"/>
            </w:tcBorders>
            <w:shd w:val="clear" w:color="auto" w:fill="auto"/>
            <w:noWrap/>
            <w:vAlign w:val="bottom"/>
            <w:hideMark/>
          </w:tcPr>
          <w:p w14:paraId="3B3BC5B7" w14:textId="77777777" w:rsidR="00F142D5" w:rsidRPr="00F142D5" w:rsidRDefault="00F142D5" w:rsidP="00F142D5">
            <w:pPr>
              <w:spacing w:after="0" w:line="240" w:lineRule="auto"/>
              <w:rPr>
                <w:rFonts w:ascii="Times New Roman" w:eastAsia="Times New Roman" w:hAnsi="Times New Roman" w:cs="Times New Roman"/>
                <w:sz w:val="20"/>
                <w:szCs w:val="20"/>
              </w:rPr>
            </w:pPr>
          </w:p>
        </w:tc>
      </w:tr>
      <w:tr w:rsidR="00F142D5" w:rsidRPr="00F142D5" w14:paraId="142117D3" w14:textId="77777777" w:rsidTr="00F142D5">
        <w:trPr>
          <w:trHeight w:val="300"/>
          <w:jc w:val="center"/>
        </w:trPr>
        <w:tc>
          <w:tcPr>
            <w:tcW w:w="2803" w:type="dxa"/>
            <w:tcBorders>
              <w:top w:val="nil"/>
              <w:left w:val="nil"/>
              <w:bottom w:val="nil"/>
              <w:right w:val="nil"/>
            </w:tcBorders>
            <w:shd w:val="clear" w:color="auto" w:fill="auto"/>
            <w:noWrap/>
            <w:vAlign w:val="bottom"/>
            <w:hideMark/>
          </w:tcPr>
          <w:p w14:paraId="0F6C22C0"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1017" w:type="dxa"/>
            <w:tcBorders>
              <w:top w:val="nil"/>
              <w:left w:val="nil"/>
              <w:bottom w:val="nil"/>
              <w:right w:val="nil"/>
            </w:tcBorders>
            <w:shd w:val="clear" w:color="auto" w:fill="auto"/>
            <w:noWrap/>
            <w:vAlign w:val="bottom"/>
            <w:hideMark/>
          </w:tcPr>
          <w:p w14:paraId="427DDAB8"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13C9CCF"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2789" w:type="dxa"/>
            <w:tcBorders>
              <w:top w:val="nil"/>
              <w:left w:val="nil"/>
              <w:bottom w:val="nil"/>
              <w:right w:val="nil"/>
            </w:tcBorders>
            <w:shd w:val="clear" w:color="auto" w:fill="auto"/>
            <w:noWrap/>
            <w:vAlign w:val="bottom"/>
            <w:hideMark/>
          </w:tcPr>
          <w:p w14:paraId="3D58947B"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1011" w:type="dxa"/>
            <w:tcBorders>
              <w:top w:val="nil"/>
              <w:left w:val="nil"/>
              <w:bottom w:val="nil"/>
              <w:right w:val="nil"/>
            </w:tcBorders>
            <w:shd w:val="clear" w:color="auto" w:fill="auto"/>
            <w:noWrap/>
            <w:vAlign w:val="bottom"/>
            <w:hideMark/>
          </w:tcPr>
          <w:p w14:paraId="0A450017" w14:textId="77777777" w:rsidR="00F142D5" w:rsidRPr="00F142D5" w:rsidRDefault="00F142D5" w:rsidP="00F142D5">
            <w:pPr>
              <w:spacing w:after="0" w:line="240" w:lineRule="auto"/>
              <w:rPr>
                <w:rFonts w:ascii="Times New Roman" w:eastAsia="Times New Roman" w:hAnsi="Times New Roman" w:cs="Times New Roman"/>
                <w:sz w:val="20"/>
                <w:szCs w:val="20"/>
              </w:rPr>
            </w:pPr>
          </w:p>
        </w:tc>
      </w:tr>
    </w:tbl>
    <w:p w14:paraId="4746B6BE" w14:textId="77777777" w:rsidR="00D62789" w:rsidRDefault="00D62789" w:rsidP="00845DD7">
      <w:pPr>
        <w:spacing w:after="0" w:line="240" w:lineRule="auto"/>
        <w:jc w:val="center"/>
        <w:rPr>
          <w:rFonts w:ascii="Times New Roman" w:hAnsi="Times New Roman" w:cs="Times New Roman"/>
          <w:b/>
          <w:color w:val="FF0000"/>
          <w:sz w:val="28"/>
          <w:szCs w:val="24"/>
        </w:rPr>
      </w:pPr>
    </w:p>
    <w:p w14:paraId="470C4EA2" w14:textId="77777777" w:rsidR="00D62789" w:rsidRDefault="00D62789" w:rsidP="00845DD7">
      <w:pPr>
        <w:spacing w:after="0" w:line="240" w:lineRule="auto"/>
        <w:jc w:val="center"/>
        <w:rPr>
          <w:rFonts w:ascii="Times New Roman" w:hAnsi="Times New Roman" w:cs="Times New Roman"/>
          <w:b/>
          <w:color w:val="FF0000"/>
          <w:sz w:val="28"/>
          <w:szCs w:val="24"/>
        </w:rPr>
      </w:pPr>
    </w:p>
    <w:p w14:paraId="7D1076A0" w14:textId="77777777" w:rsidR="00D62789" w:rsidRDefault="00D62789" w:rsidP="00845DD7">
      <w:pPr>
        <w:spacing w:after="0" w:line="240" w:lineRule="auto"/>
        <w:jc w:val="center"/>
        <w:rPr>
          <w:rFonts w:ascii="Times New Roman" w:hAnsi="Times New Roman" w:cs="Times New Roman"/>
          <w:b/>
          <w:color w:val="FF0000"/>
          <w:sz w:val="28"/>
          <w:szCs w:val="24"/>
        </w:rPr>
      </w:pPr>
    </w:p>
    <w:p w14:paraId="7BB46E19" w14:textId="77777777" w:rsidR="00D62789" w:rsidRDefault="00D62789" w:rsidP="00845DD7">
      <w:pPr>
        <w:spacing w:after="0" w:line="240" w:lineRule="auto"/>
        <w:jc w:val="center"/>
        <w:rPr>
          <w:rFonts w:ascii="Times New Roman" w:hAnsi="Times New Roman" w:cs="Times New Roman"/>
          <w:b/>
          <w:color w:val="FF0000"/>
          <w:sz w:val="28"/>
          <w:szCs w:val="24"/>
        </w:rPr>
      </w:pPr>
    </w:p>
    <w:p w14:paraId="7A6A4516" w14:textId="77777777" w:rsidR="00845DD7" w:rsidRPr="00845DD7" w:rsidRDefault="00845DD7" w:rsidP="006B4210">
      <w:pPr>
        <w:spacing w:after="0" w:line="240" w:lineRule="auto"/>
        <w:jc w:val="center"/>
        <w:rPr>
          <w:rFonts w:ascii="Times New Roman" w:hAnsi="Times New Roman" w:cs="Times New Roman"/>
          <w:b/>
          <w:color w:val="FF0000"/>
          <w:sz w:val="24"/>
        </w:rPr>
      </w:pPr>
    </w:p>
    <w:p w14:paraId="3ABC290D" w14:textId="77777777" w:rsidR="00845DD7" w:rsidRDefault="00845DD7" w:rsidP="006B4210">
      <w:pPr>
        <w:spacing w:after="0" w:line="240" w:lineRule="auto"/>
        <w:jc w:val="center"/>
        <w:rPr>
          <w:rFonts w:ascii="Times New Roman" w:hAnsi="Times New Roman" w:cs="Times New Roman"/>
          <w:b/>
          <w:sz w:val="24"/>
        </w:rPr>
      </w:pPr>
    </w:p>
    <w:p w14:paraId="74D7C44F" w14:textId="17908258" w:rsidR="006B4210" w:rsidRDefault="006B4210" w:rsidP="006B4210">
      <w:pPr>
        <w:spacing w:after="0" w:line="240" w:lineRule="auto"/>
        <w:jc w:val="center"/>
        <w:rPr>
          <w:rFonts w:ascii="Times New Roman" w:hAnsi="Times New Roman" w:cs="Times New Roman"/>
          <w:sz w:val="24"/>
        </w:rPr>
      </w:pPr>
    </w:p>
    <w:p w14:paraId="279AD58E" w14:textId="266974D7" w:rsidR="006B4210" w:rsidRDefault="006B4210" w:rsidP="00287E4F">
      <w:pPr>
        <w:spacing w:after="0" w:line="240" w:lineRule="auto"/>
        <w:rPr>
          <w:rFonts w:ascii="Times New Roman" w:hAnsi="Times New Roman" w:cs="Times New Roman"/>
          <w:b/>
          <w:sz w:val="24"/>
        </w:rPr>
      </w:pPr>
    </w:p>
    <w:p w14:paraId="36B42A1B" w14:textId="04EA3417" w:rsidR="00F142D5" w:rsidRDefault="00F142D5" w:rsidP="00287E4F">
      <w:pPr>
        <w:spacing w:after="0" w:line="240" w:lineRule="auto"/>
        <w:rPr>
          <w:rFonts w:ascii="Times New Roman" w:hAnsi="Times New Roman" w:cs="Times New Roman"/>
          <w:b/>
          <w:sz w:val="24"/>
        </w:rPr>
      </w:pPr>
    </w:p>
    <w:p w14:paraId="27DD0B55" w14:textId="74AEAE6A" w:rsidR="00F142D5" w:rsidRDefault="00F142D5" w:rsidP="00287E4F">
      <w:pPr>
        <w:spacing w:after="0" w:line="240" w:lineRule="auto"/>
        <w:rPr>
          <w:rFonts w:ascii="Times New Roman" w:hAnsi="Times New Roman" w:cs="Times New Roman"/>
          <w:b/>
          <w:sz w:val="24"/>
        </w:rPr>
      </w:pPr>
    </w:p>
    <w:p w14:paraId="6C65FE7C" w14:textId="6294E12E" w:rsidR="00F142D5" w:rsidRDefault="00F142D5" w:rsidP="00287E4F">
      <w:pPr>
        <w:spacing w:after="0" w:line="240" w:lineRule="auto"/>
        <w:rPr>
          <w:rFonts w:ascii="Times New Roman" w:hAnsi="Times New Roman" w:cs="Times New Roman"/>
          <w:b/>
          <w:sz w:val="24"/>
        </w:rPr>
      </w:pPr>
    </w:p>
    <w:p w14:paraId="048F8705" w14:textId="2E226134" w:rsidR="00F142D5" w:rsidRDefault="00F142D5" w:rsidP="00287E4F">
      <w:pPr>
        <w:spacing w:after="0" w:line="240" w:lineRule="auto"/>
        <w:rPr>
          <w:rFonts w:ascii="Times New Roman" w:hAnsi="Times New Roman" w:cs="Times New Roman"/>
          <w:b/>
          <w:sz w:val="24"/>
        </w:rPr>
      </w:pPr>
    </w:p>
    <w:p w14:paraId="77F7D058" w14:textId="76D4361B" w:rsidR="00F142D5" w:rsidRDefault="00F142D5" w:rsidP="00287E4F">
      <w:pPr>
        <w:spacing w:after="0" w:line="240" w:lineRule="auto"/>
        <w:rPr>
          <w:rFonts w:ascii="Times New Roman" w:hAnsi="Times New Roman" w:cs="Times New Roman"/>
          <w:b/>
          <w:sz w:val="24"/>
        </w:rPr>
      </w:pPr>
    </w:p>
    <w:p w14:paraId="462C90C3" w14:textId="1D863C03" w:rsidR="00F142D5" w:rsidRDefault="00F142D5" w:rsidP="00287E4F">
      <w:pPr>
        <w:spacing w:after="0" w:line="240" w:lineRule="auto"/>
        <w:rPr>
          <w:rFonts w:ascii="Times New Roman" w:hAnsi="Times New Roman" w:cs="Times New Roman"/>
          <w:b/>
          <w:sz w:val="24"/>
        </w:rPr>
      </w:pPr>
    </w:p>
    <w:p w14:paraId="41B90812" w14:textId="6BDF3AFF" w:rsidR="00F142D5" w:rsidRDefault="00F142D5" w:rsidP="00287E4F">
      <w:pPr>
        <w:spacing w:after="0" w:line="240" w:lineRule="auto"/>
        <w:rPr>
          <w:rFonts w:ascii="Times New Roman" w:hAnsi="Times New Roman" w:cs="Times New Roman"/>
          <w:b/>
          <w:sz w:val="24"/>
        </w:rPr>
      </w:pPr>
    </w:p>
    <w:p w14:paraId="6DE72B17" w14:textId="04A7839D" w:rsidR="00F142D5" w:rsidRDefault="00F142D5" w:rsidP="00287E4F">
      <w:pPr>
        <w:spacing w:after="0" w:line="240" w:lineRule="auto"/>
        <w:rPr>
          <w:rFonts w:ascii="Times New Roman" w:hAnsi="Times New Roman" w:cs="Times New Roman"/>
          <w:b/>
          <w:sz w:val="24"/>
        </w:rPr>
      </w:pPr>
    </w:p>
    <w:p w14:paraId="2970CC6B" w14:textId="1526686A" w:rsidR="00F142D5" w:rsidRDefault="00F142D5" w:rsidP="00287E4F">
      <w:pPr>
        <w:spacing w:after="0" w:line="240" w:lineRule="auto"/>
        <w:rPr>
          <w:rFonts w:ascii="Times New Roman" w:hAnsi="Times New Roman" w:cs="Times New Roman"/>
          <w:b/>
          <w:sz w:val="24"/>
        </w:rPr>
      </w:pPr>
    </w:p>
    <w:p w14:paraId="7D805B95" w14:textId="4E19639A" w:rsidR="00F142D5" w:rsidRDefault="00F142D5" w:rsidP="00287E4F">
      <w:pPr>
        <w:spacing w:after="0" w:line="240" w:lineRule="auto"/>
        <w:rPr>
          <w:rFonts w:ascii="Times New Roman" w:hAnsi="Times New Roman" w:cs="Times New Roman"/>
          <w:b/>
          <w:sz w:val="24"/>
        </w:rPr>
      </w:pPr>
    </w:p>
    <w:p w14:paraId="3F0ED74C" w14:textId="3733D95F" w:rsidR="00F142D5" w:rsidRDefault="00F142D5" w:rsidP="00287E4F">
      <w:pPr>
        <w:spacing w:after="0" w:line="240" w:lineRule="auto"/>
        <w:rPr>
          <w:rFonts w:ascii="Times New Roman" w:hAnsi="Times New Roman" w:cs="Times New Roman"/>
          <w:b/>
          <w:sz w:val="24"/>
        </w:rPr>
      </w:pPr>
    </w:p>
    <w:p w14:paraId="5B26F218" w14:textId="636E7260" w:rsidR="00F142D5" w:rsidRDefault="00F142D5" w:rsidP="00287E4F">
      <w:pPr>
        <w:spacing w:after="0" w:line="240" w:lineRule="auto"/>
        <w:rPr>
          <w:rFonts w:ascii="Times New Roman" w:hAnsi="Times New Roman" w:cs="Times New Roman"/>
          <w:b/>
          <w:sz w:val="24"/>
        </w:rPr>
      </w:pPr>
    </w:p>
    <w:p w14:paraId="1F26B7A6" w14:textId="1B5B0457" w:rsidR="00F142D5" w:rsidRDefault="00F142D5" w:rsidP="00287E4F">
      <w:pPr>
        <w:spacing w:after="0" w:line="240" w:lineRule="auto"/>
        <w:rPr>
          <w:rFonts w:ascii="Times New Roman" w:hAnsi="Times New Roman" w:cs="Times New Roman"/>
          <w:b/>
          <w:sz w:val="24"/>
        </w:rPr>
      </w:pPr>
    </w:p>
    <w:p w14:paraId="0DC22D43" w14:textId="77777777" w:rsidR="00F142D5" w:rsidRDefault="00F142D5" w:rsidP="00287E4F">
      <w:pPr>
        <w:spacing w:after="0" w:line="240" w:lineRule="auto"/>
        <w:rPr>
          <w:rFonts w:ascii="Times New Roman" w:hAnsi="Times New Roman" w:cs="Times New Roman"/>
          <w:b/>
          <w:sz w:val="24"/>
        </w:rPr>
      </w:pPr>
    </w:p>
    <w:p w14:paraId="4038540B" w14:textId="1E1B57FE" w:rsidR="00062CBC" w:rsidRDefault="00287E4F" w:rsidP="00062CBC">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Appendix 7.4</w:t>
      </w:r>
      <w:r w:rsidR="00062CBC">
        <w:rPr>
          <w:rFonts w:ascii="Times New Roman" w:hAnsi="Times New Roman" w:cs="Times New Roman"/>
          <w:b/>
          <w:sz w:val="24"/>
        </w:rPr>
        <w:t xml:space="preserve">: </w:t>
      </w:r>
      <w:r w:rsidR="00062CBC" w:rsidRPr="0004715E">
        <w:rPr>
          <w:rFonts w:ascii="Times New Roman" w:hAnsi="Times New Roman" w:cs="Times New Roman"/>
          <w:sz w:val="24"/>
        </w:rPr>
        <w:t>Yearly Budget Allocation</w:t>
      </w:r>
      <w:r>
        <w:rPr>
          <w:rFonts w:ascii="Times New Roman" w:hAnsi="Times New Roman" w:cs="Times New Roman"/>
          <w:sz w:val="24"/>
        </w:rPr>
        <w:t xml:space="preserve"> for $300</w:t>
      </w:r>
      <w:r w:rsidR="008F4F62">
        <w:rPr>
          <w:rFonts w:ascii="Times New Roman" w:hAnsi="Times New Roman" w:cs="Times New Roman"/>
          <w:sz w:val="24"/>
        </w:rPr>
        <w:t>K</w:t>
      </w:r>
      <w:r w:rsidR="00062CBC">
        <w:rPr>
          <w:rFonts w:ascii="Times New Roman" w:hAnsi="Times New Roman" w:cs="Times New Roman"/>
          <w:sz w:val="24"/>
        </w:rPr>
        <w:t xml:space="preserve"> and $</w:t>
      </w:r>
      <w:r w:rsidR="008F4F62">
        <w:rPr>
          <w:rFonts w:ascii="Times New Roman" w:hAnsi="Times New Roman" w:cs="Times New Roman"/>
          <w:sz w:val="24"/>
        </w:rPr>
        <w:t>250K</w:t>
      </w:r>
    </w:p>
    <w:tbl>
      <w:tblPr>
        <w:tblW w:w="8440" w:type="dxa"/>
        <w:jc w:val="center"/>
        <w:tblLook w:val="04A0" w:firstRow="1" w:lastRow="0" w:firstColumn="1" w:lastColumn="0" w:noHBand="0" w:noVBand="1"/>
      </w:tblPr>
      <w:tblGrid>
        <w:gridCol w:w="2818"/>
        <w:gridCol w:w="1054"/>
        <w:gridCol w:w="640"/>
        <w:gridCol w:w="2906"/>
        <w:gridCol w:w="1054"/>
      </w:tblGrid>
      <w:tr w:rsidR="00F142D5" w:rsidRPr="00F142D5" w14:paraId="538F41FC" w14:textId="77777777" w:rsidTr="00F142D5">
        <w:trPr>
          <w:trHeight w:val="315"/>
          <w:jc w:val="center"/>
        </w:trPr>
        <w:tc>
          <w:tcPr>
            <w:tcW w:w="3840" w:type="dxa"/>
            <w:gridSpan w:val="2"/>
            <w:tcBorders>
              <w:top w:val="nil"/>
              <w:left w:val="nil"/>
              <w:bottom w:val="nil"/>
              <w:right w:val="nil"/>
            </w:tcBorders>
            <w:shd w:val="clear" w:color="auto" w:fill="auto"/>
            <w:noWrap/>
            <w:vAlign w:val="bottom"/>
            <w:hideMark/>
          </w:tcPr>
          <w:p w14:paraId="3CE0B2C5"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$300 K</w:t>
            </w:r>
          </w:p>
        </w:tc>
        <w:tc>
          <w:tcPr>
            <w:tcW w:w="640" w:type="dxa"/>
            <w:tcBorders>
              <w:top w:val="nil"/>
              <w:left w:val="nil"/>
              <w:bottom w:val="nil"/>
              <w:right w:val="nil"/>
            </w:tcBorders>
            <w:shd w:val="clear" w:color="auto" w:fill="auto"/>
            <w:noWrap/>
            <w:vAlign w:val="bottom"/>
            <w:hideMark/>
          </w:tcPr>
          <w:p w14:paraId="13370E94" w14:textId="77777777" w:rsidR="00F142D5" w:rsidRPr="00F142D5" w:rsidRDefault="00F142D5" w:rsidP="00F142D5">
            <w:pPr>
              <w:spacing w:after="0" w:line="240" w:lineRule="auto"/>
              <w:jc w:val="center"/>
              <w:rPr>
                <w:rFonts w:ascii="Calibri" w:eastAsia="Times New Roman" w:hAnsi="Calibri" w:cs="Times New Roman"/>
                <w:b/>
                <w:bCs/>
                <w:color w:val="000000"/>
              </w:rPr>
            </w:pPr>
          </w:p>
        </w:tc>
        <w:tc>
          <w:tcPr>
            <w:tcW w:w="3960" w:type="dxa"/>
            <w:gridSpan w:val="2"/>
            <w:tcBorders>
              <w:top w:val="nil"/>
              <w:left w:val="nil"/>
              <w:bottom w:val="nil"/>
              <w:right w:val="nil"/>
            </w:tcBorders>
            <w:shd w:val="clear" w:color="auto" w:fill="auto"/>
            <w:noWrap/>
            <w:vAlign w:val="bottom"/>
            <w:hideMark/>
          </w:tcPr>
          <w:p w14:paraId="42370388"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$250 K</w:t>
            </w:r>
          </w:p>
        </w:tc>
      </w:tr>
      <w:tr w:rsidR="00F142D5" w:rsidRPr="00F142D5" w14:paraId="61C95EE1" w14:textId="77777777" w:rsidTr="00F142D5">
        <w:trPr>
          <w:trHeight w:val="315"/>
          <w:jc w:val="center"/>
        </w:trPr>
        <w:tc>
          <w:tcPr>
            <w:tcW w:w="2818" w:type="dxa"/>
            <w:tcBorders>
              <w:top w:val="single" w:sz="8" w:space="0" w:color="auto"/>
              <w:left w:val="nil"/>
              <w:bottom w:val="single" w:sz="8" w:space="0" w:color="auto"/>
              <w:right w:val="nil"/>
            </w:tcBorders>
            <w:shd w:val="clear" w:color="auto" w:fill="auto"/>
            <w:noWrap/>
            <w:vAlign w:val="bottom"/>
            <w:hideMark/>
          </w:tcPr>
          <w:p w14:paraId="39E3489F"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Item</w:t>
            </w:r>
          </w:p>
        </w:tc>
        <w:tc>
          <w:tcPr>
            <w:tcW w:w="1022" w:type="dxa"/>
            <w:tcBorders>
              <w:top w:val="single" w:sz="8" w:space="0" w:color="auto"/>
              <w:left w:val="nil"/>
              <w:bottom w:val="single" w:sz="8" w:space="0" w:color="auto"/>
              <w:right w:val="nil"/>
            </w:tcBorders>
            <w:shd w:val="clear" w:color="auto" w:fill="auto"/>
            <w:noWrap/>
            <w:vAlign w:val="bottom"/>
            <w:hideMark/>
          </w:tcPr>
          <w:p w14:paraId="5F65E110"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Budget</w:t>
            </w:r>
          </w:p>
        </w:tc>
        <w:tc>
          <w:tcPr>
            <w:tcW w:w="640" w:type="dxa"/>
            <w:tcBorders>
              <w:top w:val="nil"/>
              <w:left w:val="nil"/>
              <w:bottom w:val="nil"/>
              <w:right w:val="nil"/>
            </w:tcBorders>
            <w:shd w:val="clear" w:color="auto" w:fill="auto"/>
            <w:noWrap/>
            <w:vAlign w:val="bottom"/>
            <w:hideMark/>
          </w:tcPr>
          <w:p w14:paraId="627812D4" w14:textId="77777777" w:rsidR="00F142D5" w:rsidRPr="00F142D5" w:rsidRDefault="00F142D5" w:rsidP="00F142D5">
            <w:pPr>
              <w:spacing w:after="0" w:line="240" w:lineRule="auto"/>
              <w:jc w:val="center"/>
              <w:rPr>
                <w:rFonts w:ascii="Calibri" w:eastAsia="Times New Roman" w:hAnsi="Calibri" w:cs="Times New Roman"/>
                <w:b/>
                <w:bCs/>
                <w:color w:val="000000"/>
              </w:rPr>
            </w:pPr>
          </w:p>
        </w:tc>
        <w:tc>
          <w:tcPr>
            <w:tcW w:w="2906" w:type="dxa"/>
            <w:tcBorders>
              <w:top w:val="single" w:sz="8" w:space="0" w:color="auto"/>
              <w:left w:val="nil"/>
              <w:bottom w:val="single" w:sz="8" w:space="0" w:color="auto"/>
              <w:right w:val="nil"/>
            </w:tcBorders>
            <w:shd w:val="clear" w:color="auto" w:fill="auto"/>
            <w:noWrap/>
            <w:vAlign w:val="bottom"/>
            <w:hideMark/>
          </w:tcPr>
          <w:p w14:paraId="33773E0F"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Item</w:t>
            </w:r>
          </w:p>
        </w:tc>
        <w:tc>
          <w:tcPr>
            <w:tcW w:w="1054" w:type="dxa"/>
            <w:tcBorders>
              <w:top w:val="single" w:sz="8" w:space="0" w:color="auto"/>
              <w:left w:val="nil"/>
              <w:bottom w:val="single" w:sz="8" w:space="0" w:color="auto"/>
              <w:right w:val="nil"/>
            </w:tcBorders>
            <w:shd w:val="clear" w:color="auto" w:fill="auto"/>
            <w:noWrap/>
            <w:vAlign w:val="bottom"/>
            <w:hideMark/>
          </w:tcPr>
          <w:p w14:paraId="0094A6A3"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Budget</w:t>
            </w:r>
          </w:p>
        </w:tc>
      </w:tr>
      <w:tr w:rsidR="00F142D5" w:rsidRPr="00F142D5" w14:paraId="50F9B20C" w14:textId="77777777" w:rsidTr="00F142D5">
        <w:trPr>
          <w:trHeight w:val="345"/>
          <w:jc w:val="center"/>
        </w:trPr>
        <w:tc>
          <w:tcPr>
            <w:tcW w:w="2818" w:type="dxa"/>
            <w:tcBorders>
              <w:top w:val="nil"/>
              <w:left w:val="nil"/>
              <w:bottom w:val="nil"/>
              <w:right w:val="nil"/>
            </w:tcBorders>
            <w:shd w:val="clear" w:color="auto" w:fill="auto"/>
            <w:noWrap/>
            <w:vAlign w:val="bottom"/>
            <w:hideMark/>
          </w:tcPr>
          <w:p w14:paraId="0549C944"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CEO</w:t>
            </w:r>
            <w:r w:rsidRPr="00F142D5">
              <w:rPr>
                <w:rFonts w:ascii="Calibri" w:eastAsia="Times New Roman" w:hAnsi="Calibri" w:cs="Times New Roman"/>
                <w:color w:val="000000"/>
                <w:vertAlign w:val="superscript"/>
              </w:rPr>
              <w:t>e</w:t>
            </w:r>
          </w:p>
        </w:tc>
        <w:tc>
          <w:tcPr>
            <w:tcW w:w="1022" w:type="dxa"/>
            <w:tcBorders>
              <w:top w:val="nil"/>
              <w:left w:val="nil"/>
              <w:bottom w:val="nil"/>
              <w:right w:val="nil"/>
            </w:tcBorders>
            <w:shd w:val="clear" w:color="auto" w:fill="auto"/>
            <w:noWrap/>
            <w:vAlign w:val="bottom"/>
            <w:hideMark/>
          </w:tcPr>
          <w:p w14:paraId="7ABAE761"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$70,000</w:t>
            </w:r>
          </w:p>
        </w:tc>
        <w:tc>
          <w:tcPr>
            <w:tcW w:w="640" w:type="dxa"/>
            <w:tcBorders>
              <w:top w:val="nil"/>
              <w:left w:val="nil"/>
              <w:bottom w:val="nil"/>
              <w:right w:val="nil"/>
            </w:tcBorders>
            <w:shd w:val="clear" w:color="auto" w:fill="auto"/>
            <w:noWrap/>
            <w:vAlign w:val="bottom"/>
            <w:hideMark/>
          </w:tcPr>
          <w:p w14:paraId="6F4B5E7C"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3974AAC4"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CEO</w:t>
            </w:r>
            <w:r w:rsidRPr="00F142D5">
              <w:rPr>
                <w:rFonts w:ascii="Calibri" w:eastAsia="Times New Roman" w:hAnsi="Calibri" w:cs="Times New Roman"/>
                <w:color w:val="000000"/>
                <w:vertAlign w:val="superscript"/>
              </w:rPr>
              <w:t>e</w:t>
            </w:r>
          </w:p>
        </w:tc>
        <w:tc>
          <w:tcPr>
            <w:tcW w:w="1054" w:type="dxa"/>
            <w:tcBorders>
              <w:top w:val="nil"/>
              <w:left w:val="nil"/>
              <w:bottom w:val="nil"/>
              <w:right w:val="nil"/>
            </w:tcBorders>
            <w:shd w:val="clear" w:color="auto" w:fill="auto"/>
            <w:noWrap/>
            <w:vAlign w:val="bottom"/>
            <w:hideMark/>
          </w:tcPr>
          <w:p w14:paraId="4BC7F473"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$60,000</w:t>
            </w:r>
          </w:p>
        </w:tc>
      </w:tr>
      <w:tr w:rsidR="00F142D5" w:rsidRPr="00F142D5" w14:paraId="42ECB926"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1630612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Engineer</w:t>
            </w:r>
          </w:p>
        </w:tc>
        <w:tc>
          <w:tcPr>
            <w:tcW w:w="1022" w:type="dxa"/>
            <w:tcBorders>
              <w:top w:val="nil"/>
              <w:left w:val="nil"/>
              <w:bottom w:val="nil"/>
              <w:right w:val="nil"/>
            </w:tcBorders>
            <w:shd w:val="clear" w:color="auto" w:fill="auto"/>
            <w:noWrap/>
            <w:vAlign w:val="bottom"/>
            <w:hideMark/>
          </w:tcPr>
          <w:p w14:paraId="590B28F8"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$80,000</w:t>
            </w:r>
          </w:p>
        </w:tc>
        <w:tc>
          <w:tcPr>
            <w:tcW w:w="640" w:type="dxa"/>
            <w:tcBorders>
              <w:top w:val="nil"/>
              <w:left w:val="nil"/>
              <w:bottom w:val="nil"/>
              <w:right w:val="nil"/>
            </w:tcBorders>
            <w:shd w:val="clear" w:color="auto" w:fill="auto"/>
            <w:noWrap/>
            <w:vAlign w:val="bottom"/>
            <w:hideMark/>
          </w:tcPr>
          <w:p w14:paraId="1C2FA736"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6B2E726B"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Engineer</w:t>
            </w:r>
          </w:p>
        </w:tc>
        <w:tc>
          <w:tcPr>
            <w:tcW w:w="1054" w:type="dxa"/>
            <w:tcBorders>
              <w:top w:val="nil"/>
              <w:left w:val="nil"/>
              <w:bottom w:val="nil"/>
              <w:right w:val="nil"/>
            </w:tcBorders>
            <w:shd w:val="clear" w:color="auto" w:fill="auto"/>
            <w:noWrap/>
            <w:vAlign w:val="bottom"/>
            <w:hideMark/>
          </w:tcPr>
          <w:p w14:paraId="6FE86EB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$70,000</w:t>
            </w:r>
          </w:p>
        </w:tc>
      </w:tr>
      <w:tr w:rsidR="00F142D5" w:rsidRPr="00F142D5" w14:paraId="19F2507D"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0E87D015"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Contract Labor (1099)</w:t>
            </w:r>
          </w:p>
        </w:tc>
        <w:tc>
          <w:tcPr>
            <w:tcW w:w="1022" w:type="dxa"/>
            <w:tcBorders>
              <w:top w:val="nil"/>
              <w:left w:val="nil"/>
              <w:bottom w:val="nil"/>
              <w:right w:val="nil"/>
            </w:tcBorders>
            <w:shd w:val="clear" w:color="auto" w:fill="auto"/>
            <w:noWrap/>
            <w:vAlign w:val="bottom"/>
            <w:hideMark/>
          </w:tcPr>
          <w:p w14:paraId="0B4670FA" w14:textId="77777777" w:rsidR="00F142D5" w:rsidRPr="00F142D5" w:rsidRDefault="00F142D5" w:rsidP="00F142D5">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14:paraId="2868D4E7" w14:textId="77777777" w:rsidR="00F142D5" w:rsidRPr="00F142D5" w:rsidRDefault="00F142D5" w:rsidP="00F142D5">
            <w:pPr>
              <w:spacing w:after="0" w:line="240" w:lineRule="auto"/>
              <w:jc w:val="center"/>
              <w:rPr>
                <w:rFonts w:ascii="Times New Roman" w:eastAsia="Times New Roman" w:hAnsi="Times New Roman" w:cs="Times New Roman"/>
                <w:sz w:val="20"/>
                <w:szCs w:val="20"/>
              </w:rPr>
            </w:pPr>
          </w:p>
        </w:tc>
        <w:tc>
          <w:tcPr>
            <w:tcW w:w="2906" w:type="dxa"/>
            <w:tcBorders>
              <w:top w:val="nil"/>
              <w:left w:val="nil"/>
              <w:bottom w:val="nil"/>
              <w:right w:val="nil"/>
            </w:tcBorders>
            <w:shd w:val="clear" w:color="auto" w:fill="auto"/>
            <w:noWrap/>
            <w:vAlign w:val="bottom"/>
            <w:hideMark/>
          </w:tcPr>
          <w:p w14:paraId="58BC7097"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Contract Labor (1099)</w:t>
            </w:r>
          </w:p>
        </w:tc>
        <w:tc>
          <w:tcPr>
            <w:tcW w:w="1054" w:type="dxa"/>
            <w:tcBorders>
              <w:top w:val="nil"/>
              <w:left w:val="nil"/>
              <w:bottom w:val="nil"/>
              <w:right w:val="nil"/>
            </w:tcBorders>
            <w:shd w:val="clear" w:color="auto" w:fill="auto"/>
            <w:noWrap/>
            <w:vAlign w:val="bottom"/>
            <w:hideMark/>
          </w:tcPr>
          <w:p w14:paraId="5038466B" w14:textId="77777777" w:rsidR="00F142D5" w:rsidRPr="00F142D5" w:rsidRDefault="00F142D5" w:rsidP="00F142D5">
            <w:pPr>
              <w:spacing w:after="0" w:line="240" w:lineRule="auto"/>
              <w:rPr>
                <w:rFonts w:ascii="Calibri" w:eastAsia="Times New Roman" w:hAnsi="Calibri" w:cs="Times New Roman"/>
                <w:color w:val="000000"/>
              </w:rPr>
            </w:pPr>
          </w:p>
        </w:tc>
      </w:tr>
      <w:tr w:rsidR="00F142D5" w:rsidRPr="00F142D5" w14:paraId="1D00B42A"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0006882E"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Electrical Engineer</w:t>
            </w:r>
          </w:p>
        </w:tc>
        <w:tc>
          <w:tcPr>
            <w:tcW w:w="1022" w:type="dxa"/>
            <w:tcBorders>
              <w:top w:val="nil"/>
              <w:left w:val="nil"/>
              <w:bottom w:val="nil"/>
              <w:right w:val="nil"/>
            </w:tcBorders>
            <w:shd w:val="clear" w:color="auto" w:fill="auto"/>
            <w:noWrap/>
            <w:vAlign w:val="bottom"/>
            <w:hideMark/>
          </w:tcPr>
          <w:p w14:paraId="15A30C1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$30,000</w:t>
            </w:r>
          </w:p>
        </w:tc>
        <w:tc>
          <w:tcPr>
            <w:tcW w:w="640" w:type="dxa"/>
            <w:tcBorders>
              <w:top w:val="nil"/>
              <w:left w:val="nil"/>
              <w:bottom w:val="nil"/>
              <w:right w:val="nil"/>
            </w:tcBorders>
            <w:shd w:val="clear" w:color="auto" w:fill="auto"/>
            <w:noWrap/>
            <w:vAlign w:val="bottom"/>
            <w:hideMark/>
          </w:tcPr>
          <w:p w14:paraId="2B140E8D"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3B7EF4D5"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Electrical Engineer</w:t>
            </w:r>
          </w:p>
        </w:tc>
        <w:tc>
          <w:tcPr>
            <w:tcW w:w="1054" w:type="dxa"/>
            <w:tcBorders>
              <w:top w:val="nil"/>
              <w:left w:val="nil"/>
              <w:bottom w:val="nil"/>
              <w:right w:val="nil"/>
            </w:tcBorders>
            <w:shd w:val="clear" w:color="auto" w:fill="auto"/>
            <w:noWrap/>
            <w:vAlign w:val="bottom"/>
            <w:hideMark/>
          </w:tcPr>
          <w:p w14:paraId="10836D31"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$20,000</w:t>
            </w:r>
          </w:p>
        </w:tc>
      </w:tr>
      <w:tr w:rsidR="00F142D5" w:rsidRPr="00F142D5" w14:paraId="606EE3EC"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3F0C6E0C"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Nuclear Engineer</w:t>
            </w:r>
          </w:p>
        </w:tc>
        <w:tc>
          <w:tcPr>
            <w:tcW w:w="1022" w:type="dxa"/>
            <w:tcBorders>
              <w:top w:val="nil"/>
              <w:left w:val="nil"/>
              <w:bottom w:val="nil"/>
              <w:right w:val="nil"/>
            </w:tcBorders>
            <w:shd w:val="clear" w:color="auto" w:fill="auto"/>
            <w:noWrap/>
            <w:vAlign w:val="bottom"/>
            <w:hideMark/>
          </w:tcPr>
          <w:p w14:paraId="5AE6A470"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$15,000</w:t>
            </w:r>
          </w:p>
        </w:tc>
        <w:tc>
          <w:tcPr>
            <w:tcW w:w="640" w:type="dxa"/>
            <w:tcBorders>
              <w:top w:val="nil"/>
              <w:left w:val="nil"/>
              <w:bottom w:val="nil"/>
              <w:right w:val="nil"/>
            </w:tcBorders>
            <w:shd w:val="clear" w:color="auto" w:fill="auto"/>
            <w:noWrap/>
            <w:vAlign w:val="bottom"/>
            <w:hideMark/>
          </w:tcPr>
          <w:p w14:paraId="5D3F53F9"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618557E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Nuclear Engineer</w:t>
            </w:r>
          </w:p>
        </w:tc>
        <w:tc>
          <w:tcPr>
            <w:tcW w:w="1054" w:type="dxa"/>
            <w:tcBorders>
              <w:top w:val="nil"/>
              <w:left w:val="nil"/>
              <w:bottom w:val="nil"/>
              <w:right w:val="nil"/>
            </w:tcBorders>
            <w:shd w:val="clear" w:color="auto" w:fill="auto"/>
            <w:noWrap/>
            <w:vAlign w:val="bottom"/>
            <w:hideMark/>
          </w:tcPr>
          <w:p w14:paraId="538996E6"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$6,000</w:t>
            </w:r>
          </w:p>
        </w:tc>
      </w:tr>
      <w:tr w:rsidR="00F142D5" w:rsidRPr="00F142D5" w14:paraId="16D8E34E"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192AC3EE"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Design Engineer</w:t>
            </w:r>
          </w:p>
        </w:tc>
        <w:tc>
          <w:tcPr>
            <w:tcW w:w="1022" w:type="dxa"/>
            <w:tcBorders>
              <w:top w:val="nil"/>
              <w:left w:val="nil"/>
              <w:bottom w:val="nil"/>
              <w:right w:val="nil"/>
            </w:tcBorders>
            <w:shd w:val="clear" w:color="auto" w:fill="auto"/>
            <w:noWrap/>
            <w:vAlign w:val="bottom"/>
            <w:hideMark/>
          </w:tcPr>
          <w:p w14:paraId="18AB4A38"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$4,000</w:t>
            </w:r>
          </w:p>
        </w:tc>
        <w:tc>
          <w:tcPr>
            <w:tcW w:w="640" w:type="dxa"/>
            <w:tcBorders>
              <w:top w:val="nil"/>
              <w:left w:val="nil"/>
              <w:bottom w:val="nil"/>
              <w:right w:val="nil"/>
            </w:tcBorders>
            <w:shd w:val="clear" w:color="auto" w:fill="auto"/>
            <w:noWrap/>
            <w:vAlign w:val="bottom"/>
            <w:hideMark/>
          </w:tcPr>
          <w:p w14:paraId="7E4B0821"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1F83C643"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Design Engineer</w:t>
            </w:r>
          </w:p>
        </w:tc>
        <w:tc>
          <w:tcPr>
            <w:tcW w:w="1054" w:type="dxa"/>
            <w:tcBorders>
              <w:top w:val="nil"/>
              <w:left w:val="nil"/>
              <w:bottom w:val="nil"/>
              <w:right w:val="nil"/>
            </w:tcBorders>
            <w:shd w:val="clear" w:color="auto" w:fill="auto"/>
            <w:noWrap/>
            <w:vAlign w:val="bottom"/>
            <w:hideMark/>
          </w:tcPr>
          <w:p w14:paraId="1D59BDF3"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$4,000</w:t>
            </w:r>
          </w:p>
        </w:tc>
      </w:tr>
      <w:tr w:rsidR="00F142D5" w:rsidRPr="00F142D5" w14:paraId="32E8A5D5"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1994DA84"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Manufacturing Engineer</w:t>
            </w:r>
          </w:p>
        </w:tc>
        <w:tc>
          <w:tcPr>
            <w:tcW w:w="1022" w:type="dxa"/>
            <w:tcBorders>
              <w:top w:val="nil"/>
              <w:left w:val="nil"/>
              <w:bottom w:val="nil"/>
              <w:right w:val="nil"/>
            </w:tcBorders>
            <w:shd w:val="clear" w:color="auto" w:fill="auto"/>
            <w:noWrap/>
            <w:vAlign w:val="bottom"/>
            <w:hideMark/>
          </w:tcPr>
          <w:p w14:paraId="7E8FAFC0"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w:t>
            </w:r>
          </w:p>
        </w:tc>
        <w:tc>
          <w:tcPr>
            <w:tcW w:w="640" w:type="dxa"/>
            <w:tcBorders>
              <w:top w:val="nil"/>
              <w:left w:val="nil"/>
              <w:bottom w:val="nil"/>
              <w:right w:val="nil"/>
            </w:tcBorders>
            <w:shd w:val="clear" w:color="auto" w:fill="auto"/>
            <w:noWrap/>
            <w:vAlign w:val="bottom"/>
            <w:hideMark/>
          </w:tcPr>
          <w:p w14:paraId="6956429F"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2D46C0EE"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Manufacturing Engineer</w:t>
            </w:r>
          </w:p>
        </w:tc>
        <w:tc>
          <w:tcPr>
            <w:tcW w:w="1054" w:type="dxa"/>
            <w:tcBorders>
              <w:top w:val="nil"/>
              <w:left w:val="nil"/>
              <w:bottom w:val="nil"/>
              <w:right w:val="nil"/>
            </w:tcBorders>
            <w:shd w:val="clear" w:color="auto" w:fill="auto"/>
            <w:noWrap/>
            <w:vAlign w:val="bottom"/>
            <w:hideMark/>
          </w:tcPr>
          <w:p w14:paraId="0E6424E9"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w:t>
            </w:r>
          </w:p>
        </w:tc>
      </w:tr>
      <w:tr w:rsidR="00F142D5" w:rsidRPr="00F142D5" w14:paraId="1A1583F2"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222EB625"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Graphic Designer</w:t>
            </w:r>
          </w:p>
        </w:tc>
        <w:tc>
          <w:tcPr>
            <w:tcW w:w="1022" w:type="dxa"/>
            <w:tcBorders>
              <w:top w:val="nil"/>
              <w:left w:val="nil"/>
              <w:bottom w:val="nil"/>
              <w:right w:val="nil"/>
            </w:tcBorders>
            <w:shd w:val="clear" w:color="auto" w:fill="auto"/>
            <w:noWrap/>
            <w:vAlign w:val="bottom"/>
            <w:hideMark/>
          </w:tcPr>
          <w:p w14:paraId="750E7424"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$4,000</w:t>
            </w:r>
          </w:p>
        </w:tc>
        <w:tc>
          <w:tcPr>
            <w:tcW w:w="640" w:type="dxa"/>
            <w:tcBorders>
              <w:top w:val="nil"/>
              <w:left w:val="nil"/>
              <w:bottom w:val="nil"/>
              <w:right w:val="nil"/>
            </w:tcBorders>
            <w:shd w:val="clear" w:color="auto" w:fill="auto"/>
            <w:noWrap/>
            <w:vAlign w:val="bottom"/>
            <w:hideMark/>
          </w:tcPr>
          <w:p w14:paraId="468A8CF4"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4C4E3A7E"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 xml:space="preserve">    Graphic Designer</w:t>
            </w:r>
          </w:p>
        </w:tc>
        <w:tc>
          <w:tcPr>
            <w:tcW w:w="1054" w:type="dxa"/>
            <w:tcBorders>
              <w:top w:val="nil"/>
              <w:left w:val="nil"/>
              <w:bottom w:val="nil"/>
              <w:right w:val="nil"/>
            </w:tcBorders>
            <w:shd w:val="clear" w:color="auto" w:fill="auto"/>
            <w:noWrap/>
            <w:vAlign w:val="bottom"/>
            <w:hideMark/>
          </w:tcPr>
          <w:p w14:paraId="7026C30C"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$2,000</w:t>
            </w:r>
          </w:p>
        </w:tc>
      </w:tr>
      <w:tr w:rsidR="00F142D5" w:rsidRPr="00F142D5" w14:paraId="6AD6831B"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467393A2"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Engineering Supplies</w:t>
            </w:r>
          </w:p>
        </w:tc>
        <w:tc>
          <w:tcPr>
            <w:tcW w:w="1022" w:type="dxa"/>
            <w:tcBorders>
              <w:top w:val="nil"/>
              <w:left w:val="nil"/>
              <w:bottom w:val="nil"/>
              <w:right w:val="nil"/>
            </w:tcBorders>
            <w:shd w:val="clear" w:color="auto" w:fill="auto"/>
            <w:noWrap/>
            <w:vAlign w:val="bottom"/>
            <w:hideMark/>
          </w:tcPr>
          <w:p w14:paraId="5AF39AF2"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$23,000</w:t>
            </w:r>
          </w:p>
        </w:tc>
        <w:tc>
          <w:tcPr>
            <w:tcW w:w="640" w:type="dxa"/>
            <w:tcBorders>
              <w:top w:val="nil"/>
              <w:left w:val="nil"/>
              <w:bottom w:val="nil"/>
              <w:right w:val="nil"/>
            </w:tcBorders>
            <w:shd w:val="clear" w:color="auto" w:fill="auto"/>
            <w:noWrap/>
            <w:vAlign w:val="bottom"/>
            <w:hideMark/>
          </w:tcPr>
          <w:p w14:paraId="4E8C21BC"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70F711BF"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Engineering Supplies</w:t>
            </w:r>
          </w:p>
        </w:tc>
        <w:tc>
          <w:tcPr>
            <w:tcW w:w="1054" w:type="dxa"/>
            <w:tcBorders>
              <w:top w:val="nil"/>
              <w:left w:val="nil"/>
              <w:bottom w:val="nil"/>
              <w:right w:val="nil"/>
            </w:tcBorders>
            <w:shd w:val="clear" w:color="auto" w:fill="auto"/>
            <w:noWrap/>
            <w:vAlign w:val="bottom"/>
            <w:hideMark/>
          </w:tcPr>
          <w:p w14:paraId="5170AE2B"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$23,000</w:t>
            </w:r>
          </w:p>
        </w:tc>
      </w:tr>
      <w:tr w:rsidR="00F142D5" w:rsidRPr="00F142D5" w14:paraId="1E98E3F3"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42709AB2"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Equipment</w:t>
            </w:r>
          </w:p>
        </w:tc>
        <w:tc>
          <w:tcPr>
            <w:tcW w:w="1022" w:type="dxa"/>
            <w:tcBorders>
              <w:top w:val="nil"/>
              <w:left w:val="nil"/>
              <w:bottom w:val="nil"/>
              <w:right w:val="nil"/>
            </w:tcBorders>
            <w:shd w:val="clear" w:color="auto" w:fill="auto"/>
            <w:noWrap/>
            <w:vAlign w:val="bottom"/>
            <w:hideMark/>
          </w:tcPr>
          <w:p w14:paraId="74EB6A1D"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$10,000</w:t>
            </w:r>
          </w:p>
        </w:tc>
        <w:tc>
          <w:tcPr>
            <w:tcW w:w="640" w:type="dxa"/>
            <w:tcBorders>
              <w:top w:val="nil"/>
              <w:left w:val="nil"/>
              <w:bottom w:val="nil"/>
              <w:right w:val="nil"/>
            </w:tcBorders>
            <w:shd w:val="clear" w:color="auto" w:fill="auto"/>
            <w:noWrap/>
            <w:vAlign w:val="bottom"/>
            <w:hideMark/>
          </w:tcPr>
          <w:p w14:paraId="0652D75F"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331CFC4D"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Equipment</w:t>
            </w:r>
          </w:p>
        </w:tc>
        <w:tc>
          <w:tcPr>
            <w:tcW w:w="1054" w:type="dxa"/>
            <w:tcBorders>
              <w:top w:val="nil"/>
              <w:left w:val="nil"/>
              <w:bottom w:val="nil"/>
              <w:right w:val="nil"/>
            </w:tcBorders>
            <w:shd w:val="clear" w:color="auto" w:fill="auto"/>
            <w:noWrap/>
            <w:vAlign w:val="bottom"/>
            <w:hideMark/>
          </w:tcPr>
          <w:p w14:paraId="7A07F6ED"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$8,000</w:t>
            </w:r>
          </w:p>
        </w:tc>
      </w:tr>
      <w:tr w:rsidR="00F142D5" w:rsidRPr="00F142D5" w14:paraId="2ACF7812"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6A6DB2DF"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Software</w:t>
            </w:r>
          </w:p>
        </w:tc>
        <w:tc>
          <w:tcPr>
            <w:tcW w:w="1022" w:type="dxa"/>
            <w:tcBorders>
              <w:top w:val="nil"/>
              <w:left w:val="nil"/>
              <w:bottom w:val="nil"/>
              <w:right w:val="nil"/>
            </w:tcBorders>
            <w:shd w:val="clear" w:color="auto" w:fill="auto"/>
            <w:noWrap/>
            <w:vAlign w:val="bottom"/>
            <w:hideMark/>
          </w:tcPr>
          <w:p w14:paraId="0D740DCD"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$7,200</w:t>
            </w:r>
          </w:p>
        </w:tc>
        <w:tc>
          <w:tcPr>
            <w:tcW w:w="640" w:type="dxa"/>
            <w:tcBorders>
              <w:top w:val="nil"/>
              <w:left w:val="nil"/>
              <w:bottom w:val="nil"/>
              <w:right w:val="nil"/>
            </w:tcBorders>
            <w:shd w:val="clear" w:color="auto" w:fill="auto"/>
            <w:noWrap/>
            <w:vAlign w:val="bottom"/>
            <w:hideMark/>
          </w:tcPr>
          <w:p w14:paraId="38421D75"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5B70DCE1"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Software</w:t>
            </w:r>
          </w:p>
        </w:tc>
        <w:tc>
          <w:tcPr>
            <w:tcW w:w="1054" w:type="dxa"/>
            <w:tcBorders>
              <w:top w:val="nil"/>
              <w:left w:val="nil"/>
              <w:bottom w:val="nil"/>
              <w:right w:val="nil"/>
            </w:tcBorders>
            <w:shd w:val="clear" w:color="auto" w:fill="auto"/>
            <w:noWrap/>
            <w:vAlign w:val="bottom"/>
            <w:hideMark/>
          </w:tcPr>
          <w:p w14:paraId="13D6999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$7,200</w:t>
            </w:r>
          </w:p>
        </w:tc>
      </w:tr>
      <w:tr w:rsidR="00F142D5" w:rsidRPr="00F142D5" w14:paraId="58C86844"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743E1D2F"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Rent</w:t>
            </w:r>
          </w:p>
        </w:tc>
        <w:tc>
          <w:tcPr>
            <w:tcW w:w="1022" w:type="dxa"/>
            <w:tcBorders>
              <w:top w:val="nil"/>
              <w:left w:val="nil"/>
              <w:bottom w:val="nil"/>
              <w:right w:val="nil"/>
            </w:tcBorders>
            <w:shd w:val="clear" w:color="auto" w:fill="auto"/>
            <w:noWrap/>
            <w:vAlign w:val="bottom"/>
            <w:hideMark/>
          </w:tcPr>
          <w:p w14:paraId="0DF27B54"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$18,000</w:t>
            </w:r>
          </w:p>
        </w:tc>
        <w:tc>
          <w:tcPr>
            <w:tcW w:w="640" w:type="dxa"/>
            <w:tcBorders>
              <w:top w:val="nil"/>
              <w:left w:val="nil"/>
              <w:bottom w:val="nil"/>
              <w:right w:val="nil"/>
            </w:tcBorders>
            <w:shd w:val="clear" w:color="auto" w:fill="auto"/>
            <w:noWrap/>
            <w:vAlign w:val="bottom"/>
            <w:hideMark/>
          </w:tcPr>
          <w:p w14:paraId="2A7204AF"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732A65C5"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Rent</w:t>
            </w:r>
          </w:p>
        </w:tc>
        <w:tc>
          <w:tcPr>
            <w:tcW w:w="1054" w:type="dxa"/>
            <w:tcBorders>
              <w:top w:val="nil"/>
              <w:left w:val="nil"/>
              <w:bottom w:val="nil"/>
              <w:right w:val="nil"/>
            </w:tcBorders>
            <w:shd w:val="clear" w:color="auto" w:fill="auto"/>
            <w:noWrap/>
            <w:vAlign w:val="bottom"/>
            <w:hideMark/>
          </w:tcPr>
          <w:p w14:paraId="3C8F193F"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$18,000</w:t>
            </w:r>
          </w:p>
        </w:tc>
      </w:tr>
      <w:tr w:rsidR="00F142D5" w:rsidRPr="00F142D5" w14:paraId="680B1304"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1B54E580"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Utilities ($600/month)</w:t>
            </w:r>
          </w:p>
        </w:tc>
        <w:tc>
          <w:tcPr>
            <w:tcW w:w="1022" w:type="dxa"/>
            <w:tcBorders>
              <w:top w:val="nil"/>
              <w:left w:val="nil"/>
              <w:bottom w:val="nil"/>
              <w:right w:val="nil"/>
            </w:tcBorders>
            <w:shd w:val="clear" w:color="auto" w:fill="auto"/>
            <w:noWrap/>
            <w:vAlign w:val="bottom"/>
            <w:hideMark/>
          </w:tcPr>
          <w:p w14:paraId="22F52F73"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$7,200</w:t>
            </w:r>
          </w:p>
        </w:tc>
        <w:tc>
          <w:tcPr>
            <w:tcW w:w="640" w:type="dxa"/>
            <w:tcBorders>
              <w:top w:val="nil"/>
              <w:left w:val="nil"/>
              <w:bottom w:val="nil"/>
              <w:right w:val="nil"/>
            </w:tcBorders>
            <w:shd w:val="clear" w:color="auto" w:fill="auto"/>
            <w:noWrap/>
            <w:vAlign w:val="bottom"/>
            <w:hideMark/>
          </w:tcPr>
          <w:p w14:paraId="332A2159"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724E339D"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Utilities ($600/month)</w:t>
            </w:r>
          </w:p>
        </w:tc>
        <w:tc>
          <w:tcPr>
            <w:tcW w:w="1054" w:type="dxa"/>
            <w:tcBorders>
              <w:top w:val="nil"/>
              <w:left w:val="nil"/>
              <w:bottom w:val="nil"/>
              <w:right w:val="nil"/>
            </w:tcBorders>
            <w:shd w:val="clear" w:color="auto" w:fill="auto"/>
            <w:noWrap/>
            <w:vAlign w:val="bottom"/>
            <w:hideMark/>
          </w:tcPr>
          <w:p w14:paraId="3D1EF789"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$7,200</w:t>
            </w:r>
          </w:p>
        </w:tc>
      </w:tr>
      <w:tr w:rsidR="00F142D5" w:rsidRPr="00F142D5" w14:paraId="7ED37FB5"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0BE56EE7"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Liability Insurance</w:t>
            </w:r>
          </w:p>
        </w:tc>
        <w:tc>
          <w:tcPr>
            <w:tcW w:w="1022" w:type="dxa"/>
            <w:tcBorders>
              <w:top w:val="nil"/>
              <w:left w:val="nil"/>
              <w:bottom w:val="nil"/>
              <w:right w:val="nil"/>
            </w:tcBorders>
            <w:shd w:val="clear" w:color="auto" w:fill="auto"/>
            <w:noWrap/>
            <w:vAlign w:val="bottom"/>
            <w:hideMark/>
          </w:tcPr>
          <w:p w14:paraId="7BDC3D5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$1,000</w:t>
            </w:r>
          </w:p>
        </w:tc>
        <w:tc>
          <w:tcPr>
            <w:tcW w:w="640" w:type="dxa"/>
            <w:tcBorders>
              <w:top w:val="nil"/>
              <w:left w:val="nil"/>
              <w:bottom w:val="nil"/>
              <w:right w:val="nil"/>
            </w:tcBorders>
            <w:shd w:val="clear" w:color="auto" w:fill="auto"/>
            <w:noWrap/>
            <w:vAlign w:val="bottom"/>
            <w:hideMark/>
          </w:tcPr>
          <w:p w14:paraId="4B2A90B1"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3AFDBED4"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Liability Insurance</w:t>
            </w:r>
          </w:p>
        </w:tc>
        <w:tc>
          <w:tcPr>
            <w:tcW w:w="1054" w:type="dxa"/>
            <w:tcBorders>
              <w:top w:val="nil"/>
              <w:left w:val="nil"/>
              <w:bottom w:val="nil"/>
              <w:right w:val="nil"/>
            </w:tcBorders>
            <w:shd w:val="clear" w:color="auto" w:fill="auto"/>
            <w:noWrap/>
            <w:vAlign w:val="bottom"/>
            <w:hideMark/>
          </w:tcPr>
          <w:p w14:paraId="338E8D67"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$1,000</w:t>
            </w:r>
          </w:p>
        </w:tc>
      </w:tr>
      <w:tr w:rsidR="00F142D5" w:rsidRPr="00F142D5" w14:paraId="53D8DB70"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12D7340C"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Supplies</w:t>
            </w:r>
          </w:p>
        </w:tc>
        <w:tc>
          <w:tcPr>
            <w:tcW w:w="1022" w:type="dxa"/>
            <w:tcBorders>
              <w:top w:val="nil"/>
              <w:left w:val="nil"/>
              <w:bottom w:val="nil"/>
              <w:right w:val="nil"/>
            </w:tcBorders>
            <w:shd w:val="clear" w:color="auto" w:fill="auto"/>
            <w:noWrap/>
            <w:vAlign w:val="bottom"/>
            <w:hideMark/>
          </w:tcPr>
          <w:p w14:paraId="64F47C69"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$2,000</w:t>
            </w:r>
          </w:p>
        </w:tc>
        <w:tc>
          <w:tcPr>
            <w:tcW w:w="640" w:type="dxa"/>
            <w:tcBorders>
              <w:top w:val="nil"/>
              <w:left w:val="nil"/>
              <w:bottom w:val="nil"/>
              <w:right w:val="nil"/>
            </w:tcBorders>
            <w:shd w:val="clear" w:color="auto" w:fill="auto"/>
            <w:noWrap/>
            <w:vAlign w:val="bottom"/>
            <w:hideMark/>
          </w:tcPr>
          <w:p w14:paraId="1255B000"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7C4D9A08"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Office Supplies</w:t>
            </w:r>
          </w:p>
        </w:tc>
        <w:tc>
          <w:tcPr>
            <w:tcW w:w="1054" w:type="dxa"/>
            <w:tcBorders>
              <w:top w:val="nil"/>
              <w:left w:val="nil"/>
              <w:bottom w:val="nil"/>
              <w:right w:val="nil"/>
            </w:tcBorders>
            <w:shd w:val="clear" w:color="auto" w:fill="auto"/>
            <w:noWrap/>
            <w:vAlign w:val="bottom"/>
            <w:hideMark/>
          </w:tcPr>
          <w:p w14:paraId="481B2149"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$2,000</w:t>
            </w:r>
          </w:p>
        </w:tc>
      </w:tr>
      <w:tr w:rsidR="00F142D5" w:rsidRPr="00F142D5" w14:paraId="3A7E69C6" w14:textId="77777777" w:rsidTr="00F142D5">
        <w:trPr>
          <w:trHeight w:val="315"/>
          <w:jc w:val="center"/>
        </w:trPr>
        <w:tc>
          <w:tcPr>
            <w:tcW w:w="2818" w:type="dxa"/>
            <w:tcBorders>
              <w:top w:val="nil"/>
              <w:left w:val="nil"/>
              <w:bottom w:val="nil"/>
              <w:right w:val="nil"/>
            </w:tcBorders>
            <w:shd w:val="clear" w:color="auto" w:fill="auto"/>
            <w:noWrap/>
            <w:vAlign w:val="bottom"/>
            <w:hideMark/>
          </w:tcPr>
          <w:p w14:paraId="4167436F"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Travel</w:t>
            </w:r>
          </w:p>
        </w:tc>
        <w:tc>
          <w:tcPr>
            <w:tcW w:w="1022" w:type="dxa"/>
            <w:tcBorders>
              <w:top w:val="nil"/>
              <w:left w:val="nil"/>
              <w:bottom w:val="nil"/>
              <w:right w:val="nil"/>
            </w:tcBorders>
            <w:shd w:val="clear" w:color="auto" w:fill="auto"/>
            <w:noWrap/>
            <w:vAlign w:val="bottom"/>
            <w:hideMark/>
          </w:tcPr>
          <w:p w14:paraId="3192DACF"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$8,600</w:t>
            </w:r>
          </w:p>
        </w:tc>
        <w:tc>
          <w:tcPr>
            <w:tcW w:w="640" w:type="dxa"/>
            <w:tcBorders>
              <w:top w:val="nil"/>
              <w:left w:val="nil"/>
              <w:bottom w:val="nil"/>
              <w:right w:val="nil"/>
            </w:tcBorders>
            <w:shd w:val="clear" w:color="auto" w:fill="auto"/>
            <w:noWrap/>
            <w:vAlign w:val="bottom"/>
            <w:hideMark/>
          </w:tcPr>
          <w:p w14:paraId="69E0F6BC"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76668BB2"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Travel</w:t>
            </w:r>
          </w:p>
        </w:tc>
        <w:tc>
          <w:tcPr>
            <w:tcW w:w="1054" w:type="dxa"/>
            <w:tcBorders>
              <w:top w:val="nil"/>
              <w:left w:val="nil"/>
              <w:bottom w:val="nil"/>
              <w:right w:val="nil"/>
            </w:tcBorders>
            <w:shd w:val="clear" w:color="auto" w:fill="auto"/>
            <w:noWrap/>
            <w:vAlign w:val="bottom"/>
            <w:hideMark/>
          </w:tcPr>
          <w:p w14:paraId="570A201A"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$8,600</w:t>
            </w:r>
          </w:p>
        </w:tc>
      </w:tr>
      <w:tr w:rsidR="00F142D5" w:rsidRPr="00F142D5" w14:paraId="0BDE9BDF" w14:textId="77777777" w:rsidTr="00F142D5">
        <w:trPr>
          <w:trHeight w:val="315"/>
          <w:jc w:val="center"/>
        </w:trPr>
        <w:tc>
          <w:tcPr>
            <w:tcW w:w="2818" w:type="dxa"/>
            <w:tcBorders>
              <w:top w:val="nil"/>
              <w:left w:val="nil"/>
              <w:bottom w:val="nil"/>
              <w:right w:val="nil"/>
            </w:tcBorders>
            <w:shd w:val="clear" w:color="auto" w:fill="auto"/>
            <w:noWrap/>
            <w:vAlign w:val="bottom"/>
            <w:hideMark/>
          </w:tcPr>
          <w:p w14:paraId="1EACB317"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Legal Fees</w:t>
            </w:r>
          </w:p>
        </w:tc>
        <w:tc>
          <w:tcPr>
            <w:tcW w:w="1022" w:type="dxa"/>
            <w:tcBorders>
              <w:top w:val="nil"/>
              <w:left w:val="nil"/>
              <w:bottom w:val="nil"/>
              <w:right w:val="nil"/>
            </w:tcBorders>
            <w:shd w:val="clear" w:color="auto" w:fill="auto"/>
            <w:noWrap/>
            <w:vAlign w:val="bottom"/>
            <w:hideMark/>
          </w:tcPr>
          <w:p w14:paraId="625F2AE2"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$12,000</w:t>
            </w:r>
          </w:p>
        </w:tc>
        <w:tc>
          <w:tcPr>
            <w:tcW w:w="640" w:type="dxa"/>
            <w:tcBorders>
              <w:top w:val="nil"/>
              <w:left w:val="nil"/>
              <w:bottom w:val="nil"/>
              <w:right w:val="nil"/>
            </w:tcBorders>
            <w:shd w:val="clear" w:color="auto" w:fill="auto"/>
            <w:noWrap/>
            <w:vAlign w:val="bottom"/>
            <w:hideMark/>
          </w:tcPr>
          <w:p w14:paraId="77FCFC69" w14:textId="77777777" w:rsidR="00F142D5" w:rsidRPr="00F142D5" w:rsidRDefault="00F142D5" w:rsidP="00F142D5">
            <w:pPr>
              <w:spacing w:after="0" w:line="240" w:lineRule="auto"/>
              <w:jc w:val="center"/>
              <w:rPr>
                <w:rFonts w:ascii="Calibri" w:eastAsia="Times New Roman" w:hAnsi="Calibri" w:cs="Times New Roman"/>
                <w:color w:val="000000"/>
              </w:rPr>
            </w:pPr>
          </w:p>
        </w:tc>
        <w:tc>
          <w:tcPr>
            <w:tcW w:w="2906" w:type="dxa"/>
            <w:tcBorders>
              <w:top w:val="nil"/>
              <w:left w:val="nil"/>
              <w:bottom w:val="nil"/>
              <w:right w:val="nil"/>
            </w:tcBorders>
            <w:shd w:val="clear" w:color="auto" w:fill="auto"/>
            <w:noWrap/>
            <w:vAlign w:val="bottom"/>
            <w:hideMark/>
          </w:tcPr>
          <w:p w14:paraId="3F6C3FF5" w14:textId="77777777" w:rsidR="00F142D5" w:rsidRPr="00F142D5" w:rsidRDefault="00F142D5" w:rsidP="00F142D5">
            <w:pPr>
              <w:spacing w:after="0" w:line="240" w:lineRule="auto"/>
              <w:rPr>
                <w:rFonts w:ascii="Calibri" w:eastAsia="Times New Roman" w:hAnsi="Calibri" w:cs="Times New Roman"/>
                <w:color w:val="000000"/>
              </w:rPr>
            </w:pPr>
            <w:r w:rsidRPr="00F142D5">
              <w:rPr>
                <w:rFonts w:ascii="Calibri" w:eastAsia="Times New Roman" w:hAnsi="Calibri" w:cs="Times New Roman"/>
                <w:color w:val="000000"/>
              </w:rPr>
              <w:t>Legal Fees</w:t>
            </w:r>
          </w:p>
        </w:tc>
        <w:tc>
          <w:tcPr>
            <w:tcW w:w="1054" w:type="dxa"/>
            <w:tcBorders>
              <w:top w:val="nil"/>
              <w:left w:val="nil"/>
              <w:bottom w:val="nil"/>
              <w:right w:val="nil"/>
            </w:tcBorders>
            <w:shd w:val="clear" w:color="auto" w:fill="auto"/>
            <w:noWrap/>
            <w:vAlign w:val="bottom"/>
            <w:hideMark/>
          </w:tcPr>
          <w:p w14:paraId="36DE5E90" w14:textId="77777777" w:rsidR="00F142D5" w:rsidRPr="00F142D5" w:rsidRDefault="00F142D5" w:rsidP="00F142D5">
            <w:pPr>
              <w:spacing w:after="0" w:line="240" w:lineRule="auto"/>
              <w:jc w:val="center"/>
              <w:rPr>
                <w:rFonts w:ascii="Calibri" w:eastAsia="Times New Roman" w:hAnsi="Calibri" w:cs="Times New Roman"/>
                <w:color w:val="000000"/>
              </w:rPr>
            </w:pPr>
            <w:r w:rsidRPr="00F142D5">
              <w:rPr>
                <w:rFonts w:ascii="Calibri" w:eastAsia="Times New Roman" w:hAnsi="Calibri" w:cs="Times New Roman"/>
                <w:color w:val="000000"/>
              </w:rPr>
              <w:t>$5,000</w:t>
            </w:r>
          </w:p>
        </w:tc>
      </w:tr>
      <w:tr w:rsidR="00F142D5" w:rsidRPr="00F142D5" w14:paraId="3E8B7FF7" w14:textId="77777777" w:rsidTr="00F142D5">
        <w:trPr>
          <w:trHeight w:val="300"/>
          <w:jc w:val="center"/>
        </w:trPr>
        <w:tc>
          <w:tcPr>
            <w:tcW w:w="2818" w:type="dxa"/>
            <w:tcBorders>
              <w:top w:val="single" w:sz="8" w:space="0" w:color="auto"/>
              <w:left w:val="nil"/>
              <w:bottom w:val="nil"/>
              <w:right w:val="nil"/>
            </w:tcBorders>
            <w:shd w:val="clear" w:color="auto" w:fill="auto"/>
            <w:noWrap/>
            <w:vAlign w:val="bottom"/>
            <w:hideMark/>
          </w:tcPr>
          <w:p w14:paraId="760E8084" w14:textId="77777777" w:rsidR="00F142D5" w:rsidRPr="00F142D5" w:rsidRDefault="00F142D5" w:rsidP="00F142D5">
            <w:pPr>
              <w:spacing w:after="0" w:line="240" w:lineRule="auto"/>
              <w:rPr>
                <w:rFonts w:ascii="Calibri" w:eastAsia="Times New Roman" w:hAnsi="Calibri" w:cs="Times New Roman"/>
                <w:b/>
                <w:bCs/>
                <w:color w:val="000000"/>
              </w:rPr>
            </w:pPr>
            <w:r w:rsidRPr="00F142D5">
              <w:rPr>
                <w:rFonts w:ascii="Calibri" w:eastAsia="Times New Roman" w:hAnsi="Calibri" w:cs="Times New Roman"/>
                <w:b/>
                <w:bCs/>
                <w:color w:val="000000"/>
              </w:rPr>
              <w:t>TOTAL</w:t>
            </w:r>
          </w:p>
        </w:tc>
        <w:tc>
          <w:tcPr>
            <w:tcW w:w="1022" w:type="dxa"/>
            <w:tcBorders>
              <w:top w:val="single" w:sz="8" w:space="0" w:color="auto"/>
              <w:left w:val="nil"/>
              <w:bottom w:val="nil"/>
              <w:right w:val="nil"/>
            </w:tcBorders>
            <w:shd w:val="clear" w:color="auto" w:fill="auto"/>
            <w:noWrap/>
            <w:vAlign w:val="bottom"/>
            <w:hideMark/>
          </w:tcPr>
          <w:p w14:paraId="2565453C"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$300,000</w:t>
            </w:r>
          </w:p>
        </w:tc>
        <w:tc>
          <w:tcPr>
            <w:tcW w:w="640" w:type="dxa"/>
            <w:tcBorders>
              <w:top w:val="nil"/>
              <w:left w:val="nil"/>
              <w:bottom w:val="nil"/>
              <w:right w:val="nil"/>
            </w:tcBorders>
            <w:shd w:val="clear" w:color="auto" w:fill="auto"/>
            <w:noWrap/>
            <w:vAlign w:val="bottom"/>
            <w:hideMark/>
          </w:tcPr>
          <w:p w14:paraId="391DDD3F" w14:textId="77777777" w:rsidR="00F142D5" w:rsidRPr="00F142D5" w:rsidRDefault="00F142D5" w:rsidP="00F142D5">
            <w:pPr>
              <w:spacing w:after="0" w:line="240" w:lineRule="auto"/>
              <w:jc w:val="center"/>
              <w:rPr>
                <w:rFonts w:ascii="Calibri" w:eastAsia="Times New Roman" w:hAnsi="Calibri" w:cs="Times New Roman"/>
                <w:b/>
                <w:bCs/>
                <w:color w:val="000000"/>
              </w:rPr>
            </w:pPr>
          </w:p>
        </w:tc>
        <w:tc>
          <w:tcPr>
            <w:tcW w:w="2906" w:type="dxa"/>
            <w:tcBorders>
              <w:top w:val="single" w:sz="8" w:space="0" w:color="auto"/>
              <w:left w:val="nil"/>
              <w:bottom w:val="nil"/>
              <w:right w:val="nil"/>
            </w:tcBorders>
            <w:shd w:val="clear" w:color="auto" w:fill="auto"/>
            <w:noWrap/>
            <w:vAlign w:val="bottom"/>
            <w:hideMark/>
          </w:tcPr>
          <w:p w14:paraId="49BD9A8B" w14:textId="77777777" w:rsidR="00F142D5" w:rsidRPr="00F142D5" w:rsidRDefault="00F142D5" w:rsidP="00F142D5">
            <w:pPr>
              <w:spacing w:after="0" w:line="240" w:lineRule="auto"/>
              <w:rPr>
                <w:rFonts w:ascii="Calibri" w:eastAsia="Times New Roman" w:hAnsi="Calibri" w:cs="Times New Roman"/>
                <w:b/>
                <w:bCs/>
                <w:color w:val="000000"/>
              </w:rPr>
            </w:pPr>
            <w:r w:rsidRPr="00F142D5">
              <w:rPr>
                <w:rFonts w:ascii="Calibri" w:eastAsia="Times New Roman" w:hAnsi="Calibri" w:cs="Times New Roman"/>
                <w:b/>
                <w:bCs/>
                <w:color w:val="000000"/>
              </w:rPr>
              <w:t>TOTAL</w:t>
            </w:r>
          </w:p>
        </w:tc>
        <w:tc>
          <w:tcPr>
            <w:tcW w:w="1054" w:type="dxa"/>
            <w:tcBorders>
              <w:top w:val="single" w:sz="8" w:space="0" w:color="auto"/>
              <w:left w:val="nil"/>
              <w:bottom w:val="nil"/>
              <w:right w:val="nil"/>
            </w:tcBorders>
            <w:shd w:val="clear" w:color="auto" w:fill="auto"/>
            <w:noWrap/>
            <w:vAlign w:val="bottom"/>
            <w:hideMark/>
          </w:tcPr>
          <w:p w14:paraId="09DEAC7A" w14:textId="77777777" w:rsidR="00F142D5" w:rsidRPr="00F142D5" w:rsidRDefault="00F142D5" w:rsidP="00F142D5">
            <w:pPr>
              <w:spacing w:after="0" w:line="240" w:lineRule="auto"/>
              <w:jc w:val="center"/>
              <w:rPr>
                <w:rFonts w:ascii="Calibri" w:eastAsia="Times New Roman" w:hAnsi="Calibri" w:cs="Times New Roman"/>
                <w:b/>
                <w:bCs/>
                <w:color w:val="000000"/>
              </w:rPr>
            </w:pPr>
            <w:r w:rsidRPr="00F142D5">
              <w:rPr>
                <w:rFonts w:ascii="Calibri" w:eastAsia="Times New Roman" w:hAnsi="Calibri" w:cs="Times New Roman"/>
                <w:b/>
                <w:bCs/>
                <w:color w:val="000000"/>
              </w:rPr>
              <w:t>$250,000</w:t>
            </w:r>
          </w:p>
        </w:tc>
      </w:tr>
      <w:tr w:rsidR="00F142D5" w:rsidRPr="00F142D5" w14:paraId="4D994C01" w14:textId="77777777" w:rsidTr="00F142D5">
        <w:trPr>
          <w:trHeight w:val="300"/>
          <w:jc w:val="center"/>
        </w:trPr>
        <w:tc>
          <w:tcPr>
            <w:tcW w:w="2818" w:type="dxa"/>
            <w:tcBorders>
              <w:top w:val="nil"/>
              <w:left w:val="nil"/>
              <w:bottom w:val="nil"/>
              <w:right w:val="nil"/>
            </w:tcBorders>
            <w:shd w:val="clear" w:color="auto" w:fill="auto"/>
            <w:noWrap/>
            <w:vAlign w:val="bottom"/>
            <w:hideMark/>
          </w:tcPr>
          <w:p w14:paraId="08B8F0B0" w14:textId="77777777" w:rsidR="00F142D5" w:rsidRPr="00F142D5" w:rsidRDefault="00F142D5" w:rsidP="00F142D5">
            <w:pPr>
              <w:spacing w:after="0" w:line="240" w:lineRule="auto"/>
              <w:jc w:val="center"/>
              <w:rPr>
                <w:rFonts w:ascii="Calibri" w:eastAsia="Times New Roman" w:hAnsi="Calibri" w:cs="Times New Roman"/>
                <w:b/>
                <w:bCs/>
                <w:color w:val="000000"/>
              </w:rPr>
            </w:pPr>
          </w:p>
        </w:tc>
        <w:tc>
          <w:tcPr>
            <w:tcW w:w="1022" w:type="dxa"/>
            <w:tcBorders>
              <w:top w:val="nil"/>
              <w:left w:val="nil"/>
              <w:bottom w:val="nil"/>
              <w:right w:val="nil"/>
            </w:tcBorders>
            <w:shd w:val="clear" w:color="auto" w:fill="auto"/>
            <w:noWrap/>
            <w:vAlign w:val="bottom"/>
            <w:hideMark/>
          </w:tcPr>
          <w:p w14:paraId="39F64E21"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640" w:type="dxa"/>
            <w:tcBorders>
              <w:top w:val="nil"/>
              <w:left w:val="nil"/>
              <w:bottom w:val="nil"/>
              <w:right w:val="nil"/>
            </w:tcBorders>
            <w:shd w:val="clear" w:color="auto" w:fill="auto"/>
            <w:noWrap/>
            <w:vAlign w:val="bottom"/>
            <w:hideMark/>
          </w:tcPr>
          <w:p w14:paraId="392018B0"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2906" w:type="dxa"/>
            <w:tcBorders>
              <w:top w:val="nil"/>
              <w:left w:val="nil"/>
              <w:bottom w:val="nil"/>
              <w:right w:val="nil"/>
            </w:tcBorders>
            <w:shd w:val="clear" w:color="auto" w:fill="auto"/>
            <w:noWrap/>
            <w:vAlign w:val="bottom"/>
            <w:hideMark/>
          </w:tcPr>
          <w:p w14:paraId="1F5FE378" w14:textId="77777777" w:rsidR="00F142D5" w:rsidRPr="00F142D5" w:rsidRDefault="00F142D5" w:rsidP="00F142D5">
            <w:pPr>
              <w:spacing w:after="0" w:line="240" w:lineRule="auto"/>
              <w:rPr>
                <w:rFonts w:ascii="Times New Roman" w:eastAsia="Times New Roman" w:hAnsi="Times New Roman" w:cs="Times New Roman"/>
                <w:sz w:val="20"/>
                <w:szCs w:val="20"/>
              </w:rPr>
            </w:pPr>
          </w:p>
        </w:tc>
        <w:tc>
          <w:tcPr>
            <w:tcW w:w="1054" w:type="dxa"/>
            <w:tcBorders>
              <w:top w:val="nil"/>
              <w:left w:val="nil"/>
              <w:bottom w:val="nil"/>
              <w:right w:val="nil"/>
            </w:tcBorders>
            <w:shd w:val="clear" w:color="auto" w:fill="auto"/>
            <w:noWrap/>
            <w:vAlign w:val="bottom"/>
            <w:hideMark/>
          </w:tcPr>
          <w:p w14:paraId="3CA629AB" w14:textId="77777777" w:rsidR="00F142D5" w:rsidRPr="00F142D5" w:rsidRDefault="00F142D5" w:rsidP="00F142D5">
            <w:pPr>
              <w:spacing w:after="0" w:line="240" w:lineRule="auto"/>
              <w:rPr>
                <w:rFonts w:ascii="Times New Roman" w:eastAsia="Times New Roman" w:hAnsi="Times New Roman" w:cs="Times New Roman"/>
                <w:sz w:val="20"/>
                <w:szCs w:val="20"/>
              </w:rPr>
            </w:pPr>
          </w:p>
        </w:tc>
      </w:tr>
    </w:tbl>
    <w:p w14:paraId="5809FF16" w14:textId="48999628" w:rsidR="00193B51" w:rsidRDefault="00193B51" w:rsidP="00193B51">
      <w:pPr>
        <w:spacing w:after="0" w:line="240" w:lineRule="auto"/>
        <w:rPr>
          <w:rFonts w:ascii="Times New Roman" w:hAnsi="Times New Roman" w:cs="Times New Roman"/>
          <w:b/>
          <w:sz w:val="28"/>
          <w:szCs w:val="24"/>
        </w:rPr>
      </w:pPr>
    </w:p>
    <w:p w14:paraId="47225505" w14:textId="27486CA2" w:rsidR="00193B51" w:rsidRDefault="00193B51" w:rsidP="00193B51">
      <w:pPr>
        <w:spacing w:after="0" w:line="240" w:lineRule="auto"/>
        <w:rPr>
          <w:rFonts w:ascii="Times New Roman" w:hAnsi="Times New Roman" w:cs="Times New Roman"/>
          <w:b/>
          <w:sz w:val="28"/>
          <w:szCs w:val="24"/>
        </w:rPr>
      </w:pPr>
    </w:p>
    <w:p w14:paraId="207C5640" w14:textId="6D2D7AA5" w:rsidR="00193B51" w:rsidRDefault="00193B51" w:rsidP="00193B51">
      <w:pPr>
        <w:spacing w:after="0" w:line="240" w:lineRule="auto"/>
        <w:rPr>
          <w:rFonts w:ascii="Times New Roman" w:hAnsi="Times New Roman" w:cs="Times New Roman"/>
          <w:b/>
          <w:sz w:val="28"/>
          <w:szCs w:val="24"/>
        </w:rPr>
      </w:pPr>
    </w:p>
    <w:p w14:paraId="04C70435" w14:textId="30F973FB" w:rsidR="00193B51" w:rsidRDefault="00193B51" w:rsidP="00193B51">
      <w:pPr>
        <w:spacing w:after="0" w:line="240" w:lineRule="auto"/>
        <w:rPr>
          <w:rFonts w:ascii="Times New Roman" w:hAnsi="Times New Roman" w:cs="Times New Roman"/>
          <w:b/>
          <w:sz w:val="28"/>
          <w:szCs w:val="24"/>
        </w:rPr>
      </w:pPr>
    </w:p>
    <w:p w14:paraId="6CE33E05" w14:textId="365918DA" w:rsidR="00193B51" w:rsidRDefault="00193B51" w:rsidP="00193B51">
      <w:pPr>
        <w:spacing w:after="0" w:line="240" w:lineRule="auto"/>
        <w:rPr>
          <w:rFonts w:ascii="Times New Roman" w:hAnsi="Times New Roman" w:cs="Times New Roman"/>
          <w:b/>
          <w:sz w:val="28"/>
          <w:szCs w:val="24"/>
        </w:rPr>
      </w:pPr>
    </w:p>
    <w:p w14:paraId="131B3924" w14:textId="3D623C27" w:rsidR="00193B51" w:rsidRDefault="00193B51" w:rsidP="00193B51">
      <w:pPr>
        <w:spacing w:after="0" w:line="240" w:lineRule="auto"/>
        <w:rPr>
          <w:rFonts w:ascii="Times New Roman" w:hAnsi="Times New Roman" w:cs="Times New Roman"/>
          <w:b/>
          <w:sz w:val="28"/>
          <w:szCs w:val="24"/>
        </w:rPr>
      </w:pPr>
    </w:p>
    <w:p w14:paraId="7CAA8965" w14:textId="5842F0D0" w:rsidR="00193B51" w:rsidRDefault="00193B51" w:rsidP="00193B51">
      <w:pPr>
        <w:spacing w:after="0" w:line="240" w:lineRule="auto"/>
        <w:rPr>
          <w:rFonts w:ascii="Times New Roman" w:hAnsi="Times New Roman" w:cs="Times New Roman"/>
          <w:b/>
          <w:sz w:val="28"/>
          <w:szCs w:val="24"/>
        </w:rPr>
      </w:pPr>
    </w:p>
    <w:p w14:paraId="1B1D516D" w14:textId="07EA76CA" w:rsidR="00193B51" w:rsidRDefault="00193B51" w:rsidP="00193B51">
      <w:pPr>
        <w:spacing w:after="0" w:line="240" w:lineRule="auto"/>
        <w:rPr>
          <w:rFonts w:ascii="Times New Roman" w:hAnsi="Times New Roman" w:cs="Times New Roman"/>
          <w:b/>
          <w:sz w:val="28"/>
          <w:szCs w:val="24"/>
        </w:rPr>
      </w:pPr>
    </w:p>
    <w:p w14:paraId="48DBE35F" w14:textId="3C4A2101" w:rsidR="00193B51" w:rsidRDefault="00193B51" w:rsidP="00193B51">
      <w:pPr>
        <w:spacing w:after="0" w:line="240" w:lineRule="auto"/>
        <w:rPr>
          <w:rFonts w:ascii="Times New Roman" w:hAnsi="Times New Roman" w:cs="Times New Roman"/>
          <w:b/>
          <w:sz w:val="28"/>
          <w:szCs w:val="24"/>
        </w:rPr>
      </w:pPr>
    </w:p>
    <w:p w14:paraId="02E0EAED" w14:textId="33AF15AF" w:rsidR="00193B51" w:rsidRDefault="00193B51" w:rsidP="00193B51">
      <w:pPr>
        <w:spacing w:after="0" w:line="240" w:lineRule="auto"/>
        <w:rPr>
          <w:rFonts w:ascii="Times New Roman" w:hAnsi="Times New Roman" w:cs="Times New Roman"/>
          <w:b/>
          <w:sz w:val="28"/>
          <w:szCs w:val="24"/>
        </w:rPr>
      </w:pPr>
    </w:p>
    <w:p w14:paraId="5EDF9923" w14:textId="72AB4556" w:rsidR="00193B51" w:rsidRDefault="00193B51" w:rsidP="00193B51">
      <w:pPr>
        <w:spacing w:after="0" w:line="240" w:lineRule="auto"/>
        <w:rPr>
          <w:rFonts w:ascii="Times New Roman" w:hAnsi="Times New Roman" w:cs="Times New Roman"/>
          <w:b/>
          <w:sz w:val="28"/>
          <w:szCs w:val="24"/>
        </w:rPr>
      </w:pPr>
    </w:p>
    <w:p w14:paraId="2F8FF39F" w14:textId="74E53F56" w:rsidR="00193B51" w:rsidRDefault="00193B51" w:rsidP="00193B51">
      <w:pPr>
        <w:spacing w:after="0" w:line="240" w:lineRule="auto"/>
        <w:rPr>
          <w:rFonts w:ascii="Times New Roman" w:hAnsi="Times New Roman" w:cs="Times New Roman"/>
          <w:b/>
          <w:sz w:val="28"/>
          <w:szCs w:val="24"/>
        </w:rPr>
      </w:pPr>
    </w:p>
    <w:p w14:paraId="19BBAD6C" w14:textId="2CE26CA6" w:rsidR="00193B51" w:rsidRDefault="00193B51" w:rsidP="00193B51">
      <w:pPr>
        <w:spacing w:after="0" w:line="240" w:lineRule="auto"/>
        <w:rPr>
          <w:rFonts w:ascii="Times New Roman" w:hAnsi="Times New Roman" w:cs="Times New Roman"/>
          <w:b/>
          <w:sz w:val="28"/>
          <w:szCs w:val="24"/>
        </w:rPr>
      </w:pPr>
    </w:p>
    <w:p w14:paraId="056EE8CF" w14:textId="62268B61" w:rsidR="00193B51" w:rsidRDefault="00193B51" w:rsidP="00193B51">
      <w:pPr>
        <w:spacing w:after="0" w:line="240" w:lineRule="auto"/>
        <w:rPr>
          <w:rFonts w:ascii="Times New Roman" w:hAnsi="Times New Roman" w:cs="Times New Roman"/>
          <w:b/>
          <w:sz w:val="28"/>
          <w:szCs w:val="24"/>
        </w:rPr>
      </w:pPr>
    </w:p>
    <w:p w14:paraId="7BBDE333" w14:textId="5A520C8D" w:rsidR="00193B51" w:rsidRDefault="00193B51" w:rsidP="00193B51">
      <w:pPr>
        <w:spacing w:after="0" w:line="240" w:lineRule="auto"/>
        <w:rPr>
          <w:rFonts w:ascii="Times New Roman" w:hAnsi="Times New Roman" w:cs="Times New Roman"/>
          <w:b/>
          <w:sz w:val="28"/>
          <w:szCs w:val="24"/>
        </w:rPr>
      </w:pPr>
    </w:p>
    <w:p w14:paraId="18B855F1" w14:textId="6436E79F" w:rsidR="00193B51" w:rsidRDefault="00193B51" w:rsidP="00193B51">
      <w:pPr>
        <w:spacing w:after="0" w:line="240" w:lineRule="auto"/>
        <w:rPr>
          <w:rFonts w:ascii="Times New Roman" w:hAnsi="Times New Roman" w:cs="Times New Roman"/>
          <w:b/>
          <w:sz w:val="28"/>
          <w:szCs w:val="24"/>
        </w:rPr>
      </w:pPr>
    </w:p>
    <w:p w14:paraId="2960B0E1" w14:textId="066AEAAF" w:rsidR="00193B51" w:rsidRDefault="00193B51" w:rsidP="00193B51">
      <w:pPr>
        <w:spacing w:after="0" w:line="240" w:lineRule="auto"/>
        <w:rPr>
          <w:rFonts w:ascii="Times New Roman" w:hAnsi="Times New Roman" w:cs="Times New Roman"/>
          <w:b/>
          <w:sz w:val="28"/>
          <w:szCs w:val="24"/>
        </w:rPr>
      </w:pPr>
    </w:p>
    <w:p w14:paraId="4EB9ECF4" w14:textId="4AF5A259" w:rsidR="00193B51" w:rsidRDefault="00193B51" w:rsidP="00193B51">
      <w:pPr>
        <w:spacing w:after="0" w:line="240" w:lineRule="auto"/>
        <w:rPr>
          <w:rFonts w:ascii="Times New Roman" w:hAnsi="Times New Roman" w:cs="Times New Roman"/>
          <w:b/>
          <w:sz w:val="28"/>
          <w:szCs w:val="24"/>
        </w:rPr>
      </w:pPr>
    </w:p>
    <w:p w14:paraId="4C61FA96" w14:textId="5656BDB8" w:rsidR="00193B51" w:rsidRDefault="00193B51" w:rsidP="00193B51">
      <w:pPr>
        <w:spacing w:after="0" w:line="240" w:lineRule="auto"/>
        <w:rPr>
          <w:rFonts w:ascii="Times New Roman" w:hAnsi="Times New Roman" w:cs="Times New Roman"/>
          <w:b/>
          <w:sz w:val="28"/>
          <w:szCs w:val="24"/>
        </w:rPr>
      </w:pPr>
    </w:p>
    <w:p w14:paraId="059CEC20" w14:textId="7E87BC36" w:rsidR="00193B51" w:rsidRDefault="00193B51" w:rsidP="00193B51">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7.5: </w:t>
      </w:r>
      <w:r w:rsidRPr="0004715E">
        <w:rPr>
          <w:rFonts w:ascii="Times New Roman" w:hAnsi="Times New Roman" w:cs="Times New Roman"/>
          <w:sz w:val="24"/>
        </w:rPr>
        <w:t>Yearly Budget Allocation</w:t>
      </w:r>
      <w:r>
        <w:rPr>
          <w:rFonts w:ascii="Times New Roman" w:hAnsi="Times New Roman" w:cs="Times New Roman"/>
          <w:sz w:val="24"/>
        </w:rPr>
        <w:t xml:space="preserve"> for $400K and $350K</w:t>
      </w:r>
    </w:p>
    <w:p w14:paraId="58B91096" w14:textId="77777777" w:rsidR="00193B51" w:rsidRDefault="00193B51" w:rsidP="00193B51">
      <w:pPr>
        <w:spacing w:after="0" w:line="240" w:lineRule="auto"/>
        <w:rPr>
          <w:rFonts w:ascii="Times New Roman" w:hAnsi="Times New Roman" w:cs="Times New Roman"/>
          <w:b/>
          <w:sz w:val="28"/>
          <w:szCs w:val="24"/>
        </w:rPr>
      </w:pPr>
    </w:p>
    <w:tbl>
      <w:tblPr>
        <w:tblW w:w="8360" w:type="dxa"/>
        <w:jc w:val="center"/>
        <w:tblLook w:val="04A0" w:firstRow="1" w:lastRow="0" w:firstColumn="1" w:lastColumn="0" w:noHBand="0" w:noVBand="1"/>
      </w:tblPr>
      <w:tblGrid>
        <w:gridCol w:w="2803"/>
        <w:gridCol w:w="1054"/>
        <w:gridCol w:w="720"/>
        <w:gridCol w:w="2803"/>
        <w:gridCol w:w="1054"/>
      </w:tblGrid>
      <w:tr w:rsidR="00193B51" w:rsidRPr="00193B51" w14:paraId="7169C7F2" w14:textId="77777777" w:rsidTr="00193B51">
        <w:trPr>
          <w:trHeight w:val="315"/>
          <w:jc w:val="center"/>
        </w:trPr>
        <w:tc>
          <w:tcPr>
            <w:tcW w:w="3820" w:type="dxa"/>
            <w:gridSpan w:val="2"/>
            <w:tcBorders>
              <w:top w:val="nil"/>
              <w:left w:val="nil"/>
              <w:bottom w:val="nil"/>
              <w:right w:val="nil"/>
            </w:tcBorders>
            <w:shd w:val="clear" w:color="auto" w:fill="auto"/>
            <w:noWrap/>
            <w:vAlign w:val="bottom"/>
            <w:hideMark/>
          </w:tcPr>
          <w:p w14:paraId="1310CBEE"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$400 K</w:t>
            </w:r>
          </w:p>
        </w:tc>
        <w:tc>
          <w:tcPr>
            <w:tcW w:w="720" w:type="dxa"/>
            <w:tcBorders>
              <w:top w:val="nil"/>
              <w:left w:val="nil"/>
              <w:bottom w:val="nil"/>
              <w:right w:val="nil"/>
            </w:tcBorders>
            <w:shd w:val="clear" w:color="auto" w:fill="auto"/>
            <w:noWrap/>
            <w:vAlign w:val="bottom"/>
            <w:hideMark/>
          </w:tcPr>
          <w:p w14:paraId="066C1705" w14:textId="77777777" w:rsidR="00193B51" w:rsidRPr="00193B51" w:rsidRDefault="00193B51" w:rsidP="00193B51">
            <w:pPr>
              <w:spacing w:after="0" w:line="240" w:lineRule="auto"/>
              <w:jc w:val="center"/>
              <w:rPr>
                <w:rFonts w:ascii="Calibri" w:eastAsia="Times New Roman" w:hAnsi="Calibri" w:cs="Times New Roman"/>
                <w:b/>
                <w:bCs/>
                <w:color w:val="000000"/>
              </w:rPr>
            </w:pPr>
          </w:p>
        </w:tc>
        <w:tc>
          <w:tcPr>
            <w:tcW w:w="3820" w:type="dxa"/>
            <w:gridSpan w:val="2"/>
            <w:tcBorders>
              <w:top w:val="nil"/>
              <w:left w:val="nil"/>
              <w:bottom w:val="nil"/>
              <w:right w:val="nil"/>
            </w:tcBorders>
            <w:shd w:val="clear" w:color="auto" w:fill="auto"/>
            <w:noWrap/>
            <w:vAlign w:val="bottom"/>
            <w:hideMark/>
          </w:tcPr>
          <w:p w14:paraId="7BBBDF13"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$350 K</w:t>
            </w:r>
          </w:p>
        </w:tc>
      </w:tr>
      <w:tr w:rsidR="00193B51" w:rsidRPr="00193B51" w14:paraId="2116E6F3" w14:textId="77777777" w:rsidTr="00193B51">
        <w:trPr>
          <w:trHeight w:val="315"/>
          <w:jc w:val="center"/>
        </w:trPr>
        <w:tc>
          <w:tcPr>
            <w:tcW w:w="2803" w:type="dxa"/>
            <w:tcBorders>
              <w:top w:val="single" w:sz="8" w:space="0" w:color="auto"/>
              <w:left w:val="nil"/>
              <w:bottom w:val="single" w:sz="8" w:space="0" w:color="auto"/>
              <w:right w:val="nil"/>
            </w:tcBorders>
            <w:shd w:val="clear" w:color="auto" w:fill="auto"/>
            <w:noWrap/>
            <w:vAlign w:val="bottom"/>
            <w:hideMark/>
          </w:tcPr>
          <w:p w14:paraId="02288C6C"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Item</w:t>
            </w:r>
          </w:p>
        </w:tc>
        <w:tc>
          <w:tcPr>
            <w:tcW w:w="1017" w:type="dxa"/>
            <w:tcBorders>
              <w:top w:val="single" w:sz="8" w:space="0" w:color="auto"/>
              <w:left w:val="nil"/>
              <w:bottom w:val="single" w:sz="8" w:space="0" w:color="auto"/>
              <w:right w:val="nil"/>
            </w:tcBorders>
            <w:shd w:val="clear" w:color="auto" w:fill="auto"/>
            <w:noWrap/>
            <w:vAlign w:val="bottom"/>
            <w:hideMark/>
          </w:tcPr>
          <w:p w14:paraId="689FC84C"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Budget</w:t>
            </w:r>
          </w:p>
        </w:tc>
        <w:tc>
          <w:tcPr>
            <w:tcW w:w="720" w:type="dxa"/>
            <w:tcBorders>
              <w:top w:val="nil"/>
              <w:left w:val="nil"/>
              <w:bottom w:val="nil"/>
              <w:right w:val="nil"/>
            </w:tcBorders>
            <w:shd w:val="clear" w:color="auto" w:fill="auto"/>
            <w:noWrap/>
            <w:vAlign w:val="bottom"/>
            <w:hideMark/>
          </w:tcPr>
          <w:p w14:paraId="54D40D3D" w14:textId="77777777" w:rsidR="00193B51" w:rsidRPr="00193B51" w:rsidRDefault="00193B51" w:rsidP="00193B51">
            <w:pPr>
              <w:spacing w:after="0" w:line="240" w:lineRule="auto"/>
              <w:jc w:val="center"/>
              <w:rPr>
                <w:rFonts w:ascii="Calibri" w:eastAsia="Times New Roman" w:hAnsi="Calibri" w:cs="Times New Roman"/>
                <w:b/>
                <w:bCs/>
                <w:color w:val="000000"/>
              </w:rPr>
            </w:pPr>
          </w:p>
        </w:tc>
        <w:tc>
          <w:tcPr>
            <w:tcW w:w="2803" w:type="dxa"/>
            <w:tcBorders>
              <w:top w:val="single" w:sz="8" w:space="0" w:color="auto"/>
              <w:left w:val="nil"/>
              <w:bottom w:val="single" w:sz="8" w:space="0" w:color="auto"/>
              <w:right w:val="nil"/>
            </w:tcBorders>
            <w:shd w:val="clear" w:color="auto" w:fill="auto"/>
            <w:noWrap/>
            <w:vAlign w:val="bottom"/>
            <w:hideMark/>
          </w:tcPr>
          <w:p w14:paraId="660CB0C7"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Item</w:t>
            </w:r>
          </w:p>
        </w:tc>
        <w:tc>
          <w:tcPr>
            <w:tcW w:w="1017" w:type="dxa"/>
            <w:tcBorders>
              <w:top w:val="single" w:sz="8" w:space="0" w:color="auto"/>
              <w:left w:val="nil"/>
              <w:bottom w:val="single" w:sz="8" w:space="0" w:color="auto"/>
              <w:right w:val="nil"/>
            </w:tcBorders>
            <w:shd w:val="clear" w:color="auto" w:fill="auto"/>
            <w:noWrap/>
            <w:vAlign w:val="bottom"/>
            <w:hideMark/>
          </w:tcPr>
          <w:p w14:paraId="0FE6B769"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Budget</w:t>
            </w:r>
          </w:p>
        </w:tc>
      </w:tr>
      <w:tr w:rsidR="00193B51" w:rsidRPr="00193B51" w14:paraId="0F535A35" w14:textId="77777777" w:rsidTr="00193B51">
        <w:trPr>
          <w:trHeight w:val="345"/>
          <w:jc w:val="center"/>
        </w:trPr>
        <w:tc>
          <w:tcPr>
            <w:tcW w:w="2803" w:type="dxa"/>
            <w:tcBorders>
              <w:top w:val="nil"/>
              <w:left w:val="nil"/>
              <w:bottom w:val="nil"/>
              <w:right w:val="nil"/>
            </w:tcBorders>
            <w:shd w:val="clear" w:color="auto" w:fill="auto"/>
            <w:noWrap/>
            <w:vAlign w:val="bottom"/>
            <w:hideMark/>
          </w:tcPr>
          <w:p w14:paraId="06A6CDC6"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CEO</w:t>
            </w:r>
            <w:r w:rsidRPr="00193B51">
              <w:rPr>
                <w:rFonts w:ascii="Calibri" w:eastAsia="Times New Roman" w:hAnsi="Calibri" w:cs="Times New Roman"/>
                <w:color w:val="000000"/>
                <w:vertAlign w:val="superscript"/>
              </w:rPr>
              <w:t>e</w:t>
            </w:r>
          </w:p>
        </w:tc>
        <w:tc>
          <w:tcPr>
            <w:tcW w:w="1017" w:type="dxa"/>
            <w:tcBorders>
              <w:top w:val="nil"/>
              <w:left w:val="nil"/>
              <w:bottom w:val="nil"/>
              <w:right w:val="nil"/>
            </w:tcBorders>
            <w:shd w:val="clear" w:color="auto" w:fill="auto"/>
            <w:noWrap/>
            <w:vAlign w:val="bottom"/>
            <w:hideMark/>
          </w:tcPr>
          <w:p w14:paraId="4830E212"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$75,000</w:t>
            </w:r>
          </w:p>
        </w:tc>
        <w:tc>
          <w:tcPr>
            <w:tcW w:w="720" w:type="dxa"/>
            <w:tcBorders>
              <w:top w:val="nil"/>
              <w:left w:val="nil"/>
              <w:bottom w:val="nil"/>
              <w:right w:val="nil"/>
            </w:tcBorders>
            <w:shd w:val="clear" w:color="auto" w:fill="auto"/>
            <w:noWrap/>
            <w:vAlign w:val="bottom"/>
            <w:hideMark/>
          </w:tcPr>
          <w:p w14:paraId="165DAEC6"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23069A6D"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CEO</w:t>
            </w:r>
            <w:r w:rsidRPr="00193B51">
              <w:rPr>
                <w:rFonts w:ascii="Calibri" w:eastAsia="Times New Roman" w:hAnsi="Calibri" w:cs="Times New Roman"/>
                <w:color w:val="000000"/>
                <w:vertAlign w:val="superscript"/>
              </w:rPr>
              <w:t>e</w:t>
            </w:r>
          </w:p>
        </w:tc>
        <w:tc>
          <w:tcPr>
            <w:tcW w:w="1017" w:type="dxa"/>
            <w:tcBorders>
              <w:top w:val="nil"/>
              <w:left w:val="nil"/>
              <w:bottom w:val="nil"/>
              <w:right w:val="nil"/>
            </w:tcBorders>
            <w:shd w:val="clear" w:color="auto" w:fill="auto"/>
            <w:noWrap/>
            <w:vAlign w:val="bottom"/>
            <w:hideMark/>
          </w:tcPr>
          <w:p w14:paraId="4F5F1FCA"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$70,000</w:t>
            </w:r>
          </w:p>
        </w:tc>
      </w:tr>
      <w:tr w:rsidR="00193B51" w:rsidRPr="00193B51" w14:paraId="6CB69F48"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0BB86438"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Engineer</w:t>
            </w:r>
          </w:p>
        </w:tc>
        <w:tc>
          <w:tcPr>
            <w:tcW w:w="1017" w:type="dxa"/>
            <w:tcBorders>
              <w:top w:val="nil"/>
              <w:left w:val="nil"/>
              <w:bottom w:val="nil"/>
              <w:right w:val="nil"/>
            </w:tcBorders>
            <w:shd w:val="clear" w:color="auto" w:fill="auto"/>
            <w:noWrap/>
            <w:vAlign w:val="bottom"/>
            <w:hideMark/>
          </w:tcPr>
          <w:p w14:paraId="3BE97E54"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$85,000</w:t>
            </w:r>
          </w:p>
        </w:tc>
        <w:tc>
          <w:tcPr>
            <w:tcW w:w="720" w:type="dxa"/>
            <w:tcBorders>
              <w:top w:val="nil"/>
              <w:left w:val="nil"/>
              <w:bottom w:val="nil"/>
              <w:right w:val="nil"/>
            </w:tcBorders>
            <w:shd w:val="clear" w:color="auto" w:fill="auto"/>
            <w:noWrap/>
            <w:vAlign w:val="bottom"/>
            <w:hideMark/>
          </w:tcPr>
          <w:p w14:paraId="07A02905"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265269C1"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Engineer</w:t>
            </w:r>
          </w:p>
        </w:tc>
        <w:tc>
          <w:tcPr>
            <w:tcW w:w="1017" w:type="dxa"/>
            <w:tcBorders>
              <w:top w:val="nil"/>
              <w:left w:val="nil"/>
              <w:bottom w:val="nil"/>
              <w:right w:val="nil"/>
            </w:tcBorders>
            <w:shd w:val="clear" w:color="auto" w:fill="auto"/>
            <w:noWrap/>
            <w:vAlign w:val="bottom"/>
            <w:hideMark/>
          </w:tcPr>
          <w:p w14:paraId="42AFC8C9"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$80,000</w:t>
            </w:r>
          </w:p>
        </w:tc>
      </w:tr>
      <w:tr w:rsidR="00193B51" w:rsidRPr="00193B51" w14:paraId="7C9491DA"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35098C50"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Account Executive</w:t>
            </w:r>
          </w:p>
        </w:tc>
        <w:tc>
          <w:tcPr>
            <w:tcW w:w="1017" w:type="dxa"/>
            <w:tcBorders>
              <w:top w:val="nil"/>
              <w:left w:val="nil"/>
              <w:bottom w:val="nil"/>
              <w:right w:val="nil"/>
            </w:tcBorders>
            <w:shd w:val="clear" w:color="auto" w:fill="auto"/>
            <w:noWrap/>
            <w:vAlign w:val="bottom"/>
            <w:hideMark/>
          </w:tcPr>
          <w:p w14:paraId="4A5895FB"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$75,000</w:t>
            </w:r>
          </w:p>
        </w:tc>
        <w:tc>
          <w:tcPr>
            <w:tcW w:w="720" w:type="dxa"/>
            <w:tcBorders>
              <w:top w:val="nil"/>
              <w:left w:val="nil"/>
              <w:bottom w:val="nil"/>
              <w:right w:val="nil"/>
            </w:tcBorders>
            <w:shd w:val="clear" w:color="auto" w:fill="auto"/>
            <w:noWrap/>
            <w:vAlign w:val="bottom"/>
            <w:hideMark/>
          </w:tcPr>
          <w:p w14:paraId="437E8B82"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68BAE572"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Account Executive</w:t>
            </w:r>
          </w:p>
        </w:tc>
        <w:tc>
          <w:tcPr>
            <w:tcW w:w="1017" w:type="dxa"/>
            <w:tcBorders>
              <w:top w:val="nil"/>
              <w:left w:val="nil"/>
              <w:bottom w:val="nil"/>
              <w:right w:val="nil"/>
            </w:tcBorders>
            <w:shd w:val="clear" w:color="auto" w:fill="auto"/>
            <w:noWrap/>
            <w:vAlign w:val="bottom"/>
            <w:hideMark/>
          </w:tcPr>
          <w:p w14:paraId="650143D8"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$75,000</w:t>
            </w:r>
          </w:p>
        </w:tc>
      </w:tr>
      <w:tr w:rsidR="00193B51" w:rsidRPr="00193B51" w14:paraId="281E9025"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6AAC56F9"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Contract Labor (1099)</w:t>
            </w:r>
          </w:p>
        </w:tc>
        <w:tc>
          <w:tcPr>
            <w:tcW w:w="1017" w:type="dxa"/>
            <w:tcBorders>
              <w:top w:val="nil"/>
              <w:left w:val="nil"/>
              <w:bottom w:val="nil"/>
              <w:right w:val="nil"/>
            </w:tcBorders>
            <w:shd w:val="clear" w:color="auto" w:fill="auto"/>
            <w:noWrap/>
            <w:vAlign w:val="bottom"/>
            <w:hideMark/>
          </w:tcPr>
          <w:p w14:paraId="7091752E" w14:textId="77777777" w:rsidR="00193B51" w:rsidRPr="00193B51" w:rsidRDefault="00193B51" w:rsidP="00193B51">
            <w:pPr>
              <w:spacing w:after="0" w:line="240" w:lineRule="auto"/>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hideMark/>
          </w:tcPr>
          <w:p w14:paraId="1749670A" w14:textId="77777777" w:rsidR="00193B51" w:rsidRPr="00193B51" w:rsidRDefault="00193B51" w:rsidP="00193B51">
            <w:pPr>
              <w:spacing w:after="0" w:line="240" w:lineRule="auto"/>
              <w:jc w:val="center"/>
              <w:rPr>
                <w:rFonts w:ascii="Times New Roman" w:eastAsia="Times New Roman" w:hAnsi="Times New Roman" w:cs="Times New Roman"/>
                <w:sz w:val="20"/>
                <w:szCs w:val="20"/>
              </w:rPr>
            </w:pPr>
          </w:p>
        </w:tc>
        <w:tc>
          <w:tcPr>
            <w:tcW w:w="2803" w:type="dxa"/>
            <w:tcBorders>
              <w:top w:val="nil"/>
              <w:left w:val="nil"/>
              <w:bottom w:val="nil"/>
              <w:right w:val="nil"/>
            </w:tcBorders>
            <w:shd w:val="clear" w:color="auto" w:fill="auto"/>
            <w:noWrap/>
            <w:vAlign w:val="bottom"/>
            <w:hideMark/>
          </w:tcPr>
          <w:p w14:paraId="7602B1E3"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Contract Labor (1099)</w:t>
            </w:r>
          </w:p>
        </w:tc>
        <w:tc>
          <w:tcPr>
            <w:tcW w:w="1017" w:type="dxa"/>
            <w:tcBorders>
              <w:top w:val="nil"/>
              <w:left w:val="nil"/>
              <w:bottom w:val="nil"/>
              <w:right w:val="nil"/>
            </w:tcBorders>
            <w:shd w:val="clear" w:color="auto" w:fill="auto"/>
            <w:noWrap/>
            <w:vAlign w:val="bottom"/>
            <w:hideMark/>
          </w:tcPr>
          <w:p w14:paraId="606F47B3" w14:textId="77777777" w:rsidR="00193B51" w:rsidRPr="00193B51" w:rsidRDefault="00193B51" w:rsidP="00193B51">
            <w:pPr>
              <w:spacing w:after="0" w:line="240" w:lineRule="auto"/>
              <w:rPr>
                <w:rFonts w:ascii="Calibri" w:eastAsia="Times New Roman" w:hAnsi="Calibri" w:cs="Times New Roman"/>
                <w:color w:val="000000"/>
              </w:rPr>
            </w:pPr>
          </w:p>
        </w:tc>
      </w:tr>
      <w:tr w:rsidR="00193B51" w:rsidRPr="00193B51" w14:paraId="4CCA4EF8"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378CA76B"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Electrical Engineer</w:t>
            </w:r>
          </w:p>
        </w:tc>
        <w:tc>
          <w:tcPr>
            <w:tcW w:w="1017" w:type="dxa"/>
            <w:tcBorders>
              <w:top w:val="nil"/>
              <w:left w:val="nil"/>
              <w:bottom w:val="nil"/>
              <w:right w:val="nil"/>
            </w:tcBorders>
            <w:shd w:val="clear" w:color="auto" w:fill="auto"/>
            <w:noWrap/>
            <w:vAlign w:val="bottom"/>
            <w:hideMark/>
          </w:tcPr>
          <w:p w14:paraId="29FF94C1"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$30,000</w:t>
            </w:r>
          </w:p>
        </w:tc>
        <w:tc>
          <w:tcPr>
            <w:tcW w:w="720" w:type="dxa"/>
            <w:tcBorders>
              <w:top w:val="nil"/>
              <w:left w:val="nil"/>
              <w:bottom w:val="nil"/>
              <w:right w:val="nil"/>
            </w:tcBorders>
            <w:shd w:val="clear" w:color="auto" w:fill="auto"/>
            <w:noWrap/>
            <w:vAlign w:val="bottom"/>
            <w:hideMark/>
          </w:tcPr>
          <w:p w14:paraId="4CFA84A2"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41BF107F"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Electrical Engineer</w:t>
            </w:r>
          </w:p>
        </w:tc>
        <w:tc>
          <w:tcPr>
            <w:tcW w:w="1017" w:type="dxa"/>
            <w:tcBorders>
              <w:top w:val="nil"/>
              <w:left w:val="nil"/>
              <w:bottom w:val="nil"/>
              <w:right w:val="nil"/>
            </w:tcBorders>
            <w:shd w:val="clear" w:color="auto" w:fill="auto"/>
            <w:noWrap/>
            <w:vAlign w:val="bottom"/>
            <w:hideMark/>
          </w:tcPr>
          <w:p w14:paraId="59E8A337"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$9,400</w:t>
            </w:r>
          </w:p>
        </w:tc>
      </w:tr>
      <w:tr w:rsidR="00193B51" w:rsidRPr="00193B51" w14:paraId="4CE2DB10"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08445FB5"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Nuclear Engineer</w:t>
            </w:r>
          </w:p>
        </w:tc>
        <w:tc>
          <w:tcPr>
            <w:tcW w:w="1017" w:type="dxa"/>
            <w:tcBorders>
              <w:top w:val="nil"/>
              <w:left w:val="nil"/>
              <w:bottom w:val="nil"/>
              <w:right w:val="nil"/>
            </w:tcBorders>
            <w:shd w:val="clear" w:color="auto" w:fill="auto"/>
            <w:noWrap/>
            <w:vAlign w:val="bottom"/>
            <w:hideMark/>
          </w:tcPr>
          <w:p w14:paraId="42184D8A"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$10,000</w:t>
            </w:r>
          </w:p>
        </w:tc>
        <w:tc>
          <w:tcPr>
            <w:tcW w:w="720" w:type="dxa"/>
            <w:tcBorders>
              <w:top w:val="nil"/>
              <w:left w:val="nil"/>
              <w:bottom w:val="nil"/>
              <w:right w:val="nil"/>
            </w:tcBorders>
            <w:shd w:val="clear" w:color="auto" w:fill="auto"/>
            <w:noWrap/>
            <w:vAlign w:val="bottom"/>
            <w:hideMark/>
          </w:tcPr>
          <w:p w14:paraId="3963761C"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37B6D4E2"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Nuclear Engineer</w:t>
            </w:r>
          </w:p>
        </w:tc>
        <w:tc>
          <w:tcPr>
            <w:tcW w:w="1017" w:type="dxa"/>
            <w:tcBorders>
              <w:top w:val="nil"/>
              <w:left w:val="nil"/>
              <w:bottom w:val="nil"/>
              <w:right w:val="nil"/>
            </w:tcBorders>
            <w:shd w:val="clear" w:color="auto" w:fill="auto"/>
            <w:noWrap/>
            <w:vAlign w:val="bottom"/>
            <w:hideMark/>
          </w:tcPr>
          <w:p w14:paraId="7C11AB3A"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$2,000</w:t>
            </w:r>
          </w:p>
        </w:tc>
      </w:tr>
      <w:tr w:rsidR="00193B51" w:rsidRPr="00193B51" w14:paraId="65E9021E"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35FACC8E"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Design Engineer</w:t>
            </w:r>
          </w:p>
        </w:tc>
        <w:tc>
          <w:tcPr>
            <w:tcW w:w="1017" w:type="dxa"/>
            <w:tcBorders>
              <w:top w:val="nil"/>
              <w:left w:val="nil"/>
              <w:bottom w:val="nil"/>
              <w:right w:val="nil"/>
            </w:tcBorders>
            <w:shd w:val="clear" w:color="auto" w:fill="auto"/>
            <w:noWrap/>
            <w:vAlign w:val="bottom"/>
            <w:hideMark/>
          </w:tcPr>
          <w:p w14:paraId="718631F5"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$4,000</w:t>
            </w:r>
          </w:p>
        </w:tc>
        <w:tc>
          <w:tcPr>
            <w:tcW w:w="720" w:type="dxa"/>
            <w:tcBorders>
              <w:top w:val="nil"/>
              <w:left w:val="nil"/>
              <w:bottom w:val="nil"/>
              <w:right w:val="nil"/>
            </w:tcBorders>
            <w:shd w:val="clear" w:color="auto" w:fill="auto"/>
            <w:noWrap/>
            <w:vAlign w:val="bottom"/>
            <w:hideMark/>
          </w:tcPr>
          <w:p w14:paraId="4437840E"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20D1F743"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Design Engineer</w:t>
            </w:r>
          </w:p>
        </w:tc>
        <w:tc>
          <w:tcPr>
            <w:tcW w:w="1017" w:type="dxa"/>
            <w:tcBorders>
              <w:top w:val="nil"/>
              <w:left w:val="nil"/>
              <w:bottom w:val="nil"/>
              <w:right w:val="nil"/>
            </w:tcBorders>
            <w:shd w:val="clear" w:color="auto" w:fill="auto"/>
            <w:noWrap/>
            <w:vAlign w:val="bottom"/>
            <w:hideMark/>
          </w:tcPr>
          <w:p w14:paraId="32078794"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$2,000</w:t>
            </w:r>
          </w:p>
        </w:tc>
      </w:tr>
      <w:tr w:rsidR="00193B51" w:rsidRPr="00193B51" w14:paraId="6765A766"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3703326F"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Manufacturing Engineer</w:t>
            </w:r>
          </w:p>
        </w:tc>
        <w:tc>
          <w:tcPr>
            <w:tcW w:w="1017" w:type="dxa"/>
            <w:tcBorders>
              <w:top w:val="nil"/>
              <w:left w:val="nil"/>
              <w:bottom w:val="nil"/>
              <w:right w:val="nil"/>
            </w:tcBorders>
            <w:shd w:val="clear" w:color="auto" w:fill="auto"/>
            <w:noWrap/>
            <w:vAlign w:val="bottom"/>
            <w:hideMark/>
          </w:tcPr>
          <w:p w14:paraId="10B297A1"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$8,000</w:t>
            </w:r>
          </w:p>
        </w:tc>
        <w:tc>
          <w:tcPr>
            <w:tcW w:w="720" w:type="dxa"/>
            <w:tcBorders>
              <w:top w:val="nil"/>
              <w:left w:val="nil"/>
              <w:bottom w:val="nil"/>
              <w:right w:val="nil"/>
            </w:tcBorders>
            <w:shd w:val="clear" w:color="auto" w:fill="auto"/>
            <w:noWrap/>
            <w:vAlign w:val="bottom"/>
            <w:hideMark/>
          </w:tcPr>
          <w:p w14:paraId="2E6FC405"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10BFC711"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Manufacturing Engineer</w:t>
            </w:r>
          </w:p>
        </w:tc>
        <w:tc>
          <w:tcPr>
            <w:tcW w:w="1017" w:type="dxa"/>
            <w:tcBorders>
              <w:top w:val="nil"/>
              <w:left w:val="nil"/>
              <w:bottom w:val="nil"/>
              <w:right w:val="nil"/>
            </w:tcBorders>
            <w:shd w:val="clear" w:color="auto" w:fill="auto"/>
            <w:noWrap/>
            <w:vAlign w:val="bottom"/>
            <w:hideMark/>
          </w:tcPr>
          <w:p w14:paraId="28448316"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$2,000</w:t>
            </w:r>
          </w:p>
        </w:tc>
      </w:tr>
      <w:tr w:rsidR="00193B51" w:rsidRPr="00193B51" w14:paraId="2036B0A8"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41D3EE0A"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Graphic Designer</w:t>
            </w:r>
          </w:p>
        </w:tc>
        <w:tc>
          <w:tcPr>
            <w:tcW w:w="1017" w:type="dxa"/>
            <w:tcBorders>
              <w:top w:val="nil"/>
              <w:left w:val="nil"/>
              <w:bottom w:val="nil"/>
              <w:right w:val="nil"/>
            </w:tcBorders>
            <w:shd w:val="clear" w:color="auto" w:fill="auto"/>
            <w:noWrap/>
            <w:vAlign w:val="bottom"/>
            <w:hideMark/>
          </w:tcPr>
          <w:p w14:paraId="7A5FC461"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$4,400</w:t>
            </w:r>
          </w:p>
        </w:tc>
        <w:tc>
          <w:tcPr>
            <w:tcW w:w="720" w:type="dxa"/>
            <w:tcBorders>
              <w:top w:val="nil"/>
              <w:left w:val="nil"/>
              <w:bottom w:val="nil"/>
              <w:right w:val="nil"/>
            </w:tcBorders>
            <w:shd w:val="clear" w:color="auto" w:fill="auto"/>
            <w:noWrap/>
            <w:vAlign w:val="bottom"/>
            <w:hideMark/>
          </w:tcPr>
          <w:p w14:paraId="46FDB9C5"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0ECC9036"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 xml:space="preserve">    Graphic Designer</w:t>
            </w:r>
          </w:p>
        </w:tc>
        <w:tc>
          <w:tcPr>
            <w:tcW w:w="1017" w:type="dxa"/>
            <w:tcBorders>
              <w:top w:val="nil"/>
              <w:left w:val="nil"/>
              <w:bottom w:val="nil"/>
              <w:right w:val="nil"/>
            </w:tcBorders>
            <w:shd w:val="clear" w:color="auto" w:fill="auto"/>
            <w:noWrap/>
            <w:vAlign w:val="bottom"/>
            <w:hideMark/>
          </w:tcPr>
          <w:p w14:paraId="58C532B2"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$1,000</w:t>
            </w:r>
          </w:p>
        </w:tc>
      </w:tr>
      <w:tr w:rsidR="00193B51" w:rsidRPr="00193B51" w14:paraId="390DE55B"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6D23D646"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Engineering Supplies</w:t>
            </w:r>
          </w:p>
        </w:tc>
        <w:tc>
          <w:tcPr>
            <w:tcW w:w="1017" w:type="dxa"/>
            <w:tcBorders>
              <w:top w:val="nil"/>
              <w:left w:val="nil"/>
              <w:bottom w:val="nil"/>
              <w:right w:val="nil"/>
            </w:tcBorders>
            <w:shd w:val="clear" w:color="auto" w:fill="auto"/>
            <w:noWrap/>
            <w:vAlign w:val="bottom"/>
            <w:hideMark/>
          </w:tcPr>
          <w:p w14:paraId="12E032F2"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$23,000</w:t>
            </w:r>
          </w:p>
        </w:tc>
        <w:tc>
          <w:tcPr>
            <w:tcW w:w="720" w:type="dxa"/>
            <w:tcBorders>
              <w:top w:val="nil"/>
              <w:left w:val="nil"/>
              <w:bottom w:val="nil"/>
              <w:right w:val="nil"/>
            </w:tcBorders>
            <w:shd w:val="clear" w:color="auto" w:fill="auto"/>
            <w:noWrap/>
            <w:vAlign w:val="bottom"/>
            <w:hideMark/>
          </w:tcPr>
          <w:p w14:paraId="3E0F169A"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63E2DD9F"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Engineering Supplies</w:t>
            </w:r>
          </w:p>
        </w:tc>
        <w:tc>
          <w:tcPr>
            <w:tcW w:w="1017" w:type="dxa"/>
            <w:tcBorders>
              <w:top w:val="nil"/>
              <w:left w:val="nil"/>
              <w:bottom w:val="nil"/>
              <w:right w:val="nil"/>
            </w:tcBorders>
            <w:shd w:val="clear" w:color="auto" w:fill="auto"/>
            <w:noWrap/>
            <w:vAlign w:val="bottom"/>
            <w:hideMark/>
          </w:tcPr>
          <w:p w14:paraId="115D0823"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$23,000</w:t>
            </w:r>
          </w:p>
        </w:tc>
      </w:tr>
      <w:tr w:rsidR="00193B51" w:rsidRPr="00193B51" w14:paraId="09FDFE0C"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6524A833"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Equipment</w:t>
            </w:r>
          </w:p>
        </w:tc>
        <w:tc>
          <w:tcPr>
            <w:tcW w:w="1017" w:type="dxa"/>
            <w:tcBorders>
              <w:top w:val="nil"/>
              <w:left w:val="nil"/>
              <w:bottom w:val="nil"/>
              <w:right w:val="nil"/>
            </w:tcBorders>
            <w:shd w:val="clear" w:color="auto" w:fill="auto"/>
            <w:noWrap/>
            <w:vAlign w:val="bottom"/>
            <w:hideMark/>
          </w:tcPr>
          <w:p w14:paraId="4A55AC0E"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$8,000</w:t>
            </w:r>
          </w:p>
        </w:tc>
        <w:tc>
          <w:tcPr>
            <w:tcW w:w="720" w:type="dxa"/>
            <w:tcBorders>
              <w:top w:val="nil"/>
              <w:left w:val="nil"/>
              <w:bottom w:val="nil"/>
              <w:right w:val="nil"/>
            </w:tcBorders>
            <w:shd w:val="clear" w:color="auto" w:fill="auto"/>
            <w:noWrap/>
            <w:vAlign w:val="bottom"/>
            <w:hideMark/>
          </w:tcPr>
          <w:p w14:paraId="53B674C5"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19AA81AF"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Equipment</w:t>
            </w:r>
          </w:p>
        </w:tc>
        <w:tc>
          <w:tcPr>
            <w:tcW w:w="1017" w:type="dxa"/>
            <w:tcBorders>
              <w:top w:val="nil"/>
              <w:left w:val="nil"/>
              <w:bottom w:val="nil"/>
              <w:right w:val="nil"/>
            </w:tcBorders>
            <w:shd w:val="clear" w:color="auto" w:fill="auto"/>
            <w:noWrap/>
            <w:vAlign w:val="bottom"/>
            <w:hideMark/>
          </w:tcPr>
          <w:p w14:paraId="3D3DE16E"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$8,000</w:t>
            </w:r>
          </w:p>
        </w:tc>
      </w:tr>
      <w:tr w:rsidR="00193B51" w:rsidRPr="00193B51" w14:paraId="763CED5E"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7007D7F7"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Software</w:t>
            </w:r>
          </w:p>
        </w:tc>
        <w:tc>
          <w:tcPr>
            <w:tcW w:w="1017" w:type="dxa"/>
            <w:tcBorders>
              <w:top w:val="nil"/>
              <w:left w:val="nil"/>
              <w:bottom w:val="nil"/>
              <w:right w:val="nil"/>
            </w:tcBorders>
            <w:shd w:val="clear" w:color="auto" w:fill="auto"/>
            <w:noWrap/>
            <w:vAlign w:val="bottom"/>
            <w:hideMark/>
          </w:tcPr>
          <w:p w14:paraId="77F5151D"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$7,200</w:t>
            </w:r>
          </w:p>
        </w:tc>
        <w:tc>
          <w:tcPr>
            <w:tcW w:w="720" w:type="dxa"/>
            <w:tcBorders>
              <w:top w:val="nil"/>
              <w:left w:val="nil"/>
              <w:bottom w:val="nil"/>
              <w:right w:val="nil"/>
            </w:tcBorders>
            <w:shd w:val="clear" w:color="auto" w:fill="auto"/>
            <w:noWrap/>
            <w:vAlign w:val="bottom"/>
            <w:hideMark/>
          </w:tcPr>
          <w:p w14:paraId="1037F971"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4E6919EC"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Software</w:t>
            </w:r>
          </w:p>
        </w:tc>
        <w:tc>
          <w:tcPr>
            <w:tcW w:w="1017" w:type="dxa"/>
            <w:tcBorders>
              <w:top w:val="nil"/>
              <w:left w:val="nil"/>
              <w:bottom w:val="nil"/>
              <w:right w:val="nil"/>
            </w:tcBorders>
            <w:shd w:val="clear" w:color="auto" w:fill="auto"/>
            <w:noWrap/>
            <w:vAlign w:val="bottom"/>
            <w:hideMark/>
          </w:tcPr>
          <w:p w14:paraId="31146394"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$7,200</w:t>
            </w:r>
          </w:p>
        </w:tc>
      </w:tr>
      <w:tr w:rsidR="00193B51" w:rsidRPr="00193B51" w14:paraId="7C8B11B9"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1A6B2FBA"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Office Rent</w:t>
            </w:r>
          </w:p>
        </w:tc>
        <w:tc>
          <w:tcPr>
            <w:tcW w:w="1017" w:type="dxa"/>
            <w:tcBorders>
              <w:top w:val="nil"/>
              <w:left w:val="nil"/>
              <w:bottom w:val="nil"/>
              <w:right w:val="nil"/>
            </w:tcBorders>
            <w:shd w:val="clear" w:color="auto" w:fill="auto"/>
            <w:noWrap/>
            <w:vAlign w:val="bottom"/>
            <w:hideMark/>
          </w:tcPr>
          <w:p w14:paraId="1D12C0B9"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$24,000</w:t>
            </w:r>
          </w:p>
        </w:tc>
        <w:tc>
          <w:tcPr>
            <w:tcW w:w="720" w:type="dxa"/>
            <w:tcBorders>
              <w:top w:val="nil"/>
              <w:left w:val="nil"/>
              <w:bottom w:val="nil"/>
              <w:right w:val="nil"/>
            </w:tcBorders>
            <w:shd w:val="clear" w:color="auto" w:fill="auto"/>
            <w:noWrap/>
            <w:vAlign w:val="bottom"/>
            <w:hideMark/>
          </w:tcPr>
          <w:p w14:paraId="73783DFD"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66EF095F"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Office Rent</w:t>
            </w:r>
          </w:p>
        </w:tc>
        <w:tc>
          <w:tcPr>
            <w:tcW w:w="1017" w:type="dxa"/>
            <w:tcBorders>
              <w:top w:val="nil"/>
              <w:left w:val="nil"/>
              <w:bottom w:val="nil"/>
              <w:right w:val="nil"/>
            </w:tcBorders>
            <w:shd w:val="clear" w:color="auto" w:fill="auto"/>
            <w:noWrap/>
            <w:vAlign w:val="bottom"/>
            <w:hideMark/>
          </w:tcPr>
          <w:p w14:paraId="7B476217"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$24,000</w:t>
            </w:r>
          </w:p>
        </w:tc>
      </w:tr>
      <w:tr w:rsidR="00193B51" w:rsidRPr="00193B51" w14:paraId="006B6472"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7E33F2B2"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Utilities ($600/month)</w:t>
            </w:r>
          </w:p>
        </w:tc>
        <w:tc>
          <w:tcPr>
            <w:tcW w:w="1017" w:type="dxa"/>
            <w:tcBorders>
              <w:top w:val="nil"/>
              <w:left w:val="nil"/>
              <w:bottom w:val="nil"/>
              <w:right w:val="nil"/>
            </w:tcBorders>
            <w:shd w:val="clear" w:color="auto" w:fill="auto"/>
            <w:noWrap/>
            <w:vAlign w:val="bottom"/>
            <w:hideMark/>
          </w:tcPr>
          <w:p w14:paraId="29F286AF"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$9,600</w:t>
            </w:r>
          </w:p>
        </w:tc>
        <w:tc>
          <w:tcPr>
            <w:tcW w:w="720" w:type="dxa"/>
            <w:tcBorders>
              <w:top w:val="nil"/>
              <w:left w:val="nil"/>
              <w:bottom w:val="nil"/>
              <w:right w:val="nil"/>
            </w:tcBorders>
            <w:shd w:val="clear" w:color="auto" w:fill="auto"/>
            <w:noWrap/>
            <w:vAlign w:val="bottom"/>
            <w:hideMark/>
          </w:tcPr>
          <w:p w14:paraId="5825B054"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38EA6EAB"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Utilities ($800/month)</w:t>
            </w:r>
          </w:p>
        </w:tc>
        <w:tc>
          <w:tcPr>
            <w:tcW w:w="1017" w:type="dxa"/>
            <w:tcBorders>
              <w:top w:val="nil"/>
              <w:left w:val="nil"/>
              <w:bottom w:val="nil"/>
              <w:right w:val="nil"/>
            </w:tcBorders>
            <w:shd w:val="clear" w:color="auto" w:fill="auto"/>
            <w:noWrap/>
            <w:vAlign w:val="bottom"/>
            <w:hideMark/>
          </w:tcPr>
          <w:p w14:paraId="14A45C08"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$9,600</w:t>
            </w:r>
          </w:p>
        </w:tc>
      </w:tr>
      <w:tr w:rsidR="00193B51" w:rsidRPr="00193B51" w14:paraId="66F1403A"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32F90C1B"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Liability Insurance</w:t>
            </w:r>
          </w:p>
        </w:tc>
        <w:tc>
          <w:tcPr>
            <w:tcW w:w="1017" w:type="dxa"/>
            <w:tcBorders>
              <w:top w:val="nil"/>
              <w:left w:val="nil"/>
              <w:bottom w:val="nil"/>
              <w:right w:val="nil"/>
            </w:tcBorders>
            <w:shd w:val="clear" w:color="auto" w:fill="auto"/>
            <w:noWrap/>
            <w:vAlign w:val="bottom"/>
            <w:hideMark/>
          </w:tcPr>
          <w:p w14:paraId="17524579"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$2,000</w:t>
            </w:r>
          </w:p>
        </w:tc>
        <w:tc>
          <w:tcPr>
            <w:tcW w:w="720" w:type="dxa"/>
            <w:tcBorders>
              <w:top w:val="nil"/>
              <w:left w:val="nil"/>
              <w:bottom w:val="nil"/>
              <w:right w:val="nil"/>
            </w:tcBorders>
            <w:shd w:val="clear" w:color="auto" w:fill="auto"/>
            <w:noWrap/>
            <w:vAlign w:val="bottom"/>
            <w:hideMark/>
          </w:tcPr>
          <w:p w14:paraId="4A3FF3E2"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127BFAC9"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Liability Insurance</w:t>
            </w:r>
          </w:p>
        </w:tc>
        <w:tc>
          <w:tcPr>
            <w:tcW w:w="1017" w:type="dxa"/>
            <w:tcBorders>
              <w:top w:val="nil"/>
              <w:left w:val="nil"/>
              <w:bottom w:val="nil"/>
              <w:right w:val="nil"/>
            </w:tcBorders>
            <w:shd w:val="clear" w:color="auto" w:fill="auto"/>
            <w:noWrap/>
            <w:vAlign w:val="bottom"/>
            <w:hideMark/>
          </w:tcPr>
          <w:p w14:paraId="3950AC5D"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$2,000</w:t>
            </w:r>
          </w:p>
        </w:tc>
      </w:tr>
      <w:tr w:rsidR="00193B51" w:rsidRPr="00193B51" w14:paraId="503EC9C0"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5039E61C"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Office Supplies</w:t>
            </w:r>
          </w:p>
        </w:tc>
        <w:tc>
          <w:tcPr>
            <w:tcW w:w="1017" w:type="dxa"/>
            <w:tcBorders>
              <w:top w:val="nil"/>
              <w:left w:val="nil"/>
              <w:bottom w:val="nil"/>
              <w:right w:val="nil"/>
            </w:tcBorders>
            <w:shd w:val="clear" w:color="auto" w:fill="auto"/>
            <w:noWrap/>
            <w:vAlign w:val="bottom"/>
            <w:hideMark/>
          </w:tcPr>
          <w:p w14:paraId="583D8F5F"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$4,000</w:t>
            </w:r>
          </w:p>
        </w:tc>
        <w:tc>
          <w:tcPr>
            <w:tcW w:w="720" w:type="dxa"/>
            <w:tcBorders>
              <w:top w:val="nil"/>
              <w:left w:val="nil"/>
              <w:bottom w:val="nil"/>
              <w:right w:val="nil"/>
            </w:tcBorders>
            <w:shd w:val="clear" w:color="auto" w:fill="auto"/>
            <w:noWrap/>
            <w:vAlign w:val="bottom"/>
            <w:hideMark/>
          </w:tcPr>
          <w:p w14:paraId="4CB20920"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6514F3C1"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Office Supplies</w:t>
            </w:r>
          </w:p>
        </w:tc>
        <w:tc>
          <w:tcPr>
            <w:tcW w:w="1017" w:type="dxa"/>
            <w:tcBorders>
              <w:top w:val="nil"/>
              <w:left w:val="nil"/>
              <w:bottom w:val="nil"/>
              <w:right w:val="nil"/>
            </w:tcBorders>
            <w:shd w:val="clear" w:color="auto" w:fill="auto"/>
            <w:noWrap/>
            <w:vAlign w:val="bottom"/>
            <w:hideMark/>
          </w:tcPr>
          <w:p w14:paraId="6FD818DD"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$4,000</w:t>
            </w:r>
          </w:p>
        </w:tc>
      </w:tr>
      <w:tr w:rsidR="00193B51" w:rsidRPr="00193B51" w14:paraId="16119CFF" w14:textId="77777777" w:rsidTr="00193B51">
        <w:trPr>
          <w:trHeight w:val="300"/>
          <w:jc w:val="center"/>
        </w:trPr>
        <w:tc>
          <w:tcPr>
            <w:tcW w:w="2803" w:type="dxa"/>
            <w:tcBorders>
              <w:top w:val="nil"/>
              <w:left w:val="nil"/>
              <w:bottom w:val="nil"/>
              <w:right w:val="nil"/>
            </w:tcBorders>
            <w:shd w:val="clear" w:color="auto" w:fill="auto"/>
            <w:noWrap/>
            <w:vAlign w:val="bottom"/>
            <w:hideMark/>
          </w:tcPr>
          <w:p w14:paraId="13CEA125"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Travel</w:t>
            </w:r>
          </w:p>
        </w:tc>
        <w:tc>
          <w:tcPr>
            <w:tcW w:w="1017" w:type="dxa"/>
            <w:tcBorders>
              <w:top w:val="nil"/>
              <w:left w:val="nil"/>
              <w:bottom w:val="nil"/>
              <w:right w:val="nil"/>
            </w:tcBorders>
            <w:shd w:val="clear" w:color="auto" w:fill="auto"/>
            <w:noWrap/>
            <w:vAlign w:val="bottom"/>
            <w:hideMark/>
          </w:tcPr>
          <w:p w14:paraId="7908CC79"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$16,800</w:t>
            </w:r>
          </w:p>
        </w:tc>
        <w:tc>
          <w:tcPr>
            <w:tcW w:w="720" w:type="dxa"/>
            <w:tcBorders>
              <w:top w:val="nil"/>
              <w:left w:val="nil"/>
              <w:bottom w:val="nil"/>
              <w:right w:val="nil"/>
            </w:tcBorders>
            <w:shd w:val="clear" w:color="auto" w:fill="auto"/>
            <w:noWrap/>
            <w:vAlign w:val="bottom"/>
            <w:hideMark/>
          </w:tcPr>
          <w:p w14:paraId="61993B76"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4E8B014C"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Travel</w:t>
            </w:r>
          </w:p>
        </w:tc>
        <w:tc>
          <w:tcPr>
            <w:tcW w:w="1017" w:type="dxa"/>
            <w:tcBorders>
              <w:top w:val="nil"/>
              <w:left w:val="nil"/>
              <w:bottom w:val="nil"/>
              <w:right w:val="nil"/>
            </w:tcBorders>
            <w:shd w:val="clear" w:color="auto" w:fill="auto"/>
            <w:noWrap/>
            <w:vAlign w:val="bottom"/>
            <w:hideMark/>
          </w:tcPr>
          <w:p w14:paraId="45BD9BDF"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$16,800</w:t>
            </w:r>
          </w:p>
        </w:tc>
      </w:tr>
      <w:tr w:rsidR="00193B51" w:rsidRPr="00193B51" w14:paraId="4BD12B61" w14:textId="77777777" w:rsidTr="00193B51">
        <w:trPr>
          <w:trHeight w:val="315"/>
          <w:jc w:val="center"/>
        </w:trPr>
        <w:tc>
          <w:tcPr>
            <w:tcW w:w="2803" w:type="dxa"/>
            <w:tcBorders>
              <w:top w:val="nil"/>
              <w:left w:val="nil"/>
              <w:bottom w:val="nil"/>
              <w:right w:val="nil"/>
            </w:tcBorders>
            <w:shd w:val="clear" w:color="auto" w:fill="auto"/>
            <w:noWrap/>
            <w:vAlign w:val="bottom"/>
            <w:hideMark/>
          </w:tcPr>
          <w:p w14:paraId="3CC09417"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Legal Fees</w:t>
            </w:r>
          </w:p>
        </w:tc>
        <w:tc>
          <w:tcPr>
            <w:tcW w:w="1017" w:type="dxa"/>
            <w:tcBorders>
              <w:top w:val="nil"/>
              <w:left w:val="nil"/>
              <w:bottom w:val="nil"/>
              <w:right w:val="nil"/>
            </w:tcBorders>
            <w:shd w:val="clear" w:color="auto" w:fill="auto"/>
            <w:noWrap/>
            <w:vAlign w:val="bottom"/>
            <w:hideMark/>
          </w:tcPr>
          <w:p w14:paraId="42FE0BB3"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$14,000</w:t>
            </w:r>
          </w:p>
        </w:tc>
        <w:tc>
          <w:tcPr>
            <w:tcW w:w="720" w:type="dxa"/>
            <w:tcBorders>
              <w:top w:val="nil"/>
              <w:left w:val="nil"/>
              <w:bottom w:val="nil"/>
              <w:right w:val="nil"/>
            </w:tcBorders>
            <w:shd w:val="clear" w:color="auto" w:fill="auto"/>
            <w:noWrap/>
            <w:vAlign w:val="bottom"/>
            <w:hideMark/>
          </w:tcPr>
          <w:p w14:paraId="2713A799" w14:textId="77777777" w:rsidR="00193B51" w:rsidRPr="00193B51" w:rsidRDefault="00193B51" w:rsidP="00193B51">
            <w:pPr>
              <w:spacing w:after="0" w:line="240" w:lineRule="auto"/>
              <w:jc w:val="center"/>
              <w:rPr>
                <w:rFonts w:ascii="Calibri" w:eastAsia="Times New Roman" w:hAnsi="Calibri" w:cs="Times New Roman"/>
                <w:color w:val="000000"/>
              </w:rPr>
            </w:pPr>
          </w:p>
        </w:tc>
        <w:tc>
          <w:tcPr>
            <w:tcW w:w="2803" w:type="dxa"/>
            <w:tcBorders>
              <w:top w:val="nil"/>
              <w:left w:val="nil"/>
              <w:bottom w:val="nil"/>
              <w:right w:val="nil"/>
            </w:tcBorders>
            <w:shd w:val="clear" w:color="auto" w:fill="auto"/>
            <w:noWrap/>
            <w:vAlign w:val="bottom"/>
            <w:hideMark/>
          </w:tcPr>
          <w:p w14:paraId="38115CB1" w14:textId="77777777" w:rsidR="00193B51" w:rsidRPr="00193B51" w:rsidRDefault="00193B51" w:rsidP="00193B51">
            <w:pPr>
              <w:spacing w:after="0" w:line="240" w:lineRule="auto"/>
              <w:rPr>
                <w:rFonts w:ascii="Calibri" w:eastAsia="Times New Roman" w:hAnsi="Calibri" w:cs="Times New Roman"/>
                <w:color w:val="000000"/>
              </w:rPr>
            </w:pPr>
            <w:r w:rsidRPr="00193B51">
              <w:rPr>
                <w:rFonts w:ascii="Calibri" w:eastAsia="Times New Roman" w:hAnsi="Calibri" w:cs="Times New Roman"/>
                <w:color w:val="000000"/>
              </w:rPr>
              <w:t>Legal Fees</w:t>
            </w:r>
          </w:p>
        </w:tc>
        <w:tc>
          <w:tcPr>
            <w:tcW w:w="1017" w:type="dxa"/>
            <w:tcBorders>
              <w:top w:val="nil"/>
              <w:left w:val="nil"/>
              <w:bottom w:val="nil"/>
              <w:right w:val="nil"/>
            </w:tcBorders>
            <w:shd w:val="clear" w:color="auto" w:fill="auto"/>
            <w:noWrap/>
            <w:vAlign w:val="bottom"/>
            <w:hideMark/>
          </w:tcPr>
          <w:p w14:paraId="0D1DD06A" w14:textId="77777777" w:rsidR="00193B51" w:rsidRPr="00193B51" w:rsidRDefault="00193B51" w:rsidP="00193B51">
            <w:pPr>
              <w:spacing w:after="0" w:line="240" w:lineRule="auto"/>
              <w:jc w:val="center"/>
              <w:rPr>
                <w:rFonts w:ascii="Calibri" w:eastAsia="Times New Roman" w:hAnsi="Calibri" w:cs="Times New Roman"/>
                <w:color w:val="000000"/>
              </w:rPr>
            </w:pPr>
            <w:r w:rsidRPr="00193B51">
              <w:rPr>
                <w:rFonts w:ascii="Calibri" w:eastAsia="Times New Roman" w:hAnsi="Calibri" w:cs="Times New Roman"/>
                <w:color w:val="000000"/>
              </w:rPr>
              <w:t>$14,000</w:t>
            </w:r>
          </w:p>
        </w:tc>
      </w:tr>
      <w:tr w:rsidR="00193B51" w:rsidRPr="00193B51" w14:paraId="2BDE88FA" w14:textId="77777777" w:rsidTr="00193B51">
        <w:trPr>
          <w:trHeight w:val="315"/>
          <w:jc w:val="center"/>
        </w:trPr>
        <w:tc>
          <w:tcPr>
            <w:tcW w:w="2803" w:type="dxa"/>
            <w:tcBorders>
              <w:top w:val="single" w:sz="8" w:space="0" w:color="auto"/>
              <w:left w:val="nil"/>
              <w:bottom w:val="nil"/>
              <w:right w:val="nil"/>
            </w:tcBorders>
            <w:shd w:val="clear" w:color="auto" w:fill="auto"/>
            <w:noWrap/>
            <w:vAlign w:val="bottom"/>
            <w:hideMark/>
          </w:tcPr>
          <w:p w14:paraId="3279FCE9" w14:textId="77777777" w:rsidR="00193B51" w:rsidRPr="00193B51" w:rsidRDefault="00193B51" w:rsidP="00193B51">
            <w:pPr>
              <w:spacing w:after="0" w:line="240" w:lineRule="auto"/>
              <w:rPr>
                <w:rFonts w:ascii="Calibri" w:eastAsia="Times New Roman" w:hAnsi="Calibri" w:cs="Times New Roman"/>
                <w:b/>
                <w:bCs/>
                <w:color w:val="000000"/>
              </w:rPr>
            </w:pPr>
            <w:r w:rsidRPr="00193B51">
              <w:rPr>
                <w:rFonts w:ascii="Calibri" w:eastAsia="Times New Roman" w:hAnsi="Calibri" w:cs="Times New Roman"/>
                <w:b/>
                <w:bCs/>
                <w:color w:val="000000"/>
              </w:rPr>
              <w:t>TOTAL</w:t>
            </w:r>
          </w:p>
        </w:tc>
        <w:tc>
          <w:tcPr>
            <w:tcW w:w="1017" w:type="dxa"/>
            <w:tcBorders>
              <w:top w:val="single" w:sz="8" w:space="0" w:color="auto"/>
              <w:left w:val="nil"/>
              <w:bottom w:val="nil"/>
              <w:right w:val="nil"/>
            </w:tcBorders>
            <w:shd w:val="clear" w:color="auto" w:fill="auto"/>
            <w:noWrap/>
            <w:vAlign w:val="bottom"/>
            <w:hideMark/>
          </w:tcPr>
          <w:p w14:paraId="0CE833DD"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$400,000</w:t>
            </w:r>
          </w:p>
        </w:tc>
        <w:tc>
          <w:tcPr>
            <w:tcW w:w="720" w:type="dxa"/>
            <w:tcBorders>
              <w:top w:val="nil"/>
              <w:left w:val="nil"/>
              <w:bottom w:val="nil"/>
              <w:right w:val="nil"/>
            </w:tcBorders>
            <w:shd w:val="clear" w:color="auto" w:fill="auto"/>
            <w:noWrap/>
            <w:vAlign w:val="bottom"/>
            <w:hideMark/>
          </w:tcPr>
          <w:p w14:paraId="431A681F" w14:textId="77777777" w:rsidR="00193B51" w:rsidRPr="00193B51" w:rsidRDefault="00193B51" w:rsidP="00193B51">
            <w:pPr>
              <w:spacing w:after="0" w:line="240" w:lineRule="auto"/>
              <w:jc w:val="center"/>
              <w:rPr>
                <w:rFonts w:ascii="Calibri" w:eastAsia="Times New Roman" w:hAnsi="Calibri" w:cs="Times New Roman"/>
                <w:b/>
                <w:bCs/>
                <w:color w:val="000000"/>
              </w:rPr>
            </w:pPr>
          </w:p>
        </w:tc>
        <w:tc>
          <w:tcPr>
            <w:tcW w:w="2803" w:type="dxa"/>
            <w:tcBorders>
              <w:top w:val="single" w:sz="8" w:space="0" w:color="auto"/>
              <w:left w:val="nil"/>
              <w:bottom w:val="nil"/>
              <w:right w:val="nil"/>
            </w:tcBorders>
            <w:shd w:val="clear" w:color="auto" w:fill="auto"/>
            <w:noWrap/>
            <w:vAlign w:val="bottom"/>
            <w:hideMark/>
          </w:tcPr>
          <w:p w14:paraId="671947FF" w14:textId="77777777" w:rsidR="00193B51" w:rsidRPr="00193B51" w:rsidRDefault="00193B51" w:rsidP="00193B51">
            <w:pPr>
              <w:spacing w:after="0" w:line="240" w:lineRule="auto"/>
              <w:rPr>
                <w:rFonts w:ascii="Calibri" w:eastAsia="Times New Roman" w:hAnsi="Calibri" w:cs="Times New Roman"/>
                <w:b/>
                <w:bCs/>
                <w:color w:val="000000"/>
              </w:rPr>
            </w:pPr>
            <w:r w:rsidRPr="00193B51">
              <w:rPr>
                <w:rFonts w:ascii="Calibri" w:eastAsia="Times New Roman" w:hAnsi="Calibri" w:cs="Times New Roman"/>
                <w:b/>
                <w:bCs/>
                <w:color w:val="000000"/>
              </w:rPr>
              <w:t>TOTAL</w:t>
            </w:r>
          </w:p>
        </w:tc>
        <w:tc>
          <w:tcPr>
            <w:tcW w:w="1017" w:type="dxa"/>
            <w:tcBorders>
              <w:top w:val="single" w:sz="8" w:space="0" w:color="auto"/>
              <w:left w:val="nil"/>
              <w:bottom w:val="nil"/>
              <w:right w:val="nil"/>
            </w:tcBorders>
            <w:shd w:val="clear" w:color="auto" w:fill="auto"/>
            <w:noWrap/>
            <w:vAlign w:val="bottom"/>
            <w:hideMark/>
          </w:tcPr>
          <w:p w14:paraId="4FEC0091" w14:textId="77777777" w:rsidR="00193B51" w:rsidRPr="00193B51" w:rsidRDefault="00193B51" w:rsidP="00193B51">
            <w:pPr>
              <w:spacing w:after="0" w:line="240" w:lineRule="auto"/>
              <w:jc w:val="center"/>
              <w:rPr>
                <w:rFonts w:ascii="Calibri" w:eastAsia="Times New Roman" w:hAnsi="Calibri" w:cs="Times New Roman"/>
                <w:b/>
                <w:bCs/>
                <w:color w:val="000000"/>
              </w:rPr>
            </w:pPr>
            <w:r w:rsidRPr="00193B51">
              <w:rPr>
                <w:rFonts w:ascii="Calibri" w:eastAsia="Times New Roman" w:hAnsi="Calibri" w:cs="Times New Roman"/>
                <w:b/>
                <w:bCs/>
                <w:color w:val="000000"/>
              </w:rPr>
              <w:t>$350,000</w:t>
            </w:r>
          </w:p>
        </w:tc>
      </w:tr>
    </w:tbl>
    <w:p w14:paraId="673FAFF5" w14:textId="77777777" w:rsidR="00193B51" w:rsidRDefault="00193B51" w:rsidP="00062CBC">
      <w:pPr>
        <w:spacing w:after="0" w:line="240" w:lineRule="auto"/>
        <w:jc w:val="center"/>
        <w:rPr>
          <w:rFonts w:ascii="Times New Roman" w:hAnsi="Times New Roman" w:cs="Times New Roman"/>
          <w:b/>
          <w:sz w:val="28"/>
          <w:szCs w:val="24"/>
        </w:rPr>
      </w:pPr>
    </w:p>
    <w:p w14:paraId="74B0A6C6" w14:textId="77777777" w:rsidR="00193B51" w:rsidRDefault="00193B51" w:rsidP="00951E85">
      <w:pPr>
        <w:spacing w:after="0" w:line="240" w:lineRule="auto"/>
        <w:rPr>
          <w:rFonts w:ascii="Times New Roman" w:hAnsi="Times New Roman" w:cs="Times New Roman"/>
          <w:b/>
          <w:color w:val="FF0000"/>
          <w:sz w:val="24"/>
          <w:szCs w:val="24"/>
          <w:u w:val="single"/>
        </w:rPr>
      </w:pPr>
    </w:p>
    <w:p w14:paraId="108E0479" w14:textId="77777777" w:rsidR="00193B51" w:rsidRDefault="00193B51" w:rsidP="00951E85">
      <w:pPr>
        <w:spacing w:after="0" w:line="240" w:lineRule="auto"/>
        <w:rPr>
          <w:rFonts w:ascii="Times New Roman" w:hAnsi="Times New Roman" w:cs="Times New Roman"/>
          <w:b/>
          <w:color w:val="FF0000"/>
          <w:sz w:val="24"/>
          <w:szCs w:val="24"/>
          <w:u w:val="single"/>
        </w:rPr>
      </w:pPr>
    </w:p>
    <w:p w14:paraId="746686E8" w14:textId="77777777" w:rsidR="00193B51" w:rsidRDefault="00193B51" w:rsidP="00951E85">
      <w:pPr>
        <w:spacing w:after="0" w:line="240" w:lineRule="auto"/>
        <w:rPr>
          <w:rFonts w:ascii="Times New Roman" w:hAnsi="Times New Roman" w:cs="Times New Roman"/>
          <w:b/>
          <w:color w:val="FF0000"/>
          <w:sz w:val="24"/>
          <w:szCs w:val="24"/>
          <w:u w:val="single"/>
        </w:rPr>
      </w:pPr>
    </w:p>
    <w:p w14:paraId="7EB7CFF3" w14:textId="77777777" w:rsidR="00193B51" w:rsidRDefault="00193B51" w:rsidP="00951E85">
      <w:pPr>
        <w:spacing w:after="0" w:line="240" w:lineRule="auto"/>
        <w:rPr>
          <w:rFonts w:ascii="Times New Roman" w:hAnsi="Times New Roman" w:cs="Times New Roman"/>
          <w:b/>
          <w:color w:val="FF0000"/>
          <w:sz w:val="24"/>
          <w:szCs w:val="24"/>
          <w:u w:val="single"/>
        </w:rPr>
      </w:pPr>
    </w:p>
    <w:p w14:paraId="70A58683" w14:textId="77777777" w:rsidR="00193B51" w:rsidRDefault="00193B51" w:rsidP="00951E85">
      <w:pPr>
        <w:spacing w:after="0" w:line="240" w:lineRule="auto"/>
        <w:rPr>
          <w:rFonts w:ascii="Times New Roman" w:hAnsi="Times New Roman" w:cs="Times New Roman"/>
          <w:b/>
          <w:color w:val="FF0000"/>
          <w:sz w:val="24"/>
          <w:szCs w:val="24"/>
          <w:u w:val="single"/>
        </w:rPr>
      </w:pPr>
    </w:p>
    <w:p w14:paraId="7850913F" w14:textId="77777777" w:rsidR="00193B51" w:rsidRDefault="00193B51" w:rsidP="00951E85">
      <w:pPr>
        <w:spacing w:after="0" w:line="240" w:lineRule="auto"/>
        <w:rPr>
          <w:rFonts w:ascii="Times New Roman" w:hAnsi="Times New Roman" w:cs="Times New Roman"/>
          <w:b/>
          <w:color w:val="FF0000"/>
          <w:sz w:val="24"/>
          <w:szCs w:val="24"/>
          <w:u w:val="single"/>
        </w:rPr>
      </w:pPr>
    </w:p>
    <w:p w14:paraId="6CD96B42" w14:textId="77777777" w:rsidR="00193B51" w:rsidRDefault="00193B51" w:rsidP="00951E85">
      <w:pPr>
        <w:spacing w:after="0" w:line="240" w:lineRule="auto"/>
        <w:rPr>
          <w:rFonts w:ascii="Times New Roman" w:hAnsi="Times New Roman" w:cs="Times New Roman"/>
          <w:b/>
          <w:color w:val="FF0000"/>
          <w:sz w:val="24"/>
          <w:szCs w:val="24"/>
          <w:u w:val="single"/>
        </w:rPr>
      </w:pPr>
    </w:p>
    <w:p w14:paraId="2B807626" w14:textId="1FE225ED" w:rsidR="00193B51" w:rsidRDefault="00193B51" w:rsidP="00951E85">
      <w:pPr>
        <w:spacing w:after="0" w:line="240" w:lineRule="auto"/>
        <w:rPr>
          <w:rFonts w:ascii="Times New Roman" w:hAnsi="Times New Roman" w:cs="Times New Roman"/>
          <w:b/>
          <w:color w:val="FF0000"/>
          <w:sz w:val="24"/>
          <w:szCs w:val="24"/>
          <w:u w:val="single"/>
        </w:rPr>
      </w:pPr>
    </w:p>
    <w:p w14:paraId="41D5B89C" w14:textId="5C73B14F" w:rsidR="00314A30" w:rsidRDefault="00314A30" w:rsidP="00951E85">
      <w:pPr>
        <w:spacing w:after="0" w:line="240" w:lineRule="auto"/>
        <w:rPr>
          <w:rFonts w:ascii="Times New Roman" w:hAnsi="Times New Roman" w:cs="Times New Roman"/>
          <w:b/>
          <w:color w:val="FF0000"/>
          <w:sz w:val="24"/>
          <w:szCs w:val="24"/>
          <w:u w:val="single"/>
        </w:rPr>
      </w:pPr>
    </w:p>
    <w:p w14:paraId="5D66075A" w14:textId="72AFF32A" w:rsidR="00314A30" w:rsidRDefault="00314A30" w:rsidP="00951E85">
      <w:pPr>
        <w:spacing w:after="0" w:line="240" w:lineRule="auto"/>
        <w:rPr>
          <w:rFonts w:ascii="Times New Roman" w:hAnsi="Times New Roman" w:cs="Times New Roman"/>
          <w:b/>
          <w:color w:val="FF0000"/>
          <w:sz w:val="24"/>
          <w:szCs w:val="24"/>
          <w:u w:val="single"/>
        </w:rPr>
      </w:pPr>
    </w:p>
    <w:p w14:paraId="6310898B" w14:textId="31A4D3A7" w:rsidR="00314A30" w:rsidRDefault="00314A30" w:rsidP="00951E85">
      <w:pPr>
        <w:spacing w:after="0" w:line="240" w:lineRule="auto"/>
        <w:rPr>
          <w:rFonts w:ascii="Times New Roman" w:hAnsi="Times New Roman" w:cs="Times New Roman"/>
          <w:b/>
          <w:color w:val="FF0000"/>
          <w:sz w:val="24"/>
          <w:szCs w:val="24"/>
          <w:u w:val="single"/>
        </w:rPr>
      </w:pPr>
    </w:p>
    <w:p w14:paraId="1B5874B4" w14:textId="3C69B76A" w:rsidR="00314A30" w:rsidRDefault="00314A30" w:rsidP="00951E85">
      <w:pPr>
        <w:spacing w:after="0" w:line="240" w:lineRule="auto"/>
        <w:rPr>
          <w:rFonts w:ascii="Times New Roman" w:hAnsi="Times New Roman" w:cs="Times New Roman"/>
          <w:b/>
          <w:color w:val="FF0000"/>
          <w:sz w:val="24"/>
          <w:szCs w:val="24"/>
          <w:u w:val="single"/>
        </w:rPr>
      </w:pPr>
    </w:p>
    <w:p w14:paraId="3EAE2151" w14:textId="530264D4" w:rsidR="00314A30" w:rsidRDefault="00314A30" w:rsidP="00951E85">
      <w:pPr>
        <w:spacing w:after="0" w:line="240" w:lineRule="auto"/>
        <w:rPr>
          <w:rFonts w:ascii="Times New Roman" w:hAnsi="Times New Roman" w:cs="Times New Roman"/>
          <w:b/>
          <w:color w:val="FF0000"/>
          <w:sz w:val="24"/>
          <w:szCs w:val="24"/>
          <w:u w:val="single"/>
        </w:rPr>
      </w:pPr>
    </w:p>
    <w:p w14:paraId="1DE2EEE3" w14:textId="24ABD544" w:rsidR="00314A30" w:rsidRDefault="00314A30" w:rsidP="00951E85">
      <w:pPr>
        <w:spacing w:after="0" w:line="240" w:lineRule="auto"/>
        <w:rPr>
          <w:rFonts w:ascii="Times New Roman" w:hAnsi="Times New Roman" w:cs="Times New Roman"/>
          <w:b/>
          <w:color w:val="FF0000"/>
          <w:sz w:val="24"/>
          <w:szCs w:val="24"/>
          <w:u w:val="single"/>
        </w:rPr>
      </w:pPr>
    </w:p>
    <w:p w14:paraId="6F2168FE" w14:textId="6273E8A7" w:rsidR="00314A30" w:rsidRDefault="00314A30" w:rsidP="00951E85">
      <w:pPr>
        <w:spacing w:after="0" w:line="240" w:lineRule="auto"/>
        <w:rPr>
          <w:rFonts w:ascii="Times New Roman" w:hAnsi="Times New Roman" w:cs="Times New Roman"/>
          <w:b/>
          <w:color w:val="FF0000"/>
          <w:sz w:val="24"/>
          <w:szCs w:val="24"/>
          <w:u w:val="single"/>
        </w:rPr>
      </w:pPr>
    </w:p>
    <w:p w14:paraId="13B138B2" w14:textId="3CE5D0AC" w:rsidR="00314A30" w:rsidRDefault="00314A30" w:rsidP="00951E85">
      <w:pPr>
        <w:spacing w:after="0" w:line="240" w:lineRule="auto"/>
        <w:rPr>
          <w:rFonts w:ascii="Times New Roman" w:hAnsi="Times New Roman" w:cs="Times New Roman"/>
          <w:b/>
          <w:color w:val="FF0000"/>
          <w:sz w:val="24"/>
          <w:szCs w:val="24"/>
          <w:u w:val="single"/>
        </w:rPr>
      </w:pPr>
    </w:p>
    <w:p w14:paraId="57831B0B" w14:textId="2428147E" w:rsidR="00314A30" w:rsidRDefault="00314A30" w:rsidP="00951E85">
      <w:pPr>
        <w:spacing w:after="0" w:line="240" w:lineRule="auto"/>
        <w:rPr>
          <w:rFonts w:ascii="Times New Roman" w:hAnsi="Times New Roman" w:cs="Times New Roman"/>
          <w:b/>
          <w:color w:val="FF0000"/>
          <w:sz w:val="24"/>
          <w:szCs w:val="24"/>
          <w:u w:val="single"/>
        </w:rPr>
      </w:pPr>
    </w:p>
    <w:p w14:paraId="30A6E085" w14:textId="3DE45994" w:rsidR="00314A30" w:rsidRDefault="00314A30" w:rsidP="00951E85">
      <w:pPr>
        <w:spacing w:after="0" w:line="240" w:lineRule="auto"/>
        <w:rPr>
          <w:rFonts w:ascii="Times New Roman" w:hAnsi="Times New Roman" w:cs="Times New Roman"/>
          <w:b/>
          <w:color w:val="FF0000"/>
          <w:sz w:val="24"/>
          <w:szCs w:val="24"/>
          <w:u w:val="single"/>
        </w:rPr>
      </w:pPr>
    </w:p>
    <w:p w14:paraId="7C4D600C" w14:textId="0A9B0CEE" w:rsidR="00314A30" w:rsidRDefault="00314A30" w:rsidP="00951E85">
      <w:pPr>
        <w:spacing w:after="0" w:line="240" w:lineRule="auto"/>
        <w:rPr>
          <w:rFonts w:ascii="Times New Roman" w:hAnsi="Times New Roman" w:cs="Times New Roman"/>
          <w:b/>
          <w:color w:val="FF0000"/>
          <w:sz w:val="24"/>
          <w:szCs w:val="24"/>
          <w:u w:val="single"/>
        </w:rPr>
      </w:pPr>
    </w:p>
    <w:p w14:paraId="794BBF41" w14:textId="2AB49AB8" w:rsidR="00314A30" w:rsidRDefault="00314A30" w:rsidP="00951E85">
      <w:pPr>
        <w:spacing w:after="0" w:line="240" w:lineRule="auto"/>
        <w:rPr>
          <w:rFonts w:ascii="Times New Roman" w:hAnsi="Times New Roman" w:cs="Times New Roman"/>
          <w:b/>
          <w:color w:val="FF0000"/>
          <w:sz w:val="24"/>
          <w:szCs w:val="24"/>
          <w:u w:val="single"/>
        </w:rPr>
      </w:pPr>
    </w:p>
    <w:p w14:paraId="6DA042A8" w14:textId="56B843F7" w:rsidR="00314A30" w:rsidRPr="00314A30" w:rsidRDefault="00314A30" w:rsidP="00314A30">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7.6: </w:t>
      </w:r>
      <w:r w:rsidRPr="0004715E">
        <w:rPr>
          <w:rFonts w:ascii="Times New Roman" w:hAnsi="Times New Roman" w:cs="Times New Roman"/>
          <w:sz w:val="24"/>
        </w:rPr>
        <w:t>Yearly Budget Allocation</w:t>
      </w:r>
      <w:r>
        <w:rPr>
          <w:rFonts w:ascii="Times New Roman" w:hAnsi="Times New Roman" w:cs="Times New Roman"/>
          <w:sz w:val="24"/>
        </w:rPr>
        <w:t xml:space="preserve"> for $600K and $500K</w:t>
      </w:r>
    </w:p>
    <w:p w14:paraId="71F3AFEB" w14:textId="1022370A" w:rsidR="00314A30" w:rsidRDefault="00314A30" w:rsidP="00951E85">
      <w:pPr>
        <w:spacing w:after="0" w:line="240" w:lineRule="auto"/>
        <w:rPr>
          <w:rFonts w:ascii="Times New Roman" w:hAnsi="Times New Roman" w:cs="Times New Roman"/>
          <w:b/>
          <w:color w:val="FF0000"/>
          <w:sz w:val="24"/>
          <w:szCs w:val="24"/>
          <w:u w:val="single"/>
        </w:rPr>
      </w:pPr>
    </w:p>
    <w:tbl>
      <w:tblPr>
        <w:tblW w:w="8220" w:type="dxa"/>
        <w:jc w:val="center"/>
        <w:tblLook w:val="04A0" w:firstRow="1" w:lastRow="0" w:firstColumn="1" w:lastColumn="0" w:noHBand="0" w:noVBand="1"/>
      </w:tblPr>
      <w:tblGrid>
        <w:gridCol w:w="2818"/>
        <w:gridCol w:w="1054"/>
        <w:gridCol w:w="580"/>
        <w:gridCol w:w="2789"/>
        <w:gridCol w:w="1054"/>
      </w:tblGrid>
      <w:tr w:rsidR="00314A30" w:rsidRPr="00314A30" w14:paraId="72D85730" w14:textId="77777777" w:rsidTr="00314A30">
        <w:trPr>
          <w:trHeight w:val="315"/>
          <w:jc w:val="center"/>
        </w:trPr>
        <w:tc>
          <w:tcPr>
            <w:tcW w:w="3840" w:type="dxa"/>
            <w:gridSpan w:val="2"/>
            <w:tcBorders>
              <w:top w:val="nil"/>
              <w:left w:val="nil"/>
              <w:bottom w:val="nil"/>
              <w:right w:val="nil"/>
            </w:tcBorders>
            <w:shd w:val="clear" w:color="auto" w:fill="auto"/>
            <w:noWrap/>
            <w:vAlign w:val="bottom"/>
            <w:hideMark/>
          </w:tcPr>
          <w:p w14:paraId="2AECBAFE"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$600 K</w:t>
            </w:r>
          </w:p>
        </w:tc>
        <w:tc>
          <w:tcPr>
            <w:tcW w:w="580" w:type="dxa"/>
            <w:tcBorders>
              <w:top w:val="nil"/>
              <w:left w:val="nil"/>
              <w:bottom w:val="nil"/>
              <w:right w:val="nil"/>
            </w:tcBorders>
            <w:shd w:val="clear" w:color="auto" w:fill="auto"/>
            <w:noWrap/>
            <w:vAlign w:val="bottom"/>
            <w:hideMark/>
          </w:tcPr>
          <w:p w14:paraId="56CE7BBD" w14:textId="77777777" w:rsidR="00314A30" w:rsidRPr="00314A30" w:rsidRDefault="00314A30" w:rsidP="00314A30">
            <w:pPr>
              <w:spacing w:after="0" w:line="240" w:lineRule="auto"/>
              <w:jc w:val="center"/>
              <w:rPr>
                <w:rFonts w:ascii="Calibri" w:eastAsia="Times New Roman" w:hAnsi="Calibri" w:cs="Times New Roman"/>
                <w:b/>
                <w:bCs/>
                <w:color w:val="000000"/>
              </w:rPr>
            </w:pPr>
          </w:p>
        </w:tc>
        <w:tc>
          <w:tcPr>
            <w:tcW w:w="3800" w:type="dxa"/>
            <w:gridSpan w:val="2"/>
            <w:tcBorders>
              <w:top w:val="nil"/>
              <w:left w:val="nil"/>
              <w:bottom w:val="nil"/>
              <w:right w:val="nil"/>
            </w:tcBorders>
            <w:shd w:val="clear" w:color="auto" w:fill="auto"/>
            <w:noWrap/>
            <w:vAlign w:val="bottom"/>
            <w:hideMark/>
          </w:tcPr>
          <w:p w14:paraId="4A6DD6DA"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$500 K</w:t>
            </w:r>
          </w:p>
        </w:tc>
      </w:tr>
      <w:tr w:rsidR="00314A30" w:rsidRPr="00314A30" w14:paraId="77D0F53E" w14:textId="77777777" w:rsidTr="00314A30">
        <w:trPr>
          <w:trHeight w:val="315"/>
          <w:jc w:val="center"/>
        </w:trPr>
        <w:tc>
          <w:tcPr>
            <w:tcW w:w="2818" w:type="dxa"/>
            <w:tcBorders>
              <w:top w:val="single" w:sz="8" w:space="0" w:color="auto"/>
              <w:left w:val="nil"/>
              <w:bottom w:val="single" w:sz="8" w:space="0" w:color="auto"/>
              <w:right w:val="nil"/>
            </w:tcBorders>
            <w:shd w:val="clear" w:color="auto" w:fill="auto"/>
            <w:noWrap/>
            <w:vAlign w:val="bottom"/>
            <w:hideMark/>
          </w:tcPr>
          <w:p w14:paraId="7095BF26"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Item</w:t>
            </w:r>
          </w:p>
        </w:tc>
        <w:tc>
          <w:tcPr>
            <w:tcW w:w="1022" w:type="dxa"/>
            <w:tcBorders>
              <w:top w:val="single" w:sz="8" w:space="0" w:color="auto"/>
              <w:left w:val="nil"/>
              <w:bottom w:val="single" w:sz="8" w:space="0" w:color="auto"/>
              <w:right w:val="nil"/>
            </w:tcBorders>
            <w:shd w:val="clear" w:color="auto" w:fill="auto"/>
            <w:noWrap/>
            <w:vAlign w:val="bottom"/>
            <w:hideMark/>
          </w:tcPr>
          <w:p w14:paraId="3BD3189B"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Budget</w:t>
            </w:r>
          </w:p>
        </w:tc>
        <w:tc>
          <w:tcPr>
            <w:tcW w:w="580" w:type="dxa"/>
            <w:tcBorders>
              <w:top w:val="nil"/>
              <w:left w:val="nil"/>
              <w:bottom w:val="nil"/>
              <w:right w:val="nil"/>
            </w:tcBorders>
            <w:shd w:val="clear" w:color="auto" w:fill="auto"/>
            <w:noWrap/>
            <w:vAlign w:val="bottom"/>
            <w:hideMark/>
          </w:tcPr>
          <w:p w14:paraId="2C63B944" w14:textId="77777777" w:rsidR="00314A30" w:rsidRPr="00314A30" w:rsidRDefault="00314A30" w:rsidP="00314A30">
            <w:pPr>
              <w:spacing w:after="0" w:line="240" w:lineRule="auto"/>
              <w:jc w:val="center"/>
              <w:rPr>
                <w:rFonts w:ascii="Calibri" w:eastAsia="Times New Roman" w:hAnsi="Calibri" w:cs="Times New Roman"/>
                <w:b/>
                <w:bCs/>
                <w:color w:val="000000"/>
              </w:rPr>
            </w:pPr>
          </w:p>
        </w:tc>
        <w:tc>
          <w:tcPr>
            <w:tcW w:w="2789" w:type="dxa"/>
            <w:tcBorders>
              <w:top w:val="single" w:sz="8" w:space="0" w:color="auto"/>
              <w:left w:val="nil"/>
              <w:bottom w:val="single" w:sz="8" w:space="0" w:color="auto"/>
              <w:right w:val="nil"/>
            </w:tcBorders>
            <w:shd w:val="clear" w:color="auto" w:fill="auto"/>
            <w:noWrap/>
            <w:vAlign w:val="bottom"/>
            <w:hideMark/>
          </w:tcPr>
          <w:p w14:paraId="08C74012"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Item</w:t>
            </w:r>
          </w:p>
        </w:tc>
        <w:tc>
          <w:tcPr>
            <w:tcW w:w="1011" w:type="dxa"/>
            <w:tcBorders>
              <w:top w:val="single" w:sz="8" w:space="0" w:color="auto"/>
              <w:left w:val="nil"/>
              <w:bottom w:val="single" w:sz="8" w:space="0" w:color="auto"/>
              <w:right w:val="nil"/>
            </w:tcBorders>
            <w:shd w:val="clear" w:color="auto" w:fill="auto"/>
            <w:noWrap/>
            <w:vAlign w:val="bottom"/>
            <w:hideMark/>
          </w:tcPr>
          <w:p w14:paraId="5EF1A843"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Budget</w:t>
            </w:r>
          </w:p>
        </w:tc>
      </w:tr>
      <w:tr w:rsidR="00314A30" w:rsidRPr="00314A30" w14:paraId="2E7522CC" w14:textId="77777777" w:rsidTr="00314A30">
        <w:trPr>
          <w:trHeight w:val="345"/>
          <w:jc w:val="center"/>
        </w:trPr>
        <w:tc>
          <w:tcPr>
            <w:tcW w:w="2818" w:type="dxa"/>
            <w:tcBorders>
              <w:top w:val="nil"/>
              <w:left w:val="nil"/>
              <w:bottom w:val="nil"/>
              <w:right w:val="nil"/>
            </w:tcBorders>
            <w:shd w:val="clear" w:color="auto" w:fill="auto"/>
            <w:noWrap/>
            <w:vAlign w:val="bottom"/>
            <w:hideMark/>
          </w:tcPr>
          <w:p w14:paraId="265D42BC"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CEO</w:t>
            </w:r>
            <w:r w:rsidRPr="00314A30">
              <w:rPr>
                <w:rFonts w:ascii="Calibri" w:eastAsia="Times New Roman" w:hAnsi="Calibri" w:cs="Times New Roman"/>
                <w:color w:val="000000"/>
                <w:vertAlign w:val="superscript"/>
              </w:rPr>
              <w:t>e</w:t>
            </w:r>
          </w:p>
        </w:tc>
        <w:tc>
          <w:tcPr>
            <w:tcW w:w="1022" w:type="dxa"/>
            <w:tcBorders>
              <w:top w:val="nil"/>
              <w:left w:val="nil"/>
              <w:bottom w:val="nil"/>
              <w:right w:val="nil"/>
            </w:tcBorders>
            <w:shd w:val="clear" w:color="auto" w:fill="auto"/>
            <w:noWrap/>
            <w:vAlign w:val="bottom"/>
            <w:hideMark/>
          </w:tcPr>
          <w:p w14:paraId="62D5FFD6"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$120,000</w:t>
            </w:r>
          </w:p>
        </w:tc>
        <w:tc>
          <w:tcPr>
            <w:tcW w:w="580" w:type="dxa"/>
            <w:tcBorders>
              <w:top w:val="nil"/>
              <w:left w:val="nil"/>
              <w:bottom w:val="nil"/>
              <w:right w:val="nil"/>
            </w:tcBorders>
            <w:shd w:val="clear" w:color="auto" w:fill="auto"/>
            <w:noWrap/>
            <w:vAlign w:val="bottom"/>
            <w:hideMark/>
          </w:tcPr>
          <w:p w14:paraId="46C490E7"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7DF7D7CA"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CEO</w:t>
            </w:r>
            <w:r w:rsidRPr="00314A30">
              <w:rPr>
                <w:rFonts w:ascii="Calibri" w:eastAsia="Times New Roman" w:hAnsi="Calibri" w:cs="Times New Roman"/>
                <w:color w:val="000000"/>
                <w:vertAlign w:val="superscript"/>
              </w:rPr>
              <w:t>e</w:t>
            </w:r>
          </w:p>
        </w:tc>
        <w:tc>
          <w:tcPr>
            <w:tcW w:w="1011" w:type="dxa"/>
            <w:tcBorders>
              <w:top w:val="nil"/>
              <w:left w:val="nil"/>
              <w:bottom w:val="nil"/>
              <w:right w:val="nil"/>
            </w:tcBorders>
            <w:shd w:val="clear" w:color="auto" w:fill="auto"/>
            <w:noWrap/>
            <w:vAlign w:val="bottom"/>
            <w:hideMark/>
          </w:tcPr>
          <w:p w14:paraId="281E5379"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$100,000</w:t>
            </w:r>
          </w:p>
        </w:tc>
      </w:tr>
      <w:tr w:rsidR="00314A30" w:rsidRPr="00314A30" w14:paraId="05880E0B"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5EC4BDC8"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Engineer</w:t>
            </w:r>
          </w:p>
        </w:tc>
        <w:tc>
          <w:tcPr>
            <w:tcW w:w="1022" w:type="dxa"/>
            <w:tcBorders>
              <w:top w:val="nil"/>
              <w:left w:val="nil"/>
              <w:bottom w:val="nil"/>
              <w:right w:val="nil"/>
            </w:tcBorders>
            <w:shd w:val="clear" w:color="auto" w:fill="auto"/>
            <w:noWrap/>
            <w:vAlign w:val="bottom"/>
            <w:hideMark/>
          </w:tcPr>
          <w:p w14:paraId="3CB17B0C"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$100,000</w:t>
            </w:r>
          </w:p>
        </w:tc>
        <w:tc>
          <w:tcPr>
            <w:tcW w:w="580" w:type="dxa"/>
            <w:tcBorders>
              <w:top w:val="nil"/>
              <w:left w:val="nil"/>
              <w:bottom w:val="nil"/>
              <w:right w:val="nil"/>
            </w:tcBorders>
            <w:shd w:val="clear" w:color="auto" w:fill="auto"/>
            <w:noWrap/>
            <w:vAlign w:val="bottom"/>
            <w:hideMark/>
          </w:tcPr>
          <w:p w14:paraId="7FCA4995"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0E75CB40"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Engineer</w:t>
            </w:r>
          </w:p>
        </w:tc>
        <w:tc>
          <w:tcPr>
            <w:tcW w:w="1011" w:type="dxa"/>
            <w:tcBorders>
              <w:top w:val="nil"/>
              <w:left w:val="nil"/>
              <w:bottom w:val="nil"/>
              <w:right w:val="nil"/>
            </w:tcBorders>
            <w:shd w:val="clear" w:color="auto" w:fill="auto"/>
            <w:noWrap/>
            <w:vAlign w:val="bottom"/>
            <w:hideMark/>
          </w:tcPr>
          <w:p w14:paraId="5802FBF0"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$85,000</w:t>
            </w:r>
          </w:p>
        </w:tc>
      </w:tr>
      <w:tr w:rsidR="00314A30" w:rsidRPr="00314A30" w14:paraId="35F1D58E"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4F8F6608"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Engineer </w:t>
            </w:r>
          </w:p>
        </w:tc>
        <w:tc>
          <w:tcPr>
            <w:tcW w:w="1022" w:type="dxa"/>
            <w:tcBorders>
              <w:top w:val="nil"/>
              <w:left w:val="nil"/>
              <w:bottom w:val="nil"/>
              <w:right w:val="nil"/>
            </w:tcBorders>
            <w:shd w:val="clear" w:color="auto" w:fill="auto"/>
            <w:noWrap/>
            <w:vAlign w:val="bottom"/>
            <w:hideMark/>
          </w:tcPr>
          <w:p w14:paraId="4B4A16EC"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$100,000</w:t>
            </w:r>
          </w:p>
        </w:tc>
        <w:tc>
          <w:tcPr>
            <w:tcW w:w="580" w:type="dxa"/>
            <w:tcBorders>
              <w:top w:val="nil"/>
              <w:left w:val="nil"/>
              <w:bottom w:val="nil"/>
              <w:right w:val="nil"/>
            </w:tcBorders>
            <w:shd w:val="clear" w:color="auto" w:fill="auto"/>
            <w:noWrap/>
            <w:vAlign w:val="bottom"/>
            <w:hideMark/>
          </w:tcPr>
          <w:p w14:paraId="745E49A7"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603C776A"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Engineer </w:t>
            </w:r>
          </w:p>
        </w:tc>
        <w:tc>
          <w:tcPr>
            <w:tcW w:w="1011" w:type="dxa"/>
            <w:tcBorders>
              <w:top w:val="nil"/>
              <w:left w:val="nil"/>
              <w:bottom w:val="nil"/>
              <w:right w:val="nil"/>
            </w:tcBorders>
            <w:shd w:val="clear" w:color="auto" w:fill="auto"/>
            <w:noWrap/>
            <w:vAlign w:val="bottom"/>
            <w:hideMark/>
          </w:tcPr>
          <w:p w14:paraId="0ABDFF25"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$85,000</w:t>
            </w:r>
          </w:p>
        </w:tc>
      </w:tr>
      <w:tr w:rsidR="00314A30" w:rsidRPr="00314A30" w14:paraId="46BDEE87"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199A7B62"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Account Executive</w:t>
            </w:r>
          </w:p>
        </w:tc>
        <w:tc>
          <w:tcPr>
            <w:tcW w:w="1022" w:type="dxa"/>
            <w:tcBorders>
              <w:top w:val="nil"/>
              <w:left w:val="nil"/>
              <w:bottom w:val="nil"/>
              <w:right w:val="nil"/>
            </w:tcBorders>
            <w:shd w:val="clear" w:color="auto" w:fill="auto"/>
            <w:noWrap/>
            <w:vAlign w:val="bottom"/>
            <w:hideMark/>
          </w:tcPr>
          <w:p w14:paraId="567C2D6D"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$80,000</w:t>
            </w:r>
          </w:p>
        </w:tc>
        <w:tc>
          <w:tcPr>
            <w:tcW w:w="580" w:type="dxa"/>
            <w:tcBorders>
              <w:top w:val="nil"/>
              <w:left w:val="nil"/>
              <w:bottom w:val="nil"/>
              <w:right w:val="nil"/>
            </w:tcBorders>
            <w:shd w:val="clear" w:color="auto" w:fill="auto"/>
            <w:noWrap/>
            <w:vAlign w:val="bottom"/>
            <w:hideMark/>
          </w:tcPr>
          <w:p w14:paraId="74E78BBB"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71E87CAB"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Account Executive</w:t>
            </w:r>
          </w:p>
        </w:tc>
        <w:tc>
          <w:tcPr>
            <w:tcW w:w="1011" w:type="dxa"/>
            <w:tcBorders>
              <w:top w:val="nil"/>
              <w:left w:val="nil"/>
              <w:bottom w:val="nil"/>
              <w:right w:val="nil"/>
            </w:tcBorders>
            <w:shd w:val="clear" w:color="auto" w:fill="auto"/>
            <w:noWrap/>
            <w:vAlign w:val="bottom"/>
            <w:hideMark/>
          </w:tcPr>
          <w:p w14:paraId="7F039026"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$75,000</w:t>
            </w:r>
          </w:p>
        </w:tc>
      </w:tr>
      <w:tr w:rsidR="00314A30" w:rsidRPr="00314A30" w14:paraId="66FE5555"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7F747A18"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Administrative Assistant</w:t>
            </w:r>
          </w:p>
        </w:tc>
        <w:tc>
          <w:tcPr>
            <w:tcW w:w="1022" w:type="dxa"/>
            <w:tcBorders>
              <w:top w:val="nil"/>
              <w:left w:val="nil"/>
              <w:bottom w:val="nil"/>
              <w:right w:val="nil"/>
            </w:tcBorders>
            <w:shd w:val="clear" w:color="auto" w:fill="auto"/>
            <w:noWrap/>
            <w:vAlign w:val="bottom"/>
            <w:hideMark/>
          </w:tcPr>
          <w:p w14:paraId="327CEEBE"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$50,000</w:t>
            </w:r>
          </w:p>
        </w:tc>
        <w:tc>
          <w:tcPr>
            <w:tcW w:w="580" w:type="dxa"/>
            <w:tcBorders>
              <w:top w:val="nil"/>
              <w:left w:val="nil"/>
              <w:bottom w:val="nil"/>
              <w:right w:val="nil"/>
            </w:tcBorders>
            <w:shd w:val="clear" w:color="auto" w:fill="auto"/>
            <w:noWrap/>
            <w:vAlign w:val="bottom"/>
            <w:hideMark/>
          </w:tcPr>
          <w:p w14:paraId="7DDFCAF5"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0D7A1457"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Contract Labor (1099)</w:t>
            </w:r>
          </w:p>
        </w:tc>
        <w:tc>
          <w:tcPr>
            <w:tcW w:w="1011" w:type="dxa"/>
            <w:tcBorders>
              <w:top w:val="nil"/>
              <w:left w:val="nil"/>
              <w:bottom w:val="nil"/>
              <w:right w:val="nil"/>
            </w:tcBorders>
            <w:shd w:val="clear" w:color="auto" w:fill="auto"/>
            <w:noWrap/>
            <w:vAlign w:val="bottom"/>
            <w:hideMark/>
          </w:tcPr>
          <w:p w14:paraId="1F6B007C" w14:textId="77777777" w:rsidR="00314A30" w:rsidRPr="00314A30" w:rsidRDefault="00314A30" w:rsidP="00314A30">
            <w:pPr>
              <w:spacing w:after="0" w:line="240" w:lineRule="auto"/>
              <w:rPr>
                <w:rFonts w:ascii="Calibri" w:eastAsia="Times New Roman" w:hAnsi="Calibri" w:cs="Times New Roman"/>
                <w:color w:val="000000"/>
              </w:rPr>
            </w:pPr>
          </w:p>
        </w:tc>
      </w:tr>
      <w:tr w:rsidR="00314A30" w:rsidRPr="00314A30" w14:paraId="020F57BF"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461C983D"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Contract Labor (1099)</w:t>
            </w:r>
          </w:p>
        </w:tc>
        <w:tc>
          <w:tcPr>
            <w:tcW w:w="1022" w:type="dxa"/>
            <w:tcBorders>
              <w:top w:val="nil"/>
              <w:left w:val="nil"/>
              <w:bottom w:val="nil"/>
              <w:right w:val="nil"/>
            </w:tcBorders>
            <w:shd w:val="clear" w:color="auto" w:fill="auto"/>
            <w:noWrap/>
            <w:vAlign w:val="bottom"/>
            <w:hideMark/>
          </w:tcPr>
          <w:p w14:paraId="52092763" w14:textId="77777777" w:rsidR="00314A30" w:rsidRPr="00314A30" w:rsidRDefault="00314A30" w:rsidP="00314A30">
            <w:pPr>
              <w:spacing w:after="0" w:line="240" w:lineRule="auto"/>
              <w:rPr>
                <w:rFonts w:ascii="Calibri" w:eastAsia="Times New Roman" w:hAnsi="Calibri" w:cs="Times New Roman"/>
                <w:color w:val="000000"/>
              </w:rPr>
            </w:pPr>
          </w:p>
        </w:tc>
        <w:tc>
          <w:tcPr>
            <w:tcW w:w="580" w:type="dxa"/>
            <w:tcBorders>
              <w:top w:val="nil"/>
              <w:left w:val="nil"/>
              <w:bottom w:val="nil"/>
              <w:right w:val="nil"/>
            </w:tcBorders>
            <w:shd w:val="clear" w:color="auto" w:fill="auto"/>
            <w:noWrap/>
            <w:vAlign w:val="bottom"/>
            <w:hideMark/>
          </w:tcPr>
          <w:p w14:paraId="4438E8E4" w14:textId="77777777" w:rsidR="00314A30" w:rsidRPr="00314A30" w:rsidRDefault="00314A30" w:rsidP="00314A30">
            <w:pPr>
              <w:spacing w:after="0" w:line="240" w:lineRule="auto"/>
              <w:jc w:val="center"/>
              <w:rPr>
                <w:rFonts w:ascii="Times New Roman" w:eastAsia="Times New Roman" w:hAnsi="Times New Roman" w:cs="Times New Roman"/>
                <w:sz w:val="20"/>
                <w:szCs w:val="20"/>
              </w:rPr>
            </w:pPr>
          </w:p>
        </w:tc>
        <w:tc>
          <w:tcPr>
            <w:tcW w:w="2789" w:type="dxa"/>
            <w:tcBorders>
              <w:top w:val="nil"/>
              <w:left w:val="nil"/>
              <w:bottom w:val="nil"/>
              <w:right w:val="nil"/>
            </w:tcBorders>
            <w:shd w:val="clear" w:color="auto" w:fill="auto"/>
            <w:noWrap/>
            <w:vAlign w:val="bottom"/>
            <w:hideMark/>
          </w:tcPr>
          <w:p w14:paraId="564B4A32"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Electrical Engineer</w:t>
            </w:r>
          </w:p>
        </w:tc>
        <w:tc>
          <w:tcPr>
            <w:tcW w:w="1011" w:type="dxa"/>
            <w:tcBorders>
              <w:top w:val="nil"/>
              <w:left w:val="nil"/>
              <w:bottom w:val="nil"/>
              <w:right w:val="nil"/>
            </w:tcBorders>
            <w:shd w:val="clear" w:color="auto" w:fill="auto"/>
            <w:noWrap/>
            <w:vAlign w:val="bottom"/>
            <w:hideMark/>
          </w:tcPr>
          <w:p w14:paraId="216A3210"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$15,000</w:t>
            </w:r>
          </w:p>
        </w:tc>
      </w:tr>
      <w:tr w:rsidR="00314A30" w:rsidRPr="00314A30" w14:paraId="6913D2E3"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21A5FC40"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Electrical Engineer</w:t>
            </w:r>
          </w:p>
        </w:tc>
        <w:tc>
          <w:tcPr>
            <w:tcW w:w="1022" w:type="dxa"/>
            <w:tcBorders>
              <w:top w:val="nil"/>
              <w:left w:val="nil"/>
              <w:bottom w:val="nil"/>
              <w:right w:val="nil"/>
            </w:tcBorders>
            <w:shd w:val="clear" w:color="auto" w:fill="auto"/>
            <w:noWrap/>
            <w:vAlign w:val="bottom"/>
            <w:hideMark/>
          </w:tcPr>
          <w:p w14:paraId="77CAF020"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$19,400</w:t>
            </w:r>
          </w:p>
        </w:tc>
        <w:tc>
          <w:tcPr>
            <w:tcW w:w="580" w:type="dxa"/>
            <w:tcBorders>
              <w:top w:val="nil"/>
              <w:left w:val="nil"/>
              <w:bottom w:val="nil"/>
              <w:right w:val="nil"/>
            </w:tcBorders>
            <w:shd w:val="clear" w:color="auto" w:fill="auto"/>
            <w:noWrap/>
            <w:vAlign w:val="bottom"/>
            <w:hideMark/>
          </w:tcPr>
          <w:p w14:paraId="3F6AFA67"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06152826"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Nuclear Engineer</w:t>
            </w:r>
          </w:p>
        </w:tc>
        <w:tc>
          <w:tcPr>
            <w:tcW w:w="1011" w:type="dxa"/>
            <w:tcBorders>
              <w:top w:val="nil"/>
              <w:left w:val="nil"/>
              <w:bottom w:val="nil"/>
              <w:right w:val="nil"/>
            </w:tcBorders>
            <w:shd w:val="clear" w:color="auto" w:fill="auto"/>
            <w:noWrap/>
            <w:vAlign w:val="bottom"/>
            <w:hideMark/>
          </w:tcPr>
          <w:p w14:paraId="74B1EE67"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$6,000</w:t>
            </w:r>
          </w:p>
        </w:tc>
      </w:tr>
      <w:tr w:rsidR="00314A30" w:rsidRPr="00314A30" w14:paraId="2F134111"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388E36D7"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Nuclear Engineer</w:t>
            </w:r>
          </w:p>
        </w:tc>
        <w:tc>
          <w:tcPr>
            <w:tcW w:w="1022" w:type="dxa"/>
            <w:tcBorders>
              <w:top w:val="nil"/>
              <w:left w:val="nil"/>
              <w:bottom w:val="nil"/>
              <w:right w:val="nil"/>
            </w:tcBorders>
            <w:shd w:val="clear" w:color="auto" w:fill="auto"/>
            <w:noWrap/>
            <w:vAlign w:val="bottom"/>
            <w:hideMark/>
          </w:tcPr>
          <w:p w14:paraId="42DAB0EB"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$8,000</w:t>
            </w:r>
          </w:p>
        </w:tc>
        <w:tc>
          <w:tcPr>
            <w:tcW w:w="580" w:type="dxa"/>
            <w:tcBorders>
              <w:top w:val="nil"/>
              <w:left w:val="nil"/>
              <w:bottom w:val="nil"/>
              <w:right w:val="nil"/>
            </w:tcBorders>
            <w:shd w:val="clear" w:color="auto" w:fill="auto"/>
            <w:noWrap/>
            <w:vAlign w:val="bottom"/>
            <w:hideMark/>
          </w:tcPr>
          <w:p w14:paraId="5AC206E7"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608FBC75"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Design Engineer</w:t>
            </w:r>
          </w:p>
        </w:tc>
        <w:tc>
          <w:tcPr>
            <w:tcW w:w="1011" w:type="dxa"/>
            <w:tcBorders>
              <w:top w:val="nil"/>
              <w:left w:val="nil"/>
              <w:bottom w:val="nil"/>
              <w:right w:val="nil"/>
            </w:tcBorders>
            <w:shd w:val="clear" w:color="auto" w:fill="auto"/>
            <w:noWrap/>
            <w:vAlign w:val="bottom"/>
            <w:hideMark/>
          </w:tcPr>
          <w:p w14:paraId="053DCDF7"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$2,000</w:t>
            </w:r>
          </w:p>
        </w:tc>
      </w:tr>
      <w:tr w:rsidR="00314A30" w:rsidRPr="00314A30" w14:paraId="50A3B02C"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10B3F5D5"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Design Engineer</w:t>
            </w:r>
          </w:p>
        </w:tc>
        <w:tc>
          <w:tcPr>
            <w:tcW w:w="1022" w:type="dxa"/>
            <w:tcBorders>
              <w:top w:val="nil"/>
              <w:left w:val="nil"/>
              <w:bottom w:val="nil"/>
              <w:right w:val="nil"/>
            </w:tcBorders>
            <w:shd w:val="clear" w:color="auto" w:fill="auto"/>
            <w:noWrap/>
            <w:vAlign w:val="bottom"/>
            <w:hideMark/>
          </w:tcPr>
          <w:p w14:paraId="62EA98E2"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$4,000</w:t>
            </w:r>
          </w:p>
        </w:tc>
        <w:tc>
          <w:tcPr>
            <w:tcW w:w="580" w:type="dxa"/>
            <w:tcBorders>
              <w:top w:val="nil"/>
              <w:left w:val="nil"/>
              <w:bottom w:val="nil"/>
              <w:right w:val="nil"/>
            </w:tcBorders>
            <w:shd w:val="clear" w:color="auto" w:fill="auto"/>
            <w:noWrap/>
            <w:vAlign w:val="bottom"/>
            <w:hideMark/>
          </w:tcPr>
          <w:p w14:paraId="5CF81242"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33E146FE"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Manufacturing Engineer</w:t>
            </w:r>
          </w:p>
        </w:tc>
        <w:tc>
          <w:tcPr>
            <w:tcW w:w="1011" w:type="dxa"/>
            <w:tcBorders>
              <w:top w:val="nil"/>
              <w:left w:val="nil"/>
              <w:bottom w:val="nil"/>
              <w:right w:val="nil"/>
            </w:tcBorders>
            <w:shd w:val="clear" w:color="auto" w:fill="auto"/>
            <w:noWrap/>
            <w:vAlign w:val="bottom"/>
            <w:hideMark/>
          </w:tcPr>
          <w:p w14:paraId="646D5005"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$4,000</w:t>
            </w:r>
          </w:p>
        </w:tc>
      </w:tr>
      <w:tr w:rsidR="00314A30" w:rsidRPr="00314A30" w14:paraId="5DFC6717"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32AA7874"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Manufacturing Engineer</w:t>
            </w:r>
          </w:p>
        </w:tc>
        <w:tc>
          <w:tcPr>
            <w:tcW w:w="1022" w:type="dxa"/>
            <w:tcBorders>
              <w:top w:val="nil"/>
              <w:left w:val="nil"/>
              <w:bottom w:val="nil"/>
              <w:right w:val="nil"/>
            </w:tcBorders>
            <w:shd w:val="clear" w:color="auto" w:fill="auto"/>
            <w:noWrap/>
            <w:vAlign w:val="bottom"/>
            <w:hideMark/>
          </w:tcPr>
          <w:p w14:paraId="50DBC644"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$8,000</w:t>
            </w:r>
          </w:p>
        </w:tc>
        <w:tc>
          <w:tcPr>
            <w:tcW w:w="580" w:type="dxa"/>
            <w:tcBorders>
              <w:top w:val="nil"/>
              <w:left w:val="nil"/>
              <w:bottom w:val="nil"/>
              <w:right w:val="nil"/>
            </w:tcBorders>
            <w:shd w:val="clear" w:color="auto" w:fill="auto"/>
            <w:noWrap/>
            <w:vAlign w:val="bottom"/>
            <w:hideMark/>
          </w:tcPr>
          <w:p w14:paraId="1A520D86"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58DD99F5"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Graphic Designer</w:t>
            </w:r>
          </w:p>
        </w:tc>
        <w:tc>
          <w:tcPr>
            <w:tcW w:w="1011" w:type="dxa"/>
            <w:tcBorders>
              <w:top w:val="nil"/>
              <w:left w:val="nil"/>
              <w:bottom w:val="nil"/>
              <w:right w:val="nil"/>
            </w:tcBorders>
            <w:shd w:val="clear" w:color="auto" w:fill="auto"/>
            <w:noWrap/>
            <w:vAlign w:val="bottom"/>
            <w:hideMark/>
          </w:tcPr>
          <w:p w14:paraId="48682265"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$4,000</w:t>
            </w:r>
          </w:p>
        </w:tc>
      </w:tr>
      <w:tr w:rsidR="00314A30" w:rsidRPr="00314A30" w14:paraId="7557DDBC"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370BB47F"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 xml:space="preserve">    Graphic Designer</w:t>
            </w:r>
          </w:p>
        </w:tc>
        <w:tc>
          <w:tcPr>
            <w:tcW w:w="1022" w:type="dxa"/>
            <w:tcBorders>
              <w:top w:val="nil"/>
              <w:left w:val="nil"/>
              <w:bottom w:val="nil"/>
              <w:right w:val="nil"/>
            </w:tcBorders>
            <w:shd w:val="clear" w:color="auto" w:fill="auto"/>
            <w:noWrap/>
            <w:vAlign w:val="bottom"/>
            <w:hideMark/>
          </w:tcPr>
          <w:p w14:paraId="57184F7E"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$2,000</w:t>
            </w:r>
          </w:p>
        </w:tc>
        <w:tc>
          <w:tcPr>
            <w:tcW w:w="580" w:type="dxa"/>
            <w:tcBorders>
              <w:top w:val="nil"/>
              <w:left w:val="nil"/>
              <w:bottom w:val="nil"/>
              <w:right w:val="nil"/>
            </w:tcBorders>
            <w:shd w:val="clear" w:color="auto" w:fill="auto"/>
            <w:noWrap/>
            <w:vAlign w:val="bottom"/>
            <w:hideMark/>
          </w:tcPr>
          <w:p w14:paraId="5AAE6911"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70019846"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Engineering Supplies</w:t>
            </w:r>
          </w:p>
        </w:tc>
        <w:tc>
          <w:tcPr>
            <w:tcW w:w="1011" w:type="dxa"/>
            <w:tcBorders>
              <w:top w:val="nil"/>
              <w:left w:val="nil"/>
              <w:bottom w:val="nil"/>
              <w:right w:val="nil"/>
            </w:tcBorders>
            <w:shd w:val="clear" w:color="auto" w:fill="auto"/>
            <w:noWrap/>
            <w:vAlign w:val="bottom"/>
            <w:hideMark/>
          </w:tcPr>
          <w:p w14:paraId="083BB33D"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$26,000</w:t>
            </w:r>
          </w:p>
        </w:tc>
      </w:tr>
      <w:tr w:rsidR="00314A30" w:rsidRPr="00314A30" w14:paraId="39D0B6D4"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46E26670"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Engineering Supplies</w:t>
            </w:r>
          </w:p>
        </w:tc>
        <w:tc>
          <w:tcPr>
            <w:tcW w:w="1022" w:type="dxa"/>
            <w:tcBorders>
              <w:top w:val="nil"/>
              <w:left w:val="nil"/>
              <w:bottom w:val="nil"/>
              <w:right w:val="nil"/>
            </w:tcBorders>
            <w:shd w:val="clear" w:color="auto" w:fill="auto"/>
            <w:noWrap/>
            <w:vAlign w:val="bottom"/>
            <w:hideMark/>
          </w:tcPr>
          <w:p w14:paraId="7680BB50"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$23,000</w:t>
            </w:r>
          </w:p>
        </w:tc>
        <w:tc>
          <w:tcPr>
            <w:tcW w:w="580" w:type="dxa"/>
            <w:tcBorders>
              <w:top w:val="nil"/>
              <w:left w:val="nil"/>
              <w:bottom w:val="nil"/>
              <w:right w:val="nil"/>
            </w:tcBorders>
            <w:shd w:val="clear" w:color="auto" w:fill="auto"/>
            <w:noWrap/>
            <w:vAlign w:val="bottom"/>
            <w:hideMark/>
          </w:tcPr>
          <w:p w14:paraId="439EEA18"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42876247"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Equipment</w:t>
            </w:r>
          </w:p>
        </w:tc>
        <w:tc>
          <w:tcPr>
            <w:tcW w:w="1011" w:type="dxa"/>
            <w:tcBorders>
              <w:top w:val="nil"/>
              <w:left w:val="nil"/>
              <w:bottom w:val="nil"/>
              <w:right w:val="nil"/>
            </w:tcBorders>
            <w:shd w:val="clear" w:color="auto" w:fill="auto"/>
            <w:noWrap/>
            <w:vAlign w:val="bottom"/>
            <w:hideMark/>
          </w:tcPr>
          <w:p w14:paraId="5ED2032D"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$10,000</w:t>
            </w:r>
          </w:p>
        </w:tc>
      </w:tr>
      <w:tr w:rsidR="00314A30" w:rsidRPr="00314A30" w14:paraId="2DC293A2"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1702C8EC"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Equipment</w:t>
            </w:r>
          </w:p>
        </w:tc>
        <w:tc>
          <w:tcPr>
            <w:tcW w:w="1022" w:type="dxa"/>
            <w:tcBorders>
              <w:top w:val="nil"/>
              <w:left w:val="nil"/>
              <w:bottom w:val="nil"/>
              <w:right w:val="nil"/>
            </w:tcBorders>
            <w:shd w:val="clear" w:color="auto" w:fill="auto"/>
            <w:noWrap/>
            <w:vAlign w:val="bottom"/>
            <w:hideMark/>
          </w:tcPr>
          <w:p w14:paraId="60E2BA68"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$8,000</w:t>
            </w:r>
          </w:p>
        </w:tc>
        <w:tc>
          <w:tcPr>
            <w:tcW w:w="580" w:type="dxa"/>
            <w:tcBorders>
              <w:top w:val="nil"/>
              <w:left w:val="nil"/>
              <w:bottom w:val="nil"/>
              <w:right w:val="nil"/>
            </w:tcBorders>
            <w:shd w:val="clear" w:color="auto" w:fill="auto"/>
            <w:noWrap/>
            <w:vAlign w:val="bottom"/>
            <w:hideMark/>
          </w:tcPr>
          <w:p w14:paraId="75161C38"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6C457485"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Software</w:t>
            </w:r>
          </w:p>
        </w:tc>
        <w:tc>
          <w:tcPr>
            <w:tcW w:w="1011" w:type="dxa"/>
            <w:tcBorders>
              <w:top w:val="nil"/>
              <w:left w:val="nil"/>
              <w:bottom w:val="nil"/>
              <w:right w:val="nil"/>
            </w:tcBorders>
            <w:shd w:val="clear" w:color="auto" w:fill="auto"/>
            <w:noWrap/>
            <w:vAlign w:val="bottom"/>
            <w:hideMark/>
          </w:tcPr>
          <w:p w14:paraId="3F940CF9"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$7,200</w:t>
            </w:r>
          </w:p>
        </w:tc>
      </w:tr>
      <w:tr w:rsidR="00314A30" w:rsidRPr="00314A30" w14:paraId="1AD9812A"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1CA68C44"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Software</w:t>
            </w:r>
          </w:p>
        </w:tc>
        <w:tc>
          <w:tcPr>
            <w:tcW w:w="1022" w:type="dxa"/>
            <w:tcBorders>
              <w:top w:val="nil"/>
              <w:left w:val="nil"/>
              <w:bottom w:val="nil"/>
              <w:right w:val="nil"/>
            </w:tcBorders>
            <w:shd w:val="clear" w:color="auto" w:fill="auto"/>
            <w:noWrap/>
            <w:vAlign w:val="bottom"/>
            <w:hideMark/>
          </w:tcPr>
          <w:p w14:paraId="3C5FBB16"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$7,200</w:t>
            </w:r>
          </w:p>
        </w:tc>
        <w:tc>
          <w:tcPr>
            <w:tcW w:w="580" w:type="dxa"/>
            <w:tcBorders>
              <w:top w:val="nil"/>
              <w:left w:val="nil"/>
              <w:bottom w:val="nil"/>
              <w:right w:val="nil"/>
            </w:tcBorders>
            <w:shd w:val="clear" w:color="auto" w:fill="auto"/>
            <w:noWrap/>
            <w:vAlign w:val="bottom"/>
            <w:hideMark/>
          </w:tcPr>
          <w:p w14:paraId="3F98FF2D"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6B82466C"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Office Rent</w:t>
            </w:r>
          </w:p>
        </w:tc>
        <w:tc>
          <w:tcPr>
            <w:tcW w:w="1011" w:type="dxa"/>
            <w:tcBorders>
              <w:top w:val="nil"/>
              <w:left w:val="nil"/>
              <w:bottom w:val="nil"/>
              <w:right w:val="nil"/>
            </w:tcBorders>
            <w:shd w:val="clear" w:color="auto" w:fill="auto"/>
            <w:noWrap/>
            <w:vAlign w:val="bottom"/>
            <w:hideMark/>
          </w:tcPr>
          <w:p w14:paraId="7FD49EB5"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$24,000</w:t>
            </w:r>
          </w:p>
        </w:tc>
      </w:tr>
      <w:tr w:rsidR="00314A30" w:rsidRPr="00314A30" w14:paraId="5F676631"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253CE208"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Office Rent</w:t>
            </w:r>
          </w:p>
        </w:tc>
        <w:tc>
          <w:tcPr>
            <w:tcW w:w="1022" w:type="dxa"/>
            <w:tcBorders>
              <w:top w:val="nil"/>
              <w:left w:val="nil"/>
              <w:bottom w:val="nil"/>
              <w:right w:val="nil"/>
            </w:tcBorders>
            <w:shd w:val="clear" w:color="auto" w:fill="auto"/>
            <w:noWrap/>
            <w:vAlign w:val="bottom"/>
            <w:hideMark/>
          </w:tcPr>
          <w:p w14:paraId="2BB8021B"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$24,000</w:t>
            </w:r>
          </w:p>
        </w:tc>
        <w:tc>
          <w:tcPr>
            <w:tcW w:w="580" w:type="dxa"/>
            <w:tcBorders>
              <w:top w:val="nil"/>
              <w:left w:val="nil"/>
              <w:bottom w:val="nil"/>
              <w:right w:val="nil"/>
            </w:tcBorders>
            <w:shd w:val="clear" w:color="auto" w:fill="auto"/>
            <w:noWrap/>
            <w:vAlign w:val="bottom"/>
            <w:hideMark/>
          </w:tcPr>
          <w:p w14:paraId="4D359E4C"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1D06B74F"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Utilities ($600/month)</w:t>
            </w:r>
          </w:p>
        </w:tc>
        <w:tc>
          <w:tcPr>
            <w:tcW w:w="1011" w:type="dxa"/>
            <w:tcBorders>
              <w:top w:val="nil"/>
              <w:left w:val="nil"/>
              <w:bottom w:val="nil"/>
              <w:right w:val="nil"/>
            </w:tcBorders>
            <w:shd w:val="clear" w:color="auto" w:fill="auto"/>
            <w:noWrap/>
            <w:vAlign w:val="bottom"/>
            <w:hideMark/>
          </w:tcPr>
          <w:p w14:paraId="25B3022E"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$9,600</w:t>
            </w:r>
          </w:p>
        </w:tc>
      </w:tr>
      <w:tr w:rsidR="00314A30" w:rsidRPr="00314A30" w14:paraId="4145782C"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1CC84A95"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Utilities ($800/month)</w:t>
            </w:r>
          </w:p>
        </w:tc>
        <w:tc>
          <w:tcPr>
            <w:tcW w:w="1022" w:type="dxa"/>
            <w:tcBorders>
              <w:top w:val="nil"/>
              <w:left w:val="nil"/>
              <w:bottom w:val="nil"/>
              <w:right w:val="nil"/>
            </w:tcBorders>
            <w:shd w:val="clear" w:color="auto" w:fill="auto"/>
            <w:noWrap/>
            <w:vAlign w:val="bottom"/>
            <w:hideMark/>
          </w:tcPr>
          <w:p w14:paraId="4AE1F55E"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$9,600</w:t>
            </w:r>
          </w:p>
        </w:tc>
        <w:tc>
          <w:tcPr>
            <w:tcW w:w="580" w:type="dxa"/>
            <w:tcBorders>
              <w:top w:val="nil"/>
              <w:left w:val="nil"/>
              <w:bottom w:val="nil"/>
              <w:right w:val="nil"/>
            </w:tcBorders>
            <w:shd w:val="clear" w:color="auto" w:fill="auto"/>
            <w:noWrap/>
            <w:vAlign w:val="bottom"/>
            <w:hideMark/>
          </w:tcPr>
          <w:p w14:paraId="598EFCAD"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5D805768"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Liability Insurance</w:t>
            </w:r>
          </w:p>
        </w:tc>
        <w:tc>
          <w:tcPr>
            <w:tcW w:w="1011" w:type="dxa"/>
            <w:tcBorders>
              <w:top w:val="nil"/>
              <w:left w:val="nil"/>
              <w:bottom w:val="nil"/>
              <w:right w:val="nil"/>
            </w:tcBorders>
            <w:shd w:val="clear" w:color="auto" w:fill="auto"/>
            <w:noWrap/>
            <w:vAlign w:val="bottom"/>
            <w:hideMark/>
          </w:tcPr>
          <w:p w14:paraId="1FA61377"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$2,000</w:t>
            </w:r>
          </w:p>
        </w:tc>
      </w:tr>
      <w:tr w:rsidR="00314A30" w:rsidRPr="00314A30" w14:paraId="0F8FD261"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212015D0"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Liability Insurance</w:t>
            </w:r>
          </w:p>
        </w:tc>
        <w:tc>
          <w:tcPr>
            <w:tcW w:w="1022" w:type="dxa"/>
            <w:tcBorders>
              <w:top w:val="nil"/>
              <w:left w:val="nil"/>
              <w:bottom w:val="nil"/>
              <w:right w:val="nil"/>
            </w:tcBorders>
            <w:shd w:val="clear" w:color="auto" w:fill="auto"/>
            <w:noWrap/>
            <w:vAlign w:val="bottom"/>
            <w:hideMark/>
          </w:tcPr>
          <w:p w14:paraId="66F1A0A1"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$2,000</w:t>
            </w:r>
          </w:p>
        </w:tc>
        <w:tc>
          <w:tcPr>
            <w:tcW w:w="580" w:type="dxa"/>
            <w:tcBorders>
              <w:top w:val="nil"/>
              <w:left w:val="nil"/>
              <w:bottom w:val="nil"/>
              <w:right w:val="nil"/>
            </w:tcBorders>
            <w:shd w:val="clear" w:color="auto" w:fill="auto"/>
            <w:noWrap/>
            <w:vAlign w:val="bottom"/>
            <w:hideMark/>
          </w:tcPr>
          <w:p w14:paraId="5EAC390C"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1015652B"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Office Supplies</w:t>
            </w:r>
          </w:p>
        </w:tc>
        <w:tc>
          <w:tcPr>
            <w:tcW w:w="1011" w:type="dxa"/>
            <w:tcBorders>
              <w:top w:val="nil"/>
              <w:left w:val="nil"/>
              <w:bottom w:val="nil"/>
              <w:right w:val="nil"/>
            </w:tcBorders>
            <w:shd w:val="clear" w:color="auto" w:fill="auto"/>
            <w:noWrap/>
            <w:vAlign w:val="bottom"/>
            <w:hideMark/>
          </w:tcPr>
          <w:p w14:paraId="1FD6D400"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$6,000</w:t>
            </w:r>
          </w:p>
        </w:tc>
      </w:tr>
      <w:tr w:rsidR="00314A30" w:rsidRPr="00314A30" w14:paraId="1A704A5B" w14:textId="77777777" w:rsidTr="00314A30">
        <w:trPr>
          <w:trHeight w:val="300"/>
          <w:jc w:val="center"/>
        </w:trPr>
        <w:tc>
          <w:tcPr>
            <w:tcW w:w="2818" w:type="dxa"/>
            <w:tcBorders>
              <w:top w:val="nil"/>
              <w:left w:val="nil"/>
              <w:bottom w:val="nil"/>
              <w:right w:val="nil"/>
            </w:tcBorders>
            <w:shd w:val="clear" w:color="auto" w:fill="auto"/>
            <w:noWrap/>
            <w:vAlign w:val="bottom"/>
            <w:hideMark/>
          </w:tcPr>
          <w:p w14:paraId="1B868691"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Office Supplies</w:t>
            </w:r>
          </w:p>
        </w:tc>
        <w:tc>
          <w:tcPr>
            <w:tcW w:w="1022" w:type="dxa"/>
            <w:tcBorders>
              <w:top w:val="nil"/>
              <w:left w:val="nil"/>
              <w:bottom w:val="nil"/>
              <w:right w:val="nil"/>
            </w:tcBorders>
            <w:shd w:val="clear" w:color="auto" w:fill="auto"/>
            <w:noWrap/>
            <w:vAlign w:val="bottom"/>
            <w:hideMark/>
          </w:tcPr>
          <w:p w14:paraId="12E52C6A"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$4,000</w:t>
            </w:r>
          </w:p>
        </w:tc>
        <w:tc>
          <w:tcPr>
            <w:tcW w:w="580" w:type="dxa"/>
            <w:tcBorders>
              <w:top w:val="nil"/>
              <w:left w:val="nil"/>
              <w:bottom w:val="nil"/>
              <w:right w:val="nil"/>
            </w:tcBorders>
            <w:shd w:val="clear" w:color="auto" w:fill="auto"/>
            <w:noWrap/>
            <w:vAlign w:val="bottom"/>
            <w:hideMark/>
          </w:tcPr>
          <w:p w14:paraId="7CE599C6"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0F4934C6"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Travel</w:t>
            </w:r>
          </w:p>
        </w:tc>
        <w:tc>
          <w:tcPr>
            <w:tcW w:w="1011" w:type="dxa"/>
            <w:tcBorders>
              <w:top w:val="nil"/>
              <w:left w:val="nil"/>
              <w:bottom w:val="nil"/>
              <w:right w:val="nil"/>
            </w:tcBorders>
            <w:shd w:val="clear" w:color="auto" w:fill="auto"/>
            <w:noWrap/>
            <w:vAlign w:val="bottom"/>
            <w:hideMark/>
          </w:tcPr>
          <w:p w14:paraId="067A3C84"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$25,200</w:t>
            </w:r>
          </w:p>
        </w:tc>
      </w:tr>
      <w:tr w:rsidR="00314A30" w:rsidRPr="00314A30" w14:paraId="7F22A802" w14:textId="77777777" w:rsidTr="00314A30">
        <w:trPr>
          <w:trHeight w:val="315"/>
          <w:jc w:val="center"/>
        </w:trPr>
        <w:tc>
          <w:tcPr>
            <w:tcW w:w="2818" w:type="dxa"/>
            <w:tcBorders>
              <w:top w:val="nil"/>
              <w:left w:val="nil"/>
              <w:bottom w:val="nil"/>
              <w:right w:val="nil"/>
            </w:tcBorders>
            <w:shd w:val="clear" w:color="auto" w:fill="auto"/>
            <w:noWrap/>
            <w:vAlign w:val="bottom"/>
            <w:hideMark/>
          </w:tcPr>
          <w:p w14:paraId="60E13396"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Travel</w:t>
            </w:r>
          </w:p>
        </w:tc>
        <w:tc>
          <w:tcPr>
            <w:tcW w:w="1022" w:type="dxa"/>
            <w:tcBorders>
              <w:top w:val="nil"/>
              <w:left w:val="nil"/>
              <w:bottom w:val="nil"/>
              <w:right w:val="nil"/>
            </w:tcBorders>
            <w:shd w:val="clear" w:color="auto" w:fill="auto"/>
            <w:noWrap/>
            <w:vAlign w:val="bottom"/>
            <w:hideMark/>
          </w:tcPr>
          <w:p w14:paraId="3A84F9FA"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$16,800</w:t>
            </w:r>
          </w:p>
        </w:tc>
        <w:tc>
          <w:tcPr>
            <w:tcW w:w="580" w:type="dxa"/>
            <w:tcBorders>
              <w:top w:val="nil"/>
              <w:left w:val="nil"/>
              <w:bottom w:val="nil"/>
              <w:right w:val="nil"/>
            </w:tcBorders>
            <w:shd w:val="clear" w:color="auto" w:fill="auto"/>
            <w:noWrap/>
            <w:vAlign w:val="bottom"/>
            <w:hideMark/>
          </w:tcPr>
          <w:p w14:paraId="1A76C8A9"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nil"/>
              <w:left w:val="nil"/>
              <w:bottom w:val="nil"/>
              <w:right w:val="nil"/>
            </w:tcBorders>
            <w:shd w:val="clear" w:color="auto" w:fill="auto"/>
            <w:noWrap/>
            <w:vAlign w:val="bottom"/>
            <w:hideMark/>
          </w:tcPr>
          <w:p w14:paraId="59FCB0E4"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Legal Fees</w:t>
            </w:r>
          </w:p>
        </w:tc>
        <w:tc>
          <w:tcPr>
            <w:tcW w:w="1011" w:type="dxa"/>
            <w:tcBorders>
              <w:top w:val="nil"/>
              <w:left w:val="nil"/>
              <w:bottom w:val="nil"/>
              <w:right w:val="nil"/>
            </w:tcBorders>
            <w:shd w:val="clear" w:color="auto" w:fill="auto"/>
            <w:noWrap/>
            <w:vAlign w:val="bottom"/>
            <w:hideMark/>
          </w:tcPr>
          <w:p w14:paraId="4E1B0F31"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$14,000</w:t>
            </w:r>
          </w:p>
        </w:tc>
      </w:tr>
      <w:tr w:rsidR="00314A30" w:rsidRPr="00314A30" w14:paraId="21C14AC9" w14:textId="77777777" w:rsidTr="00314A30">
        <w:trPr>
          <w:trHeight w:val="315"/>
          <w:jc w:val="center"/>
        </w:trPr>
        <w:tc>
          <w:tcPr>
            <w:tcW w:w="2818" w:type="dxa"/>
            <w:tcBorders>
              <w:top w:val="nil"/>
              <w:left w:val="nil"/>
              <w:bottom w:val="nil"/>
              <w:right w:val="nil"/>
            </w:tcBorders>
            <w:shd w:val="clear" w:color="auto" w:fill="auto"/>
            <w:noWrap/>
            <w:vAlign w:val="bottom"/>
            <w:hideMark/>
          </w:tcPr>
          <w:p w14:paraId="6F94536D" w14:textId="77777777" w:rsidR="00314A30" w:rsidRPr="00314A30" w:rsidRDefault="00314A30" w:rsidP="00314A30">
            <w:pPr>
              <w:spacing w:after="0" w:line="240" w:lineRule="auto"/>
              <w:rPr>
                <w:rFonts w:ascii="Calibri" w:eastAsia="Times New Roman" w:hAnsi="Calibri" w:cs="Times New Roman"/>
                <w:color w:val="000000"/>
              </w:rPr>
            </w:pPr>
            <w:r w:rsidRPr="00314A30">
              <w:rPr>
                <w:rFonts w:ascii="Calibri" w:eastAsia="Times New Roman" w:hAnsi="Calibri" w:cs="Times New Roman"/>
                <w:color w:val="000000"/>
              </w:rPr>
              <w:t>Legal Fees</w:t>
            </w:r>
          </w:p>
        </w:tc>
        <w:tc>
          <w:tcPr>
            <w:tcW w:w="1022" w:type="dxa"/>
            <w:tcBorders>
              <w:top w:val="nil"/>
              <w:left w:val="nil"/>
              <w:bottom w:val="nil"/>
              <w:right w:val="nil"/>
            </w:tcBorders>
            <w:shd w:val="clear" w:color="auto" w:fill="auto"/>
            <w:noWrap/>
            <w:vAlign w:val="bottom"/>
            <w:hideMark/>
          </w:tcPr>
          <w:p w14:paraId="285182CC" w14:textId="77777777" w:rsidR="00314A30" w:rsidRPr="00314A30" w:rsidRDefault="00314A30" w:rsidP="00314A30">
            <w:pPr>
              <w:spacing w:after="0" w:line="240" w:lineRule="auto"/>
              <w:jc w:val="center"/>
              <w:rPr>
                <w:rFonts w:ascii="Calibri" w:eastAsia="Times New Roman" w:hAnsi="Calibri" w:cs="Times New Roman"/>
                <w:color w:val="000000"/>
              </w:rPr>
            </w:pPr>
            <w:r w:rsidRPr="00314A30">
              <w:rPr>
                <w:rFonts w:ascii="Calibri" w:eastAsia="Times New Roman" w:hAnsi="Calibri" w:cs="Times New Roman"/>
                <w:color w:val="000000"/>
              </w:rPr>
              <w:t>$14,000</w:t>
            </w:r>
          </w:p>
        </w:tc>
        <w:tc>
          <w:tcPr>
            <w:tcW w:w="580" w:type="dxa"/>
            <w:tcBorders>
              <w:top w:val="nil"/>
              <w:left w:val="nil"/>
              <w:bottom w:val="nil"/>
              <w:right w:val="nil"/>
            </w:tcBorders>
            <w:shd w:val="clear" w:color="auto" w:fill="auto"/>
            <w:noWrap/>
            <w:vAlign w:val="bottom"/>
            <w:hideMark/>
          </w:tcPr>
          <w:p w14:paraId="5A138BDF" w14:textId="77777777" w:rsidR="00314A30" w:rsidRPr="00314A30" w:rsidRDefault="00314A30" w:rsidP="00314A30">
            <w:pPr>
              <w:spacing w:after="0" w:line="240" w:lineRule="auto"/>
              <w:jc w:val="center"/>
              <w:rPr>
                <w:rFonts w:ascii="Calibri" w:eastAsia="Times New Roman" w:hAnsi="Calibri" w:cs="Times New Roman"/>
                <w:color w:val="000000"/>
              </w:rPr>
            </w:pPr>
          </w:p>
        </w:tc>
        <w:tc>
          <w:tcPr>
            <w:tcW w:w="2789" w:type="dxa"/>
            <w:tcBorders>
              <w:top w:val="single" w:sz="8" w:space="0" w:color="auto"/>
              <w:left w:val="nil"/>
              <w:bottom w:val="nil"/>
              <w:right w:val="nil"/>
            </w:tcBorders>
            <w:shd w:val="clear" w:color="auto" w:fill="auto"/>
            <w:noWrap/>
            <w:vAlign w:val="bottom"/>
            <w:hideMark/>
          </w:tcPr>
          <w:p w14:paraId="3AE9D9F5" w14:textId="77777777" w:rsidR="00314A30" w:rsidRPr="00314A30" w:rsidRDefault="00314A30" w:rsidP="00314A30">
            <w:pPr>
              <w:spacing w:after="0" w:line="240" w:lineRule="auto"/>
              <w:rPr>
                <w:rFonts w:ascii="Calibri" w:eastAsia="Times New Roman" w:hAnsi="Calibri" w:cs="Times New Roman"/>
                <w:b/>
                <w:bCs/>
                <w:color w:val="000000"/>
              </w:rPr>
            </w:pPr>
            <w:r w:rsidRPr="00314A30">
              <w:rPr>
                <w:rFonts w:ascii="Calibri" w:eastAsia="Times New Roman" w:hAnsi="Calibri" w:cs="Times New Roman"/>
                <w:b/>
                <w:bCs/>
                <w:color w:val="000000"/>
              </w:rPr>
              <w:t>TOTAL</w:t>
            </w:r>
          </w:p>
        </w:tc>
        <w:tc>
          <w:tcPr>
            <w:tcW w:w="1011" w:type="dxa"/>
            <w:tcBorders>
              <w:top w:val="single" w:sz="8" w:space="0" w:color="auto"/>
              <w:left w:val="nil"/>
              <w:bottom w:val="nil"/>
              <w:right w:val="nil"/>
            </w:tcBorders>
            <w:shd w:val="clear" w:color="auto" w:fill="auto"/>
            <w:noWrap/>
            <w:vAlign w:val="bottom"/>
            <w:hideMark/>
          </w:tcPr>
          <w:p w14:paraId="385B4DB8"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$500,000</w:t>
            </w:r>
          </w:p>
        </w:tc>
      </w:tr>
      <w:tr w:rsidR="00314A30" w:rsidRPr="00314A30" w14:paraId="4825AEE3" w14:textId="77777777" w:rsidTr="00314A30">
        <w:trPr>
          <w:trHeight w:val="300"/>
          <w:jc w:val="center"/>
        </w:trPr>
        <w:tc>
          <w:tcPr>
            <w:tcW w:w="2818" w:type="dxa"/>
            <w:tcBorders>
              <w:top w:val="single" w:sz="8" w:space="0" w:color="auto"/>
              <w:left w:val="nil"/>
              <w:bottom w:val="nil"/>
              <w:right w:val="nil"/>
            </w:tcBorders>
            <w:shd w:val="clear" w:color="auto" w:fill="auto"/>
            <w:noWrap/>
            <w:vAlign w:val="bottom"/>
            <w:hideMark/>
          </w:tcPr>
          <w:p w14:paraId="0F5ECAAD" w14:textId="77777777" w:rsidR="00314A30" w:rsidRPr="00314A30" w:rsidRDefault="00314A30" w:rsidP="00314A30">
            <w:pPr>
              <w:spacing w:after="0" w:line="240" w:lineRule="auto"/>
              <w:rPr>
                <w:rFonts w:ascii="Calibri" w:eastAsia="Times New Roman" w:hAnsi="Calibri" w:cs="Times New Roman"/>
                <w:b/>
                <w:bCs/>
                <w:color w:val="000000"/>
              </w:rPr>
            </w:pPr>
            <w:r w:rsidRPr="00314A30">
              <w:rPr>
                <w:rFonts w:ascii="Calibri" w:eastAsia="Times New Roman" w:hAnsi="Calibri" w:cs="Times New Roman"/>
                <w:b/>
                <w:bCs/>
                <w:color w:val="000000"/>
              </w:rPr>
              <w:t>TOTAL</w:t>
            </w:r>
          </w:p>
        </w:tc>
        <w:tc>
          <w:tcPr>
            <w:tcW w:w="1022" w:type="dxa"/>
            <w:tcBorders>
              <w:top w:val="single" w:sz="8" w:space="0" w:color="auto"/>
              <w:left w:val="nil"/>
              <w:bottom w:val="nil"/>
              <w:right w:val="nil"/>
            </w:tcBorders>
            <w:shd w:val="clear" w:color="auto" w:fill="auto"/>
            <w:noWrap/>
            <w:vAlign w:val="bottom"/>
            <w:hideMark/>
          </w:tcPr>
          <w:p w14:paraId="42921787" w14:textId="77777777" w:rsidR="00314A30" w:rsidRPr="00314A30" w:rsidRDefault="00314A30" w:rsidP="00314A30">
            <w:pPr>
              <w:spacing w:after="0" w:line="240" w:lineRule="auto"/>
              <w:jc w:val="center"/>
              <w:rPr>
                <w:rFonts w:ascii="Calibri" w:eastAsia="Times New Roman" w:hAnsi="Calibri" w:cs="Times New Roman"/>
                <w:b/>
                <w:bCs/>
                <w:color w:val="000000"/>
              </w:rPr>
            </w:pPr>
            <w:r w:rsidRPr="00314A30">
              <w:rPr>
                <w:rFonts w:ascii="Calibri" w:eastAsia="Times New Roman" w:hAnsi="Calibri" w:cs="Times New Roman"/>
                <w:b/>
                <w:bCs/>
                <w:color w:val="000000"/>
              </w:rPr>
              <w:t>$600,000</w:t>
            </w:r>
          </w:p>
        </w:tc>
        <w:tc>
          <w:tcPr>
            <w:tcW w:w="580" w:type="dxa"/>
            <w:tcBorders>
              <w:top w:val="nil"/>
              <w:left w:val="nil"/>
              <w:bottom w:val="nil"/>
              <w:right w:val="nil"/>
            </w:tcBorders>
            <w:shd w:val="clear" w:color="auto" w:fill="auto"/>
            <w:noWrap/>
            <w:vAlign w:val="bottom"/>
            <w:hideMark/>
          </w:tcPr>
          <w:p w14:paraId="799D7739" w14:textId="77777777" w:rsidR="00314A30" w:rsidRPr="00314A30" w:rsidRDefault="00314A30" w:rsidP="00314A30">
            <w:pPr>
              <w:spacing w:after="0" w:line="240" w:lineRule="auto"/>
              <w:jc w:val="center"/>
              <w:rPr>
                <w:rFonts w:ascii="Calibri" w:eastAsia="Times New Roman" w:hAnsi="Calibri" w:cs="Times New Roman"/>
                <w:b/>
                <w:bCs/>
                <w:color w:val="000000"/>
              </w:rPr>
            </w:pPr>
          </w:p>
        </w:tc>
        <w:tc>
          <w:tcPr>
            <w:tcW w:w="2789" w:type="dxa"/>
            <w:tcBorders>
              <w:top w:val="nil"/>
              <w:left w:val="nil"/>
              <w:bottom w:val="nil"/>
              <w:right w:val="nil"/>
            </w:tcBorders>
            <w:shd w:val="clear" w:color="auto" w:fill="auto"/>
            <w:noWrap/>
            <w:vAlign w:val="bottom"/>
            <w:hideMark/>
          </w:tcPr>
          <w:p w14:paraId="28F3B61A" w14:textId="77777777" w:rsidR="00314A30" w:rsidRPr="00314A30" w:rsidRDefault="00314A30" w:rsidP="00314A30">
            <w:pPr>
              <w:spacing w:after="0" w:line="240" w:lineRule="auto"/>
              <w:rPr>
                <w:rFonts w:ascii="Times New Roman" w:eastAsia="Times New Roman" w:hAnsi="Times New Roman" w:cs="Times New Roman"/>
                <w:sz w:val="20"/>
                <w:szCs w:val="20"/>
              </w:rPr>
            </w:pPr>
          </w:p>
        </w:tc>
        <w:tc>
          <w:tcPr>
            <w:tcW w:w="1011" w:type="dxa"/>
            <w:tcBorders>
              <w:top w:val="nil"/>
              <w:left w:val="nil"/>
              <w:bottom w:val="nil"/>
              <w:right w:val="nil"/>
            </w:tcBorders>
            <w:shd w:val="clear" w:color="auto" w:fill="auto"/>
            <w:noWrap/>
            <w:vAlign w:val="bottom"/>
            <w:hideMark/>
          </w:tcPr>
          <w:p w14:paraId="289DC89B" w14:textId="77777777" w:rsidR="00314A30" w:rsidRPr="00314A30" w:rsidRDefault="00314A30" w:rsidP="00314A30">
            <w:pPr>
              <w:spacing w:after="0" w:line="240" w:lineRule="auto"/>
              <w:rPr>
                <w:rFonts w:ascii="Times New Roman" w:eastAsia="Times New Roman" w:hAnsi="Times New Roman" w:cs="Times New Roman"/>
                <w:sz w:val="20"/>
                <w:szCs w:val="20"/>
              </w:rPr>
            </w:pPr>
          </w:p>
        </w:tc>
      </w:tr>
    </w:tbl>
    <w:p w14:paraId="50342EA3" w14:textId="01489B15" w:rsidR="00314A30" w:rsidRDefault="00314A30" w:rsidP="00951E85">
      <w:pPr>
        <w:spacing w:after="0" w:line="240" w:lineRule="auto"/>
        <w:rPr>
          <w:rFonts w:ascii="Times New Roman" w:hAnsi="Times New Roman" w:cs="Times New Roman"/>
          <w:b/>
          <w:color w:val="FF0000"/>
          <w:sz w:val="24"/>
          <w:szCs w:val="24"/>
          <w:u w:val="single"/>
        </w:rPr>
      </w:pPr>
    </w:p>
    <w:p w14:paraId="5972143F" w14:textId="05171FC7" w:rsidR="00314A30" w:rsidRDefault="00314A30" w:rsidP="00951E85">
      <w:pPr>
        <w:spacing w:after="0" w:line="240" w:lineRule="auto"/>
        <w:rPr>
          <w:rFonts w:ascii="Times New Roman" w:hAnsi="Times New Roman" w:cs="Times New Roman"/>
          <w:b/>
          <w:color w:val="FF0000"/>
          <w:sz w:val="24"/>
          <w:szCs w:val="24"/>
          <w:u w:val="single"/>
        </w:rPr>
      </w:pPr>
    </w:p>
    <w:p w14:paraId="632AD98D" w14:textId="5263F99D" w:rsidR="00643C33" w:rsidRDefault="00643C33" w:rsidP="00951E85">
      <w:pPr>
        <w:spacing w:after="0" w:line="240" w:lineRule="auto"/>
        <w:rPr>
          <w:rFonts w:ascii="Times New Roman" w:hAnsi="Times New Roman" w:cs="Times New Roman"/>
          <w:b/>
          <w:color w:val="FF0000"/>
          <w:sz w:val="24"/>
          <w:szCs w:val="24"/>
          <w:u w:val="single"/>
        </w:rPr>
      </w:pPr>
    </w:p>
    <w:p w14:paraId="606BD50C" w14:textId="17A38183" w:rsidR="00643C33" w:rsidRDefault="00643C33" w:rsidP="00951E85">
      <w:pPr>
        <w:spacing w:after="0" w:line="240" w:lineRule="auto"/>
        <w:rPr>
          <w:rFonts w:ascii="Times New Roman" w:hAnsi="Times New Roman" w:cs="Times New Roman"/>
          <w:b/>
          <w:color w:val="FF0000"/>
          <w:sz w:val="24"/>
          <w:szCs w:val="24"/>
          <w:u w:val="single"/>
        </w:rPr>
      </w:pPr>
    </w:p>
    <w:p w14:paraId="76AC30B7" w14:textId="6F01B74C" w:rsidR="00643C33" w:rsidRDefault="00643C33" w:rsidP="00951E85">
      <w:pPr>
        <w:spacing w:after="0" w:line="240" w:lineRule="auto"/>
        <w:rPr>
          <w:rFonts w:ascii="Times New Roman" w:hAnsi="Times New Roman" w:cs="Times New Roman"/>
          <w:b/>
          <w:color w:val="FF0000"/>
          <w:sz w:val="24"/>
          <w:szCs w:val="24"/>
          <w:u w:val="single"/>
        </w:rPr>
      </w:pPr>
    </w:p>
    <w:p w14:paraId="2FE1CE2E" w14:textId="2A68145E" w:rsidR="00643C33" w:rsidRDefault="00643C33" w:rsidP="00951E85">
      <w:pPr>
        <w:spacing w:after="0" w:line="240" w:lineRule="auto"/>
        <w:rPr>
          <w:rFonts w:ascii="Times New Roman" w:hAnsi="Times New Roman" w:cs="Times New Roman"/>
          <w:b/>
          <w:color w:val="FF0000"/>
          <w:sz w:val="24"/>
          <w:szCs w:val="24"/>
          <w:u w:val="single"/>
        </w:rPr>
      </w:pPr>
    </w:p>
    <w:p w14:paraId="75E2254C" w14:textId="72F8975F" w:rsidR="00643C33" w:rsidRDefault="00643C33" w:rsidP="00951E85">
      <w:pPr>
        <w:spacing w:after="0" w:line="240" w:lineRule="auto"/>
        <w:rPr>
          <w:rFonts w:ascii="Times New Roman" w:hAnsi="Times New Roman" w:cs="Times New Roman"/>
          <w:b/>
          <w:color w:val="FF0000"/>
          <w:sz w:val="24"/>
          <w:szCs w:val="24"/>
          <w:u w:val="single"/>
        </w:rPr>
      </w:pPr>
    </w:p>
    <w:p w14:paraId="45D41DB5" w14:textId="5526007E" w:rsidR="00643C33" w:rsidRDefault="00643C33" w:rsidP="00951E85">
      <w:pPr>
        <w:spacing w:after="0" w:line="240" w:lineRule="auto"/>
        <w:rPr>
          <w:rFonts w:ascii="Times New Roman" w:hAnsi="Times New Roman" w:cs="Times New Roman"/>
          <w:b/>
          <w:color w:val="FF0000"/>
          <w:sz w:val="24"/>
          <w:szCs w:val="24"/>
          <w:u w:val="single"/>
        </w:rPr>
      </w:pPr>
    </w:p>
    <w:p w14:paraId="2DEDB685" w14:textId="655133BA" w:rsidR="00643C33" w:rsidRDefault="00643C33" w:rsidP="00951E85">
      <w:pPr>
        <w:spacing w:after="0" w:line="240" w:lineRule="auto"/>
        <w:rPr>
          <w:rFonts w:ascii="Times New Roman" w:hAnsi="Times New Roman" w:cs="Times New Roman"/>
          <w:b/>
          <w:color w:val="FF0000"/>
          <w:sz w:val="24"/>
          <w:szCs w:val="24"/>
          <w:u w:val="single"/>
        </w:rPr>
      </w:pPr>
    </w:p>
    <w:p w14:paraId="773A65B8" w14:textId="7F9A7DB8" w:rsidR="00643C33" w:rsidRDefault="00643C33" w:rsidP="00951E85">
      <w:pPr>
        <w:spacing w:after="0" w:line="240" w:lineRule="auto"/>
        <w:rPr>
          <w:rFonts w:ascii="Times New Roman" w:hAnsi="Times New Roman" w:cs="Times New Roman"/>
          <w:b/>
          <w:color w:val="FF0000"/>
          <w:sz w:val="24"/>
          <w:szCs w:val="24"/>
          <w:u w:val="single"/>
        </w:rPr>
      </w:pPr>
    </w:p>
    <w:p w14:paraId="64D60B08" w14:textId="6CC5576C" w:rsidR="00643C33" w:rsidRDefault="00643C33" w:rsidP="00951E85">
      <w:pPr>
        <w:spacing w:after="0" w:line="240" w:lineRule="auto"/>
        <w:rPr>
          <w:rFonts w:ascii="Times New Roman" w:hAnsi="Times New Roman" w:cs="Times New Roman"/>
          <w:b/>
          <w:color w:val="FF0000"/>
          <w:sz w:val="24"/>
          <w:szCs w:val="24"/>
          <w:u w:val="single"/>
        </w:rPr>
      </w:pPr>
    </w:p>
    <w:p w14:paraId="69B7BB26" w14:textId="3357544E" w:rsidR="00643C33" w:rsidRDefault="00643C33" w:rsidP="00951E85">
      <w:pPr>
        <w:spacing w:after="0" w:line="240" w:lineRule="auto"/>
        <w:rPr>
          <w:rFonts w:ascii="Times New Roman" w:hAnsi="Times New Roman" w:cs="Times New Roman"/>
          <w:b/>
          <w:color w:val="FF0000"/>
          <w:sz w:val="24"/>
          <w:szCs w:val="24"/>
          <w:u w:val="single"/>
        </w:rPr>
      </w:pPr>
    </w:p>
    <w:p w14:paraId="3849FAC5" w14:textId="5ACEBDEA" w:rsidR="00643C33" w:rsidRDefault="00643C33" w:rsidP="00951E85">
      <w:pPr>
        <w:spacing w:after="0" w:line="240" w:lineRule="auto"/>
        <w:rPr>
          <w:rFonts w:ascii="Times New Roman" w:hAnsi="Times New Roman" w:cs="Times New Roman"/>
          <w:b/>
          <w:color w:val="FF0000"/>
          <w:sz w:val="24"/>
          <w:szCs w:val="24"/>
          <w:u w:val="single"/>
        </w:rPr>
      </w:pPr>
    </w:p>
    <w:p w14:paraId="4858A1DC" w14:textId="08140B5E" w:rsidR="00643C33" w:rsidRDefault="00643C33" w:rsidP="00951E85">
      <w:pPr>
        <w:spacing w:after="0" w:line="240" w:lineRule="auto"/>
        <w:rPr>
          <w:rFonts w:ascii="Times New Roman" w:hAnsi="Times New Roman" w:cs="Times New Roman"/>
          <w:b/>
          <w:color w:val="FF0000"/>
          <w:sz w:val="24"/>
          <w:szCs w:val="24"/>
          <w:u w:val="single"/>
        </w:rPr>
      </w:pPr>
    </w:p>
    <w:p w14:paraId="0404C22F" w14:textId="1DE428F6" w:rsidR="00643C33" w:rsidRDefault="00643C33" w:rsidP="00951E85">
      <w:pPr>
        <w:spacing w:after="0" w:line="240" w:lineRule="auto"/>
        <w:rPr>
          <w:rFonts w:ascii="Times New Roman" w:hAnsi="Times New Roman" w:cs="Times New Roman"/>
          <w:b/>
          <w:color w:val="FF0000"/>
          <w:sz w:val="24"/>
          <w:szCs w:val="24"/>
          <w:u w:val="single"/>
        </w:rPr>
      </w:pPr>
    </w:p>
    <w:p w14:paraId="5504273A" w14:textId="5698B1D4" w:rsidR="00643C33" w:rsidRDefault="00643C33" w:rsidP="00951E85">
      <w:pPr>
        <w:spacing w:after="0" w:line="240" w:lineRule="auto"/>
        <w:rPr>
          <w:rFonts w:ascii="Times New Roman" w:hAnsi="Times New Roman" w:cs="Times New Roman"/>
          <w:b/>
          <w:color w:val="FF0000"/>
          <w:sz w:val="24"/>
          <w:szCs w:val="24"/>
          <w:u w:val="single"/>
        </w:rPr>
      </w:pPr>
    </w:p>
    <w:p w14:paraId="3AEAF359" w14:textId="6992B00A" w:rsidR="00643C33" w:rsidRDefault="00643C33" w:rsidP="00951E85">
      <w:pPr>
        <w:spacing w:after="0" w:line="240" w:lineRule="auto"/>
        <w:rPr>
          <w:rFonts w:ascii="Times New Roman" w:hAnsi="Times New Roman" w:cs="Times New Roman"/>
          <w:b/>
          <w:color w:val="FF0000"/>
          <w:sz w:val="24"/>
          <w:szCs w:val="24"/>
          <w:u w:val="single"/>
        </w:rPr>
      </w:pPr>
    </w:p>
    <w:p w14:paraId="3B785024" w14:textId="15E641F3" w:rsidR="00643C33" w:rsidRDefault="00643C33" w:rsidP="00951E85">
      <w:pPr>
        <w:spacing w:after="0" w:line="240" w:lineRule="auto"/>
        <w:rPr>
          <w:rFonts w:ascii="Times New Roman" w:hAnsi="Times New Roman" w:cs="Times New Roman"/>
          <w:b/>
          <w:color w:val="FF0000"/>
          <w:sz w:val="24"/>
          <w:szCs w:val="24"/>
          <w:u w:val="single"/>
        </w:rPr>
      </w:pPr>
    </w:p>
    <w:p w14:paraId="3D7CC698" w14:textId="77777777" w:rsidR="00643C33" w:rsidRDefault="00643C33" w:rsidP="00951E85">
      <w:pPr>
        <w:spacing w:after="0" w:line="240" w:lineRule="auto"/>
        <w:rPr>
          <w:rFonts w:ascii="Times New Roman" w:hAnsi="Times New Roman" w:cs="Times New Roman"/>
          <w:b/>
          <w:color w:val="FF0000"/>
          <w:sz w:val="24"/>
          <w:szCs w:val="24"/>
          <w:u w:val="single"/>
        </w:rPr>
      </w:pPr>
    </w:p>
    <w:p w14:paraId="27E030FF" w14:textId="5B4E8399" w:rsidR="0030085E" w:rsidRPr="00314A30" w:rsidRDefault="0030085E" w:rsidP="0030085E">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7.7: </w:t>
      </w:r>
      <w:r w:rsidRPr="0004715E">
        <w:rPr>
          <w:rFonts w:ascii="Times New Roman" w:hAnsi="Times New Roman" w:cs="Times New Roman"/>
          <w:sz w:val="24"/>
        </w:rPr>
        <w:t>Yearly Budget Allocation</w:t>
      </w:r>
      <w:r>
        <w:rPr>
          <w:rFonts w:ascii="Times New Roman" w:hAnsi="Times New Roman" w:cs="Times New Roman"/>
          <w:sz w:val="24"/>
        </w:rPr>
        <w:t xml:space="preserve"> for $800K and $700K</w:t>
      </w:r>
    </w:p>
    <w:p w14:paraId="28AE6C25" w14:textId="4F0E708D" w:rsidR="00314A30" w:rsidRDefault="00314A30" w:rsidP="00951E85">
      <w:pPr>
        <w:spacing w:after="0" w:line="240" w:lineRule="auto"/>
        <w:rPr>
          <w:rFonts w:ascii="Times New Roman" w:hAnsi="Times New Roman" w:cs="Times New Roman"/>
          <w:b/>
          <w:color w:val="FF0000"/>
          <w:sz w:val="24"/>
          <w:szCs w:val="24"/>
          <w:u w:val="single"/>
        </w:rPr>
      </w:pPr>
    </w:p>
    <w:tbl>
      <w:tblPr>
        <w:tblW w:w="8440" w:type="dxa"/>
        <w:jc w:val="center"/>
        <w:tblLook w:val="04A0" w:firstRow="1" w:lastRow="0" w:firstColumn="1" w:lastColumn="0" w:noHBand="0" w:noVBand="1"/>
      </w:tblPr>
      <w:tblGrid>
        <w:gridCol w:w="2847"/>
        <w:gridCol w:w="1054"/>
        <w:gridCol w:w="700"/>
        <w:gridCol w:w="2833"/>
        <w:gridCol w:w="1054"/>
      </w:tblGrid>
      <w:tr w:rsidR="0030085E" w:rsidRPr="0030085E" w14:paraId="485C854C" w14:textId="77777777" w:rsidTr="0030085E">
        <w:trPr>
          <w:trHeight w:val="315"/>
          <w:jc w:val="center"/>
        </w:trPr>
        <w:tc>
          <w:tcPr>
            <w:tcW w:w="3880" w:type="dxa"/>
            <w:gridSpan w:val="2"/>
            <w:tcBorders>
              <w:top w:val="nil"/>
              <w:left w:val="nil"/>
              <w:bottom w:val="nil"/>
              <w:right w:val="nil"/>
            </w:tcBorders>
            <w:shd w:val="clear" w:color="auto" w:fill="auto"/>
            <w:noWrap/>
            <w:vAlign w:val="bottom"/>
            <w:hideMark/>
          </w:tcPr>
          <w:p w14:paraId="71F60F8B"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$800 K</w:t>
            </w:r>
          </w:p>
        </w:tc>
        <w:tc>
          <w:tcPr>
            <w:tcW w:w="700" w:type="dxa"/>
            <w:tcBorders>
              <w:top w:val="nil"/>
              <w:left w:val="nil"/>
              <w:bottom w:val="nil"/>
              <w:right w:val="nil"/>
            </w:tcBorders>
            <w:shd w:val="clear" w:color="auto" w:fill="auto"/>
            <w:noWrap/>
            <w:vAlign w:val="bottom"/>
            <w:hideMark/>
          </w:tcPr>
          <w:p w14:paraId="07BF3498" w14:textId="77777777" w:rsidR="0030085E" w:rsidRPr="0030085E" w:rsidRDefault="0030085E" w:rsidP="0030085E">
            <w:pPr>
              <w:spacing w:after="0" w:line="240" w:lineRule="auto"/>
              <w:jc w:val="center"/>
              <w:rPr>
                <w:rFonts w:ascii="Calibri" w:eastAsia="Times New Roman" w:hAnsi="Calibri" w:cs="Times New Roman"/>
                <w:b/>
                <w:bCs/>
                <w:color w:val="000000"/>
              </w:rPr>
            </w:pPr>
          </w:p>
        </w:tc>
        <w:tc>
          <w:tcPr>
            <w:tcW w:w="3860" w:type="dxa"/>
            <w:gridSpan w:val="2"/>
            <w:tcBorders>
              <w:top w:val="nil"/>
              <w:left w:val="nil"/>
              <w:bottom w:val="nil"/>
              <w:right w:val="nil"/>
            </w:tcBorders>
            <w:shd w:val="clear" w:color="auto" w:fill="auto"/>
            <w:noWrap/>
            <w:vAlign w:val="bottom"/>
            <w:hideMark/>
          </w:tcPr>
          <w:p w14:paraId="4D5170AD"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$700 K</w:t>
            </w:r>
          </w:p>
        </w:tc>
      </w:tr>
      <w:tr w:rsidR="0030085E" w:rsidRPr="0030085E" w14:paraId="0787FD8E" w14:textId="77777777" w:rsidTr="0030085E">
        <w:trPr>
          <w:trHeight w:val="315"/>
          <w:jc w:val="center"/>
        </w:trPr>
        <w:tc>
          <w:tcPr>
            <w:tcW w:w="2847" w:type="dxa"/>
            <w:tcBorders>
              <w:top w:val="single" w:sz="8" w:space="0" w:color="auto"/>
              <w:left w:val="nil"/>
              <w:bottom w:val="single" w:sz="8" w:space="0" w:color="auto"/>
              <w:right w:val="nil"/>
            </w:tcBorders>
            <w:shd w:val="clear" w:color="auto" w:fill="auto"/>
            <w:noWrap/>
            <w:vAlign w:val="bottom"/>
            <w:hideMark/>
          </w:tcPr>
          <w:p w14:paraId="20729665"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Item</w:t>
            </w:r>
          </w:p>
        </w:tc>
        <w:tc>
          <w:tcPr>
            <w:tcW w:w="1033" w:type="dxa"/>
            <w:tcBorders>
              <w:top w:val="single" w:sz="8" w:space="0" w:color="auto"/>
              <w:left w:val="nil"/>
              <w:bottom w:val="single" w:sz="8" w:space="0" w:color="auto"/>
              <w:right w:val="nil"/>
            </w:tcBorders>
            <w:shd w:val="clear" w:color="auto" w:fill="auto"/>
            <w:noWrap/>
            <w:vAlign w:val="bottom"/>
            <w:hideMark/>
          </w:tcPr>
          <w:p w14:paraId="670055BD"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Budget</w:t>
            </w:r>
          </w:p>
        </w:tc>
        <w:tc>
          <w:tcPr>
            <w:tcW w:w="700" w:type="dxa"/>
            <w:tcBorders>
              <w:top w:val="nil"/>
              <w:left w:val="nil"/>
              <w:bottom w:val="nil"/>
              <w:right w:val="nil"/>
            </w:tcBorders>
            <w:shd w:val="clear" w:color="auto" w:fill="auto"/>
            <w:noWrap/>
            <w:vAlign w:val="bottom"/>
            <w:hideMark/>
          </w:tcPr>
          <w:p w14:paraId="12E62495" w14:textId="77777777" w:rsidR="0030085E" w:rsidRPr="0030085E" w:rsidRDefault="0030085E" w:rsidP="0030085E">
            <w:pPr>
              <w:spacing w:after="0" w:line="240" w:lineRule="auto"/>
              <w:jc w:val="center"/>
              <w:rPr>
                <w:rFonts w:ascii="Calibri" w:eastAsia="Times New Roman" w:hAnsi="Calibri" w:cs="Times New Roman"/>
                <w:b/>
                <w:bCs/>
                <w:color w:val="000000"/>
              </w:rPr>
            </w:pPr>
          </w:p>
        </w:tc>
        <w:tc>
          <w:tcPr>
            <w:tcW w:w="2833" w:type="dxa"/>
            <w:tcBorders>
              <w:top w:val="single" w:sz="8" w:space="0" w:color="auto"/>
              <w:left w:val="nil"/>
              <w:bottom w:val="single" w:sz="8" w:space="0" w:color="auto"/>
              <w:right w:val="nil"/>
            </w:tcBorders>
            <w:shd w:val="clear" w:color="auto" w:fill="auto"/>
            <w:noWrap/>
            <w:vAlign w:val="bottom"/>
            <w:hideMark/>
          </w:tcPr>
          <w:p w14:paraId="22161157"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Item</w:t>
            </w:r>
          </w:p>
        </w:tc>
        <w:tc>
          <w:tcPr>
            <w:tcW w:w="1027" w:type="dxa"/>
            <w:tcBorders>
              <w:top w:val="single" w:sz="8" w:space="0" w:color="auto"/>
              <w:left w:val="nil"/>
              <w:bottom w:val="single" w:sz="8" w:space="0" w:color="auto"/>
              <w:right w:val="nil"/>
            </w:tcBorders>
            <w:shd w:val="clear" w:color="auto" w:fill="auto"/>
            <w:noWrap/>
            <w:vAlign w:val="bottom"/>
            <w:hideMark/>
          </w:tcPr>
          <w:p w14:paraId="43A40CB3"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Budget</w:t>
            </w:r>
          </w:p>
        </w:tc>
      </w:tr>
      <w:tr w:rsidR="0030085E" w:rsidRPr="0030085E" w14:paraId="5968EEAD" w14:textId="77777777" w:rsidTr="0030085E">
        <w:trPr>
          <w:trHeight w:val="345"/>
          <w:jc w:val="center"/>
        </w:trPr>
        <w:tc>
          <w:tcPr>
            <w:tcW w:w="2847" w:type="dxa"/>
            <w:tcBorders>
              <w:top w:val="nil"/>
              <w:left w:val="nil"/>
              <w:bottom w:val="nil"/>
              <w:right w:val="nil"/>
            </w:tcBorders>
            <w:shd w:val="clear" w:color="auto" w:fill="auto"/>
            <w:noWrap/>
            <w:vAlign w:val="bottom"/>
            <w:hideMark/>
          </w:tcPr>
          <w:p w14:paraId="0716F1DA"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CEO</w:t>
            </w:r>
            <w:r w:rsidRPr="0030085E">
              <w:rPr>
                <w:rFonts w:ascii="Calibri" w:eastAsia="Times New Roman" w:hAnsi="Calibri" w:cs="Times New Roman"/>
                <w:color w:val="000000"/>
                <w:vertAlign w:val="superscript"/>
              </w:rPr>
              <w:t>e</w:t>
            </w:r>
          </w:p>
        </w:tc>
        <w:tc>
          <w:tcPr>
            <w:tcW w:w="1033" w:type="dxa"/>
            <w:tcBorders>
              <w:top w:val="nil"/>
              <w:left w:val="nil"/>
              <w:bottom w:val="nil"/>
              <w:right w:val="nil"/>
            </w:tcBorders>
            <w:shd w:val="clear" w:color="auto" w:fill="auto"/>
            <w:noWrap/>
            <w:vAlign w:val="bottom"/>
            <w:hideMark/>
          </w:tcPr>
          <w:p w14:paraId="1648F3B1"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$120,000</w:t>
            </w:r>
          </w:p>
        </w:tc>
        <w:tc>
          <w:tcPr>
            <w:tcW w:w="700" w:type="dxa"/>
            <w:tcBorders>
              <w:top w:val="nil"/>
              <w:left w:val="nil"/>
              <w:bottom w:val="nil"/>
              <w:right w:val="nil"/>
            </w:tcBorders>
            <w:shd w:val="clear" w:color="auto" w:fill="auto"/>
            <w:noWrap/>
            <w:vAlign w:val="bottom"/>
            <w:hideMark/>
          </w:tcPr>
          <w:p w14:paraId="07B98952"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73D5D538"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CEO</w:t>
            </w:r>
            <w:r w:rsidRPr="0030085E">
              <w:rPr>
                <w:rFonts w:ascii="Calibri" w:eastAsia="Times New Roman" w:hAnsi="Calibri" w:cs="Times New Roman"/>
                <w:color w:val="000000"/>
                <w:vertAlign w:val="superscript"/>
              </w:rPr>
              <w:t>e</w:t>
            </w:r>
          </w:p>
        </w:tc>
        <w:tc>
          <w:tcPr>
            <w:tcW w:w="1027" w:type="dxa"/>
            <w:tcBorders>
              <w:top w:val="nil"/>
              <w:left w:val="nil"/>
              <w:bottom w:val="nil"/>
              <w:right w:val="nil"/>
            </w:tcBorders>
            <w:shd w:val="clear" w:color="auto" w:fill="auto"/>
            <w:noWrap/>
            <w:vAlign w:val="bottom"/>
            <w:hideMark/>
          </w:tcPr>
          <w:p w14:paraId="6D61BBA7"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$120,000</w:t>
            </w:r>
          </w:p>
        </w:tc>
      </w:tr>
      <w:tr w:rsidR="0030085E" w:rsidRPr="0030085E" w14:paraId="2E97D8FE"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29994A2D"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Engineer</w:t>
            </w:r>
          </w:p>
        </w:tc>
        <w:tc>
          <w:tcPr>
            <w:tcW w:w="1033" w:type="dxa"/>
            <w:tcBorders>
              <w:top w:val="nil"/>
              <w:left w:val="nil"/>
              <w:bottom w:val="nil"/>
              <w:right w:val="nil"/>
            </w:tcBorders>
            <w:shd w:val="clear" w:color="auto" w:fill="auto"/>
            <w:noWrap/>
            <w:vAlign w:val="bottom"/>
            <w:hideMark/>
          </w:tcPr>
          <w:p w14:paraId="78BF6654"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$110,000</w:t>
            </w:r>
          </w:p>
        </w:tc>
        <w:tc>
          <w:tcPr>
            <w:tcW w:w="700" w:type="dxa"/>
            <w:tcBorders>
              <w:top w:val="nil"/>
              <w:left w:val="nil"/>
              <w:bottom w:val="nil"/>
              <w:right w:val="nil"/>
            </w:tcBorders>
            <w:shd w:val="clear" w:color="auto" w:fill="auto"/>
            <w:noWrap/>
            <w:vAlign w:val="bottom"/>
            <w:hideMark/>
          </w:tcPr>
          <w:p w14:paraId="61C59761"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744D4F9C"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Engineer</w:t>
            </w:r>
          </w:p>
        </w:tc>
        <w:tc>
          <w:tcPr>
            <w:tcW w:w="1027" w:type="dxa"/>
            <w:tcBorders>
              <w:top w:val="nil"/>
              <w:left w:val="nil"/>
              <w:bottom w:val="nil"/>
              <w:right w:val="nil"/>
            </w:tcBorders>
            <w:shd w:val="clear" w:color="auto" w:fill="auto"/>
            <w:noWrap/>
            <w:vAlign w:val="bottom"/>
            <w:hideMark/>
          </w:tcPr>
          <w:p w14:paraId="54F3F8AD"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$100,000</w:t>
            </w:r>
          </w:p>
        </w:tc>
      </w:tr>
      <w:tr w:rsidR="0030085E" w:rsidRPr="0030085E" w14:paraId="04DDBBD9"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126C6171"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Engineer </w:t>
            </w:r>
          </w:p>
        </w:tc>
        <w:tc>
          <w:tcPr>
            <w:tcW w:w="1033" w:type="dxa"/>
            <w:tcBorders>
              <w:top w:val="nil"/>
              <w:left w:val="nil"/>
              <w:bottom w:val="nil"/>
              <w:right w:val="nil"/>
            </w:tcBorders>
            <w:shd w:val="clear" w:color="auto" w:fill="auto"/>
            <w:noWrap/>
            <w:vAlign w:val="bottom"/>
            <w:hideMark/>
          </w:tcPr>
          <w:p w14:paraId="62E2E55E"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$110,000</w:t>
            </w:r>
          </w:p>
        </w:tc>
        <w:tc>
          <w:tcPr>
            <w:tcW w:w="700" w:type="dxa"/>
            <w:tcBorders>
              <w:top w:val="nil"/>
              <w:left w:val="nil"/>
              <w:bottom w:val="nil"/>
              <w:right w:val="nil"/>
            </w:tcBorders>
            <w:shd w:val="clear" w:color="auto" w:fill="auto"/>
            <w:noWrap/>
            <w:vAlign w:val="bottom"/>
            <w:hideMark/>
          </w:tcPr>
          <w:p w14:paraId="358645A1"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7B29FC57"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Engineer </w:t>
            </w:r>
          </w:p>
        </w:tc>
        <w:tc>
          <w:tcPr>
            <w:tcW w:w="1027" w:type="dxa"/>
            <w:tcBorders>
              <w:top w:val="nil"/>
              <w:left w:val="nil"/>
              <w:bottom w:val="nil"/>
              <w:right w:val="nil"/>
            </w:tcBorders>
            <w:shd w:val="clear" w:color="auto" w:fill="auto"/>
            <w:noWrap/>
            <w:vAlign w:val="bottom"/>
            <w:hideMark/>
          </w:tcPr>
          <w:p w14:paraId="14C2810E"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$100,000</w:t>
            </w:r>
          </w:p>
        </w:tc>
      </w:tr>
      <w:tr w:rsidR="0030085E" w:rsidRPr="0030085E" w14:paraId="66D4BCFE"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497C2B6E"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Account Executive</w:t>
            </w:r>
          </w:p>
        </w:tc>
        <w:tc>
          <w:tcPr>
            <w:tcW w:w="1033" w:type="dxa"/>
            <w:tcBorders>
              <w:top w:val="nil"/>
              <w:left w:val="nil"/>
              <w:bottom w:val="nil"/>
              <w:right w:val="nil"/>
            </w:tcBorders>
            <w:shd w:val="clear" w:color="auto" w:fill="auto"/>
            <w:noWrap/>
            <w:vAlign w:val="bottom"/>
            <w:hideMark/>
          </w:tcPr>
          <w:p w14:paraId="3B9AEC42"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$85,000</w:t>
            </w:r>
          </w:p>
        </w:tc>
        <w:tc>
          <w:tcPr>
            <w:tcW w:w="700" w:type="dxa"/>
            <w:tcBorders>
              <w:top w:val="nil"/>
              <w:left w:val="nil"/>
              <w:bottom w:val="nil"/>
              <w:right w:val="nil"/>
            </w:tcBorders>
            <w:shd w:val="clear" w:color="auto" w:fill="auto"/>
            <w:noWrap/>
            <w:vAlign w:val="bottom"/>
            <w:hideMark/>
          </w:tcPr>
          <w:p w14:paraId="41667CE3"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13D1F34C"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Account Executive</w:t>
            </w:r>
          </w:p>
        </w:tc>
        <w:tc>
          <w:tcPr>
            <w:tcW w:w="1027" w:type="dxa"/>
            <w:tcBorders>
              <w:top w:val="nil"/>
              <w:left w:val="nil"/>
              <w:bottom w:val="nil"/>
              <w:right w:val="nil"/>
            </w:tcBorders>
            <w:shd w:val="clear" w:color="auto" w:fill="auto"/>
            <w:noWrap/>
            <w:vAlign w:val="bottom"/>
            <w:hideMark/>
          </w:tcPr>
          <w:p w14:paraId="786F747C"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$80,000</w:t>
            </w:r>
          </w:p>
        </w:tc>
      </w:tr>
      <w:tr w:rsidR="0030085E" w:rsidRPr="0030085E" w14:paraId="1DD0EA21"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0A635789"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Account Executive</w:t>
            </w:r>
          </w:p>
        </w:tc>
        <w:tc>
          <w:tcPr>
            <w:tcW w:w="1033" w:type="dxa"/>
            <w:tcBorders>
              <w:top w:val="nil"/>
              <w:left w:val="nil"/>
              <w:bottom w:val="nil"/>
              <w:right w:val="nil"/>
            </w:tcBorders>
            <w:shd w:val="clear" w:color="auto" w:fill="auto"/>
            <w:noWrap/>
            <w:vAlign w:val="bottom"/>
            <w:hideMark/>
          </w:tcPr>
          <w:p w14:paraId="2021CE88"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$85,000</w:t>
            </w:r>
          </w:p>
        </w:tc>
        <w:tc>
          <w:tcPr>
            <w:tcW w:w="700" w:type="dxa"/>
            <w:tcBorders>
              <w:top w:val="nil"/>
              <w:left w:val="nil"/>
              <w:bottom w:val="nil"/>
              <w:right w:val="nil"/>
            </w:tcBorders>
            <w:shd w:val="clear" w:color="auto" w:fill="auto"/>
            <w:noWrap/>
            <w:vAlign w:val="bottom"/>
            <w:hideMark/>
          </w:tcPr>
          <w:p w14:paraId="4BFCEDE1"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413EAC9A"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Account Executive</w:t>
            </w:r>
          </w:p>
        </w:tc>
        <w:tc>
          <w:tcPr>
            <w:tcW w:w="1027" w:type="dxa"/>
            <w:tcBorders>
              <w:top w:val="nil"/>
              <w:left w:val="nil"/>
              <w:bottom w:val="nil"/>
              <w:right w:val="nil"/>
            </w:tcBorders>
            <w:shd w:val="clear" w:color="auto" w:fill="auto"/>
            <w:noWrap/>
            <w:vAlign w:val="bottom"/>
            <w:hideMark/>
          </w:tcPr>
          <w:p w14:paraId="1C705DF3"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$80,000</w:t>
            </w:r>
          </w:p>
        </w:tc>
      </w:tr>
      <w:tr w:rsidR="0030085E" w:rsidRPr="0030085E" w14:paraId="283F8844"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72B2A5F6"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Administrative Assistant</w:t>
            </w:r>
          </w:p>
        </w:tc>
        <w:tc>
          <w:tcPr>
            <w:tcW w:w="1033" w:type="dxa"/>
            <w:tcBorders>
              <w:top w:val="nil"/>
              <w:left w:val="nil"/>
              <w:bottom w:val="nil"/>
              <w:right w:val="nil"/>
            </w:tcBorders>
            <w:shd w:val="clear" w:color="auto" w:fill="auto"/>
            <w:noWrap/>
            <w:vAlign w:val="bottom"/>
            <w:hideMark/>
          </w:tcPr>
          <w:p w14:paraId="4A95D47D"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$70,000</w:t>
            </w:r>
          </w:p>
        </w:tc>
        <w:tc>
          <w:tcPr>
            <w:tcW w:w="700" w:type="dxa"/>
            <w:tcBorders>
              <w:top w:val="nil"/>
              <w:left w:val="nil"/>
              <w:bottom w:val="nil"/>
              <w:right w:val="nil"/>
            </w:tcBorders>
            <w:shd w:val="clear" w:color="auto" w:fill="auto"/>
            <w:noWrap/>
            <w:vAlign w:val="bottom"/>
            <w:hideMark/>
          </w:tcPr>
          <w:p w14:paraId="71059EA4"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7FA3F49B"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Administrative Assistant</w:t>
            </w:r>
          </w:p>
        </w:tc>
        <w:tc>
          <w:tcPr>
            <w:tcW w:w="1027" w:type="dxa"/>
            <w:tcBorders>
              <w:top w:val="nil"/>
              <w:left w:val="nil"/>
              <w:bottom w:val="nil"/>
              <w:right w:val="nil"/>
            </w:tcBorders>
            <w:shd w:val="clear" w:color="auto" w:fill="auto"/>
            <w:noWrap/>
            <w:vAlign w:val="bottom"/>
            <w:hideMark/>
          </w:tcPr>
          <w:p w14:paraId="4FEBE867"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$50,000</w:t>
            </w:r>
          </w:p>
        </w:tc>
      </w:tr>
      <w:tr w:rsidR="0030085E" w:rsidRPr="0030085E" w14:paraId="1D9DC54F"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285B722B"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Contract Labor (1099)</w:t>
            </w:r>
          </w:p>
        </w:tc>
        <w:tc>
          <w:tcPr>
            <w:tcW w:w="1033" w:type="dxa"/>
            <w:tcBorders>
              <w:top w:val="nil"/>
              <w:left w:val="nil"/>
              <w:bottom w:val="nil"/>
              <w:right w:val="nil"/>
            </w:tcBorders>
            <w:shd w:val="clear" w:color="auto" w:fill="auto"/>
            <w:noWrap/>
            <w:vAlign w:val="bottom"/>
            <w:hideMark/>
          </w:tcPr>
          <w:p w14:paraId="5737B0D0" w14:textId="77777777" w:rsidR="0030085E" w:rsidRPr="0030085E" w:rsidRDefault="0030085E" w:rsidP="0030085E">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14:paraId="0E870990" w14:textId="77777777" w:rsidR="0030085E" w:rsidRPr="0030085E" w:rsidRDefault="0030085E" w:rsidP="0030085E">
            <w:pPr>
              <w:spacing w:after="0" w:line="240" w:lineRule="auto"/>
              <w:jc w:val="center"/>
              <w:rPr>
                <w:rFonts w:ascii="Times New Roman" w:eastAsia="Times New Roman" w:hAnsi="Times New Roman" w:cs="Times New Roman"/>
                <w:sz w:val="20"/>
                <w:szCs w:val="20"/>
              </w:rPr>
            </w:pPr>
          </w:p>
        </w:tc>
        <w:tc>
          <w:tcPr>
            <w:tcW w:w="2833" w:type="dxa"/>
            <w:tcBorders>
              <w:top w:val="nil"/>
              <w:left w:val="nil"/>
              <w:bottom w:val="nil"/>
              <w:right w:val="nil"/>
            </w:tcBorders>
            <w:shd w:val="clear" w:color="auto" w:fill="auto"/>
            <w:noWrap/>
            <w:vAlign w:val="bottom"/>
            <w:hideMark/>
          </w:tcPr>
          <w:p w14:paraId="6D867F4C"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Contract Labor (1099)</w:t>
            </w:r>
          </w:p>
        </w:tc>
        <w:tc>
          <w:tcPr>
            <w:tcW w:w="1027" w:type="dxa"/>
            <w:tcBorders>
              <w:top w:val="nil"/>
              <w:left w:val="nil"/>
              <w:bottom w:val="nil"/>
              <w:right w:val="nil"/>
            </w:tcBorders>
            <w:shd w:val="clear" w:color="auto" w:fill="auto"/>
            <w:noWrap/>
            <w:vAlign w:val="bottom"/>
            <w:hideMark/>
          </w:tcPr>
          <w:p w14:paraId="5BCE8A55" w14:textId="77777777" w:rsidR="0030085E" w:rsidRPr="0030085E" w:rsidRDefault="0030085E" w:rsidP="0030085E">
            <w:pPr>
              <w:spacing w:after="0" w:line="240" w:lineRule="auto"/>
              <w:rPr>
                <w:rFonts w:ascii="Calibri" w:eastAsia="Times New Roman" w:hAnsi="Calibri" w:cs="Times New Roman"/>
                <w:color w:val="000000"/>
              </w:rPr>
            </w:pPr>
          </w:p>
        </w:tc>
      </w:tr>
      <w:tr w:rsidR="0030085E" w:rsidRPr="0030085E" w14:paraId="1385AC2B"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48A726CA"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Electrical Engineer</w:t>
            </w:r>
          </w:p>
        </w:tc>
        <w:tc>
          <w:tcPr>
            <w:tcW w:w="1033" w:type="dxa"/>
            <w:tcBorders>
              <w:top w:val="nil"/>
              <w:left w:val="nil"/>
              <w:bottom w:val="nil"/>
              <w:right w:val="nil"/>
            </w:tcBorders>
            <w:shd w:val="clear" w:color="auto" w:fill="auto"/>
            <w:noWrap/>
            <w:vAlign w:val="bottom"/>
            <w:hideMark/>
          </w:tcPr>
          <w:p w14:paraId="4F87EAF9"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$35,000</w:t>
            </w:r>
          </w:p>
        </w:tc>
        <w:tc>
          <w:tcPr>
            <w:tcW w:w="700" w:type="dxa"/>
            <w:tcBorders>
              <w:top w:val="nil"/>
              <w:left w:val="nil"/>
              <w:bottom w:val="nil"/>
              <w:right w:val="nil"/>
            </w:tcBorders>
            <w:shd w:val="clear" w:color="auto" w:fill="auto"/>
            <w:noWrap/>
            <w:vAlign w:val="bottom"/>
            <w:hideMark/>
          </w:tcPr>
          <w:p w14:paraId="2C4E3943"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4FF77AE8"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Electrical Engineer</w:t>
            </w:r>
          </w:p>
        </w:tc>
        <w:tc>
          <w:tcPr>
            <w:tcW w:w="1027" w:type="dxa"/>
            <w:tcBorders>
              <w:top w:val="nil"/>
              <w:left w:val="nil"/>
              <w:bottom w:val="nil"/>
              <w:right w:val="nil"/>
            </w:tcBorders>
            <w:shd w:val="clear" w:color="auto" w:fill="auto"/>
            <w:noWrap/>
            <w:vAlign w:val="bottom"/>
            <w:hideMark/>
          </w:tcPr>
          <w:p w14:paraId="6432FFA1"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$25,000</w:t>
            </w:r>
          </w:p>
        </w:tc>
      </w:tr>
      <w:tr w:rsidR="0030085E" w:rsidRPr="0030085E" w14:paraId="02644409"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0A2A9796"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Nuclear Engineer</w:t>
            </w:r>
          </w:p>
        </w:tc>
        <w:tc>
          <w:tcPr>
            <w:tcW w:w="1033" w:type="dxa"/>
            <w:tcBorders>
              <w:top w:val="nil"/>
              <w:left w:val="nil"/>
              <w:bottom w:val="nil"/>
              <w:right w:val="nil"/>
            </w:tcBorders>
            <w:shd w:val="clear" w:color="auto" w:fill="auto"/>
            <w:noWrap/>
            <w:vAlign w:val="bottom"/>
            <w:hideMark/>
          </w:tcPr>
          <w:p w14:paraId="1F05FE2E"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$10,000</w:t>
            </w:r>
          </w:p>
        </w:tc>
        <w:tc>
          <w:tcPr>
            <w:tcW w:w="700" w:type="dxa"/>
            <w:tcBorders>
              <w:top w:val="nil"/>
              <w:left w:val="nil"/>
              <w:bottom w:val="nil"/>
              <w:right w:val="nil"/>
            </w:tcBorders>
            <w:shd w:val="clear" w:color="auto" w:fill="auto"/>
            <w:noWrap/>
            <w:vAlign w:val="bottom"/>
            <w:hideMark/>
          </w:tcPr>
          <w:p w14:paraId="43F4F663"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279D1F57"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Nuclear Engineer</w:t>
            </w:r>
          </w:p>
        </w:tc>
        <w:tc>
          <w:tcPr>
            <w:tcW w:w="1027" w:type="dxa"/>
            <w:tcBorders>
              <w:top w:val="nil"/>
              <w:left w:val="nil"/>
              <w:bottom w:val="nil"/>
              <w:right w:val="nil"/>
            </w:tcBorders>
            <w:shd w:val="clear" w:color="auto" w:fill="auto"/>
            <w:noWrap/>
            <w:vAlign w:val="bottom"/>
            <w:hideMark/>
          </w:tcPr>
          <w:p w14:paraId="51C80B3F"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$8,000</w:t>
            </w:r>
          </w:p>
        </w:tc>
      </w:tr>
      <w:tr w:rsidR="0030085E" w:rsidRPr="0030085E" w14:paraId="53827DFF"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5B92C012"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Design Engineer</w:t>
            </w:r>
          </w:p>
        </w:tc>
        <w:tc>
          <w:tcPr>
            <w:tcW w:w="1033" w:type="dxa"/>
            <w:tcBorders>
              <w:top w:val="nil"/>
              <w:left w:val="nil"/>
              <w:bottom w:val="nil"/>
              <w:right w:val="nil"/>
            </w:tcBorders>
            <w:shd w:val="clear" w:color="auto" w:fill="auto"/>
            <w:noWrap/>
            <w:vAlign w:val="bottom"/>
            <w:hideMark/>
          </w:tcPr>
          <w:p w14:paraId="27DF523A"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$6,000</w:t>
            </w:r>
          </w:p>
        </w:tc>
        <w:tc>
          <w:tcPr>
            <w:tcW w:w="700" w:type="dxa"/>
            <w:tcBorders>
              <w:top w:val="nil"/>
              <w:left w:val="nil"/>
              <w:bottom w:val="nil"/>
              <w:right w:val="nil"/>
            </w:tcBorders>
            <w:shd w:val="clear" w:color="auto" w:fill="auto"/>
            <w:noWrap/>
            <w:vAlign w:val="bottom"/>
            <w:hideMark/>
          </w:tcPr>
          <w:p w14:paraId="3D6243D3"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7DD0DDCD"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Design Engineer</w:t>
            </w:r>
          </w:p>
        </w:tc>
        <w:tc>
          <w:tcPr>
            <w:tcW w:w="1027" w:type="dxa"/>
            <w:tcBorders>
              <w:top w:val="nil"/>
              <w:left w:val="nil"/>
              <w:bottom w:val="nil"/>
              <w:right w:val="nil"/>
            </w:tcBorders>
            <w:shd w:val="clear" w:color="auto" w:fill="auto"/>
            <w:noWrap/>
            <w:vAlign w:val="bottom"/>
            <w:hideMark/>
          </w:tcPr>
          <w:p w14:paraId="50D9EDBE"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$4,000</w:t>
            </w:r>
          </w:p>
        </w:tc>
      </w:tr>
      <w:tr w:rsidR="0030085E" w:rsidRPr="0030085E" w14:paraId="4AA1C635"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50286FA9"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Manufacturing Engineer</w:t>
            </w:r>
          </w:p>
        </w:tc>
        <w:tc>
          <w:tcPr>
            <w:tcW w:w="1033" w:type="dxa"/>
            <w:tcBorders>
              <w:top w:val="nil"/>
              <w:left w:val="nil"/>
              <w:bottom w:val="nil"/>
              <w:right w:val="nil"/>
            </w:tcBorders>
            <w:shd w:val="clear" w:color="auto" w:fill="auto"/>
            <w:noWrap/>
            <w:vAlign w:val="bottom"/>
            <w:hideMark/>
          </w:tcPr>
          <w:p w14:paraId="3A507FEF"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$8,000</w:t>
            </w:r>
          </w:p>
        </w:tc>
        <w:tc>
          <w:tcPr>
            <w:tcW w:w="700" w:type="dxa"/>
            <w:tcBorders>
              <w:top w:val="nil"/>
              <w:left w:val="nil"/>
              <w:bottom w:val="nil"/>
              <w:right w:val="nil"/>
            </w:tcBorders>
            <w:shd w:val="clear" w:color="auto" w:fill="auto"/>
            <w:noWrap/>
            <w:vAlign w:val="bottom"/>
            <w:hideMark/>
          </w:tcPr>
          <w:p w14:paraId="3D48CFFD"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2D5FE06C"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Manufacturing Engineer</w:t>
            </w:r>
          </w:p>
        </w:tc>
        <w:tc>
          <w:tcPr>
            <w:tcW w:w="1027" w:type="dxa"/>
            <w:tcBorders>
              <w:top w:val="nil"/>
              <w:left w:val="nil"/>
              <w:bottom w:val="nil"/>
              <w:right w:val="nil"/>
            </w:tcBorders>
            <w:shd w:val="clear" w:color="auto" w:fill="auto"/>
            <w:noWrap/>
            <w:vAlign w:val="bottom"/>
            <w:hideMark/>
          </w:tcPr>
          <w:p w14:paraId="52315BF6"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$8,000</w:t>
            </w:r>
          </w:p>
        </w:tc>
      </w:tr>
      <w:tr w:rsidR="0030085E" w:rsidRPr="0030085E" w14:paraId="1C337393"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3B3DB0ED"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Graphic Designer</w:t>
            </w:r>
          </w:p>
        </w:tc>
        <w:tc>
          <w:tcPr>
            <w:tcW w:w="1033" w:type="dxa"/>
            <w:tcBorders>
              <w:top w:val="nil"/>
              <w:left w:val="nil"/>
              <w:bottom w:val="nil"/>
              <w:right w:val="nil"/>
            </w:tcBorders>
            <w:shd w:val="clear" w:color="auto" w:fill="auto"/>
            <w:noWrap/>
            <w:vAlign w:val="bottom"/>
            <w:hideMark/>
          </w:tcPr>
          <w:p w14:paraId="48B94D7D"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$4,000</w:t>
            </w:r>
          </w:p>
        </w:tc>
        <w:tc>
          <w:tcPr>
            <w:tcW w:w="700" w:type="dxa"/>
            <w:tcBorders>
              <w:top w:val="nil"/>
              <w:left w:val="nil"/>
              <w:bottom w:val="nil"/>
              <w:right w:val="nil"/>
            </w:tcBorders>
            <w:shd w:val="clear" w:color="auto" w:fill="auto"/>
            <w:noWrap/>
            <w:vAlign w:val="bottom"/>
            <w:hideMark/>
          </w:tcPr>
          <w:p w14:paraId="07DE82A4"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7E4672F7"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 xml:space="preserve">    Graphic Designer</w:t>
            </w:r>
          </w:p>
        </w:tc>
        <w:tc>
          <w:tcPr>
            <w:tcW w:w="1027" w:type="dxa"/>
            <w:tcBorders>
              <w:top w:val="nil"/>
              <w:left w:val="nil"/>
              <w:bottom w:val="nil"/>
              <w:right w:val="nil"/>
            </w:tcBorders>
            <w:shd w:val="clear" w:color="auto" w:fill="auto"/>
            <w:noWrap/>
            <w:vAlign w:val="bottom"/>
            <w:hideMark/>
          </w:tcPr>
          <w:p w14:paraId="6FB56012"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$4,000</w:t>
            </w:r>
          </w:p>
        </w:tc>
      </w:tr>
      <w:tr w:rsidR="0030085E" w:rsidRPr="0030085E" w14:paraId="46135FDC"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7CE58A91"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Engineering Supplies</w:t>
            </w:r>
          </w:p>
        </w:tc>
        <w:tc>
          <w:tcPr>
            <w:tcW w:w="1033" w:type="dxa"/>
            <w:tcBorders>
              <w:top w:val="nil"/>
              <w:left w:val="nil"/>
              <w:bottom w:val="nil"/>
              <w:right w:val="nil"/>
            </w:tcBorders>
            <w:shd w:val="clear" w:color="auto" w:fill="auto"/>
            <w:noWrap/>
            <w:vAlign w:val="bottom"/>
            <w:hideMark/>
          </w:tcPr>
          <w:p w14:paraId="0D01D769"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$23,000</w:t>
            </w:r>
          </w:p>
        </w:tc>
        <w:tc>
          <w:tcPr>
            <w:tcW w:w="700" w:type="dxa"/>
            <w:tcBorders>
              <w:top w:val="nil"/>
              <w:left w:val="nil"/>
              <w:bottom w:val="nil"/>
              <w:right w:val="nil"/>
            </w:tcBorders>
            <w:shd w:val="clear" w:color="auto" w:fill="auto"/>
            <w:noWrap/>
            <w:vAlign w:val="bottom"/>
            <w:hideMark/>
          </w:tcPr>
          <w:p w14:paraId="1AB19F01"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2B2DA442"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Engineering Supplies</w:t>
            </w:r>
          </w:p>
        </w:tc>
        <w:tc>
          <w:tcPr>
            <w:tcW w:w="1027" w:type="dxa"/>
            <w:tcBorders>
              <w:top w:val="nil"/>
              <w:left w:val="nil"/>
              <w:bottom w:val="nil"/>
              <w:right w:val="nil"/>
            </w:tcBorders>
            <w:shd w:val="clear" w:color="auto" w:fill="auto"/>
            <w:noWrap/>
            <w:vAlign w:val="bottom"/>
            <w:hideMark/>
          </w:tcPr>
          <w:p w14:paraId="110348FA"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$23,000</w:t>
            </w:r>
          </w:p>
        </w:tc>
      </w:tr>
      <w:tr w:rsidR="0030085E" w:rsidRPr="0030085E" w14:paraId="029AB7ED"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705147DF"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Equipment</w:t>
            </w:r>
          </w:p>
        </w:tc>
        <w:tc>
          <w:tcPr>
            <w:tcW w:w="1033" w:type="dxa"/>
            <w:tcBorders>
              <w:top w:val="nil"/>
              <w:left w:val="nil"/>
              <w:bottom w:val="nil"/>
              <w:right w:val="nil"/>
            </w:tcBorders>
            <w:shd w:val="clear" w:color="auto" w:fill="auto"/>
            <w:noWrap/>
            <w:vAlign w:val="bottom"/>
            <w:hideMark/>
          </w:tcPr>
          <w:p w14:paraId="793F24C1"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$20,000</w:t>
            </w:r>
          </w:p>
        </w:tc>
        <w:tc>
          <w:tcPr>
            <w:tcW w:w="700" w:type="dxa"/>
            <w:tcBorders>
              <w:top w:val="nil"/>
              <w:left w:val="nil"/>
              <w:bottom w:val="nil"/>
              <w:right w:val="nil"/>
            </w:tcBorders>
            <w:shd w:val="clear" w:color="auto" w:fill="auto"/>
            <w:noWrap/>
            <w:vAlign w:val="bottom"/>
            <w:hideMark/>
          </w:tcPr>
          <w:p w14:paraId="0671EBF0"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5B751859"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Equipment</w:t>
            </w:r>
          </w:p>
        </w:tc>
        <w:tc>
          <w:tcPr>
            <w:tcW w:w="1027" w:type="dxa"/>
            <w:tcBorders>
              <w:top w:val="nil"/>
              <w:left w:val="nil"/>
              <w:bottom w:val="nil"/>
              <w:right w:val="nil"/>
            </w:tcBorders>
            <w:shd w:val="clear" w:color="auto" w:fill="auto"/>
            <w:noWrap/>
            <w:vAlign w:val="bottom"/>
            <w:hideMark/>
          </w:tcPr>
          <w:p w14:paraId="3633F715"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$8,000</w:t>
            </w:r>
          </w:p>
        </w:tc>
      </w:tr>
      <w:tr w:rsidR="0030085E" w:rsidRPr="0030085E" w14:paraId="350DDF1F"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048EA3AB"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Software</w:t>
            </w:r>
          </w:p>
        </w:tc>
        <w:tc>
          <w:tcPr>
            <w:tcW w:w="1033" w:type="dxa"/>
            <w:tcBorders>
              <w:top w:val="nil"/>
              <w:left w:val="nil"/>
              <w:bottom w:val="nil"/>
              <w:right w:val="nil"/>
            </w:tcBorders>
            <w:shd w:val="clear" w:color="auto" w:fill="auto"/>
            <w:noWrap/>
            <w:vAlign w:val="bottom"/>
            <w:hideMark/>
          </w:tcPr>
          <w:p w14:paraId="6F297CCF"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$14,000</w:t>
            </w:r>
          </w:p>
        </w:tc>
        <w:tc>
          <w:tcPr>
            <w:tcW w:w="700" w:type="dxa"/>
            <w:tcBorders>
              <w:top w:val="nil"/>
              <w:left w:val="nil"/>
              <w:bottom w:val="nil"/>
              <w:right w:val="nil"/>
            </w:tcBorders>
            <w:shd w:val="clear" w:color="auto" w:fill="auto"/>
            <w:noWrap/>
            <w:vAlign w:val="bottom"/>
            <w:hideMark/>
          </w:tcPr>
          <w:p w14:paraId="25A6100C"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6EC2547A"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Software</w:t>
            </w:r>
          </w:p>
        </w:tc>
        <w:tc>
          <w:tcPr>
            <w:tcW w:w="1027" w:type="dxa"/>
            <w:tcBorders>
              <w:top w:val="nil"/>
              <w:left w:val="nil"/>
              <w:bottom w:val="nil"/>
              <w:right w:val="nil"/>
            </w:tcBorders>
            <w:shd w:val="clear" w:color="auto" w:fill="auto"/>
            <w:noWrap/>
            <w:vAlign w:val="bottom"/>
            <w:hideMark/>
          </w:tcPr>
          <w:p w14:paraId="302FCE66"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$7,200</w:t>
            </w:r>
          </w:p>
        </w:tc>
      </w:tr>
      <w:tr w:rsidR="0030085E" w:rsidRPr="0030085E" w14:paraId="1ECD81AE"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70356759"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Office Rent</w:t>
            </w:r>
          </w:p>
        </w:tc>
        <w:tc>
          <w:tcPr>
            <w:tcW w:w="1033" w:type="dxa"/>
            <w:tcBorders>
              <w:top w:val="nil"/>
              <w:left w:val="nil"/>
              <w:bottom w:val="nil"/>
              <w:right w:val="nil"/>
            </w:tcBorders>
            <w:shd w:val="clear" w:color="auto" w:fill="auto"/>
            <w:noWrap/>
            <w:vAlign w:val="bottom"/>
            <w:hideMark/>
          </w:tcPr>
          <w:p w14:paraId="4BCABF49"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$31,200</w:t>
            </w:r>
          </w:p>
        </w:tc>
        <w:tc>
          <w:tcPr>
            <w:tcW w:w="700" w:type="dxa"/>
            <w:tcBorders>
              <w:top w:val="nil"/>
              <w:left w:val="nil"/>
              <w:bottom w:val="nil"/>
              <w:right w:val="nil"/>
            </w:tcBorders>
            <w:shd w:val="clear" w:color="auto" w:fill="auto"/>
            <w:noWrap/>
            <w:vAlign w:val="bottom"/>
            <w:hideMark/>
          </w:tcPr>
          <w:p w14:paraId="3C193A66"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2EE21D98"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Office Rent</w:t>
            </w:r>
          </w:p>
        </w:tc>
        <w:tc>
          <w:tcPr>
            <w:tcW w:w="1027" w:type="dxa"/>
            <w:tcBorders>
              <w:top w:val="nil"/>
              <w:left w:val="nil"/>
              <w:bottom w:val="nil"/>
              <w:right w:val="nil"/>
            </w:tcBorders>
            <w:shd w:val="clear" w:color="auto" w:fill="auto"/>
            <w:noWrap/>
            <w:vAlign w:val="bottom"/>
            <w:hideMark/>
          </w:tcPr>
          <w:p w14:paraId="33960F16"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$31,200</w:t>
            </w:r>
          </w:p>
        </w:tc>
      </w:tr>
      <w:tr w:rsidR="0030085E" w:rsidRPr="0030085E" w14:paraId="4CB11565"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4CF4BD03"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Utilities ($1000/month)</w:t>
            </w:r>
          </w:p>
        </w:tc>
        <w:tc>
          <w:tcPr>
            <w:tcW w:w="1033" w:type="dxa"/>
            <w:tcBorders>
              <w:top w:val="nil"/>
              <w:left w:val="nil"/>
              <w:bottom w:val="nil"/>
              <w:right w:val="nil"/>
            </w:tcBorders>
            <w:shd w:val="clear" w:color="auto" w:fill="auto"/>
            <w:noWrap/>
            <w:vAlign w:val="bottom"/>
            <w:hideMark/>
          </w:tcPr>
          <w:p w14:paraId="6403FCE5"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$12,000</w:t>
            </w:r>
          </w:p>
        </w:tc>
        <w:tc>
          <w:tcPr>
            <w:tcW w:w="700" w:type="dxa"/>
            <w:tcBorders>
              <w:top w:val="nil"/>
              <w:left w:val="nil"/>
              <w:bottom w:val="nil"/>
              <w:right w:val="nil"/>
            </w:tcBorders>
            <w:shd w:val="clear" w:color="auto" w:fill="auto"/>
            <w:noWrap/>
            <w:vAlign w:val="bottom"/>
            <w:hideMark/>
          </w:tcPr>
          <w:p w14:paraId="0809D11C"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7BA7D292"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Utilities ($800/month)</w:t>
            </w:r>
          </w:p>
        </w:tc>
        <w:tc>
          <w:tcPr>
            <w:tcW w:w="1027" w:type="dxa"/>
            <w:tcBorders>
              <w:top w:val="nil"/>
              <w:left w:val="nil"/>
              <w:bottom w:val="nil"/>
              <w:right w:val="nil"/>
            </w:tcBorders>
            <w:shd w:val="clear" w:color="auto" w:fill="auto"/>
            <w:noWrap/>
            <w:vAlign w:val="bottom"/>
            <w:hideMark/>
          </w:tcPr>
          <w:p w14:paraId="70461C1A"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$9,600</w:t>
            </w:r>
          </w:p>
        </w:tc>
      </w:tr>
      <w:tr w:rsidR="0030085E" w:rsidRPr="0030085E" w14:paraId="4D266C16"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408E9896"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Liability Insurance</w:t>
            </w:r>
          </w:p>
        </w:tc>
        <w:tc>
          <w:tcPr>
            <w:tcW w:w="1033" w:type="dxa"/>
            <w:tcBorders>
              <w:top w:val="nil"/>
              <w:left w:val="nil"/>
              <w:bottom w:val="nil"/>
              <w:right w:val="nil"/>
            </w:tcBorders>
            <w:shd w:val="clear" w:color="auto" w:fill="auto"/>
            <w:noWrap/>
            <w:vAlign w:val="bottom"/>
            <w:hideMark/>
          </w:tcPr>
          <w:p w14:paraId="3980849D"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$2,000</w:t>
            </w:r>
          </w:p>
        </w:tc>
        <w:tc>
          <w:tcPr>
            <w:tcW w:w="700" w:type="dxa"/>
            <w:tcBorders>
              <w:top w:val="nil"/>
              <w:left w:val="nil"/>
              <w:bottom w:val="nil"/>
              <w:right w:val="nil"/>
            </w:tcBorders>
            <w:shd w:val="clear" w:color="auto" w:fill="auto"/>
            <w:noWrap/>
            <w:vAlign w:val="bottom"/>
            <w:hideMark/>
          </w:tcPr>
          <w:p w14:paraId="126C57E0"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6173E1DF"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Liability Insurance</w:t>
            </w:r>
          </w:p>
        </w:tc>
        <w:tc>
          <w:tcPr>
            <w:tcW w:w="1027" w:type="dxa"/>
            <w:tcBorders>
              <w:top w:val="nil"/>
              <w:left w:val="nil"/>
              <w:bottom w:val="nil"/>
              <w:right w:val="nil"/>
            </w:tcBorders>
            <w:shd w:val="clear" w:color="auto" w:fill="auto"/>
            <w:noWrap/>
            <w:vAlign w:val="bottom"/>
            <w:hideMark/>
          </w:tcPr>
          <w:p w14:paraId="35AD1C60"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$2,000</w:t>
            </w:r>
          </w:p>
        </w:tc>
      </w:tr>
      <w:tr w:rsidR="0030085E" w:rsidRPr="0030085E" w14:paraId="4760B911" w14:textId="77777777" w:rsidTr="0030085E">
        <w:trPr>
          <w:trHeight w:val="300"/>
          <w:jc w:val="center"/>
        </w:trPr>
        <w:tc>
          <w:tcPr>
            <w:tcW w:w="2847" w:type="dxa"/>
            <w:tcBorders>
              <w:top w:val="nil"/>
              <w:left w:val="nil"/>
              <w:bottom w:val="nil"/>
              <w:right w:val="nil"/>
            </w:tcBorders>
            <w:shd w:val="clear" w:color="auto" w:fill="auto"/>
            <w:noWrap/>
            <w:vAlign w:val="bottom"/>
            <w:hideMark/>
          </w:tcPr>
          <w:p w14:paraId="560D6055"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Office Supplies</w:t>
            </w:r>
          </w:p>
        </w:tc>
        <w:tc>
          <w:tcPr>
            <w:tcW w:w="1033" w:type="dxa"/>
            <w:tcBorders>
              <w:top w:val="nil"/>
              <w:left w:val="nil"/>
              <w:bottom w:val="nil"/>
              <w:right w:val="nil"/>
            </w:tcBorders>
            <w:shd w:val="clear" w:color="auto" w:fill="auto"/>
            <w:noWrap/>
            <w:vAlign w:val="bottom"/>
            <w:hideMark/>
          </w:tcPr>
          <w:p w14:paraId="5A357CA3"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$5,000</w:t>
            </w:r>
          </w:p>
        </w:tc>
        <w:tc>
          <w:tcPr>
            <w:tcW w:w="700" w:type="dxa"/>
            <w:tcBorders>
              <w:top w:val="nil"/>
              <w:left w:val="nil"/>
              <w:bottom w:val="nil"/>
              <w:right w:val="nil"/>
            </w:tcBorders>
            <w:shd w:val="clear" w:color="auto" w:fill="auto"/>
            <w:noWrap/>
            <w:vAlign w:val="bottom"/>
            <w:hideMark/>
          </w:tcPr>
          <w:p w14:paraId="50FB584C"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557748B4"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Office Supplies</w:t>
            </w:r>
          </w:p>
        </w:tc>
        <w:tc>
          <w:tcPr>
            <w:tcW w:w="1027" w:type="dxa"/>
            <w:tcBorders>
              <w:top w:val="nil"/>
              <w:left w:val="nil"/>
              <w:bottom w:val="nil"/>
              <w:right w:val="nil"/>
            </w:tcBorders>
            <w:shd w:val="clear" w:color="auto" w:fill="auto"/>
            <w:noWrap/>
            <w:vAlign w:val="bottom"/>
            <w:hideMark/>
          </w:tcPr>
          <w:p w14:paraId="5C2D0D36"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$5,000</w:t>
            </w:r>
          </w:p>
        </w:tc>
      </w:tr>
      <w:tr w:rsidR="0030085E" w:rsidRPr="0030085E" w14:paraId="3A5A1BCB" w14:textId="77777777" w:rsidTr="0030085E">
        <w:trPr>
          <w:trHeight w:val="315"/>
          <w:jc w:val="center"/>
        </w:trPr>
        <w:tc>
          <w:tcPr>
            <w:tcW w:w="2847" w:type="dxa"/>
            <w:tcBorders>
              <w:top w:val="nil"/>
              <w:left w:val="nil"/>
              <w:bottom w:val="nil"/>
              <w:right w:val="nil"/>
            </w:tcBorders>
            <w:shd w:val="clear" w:color="auto" w:fill="auto"/>
            <w:noWrap/>
            <w:vAlign w:val="bottom"/>
            <w:hideMark/>
          </w:tcPr>
          <w:p w14:paraId="64A8A2F5"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Travel</w:t>
            </w:r>
          </w:p>
        </w:tc>
        <w:tc>
          <w:tcPr>
            <w:tcW w:w="1033" w:type="dxa"/>
            <w:tcBorders>
              <w:top w:val="nil"/>
              <w:left w:val="nil"/>
              <w:bottom w:val="nil"/>
              <w:right w:val="nil"/>
            </w:tcBorders>
            <w:shd w:val="clear" w:color="auto" w:fill="auto"/>
            <w:noWrap/>
            <w:vAlign w:val="bottom"/>
            <w:hideMark/>
          </w:tcPr>
          <w:p w14:paraId="34806C6B"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$33,600</w:t>
            </w:r>
          </w:p>
        </w:tc>
        <w:tc>
          <w:tcPr>
            <w:tcW w:w="700" w:type="dxa"/>
            <w:tcBorders>
              <w:top w:val="nil"/>
              <w:left w:val="nil"/>
              <w:bottom w:val="nil"/>
              <w:right w:val="nil"/>
            </w:tcBorders>
            <w:shd w:val="clear" w:color="auto" w:fill="auto"/>
            <w:noWrap/>
            <w:vAlign w:val="bottom"/>
            <w:hideMark/>
          </w:tcPr>
          <w:p w14:paraId="3DCC0F6D"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5878982C"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Travel</w:t>
            </w:r>
          </w:p>
        </w:tc>
        <w:tc>
          <w:tcPr>
            <w:tcW w:w="1027" w:type="dxa"/>
            <w:tcBorders>
              <w:top w:val="nil"/>
              <w:left w:val="nil"/>
              <w:bottom w:val="nil"/>
              <w:right w:val="nil"/>
            </w:tcBorders>
            <w:shd w:val="clear" w:color="auto" w:fill="auto"/>
            <w:noWrap/>
            <w:vAlign w:val="bottom"/>
            <w:hideMark/>
          </w:tcPr>
          <w:p w14:paraId="2572A614"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$21,000</w:t>
            </w:r>
          </w:p>
        </w:tc>
      </w:tr>
      <w:tr w:rsidR="0030085E" w:rsidRPr="0030085E" w14:paraId="5A30728F" w14:textId="77777777" w:rsidTr="0030085E">
        <w:trPr>
          <w:trHeight w:val="315"/>
          <w:jc w:val="center"/>
        </w:trPr>
        <w:tc>
          <w:tcPr>
            <w:tcW w:w="2847" w:type="dxa"/>
            <w:tcBorders>
              <w:top w:val="nil"/>
              <w:left w:val="nil"/>
              <w:bottom w:val="nil"/>
              <w:right w:val="nil"/>
            </w:tcBorders>
            <w:shd w:val="clear" w:color="auto" w:fill="auto"/>
            <w:noWrap/>
            <w:vAlign w:val="bottom"/>
            <w:hideMark/>
          </w:tcPr>
          <w:p w14:paraId="2DE8FC03"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Legal Fees</w:t>
            </w:r>
          </w:p>
        </w:tc>
        <w:tc>
          <w:tcPr>
            <w:tcW w:w="1033" w:type="dxa"/>
            <w:tcBorders>
              <w:top w:val="nil"/>
              <w:left w:val="nil"/>
              <w:bottom w:val="nil"/>
              <w:right w:val="nil"/>
            </w:tcBorders>
            <w:shd w:val="clear" w:color="auto" w:fill="auto"/>
            <w:noWrap/>
            <w:vAlign w:val="bottom"/>
            <w:hideMark/>
          </w:tcPr>
          <w:p w14:paraId="5E18BA95"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$16,200</w:t>
            </w:r>
          </w:p>
        </w:tc>
        <w:tc>
          <w:tcPr>
            <w:tcW w:w="700" w:type="dxa"/>
            <w:tcBorders>
              <w:top w:val="nil"/>
              <w:left w:val="nil"/>
              <w:bottom w:val="nil"/>
              <w:right w:val="nil"/>
            </w:tcBorders>
            <w:shd w:val="clear" w:color="auto" w:fill="auto"/>
            <w:noWrap/>
            <w:vAlign w:val="bottom"/>
            <w:hideMark/>
          </w:tcPr>
          <w:p w14:paraId="75BAC882" w14:textId="77777777" w:rsidR="0030085E" w:rsidRPr="0030085E" w:rsidRDefault="0030085E" w:rsidP="0030085E">
            <w:pPr>
              <w:spacing w:after="0" w:line="240" w:lineRule="auto"/>
              <w:jc w:val="center"/>
              <w:rPr>
                <w:rFonts w:ascii="Calibri" w:eastAsia="Times New Roman" w:hAnsi="Calibri" w:cs="Times New Roman"/>
                <w:color w:val="000000"/>
              </w:rPr>
            </w:pPr>
          </w:p>
        </w:tc>
        <w:tc>
          <w:tcPr>
            <w:tcW w:w="2833" w:type="dxa"/>
            <w:tcBorders>
              <w:top w:val="nil"/>
              <w:left w:val="nil"/>
              <w:bottom w:val="nil"/>
              <w:right w:val="nil"/>
            </w:tcBorders>
            <w:shd w:val="clear" w:color="auto" w:fill="auto"/>
            <w:noWrap/>
            <w:vAlign w:val="bottom"/>
            <w:hideMark/>
          </w:tcPr>
          <w:p w14:paraId="19AB1006" w14:textId="77777777" w:rsidR="0030085E" w:rsidRPr="0030085E" w:rsidRDefault="0030085E" w:rsidP="0030085E">
            <w:pPr>
              <w:spacing w:after="0" w:line="240" w:lineRule="auto"/>
              <w:rPr>
                <w:rFonts w:ascii="Calibri" w:eastAsia="Times New Roman" w:hAnsi="Calibri" w:cs="Times New Roman"/>
                <w:color w:val="000000"/>
              </w:rPr>
            </w:pPr>
            <w:r w:rsidRPr="0030085E">
              <w:rPr>
                <w:rFonts w:ascii="Calibri" w:eastAsia="Times New Roman" w:hAnsi="Calibri" w:cs="Times New Roman"/>
                <w:color w:val="000000"/>
              </w:rPr>
              <w:t>Legal Fees</w:t>
            </w:r>
          </w:p>
        </w:tc>
        <w:tc>
          <w:tcPr>
            <w:tcW w:w="1027" w:type="dxa"/>
            <w:tcBorders>
              <w:top w:val="nil"/>
              <w:left w:val="nil"/>
              <w:bottom w:val="nil"/>
              <w:right w:val="nil"/>
            </w:tcBorders>
            <w:shd w:val="clear" w:color="auto" w:fill="auto"/>
            <w:noWrap/>
            <w:vAlign w:val="bottom"/>
            <w:hideMark/>
          </w:tcPr>
          <w:p w14:paraId="52928621" w14:textId="77777777" w:rsidR="0030085E" w:rsidRPr="0030085E" w:rsidRDefault="0030085E" w:rsidP="0030085E">
            <w:pPr>
              <w:spacing w:after="0" w:line="240" w:lineRule="auto"/>
              <w:jc w:val="center"/>
              <w:rPr>
                <w:rFonts w:ascii="Calibri" w:eastAsia="Times New Roman" w:hAnsi="Calibri" w:cs="Times New Roman"/>
                <w:color w:val="000000"/>
              </w:rPr>
            </w:pPr>
            <w:r w:rsidRPr="0030085E">
              <w:rPr>
                <w:rFonts w:ascii="Calibri" w:eastAsia="Times New Roman" w:hAnsi="Calibri" w:cs="Times New Roman"/>
                <w:color w:val="000000"/>
              </w:rPr>
              <w:t>$14,000</w:t>
            </w:r>
          </w:p>
        </w:tc>
      </w:tr>
      <w:tr w:rsidR="0030085E" w:rsidRPr="0030085E" w14:paraId="75D25EF7" w14:textId="77777777" w:rsidTr="0030085E">
        <w:trPr>
          <w:trHeight w:val="300"/>
          <w:jc w:val="center"/>
        </w:trPr>
        <w:tc>
          <w:tcPr>
            <w:tcW w:w="2847" w:type="dxa"/>
            <w:tcBorders>
              <w:top w:val="single" w:sz="8" w:space="0" w:color="auto"/>
              <w:left w:val="nil"/>
              <w:bottom w:val="nil"/>
              <w:right w:val="nil"/>
            </w:tcBorders>
            <w:shd w:val="clear" w:color="auto" w:fill="auto"/>
            <w:noWrap/>
            <w:vAlign w:val="bottom"/>
            <w:hideMark/>
          </w:tcPr>
          <w:p w14:paraId="0FA7B83C" w14:textId="77777777" w:rsidR="0030085E" w:rsidRPr="0030085E" w:rsidRDefault="0030085E" w:rsidP="0030085E">
            <w:pPr>
              <w:spacing w:after="0" w:line="240" w:lineRule="auto"/>
              <w:rPr>
                <w:rFonts w:ascii="Calibri" w:eastAsia="Times New Roman" w:hAnsi="Calibri" w:cs="Times New Roman"/>
                <w:b/>
                <w:bCs/>
                <w:color w:val="000000"/>
              </w:rPr>
            </w:pPr>
            <w:r w:rsidRPr="0030085E">
              <w:rPr>
                <w:rFonts w:ascii="Calibri" w:eastAsia="Times New Roman" w:hAnsi="Calibri" w:cs="Times New Roman"/>
                <w:b/>
                <w:bCs/>
                <w:color w:val="000000"/>
              </w:rPr>
              <w:t>TOTAL</w:t>
            </w:r>
          </w:p>
        </w:tc>
        <w:tc>
          <w:tcPr>
            <w:tcW w:w="1033" w:type="dxa"/>
            <w:tcBorders>
              <w:top w:val="single" w:sz="8" w:space="0" w:color="auto"/>
              <w:left w:val="nil"/>
              <w:bottom w:val="nil"/>
              <w:right w:val="nil"/>
            </w:tcBorders>
            <w:shd w:val="clear" w:color="auto" w:fill="auto"/>
            <w:noWrap/>
            <w:vAlign w:val="bottom"/>
            <w:hideMark/>
          </w:tcPr>
          <w:p w14:paraId="305398EF"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$800,000</w:t>
            </w:r>
          </w:p>
        </w:tc>
        <w:tc>
          <w:tcPr>
            <w:tcW w:w="700" w:type="dxa"/>
            <w:tcBorders>
              <w:top w:val="nil"/>
              <w:left w:val="nil"/>
              <w:bottom w:val="nil"/>
              <w:right w:val="nil"/>
            </w:tcBorders>
            <w:shd w:val="clear" w:color="auto" w:fill="auto"/>
            <w:noWrap/>
            <w:vAlign w:val="bottom"/>
            <w:hideMark/>
          </w:tcPr>
          <w:p w14:paraId="121ED913" w14:textId="77777777" w:rsidR="0030085E" w:rsidRPr="0030085E" w:rsidRDefault="0030085E" w:rsidP="0030085E">
            <w:pPr>
              <w:spacing w:after="0" w:line="240" w:lineRule="auto"/>
              <w:jc w:val="center"/>
              <w:rPr>
                <w:rFonts w:ascii="Calibri" w:eastAsia="Times New Roman" w:hAnsi="Calibri" w:cs="Times New Roman"/>
                <w:b/>
                <w:bCs/>
                <w:color w:val="000000"/>
              </w:rPr>
            </w:pPr>
          </w:p>
        </w:tc>
        <w:tc>
          <w:tcPr>
            <w:tcW w:w="2833" w:type="dxa"/>
            <w:tcBorders>
              <w:top w:val="single" w:sz="8" w:space="0" w:color="auto"/>
              <w:left w:val="nil"/>
              <w:bottom w:val="nil"/>
              <w:right w:val="nil"/>
            </w:tcBorders>
            <w:shd w:val="clear" w:color="auto" w:fill="auto"/>
            <w:noWrap/>
            <w:vAlign w:val="bottom"/>
            <w:hideMark/>
          </w:tcPr>
          <w:p w14:paraId="447A75FC" w14:textId="77777777" w:rsidR="0030085E" w:rsidRPr="0030085E" w:rsidRDefault="0030085E" w:rsidP="0030085E">
            <w:pPr>
              <w:spacing w:after="0" w:line="240" w:lineRule="auto"/>
              <w:rPr>
                <w:rFonts w:ascii="Calibri" w:eastAsia="Times New Roman" w:hAnsi="Calibri" w:cs="Times New Roman"/>
                <w:b/>
                <w:bCs/>
                <w:color w:val="000000"/>
              </w:rPr>
            </w:pPr>
            <w:r w:rsidRPr="0030085E">
              <w:rPr>
                <w:rFonts w:ascii="Calibri" w:eastAsia="Times New Roman" w:hAnsi="Calibri" w:cs="Times New Roman"/>
                <w:b/>
                <w:bCs/>
                <w:color w:val="000000"/>
              </w:rPr>
              <w:t>TOTAL</w:t>
            </w:r>
          </w:p>
        </w:tc>
        <w:tc>
          <w:tcPr>
            <w:tcW w:w="1027" w:type="dxa"/>
            <w:tcBorders>
              <w:top w:val="single" w:sz="8" w:space="0" w:color="auto"/>
              <w:left w:val="nil"/>
              <w:bottom w:val="nil"/>
              <w:right w:val="nil"/>
            </w:tcBorders>
            <w:shd w:val="clear" w:color="auto" w:fill="auto"/>
            <w:noWrap/>
            <w:vAlign w:val="bottom"/>
            <w:hideMark/>
          </w:tcPr>
          <w:p w14:paraId="290D1459" w14:textId="77777777" w:rsidR="0030085E" w:rsidRPr="0030085E" w:rsidRDefault="0030085E" w:rsidP="0030085E">
            <w:pPr>
              <w:spacing w:after="0" w:line="240" w:lineRule="auto"/>
              <w:jc w:val="center"/>
              <w:rPr>
                <w:rFonts w:ascii="Calibri" w:eastAsia="Times New Roman" w:hAnsi="Calibri" w:cs="Times New Roman"/>
                <w:b/>
                <w:bCs/>
                <w:color w:val="000000"/>
              </w:rPr>
            </w:pPr>
            <w:r w:rsidRPr="0030085E">
              <w:rPr>
                <w:rFonts w:ascii="Calibri" w:eastAsia="Times New Roman" w:hAnsi="Calibri" w:cs="Times New Roman"/>
                <w:b/>
                <w:bCs/>
                <w:color w:val="000000"/>
              </w:rPr>
              <w:t>$700,000</w:t>
            </w:r>
          </w:p>
        </w:tc>
      </w:tr>
    </w:tbl>
    <w:p w14:paraId="7800BAA5" w14:textId="6672679B" w:rsidR="00314A30" w:rsidRDefault="00314A30" w:rsidP="00951E85">
      <w:pPr>
        <w:spacing w:after="0" w:line="240" w:lineRule="auto"/>
        <w:rPr>
          <w:rFonts w:ascii="Times New Roman" w:hAnsi="Times New Roman" w:cs="Times New Roman"/>
          <w:b/>
          <w:color w:val="FF0000"/>
          <w:sz w:val="24"/>
          <w:szCs w:val="24"/>
          <w:u w:val="single"/>
        </w:rPr>
      </w:pPr>
    </w:p>
    <w:p w14:paraId="4DFD8298" w14:textId="3F75B489" w:rsidR="00314A30" w:rsidRDefault="00314A30" w:rsidP="00951E85">
      <w:pPr>
        <w:spacing w:after="0" w:line="240" w:lineRule="auto"/>
        <w:rPr>
          <w:rFonts w:ascii="Times New Roman" w:hAnsi="Times New Roman" w:cs="Times New Roman"/>
          <w:b/>
          <w:color w:val="FF0000"/>
          <w:sz w:val="24"/>
          <w:szCs w:val="24"/>
          <w:u w:val="single"/>
        </w:rPr>
      </w:pPr>
    </w:p>
    <w:p w14:paraId="219BAFF5" w14:textId="08149C75" w:rsidR="00314A30" w:rsidRDefault="00314A30" w:rsidP="00951E85">
      <w:pPr>
        <w:spacing w:after="0" w:line="240" w:lineRule="auto"/>
        <w:rPr>
          <w:rFonts w:ascii="Times New Roman" w:hAnsi="Times New Roman" w:cs="Times New Roman"/>
          <w:b/>
          <w:color w:val="FF0000"/>
          <w:sz w:val="24"/>
          <w:szCs w:val="24"/>
          <w:u w:val="single"/>
        </w:rPr>
      </w:pPr>
    </w:p>
    <w:p w14:paraId="19C2F10C" w14:textId="22801B8B" w:rsidR="00314A30" w:rsidRDefault="00314A30" w:rsidP="00951E85">
      <w:pPr>
        <w:spacing w:after="0" w:line="240" w:lineRule="auto"/>
        <w:rPr>
          <w:rFonts w:ascii="Times New Roman" w:hAnsi="Times New Roman" w:cs="Times New Roman"/>
          <w:b/>
          <w:color w:val="FF0000"/>
          <w:sz w:val="24"/>
          <w:szCs w:val="24"/>
          <w:u w:val="single"/>
        </w:rPr>
      </w:pPr>
    </w:p>
    <w:p w14:paraId="27AD63F0" w14:textId="20AE22B5" w:rsidR="00314A30" w:rsidRDefault="00314A30" w:rsidP="00951E85">
      <w:pPr>
        <w:spacing w:after="0" w:line="240" w:lineRule="auto"/>
        <w:rPr>
          <w:rFonts w:ascii="Times New Roman" w:hAnsi="Times New Roman" w:cs="Times New Roman"/>
          <w:b/>
          <w:color w:val="FF0000"/>
          <w:sz w:val="24"/>
          <w:szCs w:val="24"/>
          <w:u w:val="single"/>
        </w:rPr>
      </w:pPr>
    </w:p>
    <w:p w14:paraId="53764F65" w14:textId="3A7C5DEB" w:rsidR="00314A30" w:rsidRDefault="00314A30" w:rsidP="00951E85">
      <w:pPr>
        <w:spacing w:after="0" w:line="240" w:lineRule="auto"/>
        <w:rPr>
          <w:rFonts w:ascii="Times New Roman" w:hAnsi="Times New Roman" w:cs="Times New Roman"/>
          <w:b/>
          <w:color w:val="FF0000"/>
          <w:sz w:val="24"/>
          <w:szCs w:val="24"/>
          <w:u w:val="single"/>
        </w:rPr>
      </w:pPr>
    </w:p>
    <w:p w14:paraId="502BD87C" w14:textId="332D720E" w:rsidR="00314A30" w:rsidRDefault="00314A30" w:rsidP="00951E85">
      <w:pPr>
        <w:spacing w:after="0" w:line="240" w:lineRule="auto"/>
        <w:rPr>
          <w:rFonts w:ascii="Times New Roman" w:hAnsi="Times New Roman" w:cs="Times New Roman"/>
          <w:b/>
          <w:color w:val="FF0000"/>
          <w:sz w:val="24"/>
          <w:szCs w:val="24"/>
          <w:u w:val="single"/>
        </w:rPr>
      </w:pPr>
    </w:p>
    <w:p w14:paraId="717D579A" w14:textId="509F23B9" w:rsidR="00314A30" w:rsidRDefault="00314A30" w:rsidP="00951E85">
      <w:pPr>
        <w:spacing w:after="0" w:line="240" w:lineRule="auto"/>
        <w:rPr>
          <w:rFonts w:ascii="Times New Roman" w:hAnsi="Times New Roman" w:cs="Times New Roman"/>
          <w:b/>
          <w:color w:val="FF0000"/>
          <w:sz w:val="24"/>
          <w:szCs w:val="24"/>
          <w:u w:val="single"/>
        </w:rPr>
      </w:pPr>
    </w:p>
    <w:p w14:paraId="042A4255" w14:textId="11369A7B" w:rsidR="00314A30" w:rsidRDefault="00314A30" w:rsidP="00951E85">
      <w:pPr>
        <w:spacing w:after="0" w:line="240" w:lineRule="auto"/>
        <w:rPr>
          <w:rFonts w:ascii="Times New Roman" w:hAnsi="Times New Roman" w:cs="Times New Roman"/>
          <w:b/>
          <w:color w:val="FF0000"/>
          <w:sz w:val="24"/>
          <w:szCs w:val="24"/>
          <w:u w:val="single"/>
        </w:rPr>
      </w:pPr>
    </w:p>
    <w:p w14:paraId="76D10CAA" w14:textId="77777777" w:rsidR="00314A30" w:rsidRDefault="00314A30" w:rsidP="00951E85">
      <w:pPr>
        <w:spacing w:after="0" w:line="240" w:lineRule="auto"/>
        <w:rPr>
          <w:rFonts w:ascii="Times New Roman" w:hAnsi="Times New Roman" w:cs="Times New Roman"/>
          <w:b/>
          <w:color w:val="FF0000"/>
          <w:sz w:val="24"/>
          <w:szCs w:val="24"/>
          <w:u w:val="single"/>
        </w:rPr>
      </w:pPr>
    </w:p>
    <w:p w14:paraId="00D81E61" w14:textId="77777777" w:rsidR="00193B51" w:rsidRDefault="00193B51" w:rsidP="00951E85">
      <w:pPr>
        <w:spacing w:after="0" w:line="240" w:lineRule="auto"/>
        <w:rPr>
          <w:rFonts w:ascii="Times New Roman" w:hAnsi="Times New Roman" w:cs="Times New Roman"/>
          <w:b/>
          <w:color w:val="FF0000"/>
          <w:sz w:val="24"/>
          <w:szCs w:val="24"/>
          <w:u w:val="single"/>
        </w:rPr>
      </w:pPr>
    </w:p>
    <w:p w14:paraId="618C3655" w14:textId="77777777" w:rsidR="00193B51" w:rsidRDefault="00193B51" w:rsidP="00951E85">
      <w:pPr>
        <w:spacing w:after="0" w:line="240" w:lineRule="auto"/>
        <w:rPr>
          <w:rFonts w:ascii="Times New Roman" w:hAnsi="Times New Roman" w:cs="Times New Roman"/>
          <w:b/>
          <w:color w:val="FF0000"/>
          <w:sz w:val="24"/>
          <w:szCs w:val="24"/>
          <w:u w:val="single"/>
        </w:rPr>
      </w:pPr>
    </w:p>
    <w:p w14:paraId="7F3D20EF" w14:textId="77777777" w:rsidR="00193B51" w:rsidRDefault="00193B51" w:rsidP="00951E85">
      <w:pPr>
        <w:spacing w:after="0" w:line="240" w:lineRule="auto"/>
        <w:rPr>
          <w:rFonts w:ascii="Times New Roman" w:hAnsi="Times New Roman" w:cs="Times New Roman"/>
          <w:b/>
          <w:color w:val="FF0000"/>
          <w:sz w:val="24"/>
          <w:szCs w:val="24"/>
          <w:u w:val="single"/>
        </w:rPr>
      </w:pPr>
    </w:p>
    <w:p w14:paraId="0E85EF72" w14:textId="77777777" w:rsidR="00193B51" w:rsidRDefault="00193B51" w:rsidP="00951E85">
      <w:pPr>
        <w:spacing w:after="0" w:line="240" w:lineRule="auto"/>
        <w:rPr>
          <w:rFonts w:ascii="Times New Roman" w:hAnsi="Times New Roman" w:cs="Times New Roman"/>
          <w:b/>
          <w:color w:val="FF0000"/>
          <w:sz w:val="24"/>
          <w:szCs w:val="24"/>
          <w:u w:val="single"/>
        </w:rPr>
      </w:pPr>
    </w:p>
    <w:p w14:paraId="199A6EE4" w14:textId="77777777" w:rsidR="00193B51" w:rsidRDefault="00193B51" w:rsidP="00951E85">
      <w:pPr>
        <w:spacing w:after="0" w:line="240" w:lineRule="auto"/>
        <w:rPr>
          <w:rFonts w:ascii="Times New Roman" w:hAnsi="Times New Roman" w:cs="Times New Roman"/>
          <w:b/>
          <w:color w:val="FF0000"/>
          <w:sz w:val="24"/>
          <w:szCs w:val="24"/>
          <w:u w:val="single"/>
        </w:rPr>
      </w:pPr>
    </w:p>
    <w:p w14:paraId="7C8FA363" w14:textId="77777777" w:rsidR="00193B51" w:rsidRDefault="00193B51" w:rsidP="00951E85">
      <w:pPr>
        <w:spacing w:after="0" w:line="240" w:lineRule="auto"/>
        <w:rPr>
          <w:rFonts w:ascii="Times New Roman" w:hAnsi="Times New Roman" w:cs="Times New Roman"/>
          <w:b/>
          <w:color w:val="FF0000"/>
          <w:sz w:val="24"/>
          <w:szCs w:val="24"/>
          <w:u w:val="single"/>
        </w:rPr>
      </w:pPr>
    </w:p>
    <w:p w14:paraId="6F110516" w14:textId="786FB4A5" w:rsidR="00193B51" w:rsidRDefault="00193B51" w:rsidP="00951E85">
      <w:pPr>
        <w:spacing w:after="0" w:line="240" w:lineRule="auto"/>
        <w:rPr>
          <w:rFonts w:ascii="Times New Roman" w:hAnsi="Times New Roman" w:cs="Times New Roman"/>
          <w:b/>
          <w:color w:val="FF0000"/>
          <w:sz w:val="24"/>
          <w:szCs w:val="24"/>
          <w:u w:val="single"/>
        </w:rPr>
      </w:pPr>
    </w:p>
    <w:p w14:paraId="7072258F" w14:textId="25FF4E99" w:rsidR="00643C33" w:rsidRDefault="00643C33" w:rsidP="00951E85">
      <w:pPr>
        <w:spacing w:after="0" w:line="240" w:lineRule="auto"/>
        <w:rPr>
          <w:rFonts w:ascii="Times New Roman" w:hAnsi="Times New Roman" w:cs="Times New Roman"/>
          <w:b/>
          <w:color w:val="FF0000"/>
          <w:sz w:val="24"/>
          <w:szCs w:val="24"/>
          <w:u w:val="single"/>
        </w:rPr>
      </w:pPr>
    </w:p>
    <w:p w14:paraId="5FA167EA" w14:textId="136C631E" w:rsidR="004B080D" w:rsidRPr="00314A30" w:rsidRDefault="004B080D" w:rsidP="004B080D">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7.7: </w:t>
      </w:r>
      <w:r w:rsidRPr="0004715E">
        <w:rPr>
          <w:rFonts w:ascii="Times New Roman" w:hAnsi="Times New Roman" w:cs="Times New Roman"/>
          <w:sz w:val="24"/>
        </w:rPr>
        <w:t>Yearly Budget Allocation</w:t>
      </w:r>
      <w:r>
        <w:rPr>
          <w:rFonts w:ascii="Times New Roman" w:hAnsi="Times New Roman" w:cs="Times New Roman"/>
          <w:sz w:val="24"/>
        </w:rPr>
        <w:t xml:space="preserve"> for $1M and $900K</w:t>
      </w:r>
    </w:p>
    <w:tbl>
      <w:tblPr>
        <w:tblW w:w="8100" w:type="dxa"/>
        <w:jc w:val="center"/>
        <w:tblLook w:val="04A0" w:firstRow="1" w:lastRow="0" w:firstColumn="1" w:lastColumn="0" w:noHBand="0" w:noVBand="1"/>
      </w:tblPr>
      <w:tblGrid>
        <w:gridCol w:w="2666"/>
        <w:gridCol w:w="1222"/>
        <w:gridCol w:w="500"/>
        <w:gridCol w:w="2774"/>
        <w:gridCol w:w="1054"/>
      </w:tblGrid>
      <w:tr w:rsidR="004B080D" w:rsidRPr="004B080D" w14:paraId="3418A08E" w14:textId="77777777" w:rsidTr="004B080D">
        <w:trPr>
          <w:trHeight w:val="315"/>
          <w:jc w:val="center"/>
        </w:trPr>
        <w:tc>
          <w:tcPr>
            <w:tcW w:w="3820" w:type="dxa"/>
            <w:gridSpan w:val="2"/>
            <w:tcBorders>
              <w:top w:val="nil"/>
              <w:left w:val="nil"/>
              <w:bottom w:val="nil"/>
              <w:right w:val="nil"/>
            </w:tcBorders>
            <w:shd w:val="clear" w:color="auto" w:fill="auto"/>
            <w:noWrap/>
            <w:vAlign w:val="bottom"/>
            <w:hideMark/>
          </w:tcPr>
          <w:p w14:paraId="2E1DCF5A"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$1 M</w:t>
            </w:r>
          </w:p>
        </w:tc>
        <w:tc>
          <w:tcPr>
            <w:tcW w:w="500" w:type="dxa"/>
            <w:tcBorders>
              <w:top w:val="nil"/>
              <w:left w:val="nil"/>
              <w:bottom w:val="nil"/>
              <w:right w:val="nil"/>
            </w:tcBorders>
            <w:shd w:val="clear" w:color="auto" w:fill="auto"/>
            <w:noWrap/>
            <w:vAlign w:val="bottom"/>
            <w:hideMark/>
          </w:tcPr>
          <w:p w14:paraId="48A87228" w14:textId="77777777" w:rsidR="004B080D" w:rsidRPr="004B080D" w:rsidRDefault="004B080D" w:rsidP="004B080D">
            <w:pPr>
              <w:spacing w:after="0" w:line="240" w:lineRule="auto"/>
              <w:jc w:val="center"/>
              <w:rPr>
                <w:rFonts w:ascii="Calibri" w:eastAsia="Times New Roman" w:hAnsi="Calibri" w:cs="Times New Roman"/>
                <w:b/>
                <w:bCs/>
                <w:color w:val="000000"/>
              </w:rPr>
            </w:pPr>
          </w:p>
        </w:tc>
        <w:tc>
          <w:tcPr>
            <w:tcW w:w="3780" w:type="dxa"/>
            <w:gridSpan w:val="2"/>
            <w:tcBorders>
              <w:top w:val="nil"/>
              <w:left w:val="nil"/>
              <w:bottom w:val="nil"/>
              <w:right w:val="nil"/>
            </w:tcBorders>
            <w:shd w:val="clear" w:color="auto" w:fill="auto"/>
            <w:noWrap/>
            <w:vAlign w:val="bottom"/>
            <w:hideMark/>
          </w:tcPr>
          <w:p w14:paraId="013046CC"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$900 K</w:t>
            </w:r>
          </w:p>
        </w:tc>
      </w:tr>
      <w:tr w:rsidR="004B080D" w:rsidRPr="004B080D" w14:paraId="3B1502B2" w14:textId="77777777" w:rsidTr="004B080D">
        <w:trPr>
          <w:trHeight w:val="315"/>
          <w:jc w:val="center"/>
        </w:trPr>
        <w:tc>
          <w:tcPr>
            <w:tcW w:w="2666" w:type="dxa"/>
            <w:tcBorders>
              <w:top w:val="single" w:sz="8" w:space="0" w:color="auto"/>
              <w:left w:val="nil"/>
              <w:bottom w:val="single" w:sz="8" w:space="0" w:color="auto"/>
              <w:right w:val="nil"/>
            </w:tcBorders>
            <w:shd w:val="clear" w:color="auto" w:fill="auto"/>
            <w:noWrap/>
            <w:vAlign w:val="bottom"/>
            <w:hideMark/>
          </w:tcPr>
          <w:p w14:paraId="2FD43404"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Item</w:t>
            </w:r>
          </w:p>
        </w:tc>
        <w:tc>
          <w:tcPr>
            <w:tcW w:w="1154" w:type="dxa"/>
            <w:tcBorders>
              <w:top w:val="single" w:sz="8" w:space="0" w:color="auto"/>
              <w:left w:val="nil"/>
              <w:bottom w:val="single" w:sz="8" w:space="0" w:color="auto"/>
              <w:right w:val="nil"/>
            </w:tcBorders>
            <w:shd w:val="clear" w:color="auto" w:fill="auto"/>
            <w:noWrap/>
            <w:vAlign w:val="bottom"/>
            <w:hideMark/>
          </w:tcPr>
          <w:p w14:paraId="7ADC46EB"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Budget</w:t>
            </w:r>
          </w:p>
        </w:tc>
        <w:tc>
          <w:tcPr>
            <w:tcW w:w="500" w:type="dxa"/>
            <w:tcBorders>
              <w:top w:val="nil"/>
              <w:left w:val="nil"/>
              <w:bottom w:val="nil"/>
              <w:right w:val="nil"/>
            </w:tcBorders>
            <w:shd w:val="clear" w:color="auto" w:fill="auto"/>
            <w:noWrap/>
            <w:vAlign w:val="bottom"/>
            <w:hideMark/>
          </w:tcPr>
          <w:p w14:paraId="6F99962C" w14:textId="77777777" w:rsidR="004B080D" w:rsidRPr="004B080D" w:rsidRDefault="004B080D" w:rsidP="004B080D">
            <w:pPr>
              <w:spacing w:after="0" w:line="240" w:lineRule="auto"/>
              <w:jc w:val="center"/>
              <w:rPr>
                <w:rFonts w:ascii="Calibri" w:eastAsia="Times New Roman" w:hAnsi="Calibri" w:cs="Times New Roman"/>
                <w:b/>
                <w:bCs/>
                <w:color w:val="000000"/>
              </w:rPr>
            </w:pPr>
          </w:p>
        </w:tc>
        <w:tc>
          <w:tcPr>
            <w:tcW w:w="2774" w:type="dxa"/>
            <w:tcBorders>
              <w:top w:val="single" w:sz="8" w:space="0" w:color="auto"/>
              <w:left w:val="nil"/>
              <w:bottom w:val="single" w:sz="8" w:space="0" w:color="auto"/>
              <w:right w:val="nil"/>
            </w:tcBorders>
            <w:shd w:val="clear" w:color="auto" w:fill="auto"/>
            <w:noWrap/>
            <w:vAlign w:val="bottom"/>
            <w:hideMark/>
          </w:tcPr>
          <w:p w14:paraId="722314AF"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Item</w:t>
            </w:r>
          </w:p>
        </w:tc>
        <w:tc>
          <w:tcPr>
            <w:tcW w:w="1006" w:type="dxa"/>
            <w:tcBorders>
              <w:top w:val="single" w:sz="8" w:space="0" w:color="auto"/>
              <w:left w:val="nil"/>
              <w:bottom w:val="single" w:sz="8" w:space="0" w:color="auto"/>
              <w:right w:val="nil"/>
            </w:tcBorders>
            <w:shd w:val="clear" w:color="auto" w:fill="auto"/>
            <w:noWrap/>
            <w:vAlign w:val="bottom"/>
            <w:hideMark/>
          </w:tcPr>
          <w:p w14:paraId="46DD83C5"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Budget</w:t>
            </w:r>
          </w:p>
        </w:tc>
      </w:tr>
      <w:tr w:rsidR="004B080D" w:rsidRPr="004B080D" w14:paraId="3669919B" w14:textId="77777777" w:rsidTr="004B080D">
        <w:trPr>
          <w:trHeight w:val="345"/>
          <w:jc w:val="center"/>
        </w:trPr>
        <w:tc>
          <w:tcPr>
            <w:tcW w:w="2666" w:type="dxa"/>
            <w:tcBorders>
              <w:top w:val="nil"/>
              <w:left w:val="nil"/>
              <w:bottom w:val="nil"/>
              <w:right w:val="nil"/>
            </w:tcBorders>
            <w:shd w:val="clear" w:color="auto" w:fill="auto"/>
            <w:noWrap/>
            <w:vAlign w:val="bottom"/>
            <w:hideMark/>
          </w:tcPr>
          <w:p w14:paraId="3015303F"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CEO</w:t>
            </w:r>
            <w:r w:rsidRPr="004B080D">
              <w:rPr>
                <w:rFonts w:ascii="Calibri" w:eastAsia="Times New Roman" w:hAnsi="Calibri" w:cs="Times New Roman"/>
                <w:color w:val="000000"/>
                <w:vertAlign w:val="superscript"/>
              </w:rPr>
              <w:t>e</w:t>
            </w:r>
          </w:p>
        </w:tc>
        <w:tc>
          <w:tcPr>
            <w:tcW w:w="1154" w:type="dxa"/>
            <w:tcBorders>
              <w:top w:val="nil"/>
              <w:left w:val="nil"/>
              <w:bottom w:val="nil"/>
              <w:right w:val="nil"/>
            </w:tcBorders>
            <w:shd w:val="clear" w:color="auto" w:fill="auto"/>
            <w:noWrap/>
            <w:vAlign w:val="bottom"/>
            <w:hideMark/>
          </w:tcPr>
          <w:p w14:paraId="37E8A29A"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$140,000</w:t>
            </w:r>
          </w:p>
        </w:tc>
        <w:tc>
          <w:tcPr>
            <w:tcW w:w="500" w:type="dxa"/>
            <w:tcBorders>
              <w:top w:val="nil"/>
              <w:left w:val="nil"/>
              <w:bottom w:val="nil"/>
              <w:right w:val="nil"/>
            </w:tcBorders>
            <w:shd w:val="clear" w:color="auto" w:fill="auto"/>
            <w:noWrap/>
            <w:vAlign w:val="bottom"/>
            <w:hideMark/>
          </w:tcPr>
          <w:p w14:paraId="72B2ACE2"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4B9F4A1E"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CEO</w:t>
            </w:r>
            <w:r w:rsidRPr="004B080D">
              <w:rPr>
                <w:rFonts w:ascii="Calibri" w:eastAsia="Times New Roman" w:hAnsi="Calibri" w:cs="Times New Roman"/>
                <w:color w:val="000000"/>
                <w:vertAlign w:val="superscript"/>
              </w:rPr>
              <w:t>e</w:t>
            </w:r>
          </w:p>
        </w:tc>
        <w:tc>
          <w:tcPr>
            <w:tcW w:w="1006" w:type="dxa"/>
            <w:tcBorders>
              <w:top w:val="nil"/>
              <w:left w:val="nil"/>
              <w:bottom w:val="nil"/>
              <w:right w:val="nil"/>
            </w:tcBorders>
            <w:shd w:val="clear" w:color="auto" w:fill="auto"/>
            <w:noWrap/>
            <w:vAlign w:val="bottom"/>
            <w:hideMark/>
          </w:tcPr>
          <w:p w14:paraId="38EB5005"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$120,000</w:t>
            </w:r>
          </w:p>
        </w:tc>
      </w:tr>
      <w:tr w:rsidR="004B080D" w:rsidRPr="004B080D" w14:paraId="05402813"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0B03AD38"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Engineer</w:t>
            </w:r>
          </w:p>
        </w:tc>
        <w:tc>
          <w:tcPr>
            <w:tcW w:w="1154" w:type="dxa"/>
            <w:tcBorders>
              <w:top w:val="nil"/>
              <w:left w:val="nil"/>
              <w:bottom w:val="nil"/>
              <w:right w:val="nil"/>
            </w:tcBorders>
            <w:shd w:val="clear" w:color="auto" w:fill="auto"/>
            <w:noWrap/>
            <w:vAlign w:val="bottom"/>
            <w:hideMark/>
          </w:tcPr>
          <w:p w14:paraId="271902E1"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05903ACC"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092C5B69"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Engineer</w:t>
            </w:r>
          </w:p>
        </w:tc>
        <w:tc>
          <w:tcPr>
            <w:tcW w:w="1006" w:type="dxa"/>
            <w:tcBorders>
              <w:top w:val="nil"/>
              <w:left w:val="nil"/>
              <w:bottom w:val="nil"/>
              <w:right w:val="nil"/>
            </w:tcBorders>
            <w:shd w:val="clear" w:color="auto" w:fill="auto"/>
            <w:noWrap/>
            <w:vAlign w:val="bottom"/>
            <w:hideMark/>
          </w:tcPr>
          <w:p w14:paraId="05BB8093"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$110,000</w:t>
            </w:r>
          </w:p>
        </w:tc>
      </w:tr>
      <w:tr w:rsidR="004B080D" w:rsidRPr="004B080D" w14:paraId="147C3174"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094E1BE0"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Engineer </w:t>
            </w:r>
          </w:p>
        </w:tc>
        <w:tc>
          <w:tcPr>
            <w:tcW w:w="1154" w:type="dxa"/>
            <w:tcBorders>
              <w:top w:val="nil"/>
              <w:left w:val="nil"/>
              <w:bottom w:val="nil"/>
              <w:right w:val="nil"/>
            </w:tcBorders>
            <w:shd w:val="clear" w:color="auto" w:fill="auto"/>
            <w:noWrap/>
            <w:vAlign w:val="bottom"/>
            <w:hideMark/>
          </w:tcPr>
          <w:p w14:paraId="149011FB"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760E8719"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2661BDC6"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Engineer </w:t>
            </w:r>
          </w:p>
        </w:tc>
        <w:tc>
          <w:tcPr>
            <w:tcW w:w="1006" w:type="dxa"/>
            <w:tcBorders>
              <w:top w:val="nil"/>
              <w:left w:val="nil"/>
              <w:bottom w:val="nil"/>
              <w:right w:val="nil"/>
            </w:tcBorders>
            <w:shd w:val="clear" w:color="auto" w:fill="auto"/>
            <w:noWrap/>
            <w:vAlign w:val="bottom"/>
            <w:hideMark/>
          </w:tcPr>
          <w:p w14:paraId="0EBA19CB"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$110,000</w:t>
            </w:r>
          </w:p>
        </w:tc>
      </w:tr>
      <w:tr w:rsidR="004B080D" w:rsidRPr="004B080D" w14:paraId="59FFC319"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7B81E529"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Engineer </w:t>
            </w:r>
          </w:p>
        </w:tc>
        <w:tc>
          <w:tcPr>
            <w:tcW w:w="1154" w:type="dxa"/>
            <w:tcBorders>
              <w:top w:val="nil"/>
              <w:left w:val="nil"/>
              <w:bottom w:val="nil"/>
              <w:right w:val="nil"/>
            </w:tcBorders>
            <w:shd w:val="clear" w:color="auto" w:fill="auto"/>
            <w:noWrap/>
            <w:vAlign w:val="bottom"/>
            <w:hideMark/>
          </w:tcPr>
          <w:p w14:paraId="414154AC"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025A3137"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591EBF94"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Engineer </w:t>
            </w:r>
          </w:p>
        </w:tc>
        <w:tc>
          <w:tcPr>
            <w:tcW w:w="1006" w:type="dxa"/>
            <w:tcBorders>
              <w:top w:val="nil"/>
              <w:left w:val="nil"/>
              <w:bottom w:val="nil"/>
              <w:right w:val="nil"/>
            </w:tcBorders>
            <w:shd w:val="clear" w:color="auto" w:fill="auto"/>
            <w:noWrap/>
            <w:vAlign w:val="bottom"/>
            <w:hideMark/>
          </w:tcPr>
          <w:p w14:paraId="0BA87E3E"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$110,000</w:t>
            </w:r>
          </w:p>
        </w:tc>
      </w:tr>
      <w:tr w:rsidR="004B080D" w:rsidRPr="004B080D" w14:paraId="54142A64"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43EC8739"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Account Executive</w:t>
            </w:r>
          </w:p>
        </w:tc>
        <w:tc>
          <w:tcPr>
            <w:tcW w:w="1154" w:type="dxa"/>
            <w:tcBorders>
              <w:top w:val="nil"/>
              <w:left w:val="nil"/>
              <w:bottom w:val="nil"/>
              <w:right w:val="nil"/>
            </w:tcBorders>
            <w:shd w:val="clear" w:color="auto" w:fill="auto"/>
            <w:noWrap/>
            <w:vAlign w:val="bottom"/>
            <w:hideMark/>
          </w:tcPr>
          <w:p w14:paraId="640C7A2F"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$85,000</w:t>
            </w:r>
          </w:p>
        </w:tc>
        <w:tc>
          <w:tcPr>
            <w:tcW w:w="500" w:type="dxa"/>
            <w:tcBorders>
              <w:top w:val="nil"/>
              <w:left w:val="nil"/>
              <w:bottom w:val="nil"/>
              <w:right w:val="nil"/>
            </w:tcBorders>
            <w:shd w:val="clear" w:color="auto" w:fill="auto"/>
            <w:noWrap/>
            <w:vAlign w:val="bottom"/>
            <w:hideMark/>
          </w:tcPr>
          <w:p w14:paraId="4DB84D2B"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32753A45"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Account Executive</w:t>
            </w:r>
          </w:p>
        </w:tc>
        <w:tc>
          <w:tcPr>
            <w:tcW w:w="1006" w:type="dxa"/>
            <w:tcBorders>
              <w:top w:val="nil"/>
              <w:left w:val="nil"/>
              <w:bottom w:val="nil"/>
              <w:right w:val="nil"/>
            </w:tcBorders>
            <w:shd w:val="clear" w:color="auto" w:fill="auto"/>
            <w:noWrap/>
            <w:vAlign w:val="bottom"/>
            <w:hideMark/>
          </w:tcPr>
          <w:p w14:paraId="56494620"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$85,000</w:t>
            </w:r>
          </w:p>
        </w:tc>
      </w:tr>
      <w:tr w:rsidR="004B080D" w:rsidRPr="004B080D" w14:paraId="413A4E21"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24AB2655"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Account Executive</w:t>
            </w:r>
          </w:p>
        </w:tc>
        <w:tc>
          <w:tcPr>
            <w:tcW w:w="1154" w:type="dxa"/>
            <w:tcBorders>
              <w:top w:val="nil"/>
              <w:left w:val="nil"/>
              <w:bottom w:val="nil"/>
              <w:right w:val="nil"/>
            </w:tcBorders>
            <w:shd w:val="clear" w:color="auto" w:fill="auto"/>
            <w:noWrap/>
            <w:vAlign w:val="bottom"/>
            <w:hideMark/>
          </w:tcPr>
          <w:p w14:paraId="54EA42D9"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$85,000</w:t>
            </w:r>
          </w:p>
        </w:tc>
        <w:tc>
          <w:tcPr>
            <w:tcW w:w="500" w:type="dxa"/>
            <w:tcBorders>
              <w:top w:val="nil"/>
              <w:left w:val="nil"/>
              <w:bottom w:val="nil"/>
              <w:right w:val="nil"/>
            </w:tcBorders>
            <w:shd w:val="clear" w:color="auto" w:fill="auto"/>
            <w:noWrap/>
            <w:vAlign w:val="bottom"/>
            <w:hideMark/>
          </w:tcPr>
          <w:p w14:paraId="3A1372F9"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172E82C4"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Account Executive</w:t>
            </w:r>
          </w:p>
        </w:tc>
        <w:tc>
          <w:tcPr>
            <w:tcW w:w="1006" w:type="dxa"/>
            <w:tcBorders>
              <w:top w:val="nil"/>
              <w:left w:val="nil"/>
              <w:bottom w:val="nil"/>
              <w:right w:val="nil"/>
            </w:tcBorders>
            <w:shd w:val="clear" w:color="auto" w:fill="auto"/>
            <w:noWrap/>
            <w:vAlign w:val="bottom"/>
            <w:hideMark/>
          </w:tcPr>
          <w:p w14:paraId="6E5B578A"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$85,000</w:t>
            </w:r>
          </w:p>
        </w:tc>
      </w:tr>
      <w:tr w:rsidR="004B080D" w:rsidRPr="004B080D" w14:paraId="1BF6FED8"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74D431B6"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Administrative Assistant</w:t>
            </w:r>
          </w:p>
        </w:tc>
        <w:tc>
          <w:tcPr>
            <w:tcW w:w="1154" w:type="dxa"/>
            <w:tcBorders>
              <w:top w:val="nil"/>
              <w:left w:val="nil"/>
              <w:bottom w:val="nil"/>
              <w:right w:val="nil"/>
            </w:tcBorders>
            <w:shd w:val="clear" w:color="auto" w:fill="auto"/>
            <w:noWrap/>
            <w:vAlign w:val="bottom"/>
            <w:hideMark/>
          </w:tcPr>
          <w:p w14:paraId="0B83F846"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$75,000</w:t>
            </w:r>
          </w:p>
        </w:tc>
        <w:tc>
          <w:tcPr>
            <w:tcW w:w="500" w:type="dxa"/>
            <w:tcBorders>
              <w:top w:val="nil"/>
              <w:left w:val="nil"/>
              <w:bottom w:val="nil"/>
              <w:right w:val="nil"/>
            </w:tcBorders>
            <w:shd w:val="clear" w:color="auto" w:fill="auto"/>
            <w:noWrap/>
            <w:vAlign w:val="bottom"/>
            <w:hideMark/>
          </w:tcPr>
          <w:p w14:paraId="60D8514C"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65B3AF77"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Administrative Assistant</w:t>
            </w:r>
          </w:p>
        </w:tc>
        <w:tc>
          <w:tcPr>
            <w:tcW w:w="1006" w:type="dxa"/>
            <w:tcBorders>
              <w:top w:val="nil"/>
              <w:left w:val="nil"/>
              <w:bottom w:val="nil"/>
              <w:right w:val="nil"/>
            </w:tcBorders>
            <w:shd w:val="clear" w:color="auto" w:fill="auto"/>
            <w:noWrap/>
            <w:vAlign w:val="bottom"/>
            <w:hideMark/>
          </w:tcPr>
          <w:p w14:paraId="395F66C9"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$75,000</w:t>
            </w:r>
          </w:p>
        </w:tc>
      </w:tr>
      <w:tr w:rsidR="004B080D" w:rsidRPr="004B080D" w14:paraId="00070D73"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6D9B656E"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Interns</w:t>
            </w:r>
          </w:p>
        </w:tc>
        <w:tc>
          <w:tcPr>
            <w:tcW w:w="1154" w:type="dxa"/>
            <w:tcBorders>
              <w:top w:val="nil"/>
              <w:left w:val="nil"/>
              <w:bottom w:val="nil"/>
              <w:right w:val="nil"/>
            </w:tcBorders>
            <w:shd w:val="clear" w:color="auto" w:fill="auto"/>
            <w:noWrap/>
            <w:vAlign w:val="bottom"/>
            <w:hideMark/>
          </w:tcPr>
          <w:p w14:paraId="7D8F194E"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$40,000</w:t>
            </w:r>
          </w:p>
        </w:tc>
        <w:tc>
          <w:tcPr>
            <w:tcW w:w="500" w:type="dxa"/>
            <w:tcBorders>
              <w:top w:val="nil"/>
              <w:left w:val="nil"/>
              <w:bottom w:val="nil"/>
              <w:right w:val="nil"/>
            </w:tcBorders>
            <w:shd w:val="clear" w:color="auto" w:fill="auto"/>
            <w:noWrap/>
            <w:vAlign w:val="bottom"/>
            <w:hideMark/>
          </w:tcPr>
          <w:p w14:paraId="75CAB859"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7D0F27A3"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Contract Labor (1099)</w:t>
            </w:r>
          </w:p>
        </w:tc>
        <w:tc>
          <w:tcPr>
            <w:tcW w:w="1006" w:type="dxa"/>
            <w:tcBorders>
              <w:top w:val="nil"/>
              <w:left w:val="nil"/>
              <w:bottom w:val="nil"/>
              <w:right w:val="nil"/>
            </w:tcBorders>
            <w:shd w:val="clear" w:color="auto" w:fill="auto"/>
            <w:noWrap/>
            <w:vAlign w:val="bottom"/>
            <w:hideMark/>
          </w:tcPr>
          <w:p w14:paraId="49709B6A" w14:textId="77777777" w:rsidR="004B080D" w:rsidRPr="004B080D" w:rsidRDefault="004B080D" w:rsidP="004B080D">
            <w:pPr>
              <w:spacing w:after="0" w:line="240" w:lineRule="auto"/>
              <w:rPr>
                <w:rFonts w:ascii="Calibri" w:eastAsia="Times New Roman" w:hAnsi="Calibri" w:cs="Times New Roman"/>
                <w:color w:val="000000"/>
              </w:rPr>
            </w:pPr>
          </w:p>
        </w:tc>
      </w:tr>
      <w:tr w:rsidR="004B080D" w:rsidRPr="004B080D" w14:paraId="057E7D2B"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299BA362"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Contract Labor (1099)</w:t>
            </w:r>
          </w:p>
        </w:tc>
        <w:tc>
          <w:tcPr>
            <w:tcW w:w="1154" w:type="dxa"/>
            <w:tcBorders>
              <w:top w:val="nil"/>
              <w:left w:val="nil"/>
              <w:bottom w:val="nil"/>
              <w:right w:val="nil"/>
            </w:tcBorders>
            <w:shd w:val="clear" w:color="auto" w:fill="auto"/>
            <w:noWrap/>
            <w:vAlign w:val="bottom"/>
            <w:hideMark/>
          </w:tcPr>
          <w:p w14:paraId="52D7BFB1" w14:textId="77777777" w:rsidR="004B080D" w:rsidRPr="004B080D" w:rsidRDefault="004B080D" w:rsidP="004B080D">
            <w:pPr>
              <w:spacing w:after="0" w:line="240" w:lineRule="auto"/>
              <w:rPr>
                <w:rFonts w:ascii="Calibri" w:eastAsia="Times New Roman" w:hAnsi="Calibri" w:cs="Times New Roman"/>
                <w:color w:val="000000"/>
              </w:rPr>
            </w:pPr>
          </w:p>
        </w:tc>
        <w:tc>
          <w:tcPr>
            <w:tcW w:w="500" w:type="dxa"/>
            <w:tcBorders>
              <w:top w:val="nil"/>
              <w:left w:val="nil"/>
              <w:bottom w:val="nil"/>
              <w:right w:val="nil"/>
            </w:tcBorders>
            <w:shd w:val="clear" w:color="auto" w:fill="auto"/>
            <w:noWrap/>
            <w:vAlign w:val="bottom"/>
            <w:hideMark/>
          </w:tcPr>
          <w:p w14:paraId="39E1CFA7" w14:textId="77777777" w:rsidR="004B080D" w:rsidRPr="004B080D" w:rsidRDefault="004B080D" w:rsidP="004B080D">
            <w:pPr>
              <w:spacing w:after="0" w:line="240" w:lineRule="auto"/>
              <w:jc w:val="center"/>
              <w:rPr>
                <w:rFonts w:ascii="Times New Roman" w:eastAsia="Times New Roman" w:hAnsi="Times New Roman" w:cs="Times New Roman"/>
                <w:sz w:val="20"/>
                <w:szCs w:val="20"/>
              </w:rPr>
            </w:pPr>
          </w:p>
        </w:tc>
        <w:tc>
          <w:tcPr>
            <w:tcW w:w="2774" w:type="dxa"/>
            <w:tcBorders>
              <w:top w:val="nil"/>
              <w:left w:val="nil"/>
              <w:bottom w:val="nil"/>
              <w:right w:val="nil"/>
            </w:tcBorders>
            <w:shd w:val="clear" w:color="auto" w:fill="auto"/>
            <w:noWrap/>
            <w:vAlign w:val="bottom"/>
            <w:hideMark/>
          </w:tcPr>
          <w:p w14:paraId="26E81828"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Electrical Engineer</w:t>
            </w:r>
          </w:p>
        </w:tc>
        <w:tc>
          <w:tcPr>
            <w:tcW w:w="1006" w:type="dxa"/>
            <w:tcBorders>
              <w:top w:val="nil"/>
              <w:left w:val="nil"/>
              <w:bottom w:val="nil"/>
              <w:right w:val="nil"/>
            </w:tcBorders>
            <w:shd w:val="clear" w:color="auto" w:fill="auto"/>
            <w:noWrap/>
            <w:vAlign w:val="bottom"/>
            <w:hideMark/>
          </w:tcPr>
          <w:p w14:paraId="30F36BE2"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$20,000</w:t>
            </w:r>
          </w:p>
        </w:tc>
      </w:tr>
      <w:tr w:rsidR="004B080D" w:rsidRPr="004B080D" w14:paraId="232660A6"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609499B6"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Electrical Engineer</w:t>
            </w:r>
          </w:p>
        </w:tc>
        <w:tc>
          <w:tcPr>
            <w:tcW w:w="1154" w:type="dxa"/>
            <w:tcBorders>
              <w:top w:val="nil"/>
              <w:left w:val="nil"/>
              <w:bottom w:val="nil"/>
              <w:right w:val="nil"/>
            </w:tcBorders>
            <w:shd w:val="clear" w:color="auto" w:fill="auto"/>
            <w:noWrap/>
            <w:vAlign w:val="bottom"/>
            <w:hideMark/>
          </w:tcPr>
          <w:p w14:paraId="3FD9B2B5"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$20,000</w:t>
            </w:r>
          </w:p>
        </w:tc>
        <w:tc>
          <w:tcPr>
            <w:tcW w:w="500" w:type="dxa"/>
            <w:tcBorders>
              <w:top w:val="nil"/>
              <w:left w:val="nil"/>
              <w:bottom w:val="nil"/>
              <w:right w:val="nil"/>
            </w:tcBorders>
            <w:shd w:val="clear" w:color="auto" w:fill="auto"/>
            <w:noWrap/>
            <w:vAlign w:val="bottom"/>
            <w:hideMark/>
          </w:tcPr>
          <w:p w14:paraId="1DA9B08F"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11E71985"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Nuclear Engineer</w:t>
            </w:r>
          </w:p>
        </w:tc>
        <w:tc>
          <w:tcPr>
            <w:tcW w:w="1006" w:type="dxa"/>
            <w:tcBorders>
              <w:top w:val="nil"/>
              <w:left w:val="nil"/>
              <w:bottom w:val="nil"/>
              <w:right w:val="nil"/>
            </w:tcBorders>
            <w:shd w:val="clear" w:color="auto" w:fill="auto"/>
            <w:noWrap/>
            <w:vAlign w:val="bottom"/>
            <w:hideMark/>
          </w:tcPr>
          <w:p w14:paraId="69CAC64D"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$10,000</w:t>
            </w:r>
          </w:p>
        </w:tc>
      </w:tr>
      <w:tr w:rsidR="004B080D" w:rsidRPr="004B080D" w14:paraId="3026A424"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125690A2"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Nuclear Engineer</w:t>
            </w:r>
          </w:p>
        </w:tc>
        <w:tc>
          <w:tcPr>
            <w:tcW w:w="1154" w:type="dxa"/>
            <w:tcBorders>
              <w:top w:val="nil"/>
              <w:left w:val="nil"/>
              <w:bottom w:val="nil"/>
              <w:right w:val="nil"/>
            </w:tcBorders>
            <w:shd w:val="clear" w:color="auto" w:fill="auto"/>
            <w:noWrap/>
            <w:vAlign w:val="bottom"/>
            <w:hideMark/>
          </w:tcPr>
          <w:p w14:paraId="1DF73F8A"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$10,000</w:t>
            </w:r>
          </w:p>
        </w:tc>
        <w:tc>
          <w:tcPr>
            <w:tcW w:w="500" w:type="dxa"/>
            <w:tcBorders>
              <w:top w:val="nil"/>
              <w:left w:val="nil"/>
              <w:bottom w:val="nil"/>
              <w:right w:val="nil"/>
            </w:tcBorders>
            <w:shd w:val="clear" w:color="auto" w:fill="auto"/>
            <w:noWrap/>
            <w:vAlign w:val="bottom"/>
            <w:hideMark/>
          </w:tcPr>
          <w:p w14:paraId="314D5CD0"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7FEE5C91"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Design Engineer</w:t>
            </w:r>
          </w:p>
        </w:tc>
        <w:tc>
          <w:tcPr>
            <w:tcW w:w="1006" w:type="dxa"/>
            <w:tcBorders>
              <w:top w:val="nil"/>
              <w:left w:val="nil"/>
              <w:bottom w:val="nil"/>
              <w:right w:val="nil"/>
            </w:tcBorders>
            <w:shd w:val="clear" w:color="auto" w:fill="auto"/>
            <w:noWrap/>
            <w:vAlign w:val="bottom"/>
            <w:hideMark/>
          </w:tcPr>
          <w:p w14:paraId="7662320A"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$6,000</w:t>
            </w:r>
          </w:p>
        </w:tc>
      </w:tr>
      <w:tr w:rsidR="004B080D" w:rsidRPr="004B080D" w14:paraId="4C02B550"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5573D251"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Design Engineer</w:t>
            </w:r>
          </w:p>
        </w:tc>
        <w:tc>
          <w:tcPr>
            <w:tcW w:w="1154" w:type="dxa"/>
            <w:tcBorders>
              <w:top w:val="nil"/>
              <w:left w:val="nil"/>
              <w:bottom w:val="nil"/>
              <w:right w:val="nil"/>
            </w:tcBorders>
            <w:shd w:val="clear" w:color="auto" w:fill="auto"/>
            <w:noWrap/>
            <w:vAlign w:val="bottom"/>
            <w:hideMark/>
          </w:tcPr>
          <w:p w14:paraId="57585414"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$6,000</w:t>
            </w:r>
          </w:p>
        </w:tc>
        <w:tc>
          <w:tcPr>
            <w:tcW w:w="500" w:type="dxa"/>
            <w:tcBorders>
              <w:top w:val="nil"/>
              <w:left w:val="nil"/>
              <w:bottom w:val="nil"/>
              <w:right w:val="nil"/>
            </w:tcBorders>
            <w:shd w:val="clear" w:color="auto" w:fill="auto"/>
            <w:noWrap/>
            <w:vAlign w:val="bottom"/>
            <w:hideMark/>
          </w:tcPr>
          <w:p w14:paraId="729E5742"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3F867091"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Manufacturing Engineer</w:t>
            </w:r>
          </w:p>
        </w:tc>
        <w:tc>
          <w:tcPr>
            <w:tcW w:w="1006" w:type="dxa"/>
            <w:tcBorders>
              <w:top w:val="nil"/>
              <w:left w:val="nil"/>
              <w:bottom w:val="nil"/>
              <w:right w:val="nil"/>
            </w:tcBorders>
            <w:shd w:val="clear" w:color="auto" w:fill="auto"/>
            <w:noWrap/>
            <w:vAlign w:val="bottom"/>
            <w:hideMark/>
          </w:tcPr>
          <w:p w14:paraId="2399529A"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$8,000</w:t>
            </w:r>
          </w:p>
        </w:tc>
      </w:tr>
      <w:tr w:rsidR="004B080D" w:rsidRPr="004B080D" w14:paraId="17304586"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1EF28FF6"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Manufacturing Engineer</w:t>
            </w:r>
          </w:p>
        </w:tc>
        <w:tc>
          <w:tcPr>
            <w:tcW w:w="1154" w:type="dxa"/>
            <w:tcBorders>
              <w:top w:val="nil"/>
              <w:left w:val="nil"/>
              <w:bottom w:val="nil"/>
              <w:right w:val="nil"/>
            </w:tcBorders>
            <w:shd w:val="clear" w:color="auto" w:fill="auto"/>
            <w:noWrap/>
            <w:vAlign w:val="bottom"/>
            <w:hideMark/>
          </w:tcPr>
          <w:p w14:paraId="5A89984C"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$8,000</w:t>
            </w:r>
          </w:p>
        </w:tc>
        <w:tc>
          <w:tcPr>
            <w:tcW w:w="500" w:type="dxa"/>
            <w:tcBorders>
              <w:top w:val="nil"/>
              <w:left w:val="nil"/>
              <w:bottom w:val="nil"/>
              <w:right w:val="nil"/>
            </w:tcBorders>
            <w:shd w:val="clear" w:color="auto" w:fill="auto"/>
            <w:noWrap/>
            <w:vAlign w:val="bottom"/>
            <w:hideMark/>
          </w:tcPr>
          <w:p w14:paraId="6BA483D5"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2162759F"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Graphic Designer</w:t>
            </w:r>
          </w:p>
        </w:tc>
        <w:tc>
          <w:tcPr>
            <w:tcW w:w="1006" w:type="dxa"/>
            <w:tcBorders>
              <w:top w:val="nil"/>
              <w:left w:val="nil"/>
              <w:bottom w:val="nil"/>
              <w:right w:val="nil"/>
            </w:tcBorders>
            <w:shd w:val="clear" w:color="auto" w:fill="auto"/>
            <w:noWrap/>
            <w:vAlign w:val="bottom"/>
            <w:hideMark/>
          </w:tcPr>
          <w:p w14:paraId="59471653"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$4,000</w:t>
            </w:r>
          </w:p>
        </w:tc>
      </w:tr>
      <w:tr w:rsidR="004B080D" w:rsidRPr="004B080D" w14:paraId="1B51AB08"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31E7D137"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 xml:space="preserve">    Graphic Designer</w:t>
            </w:r>
          </w:p>
        </w:tc>
        <w:tc>
          <w:tcPr>
            <w:tcW w:w="1154" w:type="dxa"/>
            <w:tcBorders>
              <w:top w:val="nil"/>
              <w:left w:val="nil"/>
              <w:bottom w:val="nil"/>
              <w:right w:val="nil"/>
            </w:tcBorders>
            <w:shd w:val="clear" w:color="auto" w:fill="auto"/>
            <w:noWrap/>
            <w:vAlign w:val="bottom"/>
            <w:hideMark/>
          </w:tcPr>
          <w:p w14:paraId="2551F2EA"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$4,000</w:t>
            </w:r>
          </w:p>
        </w:tc>
        <w:tc>
          <w:tcPr>
            <w:tcW w:w="500" w:type="dxa"/>
            <w:tcBorders>
              <w:top w:val="nil"/>
              <w:left w:val="nil"/>
              <w:bottom w:val="nil"/>
              <w:right w:val="nil"/>
            </w:tcBorders>
            <w:shd w:val="clear" w:color="auto" w:fill="auto"/>
            <w:noWrap/>
            <w:vAlign w:val="bottom"/>
            <w:hideMark/>
          </w:tcPr>
          <w:p w14:paraId="53E0BCDE"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6FBA83E3"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Engineering Supplies</w:t>
            </w:r>
          </w:p>
        </w:tc>
        <w:tc>
          <w:tcPr>
            <w:tcW w:w="1006" w:type="dxa"/>
            <w:tcBorders>
              <w:top w:val="nil"/>
              <w:left w:val="nil"/>
              <w:bottom w:val="nil"/>
              <w:right w:val="nil"/>
            </w:tcBorders>
            <w:shd w:val="clear" w:color="auto" w:fill="auto"/>
            <w:noWrap/>
            <w:vAlign w:val="bottom"/>
            <w:hideMark/>
          </w:tcPr>
          <w:p w14:paraId="6162833D"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$23,000</w:t>
            </w:r>
          </w:p>
        </w:tc>
      </w:tr>
      <w:tr w:rsidR="004B080D" w:rsidRPr="004B080D" w14:paraId="62AF42A7"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271B0CA7"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Engineering Supplies</w:t>
            </w:r>
          </w:p>
        </w:tc>
        <w:tc>
          <w:tcPr>
            <w:tcW w:w="1154" w:type="dxa"/>
            <w:tcBorders>
              <w:top w:val="nil"/>
              <w:left w:val="nil"/>
              <w:bottom w:val="nil"/>
              <w:right w:val="nil"/>
            </w:tcBorders>
            <w:shd w:val="clear" w:color="auto" w:fill="auto"/>
            <w:noWrap/>
            <w:vAlign w:val="bottom"/>
            <w:hideMark/>
          </w:tcPr>
          <w:p w14:paraId="53C125BA"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$23,000</w:t>
            </w:r>
          </w:p>
        </w:tc>
        <w:tc>
          <w:tcPr>
            <w:tcW w:w="500" w:type="dxa"/>
            <w:tcBorders>
              <w:top w:val="nil"/>
              <w:left w:val="nil"/>
              <w:bottom w:val="nil"/>
              <w:right w:val="nil"/>
            </w:tcBorders>
            <w:shd w:val="clear" w:color="auto" w:fill="auto"/>
            <w:noWrap/>
            <w:vAlign w:val="bottom"/>
            <w:hideMark/>
          </w:tcPr>
          <w:p w14:paraId="33D14037"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7D994A2E"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Equipment</w:t>
            </w:r>
          </w:p>
        </w:tc>
        <w:tc>
          <w:tcPr>
            <w:tcW w:w="1006" w:type="dxa"/>
            <w:tcBorders>
              <w:top w:val="nil"/>
              <w:left w:val="nil"/>
              <w:bottom w:val="nil"/>
              <w:right w:val="nil"/>
            </w:tcBorders>
            <w:shd w:val="clear" w:color="auto" w:fill="auto"/>
            <w:noWrap/>
            <w:vAlign w:val="bottom"/>
            <w:hideMark/>
          </w:tcPr>
          <w:p w14:paraId="7CBFBC7F"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$20,000</w:t>
            </w:r>
          </w:p>
        </w:tc>
      </w:tr>
      <w:tr w:rsidR="004B080D" w:rsidRPr="004B080D" w14:paraId="4089B39B"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789CFDDF"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Equipment</w:t>
            </w:r>
          </w:p>
        </w:tc>
        <w:tc>
          <w:tcPr>
            <w:tcW w:w="1154" w:type="dxa"/>
            <w:tcBorders>
              <w:top w:val="nil"/>
              <w:left w:val="nil"/>
              <w:bottom w:val="nil"/>
              <w:right w:val="nil"/>
            </w:tcBorders>
            <w:shd w:val="clear" w:color="auto" w:fill="auto"/>
            <w:noWrap/>
            <w:vAlign w:val="bottom"/>
            <w:hideMark/>
          </w:tcPr>
          <w:p w14:paraId="39C441DB"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$20,000</w:t>
            </w:r>
          </w:p>
        </w:tc>
        <w:tc>
          <w:tcPr>
            <w:tcW w:w="500" w:type="dxa"/>
            <w:tcBorders>
              <w:top w:val="nil"/>
              <w:left w:val="nil"/>
              <w:bottom w:val="nil"/>
              <w:right w:val="nil"/>
            </w:tcBorders>
            <w:shd w:val="clear" w:color="auto" w:fill="auto"/>
            <w:noWrap/>
            <w:vAlign w:val="bottom"/>
            <w:hideMark/>
          </w:tcPr>
          <w:p w14:paraId="391F537D"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01D2AF97"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Software</w:t>
            </w:r>
          </w:p>
        </w:tc>
        <w:tc>
          <w:tcPr>
            <w:tcW w:w="1006" w:type="dxa"/>
            <w:tcBorders>
              <w:top w:val="nil"/>
              <w:left w:val="nil"/>
              <w:bottom w:val="nil"/>
              <w:right w:val="nil"/>
            </w:tcBorders>
            <w:shd w:val="clear" w:color="auto" w:fill="auto"/>
            <w:noWrap/>
            <w:vAlign w:val="bottom"/>
            <w:hideMark/>
          </w:tcPr>
          <w:p w14:paraId="0AA6EAC8"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$14,000</w:t>
            </w:r>
          </w:p>
        </w:tc>
      </w:tr>
      <w:tr w:rsidR="004B080D" w:rsidRPr="004B080D" w14:paraId="09BAE833"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7DBC0D93"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Software</w:t>
            </w:r>
          </w:p>
        </w:tc>
        <w:tc>
          <w:tcPr>
            <w:tcW w:w="1154" w:type="dxa"/>
            <w:tcBorders>
              <w:top w:val="nil"/>
              <w:left w:val="nil"/>
              <w:bottom w:val="nil"/>
              <w:right w:val="nil"/>
            </w:tcBorders>
            <w:shd w:val="clear" w:color="auto" w:fill="auto"/>
            <w:noWrap/>
            <w:vAlign w:val="bottom"/>
            <w:hideMark/>
          </w:tcPr>
          <w:p w14:paraId="3261ADE0"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$16,000</w:t>
            </w:r>
          </w:p>
        </w:tc>
        <w:tc>
          <w:tcPr>
            <w:tcW w:w="500" w:type="dxa"/>
            <w:tcBorders>
              <w:top w:val="nil"/>
              <w:left w:val="nil"/>
              <w:bottom w:val="nil"/>
              <w:right w:val="nil"/>
            </w:tcBorders>
            <w:shd w:val="clear" w:color="auto" w:fill="auto"/>
            <w:noWrap/>
            <w:vAlign w:val="bottom"/>
            <w:hideMark/>
          </w:tcPr>
          <w:p w14:paraId="68582C62"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19ABACC8"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Office Rent</w:t>
            </w:r>
          </w:p>
        </w:tc>
        <w:tc>
          <w:tcPr>
            <w:tcW w:w="1006" w:type="dxa"/>
            <w:tcBorders>
              <w:top w:val="nil"/>
              <w:left w:val="nil"/>
              <w:bottom w:val="nil"/>
              <w:right w:val="nil"/>
            </w:tcBorders>
            <w:shd w:val="clear" w:color="auto" w:fill="auto"/>
            <w:noWrap/>
            <w:vAlign w:val="bottom"/>
            <w:hideMark/>
          </w:tcPr>
          <w:p w14:paraId="6A102DD3"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$31,200</w:t>
            </w:r>
          </w:p>
        </w:tc>
      </w:tr>
      <w:tr w:rsidR="004B080D" w:rsidRPr="004B080D" w14:paraId="55530C17"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626A9942"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Office Rent</w:t>
            </w:r>
          </w:p>
        </w:tc>
        <w:tc>
          <w:tcPr>
            <w:tcW w:w="1154" w:type="dxa"/>
            <w:tcBorders>
              <w:top w:val="nil"/>
              <w:left w:val="nil"/>
              <w:bottom w:val="nil"/>
              <w:right w:val="nil"/>
            </w:tcBorders>
            <w:shd w:val="clear" w:color="auto" w:fill="auto"/>
            <w:noWrap/>
            <w:vAlign w:val="bottom"/>
            <w:hideMark/>
          </w:tcPr>
          <w:p w14:paraId="2E8663AD"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$32,000</w:t>
            </w:r>
          </w:p>
        </w:tc>
        <w:tc>
          <w:tcPr>
            <w:tcW w:w="500" w:type="dxa"/>
            <w:tcBorders>
              <w:top w:val="nil"/>
              <w:left w:val="nil"/>
              <w:bottom w:val="nil"/>
              <w:right w:val="nil"/>
            </w:tcBorders>
            <w:shd w:val="clear" w:color="auto" w:fill="auto"/>
            <w:noWrap/>
            <w:vAlign w:val="bottom"/>
            <w:hideMark/>
          </w:tcPr>
          <w:p w14:paraId="74AAB07F"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5341F15F"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Utilities ($800/month)</w:t>
            </w:r>
          </w:p>
        </w:tc>
        <w:tc>
          <w:tcPr>
            <w:tcW w:w="1006" w:type="dxa"/>
            <w:tcBorders>
              <w:top w:val="nil"/>
              <w:left w:val="nil"/>
              <w:bottom w:val="nil"/>
              <w:right w:val="nil"/>
            </w:tcBorders>
            <w:shd w:val="clear" w:color="auto" w:fill="auto"/>
            <w:noWrap/>
            <w:vAlign w:val="bottom"/>
            <w:hideMark/>
          </w:tcPr>
          <w:p w14:paraId="23D59F75"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$12,000</w:t>
            </w:r>
          </w:p>
        </w:tc>
      </w:tr>
      <w:tr w:rsidR="004B080D" w:rsidRPr="004B080D" w14:paraId="0FB039CA"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6E03BE39"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Utilities ($800/month)</w:t>
            </w:r>
          </w:p>
        </w:tc>
        <w:tc>
          <w:tcPr>
            <w:tcW w:w="1154" w:type="dxa"/>
            <w:tcBorders>
              <w:top w:val="nil"/>
              <w:left w:val="nil"/>
              <w:bottom w:val="nil"/>
              <w:right w:val="nil"/>
            </w:tcBorders>
            <w:shd w:val="clear" w:color="auto" w:fill="auto"/>
            <w:noWrap/>
            <w:vAlign w:val="bottom"/>
            <w:hideMark/>
          </w:tcPr>
          <w:p w14:paraId="20A571D1"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$12,000</w:t>
            </w:r>
          </w:p>
        </w:tc>
        <w:tc>
          <w:tcPr>
            <w:tcW w:w="500" w:type="dxa"/>
            <w:tcBorders>
              <w:top w:val="nil"/>
              <w:left w:val="nil"/>
              <w:bottom w:val="nil"/>
              <w:right w:val="nil"/>
            </w:tcBorders>
            <w:shd w:val="clear" w:color="auto" w:fill="auto"/>
            <w:noWrap/>
            <w:vAlign w:val="bottom"/>
            <w:hideMark/>
          </w:tcPr>
          <w:p w14:paraId="060C21FE"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1A80B031"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Liability Insurance</w:t>
            </w:r>
          </w:p>
        </w:tc>
        <w:tc>
          <w:tcPr>
            <w:tcW w:w="1006" w:type="dxa"/>
            <w:tcBorders>
              <w:top w:val="nil"/>
              <w:left w:val="nil"/>
              <w:bottom w:val="nil"/>
              <w:right w:val="nil"/>
            </w:tcBorders>
            <w:shd w:val="clear" w:color="auto" w:fill="auto"/>
            <w:noWrap/>
            <w:vAlign w:val="bottom"/>
            <w:hideMark/>
          </w:tcPr>
          <w:p w14:paraId="55F41400"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$2,000</w:t>
            </w:r>
          </w:p>
        </w:tc>
      </w:tr>
      <w:tr w:rsidR="004B080D" w:rsidRPr="004B080D" w14:paraId="7CCC3C42"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76A5C289"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Liability Insurance</w:t>
            </w:r>
          </w:p>
        </w:tc>
        <w:tc>
          <w:tcPr>
            <w:tcW w:w="1154" w:type="dxa"/>
            <w:tcBorders>
              <w:top w:val="nil"/>
              <w:left w:val="nil"/>
              <w:bottom w:val="nil"/>
              <w:right w:val="nil"/>
            </w:tcBorders>
            <w:shd w:val="clear" w:color="auto" w:fill="auto"/>
            <w:noWrap/>
            <w:vAlign w:val="bottom"/>
            <w:hideMark/>
          </w:tcPr>
          <w:p w14:paraId="5024FEE6"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$2,400</w:t>
            </w:r>
          </w:p>
        </w:tc>
        <w:tc>
          <w:tcPr>
            <w:tcW w:w="500" w:type="dxa"/>
            <w:tcBorders>
              <w:top w:val="nil"/>
              <w:left w:val="nil"/>
              <w:bottom w:val="nil"/>
              <w:right w:val="nil"/>
            </w:tcBorders>
            <w:shd w:val="clear" w:color="auto" w:fill="auto"/>
            <w:noWrap/>
            <w:vAlign w:val="bottom"/>
            <w:hideMark/>
          </w:tcPr>
          <w:p w14:paraId="3653A495"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41DDB89A"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Office Supplies</w:t>
            </w:r>
          </w:p>
        </w:tc>
        <w:tc>
          <w:tcPr>
            <w:tcW w:w="1006" w:type="dxa"/>
            <w:tcBorders>
              <w:top w:val="nil"/>
              <w:left w:val="nil"/>
              <w:bottom w:val="nil"/>
              <w:right w:val="nil"/>
            </w:tcBorders>
            <w:shd w:val="clear" w:color="auto" w:fill="auto"/>
            <w:noWrap/>
            <w:vAlign w:val="bottom"/>
            <w:hideMark/>
          </w:tcPr>
          <w:p w14:paraId="71FFC8EE"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$5,000</w:t>
            </w:r>
          </w:p>
        </w:tc>
      </w:tr>
      <w:tr w:rsidR="004B080D" w:rsidRPr="004B080D" w14:paraId="0EA7A40A" w14:textId="77777777" w:rsidTr="004B080D">
        <w:trPr>
          <w:trHeight w:val="300"/>
          <w:jc w:val="center"/>
        </w:trPr>
        <w:tc>
          <w:tcPr>
            <w:tcW w:w="2666" w:type="dxa"/>
            <w:tcBorders>
              <w:top w:val="nil"/>
              <w:left w:val="nil"/>
              <w:bottom w:val="nil"/>
              <w:right w:val="nil"/>
            </w:tcBorders>
            <w:shd w:val="clear" w:color="auto" w:fill="auto"/>
            <w:noWrap/>
            <w:vAlign w:val="bottom"/>
            <w:hideMark/>
          </w:tcPr>
          <w:p w14:paraId="42309C19"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Office Supplies</w:t>
            </w:r>
          </w:p>
        </w:tc>
        <w:tc>
          <w:tcPr>
            <w:tcW w:w="1154" w:type="dxa"/>
            <w:tcBorders>
              <w:top w:val="nil"/>
              <w:left w:val="nil"/>
              <w:bottom w:val="nil"/>
              <w:right w:val="nil"/>
            </w:tcBorders>
            <w:shd w:val="clear" w:color="auto" w:fill="auto"/>
            <w:noWrap/>
            <w:vAlign w:val="bottom"/>
            <w:hideMark/>
          </w:tcPr>
          <w:p w14:paraId="5DE1491E"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$8,000</w:t>
            </w:r>
          </w:p>
        </w:tc>
        <w:tc>
          <w:tcPr>
            <w:tcW w:w="500" w:type="dxa"/>
            <w:tcBorders>
              <w:top w:val="nil"/>
              <w:left w:val="nil"/>
              <w:bottom w:val="nil"/>
              <w:right w:val="nil"/>
            </w:tcBorders>
            <w:shd w:val="clear" w:color="auto" w:fill="auto"/>
            <w:noWrap/>
            <w:vAlign w:val="bottom"/>
            <w:hideMark/>
          </w:tcPr>
          <w:p w14:paraId="26BEDC2A"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0311100D"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Travel</w:t>
            </w:r>
          </w:p>
        </w:tc>
        <w:tc>
          <w:tcPr>
            <w:tcW w:w="1006" w:type="dxa"/>
            <w:tcBorders>
              <w:top w:val="nil"/>
              <w:left w:val="nil"/>
              <w:bottom w:val="nil"/>
              <w:right w:val="nil"/>
            </w:tcBorders>
            <w:shd w:val="clear" w:color="auto" w:fill="auto"/>
            <w:noWrap/>
            <w:vAlign w:val="bottom"/>
            <w:hideMark/>
          </w:tcPr>
          <w:p w14:paraId="40A17F91"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$33,600</w:t>
            </w:r>
          </w:p>
        </w:tc>
      </w:tr>
      <w:tr w:rsidR="004B080D" w:rsidRPr="004B080D" w14:paraId="387807FF" w14:textId="77777777" w:rsidTr="004B080D">
        <w:trPr>
          <w:trHeight w:val="315"/>
          <w:jc w:val="center"/>
        </w:trPr>
        <w:tc>
          <w:tcPr>
            <w:tcW w:w="2666" w:type="dxa"/>
            <w:tcBorders>
              <w:top w:val="nil"/>
              <w:left w:val="nil"/>
              <w:bottom w:val="nil"/>
              <w:right w:val="nil"/>
            </w:tcBorders>
            <w:shd w:val="clear" w:color="auto" w:fill="auto"/>
            <w:noWrap/>
            <w:vAlign w:val="bottom"/>
            <w:hideMark/>
          </w:tcPr>
          <w:p w14:paraId="504CCD41"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Travel</w:t>
            </w:r>
          </w:p>
        </w:tc>
        <w:tc>
          <w:tcPr>
            <w:tcW w:w="1154" w:type="dxa"/>
            <w:tcBorders>
              <w:top w:val="nil"/>
              <w:left w:val="nil"/>
              <w:bottom w:val="nil"/>
              <w:right w:val="nil"/>
            </w:tcBorders>
            <w:shd w:val="clear" w:color="auto" w:fill="auto"/>
            <w:noWrap/>
            <w:vAlign w:val="bottom"/>
            <w:hideMark/>
          </w:tcPr>
          <w:p w14:paraId="2D6B043E"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$33,600</w:t>
            </w:r>
          </w:p>
        </w:tc>
        <w:tc>
          <w:tcPr>
            <w:tcW w:w="500" w:type="dxa"/>
            <w:tcBorders>
              <w:top w:val="nil"/>
              <w:left w:val="nil"/>
              <w:bottom w:val="nil"/>
              <w:right w:val="nil"/>
            </w:tcBorders>
            <w:shd w:val="clear" w:color="auto" w:fill="auto"/>
            <w:noWrap/>
            <w:vAlign w:val="bottom"/>
            <w:hideMark/>
          </w:tcPr>
          <w:p w14:paraId="7D8E78E4"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nil"/>
              <w:left w:val="nil"/>
              <w:bottom w:val="nil"/>
              <w:right w:val="nil"/>
            </w:tcBorders>
            <w:shd w:val="clear" w:color="auto" w:fill="auto"/>
            <w:noWrap/>
            <w:vAlign w:val="bottom"/>
            <w:hideMark/>
          </w:tcPr>
          <w:p w14:paraId="5DC0AFC6"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Legal Fees</w:t>
            </w:r>
          </w:p>
        </w:tc>
        <w:tc>
          <w:tcPr>
            <w:tcW w:w="1006" w:type="dxa"/>
            <w:tcBorders>
              <w:top w:val="nil"/>
              <w:left w:val="nil"/>
              <w:bottom w:val="nil"/>
              <w:right w:val="nil"/>
            </w:tcBorders>
            <w:shd w:val="clear" w:color="auto" w:fill="auto"/>
            <w:noWrap/>
            <w:vAlign w:val="bottom"/>
            <w:hideMark/>
          </w:tcPr>
          <w:p w14:paraId="44241CF7"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$16,200</w:t>
            </w:r>
          </w:p>
        </w:tc>
      </w:tr>
      <w:tr w:rsidR="004B080D" w:rsidRPr="004B080D" w14:paraId="6F78D442" w14:textId="77777777" w:rsidTr="004B080D">
        <w:trPr>
          <w:trHeight w:val="315"/>
          <w:jc w:val="center"/>
        </w:trPr>
        <w:tc>
          <w:tcPr>
            <w:tcW w:w="2666" w:type="dxa"/>
            <w:tcBorders>
              <w:top w:val="nil"/>
              <w:left w:val="nil"/>
              <w:bottom w:val="nil"/>
              <w:right w:val="nil"/>
            </w:tcBorders>
            <w:shd w:val="clear" w:color="auto" w:fill="auto"/>
            <w:noWrap/>
            <w:vAlign w:val="bottom"/>
            <w:hideMark/>
          </w:tcPr>
          <w:p w14:paraId="6FD79A6D" w14:textId="77777777" w:rsidR="004B080D" w:rsidRPr="004B080D" w:rsidRDefault="004B080D" w:rsidP="004B080D">
            <w:pPr>
              <w:spacing w:after="0" w:line="240" w:lineRule="auto"/>
              <w:rPr>
                <w:rFonts w:ascii="Calibri" w:eastAsia="Times New Roman" w:hAnsi="Calibri" w:cs="Times New Roman"/>
                <w:color w:val="000000"/>
              </w:rPr>
            </w:pPr>
            <w:r w:rsidRPr="004B080D">
              <w:rPr>
                <w:rFonts w:ascii="Calibri" w:eastAsia="Times New Roman" w:hAnsi="Calibri" w:cs="Times New Roman"/>
                <w:color w:val="000000"/>
              </w:rPr>
              <w:t>Legal Fees</w:t>
            </w:r>
          </w:p>
        </w:tc>
        <w:tc>
          <w:tcPr>
            <w:tcW w:w="1154" w:type="dxa"/>
            <w:tcBorders>
              <w:top w:val="nil"/>
              <w:left w:val="nil"/>
              <w:bottom w:val="nil"/>
              <w:right w:val="nil"/>
            </w:tcBorders>
            <w:shd w:val="clear" w:color="auto" w:fill="auto"/>
            <w:noWrap/>
            <w:vAlign w:val="bottom"/>
            <w:hideMark/>
          </w:tcPr>
          <w:p w14:paraId="3D4C2ACE" w14:textId="77777777" w:rsidR="004B080D" w:rsidRPr="004B080D" w:rsidRDefault="004B080D" w:rsidP="004B080D">
            <w:pPr>
              <w:spacing w:after="0" w:line="240" w:lineRule="auto"/>
              <w:jc w:val="center"/>
              <w:rPr>
                <w:rFonts w:ascii="Calibri" w:eastAsia="Times New Roman" w:hAnsi="Calibri" w:cs="Times New Roman"/>
                <w:color w:val="000000"/>
              </w:rPr>
            </w:pPr>
            <w:r w:rsidRPr="004B080D">
              <w:rPr>
                <w:rFonts w:ascii="Calibri" w:eastAsia="Times New Roman" w:hAnsi="Calibri" w:cs="Times New Roman"/>
                <w:color w:val="000000"/>
              </w:rPr>
              <w:t>$20,000</w:t>
            </w:r>
          </w:p>
        </w:tc>
        <w:tc>
          <w:tcPr>
            <w:tcW w:w="500" w:type="dxa"/>
            <w:tcBorders>
              <w:top w:val="nil"/>
              <w:left w:val="nil"/>
              <w:bottom w:val="nil"/>
              <w:right w:val="nil"/>
            </w:tcBorders>
            <w:shd w:val="clear" w:color="auto" w:fill="auto"/>
            <w:noWrap/>
            <w:vAlign w:val="bottom"/>
            <w:hideMark/>
          </w:tcPr>
          <w:p w14:paraId="2E12E732" w14:textId="77777777" w:rsidR="004B080D" w:rsidRPr="004B080D" w:rsidRDefault="004B080D" w:rsidP="004B080D">
            <w:pPr>
              <w:spacing w:after="0" w:line="240" w:lineRule="auto"/>
              <w:jc w:val="center"/>
              <w:rPr>
                <w:rFonts w:ascii="Calibri" w:eastAsia="Times New Roman" w:hAnsi="Calibri" w:cs="Times New Roman"/>
                <w:color w:val="000000"/>
              </w:rPr>
            </w:pPr>
          </w:p>
        </w:tc>
        <w:tc>
          <w:tcPr>
            <w:tcW w:w="2774" w:type="dxa"/>
            <w:tcBorders>
              <w:top w:val="single" w:sz="8" w:space="0" w:color="auto"/>
              <w:left w:val="nil"/>
              <w:bottom w:val="nil"/>
              <w:right w:val="nil"/>
            </w:tcBorders>
            <w:shd w:val="clear" w:color="auto" w:fill="auto"/>
            <w:noWrap/>
            <w:vAlign w:val="bottom"/>
            <w:hideMark/>
          </w:tcPr>
          <w:p w14:paraId="263C3225" w14:textId="77777777" w:rsidR="004B080D" w:rsidRPr="004B080D" w:rsidRDefault="004B080D" w:rsidP="004B080D">
            <w:pPr>
              <w:spacing w:after="0" w:line="240" w:lineRule="auto"/>
              <w:rPr>
                <w:rFonts w:ascii="Calibri" w:eastAsia="Times New Roman" w:hAnsi="Calibri" w:cs="Times New Roman"/>
                <w:b/>
                <w:bCs/>
                <w:color w:val="000000"/>
              </w:rPr>
            </w:pPr>
            <w:r w:rsidRPr="004B080D">
              <w:rPr>
                <w:rFonts w:ascii="Calibri" w:eastAsia="Times New Roman" w:hAnsi="Calibri" w:cs="Times New Roman"/>
                <w:b/>
                <w:bCs/>
                <w:color w:val="000000"/>
              </w:rPr>
              <w:t>TOTAL</w:t>
            </w:r>
          </w:p>
        </w:tc>
        <w:tc>
          <w:tcPr>
            <w:tcW w:w="1006" w:type="dxa"/>
            <w:tcBorders>
              <w:top w:val="single" w:sz="8" w:space="0" w:color="auto"/>
              <w:left w:val="nil"/>
              <w:bottom w:val="nil"/>
              <w:right w:val="nil"/>
            </w:tcBorders>
            <w:shd w:val="clear" w:color="auto" w:fill="auto"/>
            <w:noWrap/>
            <w:vAlign w:val="bottom"/>
            <w:hideMark/>
          </w:tcPr>
          <w:p w14:paraId="6E5C8C22"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$900,000</w:t>
            </w:r>
          </w:p>
        </w:tc>
      </w:tr>
      <w:tr w:rsidR="004B080D" w:rsidRPr="004B080D" w14:paraId="59CD9EE9" w14:textId="77777777" w:rsidTr="004B080D">
        <w:trPr>
          <w:trHeight w:val="300"/>
          <w:jc w:val="center"/>
        </w:trPr>
        <w:tc>
          <w:tcPr>
            <w:tcW w:w="2666" w:type="dxa"/>
            <w:tcBorders>
              <w:top w:val="single" w:sz="8" w:space="0" w:color="auto"/>
              <w:left w:val="nil"/>
              <w:bottom w:val="nil"/>
              <w:right w:val="nil"/>
            </w:tcBorders>
            <w:shd w:val="clear" w:color="auto" w:fill="auto"/>
            <w:noWrap/>
            <w:vAlign w:val="bottom"/>
            <w:hideMark/>
          </w:tcPr>
          <w:p w14:paraId="0973D500" w14:textId="77777777" w:rsidR="004B080D" w:rsidRPr="004B080D" w:rsidRDefault="004B080D" w:rsidP="004B080D">
            <w:pPr>
              <w:spacing w:after="0" w:line="240" w:lineRule="auto"/>
              <w:rPr>
                <w:rFonts w:ascii="Calibri" w:eastAsia="Times New Roman" w:hAnsi="Calibri" w:cs="Times New Roman"/>
                <w:b/>
                <w:bCs/>
                <w:color w:val="000000"/>
              </w:rPr>
            </w:pPr>
            <w:r w:rsidRPr="004B080D">
              <w:rPr>
                <w:rFonts w:ascii="Calibri" w:eastAsia="Times New Roman" w:hAnsi="Calibri" w:cs="Times New Roman"/>
                <w:b/>
                <w:bCs/>
                <w:color w:val="000000"/>
              </w:rPr>
              <w:t>TOTAL</w:t>
            </w:r>
          </w:p>
        </w:tc>
        <w:tc>
          <w:tcPr>
            <w:tcW w:w="1154" w:type="dxa"/>
            <w:tcBorders>
              <w:top w:val="single" w:sz="8" w:space="0" w:color="auto"/>
              <w:left w:val="nil"/>
              <w:bottom w:val="nil"/>
              <w:right w:val="nil"/>
            </w:tcBorders>
            <w:shd w:val="clear" w:color="auto" w:fill="auto"/>
            <w:noWrap/>
            <w:vAlign w:val="bottom"/>
            <w:hideMark/>
          </w:tcPr>
          <w:p w14:paraId="3BBF1F91" w14:textId="77777777" w:rsidR="004B080D" w:rsidRPr="004B080D" w:rsidRDefault="004B080D" w:rsidP="004B080D">
            <w:pPr>
              <w:spacing w:after="0" w:line="240" w:lineRule="auto"/>
              <w:jc w:val="center"/>
              <w:rPr>
                <w:rFonts w:ascii="Calibri" w:eastAsia="Times New Roman" w:hAnsi="Calibri" w:cs="Times New Roman"/>
                <w:b/>
                <w:bCs/>
                <w:color w:val="000000"/>
              </w:rPr>
            </w:pPr>
            <w:r w:rsidRPr="004B080D">
              <w:rPr>
                <w:rFonts w:ascii="Calibri" w:eastAsia="Times New Roman" w:hAnsi="Calibri" w:cs="Times New Roman"/>
                <w:b/>
                <w:bCs/>
                <w:color w:val="000000"/>
              </w:rPr>
              <w:t>$1,000,000</w:t>
            </w:r>
          </w:p>
        </w:tc>
        <w:tc>
          <w:tcPr>
            <w:tcW w:w="500" w:type="dxa"/>
            <w:tcBorders>
              <w:top w:val="nil"/>
              <w:left w:val="nil"/>
              <w:bottom w:val="nil"/>
              <w:right w:val="nil"/>
            </w:tcBorders>
            <w:shd w:val="clear" w:color="auto" w:fill="auto"/>
            <w:noWrap/>
            <w:vAlign w:val="bottom"/>
            <w:hideMark/>
          </w:tcPr>
          <w:p w14:paraId="2E2ACADA" w14:textId="77777777" w:rsidR="004B080D" w:rsidRPr="004B080D" w:rsidRDefault="004B080D" w:rsidP="004B080D">
            <w:pPr>
              <w:spacing w:after="0" w:line="240" w:lineRule="auto"/>
              <w:jc w:val="center"/>
              <w:rPr>
                <w:rFonts w:ascii="Calibri" w:eastAsia="Times New Roman" w:hAnsi="Calibri" w:cs="Times New Roman"/>
                <w:b/>
                <w:bCs/>
                <w:color w:val="000000"/>
              </w:rPr>
            </w:pPr>
          </w:p>
        </w:tc>
        <w:tc>
          <w:tcPr>
            <w:tcW w:w="2774" w:type="dxa"/>
            <w:tcBorders>
              <w:top w:val="nil"/>
              <w:left w:val="nil"/>
              <w:bottom w:val="nil"/>
              <w:right w:val="nil"/>
            </w:tcBorders>
            <w:shd w:val="clear" w:color="auto" w:fill="auto"/>
            <w:noWrap/>
            <w:vAlign w:val="bottom"/>
            <w:hideMark/>
          </w:tcPr>
          <w:p w14:paraId="3AB4EA7B" w14:textId="77777777" w:rsidR="004B080D" w:rsidRPr="004B080D" w:rsidRDefault="004B080D" w:rsidP="004B080D">
            <w:pPr>
              <w:spacing w:after="0" w:line="240" w:lineRule="auto"/>
              <w:rPr>
                <w:rFonts w:ascii="Times New Roman" w:eastAsia="Times New Roman" w:hAnsi="Times New Roman" w:cs="Times New Roman"/>
                <w:sz w:val="20"/>
                <w:szCs w:val="20"/>
              </w:rPr>
            </w:pPr>
          </w:p>
        </w:tc>
        <w:tc>
          <w:tcPr>
            <w:tcW w:w="1006" w:type="dxa"/>
            <w:tcBorders>
              <w:top w:val="nil"/>
              <w:left w:val="nil"/>
              <w:bottom w:val="nil"/>
              <w:right w:val="nil"/>
            </w:tcBorders>
            <w:shd w:val="clear" w:color="auto" w:fill="auto"/>
            <w:noWrap/>
            <w:vAlign w:val="bottom"/>
            <w:hideMark/>
          </w:tcPr>
          <w:p w14:paraId="49944FFE" w14:textId="77777777" w:rsidR="004B080D" w:rsidRPr="004B080D" w:rsidRDefault="004B080D" w:rsidP="004B080D">
            <w:pPr>
              <w:spacing w:after="0" w:line="240" w:lineRule="auto"/>
              <w:rPr>
                <w:rFonts w:ascii="Times New Roman" w:eastAsia="Times New Roman" w:hAnsi="Times New Roman" w:cs="Times New Roman"/>
                <w:sz w:val="20"/>
                <w:szCs w:val="20"/>
              </w:rPr>
            </w:pPr>
          </w:p>
        </w:tc>
      </w:tr>
    </w:tbl>
    <w:p w14:paraId="4E770931" w14:textId="4773144C" w:rsidR="00643C33" w:rsidRDefault="00643C33" w:rsidP="00951E85">
      <w:pPr>
        <w:spacing w:after="0" w:line="240" w:lineRule="auto"/>
        <w:rPr>
          <w:rFonts w:ascii="Times New Roman" w:hAnsi="Times New Roman" w:cs="Times New Roman"/>
          <w:b/>
          <w:color w:val="FF0000"/>
          <w:sz w:val="24"/>
          <w:szCs w:val="24"/>
          <w:u w:val="single"/>
        </w:rPr>
      </w:pPr>
    </w:p>
    <w:p w14:paraId="24DE88A5" w14:textId="68782868" w:rsidR="00643C33" w:rsidRDefault="00643C33" w:rsidP="00951E85">
      <w:pPr>
        <w:spacing w:after="0" w:line="240" w:lineRule="auto"/>
        <w:rPr>
          <w:rFonts w:ascii="Times New Roman" w:hAnsi="Times New Roman" w:cs="Times New Roman"/>
          <w:b/>
          <w:color w:val="FF0000"/>
          <w:sz w:val="24"/>
          <w:szCs w:val="24"/>
          <w:u w:val="single"/>
        </w:rPr>
      </w:pPr>
    </w:p>
    <w:p w14:paraId="64B31D15" w14:textId="7CDF7655" w:rsidR="004D28A4" w:rsidRDefault="004D28A4" w:rsidP="00951E85">
      <w:pPr>
        <w:spacing w:after="0" w:line="240" w:lineRule="auto"/>
        <w:rPr>
          <w:rFonts w:ascii="Times New Roman" w:hAnsi="Times New Roman" w:cs="Times New Roman"/>
          <w:b/>
          <w:color w:val="FF0000"/>
          <w:sz w:val="24"/>
          <w:szCs w:val="24"/>
          <w:u w:val="single"/>
        </w:rPr>
      </w:pPr>
    </w:p>
    <w:p w14:paraId="23CB9E28" w14:textId="132F4B6D" w:rsidR="004D28A4" w:rsidRDefault="004D28A4" w:rsidP="00951E85">
      <w:pPr>
        <w:spacing w:after="0" w:line="240" w:lineRule="auto"/>
        <w:rPr>
          <w:rFonts w:ascii="Times New Roman" w:hAnsi="Times New Roman" w:cs="Times New Roman"/>
          <w:b/>
          <w:color w:val="FF0000"/>
          <w:sz w:val="24"/>
          <w:szCs w:val="24"/>
          <w:u w:val="single"/>
        </w:rPr>
      </w:pPr>
    </w:p>
    <w:p w14:paraId="186D6094" w14:textId="0AB5E879" w:rsidR="004D28A4" w:rsidRDefault="004D28A4" w:rsidP="00951E85">
      <w:pPr>
        <w:spacing w:after="0" w:line="240" w:lineRule="auto"/>
        <w:rPr>
          <w:rFonts w:ascii="Times New Roman" w:hAnsi="Times New Roman" w:cs="Times New Roman"/>
          <w:b/>
          <w:color w:val="FF0000"/>
          <w:sz w:val="24"/>
          <w:szCs w:val="24"/>
          <w:u w:val="single"/>
        </w:rPr>
      </w:pPr>
    </w:p>
    <w:p w14:paraId="7FA4322F" w14:textId="7BDE27F1" w:rsidR="004D28A4" w:rsidRDefault="004D28A4" w:rsidP="00951E85">
      <w:pPr>
        <w:spacing w:after="0" w:line="240" w:lineRule="auto"/>
        <w:rPr>
          <w:rFonts w:ascii="Times New Roman" w:hAnsi="Times New Roman" w:cs="Times New Roman"/>
          <w:b/>
          <w:color w:val="FF0000"/>
          <w:sz w:val="24"/>
          <w:szCs w:val="24"/>
          <w:u w:val="single"/>
        </w:rPr>
      </w:pPr>
    </w:p>
    <w:p w14:paraId="14AF4D7A" w14:textId="1D57D107" w:rsidR="004D28A4" w:rsidRDefault="004D28A4" w:rsidP="00951E85">
      <w:pPr>
        <w:spacing w:after="0" w:line="240" w:lineRule="auto"/>
        <w:rPr>
          <w:rFonts w:ascii="Times New Roman" w:hAnsi="Times New Roman" w:cs="Times New Roman"/>
          <w:b/>
          <w:color w:val="FF0000"/>
          <w:sz w:val="24"/>
          <w:szCs w:val="24"/>
          <w:u w:val="single"/>
        </w:rPr>
      </w:pPr>
    </w:p>
    <w:p w14:paraId="4CFAB5EF" w14:textId="44A6C6CB" w:rsidR="004D28A4" w:rsidRDefault="004D28A4" w:rsidP="00951E85">
      <w:pPr>
        <w:spacing w:after="0" w:line="240" w:lineRule="auto"/>
        <w:rPr>
          <w:rFonts w:ascii="Times New Roman" w:hAnsi="Times New Roman" w:cs="Times New Roman"/>
          <w:b/>
          <w:color w:val="FF0000"/>
          <w:sz w:val="24"/>
          <w:szCs w:val="24"/>
          <w:u w:val="single"/>
        </w:rPr>
      </w:pPr>
    </w:p>
    <w:p w14:paraId="4D2527E5" w14:textId="1CEFD3C9" w:rsidR="004D28A4" w:rsidRDefault="004D28A4" w:rsidP="00951E85">
      <w:pPr>
        <w:spacing w:after="0" w:line="240" w:lineRule="auto"/>
        <w:rPr>
          <w:rFonts w:ascii="Times New Roman" w:hAnsi="Times New Roman" w:cs="Times New Roman"/>
          <w:b/>
          <w:color w:val="FF0000"/>
          <w:sz w:val="24"/>
          <w:szCs w:val="24"/>
          <w:u w:val="single"/>
        </w:rPr>
      </w:pPr>
    </w:p>
    <w:p w14:paraId="379C7E71" w14:textId="1449B623" w:rsidR="004D28A4" w:rsidRDefault="004D28A4" w:rsidP="00951E85">
      <w:pPr>
        <w:spacing w:after="0" w:line="240" w:lineRule="auto"/>
        <w:rPr>
          <w:rFonts w:ascii="Times New Roman" w:hAnsi="Times New Roman" w:cs="Times New Roman"/>
          <w:b/>
          <w:color w:val="FF0000"/>
          <w:sz w:val="24"/>
          <w:szCs w:val="24"/>
          <w:u w:val="single"/>
        </w:rPr>
      </w:pPr>
    </w:p>
    <w:p w14:paraId="6ADD0E77" w14:textId="47651414" w:rsidR="004D28A4" w:rsidRDefault="004D28A4" w:rsidP="00951E85">
      <w:pPr>
        <w:spacing w:after="0" w:line="240" w:lineRule="auto"/>
        <w:rPr>
          <w:rFonts w:ascii="Times New Roman" w:hAnsi="Times New Roman" w:cs="Times New Roman"/>
          <w:b/>
          <w:color w:val="FF0000"/>
          <w:sz w:val="24"/>
          <w:szCs w:val="24"/>
          <w:u w:val="single"/>
        </w:rPr>
      </w:pPr>
    </w:p>
    <w:p w14:paraId="0BC0176A" w14:textId="2153E736" w:rsidR="004D28A4" w:rsidRDefault="004D28A4" w:rsidP="00951E85">
      <w:pPr>
        <w:spacing w:after="0" w:line="240" w:lineRule="auto"/>
        <w:rPr>
          <w:rFonts w:ascii="Times New Roman" w:hAnsi="Times New Roman" w:cs="Times New Roman"/>
          <w:b/>
          <w:color w:val="FF0000"/>
          <w:sz w:val="24"/>
          <w:szCs w:val="24"/>
          <w:u w:val="single"/>
        </w:rPr>
      </w:pPr>
    </w:p>
    <w:p w14:paraId="2AD9D437" w14:textId="62827623" w:rsidR="004D28A4" w:rsidRDefault="004D28A4" w:rsidP="00951E85">
      <w:pPr>
        <w:spacing w:after="0" w:line="240" w:lineRule="auto"/>
        <w:rPr>
          <w:rFonts w:ascii="Times New Roman" w:hAnsi="Times New Roman" w:cs="Times New Roman"/>
          <w:b/>
          <w:color w:val="FF0000"/>
          <w:sz w:val="24"/>
          <w:szCs w:val="24"/>
          <w:u w:val="single"/>
        </w:rPr>
      </w:pPr>
    </w:p>
    <w:p w14:paraId="41FB1247" w14:textId="6E46094E" w:rsidR="004D28A4" w:rsidRDefault="004D28A4" w:rsidP="00951E85">
      <w:pPr>
        <w:spacing w:after="0" w:line="240" w:lineRule="auto"/>
        <w:rPr>
          <w:rFonts w:ascii="Times New Roman" w:hAnsi="Times New Roman" w:cs="Times New Roman"/>
          <w:b/>
          <w:color w:val="FF0000"/>
          <w:sz w:val="24"/>
          <w:szCs w:val="24"/>
          <w:u w:val="single"/>
        </w:rPr>
      </w:pPr>
    </w:p>
    <w:p w14:paraId="0FDFF551" w14:textId="4DCD1174" w:rsidR="004D28A4" w:rsidRDefault="004D28A4" w:rsidP="00951E85">
      <w:pPr>
        <w:spacing w:after="0" w:line="240" w:lineRule="auto"/>
        <w:rPr>
          <w:rFonts w:ascii="Times New Roman" w:hAnsi="Times New Roman" w:cs="Times New Roman"/>
          <w:b/>
          <w:color w:val="FF0000"/>
          <w:sz w:val="24"/>
          <w:szCs w:val="24"/>
          <w:u w:val="single"/>
        </w:rPr>
      </w:pPr>
    </w:p>
    <w:p w14:paraId="4F2375B8" w14:textId="7BC99364" w:rsidR="004D28A4" w:rsidRDefault="004D28A4" w:rsidP="00951E85">
      <w:pPr>
        <w:spacing w:after="0" w:line="240" w:lineRule="auto"/>
        <w:rPr>
          <w:rFonts w:ascii="Times New Roman" w:hAnsi="Times New Roman" w:cs="Times New Roman"/>
          <w:b/>
          <w:color w:val="FF0000"/>
          <w:sz w:val="24"/>
          <w:szCs w:val="24"/>
          <w:u w:val="single"/>
        </w:rPr>
      </w:pPr>
    </w:p>
    <w:p w14:paraId="7F285BE2" w14:textId="77777777" w:rsidR="004D28A4" w:rsidRDefault="004D28A4" w:rsidP="00951E85">
      <w:pPr>
        <w:spacing w:after="0" w:line="240" w:lineRule="auto"/>
        <w:rPr>
          <w:rFonts w:ascii="Times New Roman" w:hAnsi="Times New Roman" w:cs="Times New Roman"/>
          <w:b/>
          <w:color w:val="FF0000"/>
          <w:sz w:val="24"/>
          <w:szCs w:val="24"/>
          <w:u w:val="single"/>
        </w:rPr>
      </w:pPr>
    </w:p>
    <w:p w14:paraId="74664522" w14:textId="3A9DB6A1" w:rsidR="004D28A4" w:rsidRPr="00314A30" w:rsidRDefault="004D28A4" w:rsidP="004D28A4">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7.8: </w:t>
      </w:r>
      <w:r w:rsidRPr="0004715E">
        <w:rPr>
          <w:rFonts w:ascii="Times New Roman" w:hAnsi="Times New Roman" w:cs="Times New Roman"/>
          <w:sz w:val="24"/>
        </w:rPr>
        <w:t>Yearly Budget Allocation</w:t>
      </w:r>
      <w:r>
        <w:rPr>
          <w:rFonts w:ascii="Times New Roman" w:hAnsi="Times New Roman" w:cs="Times New Roman"/>
          <w:sz w:val="24"/>
        </w:rPr>
        <w:t xml:space="preserve"> for $1.5M and $1.25M</w:t>
      </w:r>
    </w:p>
    <w:p w14:paraId="688DB49C" w14:textId="53B22787" w:rsidR="00643C33" w:rsidRDefault="00643C33" w:rsidP="00951E85">
      <w:pPr>
        <w:spacing w:after="0" w:line="240" w:lineRule="auto"/>
        <w:rPr>
          <w:rFonts w:ascii="Times New Roman" w:hAnsi="Times New Roman" w:cs="Times New Roman"/>
          <w:b/>
          <w:color w:val="FF0000"/>
          <w:sz w:val="24"/>
          <w:szCs w:val="24"/>
          <w:u w:val="single"/>
        </w:rPr>
      </w:pPr>
    </w:p>
    <w:tbl>
      <w:tblPr>
        <w:tblW w:w="8100" w:type="dxa"/>
        <w:jc w:val="center"/>
        <w:tblLook w:val="04A0" w:firstRow="1" w:lastRow="0" w:firstColumn="1" w:lastColumn="0" w:noHBand="0" w:noVBand="1"/>
      </w:tblPr>
      <w:tblGrid>
        <w:gridCol w:w="2708"/>
        <w:gridCol w:w="1222"/>
        <w:gridCol w:w="600"/>
        <w:gridCol w:w="2526"/>
        <w:gridCol w:w="1222"/>
      </w:tblGrid>
      <w:tr w:rsidR="007D4D65" w:rsidRPr="007D4D65" w14:paraId="318B8C1A" w14:textId="77777777" w:rsidTr="007D4D65">
        <w:trPr>
          <w:trHeight w:val="315"/>
          <w:jc w:val="center"/>
        </w:trPr>
        <w:tc>
          <w:tcPr>
            <w:tcW w:w="3880" w:type="dxa"/>
            <w:gridSpan w:val="2"/>
            <w:tcBorders>
              <w:top w:val="nil"/>
              <w:left w:val="nil"/>
              <w:bottom w:val="nil"/>
              <w:right w:val="nil"/>
            </w:tcBorders>
            <w:shd w:val="clear" w:color="auto" w:fill="auto"/>
            <w:noWrap/>
            <w:vAlign w:val="bottom"/>
            <w:hideMark/>
          </w:tcPr>
          <w:p w14:paraId="25D93B69"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$1.5 M</w:t>
            </w:r>
          </w:p>
        </w:tc>
        <w:tc>
          <w:tcPr>
            <w:tcW w:w="600" w:type="dxa"/>
            <w:tcBorders>
              <w:top w:val="nil"/>
              <w:left w:val="nil"/>
              <w:bottom w:val="nil"/>
              <w:right w:val="nil"/>
            </w:tcBorders>
            <w:shd w:val="clear" w:color="auto" w:fill="auto"/>
            <w:noWrap/>
            <w:vAlign w:val="bottom"/>
            <w:hideMark/>
          </w:tcPr>
          <w:p w14:paraId="19C8F39A" w14:textId="77777777" w:rsidR="007D4D65" w:rsidRPr="007D4D65" w:rsidRDefault="007D4D65" w:rsidP="007D4D65">
            <w:pPr>
              <w:spacing w:after="0" w:line="240" w:lineRule="auto"/>
              <w:jc w:val="center"/>
              <w:rPr>
                <w:rFonts w:ascii="Calibri" w:eastAsia="Times New Roman" w:hAnsi="Calibri" w:cs="Times New Roman"/>
                <w:b/>
                <w:bCs/>
                <w:color w:val="000000"/>
              </w:rPr>
            </w:pPr>
          </w:p>
        </w:tc>
        <w:tc>
          <w:tcPr>
            <w:tcW w:w="3620" w:type="dxa"/>
            <w:gridSpan w:val="2"/>
            <w:tcBorders>
              <w:top w:val="nil"/>
              <w:left w:val="nil"/>
              <w:bottom w:val="nil"/>
              <w:right w:val="nil"/>
            </w:tcBorders>
            <w:shd w:val="clear" w:color="auto" w:fill="auto"/>
            <w:noWrap/>
            <w:vAlign w:val="bottom"/>
            <w:hideMark/>
          </w:tcPr>
          <w:p w14:paraId="4D362739"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$1.25 M</w:t>
            </w:r>
          </w:p>
        </w:tc>
      </w:tr>
      <w:tr w:rsidR="007D4D65" w:rsidRPr="007D4D65" w14:paraId="6D1745CF" w14:textId="77777777" w:rsidTr="007D4D65">
        <w:trPr>
          <w:trHeight w:val="315"/>
          <w:jc w:val="center"/>
        </w:trPr>
        <w:tc>
          <w:tcPr>
            <w:tcW w:w="2708" w:type="dxa"/>
            <w:tcBorders>
              <w:top w:val="single" w:sz="8" w:space="0" w:color="auto"/>
              <w:left w:val="nil"/>
              <w:bottom w:val="single" w:sz="8" w:space="0" w:color="auto"/>
              <w:right w:val="nil"/>
            </w:tcBorders>
            <w:shd w:val="clear" w:color="auto" w:fill="auto"/>
            <w:noWrap/>
            <w:vAlign w:val="bottom"/>
            <w:hideMark/>
          </w:tcPr>
          <w:p w14:paraId="518A857B"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Item</w:t>
            </w:r>
          </w:p>
        </w:tc>
        <w:tc>
          <w:tcPr>
            <w:tcW w:w="1172" w:type="dxa"/>
            <w:tcBorders>
              <w:top w:val="single" w:sz="8" w:space="0" w:color="auto"/>
              <w:left w:val="nil"/>
              <w:bottom w:val="single" w:sz="8" w:space="0" w:color="auto"/>
              <w:right w:val="nil"/>
            </w:tcBorders>
            <w:shd w:val="clear" w:color="auto" w:fill="auto"/>
            <w:noWrap/>
            <w:vAlign w:val="bottom"/>
            <w:hideMark/>
          </w:tcPr>
          <w:p w14:paraId="4A2F96D3"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Budget</w:t>
            </w:r>
          </w:p>
        </w:tc>
        <w:tc>
          <w:tcPr>
            <w:tcW w:w="600" w:type="dxa"/>
            <w:tcBorders>
              <w:top w:val="nil"/>
              <w:left w:val="nil"/>
              <w:bottom w:val="nil"/>
              <w:right w:val="nil"/>
            </w:tcBorders>
            <w:shd w:val="clear" w:color="auto" w:fill="auto"/>
            <w:noWrap/>
            <w:vAlign w:val="bottom"/>
            <w:hideMark/>
          </w:tcPr>
          <w:p w14:paraId="1EBA0002" w14:textId="77777777" w:rsidR="007D4D65" w:rsidRPr="007D4D65" w:rsidRDefault="007D4D65" w:rsidP="007D4D65">
            <w:pPr>
              <w:spacing w:after="0" w:line="240" w:lineRule="auto"/>
              <w:jc w:val="center"/>
              <w:rPr>
                <w:rFonts w:ascii="Calibri" w:eastAsia="Times New Roman" w:hAnsi="Calibri" w:cs="Times New Roman"/>
                <w:b/>
                <w:bCs/>
                <w:color w:val="000000"/>
              </w:rPr>
            </w:pPr>
          </w:p>
        </w:tc>
        <w:tc>
          <w:tcPr>
            <w:tcW w:w="2526" w:type="dxa"/>
            <w:tcBorders>
              <w:top w:val="single" w:sz="8" w:space="0" w:color="auto"/>
              <w:left w:val="nil"/>
              <w:bottom w:val="single" w:sz="8" w:space="0" w:color="auto"/>
              <w:right w:val="nil"/>
            </w:tcBorders>
            <w:shd w:val="clear" w:color="auto" w:fill="auto"/>
            <w:noWrap/>
            <w:vAlign w:val="bottom"/>
            <w:hideMark/>
          </w:tcPr>
          <w:p w14:paraId="609F2105"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Item</w:t>
            </w:r>
          </w:p>
        </w:tc>
        <w:tc>
          <w:tcPr>
            <w:tcW w:w="1094" w:type="dxa"/>
            <w:tcBorders>
              <w:top w:val="single" w:sz="8" w:space="0" w:color="auto"/>
              <w:left w:val="nil"/>
              <w:bottom w:val="single" w:sz="8" w:space="0" w:color="auto"/>
              <w:right w:val="nil"/>
            </w:tcBorders>
            <w:shd w:val="clear" w:color="auto" w:fill="auto"/>
            <w:noWrap/>
            <w:vAlign w:val="bottom"/>
            <w:hideMark/>
          </w:tcPr>
          <w:p w14:paraId="53C2A3EB"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Budget</w:t>
            </w:r>
          </w:p>
        </w:tc>
      </w:tr>
      <w:tr w:rsidR="007D4D65" w:rsidRPr="007D4D65" w14:paraId="747C9F50" w14:textId="77777777" w:rsidTr="007D4D65">
        <w:trPr>
          <w:trHeight w:val="345"/>
          <w:jc w:val="center"/>
        </w:trPr>
        <w:tc>
          <w:tcPr>
            <w:tcW w:w="2708" w:type="dxa"/>
            <w:tcBorders>
              <w:top w:val="nil"/>
              <w:left w:val="nil"/>
              <w:bottom w:val="nil"/>
              <w:right w:val="nil"/>
            </w:tcBorders>
            <w:shd w:val="clear" w:color="auto" w:fill="auto"/>
            <w:noWrap/>
            <w:vAlign w:val="bottom"/>
            <w:hideMark/>
          </w:tcPr>
          <w:p w14:paraId="30DE156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CEO</w:t>
            </w:r>
            <w:r w:rsidRPr="007D4D65">
              <w:rPr>
                <w:rFonts w:ascii="Calibri" w:eastAsia="Times New Roman" w:hAnsi="Calibri" w:cs="Times New Roman"/>
                <w:color w:val="000000"/>
                <w:vertAlign w:val="superscript"/>
              </w:rPr>
              <w:t>e</w:t>
            </w:r>
          </w:p>
        </w:tc>
        <w:tc>
          <w:tcPr>
            <w:tcW w:w="1172" w:type="dxa"/>
            <w:tcBorders>
              <w:top w:val="nil"/>
              <w:left w:val="nil"/>
              <w:bottom w:val="nil"/>
              <w:right w:val="nil"/>
            </w:tcBorders>
            <w:shd w:val="clear" w:color="auto" w:fill="auto"/>
            <w:noWrap/>
            <w:vAlign w:val="bottom"/>
            <w:hideMark/>
          </w:tcPr>
          <w:p w14:paraId="52E8E0E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c>
          <w:tcPr>
            <w:tcW w:w="600" w:type="dxa"/>
            <w:tcBorders>
              <w:top w:val="nil"/>
              <w:left w:val="nil"/>
              <w:bottom w:val="nil"/>
              <w:right w:val="nil"/>
            </w:tcBorders>
            <w:shd w:val="clear" w:color="auto" w:fill="auto"/>
            <w:noWrap/>
            <w:vAlign w:val="bottom"/>
            <w:hideMark/>
          </w:tcPr>
          <w:p w14:paraId="4B098DE8"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4895E4C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CEO</w:t>
            </w:r>
            <w:r w:rsidRPr="007D4D65">
              <w:rPr>
                <w:rFonts w:ascii="Calibri" w:eastAsia="Times New Roman" w:hAnsi="Calibri" w:cs="Times New Roman"/>
                <w:color w:val="000000"/>
                <w:vertAlign w:val="superscript"/>
              </w:rPr>
              <w:t>e</w:t>
            </w:r>
          </w:p>
        </w:tc>
        <w:tc>
          <w:tcPr>
            <w:tcW w:w="1094" w:type="dxa"/>
            <w:tcBorders>
              <w:top w:val="nil"/>
              <w:left w:val="nil"/>
              <w:bottom w:val="nil"/>
              <w:right w:val="nil"/>
            </w:tcBorders>
            <w:shd w:val="clear" w:color="auto" w:fill="auto"/>
            <w:noWrap/>
            <w:vAlign w:val="bottom"/>
            <w:hideMark/>
          </w:tcPr>
          <w:p w14:paraId="3975BA66"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r>
      <w:tr w:rsidR="007D4D65" w:rsidRPr="007D4D65" w14:paraId="6F299510" w14:textId="77777777" w:rsidTr="007D4D65">
        <w:trPr>
          <w:trHeight w:val="345"/>
          <w:jc w:val="center"/>
        </w:trPr>
        <w:tc>
          <w:tcPr>
            <w:tcW w:w="2708" w:type="dxa"/>
            <w:tcBorders>
              <w:top w:val="nil"/>
              <w:left w:val="nil"/>
              <w:bottom w:val="nil"/>
              <w:right w:val="nil"/>
            </w:tcBorders>
            <w:shd w:val="clear" w:color="auto" w:fill="auto"/>
            <w:noWrap/>
            <w:vAlign w:val="bottom"/>
            <w:hideMark/>
          </w:tcPr>
          <w:p w14:paraId="6BF8AC1B"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CTO</w:t>
            </w:r>
          </w:p>
        </w:tc>
        <w:tc>
          <w:tcPr>
            <w:tcW w:w="1172" w:type="dxa"/>
            <w:tcBorders>
              <w:top w:val="nil"/>
              <w:left w:val="nil"/>
              <w:bottom w:val="nil"/>
              <w:right w:val="nil"/>
            </w:tcBorders>
            <w:shd w:val="clear" w:color="auto" w:fill="auto"/>
            <w:noWrap/>
            <w:vAlign w:val="bottom"/>
            <w:hideMark/>
          </w:tcPr>
          <w:p w14:paraId="3DEF8550"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c>
          <w:tcPr>
            <w:tcW w:w="600" w:type="dxa"/>
            <w:tcBorders>
              <w:top w:val="nil"/>
              <w:left w:val="nil"/>
              <w:bottom w:val="nil"/>
              <w:right w:val="nil"/>
            </w:tcBorders>
            <w:shd w:val="clear" w:color="auto" w:fill="auto"/>
            <w:noWrap/>
            <w:vAlign w:val="bottom"/>
            <w:hideMark/>
          </w:tcPr>
          <w:p w14:paraId="28DA317E"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55A98A0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CTO</w:t>
            </w:r>
          </w:p>
        </w:tc>
        <w:tc>
          <w:tcPr>
            <w:tcW w:w="1094" w:type="dxa"/>
            <w:tcBorders>
              <w:top w:val="nil"/>
              <w:left w:val="nil"/>
              <w:bottom w:val="nil"/>
              <w:right w:val="nil"/>
            </w:tcBorders>
            <w:shd w:val="clear" w:color="auto" w:fill="auto"/>
            <w:noWrap/>
            <w:vAlign w:val="bottom"/>
            <w:hideMark/>
          </w:tcPr>
          <w:p w14:paraId="64215E3F"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r>
      <w:tr w:rsidR="007D4D65" w:rsidRPr="007D4D65" w14:paraId="30090CB1" w14:textId="77777777" w:rsidTr="007D4D65">
        <w:trPr>
          <w:trHeight w:val="345"/>
          <w:jc w:val="center"/>
        </w:trPr>
        <w:tc>
          <w:tcPr>
            <w:tcW w:w="2708" w:type="dxa"/>
            <w:tcBorders>
              <w:top w:val="nil"/>
              <w:left w:val="nil"/>
              <w:bottom w:val="nil"/>
              <w:right w:val="nil"/>
            </w:tcBorders>
            <w:shd w:val="clear" w:color="auto" w:fill="auto"/>
            <w:noWrap/>
            <w:vAlign w:val="bottom"/>
            <w:hideMark/>
          </w:tcPr>
          <w:p w14:paraId="29488285"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Senior Electrial Engineer </w:t>
            </w:r>
          </w:p>
        </w:tc>
        <w:tc>
          <w:tcPr>
            <w:tcW w:w="1172" w:type="dxa"/>
            <w:tcBorders>
              <w:top w:val="nil"/>
              <w:left w:val="nil"/>
              <w:bottom w:val="nil"/>
              <w:right w:val="nil"/>
            </w:tcBorders>
            <w:shd w:val="clear" w:color="auto" w:fill="auto"/>
            <w:noWrap/>
            <w:vAlign w:val="bottom"/>
            <w:hideMark/>
          </w:tcPr>
          <w:p w14:paraId="5DC3FDF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c>
          <w:tcPr>
            <w:tcW w:w="600" w:type="dxa"/>
            <w:tcBorders>
              <w:top w:val="nil"/>
              <w:left w:val="nil"/>
              <w:bottom w:val="nil"/>
              <w:right w:val="nil"/>
            </w:tcBorders>
            <w:shd w:val="clear" w:color="auto" w:fill="auto"/>
            <w:noWrap/>
            <w:vAlign w:val="bottom"/>
            <w:hideMark/>
          </w:tcPr>
          <w:p w14:paraId="42F29172"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6EC29C67"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ElectricalEngineer </w:t>
            </w:r>
          </w:p>
        </w:tc>
        <w:tc>
          <w:tcPr>
            <w:tcW w:w="1094" w:type="dxa"/>
            <w:tcBorders>
              <w:top w:val="nil"/>
              <w:left w:val="nil"/>
              <w:bottom w:val="nil"/>
              <w:right w:val="nil"/>
            </w:tcBorders>
            <w:shd w:val="clear" w:color="auto" w:fill="auto"/>
            <w:noWrap/>
            <w:vAlign w:val="bottom"/>
            <w:hideMark/>
          </w:tcPr>
          <w:p w14:paraId="3AF6FB07"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r>
      <w:tr w:rsidR="007D4D65" w:rsidRPr="007D4D65" w14:paraId="2C98ACE6" w14:textId="77777777" w:rsidTr="007D4D65">
        <w:trPr>
          <w:trHeight w:val="345"/>
          <w:jc w:val="center"/>
        </w:trPr>
        <w:tc>
          <w:tcPr>
            <w:tcW w:w="2708" w:type="dxa"/>
            <w:tcBorders>
              <w:top w:val="nil"/>
              <w:left w:val="nil"/>
              <w:bottom w:val="nil"/>
              <w:right w:val="nil"/>
            </w:tcBorders>
            <w:shd w:val="clear" w:color="auto" w:fill="auto"/>
            <w:noWrap/>
            <w:vAlign w:val="bottom"/>
            <w:hideMark/>
          </w:tcPr>
          <w:p w14:paraId="6638B146"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Electrical Engineer </w:t>
            </w:r>
          </w:p>
        </w:tc>
        <w:tc>
          <w:tcPr>
            <w:tcW w:w="1172" w:type="dxa"/>
            <w:tcBorders>
              <w:top w:val="nil"/>
              <w:left w:val="nil"/>
              <w:bottom w:val="nil"/>
              <w:right w:val="nil"/>
            </w:tcBorders>
            <w:shd w:val="clear" w:color="auto" w:fill="auto"/>
            <w:noWrap/>
            <w:vAlign w:val="bottom"/>
            <w:hideMark/>
          </w:tcPr>
          <w:p w14:paraId="27F5B581"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c>
          <w:tcPr>
            <w:tcW w:w="600" w:type="dxa"/>
            <w:tcBorders>
              <w:top w:val="nil"/>
              <w:left w:val="nil"/>
              <w:bottom w:val="nil"/>
              <w:right w:val="nil"/>
            </w:tcBorders>
            <w:shd w:val="clear" w:color="auto" w:fill="auto"/>
            <w:noWrap/>
            <w:vAlign w:val="bottom"/>
            <w:hideMark/>
          </w:tcPr>
          <w:p w14:paraId="1840DEFF"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0BB79AE8"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ElectricalEngineer </w:t>
            </w:r>
          </w:p>
        </w:tc>
        <w:tc>
          <w:tcPr>
            <w:tcW w:w="1094" w:type="dxa"/>
            <w:tcBorders>
              <w:top w:val="nil"/>
              <w:left w:val="nil"/>
              <w:bottom w:val="nil"/>
              <w:right w:val="nil"/>
            </w:tcBorders>
            <w:shd w:val="clear" w:color="auto" w:fill="auto"/>
            <w:noWrap/>
            <w:vAlign w:val="bottom"/>
            <w:hideMark/>
          </w:tcPr>
          <w:p w14:paraId="1DBE6796"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r>
      <w:tr w:rsidR="007D4D65" w:rsidRPr="007D4D65" w14:paraId="02B771C2" w14:textId="77777777" w:rsidTr="007D4D65">
        <w:trPr>
          <w:trHeight w:val="345"/>
          <w:jc w:val="center"/>
        </w:trPr>
        <w:tc>
          <w:tcPr>
            <w:tcW w:w="2708" w:type="dxa"/>
            <w:tcBorders>
              <w:top w:val="nil"/>
              <w:left w:val="nil"/>
              <w:bottom w:val="nil"/>
              <w:right w:val="nil"/>
            </w:tcBorders>
            <w:shd w:val="clear" w:color="auto" w:fill="auto"/>
            <w:noWrap/>
            <w:vAlign w:val="bottom"/>
            <w:hideMark/>
          </w:tcPr>
          <w:p w14:paraId="782DD15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ElectricalEngineer </w:t>
            </w:r>
          </w:p>
        </w:tc>
        <w:tc>
          <w:tcPr>
            <w:tcW w:w="1172" w:type="dxa"/>
            <w:tcBorders>
              <w:top w:val="nil"/>
              <w:left w:val="nil"/>
              <w:bottom w:val="nil"/>
              <w:right w:val="nil"/>
            </w:tcBorders>
            <w:shd w:val="clear" w:color="auto" w:fill="auto"/>
            <w:noWrap/>
            <w:vAlign w:val="bottom"/>
            <w:hideMark/>
          </w:tcPr>
          <w:p w14:paraId="10C5C683"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c>
          <w:tcPr>
            <w:tcW w:w="600" w:type="dxa"/>
            <w:tcBorders>
              <w:top w:val="nil"/>
              <w:left w:val="nil"/>
              <w:bottom w:val="nil"/>
              <w:right w:val="nil"/>
            </w:tcBorders>
            <w:shd w:val="clear" w:color="auto" w:fill="auto"/>
            <w:noWrap/>
            <w:vAlign w:val="bottom"/>
            <w:hideMark/>
          </w:tcPr>
          <w:p w14:paraId="0E5D4E75"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2C97A13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ElectricalEngineer </w:t>
            </w:r>
          </w:p>
        </w:tc>
        <w:tc>
          <w:tcPr>
            <w:tcW w:w="1094" w:type="dxa"/>
            <w:tcBorders>
              <w:top w:val="nil"/>
              <w:left w:val="nil"/>
              <w:bottom w:val="nil"/>
              <w:right w:val="nil"/>
            </w:tcBorders>
            <w:shd w:val="clear" w:color="auto" w:fill="auto"/>
            <w:noWrap/>
            <w:vAlign w:val="bottom"/>
            <w:hideMark/>
          </w:tcPr>
          <w:p w14:paraId="500FA19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r>
      <w:tr w:rsidR="007D4D65" w:rsidRPr="007D4D65" w14:paraId="47FAC27D" w14:textId="77777777" w:rsidTr="007D4D65">
        <w:trPr>
          <w:trHeight w:val="345"/>
          <w:jc w:val="center"/>
        </w:trPr>
        <w:tc>
          <w:tcPr>
            <w:tcW w:w="2708" w:type="dxa"/>
            <w:tcBorders>
              <w:top w:val="nil"/>
              <w:left w:val="nil"/>
              <w:bottom w:val="nil"/>
              <w:right w:val="nil"/>
            </w:tcBorders>
            <w:shd w:val="clear" w:color="auto" w:fill="auto"/>
            <w:noWrap/>
            <w:vAlign w:val="bottom"/>
            <w:hideMark/>
          </w:tcPr>
          <w:p w14:paraId="5293C6A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Software Engineer</w:t>
            </w:r>
          </w:p>
        </w:tc>
        <w:tc>
          <w:tcPr>
            <w:tcW w:w="1172" w:type="dxa"/>
            <w:tcBorders>
              <w:top w:val="nil"/>
              <w:left w:val="nil"/>
              <w:bottom w:val="nil"/>
              <w:right w:val="nil"/>
            </w:tcBorders>
            <w:shd w:val="clear" w:color="auto" w:fill="auto"/>
            <w:noWrap/>
            <w:vAlign w:val="bottom"/>
            <w:hideMark/>
          </w:tcPr>
          <w:p w14:paraId="0A394187"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c>
          <w:tcPr>
            <w:tcW w:w="600" w:type="dxa"/>
            <w:tcBorders>
              <w:top w:val="nil"/>
              <w:left w:val="nil"/>
              <w:bottom w:val="nil"/>
              <w:right w:val="nil"/>
            </w:tcBorders>
            <w:shd w:val="clear" w:color="auto" w:fill="auto"/>
            <w:noWrap/>
            <w:vAlign w:val="bottom"/>
            <w:hideMark/>
          </w:tcPr>
          <w:p w14:paraId="51939363"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258A116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094" w:type="dxa"/>
            <w:tcBorders>
              <w:top w:val="nil"/>
              <w:left w:val="nil"/>
              <w:bottom w:val="nil"/>
              <w:right w:val="nil"/>
            </w:tcBorders>
            <w:shd w:val="clear" w:color="auto" w:fill="auto"/>
            <w:noWrap/>
            <w:vAlign w:val="bottom"/>
            <w:hideMark/>
          </w:tcPr>
          <w:p w14:paraId="3CCAB7D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r>
      <w:tr w:rsidR="007D4D65" w:rsidRPr="007D4D65" w14:paraId="15F05A8F"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7A040F05"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72" w:type="dxa"/>
            <w:tcBorders>
              <w:top w:val="nil"/>
              <w:left w:val="nil"/>
              <w:bottom w:val="nil"/>
              <w:right w:val="nil"/>
            </w:tcBorders>
            <w:shd w:val="clear" w:color="auto" w:fill="auto"/>
            <w:noWrap/>
            <w:vAlign w:val="bottom"/>
            <w:hideMark/>
          </w:tcPr>
          <w:p w14:paraId="08C13C50"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c>
          <w:tcPr>
            <w:tcW w:w="600" w:type="dxa"/>
            <w:tcBorders>
              <w:top w:val="nil"/>
              <w:left w:val="nil"/>
              <w:bottom w:val="nil"/>
              <w:right w:val="nil"/>
            </w:tcBorders>
            <w:shd w:val="clear" w:color="auto" w:fill="auto"/>
            <w:noWrap/>
            <w:vAlign w:val="bottom"/>
            <w:hideMark/>
          </w:tcPr>
          <w:p w14:paraId="78338886"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6C09771C"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094" w:type="dxa"/>
            <w:tcBorders>
              <w:top w:val="nil"/>
              <w:left w:val="nil"/>
              <w:bottom w:val="nil"/>
              <w:right w:val="nil"/>
            </w:tcBorders>
            <w:shd w:val="clear" w:color="auto" w:fill="auto"/>
            <w:noWrap/>
            <w:vAlign w:val="bottom"/>
            <w:hideMark/>
          </w:tcPr>
          <w:p w14:paraId="422B65E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r>
      <w:tr w:rsidR="007D4D65" w:rsidRPr="007D4D65" w14:paraId="6735FA46"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40CED00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72" w:type="dxa"/>
            <w:tcBorders>
              <w:top w:val="nil"/>
              <w:left w:val="nil"/>
              <w:bottom w:val="nil"/>
              <w:right w:val="nil"/>
            </w:tcBorders>
            <w:shd w:val="clear" w:color="auto" w:fill="auto"/>
            <w:noWrap/>
            <w:vAlign w:val="bottom"/>
            <w:hideMark/>
          </w:tcPr>
          <w:p w14:paraId="59107417"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c>
          <w:tcPr>
            <w:tcW w:w="600" w:type="dxa"/>
            <w:tcBorders>
              <w:top w:val="nil"/>
              <w:left w:val="nil"/>
              <w:bottom w:val="nil"/>
              <w:right w:val="nil"/>
            </w:tcBorders>
            <w:shd w:val="clear" w:color="auto" w:fill="auto"/>
            <w:noWrap/>
            <w:vAlign w:val="bottom"/>
            <w:hideMark/>
          </w:tcPr>
          <w:p w14:paraId="67426960"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79D16B9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094" w:type="dxa"/>
            <w:tcBorders>
              <w:top w:val="nil"/>
              <w:left w:val="nil"/>
              <w:bottom w:val="nil"/>
              <w:right w:val="nil"/>
            </w:tcBorders>
            <w:shd w:val="clear" w:color="auto" w:fill="auto"/>
            <w:noWrap/>
            <w:vAlign w:val="bottom"/>
            <w:hideMark/>
          </w:tcPr>
          <w:p w14:paraId="7219EA1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r>
      <w:tr w:rsidR="007D4D65" w:rsidRPr="007D4D65" w14:paraId="2540E10B"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1CCF36C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72" w:type="dxa"/>
            <w:tcBorders>
              <w:top w:val="nil"/>
              <w:left w:val="nil"/>
              <w:bottom w:val="nil"/>
              <w:right w:val="nil"/>
            </w:tcBorders>
            <w:shd w:val="clear" w:color="auto" w:fill="auto"/>
            <w:noWrap/>
            <w:vAlign w:val="bottom"/>
            <w:hideMark/>
          </w:tcPr>
          <w:p w14:paraId="5474767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c>
          <w:tcPr>
            <w:tcW w:w="600" w:type="dxa"/>
            <w:tcBorders>
              <w:top w:val="nil"/>
              <w:left w:val="nil"/>
              <w:bottom w:val="nil"/>
              <w:right w:val="nil"/>
            </w:tcBorders>
            <w:shd w:val="clear" w:color="auto" w:fill="auto"/>
            <w:noWrap/>
            <w:vAlign w:val="bottom"/>
            <w:hideMark/>
          </w:tcPr>
          <w:p w14:paraId="12F1595F"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4FFE567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Administrative Assistant</w:t>
            </w:r>
          </w:p>
        </w:tc>
        <w:tc>
          <w:tcPr>
            <w:tcW w:w="1094" w:type="dxa"/>
            <w:tcBorders>
              <w:top w:val="nil"/>
              <w:left w:val="nil"/>
              <w:bottom w:val="nil"/>
              <w:right w:val="nil"/>
            </w:tcBorders>
            <w:shd w:val="clear" w:color="auto" w:fill="auto"/>
            <w:noWrap/>
            <w:vAlign w:val="bottom"/>
            <w:hideMark/>
          </w:tcPr>
          <w:p w14:paraId="6B47317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$75,000</w:t>
            </w:r>
          </w:p>
        </w:tc>
      </w:tr>
      <w:tr w:rsidR="007D4D65" w:rsidRPr="007D4D65" w14:paraId="23784C3F"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45063BF0"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Administrative Assistant</w:t>
            </w:r>
          </w:p>
        </w:tc>
        <w:tc>
          <w:tcPr>
            <w:tcW w:w="1172" w:type="dxa"/>
            <w:tcBorders>
              <w:top w:val="nil"/>
              <w:left w:val="nil"/>
              <w:bottom w:val="nil"/>
              <w:right w:val="nil"/>
            </w:tcBorders>
            <w:shd w:val="clear" w:color="auto" w:fill="auto"/>
            <w:noWrap/>
            <w:vAlign w:val="bottom"/>
            <w:hideMark/>
          </w:tcPr>
          <w:p w14:paraId="1B3630F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$75,000</w:t>
            </w:r>
          </w:p>
        </w:tc>
        <w:tc>
          <w:tcPr>
            <w:tcW w:w="600" w:type="dxa"/>
            <w:tcBorders>
              <w:top w:val="nil"/>
              <w:left w:val="nil"/>
              <w:bottom w:val="nil"/>
              <w:right w:val="nil"/>
            </w:tcBorders>
            <w:shd w:val="clear" w:color="auto" w:fill="auto"/>
            <w:noWrap/>
            <w:vAlign w:val="bottom"/>
            <w:hideMark/>
          </w:tcPr>
          <w:p w14:paraId="09015837"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13A1D95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Interns</w:t>
            </w:r>
          </w:p>
        </w:tc>
        <w:tc>
          <w:tcPr>
            <w:tcW w:w="1094" w:type="dxa"/>
            <w:tcBorders>
              <w:top w:val="nil"/>
              <w:left w:val="nil"/>
              <w:bottom w:val="nil"/>
              <w:right w:val="nil"/>
            </w:tcBorders>
            <w:shd w:val="clear" w:color="auto" w:fill="auto"/>
            <w:noWrap/>
            <w:vAlign w:val="bottom"/>
            <w:hideMark/>
          </w:tcPr>
          <w:p w14:paraId="431BFAFB"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$40,000</w:t>
            </w:r>
          </w:p>
        </w:tc>
      </w:tr>
      <w:tr w:rsidR="007D4D65" w:rsidRPr="007D4D65" w14:paraId="42815079"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5911D74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Administrative Assistant</w:t>
            </w:r>
          </w:p>
        </w:tc>
        <w:tc>
          <w:tcPr>
            <w:tcW w:w="1172" w:type="dxa"/>
            <w:tcBorders>
              <w:top w:val="nil"/>
              <w:left w:val="nil"/>
              <w:bottom w:val="nil"/>
              <w:right w:val="nil"/>
            </w:tcBorders>
            <w:shd w:val="clear" w:color="auto" w:fill="auto"/>
            <w:noWrap/>
            <w:vAlign w:val="bottom"/>
            <w:hideMark/>
          </w:tcPr>
          <w:p w14:paraId="1C7D19E3"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$75,000</w:t>
            </w:r>
          </w:p>
        </w:tc>
        <w:tc>
          <w:tcPr>
            <w:tcW w:w="600" w:type="dxa"/>
            <w:tcBorders>
              <w:top w:val="nil"/>
              <w:left w:val="nil"/>
              <w:bottom w:val="nil"/>
              <w:right w:val="nil"/>
            </w:tcBorders>
            <w:shd w:val="clear" w:color="auto" w:fill="auto"/>
            <w:noWrap/>
            <w:vAlign w:val="bottom"/>
            <w:hideMark/>
          </w:tcPr>
          <w:p w14:paraId="0656D17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4BAD8376"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Contract Labor (1099)</w:t>
            </w:r>
          </w:p>
        </w:tc>
        <w:tc>
          <w:tcPr>
            <w:tcW w:w="1094" w:type="dxa"/>
            <w:tcBorders>
              <w:top w:val="nil"/>
              <w:left w:val="nil"/>
              <w:bottom w:val="nil"/>
              <w:right w:val="nil"/>
            </w:tcBorders>
            <w:shd w:val="clear" w:color="auto" w:fill="auto"/>
            <w:noWrap/>
            <w:vAlign w:val="bottom"/>
            <w:hideMark/>
          </w:tcPr>
          <w:p w14:paraId="5A993489" w14:textId="77777777" w:rsidR="007D4D65" w:rsidRPr="007D4D65" w:rsidRDefault="007D4D65" w:rsidP="007D4D65">
            <w:pPr>
              <w:spacing w:after="0" w:line="240" w:lineRule="auto"/>
              <w:rPr>
                <w:rFonts w:ascii="Calibri" w:eastAsia="Times New Roman" w:hAnsi="Calibri" w:cs="Times New Roman"/>
                <w:color w:val="000000"/>
              </w:rPr>
            </w:pPr>
          </w:p>
        </w:tc>
      </w:tr>
      <w:tr w:rsidR="007D4D65" w:rsidRPr="007D4D65" w14:paraId="58AD752C"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75F91097"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Interns</w:t>
            </w:r>
          </w:p>
        </w:tc>
        <w:tc>
          <w:tcPr>
            <w:tcW w:w="1172" w:type="dxa"/>
            <w:tcBorders>
              <w:top w:val="nil"/>
              <w:left w:val="nil"/>
              <w:bottom w:val="nil"/>
              <w:right w:val="nil"/>
            </w:tcBorders>
            <w:shd w:val="clear" w:color="auto" w:fill="auto"/>
            <w:noWrap/>
            <w:vAlign w:val="bottom"/>
            <w:hideMark/>
          </w:tcPr>
          <w:p w14:paraId="6EFE5A80"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$40,000</w:t>
            </w:r>
          </w:p>
        </w:tc>
        <w:tc>
          <w:tcPr>
            <w:tcW w:w="600" w:type="dxa"/>
            <w:tcBorders>
              <w:top w:val="nil"/>
              <w:left w:val="nil"/>
              <w:bottom w:val="nil"/>
              <w:right w:val="nil"/>
            </w:tcBorders>
            <w:shd w:val="clear" w:color="auto" w:fill="auto"/>
            <w:noWrap/>
            <w:vAlign w:val="bottom"/>
            <w:hideMark/>
          </w:tcPr>
          <w:p w14:paraId="2EE2E533"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517FA36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Electrical Engineer</w:t>
            </w:r>
          </w:p>
        </w:tc>
        <w:tc>
          <w:tcPr>
            <w:tcW w:w="1094" w:type="dxa"/>
            <w:tcBorders>
              <w:top w:val="nil"/>
              <w:left w:val="nil"/>
              <w:bottom w:val="nil"/>
              <w:right w:val="nil"/>
            </w:tcBorders>
            <w:shd w:val="clear" w:color="auto" w:fill="auto"/>
            <w:noWrap/>
            <w:vAlign w:val="bottom"/>
            <w:hideMark/>
          </w:tcPr>
          <w:p w14:paraId="28AB8F8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$37,000</w:t>
            </w:r>
          </w:p>
        </w:tc>
      </w:tr>
      <w:tr w:rsidR="007D4D65" w:rsidRPr="007D4D65" w14:paraId="0AEDBEE4"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1174F7FF"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Contract Labor (1099)</w:t>
            </w:r>
          </w:p>
        </w:tc>
        <w:tc>
          <w:tcPr>
            <w:tcW w:w="1172" w:type="dxa"/>
            <w:tcBorders>
              <w:top w:val="nil"/>
              <w:left w:val="nil"/>
              <w:bottom w:val="nil"/>
              <w:right w:val="nil"/>
            </w:tcBorders>
            <w:shd w:val="clear" w:color="auto" w:fill="auto"/>
            <w:noWrap/>
            <w:vAlign w:val="bottom"/>
            <w:hideMark/>
          </w:tcPr>
          <w:p w14:paraId="4F5AB166" w14:textId="77777777" w:rsidR="007D4D65" w:rsidRPr="007D4D65" w:rsidRDefault="007D4D65" w:rsidP="007D4D65">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14:paraId="655485FF" w14:textId="77777777" w:rsidR="007D4D65" w:rsidRPr="007D4D65" w:rsidRDefault="007D4D65" w:rsidP="007D4D65">
            <w:pPr>
              <w:spacing w:after="0" w:line="240" w:lineRule="auto"/>
              <w:jc w:val="center"/>
              <w:rPr>
                <w:rFonts w:ascii="Times New Roman" w:eastAsia="Times New Roman" w:hAnsi="Times New Roman" w:cs="Times New Roman"/>
                <w:sz w:val="20"/>
                <w:szCs w:val="20"/>
              </w:rPr>
            </w:pPr>
          </w:p>
        </w:tc>
        <w:tc>
          <w:tcPr>
            <w:tcW w:w="2526" w:type="dxa"/>
            <w:tcBorders>
              <w:top w:val="nil"/>
              <w:left w:val="nil"/>
              <w:bottom w:val="nil"/>
              <w:right w:val="nil"/>
            </w:tcBorders>
            <w:shd w:val="clear" w:color="auto" w:fill="auto"/>
            <w:noWrap/>
            <w:vAlign w:val="bottom"/>
            <w:hideMark/>
          </w:tcPr>
          <w:p w14:paraId="76A56FB6"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Nuclear Engineer</w:t>
            </w:r>
          </w:p>
        </w:tc>
        <w:tc>
          <w:tcPr>
            <w:tcW w:w="1094" w:type="dxa"/>
            <w:tcBorders>
              <w:top w:val="nil"/>
              <w:left w:val="nil"/>
              <w:bottom w:val="nil"/>
              <w:right w:val="nil"/>
            </w:tcBorders>
            <w:shd w:val="clear" w:color="auto" w:fill="auto"/>
            <w:noWrap/>
            <w:vAlign w:val="bottom"/>
            <w:hideMark/>
          </w:tcPr>
          <w:p w14:paraId="43BB7E6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$10,000</w:t>
            </w:r>
          </w:p>
        </w:tc>
      </w:tr>
      <w:tr w:rsidR="007D4D65" w:rsidRPr="007D4D65" w14:paraId="54A88FBD"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5DC0F98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Electrical Engineer</w:t>
            </w:r>
          </w:p>
        </w:tc>
        <w:tc>
          <w:tcPr>
            <w:tcW w:w="1172" w:type="dxa"/>
            <w:tcBorders>
              <w:top w:val="nil"/>
              <w:left w:val="nil"/>
              <w:bottom w:val="nil"/>
              <w:right w:val="nil"/>
            </w:tcBorders>
            <w:shd w:val="clear" w:color="auto" w:fill="auto"/>
            <w:noWrap/>
            <w:vAlign w:val="bottom"/>
            <w:hideMark/>
          </w:tcPr>
          <w:p w14:paraId="4F30D16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$18,600</w:t>
            </w:r>
          </w:p>
        </w:tc>
        <w:tc>
          <w:tcPr>
            <w:tcW w:w="600" w:type="dxa"/>
            <w:tcBorders>
              <w:top w:val="nil"/>
              <w:left w:val="nil"/>
              <w:bottom w:val="nil"/>
              <w:right w:val="nil"/>
            </w:tcBorders>
            <w:shd w:val="clear" w:color="auto" w:fill="auto"/>
            <w:noWrap/>
            <w:vAlign w:val="bottom"/>
            <w:hideMark/>
          </w:tcPr>
          <w:p w14:paraId="1EDE732D"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56F54A8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Design Engineer</w:t>
            </w:r>
          </w:p>
        </w:tc>
        <w:tc>
          <w:tcPr>
            <w:tcW w:w="1094" w:type="dxa"/>
            <w:tcBorders>
              <w:top w:val="nil"/>
              <w:left w:val="nil"/>
              <w:bottom w:val="nil"/>
              <w:right w:val="nil"/>
            </w:tcBorders>
            <w:shd w:val="clear" w:color="auto" w:fill="auto"/>
            <w:noWrap/>
            <w:vAlign w:val="bottom"/>
            <w:hideMark/>
          </w:tcPr>
          <w:p w14:paraId="1B3829CE"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$6,000</w:t>
            </w:r>
          </w:p>
        </w:tc>
      </w:tr>
      <w:tr w:rsidR="007D4D65" w:rsidRPr="007D4D65" w14:paraId="4A346169"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619F1F9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Nuclear Engineer</w:t>
            </w:r>
          </w:p>
        </w:tc>
        <w:tc>
          <w:tcPr>
            <w:tcW w:w="1172" w:type="dxa"/>
            <w:tcBorders>
              <w:top w:val="nil"/>
              <w:left w:val="nil"/>
              <w:bottom w:val="nil"/>
              <w:right w:val="nil"/>
            </w:tcBorders>
            <w:shd w:val="clear" w:color="auto" w:fill="auto"/>
            <w:noWrap/>
            <w:vAlign w:val="bottom"/>
            <w:hideMark/>
          </w:tcPr>
          <w:p w14:paraId="308B230B"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$10,000</w:t>
            </w:r>
          </w:p>
        </w:tc>
        <w:tc>
          <w:tcPr>
            <w:tcW w:w="600" w:type="dxa"/>
            <w:tcBorders>
              <w:top w:val="nil"/>
              <w:left w:val="nil"/>
              <w:bottom w:val="nil"/>
              <w:right w:val="nil"/>
            </w:tcBorders>
            <w:shd w:val="clear" w:color="auto" w:fill="auto"/>
            <w:noWrap/>
            <w:vAlign w:val="bottom"/>
            <w:hideMark/>
          </w:tcPr>
          <w:p w14:paraId="64CC3243"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08B1294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Manufacturing Engineer</w:t>
            </w:r>
          </w:p>
        </w:tc>
        <w:tc>
          <w:tcPr>
            <w:tcW w:w="1094" w:type="dxa"/>
            <w:tcBorders>
              <w:top w:val="nil"/>
              <w:left w:val="nil"/>
              <w:bottom w:val="nil"/>
              <w:right w:val="nil"/>
            </w:tcBorders>
            <w:shd w:val="clear" w:color="auto" w:fill="auto"/>
            <w:noWrap/>
            <w:vAlign w:val="bottom"/>
            <w:hideMark/>
          </w:tcPr>
          <w:p w14:paraId="0F8A5D9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r>
      <w:tr w:rsidR="007D4D65" w:rsidRPr="007D4D65" w14:paraId="4028EA8A"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5689DBE6"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Design Engineer</w:t>
            </w:r>
          </w:p>
        </w:tc>
        <w:tc>
          <w:tcPr>
            <w:tcW w:w="1172" w:type="dxa"/>
            <w:tcBorders>
              <w:top w:val="nil"/>
              <w:left w:val="nil"/>
              <w:bottom w:val="nil"/>
              <w:right w:val="nil"/>
            </w:tcBorders>
            <w:shd w:val="clear" w:color="auto" w:fill="auto"/>
            <w:noWrap/>
            <w:vAlign w:val="bottom"/>
            <w:hideMark/>
          </w:tcPr>
          <w:p w14:paraId="01C5EFD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$6,000</w:t>
            </w:r>
          </w:p>
        </w:tc>
        <w:tc>
          <w:tcPr>
            <w:tcW w:w="600" w:type="dxa"/>
            <w:tcBorders>
              <w:top w:val="nil"/>
              <w:left w:val="nil"/>
              <w:bottom w:val="nil"/>
              <w:right w:val="nil"/>
            </w:tcBorders>
            <w:shd w:val="clear" w:color="auto" w:fill="auto"/>
            <w:noWrap/>
            <w:vAlign w:val="bottom"/>
            <w:hideMark/>
          </w:tcPr>
          <w:p w14:paraId="218E79B9"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71E082A7"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Graphic Designer</w:t>
            </w:r>
          </w:p>
        </w:tc>
        <w:tc>
          <w:tcPr>
            <w:tcW w:w="1094" w:type="dxa"/>
            <w:tcBorders>
              <w:top w:val="nil"/>
              <w:left w:val="nil"/>
              <w:bottom w:val="nil"/>
              <w:right w:val="nil"/>
            </w:tcBorders>
            <w:shd w:val="clear" w:color="auto" w:fill="auto"/>
            <w:noWrap/>
            <w:vAlign w:val="bottom"/>
            <w:hideMark/>
          </w:tcPr>
          <w:p w14:paraId="4D01265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r>
      <w:tr w:rsidR="007D4D65" w:rsidRPr="007D4D65" w14:paraId="67434246"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7CBA918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Manufacturing Engineer</w:t>
            </w:r>
          </w:p>
        </w:tc>
        <w:tc>
          <w:tcPr>
            <w:tcW w:w="1172" w:type="dxa"/>
            <w:tcBorders>
              <w:top w:val="nil"/>
              <w:left w:val="nil"/>
              <w:bottom w:val="nil"/>
              <w:right w:val="nil"/>
            </w:tcBorders>
            <w:shd w:val="clear" w:color="auto" w:fill="auto"/>
            <w:noWrap/>
            <w:vAlign w:val="bottom"/>
            <w:hideMark/>
          </w:tcPr>
          <w:p w14:paraId="1C6E3A1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c>
          <w:tcPr>
            <w:tcW w:w="600" w:type="dxa"/>
            <w:tcBorders>
              <w:top w:val="nil"/>
              <w:left w:val="nil"/>
              <w:bottom w:val="nil"/>
              <w:right w:val="nil"/>
            </w:tcBorders>
            <w:shd w:val="clear" w:color="auto" w:fill="auto"/>
            <w:noWrap/>
            <w:vAlign w:val="bottom"/>
            <w:hideMark/>
          </w:tcPr>
          <w:p w14:paraId="4BB67D69"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32F5F9D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Engineering Supplies</w:t>
            </w:r>
          </w:p>
        </w:tc>
        <w:tc>
          <w:tcPr>
            <w:tcW w:w="1094" w:type="dxa"/>
            <w:tcBorders>
              <w:top w:val="nil"/>
              <w:left w:val="nil"/>
              <w:bottom w:val="nil"/>
              <w:right w:val="nil"/>
            </w:tcBorders>
            <w:shd w:val="clear" w:color="auto" w:fill="auto"/>
            <w:noWrap/>
            <w:vAlign w:val="bottom"/>
            <w:hideMark/>
          </w:tcPr>
          <w:p w14:paraId="217D842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$23,000</w:t>
            </w:r>
          </w:p>
        </w:tc>
      </w:tr>
      <w:tr w:rsidR="007D4D65" w:rsidRPr="007D4D65" w14:paraId="2276D0DC"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1A52788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Graphic Designer</w:t>
            </w:r>
          </w:p>
        </w:tc>
        <w:tc>
          <w:tcPr>
            <w:tcW w:w="1172" w:type="dxa"/>
            <w:tcBorders>
              <w:top w:val="nil"/>
              <w:left w:val="nil"/>
              <w:bottom w:val="nil"/>
              <w:right w:val="nil"/>
            </w:tcBorders>
            <w:shd w:val="clear" w:color="auto" w:fill="auto"/>
            <w:noWrap/>
            <w:vAlign w:val="bottom"/>
            <w:hideMark/>
          </w:tcPr>
          <w:p w14:paraId="68E6D1F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c>
          <w:tcPr>
            <w:tcW w:w="600" w:type="dxa"/>
            <w:tcBorders>
              <w:top w:val="nil"/>
              <w:left w:val="nil"/>
              <w:bottom w:val="nil"/>
              <w:right w:val="nil"/>
            </w:tcBorders>
            <w:shd w:val="clear" w:color="auto" w:fill="auto"/>
            <w:noWrap/>
            <w:vAlign w:val="bottom"/>
            <w:hideMark/>
          </w:tcPr>
          <w:p w14:paraId="7A120BC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2159E43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Equipment</w:t>
            </w:r>
          </w:p>
        </w:tc>
        <w:tc>
          <w:tcPr>
            <w:tcW w:w="1094" w:type="dxa"/>
            <w:tcBorders>
              <w:top w:val="nil"/>
              <w:left w:val="nil"/>
              <w:bottom w:val="nil"/>
              <w:right w:val="nil"/>
            </w:tcBorders>
            <w:shd w:val="clear" w:color="auto" w:fill="auto"/>
            <w:noWrap/>
            <w:vAlign w:val="bottom"/>
            <w:hideMark/>
          </w:tcPr>
          <w:p w14:paraId="10944063"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r>
      <w:tr w:rsidR="007D4D65" w:rsidRPr="007D4D65" w14:paraId="59D3D392"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433758EB"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Engineering Supplies</w:t>
            </w:r>
          </w:p>
        </w:tc>
        <w:tc>
          <w:tcPr>
            <w:tcW w:w="1172" w:type="dxa"/>
            <w:tcBorders>
              <w:top w:val="nil"/>
              <w:left w:val="nil"/>
              <w:bottom w:val="nil"/>
              <w:right w:val="nil"/>
            </w:tcBorders>
            <w:shd w:val="clear" w:color="auto" w:fill="auto"/>
            <w:noWrap/>
            <w:vAlign w:val="bottom"/>
            <w:hideMark/>
          </w:tcPr>
          <w:p w14:paraId="3D5B16C6"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$30,000</w:t>
            </w:r>
          </w:p>
        </w:tc>
        <w:tc>
          <w:tcPr>
            <w:tcW w:w="600" w:type="dxa"/>
            <w:tcBorders>
              <w:top w:val="nil"/>
              <w:left w:val="nil"/>
              <w:bottom w:val="nil"/>
              <w:right w:val="nil"/>
            </w:tcBorders>
            <w:shd w:val="clear" w:color="auto" w:fill="auto"/>
            <w:noWrap/>
            <w:vAlign w:val="bottom"/>
            <w:hideMark/>
          </w:tcPr>
          <w:p w14:paraId="6A8576E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1D2E847C"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Software</w:t>
            </w:r>
          </w:p>
        </w:tc>
        <w:tc>
          <w:tcPr>
            <w:tcW w:w="1094" w:type="dxa"/>
            <w:tcBorders>
              <w:top w:val="nil"/>
              <w:left w:val="nil"/>
              <w:bottom w:val="nil"/>
              <w:right w:val="nil"/>
            </w:tcBorders>
            <w:shd w:val="clear" w:color="auto" w:fill="auto"/>
            <w:noWrap/>
            <w:vAlign w:val="bottom"/>
            <w:hideMark/>
          </w:tcPr>
          <w:p w14:paraId="1C9D4E5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$16,000</w:t>
            </w:r>
          </w:p>
        </w:tc>
      </w:tr>
      <w:tr w:rsidR="007D4D65" w:rsidRPr="007D4D65" w14:paraId="285CABFD"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2E687210"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Equipment</w:t>
            </w:r>
          </w:p>
        </w:tc>
        <w:tc>
          <w:tcPr>
            <w:tcW w:w="1172" w:type="dxa"/>
            <w:tcBorders>
              <w:top w:val="nil"/>
              <w:left w:val="nil"/>
              <w:bottom w:val="nil"/>
              <w:right w:val="nil"/>
            </w:tcBorders>
            <w:shd w:val="clear" w:color="auto" w:fill="auto"/>
            <w:noWrap/>
            <w:vAlign w:val="bottom"/>
            <w:hideMark/>
          </w:tcPr>
          <w:p w14:paraId="77ECAA79"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$30,000</w:t>
            </w:r>
          </w:p>
        </w:tc>
        <w:tc>
          <w:tcPr>
            <w:tcW w:w="600" w:type="dxa"/>
            <w:tcBorders>
              <w:top w:val="nil"/>
              <w:left w:val="nil"/>
              <w:bottom w:val="nil"/>
              <w:right w:val="nil"/>
            </w:tcBorders>
            <w:shd w:val="clear" w:color="auto" w:fill="auto"/>
            <w:noWrap/>
            <w:vAlign w:val="bottom"/>
            <w:hideMark/>
          </w:tcPr>
          <w:p w14:paraId="4D54DBEB"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4B8598D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Rent</w:t>
            </w:r>
          </w:p>
        </w:tc>
        <w:tc>
          <w:tcPr>
            <w:tcW w:w="1094" w:type="dxa"/>
            <w:tcBorders>
              <w:top w:val="nil"/>
              <w:left w:val="nil"/>
              <w:bottom w:val="nil"/>
              <w:right w:val="nil"/>
            </w:tcBorders>
            <w:shd w:val="clear" w:color="auto" w:fill="auto"/>
            <w:noWrap/>
            <w:vAlign w:val="bottom"/>
            <w:hideMark/>
          </w:tcPr>
          <w:p w14:paraId="5F4655F6"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$32,000</w:t>
            </w:r>
          </w:p>
        </w:tc>
      </w:tr>
      <w:tr w:rsidR="007D4D65" w:rsidRPr="007D4D65" w14:paraId="15781E33"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063ED8C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Software</w:t>
            </w:r>
          </w:p>
        </w:tc>
        <w:tc>
          <w:tcPr>
            <w:tcW w:w="1172" w:type="dxa"/>
            <w:tcBorders>
              <w:top w:val="nil"/>
              <w:left w:val="nil"/>
              <w:bottom w:val="nil"/>
              <w:right w:val="nil"/>
            </w:tcBorders>
            <w:shd w:val="clear" w:color="auto" w:fill="auto"/>
            <w:noWrap/>
            <w:vAlign w:val="bottom"/>
            <w:hideMark/>
          </w:tcPr>
          <w:p w14:paraId="340F62A0"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c>
          <w:tcPr>
            <w:tcW w:w="600" w:type="dxa"/>
            <w:tcBorders>
              <w:top w:val="nil"/>
              <w:left w:val="nil"/>
              <w:bottom w:val="nil"/>
              <w:right w:val="nil"/>
            </w:tcBorders>
            <w:shd w:val="clear" w:color="auto" w:fill="auto"/>
            <w:noWrap/>
            <w:vAlign w:val="bottom"/>
            <w:hideMark/>
          </w:tcPr>
          <w:p w14:paraId="4D47522A"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4427FE6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Utilities ($1000/month)</w:t>
            </w:r>
          </w:p>
        </w:tc>
        <w:tc>
          <w:tcPr>
            <w:tcW w:w="1094" w:type="dxa"/>
            <w:tcBorders>
              <w:top w:val="nil"/>
              <w:left w:val="nil"/>
              <w:bottom w:val="nil"/>
              <w:right w:val="nil"/>
            </w:tcBorders>
            <w:shd w:val="clear" w:color="auto" w:fill="auto"/>
            <w:noWrap/>
            <w:vAlign w:val="bottom"/>
            <w:hideMark/>
          </w:tcPr>
          <w:p w14:paraId="4D56C95F"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w:t>
            </w:r>
          </w:p>
        </w:tc>
      </w:tr>
      <w:tr w:rsidR="007D4D65" w:rsidRPr="007D4D65" w14:paraId="0D9D59E8"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3C2B5874"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Rent</w:t>
            </w:r>
          </w:p>
        </w:tc>
        <w:tc>
          <w:tcPr>
            <w:tcW w:w="1172" w:type="dxa"/>
            <w:tcBorders>
              <w:top w:val="nil"/>
              <w:left w:val="nil"/>
              <w:bottom w:val="nil"/>
              <w:right w:val="nil"/>
            </w:tcBorders>
            <w:shd w:val="clear" w:color="auto" w:fill="auto"/>
            <w:noWrap/>
            <w:vAlign w:val="bottom"/>
            <w:hideMark/>
          </w:tcPr>
          <w:p w14:paraId="65ED306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$32,000</w:t>
            </w:r>
          </w:p>
        </w:tc>
        <w:tc>
          <w:tcPr>
            <w:tcW w:w="600" w:type="dxa"/>
            <w:tcBorders>
              <w:top w:val="nil"/>
              <w:left w:val="nil"/>
              <w:bottom w:val="nil"/>
              <w:right w:val="nil"/>
            </w:tcBorders>
            <w:shd w:val="clear" w:color="auto" w:fill="auto"/>
            <w:noWrap/>
            <w:vAlign w:val="bottom"/>
            <w:hideMark/>
          </w:tcPr>
          <w:p w14:paraId="5765FC10"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7E83D13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Liability Insurance</w:t>
            </w:r>
          </w:p>
        </w:tc>
        <w:tc>
          <w:tcPr>
            <w:tcW w:w="1094" w:type="dxa"/>
            <w:tcBorders>
              <w:top w:val="nil"/>
              <w:left w:val="nil"/>
              <w:bottom w:val="nil"/>
              <w:right w:val="nil"/>
            </w:tcBorders>
            <w:shd w:val="clear" w:color="auto" w:fill="auto"/>
            <w:noWrap/>
            <w:vAlign w:val="bottom"/>
            <w:hideMark/>
          </w:tcPr>
          <w:p w14:paraId="21FD4DC6"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$2,400</w:t>
            </w:r>
          </w:p>
        </w:tc>
      </w:tr>
      <w:tr w:rsidR="007D4D65" w:rsidRPr="007D4D65" w14:paraId="43AC2D7E"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688EDCD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Utilities ($1000/month)</w:t>
            </w:r>
          </w:p>
        </w:tc>
        <w:tc>
          <w:tcPr>
            <w:tcW w:w="1172" w:type="dxa"/>
            <w:tcBorders>
              <w:top w:val="nil"/>
              <w:left w:val="nil"/>
              <w:bottom w:val="nil"/>
              <w:right w:val="nil"/>
            </w:tcBorders>
            <w:shd w:val="clear" w:color="auto" w:fill="auto"/>
            <w:noWrap/>
            <w:vAlign w:val="bottom"/>
            <w:hideMark/>
          </w:tcPr>
          <w:p w14:paraId="4BBC045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w:t>
            </w:r>
          </w:p>
        </w:tc>
        <w:tc>
          <w:tcPr>
            <w:tcW w:w="600" w:type="dxa"/>
            <w:tcBorders>
              <w:top w:val="nil"/>
              <w:left w:val="nil"/>
              <w:bottom w:val="nil"/>
              <w:right w:val="nil"/>
            </w:tcBorders>
            <w:shd w:val="clear" w:color="auto" w:fill="auto"/>
            <w:noWrap/>
            <w:vAlign w:val="bottom"/>
            <w:hideMark/>
          </w:tcPr>
          <w:p w14:paraId="06FF79B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11EC26F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Supplies</w:t>
            </w:r>
          </w:p>
        </w:tc>
        <w:tc>
          <w:tcPr>
            <w:tcW w:w="1094" w:type="dxa"/>
            <w:tcBorders>
              <w:top w:val="nil"/>
              <w:left w:val="nil"/>
              <w:bottom w:val="nil"/>
              <w:right w:val="nil"/>
            </w:tcBorders>
            <w:shd w:val="clear" w:color="auto" w:fill="auto"/>
            <w:noWrap/>
            <w:vAlign w:val="bottom"/>
            <w:hideMark/>
          </w:tcPr>
          <w:p w14:paraId="2BA0676B"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$8,000</w:t>
            </w:r>
          </w:p>
        </w:tc>
      </w:tr>
      <w:tr w:rsidR="007D4D65" w:rsidRPr="007D4D65" w14:paraId="4E0A9062"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3F5A0866"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Liability Insurance</w:t>
            </w:r>
          </w:p>
        </w:tc>
        <w:tc>
          <w:tcPr>
            <w:tcW w:w="1172" w:type="dxa"/>
            <w:tcBorders>
              <w:top w:val="nil"/>
              <w:left w:val="nil"/>
              <w:bottom w:val="nil"/>
              <w:right w:val="nil"/>
            </w:tcBorders>
            <w:shd w:val="clear" w:color="auto" w:fill="auto"/>
            <w:noWrap/>
            <w:vAlign w:val="bottom"/>
            <w:hideMark/>
          </w:tcPr>
          <w:p w14:paraId="7C0111C9"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$2,400</w:t>
            </w:r>
          </w:p>
        </w:tc>
        <w:tc>
          <w:tcPr>
            <w:tcW w:w="600" w:type="dxa"/>
            <w:tcBorders>
              <w:top w:val="nil"/>
              <w:left w:val="nil"/>
              <w:bottom w:val="nil"/>
              <w:right w:val="nil"/>
            </w:tcBorders>
            <w:shd w:val="clear" w:color="auto" w:fill="auto"/>
            <w:noWrap/>
            <w:vAlign w:val="bottom"/>
            <w:hideMark/>
          </w:tcPr>
          <w:p w14:paraId="501438F7"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32DA39C4"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Travel</w:t>
            </w:r>
          </w:p>
        </w:tc>
        <w:tc>
          <w:tcPr>
            <w:tcW w:w="1094" w:type="dxa"/>
            <w:tcBorders>
              <w:top w:val="nil"/>
              <w:left w:val="nil"/>
              <w:bottom w:val="nil"/>
              <w:right w:val="nil"/>
            </w:tcBorders>
            <w:shd w:val="clear" w:color="auto" w:fill="auto"/>
            <w:noWrap/>
            <w:vAlign w:val="bottom"/>
            <w:hideMark/>
          </w:tcPr>
          <w:p w14:paraId="78E6EC77"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$33,600</w:t>
            </w:r>
          </w:p>
        </w:tc>
      </w:tr>
      <w:tr w:rsidR="007D4D65" w:rsidRPr="007D4D65" w14:paraId="70F9EC91" w14:textId="77777777" w:rsidTr="007D4D65">
        <w:trPr>
          <w:trHeight w:val="315"/>
          <w:jc w:val="center"/>
        </w:trPr>
        <w:tc>
          <w:tcPr>
            <w:tcW w:w="2708" w:type="dxa"/>
            <w:tcBorders>
              <w:top w:val="nil"/>
              <w:left w:val="nil"/>
              <w:bottom w:val="nil"/>
              <w:right w:val="nil"/>
            </w:tcBorders>
            <w:shd w:val="clear" w:color="auto" w:fill="auto"/>
            <w:noWrap/>
            <w:vAlign w:val="bottom"/>
            <w:hideMark/>
          </w:tcPr>
          <w:p w14:paraId="0651E2E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Supplies</w:t>
            </w:r>
          </w:p>
        </w:tc>
        <w:tc>
          <w:tcPr>
            <w:tcW w:w="1172" w:type="dxa"/>
            <w:tcBorders>
              <w:top w:val="nil"/>
              <w:left w:val="nil"/>
              <w:bottom w:val="nil"/>
              <w:right w:val="nil"/>
            </w:tcBorders>
            <w:shd w:val="clear" w:color="auto" w:fill="auto"/>
            <w:noWrap/>
            <w:vAlign w:val="bottom"/>
            <w:hideMark/>
          </w:tcPr>
          <w:p w14:paraId="0E79C56E"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w:t>
            </w:r>
          </w:p>
        </w:tc>
        <w:tc>
          <w:tcPr>
            <w:tcW w:w="600" w:type="dxa"/>
            <w:tcBorders>
              <w:top w:val="nil"/>
              <w:left w:val="nil"/>
              <w:bottom w:val="nil"/>
              <w:right w:val="nil"/>
            </w:tcBorders>
            <w:shd w:val="clear" w:color="auto" w:fill="auto"/>
            <w:noWrap/>
            <w:vAlign w:val="bottom"/>
            <w:hideMark/>
          </w:tcPr>
          <w:p w14:paraId="7097D1D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0B593C5C"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Legal Fees</w:t>
            </w:r>
          </w:p>
        </w:tc>
        <w:tc>
          <w:tcPr>
            <w:tcW w:w="1094" w:type="dxa"/>
            <w:tcBorders>
              <w:top w:val="nil"/>
              <w:left w:val="nil"/>
              <w:bottom w:val="nil"/>
              <w:right w:val="nil"/>
            </w:tcBorders>
            <w:shd w:val="clear" w:color="auto" w:fill="auto"/>
            <w:noWrap/>
            <w:vAlign w:val="bottom"/>
            <w:hideMark/>
          </w:tcPr>
          <w:p w14:paraId="796D4B9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r>
      <w:tr w:rsidR="007D4D65" w:rsidRPr="007D4D65" w14:paraId="7807D0AF" w14:textId="77777777" w:rsidTr="007D4D65">
        <w:trPr>
          <w:trHeight w:val="300"/>
          <w:jc w:val="center"/>
        </w:trPr>
        <w:tc>
          <w:tcPr>
            <w:tcW w:w="2708" w:type="dxa"/>
            <w:tcBorders>
              <w:top w:val="nil"/>
              <w:left w:val="nil"/>
              <w:bottom w:val="nil"/>
              <w:right w:val="nil"/>
            </w:tcBorders>
            <w:shd w:val="clear" w:color="auto" w:fill="auto"/>
            <w:noWrap/>
            <w:vAlign w:val="bottom"/>
            <w:hideMark/>
          </w:tcPr>
          <w:p w14:paraId="3EF57BA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Travel</w:t>
            </w:r>
          </w:p>
        </w:tc>
        <w:tc>
          <w:tcPr>
            <w:tcW w:w="1172" w:type="dxa"/>
            <w:tcBorders>
              <w:top w:val="nil"/>
              <w:left w:val="nil"/>
              <w:bottom w:val="nil"/>
              <w:right w:val="nil"/>
            </w:tcBorders>
            <w:shd w:val="clear" w:color="auto" w:fill="auto"/>
            <w:noWrap/>
            <w:vAlign w:val="bottom"/>
            <w:hideMark/>
          </w:tcPr>
          <w:p w14:paraId="6A965F3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$42,000</w:t>
            </w:r>
          </w:p>
        </w:tc>
        <w:tc>
          <w:tcPr>
            <w:tcW w:w="600" w:type="dxa"/>
            <w:tcBorders>
              <w:top w:val="nil"/>
              <w:left w:val="nil"/>
              <w:bottom w:val="nil"/>
              <w:right w:val="nil"/>
            </w:tcBorders>
            <w:shd w:val="clear" w:color="auto" w:fill="auto"/>
            <w:noWrap/>
            <w:vAlign w:val="bottom"/>
            <w:hideMark/>
          </w:tcPr>
          <w:p w14:paraId="25CF5969"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single" w:sz="8" w:space="0" w:color="auto"/>
              <w:left w:val="nil"/>
              <w:bottom w:val="nil"/>
              <w:right w:val="nil"/>
            </w:tcBorders>
            <w:shd w:val="clear" w:color="auto" w:fill="auto"/>
            <w:noWrap/>
            <w:vAlign w:val="bottom"/>
            <w:hideMark/>
          </w:tcPr>
          <w:p w14:paraId="1EA5CCDD" w14:textId="77777777" w:rsidR="007D4D65" w:rsidRPr="007D4D65" w:rsidRDefault="007D4D65" w:rsidP="007D4D65">
            <w:pPr>
              <w:spacing w:after="0" w:line="240" w:lineRule="auto"/>
              <w:rPr>
                <w:rFonts w:ascii="Calibri" w:eastAsia="Times New Roman" w:hAnsi="Calibri" w:cs="Times New Roman"/>
                <w:b/>
                <w:bCs/>
                <w:color w:val="000000"/>
              </w:rPr>
            </w:pPr>
            <w:r w:rsidRPr="007D4D65">
              <w:rPr>
                <w:rFonts w:ascii="Calibri" w:eastAsia="Times New Roman" w:hAnsi="Calibri" w:cs="Times New Roman"/>
                <w:b/>
                <w:bCs/>
                <w:color w:val="000000"/>
              </w:rPr>
              <w:t>TOTAL</w:t>
            </w:r>
          </w:p>
        </w:tc>
        <w:tc>
          <w:tcPr>
            <w:tcW w:w="1094" w:type="dxa"/>
            <w:tcBorders>
              <w:top w:val="single" w:sz="8" w:space="0" w:color="auto"/>
              <w:left w:val="nil"/>
              <w:bottom w:val="nil"/>
              <w:right w:val="nil"/>
            </w:tcBorders>
            <w:shd w:val="clear" w:color="auto" w:fill="auto"/>
            <w:noWrap/>
            <w:vAlign w:val="bottom"/>
            <w:hideMark/>
          </w:tcPr>
          <w:p w14:paraId="59B10B35"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$1,250,000</w:t>
            </w:r>
          </w:p>
        </w:tc>
      </w:tr>
      <w:tr w:rsidR="007D4D65" w:rsidRPr="007D4D65" w14:paraId="1031D4DB" w14:textId="77777777" w:rsidTr="007D4D65">
        <w:trPr>
          <w:trHeight w:val="315"/>
          <w:jc w:val="center"/>
        </w:trPr>
        <w:tc>
          <w:tcPr>
            <w:tcW w:w="2708" w:type="dxa"/>
            <w:tcBorders>
              <w:top w:val="nil"/>
              <w:left w:val="nil"/>
              <w:bottom w:val="nil"/>
              <w:right w:val="nil"/>
            </w:tcBorders>
            <w:shd w:val="clear" w:color="auto" w:fill="auto"/>
            <w:noWrap/>
            <w:vAlign w:val="bottom"/>
            <w:hideMark/>
          </w:tcPr>
          <w:p w14:paraId="5EDDC10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Legal Fees</w:t>
            </w:r>
          </w:p>
        </w:tc>
        <w:tc>
          <w:tcPr>
            <w:tcW w:w="1172" w:type="dxa"/>
            <w:tcBorders>
              <w:top w:val="nil"/>
              <w:left w:val="nil"/>
              <w:bottom w:val="nil"/>
              <w:right w:val="nil"/>
            </w:tcBorders>
            <w:shd w:val="clear" w:color="auto" w:fill="auto"/>
            <w:noWrap/>
            <w:vAlign w:val="bottom"/>
            <w:hideMark/>
          </w:tcPr>
          <w:p w14:paraId="7C42583E"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c>
          <w:tcPr>
            <w:tcW w:w="600" w:type="dxa"/>
            <w:tcBorders>
              <w:top w:val="nil"/>
              <w:left w:val="nil"/>
              <w:bottom w:val="nil"/>
              <w:right w:val="nil"/>
            </w:tcBorders>
            <w:shd w:val="clear" w:color="auto" w:fill="auto"/>
            <w:noWrap/>
            <w:vAlign w:val="bottom"/>
            <w:hideMark/>
          </w:tcPr>
          <w:p w14:paraId="18403FA8"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526" w:type="dxa"/>
            <w:tcBorders>
              <w:top w:val="nil"/>
              <w:left w:val="nil"/>
              <w:bottom w:val="nil"/>
              <w:right w:val="nil"/>
            </w:tcBorders>
            <w:shd w:val="clear" w:color="auto" w:fill="auto"/>
            <w:noWrap/>
            <w:vAlign w:val="bottom"/>
            <w:hideMark/>
          </w:tcPr>
          <w:p w14:paraId="73D6D0B1" w14:textId="77777777" w:rsidR="007D4D65" w:rsidRPr="007D4D65" w:rsidRDefault="007D4D65" w:rsidP="007D4D65">
            <w:pPr>
              <w:spacing w:after="0" w:line="240" w:lineRule="auto"/>
              <w:rPr>
                <w:rFonts w:ascii="Times New Roman" w:eastAsia="Times New Roman" w:hAnsi="Times New Roman" w:cs="Times New Roman"/>
                <w:sz w:val="20"/>
                <w:szCs w:val="20"/>
              </w:rPr>
            </w:pPr>
          </w:p>
        </w:tc>
        <w:tc>
          <w:tcPr>
            <w:tcW w:w="1094" w:type="dxa"/>
            <w:tcBorders>
              <w:top w:val="nil"/>
              <w:left w:val="nil"/>
              <w:bottom w:val="nil"/>
              <w:right w:val="nil"/>
            </w:tcBorders>
            <w:shd w:val="clear" w:color="auto" w:fill="auto"/>
            <w:noWrap/>
            <w:vAlign w:val="bottom"/>
            <w:hideMark/>
          </w:tcPr>
          <w:p w14:paraId="13110D24" w14:textId="77777777" w:rsidR="007D4D65" w:rsidRPr="007D4D65" w:rsidRDefault="007D4D65" w:rsidP="007D4D65">
            <w:pPr>
              <w:spacing w:after="0" w:line="240" w:lineRule="auto"/>
              <w:rPr>
                <w:rFonts w:ascii="Times New Roman" w:eastAsia="Times New Roman" w:hAnsi="Times New Roman" w:cs="Times New Roman"/>
                <w:sz w:val="20"/>
                <w:szCs w:val="20"/>
              </w:rPr>
            </w:pPr>
          </w:p>
        </w:tc>
      </w:tr>
      <w:tr w:rsidR="007D4D65" w:rsidRPr="007D4D65" w14:paraId="694AE5E8" w14:textId="77777777" w:rsidTr="007D4D65">
        <w:trPr>
          <w:trHeight w:val="315"/>
          <w:jc w:val="center"/>
        </w:trPr>
        <w:tc>
          <w:tcPr>
            <w:tcW w:w="2708" w:type="dxa"/>
            <w:tcBorders>
              <w:top w:val="single" w:sz="8" w:space="0" w:color="auto"/>
              <w:left w:val="nil"/>
              <w:bottom w:val="nil"/>
              <w:right w:val="nil"/>
            </w:tcBorders>
            <w:shd w:val="clear" w:color="auto" w:fill="auto"/>
            <w:noWrap/>
            <w:vAlign w:val="bottom"/>
            <w:hideMark/>
          </w:tcPr>
          <w:p w14:paraId="62BF8091" w14:textId="77777777" w:rsidR="007D4D65" w:rsidRPr="007D4D65" w:rsidRDefault="007D4D65" w:rsidP="007D4D65">
            <w:pPr>
              <w:spacing w:after="0" w:line="240" w:lineRule="auto"/>
              <w:rPr>
                <w:rFonts w:ascii="Calibri" w:eastAsia="Times New Roman" w:hAnsi="Calibri" w:cs="Times New Roman"/>
                <w:b/>
                <w:bCs/>
                <w:color w:val="000000"/>
              </w:rPr>
            </w:pPr>
            <w:r w:rsidRPr="007D4D65">
              <w:rPr>
                <w:rFonts w:ascii="Calibri" w:eastAsia="Times New Roman" w:hAnsi="Calibri" w:cs="Times New Roman"/>
                <w:b/>
                <w:bCs/>
                <w:color w:val="000000"/>
              </w:rPr>
              <w:t>TOTAL</w:t>
            </w:r>
          </w:p>
        </w:tc>
        <w:tc>
          <w:tcPr>
            <w:tcW w:w="1172" w:type="dxa"/>
            <w:tcBorders>
              <w:top w:val="single" w:sz="8" w:space="0" w:color="auto"/>
              <w:left w:val="nil"/>
              <w:bottom w:val="nil"/>
              <w:right w:val="nil"/>
            </w:tcBorders>
            <w:shd w:val="clear" w:color="auto" w:fill="auto"/>
            <w:noWrap/>
            <w:vAlign w:val="bottom"/>
            <w:hideMark/>
          </w:tcPr>
          <w:p w14:paraId="67B41E8E"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$1,500,000</w:t>
            </w:r>
          </w:p>
        </w:tc>
        <w:tc>
          <w:tcPr>
            <w:tcW w:w="600" w:type="dxa"/>
            <w:tcBorders>
              <w:top w:val="nil"/>
              <w:left w:val="nil"/>
              <w:bottom w:val="nil"/>
              <w:right w:val="nil"/>
            </w:tcBorders>
            <w:shd w:val="clear" w:color="auto" w:fill="auto"/>
            <w:noWrap/>
            <w:vAlign w:val="bottom"/>
            <w:hideMark/>
          </w:tcPr>
          <w:p w14:paraId="04050C4D" w14:textId="77777777" w:rsidR="007D4D65" w:rsidRPr="007D4D65" w:rsidRDefault="007D4D65" w:rsidP="007D4D65">
            <w:pPr>
              <w:spacing w:after="0" w:line="240" w:lineRule="auto"/>
              <w:jc w:val="center"/>
              <w:rPr>
                <w:rFonts w:ascii="Calibri" w:eastAsia="Times New Roman" w:hAnsi="Calibri" w:cs="Times New Roman"/>
                <w:b/>
                <w:bCs/>
                <w:color w:val="000000"/>
              </w:rPr>
            </w:pPr>
          </w:p>
        </w:tc>
        <w:tc>
          <w:tcPr>
            <w:tcW w:w="2526" w:type="dxa"/>
            <w:tcBorders>
              <w:top w:val="nil"/>
              <w:left w:val="nil"/>
              <w:bottom w:val="nil"/>
              <w:right w:val="nil"/>
            </w:tcBorders>
            <w:shd w:val="clear" w:color="auto" w:fill="auto"/>
            <w:noWrap/>
            <w:vAlign w:val="bottom"/>
            <w:hideMark/>
          </w:tcPr>
          <w:p w14:paraId="50B589DD" w14:textId="77777777" w:rsidR="007D4D65" w:rsidRPr="007D4D65" w:rsidRDefault="007D4D65" w:rsidP="007D4D65">
            <w:pPr>
              <w:spacing w:after="0" w:line="240" w:lineRule="auto"/>
              <w:rPr>
                <w:rFonts w:ascii="Times New Roman" w:eastAsia="Times New Roman" w:hAnsi="Times New Roman" w:cs="Times New Roman"/>
                <w:sz w:val="20"/>
                <w:szCs w:val="20"/>
              </w:rPr>
            </w:pPr>
          </w:p>
        </w:tc>
        <w:tc>
          <w:tcPr>
            <w:tcW w:w="1094" w:type="dxa"/>
            <w:tcBorders>
              <w:top w:val="nil"/>
              <w:left w:val="nil"/>
              <w:bottom w:val="nil"/>
              <w:right w:val="nil"/>
            </w:tcBorders>
            <w:shd w:val="clear" w:color="auto" w:fill="auto"/>
            <w:noWrap/>
            <w:vAlign w:val="bottom"/>
            <w:hideMark/>
          </w:tcPr>
          <w:p w14:paraId="5F76BD59" w14:textId="77777777" w:rsidR="007D4D65" w:rsidRPr="007D4D65" w:rsidRDefault="007D4D65" w:rsidP="007D4D65">
            <w:pPr>
              <w:spacing w:after="0" w:line="240" w:lineRule="auto"/>
              <w:rPr>
                <w:rFonts w:ascii="Times New Roman" w:eastAsia="Times New Roman" w:hAnsi="Times New Roman" w:cs="Times New Roman"/>
                <w:sz w:val="20"/>
                <w:szCs w:val="20"/>
              </w:rPr>
            </w:pPr>
          </w:p>
        </w:tc>
      </w:tr>
    </w:tbl>
    <w:p w14:paraId="74A34054" w14:textId="26F0E455" w:rsidR="004D28A4" w:rsidRDefault="004D28A4" w:rsidP="00951E85">
      <w:pPr>
        <w:spacing w:after="0" w:line="240" w:lineRule="auto"/>
        <w:rPr>
          <w:rFonts w:ascii="Times New Roman" w:hAnsi="Times New Roman" w:cs="Times New Roman"/>
          <w:b/>
          <w:color w:val="FF0000"/>
          <w:sz w:val="24"/>
          <w:szCs w:val="24"/>
          <w:u w:val="single"/>
        </w:rPr>
      </w:pPr>
    </w:p>
    <w:p w14:paraId="027449AE" w14:textId="5E06E4A1" w:rsidR="007D4D65" w:rsidRDefault="007D4D65" w:rsidP="00951E85">
      <w:pPr>
        <w:spacing w:after="0" w:line="240" w:lineRule="auto"/>
        <w:rPr>
          <w:rFonts w:ascii="Times New Roman" w:hAnsi="Times New Roman" w:cs="Times New Roman"/>
          <w:b/>
          <w:color w:val="FF0000"/>
          <w:sz w:val="24"/>
          <w:szCs w:val="24"/>
          <w:u w:val="single"/>
        </w:rPr>
      </w:pPr>
    </w:p>
    <w:p w14:paraId="497DD5BF" w14:textId="56B174F3" w:rsidR="007D4D65" w:rsidRDefault="007D4D65" w:rsidP="00951E85">
      <w:pPr>
        <w:spacing w:after="0" w:line="240" w:lineRule="auto"/>
        <w:rPr>
          <w:rFonts w:ascii="Times New Roman" w:hAnsi="Times New Roman" w:cs="Times New Roman"/>
          <w:b/>
          <w:color w:val="FF0000"/>
          <w:sz w:val="24"/>
          <w:szCs w:val="24"/>
          <w:u w:val="single"/>
        </w:rPr>
      </w:pPr>
    </w:p>
    <w:p w14:paraId="70E07719" w14:textId="34B4DFA2" w:rsidR="007D4D65" w:rsidRDefault="007D4D65" w:rsidP="00951E85">
      <w:pPr>
        <w:spacing w:after="0" w:line="240" w:lineRule="auto"/>
        <w:rPr>
          <w:rFonts w:ascii="Times New Roman" w:hAnsi="Times New Roman" w:cs="Times New Roman"/>
          <w:b/>
          <w:color w:val="FF0000"/>
          <w:sz w:val="24"/>
          <w:szCs w:val="24"/>
          <w:u w:val="single"/>
        </w:rPr>
      </w:pPr>
    </w:p>
    <w:p w14:paraId="19F40C17" w14:textId="13EA4E0A" w:rsidR="007D4D65" w:rsidRDefault="007D4D65" w:rsidP="00951E85">
      <w:pPr>
        <w:spacing w:after="0" w:line="240" w:lineRule="auto"/>
        <w:rPr>
          <w:rFonts w:ascii="Times New Roman" w:hAnsi="Times New Roman" w:cs="Times New Roman"/>
          <w:b/>
          <w:color w:val="FF0000"/>
          <w:sz w:val="24"/>
          <w:szCs w:val="24"/>
          <w:u w:val="single"/>
        </w:rPr>
      </w:pPr>
    </w:p>
    <w:p w14:paraId="1EC09B3E" w14:textId="4AD6D886" w:rsidR="007D4D65" w:rsidRDefault="007D4D65" w:rsidP="00951E85">
      <w:pPr>
        <w:spacing w:after="0" w:line="240" w:lineRule="auto"/>
        <w:rPr>
          <w:rFonts w:ascii="Times New Roman" w:hAnsi="Times New Roman" w:cs="Times New Roman"/>
          <w:b/>
          <w:color w:val="FF0000"/>
          <w:sz w:val="24"/>
          <w:szCs w:val="24"/>
          <w:u w:val="single"/>
        </w:rPr>
      </w:pPr>
    </w:p>
    <w:p w14:paraId="2F3D59A2" w14:textId="692CED32" w:rsidR="007D4D65" w:rsidRDefault="007D4D65" w:rsidP="00951E85">
      <w:pPr>
        <w:spacing w:after="0" w:line="240" w:lineRule="auto"/>
        <w:rPr>
          <w:rFonts w:ascii="Times New Roman" w:hAnsi="Times New Roman" w:cs="Times New Roman"/>
          <w:b/>
          <w:color w:val="FF0000"/>
          <w:sz w:val="24"/>
          <w:szCs w:val="24"/>
          <w:u w:val="single"/>
        </w:rPr>
      </w:pPr>
    </w:p>
    <w:p w14:paraId="7B9480E2" w14:textId="1FBD2339" w:rsidR="007D4D65" w:rsidRDefault="007D4D65" w:rsidP="00951E85">
      <w:pPr>
        <w:spacing w:after="0" w:line="240" w:lineRule="auto"/>
        <w:rPr>
          <w:rFonts w:ascii="Times New Roman" w:hAnsi="Times New Roman" w:cs="Times New Roman"/>
          <w:b/>
          <w:color w:val="FF0000"/>
          <w:sz w:val="24"/>
          <w:szCs w:val="24"/>
          <w:u w:val="single"/>
        </w:rPr>
      </w:pPr>
    </w:p>
    <w:p w14:paraId="35FCFB7A" w14:textId="77777777" w:rsidR="007D4D65" w:rsidRDefault="007D4D65" w:rsidP="00951E85">
      <w:pPr>
        <w:spacing w:after="0" w:line="240" w:lineRule="auto"/>
        <w:rPr>
          <w:rFonts w:ascii="Times New Roman" w:hAnsi="Times New Roman" w:cs="Times New Roman"/>
          <w:b/>
          <w:color w:val="FF0000"/>
          <w:sz w:val="24"/>
          <w:szCs w:val="24"/>
          <w:u w:val="single"/>
        </w:rPr>
      </w:pPr>
    </w:p>
    <w:p w14:paraId="66B2B673" w14:textId="7B07A73F" w:rsidR="00572216" w:rsidRPr="00314A30" w:rsidRDefault="00572216" w:rsidP="00572216">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7.9: </w:t>
      </w:r>
      <w:r w:rsidRPr="0004715E">
        <w:rPr>
          <w:rFonts w:ascii="Times New Roman" w:hAnsi="Times New Roman" w:cs="Times New Roman"/>
          <w:sz w:val="24"/>
        </w:rPr>
        <w:t>Yearly Budget Allocation</w:t>
      </w:r>
      <w:r>
        <w:rPr>
          <w:rFonts w:ascii="Times New Roman" w:hAnsi="Times New Roman" w:cs="Times New Roman"/>
          <w:sz w:val="24"/>
        </w:rPr>
        <w:t xml:space="preserve"> for $</w:t>
      </w:r>
      <w:r w:rsidR="00350C79">
        <w:rPr>
          <w:rFonts w:ascii="Times New Roman" w:hAnsi="Times New Roman" w:cs="Times New Roman"/>
          <w:sz w:val="24"/>
        </w:rPr>
        <w:t>2.</w:t>
      </w:r>
      <w:r>
        <w:rPr>
          <w:rFonts w:ascii="Times New Roman" w:hAnsi="Times New Roman" w:cs="Times New Roman"/>
          <w:sz w:val="24"/>
        </w:rPr>
        <w:t>5M and $</w:t>
      </w:r>
      <w:r w:rsidR="00350C79">
        <w:rPr>
          <w:rFonts w:ascii="Times New Roman" w:hAnsi="Times New Roman" w:cs="Times New Roman"/>
          <w:sz w:val="24"/>
        </w:rPr>
        <w:t>1.75</w:t>
      </w:r>
      <w:r>
        <w:rPr>
          <w:rFonts w:ascii="Times New Roman" w:hAnsi="Times New Roman" w:cs="Times New Roman"/>
          <w:sz w:val="24"/>
        </w:rPr>
        <w:t>M</w:t>
      </w:r>
    </w:p>
    <w:tbl>
      <w:tblPr>
        <w:tblW w:w="8380" w:type="dxa"/>
        <w:jc w:val="center"/>
        <w:tblLook w:val="04A0" w:firstRow="1" w:lastRow="0" w:firstColumn="1" w:lastColumn="0" w:noHBand="0" w:noVBand="1"/>
      </w:tblPr>
      <w:tblGrid>
        <w:gridCol w:w="2652"/>
        <w:gridCol w:w="1222"/>
        <w:gridCol w:w="700"/>
        <w:gridCol w:w="2708"/>
        <w:gridCol w:w="1222"/>
      </w:tblGrid>
      <w:tr w:rsidR="007D4D65" w:rsidRPr="007D4D65" w14:paraId="32BF88B4" w14:textId="77777777" w:rsidTr="007D4D65">
        <w:trPr>
          <w:trHeight w:val="315"/>
          <w:jc w:val="center"/>
        </w:trPr>
        <w:tc>
          <w:tcPr>
            <w:tcW w:w="3800" w:type="dxa"/>
            <w:gridSpan w:val="2"/>
            <w:tcBorders>
              <w:top w:val="nil"/>
              <w:left w:val="nil"/>
              <w:bottom w:val="nil"/>
              <w:right w:val="nil"/>
            </w:tcBorders>
            <w:shd w:val="clear" w:color="auto" w:fill="auto"/>
            <w:noWrap/>
            <w:vAlign w:val="bottom"/>
            <w:hideMark/>
          </w:tcPr>
          <w:p w14:paraId="0CBBAB34"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$2.5 M</w:t>
            </w:r>
          </w:p>
        </w:tc>
        <w:tc>
          <w:tcPr>
            <w:tcW w:w="700" w:type="dxa"/>
            <w:tcBorders>
              <w:top w:val="nil"/>
              <w:left w:val="nil"/>
              <w:bottom w:val="nil"/>
              <w:right w:val="nil"/>
            </w:tcBorders>
            <w:shd w:val="clear" w:color="auto" w:fill="auto"/>
            <w:noWrap/>
            <w:vAlign w:val="bottom"/>
            <w:hideMark/>
          </w:tcPr>
          <w:p w14:paraId="16A39055" w14:textId="77777777" w:rsidR="007D4D65" w:rsidRPr="007D4D65" w:rsidRDefault="007D4D65" w:rsidP="007D4D65">
            <w:pPr>
              <w:spacing w:after="0" w:line="240" w:lineRule="auto"/>
              <w:jc w:val="center"/>
              <w:rPr>
                <w:rFonts w:ascii="Calibri" w:eastAsia="Times New Roman" w:hAnsi="Calibri" w:cs="Times New Roman"/>
                <w:b/>
                <w:bCs/>
                <w:color w:val="000000"/>
              </w:rPr>
            </w:pPr>
          </w:p>
        </w:tc>
        <w:tc>
          <w:tcPr>
            <w:tcW w:w="3880" w:type="dxa"/>
            <w:gridSpan w:val="2"/>
            <w:tcBorders>
              <w:top w:val="nil"/>
              <w:left w:val="nil"/>
              <w:bottom w:val="nil"/>
              <w:right w:val="nil"/>
            </w:tcBorders>
            <w:shd w:val="clear" w:color="auto" w:fill="auto"/>
            <w:noWrap/>
            <w:vAlign w:val="bottom"/>
            <w:hideMark/>
          </w:tcPr>
          <w:p w14:paraId="1BE4C753"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$1.75 M</w:t>
            </w:r>
          </w:p>
        </w:tc>
      </w:tr>
      <w:tr w:rsidR="007D4D65" w:rsidRPr="007D4D65" w14:paraId="438E2BEC" w14:textId="77777777" w:rsidTr="007D4D65">
        <w:trPr>
          <w:trHeight w:val="315"/>
          <w:jc w:val="center"/>
        </w:trPr>
        <w:tc>
          <w:tcPr>
            <w:tcW w:w="2652" w:type="dxa"/>
            <w:tcBorders>
              <w:top w:val="single" w:sz="8" w:space="0" w:color="auto"/>
              <w:left w:val="nil"/>
              <w:bottom w:val="single" w:sz="8" w:space="0" w:color="auto"/>
              <w:right w:val="nil"/>
            </w:tcBorders>
            <w:shd w:val="clear" w:color="auto" w:fill="auto"/>
            <w:noWrap/>
            <w:vAlign w:val="bottom"/>
            <w:hideMark/>
          </w:tcPr>
          <w:p w14:paraId="78EC3B27"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Item</w:t>
            </w:r>
          </w:p>
        </w:tc>
        <w:tc>
          <w:tcPr>
            <w:tcW w:w="1148" w:type="dxa"/>
            <w:tcBorders>
              <w:top w:val="single" w:sz="8" w:space="0" w:color="auto"/>
              <w:left w:val="nil"/>
              <w:bottom w:val="single" w:sz="8" w:space="0" w:color="auto"/>
              <w:right w:val="nil"/>
            </w:tcBorders>
            <w:shd w:val="clear" w:color="auto" w:fill="auto"/>
            <w:noWrap/>
            <w:vAlign w:val="bottom"/>
            <w:hideMark/>
          </w:tcPr>
          <w:p w14:paraId="19A6383D"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Budget</w:t>
            </w:r>
          </w:p>
        </w:tc>
        <w:tc>
          <w:tcPr>
            <w:tcW w:w="700" w:type="dxa"/>
            <w:tcBorders>
              <w:top w:val="nil"/>
              <w:left w:val="nil"/>
              <w:bottom w:val="nil"/>
              <w:right w:val="nil"/>
            </w:tcBorders>
            <w:shd w:val="clear" w:color="auto" w:fill="auto"/>
            <w:noWrap/>
            <w:vAlign w:val="bottom"/>
            <w:hideMark/>
          </w:tcPr>
          <w:p w14:paraId="18C83363" w14:textId="77777777" w:rsidR="007D4D65" w:rsidRPr="007D4D65" w:rsidRDefault="007D4D65" w:rsidP="007D4D65">
            <w:pPr>
              <w:spacing w:after="0" w:line="240" w:lineRule="auto"/>
              <w:jc w:val="center"/>
              <w:rPr>
                <w:rFonts w:ascii="Calibri" w:eastAsia="Times New Roman" w:hAnsi="Calibri" w:cs="Times New Roman"/>
                <w:b/>
                <w:bCs/>
                <w:color w:val="000000"/>
              </w:rPr>
            </w:pPr>
          </w:p>
        </w:tc>
        <w:tc>
          <w:tcPr>
            <w:tcW w:w="2708" w:type="dxa"/>
            <w:tcBorders>
              <w:top w:val="single" w:sz="8" w:space="0" w:color="auto"/>
              <w:left w:val="nil"/>
              <w:bottom w:val="single" w:sz="8" w:space="0" w:color="auto"/>
              <w:right w:val="nil"/>
            </w:tcBorders>
            <w:shd w:val="clear" w:color="auto" w:fill="auto"/>
            <w:noWrap/>
            <w:vAlign w:val="bottom"/>
            <w:hideMark/>
          </w:tcPr>
          <w:p w14:paraId="53680B6B"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Item</w:t>
            </w:r>
          </w:p>
        </w:tc>
        <w:tc>
          <w:tcPr>
            <w:tcW w:w="1172" w:type="dxa"/>
            <w:tcBorders>
              <w:top w:val="single" w:sz="8" w:space="0" w:color="auto"/>
              <w:left w:val="nil"/>
              <w:bottom w:val="single" w:sz="8" w:space="0" w:color="auto"/>
              <w:right w:val="nil"/>
            </w:tcBorders>
            <w:shd w:val="clear" w:color="auto" w:fill="auto"/>
            <w:noWrap/>
            <w:vAlign w:val="bottom"/>
            <w:hideMark/>
          </w:tcPr>
          <w:p w14:paraId="598AF963"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Budget</w:t>
            </w:r>
          </w:p>
        </w:tc>
      </w:tr>
      <w:tr w:rsidR="007D4D65" w:rsidRPr="007D4D65" w14:paraId="365B0EC7" w14:textId="77777777" w:rsidTr="007D4D65">
        <w:trPr>
          <w:trHeight w:val="345"/>
          <w:jc w:val="center"/>
        </w:trPr>
        <w:tc>
          <w:tcPr>
            <w:tcW w:w="2652" w:type="dxa"/>
            <w:tcBorders>
              <w:top w:val="nil"/>
              <w:left w:val="nil"/>
              <w:bottom w:val="nil"/>
              <w:right w:val="nil"/>
            </w:tcBorders>
            <w:shd w:val="clear" w:color="auto" w:fill="auto"/>
            <w:noWrap/>
            <w:vAlign w:val="bottom"/>
            <w:hideMark/>
          </w:tcPr>
          <w:p w14:paraId="4037D83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CEO</w:t>
            </w:r>
            <w:r w:rsidRPr="007D4D65">
              <w:rPr>
                <w:rFonts w:ascii="Calibri" w:eastAsia="Times New Roman" w:hAnsi="Calibri" w:cs="Times New Roman"/>
                <w:color w:val="000000"/>
                <w:vertAlign w:val="superscript"/>
              </w:rPr>
              <w:t>e</w:t>
            </w:r>
          </w:p>
        </w:tc>
        <w:tc>
          <w:tcPr>
            <w:tcW w:w="1148" w:type="dxa"/>
            <w:tcBorders>
              <w:top w:val="nil"/>
              <w:left w:val="nil"/>
              <w:bottom w:val="nil"/>
              <w:right w:val="nil"/>
            </w:tcBorders>
            <w:shd w:val="clear" w:color="auto" w:fill="auto"/>
            <w:noWrap/>
            <w:vAlign w:val="bottom"/>
            <w:hideMark/>
          </w:tcPr>
          <w:p w14:paraId="396ED43B"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$175,000</w:t>
            </w:r>
          </w:p>
        </w:tc>
        <w:tc>
          <w:tcPr>
            <w:tcW w:w="700" w:type="dxa"/>
            <w:tcBorders>
              <w:top w:val="nil"/>
              <w:left w:val="nil"/>
              <w:bottom w:val="nil"/>
              <w:right w:val="nil"/>
            </w:tcBorders>
            <w:shd w:val="clear" w:color="auto" w:fill="auto"/>
            <w:noWrap/>
            <w:vAlign w:val="bottom"/>
            <w:hideMark/>
          </w:tcPr>
          <w:p w14:paraId="6BD0A6E2"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3E9F28EF"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CEO</w:t>
            </w:r>
            <w:r w:rsidRPr="007D4D65">
              <w:rPr>
                <w:rFonts w:ascii="Calibri" w:eastAsia="Times New Roman" w:hAnsi="Calibri" w:cs="Times New Roman"/>
                <w:color w:val="000000"/>
                <w:vertAlign w:val="superscript"/>
              </w:rPr>
              <w:t>e</w:t>
            </w:r>
          </w:p>
        </w:tc>
        <w:tc>
          <w:tcPr>
            <w:tcW w:w="1172" w:type="dxa"/>
            <w:tcBorders>
              <w:top w:val="nil"/>
              <w:left w:val="nil"/>
              <w:bottom w:val="nil"/>
              <w:right w:val="nil"/>
            </w:tcBorders>
            <w:shd w:val="clear" w:color="auto" w:fill="auto"/>
            <w:noWrap/>
            <w:vAlign w:val="bottom"/>
            <w:hideMark/>
          </w:tcPr>
          <w:p w14:paraId="7AF223F9"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$160,000</w:t>
            </w:r>
          </w:p>
        </w:tc>
      </w:tr>
      <w:tr w:rsidR="007D4D65" w:rsidRPr="007D4D65" w14:paraId="553CEC3C" w14:textId="77777777" w:rsidTr="007D4D65">
        <w:trPr>
          <w:trHeight w:val="345"/>
          <w:jc w:val="center"/>
        </w:trPr>
        <w:tc>
          <w:tcPr>
            <w:tcW w:w="2652" w:type="dxa"/>
            <w:tcBorders>
              <w:top w:val="nil"/>
              <w:left w:val="nil"/>
              <w:bottom w:val="nil"/>
              <w:right w:val="nil"/>
            </w:tcBorders>
            <w:shd w:val="clear" w:color="auto" w:fill="auto"/>
            <w:noWrap/>
            <w:vAlign w:val="bottom"/>
            <w:hideMark/>
          </w:tcPr>
          <w:p w14:paraId="5E52C3E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CTO</w:t>
            </w:r>
            <w:r w:rsidRPr="007D4D65">
              <w:rPr>
                <w:rFonts w:ascii="Calibri" w:eastAsia="Times New Roman" w:hAnsi="Calibri" w:cs="Times New Roman"/>
                <w:color w:val="000000"/>
                <w:vertAlign w:val="superscript"/>
              </w:rPr>
              <w:t>e</w:t>
            </w:r>
          </w:p>
        </w:tc>
        <w:tc>
          <w:tcPr>
            <w:tcW w:w="1148" w:type="dxa"/>
            <w:tcBorders>
              <w:top w:val="nil"/>
              <w:left w:val="nil"/>
              <w:bottom w:val="nil"/>
              <w:right w:val="nil"/>
            </w:tcBorders>
            <w:shd w:val="clear" w:color="auto" w:fill="auto"/>
            <w:noWrap/>
            <w:vAlign w:val="bottom"/>
            <w:hideMark/>
          </w:tcPr>
          <w:p w14:paraId="283360E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$160,000</w:t>
            </w:r>
          </w:p>
        </w:tc>
        <w:tc>
          <w:tcPr>
            <w:tcW w:w="700" w:type="dxa"/>
            <w:tcBorders>
              <w:top w:val="nil"/>
              <w:left w:val="nil"/>
              <w:bottom w:val="nil"/>
              <w:right w:val="nil"/>
            </w:tcBorders>
            <w:shd w:val="clear" w:color="auto" w:fill="auto"/>
            <w:noWrap/>
            <w:vAlign w:val="bottom"/>
            <w:hideMark/>
          </w:tcPr>
          <w:p w14:paraId="561A00F2"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3EA31B2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CTO</w:t>
            </w:r>
          </w:p>
        </w:tc>
        <w:tc>
          <w:tcPr>
            <w:tcW w:w="1172" w:type="dxa"/>
            <w:tcBorders>
              <w:top w:val="nil"/>
              <w:left w:val="nil"/>
              <w:bottom w:val="nil"/>
              <w:right w:val="nil"/>
            </w:tcBorders>
            <w:shd w:val="clear" w:color="auto" w:fill="auto"/>
            <w:noWrap/>
            <w:vAlign w:val="bottom"/>
            <w:hideMark/>
          </w:tcPr>
          <w:p w14:paraId="1254AB51"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r>
      <w:tr w:rsidR="007D4D65" w:rsidRPr="007D4D65" w14:paraId="5626A79F" w14:textId="77777777" w:rsidTr="007D4D65">
        <w:trPr>
          <w:trHeight w:val="345"/>
          <w:jc w:val="center"/>
        </w:trPr>
        <w:tc>
          <w:tcPr>
            <w:tcW w:w="2652" w:type="dxa"/>
            <w:tcBorders>
              <w:top w:val="nil"/>
              <w:left w:val="nil"/>
              <w:bottom w:val="nil"/>
              <w:right w:val="nil"/>
            </w:tcBorders>
            <w:shd w:val="clear" w:color="auto" w:fill="auto"/>
            <w:noWrap/>
            <w:vAlign w:val="bottom"/>
            <w:hideMark/>
          </w:tcPr>
          <w:p w14:paraId="1D3FA146"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CFO</w:t>
            </w:r>
            <w:r w:rsidRPr="007D4D65">
              <w:rPr>
                <w:rFonts w:ascii="Calibri" w:eastAsia="Times New Roman" w:hAnsi="Calibri" w:cs="Times New Roman"/>
                <w:color w:val="000000"/>
                <w:vertAlign w:val="superscript"/>
              </w:rPr>
              <w:t>e</w:t>
            </w:r>
          </w:p>
        </w:tc>
        <w:tc>
          <w:tcPr>
            <w:tcW w:w="1148" w:type="dxa"/>
            <w:tcBorders>
              <w:top w:val="nil"/>
              <w:left w:val="nil"/>
              <w:bottom w:val="nil"/>
              <w:right w:val="nil"/>
            </w:tcBorders>
            <w:shd w:val="clear" w:color="auto" w:fill="auto"/>
            <w:noWrap/>
            <w:vAlign w:val="bottom"/>
            <w:hideMark/>
          </w:tcPr>
          <w:p w14:paraId="2D1ACE5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$160,000</w:t>
            </w:r>
          </w:p>
        </w:tc>
        <w:tc>
          <w:tcPr>
            <w:tcW w:w="700" w:type="dxa"/>
            <w:tcBorders>
              <w:top w:val="nil"/>
              <w:left w:val="nil"/>
              <w:bottom w:val="nil"/>
              <w:right w:val="nil"/>
            </w:tcBorders>
            <w:shd w:val="clear" w:color="auto" w:fill="auto"/>
            <w:noWrap/>
            <w:vAlign w:val="bottom"/>
            <w:hideMark/>
          </w:tcPr>
          <w:p w14:paraId="786B16F4"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3F5C7AB0"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CFO</w:t>
            </w:r>
          </w:p>
        </w:tc>
        <w:tc>
          <w:tcPr>
            <w:tcW w:w="1172" w:type="dxa"/>
            <w:tcBorders>
              <w:top w:val="nil"/>
              <w:left w:val="nil"/>
              <w:bottom w:val="nil"/>
              <w:right w:val="nil"/>
            </w:tcBorders>
            <w:shd w:val="clear" w:color="auto" w:fill="auto"/>
            <w:noWrap/>
            <w:vAlign w:val="bottom"/>
            <w:hideMark/>
          </w:tcPr>
          <w:p w14:paraId="59DB891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r>
      <w:tr w:rsidR="007D4D65" w:rsidRPr="007D4D65" w14:paraId="2D60BC80" w14:textId="77777777" w:rsidTr="007D4D65">
        <w:trPr>
          <w:trHeight w:val="345"/>
          <w:jc w:val="center"/>
        </w:trPr>
        <w:tc>
          <w:tcPr>
            <w:tcW w:w="2652" w:type="dxa"/>
            <w:tcBorders>
              <w:top w:val="nil"/>
              <w:left w:val="nil"/>
              <w:bottom w:val="nil"/>
              <w:right w:val="nil"/>
            </w:tcBorders>
            <w:shd w:val="clear" w:color="auto" w:fill="auto"/>
            <w:noWrap/>
            <w:vAlign w:val="bottom"/>
            <w:hideMark/>
          </w:tcPr>
          <w:p w14:paraId="23F9530F"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VP of Engineering</w:t>
            </w:r>
            <w:r w:rsidRPr="007D4D65">
              <w:rPr>
                <w:rFonts w:ascii="Calibri" w:eastAsia="Times New Roman" w:hAnsi="Calibri" w:cs="Times New Roman"/>
                <w:color w:val="000000"/>
                <w:vertAlign w:val="superscript"/>
              </w:rPr>
              <w:t>e</w:t>
            </w:r>
          </w:p>
        </w:tc>
        <w:tc>
          <w:tcPr>
            <w:tcW w:w="1148" w:type="dxa"/>
            <w:tcBorders>
              <w:top w:val="nil"/>
              <w:left w:val="nil"/>
              <w:bottom w:val="nil"/>
              <w:right w:val="nil"/>
            </w:tcBorders>
            <w:shd w:val="clear" w:color="auto" w:fill="auto"/>
            <w:noWrap/>
            <w:vAlign w:val="bottom"/>
            <w:hideMark/>
          </w:tcPr>
          <w:p w14:paraId="2EF42730"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$150,000</w:t>
            </w:r>
          </w:p>
        </w:tc>
        <w:tc>
          <w:tcPr>
            <w:tcW w:w="700" w:type="dxa"/>
            <w:tcBorders>
              <w:top w:val="nil"/>
              <w:left w:val="nil"/>
              <w:bottom w:val="nil"/>
              <w:right w:val="nil"/>
            </w:tcBorders>
            <w:shd w:val="clear" w:color="auto" w:fill="auto"/>
            <w:noWrap/>
            <w:vAlign w:val="bottom"/>
            <w:hideMark/>
          </w:tcPr>
          <w:p w14:paraId="679033E0"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2223179B"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Senior Electrial Engineer </w:t>
            </w:r>
          </w:p>
        </w:tc>
        <w:tc>
          <w:tcPr>
            <w:tcW w:w="1172" w:type="dxa"/>
            <w:tcBorders>
              <w:top w:val="nil"/>
              <w:left w:val="nil"/>
              <w:bottom w:val="nil"/>
              <w:right w:val="nil"/>
            </w:tcBorders>
            <w:shd w:val="clear" w:color="auto" w:fill="auto"/>
            <w:noWrap/>
            <w:vAlign w:val="bottom"/>
            <w:hideMark/>
          </w:tcPr>
          <w:p w14:paraId="374D591F"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r>
      <w:tr w:rsidR="007D4D65" w:rsidRPr="007D4D65" w14:paraId="442F0E9C" w14:textId="77777777" w:rsidTr="007D4D65">
        <w:trPr>
          <w:trHeight w:val="345"/>
          <w:jc w:val="center"/>
        </w:trPr>
        <w:tc>
          <w:tcPr>
            <w:tcW w:w="2652" w:type="dxa"/>
            <w:tcBorders>
              <w:top w:val="nil"/>
              <w:left w:val="nil"/>
              <w:bottom w:val="nil"/>
              <w:right w:val="nil"/>
            </w:tcBorders>
            <w:shd w:val="clear" w:color="auto" w:fill="auto"/>
            <w:noWrap/>
            <w:vAlign w:val="bottom"/>
            <w:hideMark/>
          </w:tcPr>
          <w:p w14:paraId="732C43D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VP of Sales</w:t>
            </w:r>
            <w:r w:rsidRPr="007D4D65">
              <w:rPr>
                <w:rFonts w:ascii="Calibri" w:eastAsia="Times New Roman" w:hAnsi="Calibri" w:cs="Times New Roman"/>
                <w:color w:val="000000"/>
                <w:vertAlign w:val="superscript"/>
              </w:rPr>
              <w:t>e</w:t>
            </w:r>
          </w:p>
        </w:tc>
        <w:tc>
          <w:tcPr>
            <w:tcW w:w="1148" w:type="dxa"/>
            <w:tcBorders>
              <w:top w:val="nil"/>
              <w:left w:val="nil"/>
              <w:bottom w:val="nil"/>
              <w:right w:val="nil"/>
            </w:tcBorders>
            <w:shd w:val="clear" w:color="auto" w:fill="auto"/>
            <w:noWrap/>
            <w:vAlign w:val="bottom"/>
            <w:hideMark/>
          </w:tcPr>
          <w:p w14:paraId="0433FBB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$150,000</w:t>
            </w:r>
          </w:p>
        </w:tc>
        <w:tc>
          <w:tcPr>
            <w:tcW w:w="700" w:type="dxa"/>
            <w:tcBorders>
              <w:top w:val="nil"/>
              <w:left w:val="nil"/>
              <w:bottom w:val="nil"/>
              <w:right w:val="nil"/>
            </w:tcBorders>
            <w:shd w:val="clear" w:color="auto" w:fill="auto"/>
            <w:noWrap/>
            <w:vAlign w:val="bottom"/>
            <w:hideMark/>
          </w:tcPr>
          <w:p w14:paraId="594D0063"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7A14AC6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Electrical Engineer </w:t>
            </w:r>
          </w:p>
        </w:tc>
        <w:tc>
          <w:tcPr>
            <w:tcW w:w="1172" w:type="dxa"/>
            <w:tcBorders>
              <w:top w:val="nil"/>
              <w:left w:val="nil"/>
              <w:bottom w:val="nil"/>
              <w:right w:val="nil"/>
            </w:tcBorders>
            <w:shd w:val="clear" w:color="auto" w:fill="auto"/>
            <w:noWrap/>
            <w:vAlign w:val="bottom"/>
            <w:hideMark/>
          </w:tcPr>
          <w:p w14:paraId="0627E95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r>
      <w:tr w:rsidR="007D4D65" w:rsidRPr="007D4D65" w14:paraId="6CC1803B"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5C50615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Senior Electrical Engineer</w:t>
            </w:r>
          </w:p>
        </w:tc>
        <w:tc>
          <w:tcPr>
            <w:tcW w:w="1148" w:type="dxa"/>
            <w:tcBorders>
              <w:top w:val="nil"/>
              <w:left w:val="nil"/>
              <w:bottom w:val="nil"/>
              <w:right w:val="nil"/>
            </w:tcBorders>
            <w:shd w:val="clear" w:color="auto" w:fill="auto"/>
            <w:noWrap/>
            <w:vAlign w:val="bottom"/>
            <w:hideMark/>
          </w:tcPr>
          <w:p w14:paraId="12B4462B"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$140,000</w:t>
            </w:r>
          </w:p>
        </w:tc>
        <w:tc>
          <w:tcPr>
            <w:tcW w:w="700" w:type="dxa"/>
            <w:tcBorders>
              <w:top w:val="nil"/>
              <w:left w:val="nil"/>
              <w:bottom w:val="nil"/>
              <w:right w:val="nil"/>
            </w:tcBorders>
            <w:shd w:val="clear" w:color="auto" w:fill="auto"/>
            <w:noWrap/>
            <w:vAlign w:val="bottom"/>
            <w:hideMark/>
          </w:tcPr>
          <w:p w14:paraId="28F48C2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48B0A3C8"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ElectricalEngineer </w:t>
            </w:r>
          </w:p>
        </w:tc>
        <w:tc>
          <w:tcPr>
            <w:tcW w:w="1172" w:type="dxa"/>
            <w:tcBorders>
              <w:top w:val="nil"/>
              <w:left w:val="nil"/>
              <w:bottom w:val="nil"/>
              <w:right w:val="nil"/>
            </w:tcBorders>
            <w:shd w:val="clear" w:color="auto" w:fill="auto"/>
            <w:noWrap/>
            <w:vAlign w:val="bottom"/>
            <w:hideMark/>
          </w:tcPr>
          <w:p w14:paraId="3B8808A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r>
      <w:tr w:rsidR="007D4D65" w:rsidRPr="007D4D65" w14:paraId="211C6669"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566137C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Nuclear Engineer</w:t>
            </w:r>
          </w:p>
        </w:tc>
        <w:tc>
          <w:tcPr>
            <w:tcW w:w="1148" w:type="dxa"/>
            <w:tcBorders>
              <w:top w:val="nil"/>
              <w:left w:val="nil"/>
              <w:bottom w:val="nil"/>
              <w:right w:val="nil"/>
            </w:tcBorders>
            <w:shd w:val="clear" w:color="auto" w:fill="auto"/>
            <w:noWrap/>
            <w:vAlign w:val="bottom"/>
            <w:hideMark/>
          </w:tcPr>
          <w:p w14:paraId="6AA630FF"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$130,000</w:t>
            </w:r>
          </w:p>
        </w:tc>
        <w:tc>
          <w:tcPr>
            <w:tcW w:w="700" w:type="dxa"/>
            <w:tcBorders>
              <w:top w:val="nil"/>
              <w:left w:val="nil"/>
              <w:bottom w:val="nil"/>
              <w:right w:val="nil"/>
            </w:tcBorders>
            <w:shd w:val="clear" w:color="auto" w:fill="auto"/>
            <w:noWrap/>
            <w:vAlign w:val="bottom"/>
            <w:hideMark/>
          </w:tcPr>
          <w:p w14:paraId="04B2A71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54BFF76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Software Engineer</w:t>
            </w:r>
          </w:p>
        </w:tc>
        <w:tc>
          <w:tcPr>
            <w:tcW w:w="1172" w:type="dxa"/>
            <w:tcBorders>
              <w:top w:val="nil"/>
              <w:left w:val="nil"/>
              <w:bottom w:val="nil"/>
              <w:right w:val="nil"/>
            </w:tcBorders>
            <w:shd w:val="clear" w:color="auto" w:fill="auto"/>
            <w:noWrap/>
            <w:vAlign w:val="bottom"/>
            <w:hideMark/>
          </w:tcPr>
          <w:p w14:paraId="6382845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r>
      <w:tr w:rsidR="007D4D65" w:rsidRPr="007D4D65" w14:paraId="2379D916"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59918B55"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Electrical Engineer</w:t>
            </w:r>
          </w:p>
        </w:tc>
        <w:tc>
          <w:tcPr>
            <w:tcW w:w="1148" w:type="dxa"/>
            <w:tcBorders>
              <w:top w:val="nil"/>
              <w:left w:val="nil"/>
              <w:bottom w:val="nil"/>
              <w:right w:val="nil"/>
            </w:tcBorders>
            <w:shd w:val="clear" w:color="auto" w:fill="auto"/>
            <w:noWrap/>
            <w:vAlign w:val="bottom"/>
            <w:hideMark/>
          </w:tcPr>
          <w:p w14:paraId="3F9B16C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$130,000</w:t>
            </w:r>
          </w:p>
        </w:tc>
        <w:tc>
          <w:tcPr>
            <w:tcW w:w="700" w:type="dxa"/>
            <w:tcBorders>
              <w:top w:val="nil"/>
              <w:left w:val="nil"/>
              <w:bottom w:val="nil"/>
              <w:right w:val="nil"/>
            </w:tcBorders>
            <w:shd w:val="clear" w:color="auto" w:fill="auto"/>
            <w:noWrap/>
            <w:vAlign w:val="bottom"/>
            <w:hideMark/>
          </w:tcPr>
          <w:p w14:paraId="3BC543B5"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19C33CD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72" w:type="dxa"/>
            <w:tcBorders>
              <w:top w:val="nil"/>
              <w:left w:val="nil"/>
              <w:bottom w:val="nil"/>
              <w:right w:val="nil"/>
            </w:tcBorders>
            <w:shd w:val="clear" w:color="auto" w:fill="auto"/>
            <w:noWrap/>
            <w:vAlign w:val="bottom"/>
            <w:hideMark/>
          </w:tcPr>
          <w:p w14:paraId="7200CB0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r>
      <w:tr w:rsidR="007D4D65" w:rsidRPr="007D4D65" w14:paraId="0351FC60"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1489D91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Electrical Engineer</w:t>
            </w:r>
          </w:p>
        </w:tc>
        <w:tc>
          <w:tcPr>
            <w:tcW w:w="1148" w:type="dxa"/>
            <w:tcBorders>
              <w:top w:val="nil"/>
              <w:left w:val="nil"/>
              <w:bottom w:val="nil"/>
              <w:right w:val="nil"/>
            </w:tcBorders>
            <w:shd w:val="clear" w:color="auto" w:fill="auto"/>
            <w:noWrap/>
            <w:vAlign w:val="bottom"/>
            <w:hideMark/>
          </w:tcPr>
          <w:p w14:paraId="075B0940"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$130,000</w:t>
            </w:r>
          </w:p>
        </w:tc>
        <w:tc>
          <w:tcPr>
            <w:tcW w:w="700" w:type="dxa"/>
            <w:tcBorders>
              <w:top w:val="nil"/>
              <w:left w:val="nil"/>
              <w:bottom w:val="nil"/>
              <w:right w:val="nil"/>
            </w:tcBorders>
            <w:shd w:val="clear" w:color="auto" w:fill="auto"/>
            <w:noWrap/>
            <w:vAlign w:val="bottom"/>
            <w:hideMark/>
          </w:tcPr>
          <w:p w14:paraId="4A7E9C50"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763F8E8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72" w:type="dxa"/>
            <w:tcBorders>
              <w:top w:val="nil"/>
              <w:left w:val="nil"/>
              <w:bottom w:val="nil"/>
              <w:right w:val="nil"/>
            </w:tcBorders>
            <w:shd w:val="clear" w:color="auto" w:fill="auto"/>
            <w:noWrap/>
            <w:vAlign w:val="bottom"/>
            <w:hideMark/>
          </w:tcPr>
          <w:p w14:paraId="7F4B358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r>
      <w:tr w:rsidR="007D4D65" w:rsidRPr="007D4D65" w14:paraId="5948A3F4"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7B4BB17C"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Electrical Engineer</w:t>
            </w:r>
          </w:p>
        </w:tc>
        <w:tc>
          <w:tcPr>
            <w:tcW w:w="1148" w:type="dxa"/>
            <w:tcBorders>
              <w:top w:val="nil"/>
              <w:left w:val="nil"/>
              <w:bottom w:val="nil"/>
              <w:right w:val="nil"/>
            </w:tcBorders>
            <w:shd w:val="clear" w:color="auto" w:fill="auto"/>
            <w:noWrap/>
            <w:vAlign w:val="bottom"/>
            <w:hideMark/>
          </w:tcPr>
          <w:p w14:paraId="21E4CE3F"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$130,000</w:t>
            </w:r>
          </w:p>
        </w:tc>
        <w:tc>
          <w:tcPr>
            <w:tcW w:w="700" w:type="dxa"/>
            <w:tcBorders>
              <w:top w:val="nil"/>
              <w:left w:val="nil"/>
              <w:bottom w:val="nil"/>
              <w:right w:val="nil"/>
            </w:tcBorders>
            <w:shd w:val="clear" w:color="auto" w:fill="auto"/>
            <w:noWrap/>
            <w:vAlign w:val="bottom"/>
            <w:hideMark/>
          </w:tcPr>
          <w:p w14:paraId="61C91C87"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7B58587B"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72" w:type="dxa"/>
            <w:tcBorders>
              <w:top w:val="nil"/>
              <w:left w:val="nil"/>
              <w:bottom w:val="nil"/>
              <w:right w:val="nil"/>
            </w:tcBorders>
            <w:shd w:val="clear" w:color="auto" w:fill="auto"/>
            <w:noWrap/>
            <w:vAlign w:val="bottom"/>
            <w:hideMark/>
          </w:tcPr>
          <w:p w14:paraId="0747670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r>
      <w:tr w:rsidR="007D4D65" w:rsidRPr="007D4D65" w14:paraId="5942A4E6"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52C69FC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Software Engineer</w:t>
            </w:r>
          </w:p>
        </w:tc>
        <w:tc>
          <w:tcPr>
            <w:tcW w:w="1148" w:type="dxa"/>
            <w:tcBorders>
              <w:top w:val="nil"/>
              <w:left w:val="nil"/>
              <w:bottom w:val="nil"/>
              <w:right w:val="nil"/>
            </w:tcBorders>
            <w:shd w:val="clear" w:color="auto" w:fill="auto"/>
            <w:noWrap/>
            <w:vAlign w:val="bottom"/>
            <w:hideMark/>
          </w:tcPr>
          <w:p w14:paraId="28EBA05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$120,000</w:t>
            </w:r>
          </w:p>
        </w:tc>
        <w:tc>
          <w:tcPr>
            <w:tcW w:w="700" w:type="dxa"/>
            <w:tcBorders>
              <w:top w:val="nil"/>
              <w:left w:val="nil"/>
              <w:bottom w:val="nil"/>
              <w:right w:val="nil"/>
            </w:tcBorders>
            <w:shd w:val="clear" w:color="auto" w:fill="auto"/>
            <w:noWrap/>
            <w:vAlign w:val="bottom"/>
            <w:hideMark/>
          </w:tcPr>
          <w:p w14:paraId="7272A1F6"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32BC4657"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Administrative Assistant</w:t>
            </w:r>
          </w:p>
        </w:tc>
        <w:tc>
          <w:tcPr>
            <w:tcW w:w="1172" w:type="dxa"/>
            <w:tcBorders>
              <w:top w:val="nil"/>
              <w:left w:val="nil"/>
              <w:bottom w:val="nil"/>
              <w:right w:val="nil"/>
            </w:tcBorders>
            <w:shd w:val="clear" w:color="auto" w:fill="auto"/>
            <w:noWrap/>
            <w:vAlign w:val="bottom"/>
            <w:hideMark/>
          </w:tcPr>
          <w:p w14:paraId="7BE347B3"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$75,000</w:t>
            </w:r>
          </w:p>
        </w:tc>
      </w:tr>
      <w:tr w:rsidR="007D4D65" w:rsidRPr="007D4D65" w14:paraId="0D6099E7"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6CBCE398"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Business/Accountant</w:t>
            </w:r>
          </w:p>
        </w:tc>
        <w:tc>
          <w:tcPr>
            <w:tcW w:w="1148" w:type="dxa"/>
            <w:tcBorders>
              <w:top w:val="nil"/>
              <w:left w:val="nil"/>
              <w:bottom w:val="nil"/>
              <w:right w:val="nil"/>
            </w:tcBorders>
            <w:shd w:val="clear" w:color="auto" w:fill="auto"/>
            <w:noWrap/>
            <w:vAlign w:val="bottom"/>
            <w:hideMark/>
          </w:tcPr>
          <w:p w14:paraId="2574287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$100,000</w:t>
            </w:r>
          </w:p>
        </w:tc>
        <w:tc>
          <w:tcPr>
            <w:tcW w:w="700" w:type="dxa"/>
            <w:tcBorders>
              <w:top w:val="nil"/>
              <w:left w:val="nil"/>
              <w:bottom w:val="nil"/>
              <w:right w:val="nil"/>
            </w:tcBorders>
            <w:shd w:val="clear" w:color="auto" w:fill="auto"/>
            <w:noWrap/>
            <w:vAlign w:val="bottom"/>
            <w:hideMark/>
          </w:tcPr>
          <w:p w14:paraId="74414CF2"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0831D974"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Administrative Assistant</w:t>
            </w:r>
          </w:p>
        </w:tc>
        <w:tc>
          <w:tcPr>
            <w:tcW w:w="1172" w:type="dxa"/>
            <w:tcBorders>
              <w:top w:val="nil"/>
              <w:left w:val="nil"/>
              <w:bottom w:val="nil"/>
              <w:right w:val="nil"/>
            </w:tcBorders>
            <w:shd w:val="clear" w:color="auto" w:fill="auto"/>
            <w:noWrap/>
            <w:vAlign w:val="bottom"/>
            <w:hideMark/>
          </w:tcPr>
          <w:p w14:paraId="7B6FDC3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$75,000</w:t>
            </w:r>
          </w:p>
        </w:tc>
      </w:tr>
      <w:tr w:rsidR="007D4D65" w:rsidRPr="007D4D65" w14:paraId="53D66CD5"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4DFCFE12"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48" w:type="dxa"/>
            <w:tcBorders>
              <w:top w:val="nil"/>
              <w:left w:val="nil"/>
              <w:bottom w:val="nil"/>
              <w:right w:val="nil"/>
            </w:tcBorders>
            <w:shd w:val="clear" w:color="auto" w:fill="auto"/>
            <w:noWrap/>
            <w:vAlign w:val="bottom"/>
            <w:hideMark/>
          </w:tcPr>
          <w:p w14:paraId="7DABD97E"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c>
          <w:tcPr>
            <w:tcW w:w="700" w:type="dxa"/>
            <w:tcBorders>
              <w:top w:val="nil"/>
              <w:left w:val="nil"/>
              <w:bottom w:val="nil"/>
              <w:right w:val="nil"/>
            </w:tcBorders>
            <w:shd w:val="clear" w:color="auto" w:fill="auto"/>
            <w:noWrap/>
            <w:vAlign w:val="bottom"/>
            <w:hideMark/>
          </w:tcPr>
          <w:p w14:paraId="44C3B8A0"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238EA3B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Interns</w:t>
            </w:r>
          </w:p>
        </w:tc>
        <w:tc>
          <w:tcPr>
            <w:tcW w:w="1172" w:type="dxa"/>
            <w:tcBorders>
              <w:top w:val="nil"/>
              <w:left w:val="nil"/>
              <w:bottom w:val="nil"/>
              <w:right w:val="nil"/>
            </w:tcBorders>
            <w:shd w:val="clear" w:color="auto" w:fill="auto"/>
            <w:noWrap/>
            <w:vAlign w:val="bottom"/>
            <w:hideMark/>
          </w:tcPr>
          <w:p w14:paraId="322BC2A1"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$60,000</w:t>
            </w:r>
          </w:p>
        </w:tc>
      </w:tr>
      <w:tr w:rsidR="007D4D65" w:rsidRPr="007D4D65" w14:paraId="65D19500"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641A191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48" w:type="dxa"/>
            <w:tcBorders>
              <w:top w:val="nil"/>
              <w:left w:val="nil"/>
              <w:bottom w:val="nil"/>
              <w:right w:val="nil"/>
            </w:tcBorders>
            <w:shd w:val="clear" w:color="auto" w:fill="auto"/>
            <w:noWrap/>
            <w:vAlign w:val="bottom"/>
            <w:hideMark/>
          </w:tcPr>
          <w:p w14:paraId="584289C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c>
          <w:tcPr>
            <w:tcW w:w="700" w:type="dxa"/>
            <w:tcBorders>
              <w:top w:val="nil"/>
              <w:left w:val="nil"/>
              <w:bottom w:val="nil"/>
              <w:right w:val="nil"/>
            </w:tcBorders>
            <w:shd w:val="clear" w:color="auto" w:fill="auto"/>
            <w:noWrap/>
            <w:vAlign w:val="bottom"/>
            <w:hideMark/>
          </w:tcPr>
          <w:p w14:paraId="0BABCCF8"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58E2F260"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Contract Labor (1099)</w:t>
            </w:r>
          </w:p>
        </w:tc>
        <w:tc>
          <w:tcPr>
            <w:tcW w:w="1172" w:type="dxa"/>
            <w:tcBorders>
              <w:top w:val="nil"/>
              <w:left w:val="nil"/>
              <w:bottom w:val="nil"/>
              <w:right w:val="nil"/>
            </w:tcBorders>
            <w:shd w:val="clear" w:color="auto" w:fill="auto"/>
            <w:noWrap/>
            <w:vAlign w:val="bottom"/>
            <w:hideMark/>
          </w:tcPr>
          <w:p w14:paraId="15793421" w14:textId="77777777" w:rsidR="007D4D65" w:rsidRPr="007D4D65" w:rsidRDefault="007D4D65" w:rsidP="007D4D65">
            <w:pPr>
              <w:spacing w:after="0" w:line="240" w:lineRule="auto"/>
              <w:rPr>
                <w:rFonts w:ascii="Calibri" w:eastAsia="Times New Roman" w:hAnsi="Calibri" w:cs="Times New Roman"/>
                <w:color w:val="000000"/>
              </w:rPr>
            </w:pPr>
          </w:p>
        </w:tc>
      </w:tr>
      <w:tr w:rsidR="007D4D65" w:rsidRPr="007D4D65" w14:paraId="2648BCA8"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344E17F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Account Executive</w:t>
            </w:r>
          </w:p>
        </w:tc>
        <w:tc>
          <w:tcPr>
            <w:tcW w:w="1148" w:type="dxa"/>
            <w:tcBorders>
              <w:top w:val="nil"/>
              <w:left w:val="nil"/>
              <w:bottom w:val="nil"/>
              <w:right w:val="nil"/>
            </w:tcBorders>
            <w:shd w:val="clear" w:color="auto" w:fill="auto"/>
            <w:noWrap/>
            <w:vAlign w:val="bottom"/>
            <w:hideMark/>
          </w:tcPr>
          <w:p w14:paraId="32FB097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$85,000</w:t>
            </w:r>
          </w:p>
        </w:tc>
        <w:tc>
          <w:tcPr>
            <w:tcW w:w="700" w:type="dxa"/>
            <w:tcBorders>
              <w:top w:val="nil"/>
              <w:left w:val="nil"/>
              <w:bottom w:val="nil"/>
              <w:right w:val="nil"/>
            </w:tcBorders>
            <w:shd w:val="clear" w:color="auto" w:fill="auto"/>
            <w:noWrap/>
            <w:vAlign w:val="bottom"/>
            <w:hideMark/>
          </w:tcPr>
          <w:p w14:paraId="63A72226"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1DD5F8A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Electrical Engineer</w:t>
            </w:r>
          </w:p>
        </w:tc>
        <w:tc>
          <w:tcPr>
            <w:tcW w:w="1172" w:type="dxa"/>
            <w:tcBorders>
              <w:top w:val="nil"/>
              <w:left w:val="nil"/>
              <w:bottom w:val="nil"/>
              <w:right w:val="nil"/>
            </w:tcBorders>
            <w:shd w:val="clear" w:color="auto" w:fill="auto"/>
            <w:noWrap/>
            <w:vAlign w:val="bottom"/>
            <w:hideMark/>
          </w:tcPr>
          <w:p w14:paraId="34B1DBC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$26,000</w:t>
            </w:r>
          </w:p>
        </w:tc>
      </w:tr>
      <w:tr w:rsidR="007D4D65" w:rsidRPr="007D4D65" w14:paraId="28DC69D8"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4F7A335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Administrative Assistant</w:t>
            </w:r>
          </w:p>
        </w:tc>
        <w:tc>
          <w:tcPr>
            <w:tcW w:w="1148" w:type="dxa"/>
            <w:tcBorders>
              <w:top w:val="nil"/>
              <w:left w:val="nil"/>
              <w:bottom w:val="nil"/>
              <w:right w:val="nil"/>
            </w:tcBorders>
            <w:shd w:val="clear" w:color="auto" w:fill="auto"/>
            <w:noWrap/>
            <w:vAlign w:val="bottom"/>
            <w:hideMark/>
          </w:tcPr>
          <w:p w14:paraId="1E0FDD2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$70,000</w:t>
            </w:r>
          </w:p>
        </w:tc>
        <w:tc>
          <w:tcPr>
            <w:tcW w:w="700" w:type="dxa"/>
            <w:tcBorders>
              <w:top w:val="nil"/>
              <w:left w:val="nil"/>
              <w:bottom w:val="nil"/>
              <w:right w:val="nil"/>
            </w:tcBorders>
            <w:shd w:val="clear" w:color="auto" w:fill="auto"/>
            <w:noWrap/>
            <w:vAlign w:val="bottom"/>
            <w:hideMark/>
          </w:tcPr>
          <w:p w14:paraId="61A31CFE"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499C2C97"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Nuclear Engineer</w:t>
            </w:r>
          </w:p>
        </w:tc>
        <w:tc>
          <w:tcPr>
            <w:tcW w:w="1172" w:type="dxa"/>
            <w:tcBorders>
              <w:top w:val="nil"/>
              <w:left w:val="nil"/>
              <w:bottom w:val="nil"/>
              <w:right w:val="nil"/>
            </w:tcBorders>
            <w:shd w:val="clear" w:color="auto" w:fill="auto"/>
            <w:noWrap/>
            <w:vAlign w:val="bottom"/>
            <w:hideMark/>
          </w:tcPr>
          <w:p w14:paraId="0767816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$20,000</w:t>
            </w:r>
          </w:p>
        </w:tc>
      </w:tr>
      <w:tr w:rsidR="007D4D65" w:rsidRPr="007D4D65" w14:paraId="2BCF7003"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2AD54F00"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Interns</w:t>
            </w:r>
          </w:p>
        </w:tc>
        <w:tc>
          <w:tcPr>
            <w:tcW w:w="1148" w:type="dxa"/>
            <w:tcBorders>
              <w:top w:val="nil"/>
              <w:left w:val="nil"/>
              <w:bottom w:val="nil"/>
              <w:right w:val="nil"/>
            </w:tcBorders>
            <w:shd w:val="clear" w:color="auto" w:fill="auto"/>
            <w:noWrap/>
            <w:vAlign w:val="bottom"/>
            <w:hideMark/>
          </w:tcPr>
          <w:p w14:paraId="54446A1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$60,000</w:t>
            </w:r>
          </w:p>
        </w:tc>
        <w:tc>
          <w:tcPr>
            <w:tcW w:w="700" w:type="dxa"/>
            <w:tcBorders>
              <w:top w:val="nil"/>
              <w:left w:val="nil"/>
              <w:bottom w:val="nil"/>
              <w:right w:val="nil"/>
            </w:tcBorders>
            <w:shd w:val="clear" w:color="auto" w:fill="auto"/>
            <w:noWrap/>
            <w:vAlign w:val="bottom"/>
            <w:hideMark/>
          </w:tcPr>
          <w:p w14:paraId="5FA621C8"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036AEF6B"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Design Engineer</w:t>
            </w:r>
          </w:p>
        </w:tc>
        <w:tc>
          <w:tcPr>
            <w:tcW w:w="1172" w:type="dxa"/>
            <w:tcBorders>
              <w:top w:val="nil"/>
              <w:left w:val="nil"/>
              <w:bottom w:val="nil"/>
              <w:right w:val="nil"/>
            </w:tcBorders>
            <w:shd w:val="clear" w:color="auto" w:fill="auto"/>
            <w:noWrap/>
            <w:vAlign w:val="bottom"/>
            <w:hideMark/>
          </w:tcPr>
          <w:p w14:paraId="386F95B7"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$6,000</w:t>
            </w:r>
          </w:p>
        </w:tc>
      </w:tr>
      <w:tr w:rsidR="007D4D65" w:rsidRPr="007D4D65" w14:paraId="457A4978"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5008F775"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Contract Labor</w:t>
            </w:r>
          </w:p>
        </w:tc>
        <w:tc>
          <w:tcPr>
            <w:tcW w:w="1148" w:type="dxa"/>
            <w:tcBorders>
              <w:top w:val="nil"/>
              <w:left w:val="nil"/>
              <w:bottom w:val="nil"/>
              <w:right w:val="nil"/>
            </w:tcBorders>
            <w:shd w:val="clear" w:color="auto" w:fill="auto"/>
            <w:noWrap/>
            <w:vAlign w:val="bottom"/>
            <w:hideMark/>
          </w:tcPr>
          <w:p w14:paraId="030A3194" w14:textId="77777777" w:rsidR="007D4D65" w:rsidRPr="007D4D65" w:rsidRDefault="007D4D65" w:rsidP="007D4D65">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14:paraId="391CA7B9" w14:textId="77777777" w:rsidR="007D4D65" w:rsidRPr="007D4D65" w:rsidRDefault="007D4D65" w:rsidP="007D4D65">
            <w:pPr>
              <w:spacing w:after="0" w:line="240" w:lineRule="auto"/>
              <w:jc w:val="center"/>
              <w:rPr>
                <w:rFonts w:ascii="Times New Roman" w:eastAsia="Times New Roman" w:hAnsi="Times New Roman" w:cs="Times New Roman"/>
                <w:sz w:val="20"/>
                <w:szCs w:val="20"/>
              </w:rPr>
            </w:pPr>
          </w:p>
        </w:tc>
        <w:tc>
          <w:tcPr>
            <w:tcW w:w="2708" w:type="dxa"/>
            <w:tcBorders>
              <w:top w:val="nil"/>
              <w:left w:val="nil"/>
              <w:bottom w:val="nil"/>
              <w:right w:val="nil"/>
            </w:tcBorders>
            <w:shd w:val="clear" w:color="auto" w:fill="auto"/>
            <w:noWrap/>
            <w:vAlign w:val="bottom"/>
            <w:hideMark/>
          </w:tcPr>
          <w:p w14:paraId="1B5B3D74"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Manufacturing Engineer</w:t>
            </w:r>
          </w:p>
        </w:tc>
        <w:tc>
          <w:tcPr>
            <w:tcW w:w="1172" w:type="dxa"/>
            <w:tcBorders>
              <w:top w:val="nil"/>
              <w:left w:val="nil"/>
              <w:bottom w:val="nil"/>
              <w:right w:val="nil"/>
            </w:tcBorders>
            <w:shd w:val="clear" w:color="auto" w:fill="auto"/>
            <w:noWrap/>
            <w:vAlign w:val="bottom"/>
            <w:hideMark/>
          </w:tcPr>
          <w:p w14:paraId="16513C12"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$8,000</w:t>
            </w:r>
          </w:p>
        </w:tc>
      </w:tr>
      <w:tr w:rsidR="007D4D65" w:rsidRPr="007D4D65" w14:paraId="6C70BB62"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7F614CA4"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Electrical Engineer</w:t>
            </w:r>
          </w:p>
        </w:tc>
        <w:tc>
          <w:tcPr>
            <w:tcW w:w="1148" w:type="dxa"/>
            <w:tcBorders>
              <w:top w:val="nil"/>
              <w:left w:val="nil"/>
              <w:bottom w:val="nil"/>
              <w:right w:val="nil"/>
            </w:tcBorders>
            <w:shd w:val="clear" w:color="auto" w:fill="auto"/>
            <w:noWrap/>
            <w:vAlign w:val="bottom"/>
            <w:hideMark/>
          </w:tcPr>
          <w:p w14:paraId="52C63DCB"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$30,000</w:t>
            </w:r>
          </w:p>
        </w:tc>
        <w:tc>
          <w:tcPr>
            <w:tcW w:w="700" w:type="dxa"/>
            <w:tcBorders>
              <w:top w:val="nil"/>
              <w:left w:val="nil"/>
              <w:bottom w:val="nil"/>
              <w:right w:val="nil"/>
            </w:tcBorders>
            <w:shd w:val="clear" w:color="auto" w:fill="auto"/>
            <w:noWrap/>
            <w:vAlign w:val="bottom"/>
            <w:hideMark/>
          </w:tcPr>
          <w:p w14:paraId="1A3D654C"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4063D23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Graphic Designer</w:t>
            </w:r>
          </w:p>
        </w:tc>
        <w:tc>
          <w:tcPr>
            <w:tcW w:w="1172" w:type="dxa"/>
            <w:tcBorders>
              <w:top w:val="nil"/>
              <w:left w:val="nil"/>
              <w:bottom w:val="nil"/>
              <w:right w:val="nil"/>
            </w:tcBorders>
            <w:shd w:val="clear" w:color="auto" w:fill="auto"/>
            <w:noWrap/>
            <w:vAlign w:val="bottom"/>
            <w:hideMark/>
          </w:tcPr>
          <w:p w14:paraId="5083D43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w:t>
            </w:r>
          </w:p>
        </w:tc>
      </w:tr>
      <w:tr w:rsidR="007D4D65" w:rsidRPr="007D4D65" w14:paraId="136F041F"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3BD19F67"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Nuclear Engineer</w:t>
            </w:r>
          </w:p>
        </w:tc>
        <w:tc>
          <w:tcPr>
            <w:tcW w:w="1148" w:type="dxa"/>
            <w:tcBorders>
              <w:top w:val="nil"/>
              <w:left w:val="nil"/>
              <w:bottom w:val="nil"/>
              <w:right w:val="nil"/>
            </w:tcBorders>
            <w:shd w:val="clear" w:color="auto" w:fill="auto"/>
            <w:noWrap/>
            <w:vAlign w:val="bottom"/>
            <w:hideMark/>
          </w:tcPr>
          <w:p w14:paraId="73DD158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$7,000</w:t>
            </w:r>
          </w:p>
        </w:tc>
        <w:tc>
          <w:tcPr>
            <w:tcW w:w="700" w:type="dxa"/>
            <w:tcBorders>
              <w:top w:val="nil"/>
              <w:left w:val="nil"/>
              <w:bottom w:val="nil"/>
              <w:right w:val="nil"/>
            </w:tcBorders>
            <w:shd w:val="clear" w:color="auto" w:fill="auto"/>
            <w:noWrap/>
            <w:vAlign w:val="bottom"/>
            <w:hideMark/>
          </w:tcPr>
          <w:p w14:paraId="0390819E"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59C9314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Engineering Supplies</w:t>
            </w:r>
          </w:p>
        </w:tc>
        <w:tc>
          <w:tcPr>
            <w:tcW w:w="1172" w:type="dxa"/>
            <w:tcBorders>
              <w:top w:val="nil"/>
              <w:left w:val="nil"/>
              <w:bottom w:val="nil"/>
              <w:right w:val="nil"/>
            </w:tcBorders>
            <w:shd w:val="clear" w:color="auto" w:fill="auto"/>
            <w:noWrap/>
            <w:vAlign w:val="bottom"/>
            <w:hideMark/>
          </w:tcPr>
          <w:p w14:paraId="1674A1C7"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$36,400</w:t>
            </w:r>
          </w:p>
        </w:tc>
      </w:tr>
      <w:tr w:rsidR="007D4D65" w:rsidRPr="007D4D65" w14:paraId="57B8E043"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24FDCEE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Design Engineer</w:t>
            </w:r>
          </w:p>
        </w:tc>
        <w:tc>
          <w:tcPr>
            <w:tcW w:w="1148" w:type="dxa"/>
            <w:tcBorders>
              <w:top w:val="nil"/>
              <w:left w:val="nil"/>
              <w:bottom w:val="nil"/>
              <w:right w:val="nil"/>
            </w:tcBorders>
            <w:shd w:val="clear" w:color="auto" w:fill="auto"/>
            <w:noWrap/>
            <w:vAlign w:val="bottom"/>
            <w:hideMark/>
          </w:tcPr>
          <w:p w14:paraId="37F79C95"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$10,000</w:t>
            </w:r>
          </w:p>
        </w:tc>
        <w:tc>
          <w:tcPr>
            <w:tcW w:w="700" w:type="dxa"/>
            <w:tcBorders>
              <w:top w:val="nil"/>
              <w:left w:val="nil"/>
              <w:bottom w:val="nil"/>
              <w:right w:val="nil"/>
            </w:tcBorders>
            <w:shd w:val="clear" w:color="auto" w:fill="auto"/>
            <w:noWrap/>
            <w:vAlign w:val="bottom"/>
            <w:hideMark/>
          </w:tcPr>
          <w:p w14:paraId="313ED519"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5281F92C"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Equipment</w:t>
            </w:r>
          </w:p>
        </w:tc>
        <w:tc>
          <w:tcPr>
            <w:tcW w:w="1172" w:type="dxa"/>
            <w:tcBorders>
              <w:top w:val="nil"/>
              <w:left w:val="nil"/>
              <w:bottom w:val="nil"/>
              <w:right w:val="nil"/>
            </w:tcBorders>
            <w:shd w:val="clear" w:color="auto" w:fill="auto"/>
            <w:noWrap/>
            <w:vAlign w:val="bottom"/>
            <w:hideMark/>
          </w:tcPr>
          <w:p w14:paraId="5F40E5B3"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$40,000</w:t>
            </w:r>
          </w:p>
        </w:tc>
      </w:tr>
      <w:tr w:rsidR="007D4D65" w:rsidRPr="007D4D65" w14:paraId="00131806"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6A805B2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Manufacturing Engineer</w:t>
            </w:r>
          </w:p>
        </w:tc>
        <w:tc>
          <w:tcPr>
            <w:tcW w:w="1148" w:type="dxa"/>
            <w:tcBorders>
              <w:top w:val="nil"/>
              <w:left w:val="nil"/>
              <w:bottom w:val="nil"/>
              <w:right w:val="nil"/>
            </w:tcBorders>
            <w:shd w:val="clear" w:color="auto" w:fill="auto"/>
            <w:noWrap/>
            <w:vAlign w:val="bottom"/>
            <w:hideMark/>
          </w:tcPr>
          <w:p w14:paraId="5936E2AE"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$10,000</w:t>
            </w:r>
          </w:p>
        </w:tc>
        <w:tc>
          <w:tcPr>
            <w:tcW w:w="700" w:type="dxa"/>
            <w:tcBorders>
              <w:top w:val="nil"/>
              <w:left w:val="nil"/>
              <w:bottom w:val="nil"/>
              <w:right w:val="nil"/>
            </w:tcBorders>
            <w:shd w:val="clear" w:color="auto" w:fill="auto"/>
            <w:noWrap/>
            <w:vAlign w:val="bottom"/>
            <w:hideMark/>
          </w:tcPr>
          <w:p w14:paraId="29A3076D"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6E60AEBF"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Software</w:t>
            </w:r>
          </w:p>
        </w:tc>
        <w:tc>
          <w:tcPr>
            <w:tcW w:w="1172" w:type="dxa"/>
            <w:tcBorders>
              <w:top w:val="nil"/>
              <w:left w:val="nil"/>
              <w:bottom w:val="nil"/>
              <w:right w:val="nil"/>
            </w:tcBorders>
            <w:shd w:val="clear" w:color="auto" w:fill="auto"/>
            <w:noWrap/>
            <w:vAlign w:val="bottom"/>
            <w:hideMark/>
          </w:tcPr>
          <w:p w14:paraId="0E1CC08A"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$28,800</w:t>
            </w:r>
          </w:p>
        </w:tc>
      </w:tr>
      <w:tr w:rsidR="007D4D65" w:rsidRPr="007D4D65" w14:paraId="51F28E00"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778D3FE5"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 xml:space="preserve">    Graphic Designer</w:t>
            </w:r>
          </w:p>
        </w:tc>
        <w:tc>
          <w:tcPr>
            <w:tcW w:w="1148" w:type="dxa"/>
            <w:tcBorders>
              <w:top w:val="nil"/>
              <w:left w:val="nil"/>
              <w:bottom w:val="nil"/>
              <w:right w:val="nil"/>
            </w:tcBorders>
            <w:shd w:val="clear" w:color="auto" w:fill="auto"/>
            <w:noWrap/>
            <w:vAlign w:val="bottom"/>
            <w:hideMark/>
          </w:tcPr>
          <w:p w14:paraId="00D92A5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$10,000</w:t>
            </w:r>
          </w:p>
        </w:tc>
        <w:tc>
          <w:tcPr>
            <w:tcW w:w="700" w:type="dxa"/>
            <w:tcBorders>
              <w:top w:val="nil"/>
              <w:left w:val="nil"/>
              <w:bottom w:val="nil"/>
              <w:right w:val="nil"/>
            </w:tcBorders>
            <w:shd w:val="clear" w:color="auto" w:fill="auto"/>
            <w:noWrap/>
            <w:vAlign w:val="bottom"/>
            <w:hideMark/>
          </w:tcPr>
          <w:p w14:paraId="263AB768"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359ADC2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Rent</w:t>
            </w:r>
          </w:p>
        </w:tc>
        <w:tc>
          <w:tcPr>
            <w:tcW w:w="1172" w:type="dxa"/>
            <w:tcBorders>
              <w:top w:val="nil"/>
              <w:left w:val="nil"/>
              <w:bottom w:val="nil"/>
              <w:right w:val="nil"/>
            </w:tcBorders>
            <w:shd w:val="clear" w:color="auto" w:fill="auto"/>
            <w:noWrap/>
            <w:vAlign w:val="bottom"/>
            <w:hideMark/>
          </w:tcPr>
          <w:p w14:paraId="10FCEBE6"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$48,000</w:t>
            </w:r>
          </w:p>
        </w:tc>
      </w:tr>
      <w:tr w:rsidR="007D4D65" w:rsidRPr="007D4D65" w14:paraId="4E1CCB37"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613E7FB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Engineering Supplies</w:t>
            </w:r>
          </w:p>
        </w:tc>
        <w:tc>
          <w:tcPr>
            <w:tcW w:w="1148" w:type="dxa"/>
            <w:tcBorders>
              <w:top w:val="nil"/>
              <w:left w:val="nil"/>
              <w:bottom w:val="nil"/>
              <w:right w:val="nil"/>
            </w:tcBorders>
            <w:shd w:val="clear" w:color="auto" w:fill="auto"/>
            <w:noWrap/>
            <w:vAlign w:val="bottom"/>
            <w:hideMark/>
          </w:tcPr>
          <w:p w14:paraId="35B6C15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$36,400</w:t>
            </w:r>
          </w:p>
        </w:tc>
        <w:tc>
          <w:tcPr>
            <w:tcW w:w="700" w:type="dxa"/>
            <w:tcBorders>
              <w:top w:val="nil"/>
              <w:left w:val="nil"/>
              <w:bottom w:val="nil"/>
              <w:right w:val="nil"/>
            </w:tcBorders>
            <w:shd w:val="clear" w:color="auto" w:fill="auto"/>
            <w:noWrap/>
            <w:vAlign w:val="bottom"/>
            <w:hideMark/>
          </w:tcPr>
          <w:p w14:paraId="3F24C881"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012CCDC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Utilities ($1200/month)</w:t>
            </w:r>
          </w:p>
        </w:tc>
        <w:tc>
          <w:tcPr>
            <w:tcW w:w="1172" w:type="dxa"/>
            <w:tcBorders>
              <w:top w:val="nil"/>
              <w:left w:val="nil"/>
              <w:bottom w:val="nil"/>
              <w:right w:val="nil"/>
            </w:tcBorders>
            <w:shd w:val="clear" w:color="auto" w:fill="auto"/>
            <w:noWrap/>
            <w:vAlign w:val="bottom"/>
            <w:hideMark/>
          </w:tcPr>
          <w:p w14:paraId="2EDF787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$14,400</w:t>
            </w:r>
          </w:p>
        </w:tc>
      </w:tr>
      <w:tr w:rsidR="007D4D65" w:rsidRPr="007D4D65" w14:paraId="0A722354" w14:textId="77777777" w:rsidTr="007D4D65">
        <w:trPr>
          <w:trHeight w:val="315"/>
          <w:jc w:val="center"/>
        </w:trPr>
        <w:tc>
          <w:tcPr>
            <w:tcW w:w="2652" w:type="dxa"/>
            <w:tcBorders>
              <w:top w:val="nil"/>
              <w:left w:val="nil"/>
              <w:bottom w:val="nil"/>
              <w:right w:val="nil"/>
            </w:tcBorders>
            <w:shd w:val="clear" w:color="auto" w:fill="auto"/>
            <w:noWrap/>
            <w:vAlign w:val="bottom"/>
            <w:hideMark/>
          </w:tcPr>
          <w:p w14:paraId="41ACD07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Equipment</w:t>
            </w:r>
          </w:p>
        </w:tc>
        <w:tc>
          <w:tcPr>
            <w:tcW w:w="1148" w:type="dxa"/>
            <w:tcBorders>
              <w:top w:val="nil"/>
              <w:left w:val="nil"/>
              <w:bottom w:val="nil"/>
              <w:right w:val="nil"/>
            </w:tcBorders>
            <w:shd w:val="clear" w:color="auto" w:fill="auto"/>
            <w:noWrap/>
            <w:vAlign w:val="bottom"/>
            <w:hideMark/>
          </w:tcPr>
          <w:p w14:paraId="1DC722EE"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$40,000</w:t>
            </w:r>
          </w:p>
        </w:tc>
        <w:tc>
          <w:tcPr>
            <w:tcW w:w="700" w:type="dxa"/>
            <w:tcBorders>
              <w:top w:val="nil"/>
              <w:left w:val="nil"/>
              <w:bottom w:val="nil"/>
              <w:right w:val="nil"/>
            </w:tcBorders>
            <w:shd w:val="clear" w:color="auto" w:fill="auto"/>
            <w:noWrap/>
            <w:vAlign w:val="bottom"/>
            <w:hideMark/>
          </w:tcPr>
          <w:p w14:paraId="7B93BDED"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6DEA3983"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Liability Insurance</w:t>
            </w:r>
          </w:p>
        </w:tc>
        <w:tc>
          <w:tcPr>
            <w:tcW w:w="1172" w:type="dxa"/>
            <w:tcBorders>
              <w:top w:val="nil"/>
              <w:left w:val="nil"/>
              <w:bottom w:val="nil"/>
              <w:right w:val="nil"/>
            </w:tcBorders>
            <w:shd w:val="clear" w:color="auto" w:fill="auto"/>
            <w:noWrap/>
            <w:vAlign w:val="bottom"/>
            <w:hideMark/>
          </w:tcPr>
          <w:p w14:paraId="4DAD3FB7"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$4,800</w:t>
            </w:r>
          </w:p>
        </w:tc>
      </w:tr>
      <w:tr w:rsidR="007D4D65" w:rsidRPr="007D4D65" w14:paraId="4BA9A4E5"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57C20ACE"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Software</w:t>
            </w:r>
          </w:p>
        </w:tc>
        <w:tc>
          <w:tcPr>
            <w:tcW w:w="1148" w:type="dxa"/>
            <w:tcBorders>
              <w:top w:val="nil"/>
              <w:left w:val="nil"/>
              <w:bottom w:val="nil"/>
              <w:right w:val="nil"/>
            </w:tcBorders>
            <w:shd w:val="clear" w:color="auto" w:fill="auto"/>
            <w:noWrap/>
            <w:vAlign w:val="bottom"/>
            <w:hideMark/>
          </w:tcPr>
          <w:p w14:paraId="4A257101"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$28,800</w:t>
            </w:r>
          </w:p>
        </w:tc>
        <w:tc>
          <w:tcPr>
            <w:tcW w:w="700" w:type="dxa"/>
            <w:tcBorders>
              <w:top w:val="nil"/>
              <w:left w:val="nil"/>
              <w:bottom w:val="nil"/>
              <w:right w:val="nil"/>
            </w:tcBorders>
            <w:shd w:val="clear" w:color="auto" w:fill="auto"/>
            <w:noWrap/>
            <w:vAlign w:val="bottom"/>
            <w:hideMark/>
          </w:tcPr>
          <w:p w14:paraId="196D09FC"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0724BB2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Supplies</w:t>
            </w:r>
          </w:p>
        </w:tc>
        <w:tc>
          <w:tcPr>
            <w:tcW w:w="1172" w:type="dxa"/>
            <w:tcBorders>
              <w:top w:val="nil"/>
              <w:left w:val="nil"/>
              <w:bottom w:val="nil"/>
              <w:right w:val="nil"/>
            </w:tcBorders>
            <w:shd w:val="clear" w:color="auto" w:fill="auto"/>
            <w:noWrap/>
            <w:vAlign w:val="bottom"/>
            <w:hideMark/>
          </w:tcPr>
          <w:p w14:paraId="272B8568"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$16,000</w:t>
            </w:r>
          </w:p>
        </w:tc>
      </w:tr>
      <w:tr w:rsidR="007D4D65" w:rsidRPr="007D4D65" w14:paraId="603D1AD6" w14:textId="77777777" w:rsidTr="007D4D65">
        <w:trPr>
          <w:trHeight w:val="315"/>
          <w:jc w:val="center"/>
        </w:trPr>
        <w:tc>
          <w:tcPr>
            <w:tcW w:w="2652" w:type="dxa"/>
            <w:tcBorders>
              <w:top w:val="nil"/>
              <w:left w:val="nil"/>
              <w:bottom w:val="nil"/>
              <w:right w:val="nil"/>
            </w:tcBorders>
            <w:shd w:val="clear" w:color="auto" w:fill="auto"/>
            <w:noWrap/>
            <w:vAlign w:val="bottom"/>
            <w:hideMark/>
          </w:tcPr>
          <w:p w14:paraId="4627D54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Rent</w:t>
            </w:r>
          </w:p>
        </w:tc>
        <w:tc>
          <w:tcPr>
            <w:tcW w:w="1148" w:type="dxa"/>
            <w:tcBorders>
              <w:top w:val="nil"/>
              <w:left w:val="nil"/>
              <w:bottom w:val="nil"/>
              <w:right w:val="nil"/>
            </w:tcBorders>
            <w:shd w:val="clear" w:color="auto" w:fill="auto"/>
            <w:noWrap/>
            <w:vAlign w:val="bottom"/>
            <w:hideMark/>
          </w:tcPr>
          <w:p w14:paraId="012E212C"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$48,000</w:t>
            </w:r>
          </w:p>
        </w:tc>
        <w:tc>
          <w:tcPr>
            <w:tcW w:w="700" w:type="dxa"/>
            <w:tcBorders>
              <w:top w:val="nil"/>
              <w:left w:val="nil"/>
              <w:bottom w:val="nil"/>
              <w:right w:val="nil"/>
            </w:tcBorders>
            <w:shd w:val="clear" w:color="auto" w:fill="auto"/>
            <w:noWrap/>
            <w:vAlign w:val="bottom"/>
            <w:hideMark/>
          </w:tcPr>
          <w:p w14:paraId="61BB4BAE"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695342FA"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Travel</w:t>
            </w:r>
          </w:p>
        </w:tc>
        <w:tc>
          <w:tcPr>
            <w:tcW w:w="1172" w:type="dxa"/>
            <w:tcBorders>
              <w:top w:val="nil"/>
              <w:left w:val="nil"/>
              <w:bottom w:val="nil"/>
              <w:right w:val="nil"/>
            </w:tcBorders>
            <w:shd w:val="clear" w:color="auto" w:fill="auto"/>
            <w:noWrap/>
            <w:vAlign w:val="bottom"/>
            <w:hideMark/>
          </w:tcPr>
          <w:p w14:paraId="3A3D6449"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$54,600</w:t>
            </w:r>
          </w:p>
        </w:tc>
      </w:tr>
      <w:tr w:rsidR="007D4D65" w:rsidRPr="007D4D65" w14:paraId="377277F9" w14:textId="77777777" w:rsidTr="007D4D65">
        <w:trPr>
          <w:trHeight w:val="315"/>
          <w:jc w:val="center"/>
        </w:trPr>
        <w:tc>
          <w:tcPr>
            <w:tcW w:w="2652" w:type="dxa"/>
            <w:tcBorders>
              <w:top w:val="nil"/>
              <w:left w:val="nil"/>
              <w:bottom w:val="nil"/>
              <w:right w:val="nil"/>
            </w:tcBorders>
            <w:shd w:val="clear" w:color="auto" w:fill="auto"/>
            <w:noWrap/>
            <w:vAlign w:val="bottom"/>
            <w:hideMark/>
          </w:tcPr>
          <w:p w14:paraId="233B672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Utilities ($1800/month)</w:t>
            </w:r>
          </w:p>
        </w:tc>
        <w:tc>
          <w:tcPr>
            <w:tcW w:w="1148" w:type="dxa"/>
            <w:tcBorders>
              <w:top w:val="nil"/>
              <w:left w:val="nil"/>
              <w:bottom w:val="nil"/>
              <w:right w:val="nil"/>
            </w:tcBorders>
            <w:shd w:val="clear" w:color="auto" w:fill="auto"/>
            <w:noWrap/>
            <w:vAlign w:val="bottom"/>
            <w:hideMark/>
          </w:tcPr>
          <w:p w14:paraId="38F1DE3F"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$21,600</w:t>
            </w:r>
          </w:p>
        </w:tc>
        <w:tc>
          <w:tcPr>
            <w:tcW w:w="700" w:type="dxa"/>
            <w:tcBorders>
              <w:top w:val="nil"/>
              <w:left w:val="nil"/>
              <w:bottom w:val="nil"/>
              <w:right w:val="nil"/>
            </w:tcBorders>
            <w:shd w:val="clear" w:color="auto" w:fill="auto"/>
            <w:noWrap/>
            <w:vAlign w:val="bottom"/>
            <w:hideMark/>
          </w:tcPr>
          <w:p w14:paraId="31E7F9DE"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2B699177"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Legal Fees</w:t>
            </w:r>
          </w:p>
        </w:tc>
        <w:tc>
          <w:tcPr>
            <w:tcW w:w="1172" w:type="dxa"/>
            <w:tcBorders>
              <w:top w:val="nil"/>
              <w:left w:val="nil"/>
              <w:bottom w:val="nil"/>
              <w:right w:val="nil"/>
            </w:tcBorders>
            <w:shd w:val="clear" w:color="auto" w:fill="auto"/>
            <w:noWrap/>
            <w:vAlign w:val="bottom"/>
            <w:hideMark/>
          </w:tcPr>
          <w:p w14:paraId="0BFE579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$30,000</w:t>
            </w:r>
          </w:p>
        </w:tc>
      </w:tr>
      <w:tr w:rsidR="007D4D65" w:rsidRPr="007D4D65" w14:paraId="27908150"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3D714F91"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Liability Insurance</w:t>
            </w:r>
          </w:p>
        </w:tc>
        <w:tc>
          <w:tcPr>
            <w:tcW w:w="1148" w:type="dxa"/>
            <w:tcBorders>
              <w:top w:val="nil"/>
              <w:left w:val="nil"/>
              <w:bottom w:val="nil"/>
              <w:right w:val="nil"/>
            </w:tcBorders>
            <w:shd w:val="clear" w:color="auto" w:fill="auto"/>
            <w:noWrap/>
            <w:vAlign w:val="bottom"/>
            <w:hideMark/>
          </w:tcPr>
          <w:p w14:paraId="3F064BC9"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$12,000</w:t>
            </w:r>
          </w:p>
        </w:tc>
        <w:tc>
          <w:tcPr>
            <w:tcW w:w="700" w:type="dxa"/>
            <w:tcBorders>
              <w:top w:val="nil"/>
              <w:left w:val="nil"/>
              <w:bottom w:val="nil"/>
              <w:right w:val="nil"/>
            </w:tcBorders>
            <w:shd w:val="clear" w:color="auto" w:fill="auto"/>
            <w:noWrap/>
            <w:vAlign w:val="bottom"/>
            <w:hideMark/>
          </w:tcPr>
          <w:p w14:paraId="6F963D40"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single" w:sz="8" w:space="0" w:color="auto"/>
              <w:left w:val="nil"/>
              <w:bottom w:val="nil"/>
              <w:right w:val="nil"/>
            </w:tcBorders>
            <w:shd w:val="clear" w:color="auto" w:fill="auto"/>
            <w:noWrap/>
            <w:vAlign w:val="bottom"/>
            <w:hideMark/>
          </w:tcPr>
          <w:p w14:paraId="71B8BB48" w14:textId="77777777" w:rsidR="007D4D65" w:rsidRPr="007D4D65" w:rsidRDefault="007D4D65" w:rsidP="007D4D65">
            <w:pPr>
              <w:spacing w:after="0" w:line="240" w:lineRule="auto"/>
              <w:rPr>
                <w:rFonts w:ascii="Calibri" w:eastAsia="Times New Roman" w:hAnsi="Calibri" w:cs="Times New Roman"/>
                <w:b/>
                <w:bCs/>
                <w:color w:val="000000"/>
              </w:rPr>
            </w:pPr>
            <w:r w:rsidRPr="007D4D65">
              <w:rPr>
                <w:rFonts w:ascii="Calibri" w:eastAsia="Times New Roman" w:hAnsi="Calibri" w:cs="Times New Roman"/>
                <w:b/>
                <w:bCs/>
                <w:color w:val="000000"/>
              </w:rPr>
              <w:t>TOTAL</w:t>
            </w:r>
          </w:p>
        </w:tc>
        <w:tc>
          <w:tcPr>
            <w:tcW w:w="1172" w:type="dxa"/>
            <w:tcBorders>
              <w:top w:val="single" w:sz="8" w:space="0" w:color="auto"/>
              <w:left w:val="nil"/>
              <w:bottom w:val="nil"/>
              <w:right w:val="nil"/>
            </w:tcBorders>
            <w:shd w:val="clear" w:color="auto" w:fill="auto"/>
            <w:noWrap/>
            <w:vAlign w:val="bottom"/>
            <w:hideMark/>
          </w:tcPr>
          <w:p w14:paraId="56F59CE2"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$1,750,000</w:t>
            </w:r>
          </w:p>
        </w:tc>
      </w:tr>
      <w:tr w:rsidR="007D4D65" w:rsidRPr="007D4D65" w14:paraId="4D682788"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6DBDB386"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Office Supplies</w:t>
            </w:r>
          </w:p>
        </w:tc>
        <w:tc>
          <w:tcPr>
            <w:tcW w:w="1148" w:type="dxa"/>
            <w:tcBorders>
              <w:top w:val="nil"/>
              <w:left w:val="nil"/>
              <w:bottom w:val="nil"/>
              <w:right w:val="nil"/>
            </w:tcBorders>
            <w:shd w:val="clear" w:color="auto" w:fill="auto"/>
            <w:noWrap/>
            <w:vAlign w:val="bottom"/>
            <w:hideMark/>
          </w:tcPr>
          <w:p w14:paraId="219D173D"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$32,000</w:t>
            </w:r>
          </w:p>
        </w:tc>
        <w:tc>
          <w:tcPr>
            <w:tcW w:w="700" w:type="dxa"/>
            <w:tcBorders>
              <w:top w:val="nil"/>
              <w:left w:val="nil"/>
              <w:bottom w:val="nil"/>
              <w:right w:val="nil"/>
            </w:tcBorders>
            <w:shd w:val="clear" w:color="auto" w:fill="auto"/>
            <w:noWrap/>
            <w:vAlign w:val="bottom"/>
            <w:hideMark/>
          </w:tcPr>
          <w:p w14:paraId="229146DE"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3A5885F8" w14:textId="77777777" w:rsidR="007D4D65" w:rsidRPr="007D4D65" w:rsidRDefault="007D4D65" w:rsidP="007D4D6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71185455" w14:textId="77777777" w:rsidR="007D4D65" w:rsidRPr="007D4D65" w:rsidRDefault="007D4D65" w:rsidP="007D4D65">
            <w:pPr>
              <w:spacing w:after="0" w:line="240" w:lineRule="auto"/>
              <w:rPr>
                <w:rFonts w:ascii="Times New Roman" w:eastAsia="Times New Roman" w:hAnsi="Times New Roman" w:cs="Times New Roman"/>
                <w:sz w:val="20"/>
                <w:szCs w:val="20"/>
              </w:rPr>
            </w:pPr>
          </w:p>
        </w:tc>
      </w:tr>
      <w:tr w:rsidR="007D4D65" w:rsidRPr="007D4D65" w14:paraId="19F40471" w14:textId="77777777" w:rsidTr="007D4D65">
        <w:trPr>
          <w:trHeight w:val="300"/>
          <w:jc w:val="center"/>
        </w:trPr>
        <w:tc>
          <w:tcPr>
            <w:tcW w:w="2652" w:type="dxa"/>
            <w:tcBorders>
              <w:top w:val="nil"/>
              <w:left w:val="nil"/>
              <w:bottom w:val="nil"/>
              <w:right w:val="nil"/>
            </w:tcBorders>
            <w:shd w:val="clear" w:color="auto" w:fill="auto"/>
            <w:noWrap/>
            <w:vAlign w:val="bottom"/>
            <w:hideMark/>
          </w:tcPr>
          <w:p w14:paraId="2FC1608D"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Travel</w:t>
            </w:r>
          </w:p>
        </w:tc>
        <w:tc>
          <w:tcPr>
            <w:tcW w:w="1148" w:type="dxa"/>
            <w:tcBorders>
              <w:top w:val="nil"/>
              <w:left w:val="nil"/>
              <w:bottom w:val="nil"/>
              <w:right w:val="nil"/>
            </w:tcBorders>
            <w:shd w:val="clear" w:color="auto" w:fill="auto"/>
            <w:noWrap/>
            <w:vAlign w:val="bottom"/>
            <w:hideMark/>
          </w:tcPr>
          <w:p w14:paraId="28A1DA64"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$109,200</w:t>
            </w:r>
          </w:p>
        </w:tc>
        <w:tc>
          <w:tcPr>
            <w:tcW w:w="700" w:type="dxa"/>
            <w:tcBorders>
              <w:top w:val="nil"/>
              <w:left w:val="nil"/>
              <w:bottom w:val="nil"/>
              <w:right w:val="nil"/>
            </w:tcBorders>
            <w:shd w:val="clear" w:color="auto" w:fill="auto"/>
            <w:noWrap/>
            <w:vAlign w:val="bottom"/>
            <w:hideMark/>
          </w:tcPr>
          <w:p w14:paraId="6443E7A5"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1C1AA36C" w14:textId="77777777" w:rsidR="007D4D65" w:rsidRPr="007D4D65" w:rsidRDefault="007D4D65" w:rsidP="007D4D6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44FC3116" w14:textId="77777777" w:rsidR="007D4D65" w:rsidRPr="007D4D65" w:rsidRDefault="007D4D65" w:rsidP="007D4D65">
            <w:pPr>
              <w:spacing w:after="0" w:line="240" w:lineRule="auto"/>
              <w:rPr>
                <w:rFonts w:ascii="Times New Roman" w:eastAsia="Times New Roman" w:hAnsi="Times New Roman" w:cs="Times New Roman"/>
                <w:sz w:val="20"/>
                <w:szCs w:val="20"/>
              </w:rPr>
            </w:pPr>
          </w:p>
        </w:tc>
      </w:tr>
      <w:tr w:rsidR="007D4D65" w:rsidRPr="007D4D65" w14:paraId="4AA83358" w14:textId="77777777" w:rsidTr="007D4D65">
        <w:trPr>
          <w:trHeight w:val="315"/>
          <w:jc w:val="center"/>
        </w:trPr>
        <w:tc>
          <w:tcPr>
            <w:tcW w:w="2652" w:type="dxa"/>
            <w:tcBorders>
              <w:top w:val="nil"/>
              <w:left w:val="nil"/>
              <w:bottom w:val="nil"/>
              <w:right w:val="nil"/>
            </w:tcBorders>
            <w:shd w:val="clear" w:color="auto" w:fill="auto"/>
            <w:noWrap/>
            <w:vAlign w:val="bottom"/>
            <w:hideMark/>
          </w:tcPr>
          <w:p w14:paraId="415B28A9" w14:textId="77777777" w:rsidR="007D4D65" w:rsidRPr="007D4D65" w:rsidRDefault="007D4D65" w:rsidP="007D4D65">
            <w:pPr>
              <w:spacing w:after="0" w:line="240" w:lineRule="auto"/>
              <w:rPr>
                <w:rFonts w:ascii="Calibri" w:eastAsia="Times New Roman" w:hAnsi="Calibri" w:cs="Times New Roman"/>
                <w:color w:val="000000"/>
              </w:rPr>
            </w:pPr>
            <w:r w:rsidRPr="007D4D65">
              <w:rPr>
                <w:rFonts w:ascii="Calibri" w:eastAsia="Times New Roman" w:hAnsi="Calibri" w:cs="Times New Roman"/>
                <w:color w:val="000000"/>
              </w:rPr>
              <w:t>Legal Fees</w:t>
            </w:r>
          </w:p>
        </w:tc>
        <w:tc>
          <w:tcPr>
            <w:tcW w:w="1148" w:type="dxa"/>
            <w:tcBorders>
              <w:top w:val="nil"/>
              <w:left w:val="nil"/>
              <w:bottom w:val="nil"/>
              <w:right w:val="nil"/>
            </w:tcBorders>
            <w:shd w:val="clear" w:color="auto" w:fill="auto"/>
            <w:noWrap/>
            <w:vAlign w:val="bottom"/>
            <w:hideMark/>
          </w:tcPr>
          <w:p w14:paraId="6133AB6B" w14:textId="77777777" w:rsidR="007D4D65" w:rsidRPr="007D4D65" w:rsidRDefault="007D4D65" w:rsidP="007D4D65">
            <w:pPr>
              <w:spacing w:after="0" w:line="240" w:lineRule="auto"/>
              <w:jc w:val="center"/>
              <w:rPr>
                <w:rFonts w:ascii="Calibri" w:eastAsia="Times New Roman" w:hAnsi="Calibri" w:cs="Times New Roman"/>
                <w:color w:val="000000"/>
              </w:rPr>
            </w:pPr>
            <w:r w:rsidRPr="007D4D65">
              <w:rPr>
                <w:rFonts w:ascii="Calibri" w:eastAsia="Times New Roman" w:hAnsi="Calibri" w:cs="Times New Roman"/>
                <w:color w:val="000000"/>
              </w:rPr>
              <w:t>$45,000</w:t>
            </w:r>
          </w:p>
        </w:tc>
        <w:tc>
          <w:tcPr>
            <w:tcW w:w="700" w:type="dxa"/>
            <w:tcBorders>
              <w:top w:val="nil"/>
              <w:left w:val="nil"/>
              <w:bottom w:val="nil"/>
              <w:right w:val="nil"/>
            </w:tcBorders>
            <w:shd w:val="clear" w:color="auto" w:fill="auto"/>
            <w:noWrap/>
            <w:vAlign w:val="bottom"/>
            <w:hideMark/>
          </w:tcPr>
          <w:p w14:paraId="1644016A" w14:textId="77777777" w:rsidR="007D4D65" w:rsidRPr="007D4D65" w:rsidRDefault="007D4D65" w:rsidP="007D4D65">
            <w:pPr>
              <w:spacing w:after="0" w:line="240" w:lineRule="auto"/>
              <w:jc w:val="center"/>
              <w:rPr>
                <w:rFonts w:ascii="Calibri" w:eastAsia="Times New Roman" w:hAnsi="Calibri" w:cs="Times New Roman"/>
                <w:color w:val="000000"/>
              </w:rPr>
            </w:pPr>
          </w:p>
        </w:tc>
        <w:tc>
          <w:tcPr>
            <w:tcW w:w="2708" w:type="dxa"/>
            <w:tcBorders>
              <w:top w:val="nil"/>
              <w:left w:val="nil"/>
              <w:bottom w:val="nil"/>
              <w:right w:val="nil"/>
            </w:tcBorders>
            <w:shd w:val="clear" w:color="auto" w:fill="auto"/>
            <w:noWrap/>
            <w:vAlign w:val="bottom"/>
            <w:hideMark/>
          </w:tcPr>
          <w:p w14:paraId="49F6F54E" w14:textId="77777777" w:rsidR="007D4D65" w:rsidRPr="007D4D65" w:rsidRDefault="007D4D65" w:rsidP="007D4D6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222D9B36" w14:textId="77777777" w:rsidR="007D4D65" w:rsidRPr="007D4D65" w:rsidRDefault="007D4D65" w:rsidP="007D4D65">
            <w:pPr>
              <w:spacing w:after="0" w:line="240" w:lineRule="auto"/>
              <w:rPr>
                <w:rFonts w:ascii="Times New Roman" w:eastAsia="Times New Roman" w:hAnsi="Times New Roman" w:cs="Times New Roman"/>
                <w:sz w:val="20"/>
                <w:szCs w:val="20"/>
              </w:rPr>
            </w:pPr>
          </w:p>
        </w:tc>
      </w:tr>
      <w:tr w:rsidR="007D4D65" w:rsidRPr="007D4D65" w14:paraId="403A08B7" w14:textId="77777777" w:rsidTr="007D4D65">
        <w:trPr>
          <w:trHeight w:val="300"/>
          <w:jc w:val="center"/>
        </w:trPr>
        <w:tc>
          <w:tcPr>
            <w:tcW w:w="2652" w:type="dxa"/>
            <w:tcBorders>
              <w:top w:val="single" w:sz="8" w:space="0" w:color="auto"/>
              <w:left w:val="nil"/>
              <w:bottom w:val="nil"/>
              <w:right w:val="nil"/>
            </w:tcBorders>
            <w:shd w:val="clear" w:color="auto" w:fill="auto"/>
            <w:noWrap/>
            <w:vAlign w:val="bottom"/>
            <w:hideMark/>
          </w:tcPr>
          <w:p w14:paraId="31C690CF" w14:textId="77777777" w:rsidR="007D4D65" w:rsidRPr="007D4D65" w:rsidRDefault="007D4D65" w:rsidP="007D4D65">
            <w:pPr>
              <w:spacing w:after="0" w:line="240" w:lineRule="auto"/>
              <w:rPr>
                <w:rFonts w:ascii="Calibri" w:eastAsia="Times New Roman" w:hAnsi="Calibri" w:cs="Times New Roman"/>
                <w:b/>
                <w:bCs/>
                <w:color w:val="000000"/>
              </w:rPr>
            </w:pPr>
            <w:r w:rsidRPr="007D4D65">
              <w:rPr>
                <w:rFonts w:ascii="Calibri" w:eastAsia="Times New Roman" w:hAnsi="Calibri" w:cs="Times New Roman"/>
                <w:b/>
                <w:bCs/>
                <w:color w:val="000000"/>
              </w:rPr>
              <w:t>TOTAL</w:t>
            </w:r>
          </w:p>
        </w:tc>
        <w:tc>
          <w:tcPr>
            <w:tcW w:w="1148" w:type="dxa"/>
            <w:tcBorders>
              <w:top w:val="single" w:sz="8" w:space="0" w:color="auto"/>
              <w:left w:val="nil"/>
              <w:bottom w:val="nil"/>
              <w:right w:val="nil"/>
            </w:tcBorders>
            <w:shd w:val="clear" w:color="auto" w:fill="auto"/>
            <w:noWrap/>
            <w:vAlign w:val="bottom"/>
            <w:hideMark/>
          </w:tcPr>
          <w:p w14:paraId="29AE26DF" w14:textId="77777777" w:rsidR="007D4D65" w:rsidRPr="007D4D65" w:rsidRDefault="007D4D65" w:rsidP="007D4D65">
            <w:pPr>
              <w:spacing w:after="0" w:line="240" w:lineRule="auto"/>
              <w:jc w:val="center"/>
              <w:rPr>
                <w:rFonts w:ascii="Calibri" w:eastAsia="Times New Roman" w:hAnsi="Calibri" w:cs="Times New Roman"/>
                <w:b/>
                <w:bCs/>
                <w:color w:val="000000"/>
              </w:rPr>
            </w:pPr>
            <w:r w:rsidRPr="007D4D65">
              <w:rPr>
                <w:rFonts w:ascii="Calibri" w:eastAsia="Times New Roman" w:hAnsi="Calibri" w:cs="Times New Roman"/>
                <w:b/>
                <w:bCs/>
                <w:color w:val="000000"/>
              </w:rPr>
              <w:t>$2,500,000</w:t>
            </w:r>
          </w:p>
        </w:tc>
        <w:tc>
          <w:tcPr>
            <w:tcW w:w="700" w:type="dxa"/>
            <w:tcBorders>
              <w:top w:val="nil"/>
              <w:left w:val="nil"/>
              <w:bottom w:val="nil"/>
              <w:right w:val="nil"/>
            </w:tcBorders>
            <w:shd w:val="clear" w:color="auto" w:fill="auto"/>
            <w:noWrap/>
            <w:vAlign w:val="bottom"/>
            <w:hideMark/>
          </w:tcPr>
          <w:p w14:paraId="19161267" w14:textId="77777777" w:rsidR="007D4D65" w:rsidRPr="007D4D65" w:rsidRDefault="007D4D65" w:rsidP="007D4D65">
            <w:pPr>
              <w:spacing w:after="0" w:line="240" w:lineRule="auto"/>
              <w:jc w:val="center"/>
              <w:rPr>
                <w:rFonts w:ascii="Calibri" w:eastAsia="Times New Roman" w:hAnsi="Calibri" w:cs="Times New Roman"/>
                <w:b/>
                <w:bCs/>
                <w:color w:val="000000"/>
              </w:rPr>
            </w:pPr>
          </w:p>
        </w:tc>
        <w:tc>
          <w:tcPr>
            <w:tcW w:w="2708" w:type="dxa"/>
            <w:tcBorders>
              <w:top w:val="nil"/>
              <w:left w:val="nil"/>
              <w:bottom w:val="nil"/>
              <w:right w:val="nil"/>
            </w:tcBorders>
            <w:shd w:val="clear" w:color="auto" w:fill="auto"/>
            <w:noWrap/>
            <w:vAlign w:val="bottom"/>
            <w:hideMark/>
          </w:tcPr>
          <w:p w14:paraId="7ECCC7A4" w14:textId="77777777" w:rsidR="007D4D65" w:rsidRPr="007D4D65" w:rsidRDefault="007D4D65" w:rsidP="007D4D65">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14:paraId="1113D0B2" w14:textId="77777777" w:rsidR="007D4D65" w:rsidRPr="007D4D65" w:rsidRDefault="007D4D65" w:rsidP="007D4D65">
            <w:pPr>
              <w:spacing w:after="0" w:line="240" w:lineRule="auto"/>
              <w:rPr>
                <w:rFonts w:ascii="Times New Roman" w:eastAsia="Times New Roman" w:hAnsi="Times New Roman" w:cs="Times New Roman"/>
                <w:sz w:val="20"/>
                <w:szCs w:val="20"/>
              </w:rPr>
            </w:pPr>
          </w:p>
        </w:tc>
      </w:tr>
    </w:tbl>
    <w:p w14:paraId="0575609E" w14:textId="690EE4E7" w:rsidR="004D28A4" w:rsidRDefault="004D28A4" w:rsidP="00951E85">
      <w:pPr>
        <w:spacing w:after="0" w:line="240" w:lineRule="auto"/>
        <w:rPr>
          <w:rFonts w:ascii="Times New Roman" w:hAnsi="Times New Roman" w:cs="Times New Roman"/>
          <w:b/>
          <w:color w:val="FF0000"/>
          <w:sz w:val="24"/>
          <w:szCs w:val="24"/>
          <w:u w:val="single"/>
        </w:rPr>
      </w:pPr>
    </w:p>
    <w:p w14:paraId="7B70690E" w14:textId="5B579AE5" w:rsidR="004D28A4" w:rsidRDefault="004D28A4" w:rsidP="00951E85">
      <w:pPr>
        <w:spacing w:after="0" w:line="240" w:lineRule="auto"/>
        <w:rPr>
          <w:rFonts w:ascii="Times New Roman" w:hAnsi="Times New Roman" w:cs="Times New Roman"/>
          <w:b/>
          <w:color w:val="FF0000"/>
          <w:sz w:val="24"/>
          <w:szCs w:val="24"/>
          <w:u w:val="single"/>
        </w:rPr>
      </w:pPr>
    </w:p>
    <w:p w14:paraId="4ADE383B" w14:textId="7CF57BE0" w:rsidR="007D4D65" w:rsidRDefault="007D4D65" w:rsidP="00951E85">
      <w:pPr>
        <w:spacing w:after="0" w:line="240" w:lineRule="auto"/>
        <w:rPr>
          <w:rFonts w:ascii="Times New Roman" w:hAnsi="Times New Roman" w:cs="Times New Roman"/>
          <w:b/>
          <w:color w:val="FF0000"/>
          <w:sz w:val="24"/>
          <w:szCs w:val="24"/>
          <w:u w:val="single"/>
        </w:rPr>
      </w:pPr>
    </w:p>
    <w:p w14:paraId="709E38C8" w14:textId="5601F9CE" w:rsidR="007D4D65" w:rsidRDefault="007D4D65" w:rsidP="00951E85">
      <w:pPr>
        <w:spacing w:after="0" w:line="240" w:lineRule="auto"/>
        <w:rPr>
          <w:rFonts w:ascii="Times New Roman" w:hAnsi="Times New Roman" w:cs="Times New Roman"/>
          <w:b/>
          <w:color w:val="FF0000"/>
          <w:sz w:val="24"/>
          <w:szCs w:val="24"/>
          <w:u w:val="single"/>
        </w:rPr>
      </w:pPr>
    </w:p>
    <w:p w14:paraId="24D92882" w14:textId="75A92605" w:rsidR="007D4D65" w:rsidRDefault="007D4D65" w:rsidP="00951E85">
      <w:pPr>
        <w:spacing w:after="0" w:line="240" w:lineRule="auto"/>
        <w:rPr>
          <w:rFonts w:ascii="Times New Roman" w:hAnsi="Times New Roman" w:cs="Times New Roman"/>
          <w:b/>
          <w:color w:val="FF0000"/>
          <w:sz w:val="24"/>
          <w:szCs w:val="24"/>
          <w:u w:val="single"/>
        </w:rPr>
      </w:pPr>
    </w:p>
    <w:p w14:paraId="75248ACB" w14:textId="77777777" w:rsidR="007D4D65" w:rsidRDefault="007D4D65" w:rsidP="00951E85">
      <w:pPr>
        <w:spacing w:after="0" w:line="240" w:lineRule="auto"/>
        <w:rPr>
          <w:rFonts w:ascii="Times New Roman" w:hAnsi="Times New Roman" w:cs="Times New Roman"/>
          <w:b/>
          <w:color w:val="FF0000"/>
          <w:sz w:val="24"/>
          <w:szCs w:val="24"/>
          <w:u w:val="single"/>
        </w:rPr>
      </w:pPr>
    </w:p>
    <w:p w14:paraId="67B0B276" w14:textId="63E2A993" w:rsidR="007D4D65" w:rsidRPr="00A45866" w:rsidRDefault="007D4D65" w:rsidP="00A45866">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7.10: </w:t>
      </w:r>
      <w:r w:rsidRPr="0004715E">
        <w:rPr>
          <w:rFonts w:ascii="Times New Roman" w:hAnsi="Times New Roman" w:cs="Times New Roman"/>
          <w:sz w:val="24"/>
        </w:rPr>
        <w:t>Yearly Budget Allocation</w:t>
      </w:r>
      <w:r>
        <w:rPr>
          <w:rFonts w:ascii="Times New Roman" w:hAnsi="Times New Roman" w:cs="Times New Roman"/>
          <w:sz w:val="24"/>
        </w:rPr>
        <w:t xml:space="preserve"> for $</w:t>
      </w:r>
      <w:r w:rsidR="00A45866">
        <w:rPr>
          <w:rFonts w:ascii="Times New Roman" w:hAnsi="Times New Roman" w:cs="Times New Roman"/>
          <w:sz w:val="24"/>
        </w:rPr>
        <w:t>3.75</w:t>
      </w:r>
      <w:r>
        <w:rPr>
          <w:rFonts w:ascii="Times New Roman" w:hAnsi="Times New Roman" w:cs="Times New Roman"/>
          <w:sz w:val="24"/>
        </w:rPr>
        <w:t>M and $</w:t>
      </w:r>
      <w:r w:rsidR="00A45866">
        <w:rPr>
          <w:rFonts w:ascii="Times New Roman" w:hAnsi="Times New Roman" w:cs="Times New Roman"/>
          <w:sz w:val="24"/>
        </w:rPr>
        <w:t>3</w:t>
      </w:r>
      <w:r>
        <w:rPr>
          <w:rFonts w:ascii="Times New Roman" w:hAnsi="Times New Roman" w:cs="Times New Roman"/>
          <w:sz w:val="24"/>
        </w:rPr>
        <w:t>M</w:t>
      </w:r>
    </w:p>
    <w:tbl>
      <w:tblPr>
        <w:tblW w:w="8318" w:type="dxa"/>
        <w:tblLook w:val="04A0" w:firstRow="1" w:lastRow="0" w:firstColumn="1" w:lastColumn="0" w:noHBand="0" w:noVBand="1"/>
      </w:tblPr>
      <w:tblGrid>
        <w:gridCol w:w="2647"/>
        <w:gridCol w:w="1222"/>
        <w:gridCol w:w="580"/>
        <w:gridCol w:w="2647"/>
        <w:gridCol w:w="1222"/>
      </w:tblGrid>
      <w:tr w:rsidR="00A45866" w:rsidRPr="00A45866" w14:paraId="1E4D2811" w14:textId="77777777" w:rsidTr="00A45866">
        <w:trPr>
          <w:trHeight w:val="315"/>
        </w:trPr>
        <w:tc>
          <w:tcPr>
            <w:tcW w:w="3869" w:type="dxa"/>
            <w:gridSpan w:val="2"/>
            <w:tcBorders>
              <w:top w:val="nil"/>
              <w:left w:val="nil"/>
              <w:bottom w:val="nil"/>
              <w:right w:val="nil"/>
            </w:tcBorders>
            <w:shd w:val="clear" w:color="auto" w:fill="auto"/>
            <w:noWrap/>
            <w:vAlign w:val="bottom"/>
            <w:hideMark/>
          </w:tcPr>
          <w:p w14:paraId="66E63E4B"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$3.75 M</w:t>
            </w:r>
          </w:p>
        </w:tc>
        <w:tc>
          <w:tcPr>
            <w:tcW w:w="580" w:type="dxa"/>
            <w:tcBorders>
              <w:top w:val="nil"/>
              <w:left w:val="nil"/>
              <w:bottom w:val="nil"/>
              <w:right w:val="nil"/>
            </w:tcBorders>
            <w:shd w:val="clear" w:color="auto" w:fill="auto"/>
            <w:noWrap/>
            <w:vAlign w:val="bottom"/>
            <w:hideMark/>
          </w:tcPr>
          <w:p w14:paraId="29F0B105" w14:textId="77777777" w:rsidR="00A45866" w:rsidRPr="00A45866" w:rsidRDefault="00A45866" w:rsidP="00A45866">
            <w:pPr>
              <w:spacing w:after="0" w:line="240" w:lineRule="auto"/>
              <w:jc w:val="center"/>
              <w:rPr>
                <w:rFonts w:ascii="Calibri" w:eastAsia="Times New Roman" w:hAnsi="Calibri" w:cs="Times New Roman"/>
                <w:b/>
                <w:bCs/>
                <w:color w:val="000000"/>
              </w:rPr>
            </w:pPr>
          </w:p>
        </w:tc>
        <w:tc>
          <w:tcPr>
            <w:tcW w:w="3869" w:type="dxa"/>
            <w:gridSpan w:val="2"/>
            <w:tcBorders>
              <w:top w:val="nil"/>
              <w:left w:val="nil"/>
              <w:bottom w:val="nil"/>
              <w:right w:val="nil"/>
            </w:tcBorders>
            <w:shd w:val="clear" w:color="auto" w:fill="auto"/>
            <w:noWrap/>
            <w:vAlign w:val="bottom"/>
            <w:hideMark/>
          </w:tcPr>
          <w:p w14:paraId="11C3C444"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$3 M</w:t>
            </w:r>
          </w:p>
        </w:tc>
      </w:tr>
      <w:tr w:rsidR="00A45866" w:rsidRPr="00A45866" w14:paraId="6A17C55A" w14:textId="77777777" w:rsidTr="00A45866">
        <w:trPr>
          <w:trHeight w:val="315"/>
        </w:trPr>
        <w:tc>
          <w:tcPr>
            <w:tcW w:w="2647" w:type="dxa"/>
            <w:tcBorders>
              <w:top w:val="single" w:sz="8" w:space="0" w:color="auto"/>
              <w:left w:val="nil"/>
              <w:bottom w:val="single" w:sz="8" w:space="0" w:color="auto"/>
              <w:right w:val="nil"/>
            </w:tcBorders>
            <w:shd w:val="clear" w:color="auto" w:fill="auto"/>
            <w:noWrap/>
            <w:vAlign w:val="bottom"/>
            <w:hideMark/>
          </w:tcPr>
          <w:p w14:paraId="1106D2F8"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Item</w:t>
            </w:r>
          </w:p>
        </w:tc>
        <w:tc>
          <w:tcPr>
            <w:tcW w:w="1222" w:type="dxa"/>
            <w:tcBorders>
              <w:top w:val="single" w:sz="8" w:space="0" w:color="auto"/>
              <w:left w:val="nil"/>
              <w:bottom w:val="single" w:sz="8" w:space="0" w:color="auto"/>
              <w:right w:val="nil"/>
            </w:tcBorders>
            <w:shd w:val="clear" w:color="auto" w:fill="auto"/>
            <w:noWrap/>
            <w:vAlign w:val="bottom"/>
            <w:hideMark/>
          </w:tcPr>
          <w:p w14:paraId="4DD82FD0"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Budget</w:t>
            </w:r>
          </w:p>
        </w:tc>
        <w:tc>
          <w:tcPr>
            <w:tcW w:w="580" w:type="dxa"/>
            <w:tcBorders>
              <w:top w:val="nil"/>
              <w:left w:val="nil"/>
              <w:bottom w:val="nil"/>
              <w:right w:val="nil"/>
            </w:tcBorders>
            <w:shd w:val="clear" w:color="auto" w:fill="auto"/>
            <w:noWrap/>
            <w:vAlign w:val="bottom"/>
            <w:hideMark/>
          </w:tcPr>
          <w:p w14:paraId="79AF0F7B" w14:textId="77777777" w:rsidR="00A45866" w:rsidRPr="00A45866" w:rsidRDefault="00A45866" w:rsidP="00A45866">
            <w:pPr>
              <w:spacing w:after="0" w:line="240" w:lineRule="auto"/>
              <w:jc w:val="center"/>
              <w:rPr>
                <w:rFonts w:ascii="Calibri" w:eastAsia="Times New Roman" w:hAnsi="Calibri" w:cs="Times New Roman"/>
                <w:b/>
                <w:bCs/>
                <w:color w:val="000000"/>
              </w:rPr>
            </w:pPr>
          </w:p>
        </w:tc>
        <w:tc>
          <w:tcPr>
            <w:tcW w:w="2647" w:type="dxa"/>
            <w:tcBorders>
              <w:top w:val="single" w:sz="8" w:space="0" w:color="auto"/>
              <w:left w:val="nil"/>
              <w:bottom w:val="single" w:sz="8" w:space="0" w:color="auto"/>
              <w:right w:val="nil"/>
            </w:tcBorders>
            <w:shd w:val="clear" w:color="auto" w:fill="auto"/>
            <w:noWrap/>
            <w:vAlign w:val="bottom"/>
            <w:hideMark/>
          </w:tcPr>
          <w:p w14:paraId="4BF1E87B"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Item</w:t>
            </w:r>
          </w:p>
        </w:tc>
        <w:tc>
          <w:tcPr>
            <w:tcW w:w="1222" w:type="dxa"/>
            <w:tcBorders>
              <w:top w:val="single" w:sz="8" w:space="0" w:color="auto"/>
              <w:left w:val="nil"/>
              <w:bottom w:val="single" w:sz="8" w:space="0" w:color="auto"/>
              <w:right w:val="nil"/>
            </w:tcBorders>
            <w:shd w:val="clear" w:color="auto" w:fill="auto"/>
            <w:noWrap/>
            <w:vAlign w:val="bottom"/>
            <w:hideMark/>
          </w:tcPr>
          <w:p w14:paraId="1A7087D5"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Budget</w:t>
            </w:r>
          </w:p>
        </w:tc>
      </w:tr>
      <w:tr w:rsidR="00A45866" w:rsidRPr="00A45866" w14:paraId="77AB0764" w14:textId="77777777" w:rsidTr="00A45866">
        <w:trPr>
          <w:trHeight w:val="360"/>
        </w:trPr>
        <w:tc>
          <w:tcPr>
            <w:tcW w:w="2647" w:type="dxa"/>
            <w:tcBorders>
              <w:top w:val="nil"/>
              <w:left w:val="nil"/>
              <w:bottom w:val="nil"/>
              <w:right w:val="nil"/>
            </w:tcBorders>
            <w:shd w:val="clear" w:color="auto" w:fill="auto"/>
            <w:noWrap/>
            <w:vAlign w:val="bottom"/>
            <w:hideMark/>
          </w:tcPr>
          <w:p w14:paraId="2CFAF8C5"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CEO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332666B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$175,000</w:t>
            </w:r>
          </w:p>
        </w:tc>
        <w:tc>
          <w:tcPr>
            <w:tcW w:w="580" w:type="dxa"/>
            <w:tcBorders>
              <w:top w:val="nil"/>
              <w:left w:val="nil"/>
              <w:bottom w:val="nil"/>
              <w:right w:val="nil"/>
            </w:tcBorders>
            <w:shd w:val="clear" w:color="auto" w:fill="auto"/>
            <w:noWrap/>
            <w:vAlign w:val="bottom"/>
            <w:hideMark/>
          </w:tcPr>
          <w:p w14:paraId="633E9F4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7471D7E9"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CEO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4E74F36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$175,000</w:t>
            </w:r>
          </w:p>
        </w:tc>
      </w:tr>
      <w:tr w:rsidR="00A45866" w:rsidRPr="00A45866" w14:paraId="7128848D" w14:textId="77777777" w:rsidTr="00A45866">
        <w:trPr>
          <w:trHeight w:val="345"/>
        </w:trPr>
        <w:tc>
          <w:tcPr>
            <w:tcW w:w="2647" w:type="dxa"/>
            <w:tcBorders>
              <w:top w:val="nil"/>
              <w:left w:val="nil"/>
              <w:bottom w:val="nil"/>
              <w:right w:val="nil"/>
            </w:tcBorders>
            <w:shd w:val="clear" w:color="auto" w:fill="auto"/>
            <w:noWrap/>
            <w:vAlign w:val="bottom"/>
            <w:hideMark/>
          </w:tcPr>
          <w:p w14:paraId="7747780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CTO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0BD438D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c>
          <w:tcPr>
            <w:tcW w:w="580" w:type="dxa"/>
            <w:tcBorders>
              <w:top w:val="nil"/>
              <w:left w:val="nil"/>
              <w:bottom w:val="nil"/>
              <w:right w:val="nil"/>
            </w:tcBorders>
            <w:shd w:val="clear" w:color="auto" w:fill="auto"/>
            <w:noWrap/>
            <w:vAlign w:val="bottom"/>
            <w:hideMark/>
          </w:tcPr>
          <w:p w14:paraId="6795BF5C"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76DB272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CTO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5079F13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r>
      <w:tr w:rsidR="00A45866" w:rsidRPr="00A45866" w14:paraId="07C00DF7" w14:textId="77777777" w:rsidTr="00A45866">
        <w:trPr>
          <w:trHeight w:val="345"/>
        </w:trPr>
        <w:tc>
          <w:tcPr>
            <w:tcW w:w="2647" w:type="dxa"/>
            <w:tcBorders>
              <w:top w:val="nil"/>
              <w:left w:val="nil"/>
              <w:bottom w:val="nil"/>
              <w:right w:val="nil"/>
            </w:tcBorders>
            <w:shd w:val="clear" w:color="auto" w:fill="auto"/>
            <w:noWrap/>
            <w:vAlign w:val="bottom"/>
            <w:hideMark/>
          </w:tcPr>
          <w:p w14:paraId="3A721BC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CFO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46A11D47"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c>
          <w:tcPr>
            <w:tcW w:w="580" w:type="dxa"/>
            <w:tcBorders>
              <w:top w:val="nil"/>
              <w:left w:val="nil"/>
              <w:bottom w:val="nil"/>
              <w:right w:val="nil"/>
            </w:tcBorders>
            <w:shd w:val="clear" w:color="auto" w:fill="auto"/>
            <w:noWrap/>
            <w:vAlign w:val="bottom"/>
            <w:hideMark/>
          </w:tcPr>
          <w:p w14:paraId="2DED012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78526FF6"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CFO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0D9E2A0E"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r>
      <w:tr w:rsidR="00A45866" w:rsidRPr="00A45866" w14:paraId="63262D2A" w14:textId="77777777" w:rsidTr="00A45866">
        <w:trPr>
          <w:trHeight w:val="345"/>
        </w:trPr>
        <w:tc>
          <w:tcPr>
            <w:tcW w:w="2647" w:type="dxa"/>
            <w:tcBorders>
              <w:top w:val="nil"/>
              <w:left w:val="nil"/>
              <w:bottom w:val="nil"/>
              <w:right w:val="nil"/>
            </w:tcBorders>
            <w:shd w:val="clear" w:color="auto" w:fill="auto"/>
            <w:noWrap/>
            <w:vAlign w:val="bottom"/>
            <w:hideMark/>
          </w:tcPr>
          <w:p w14:paraId="6DE47D0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CMO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719CFCC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c>
          <w:tcPr>
            <w:tcW w:w="580" w:type="dxa"/>
            <w:tcBorders>
              <w:top w:val="nil"/>
              <w:left w:val="nil"/>
              <w:bottom w:val="nil"/>
              <w:right w:val="nil"/>
            </w:tcBorders>
            <w:shd w:val="clear" w:color="auto" w:fill="auto"/>
            <w:noWrap/>
            <w:vAlign w:val="bottom"/>
            <w:hideMark/>
          </w:tcPr>
          <w:p w14:paraId="2E9B82DE"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1EF8474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CMO</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35D262D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r>
      <w:tr w:rsidR="00A45866" w:rsidRPr="00A45866" w14:paraId="75E26DAF" w14:textId="77777777" w:rsidTr="00A45866">
        <w:trPr>
          <w:trHeight w:val="345"/>
        </w:trPr>
        <w:tc>
          <w:tcPr>
            <w:tcW w:w="2647" w:type="dxa"/>
            <w:tcBorders>
              <w:top w:val="nil"/>
              <w:left w:val="nil"/>
              <w:bottom w:val="nil"/>
              <w:right w:val="nil"/>
            </w:tcBorders>
            <w:shd w:val="clear" w:color="auto" w:fill="auto"/>
            <w:noWrap/>
            <w:vAlign w:val="bottom"/>
            <w:hideMark/>
          </w:tcPr>
          <w:p w14:paraId="4A9F8F6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Engineering</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664D58E1"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$150,000</w:t>
            </w:r>
          </w:p>
        </w:tc>
        <w:tc>
          <w:tcPr>
            <w:tcW w:w="580" w:type="dxa"/>
            <w:tcBorders>
              <w:top w:val="nil"/>
              <w:left w:val="nil"/>
              <w:bottom w:val="nil"/>
              <w:right w:val="nil"/>
            </w:tcBorders>
            <w:shd w:val="clear" w:color="auto" w:fill="auto"/>
            <w:noWrap/>
            <w:vAlign w:val="bottom"/>
            <w:hideMark/>
          </w:tcPr>
          <w:p w14:paraId="4057903F"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7A4598E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Engineering</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5B08A658"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$150,000</w:t>
            </w:r>
          </w:p>
        </w:tc>
      </w:tr>
      <w:tr w:rsidR="00A45866" w:rsidRPr="00A45866" w14:paraId="19BDA74D" w14:textId="77777777" w:rsidTr="00A45866">
        <w:trPr>
          <w:trHeight w:val="345"/>
        </w:trPr>
        <w:tc>
          <w:tcPr>
            <w:tcW w:w="2647" w:type="dxa"/>
            <w:tcBorders>
              <w:top w:val="nil"/>
              <w:left w:val="nil"/>
              <w:bottom w:val="nil"/>
              <w:right w:val="nil"/>
            </w:tcBorders>
            <w:shd w:val="clear" w:color="auto" w:fill="auto"/>
            <w:noWrap/>
            <w:vAlign w:val="bottom"/>
            <w:hideMark/>
          </w:tcPr>
          <w:p w14:paraId="0A96CC1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Sales</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562119A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$150,000</w:t>
            </w:r>
          </w:p>
        </w:tc>
        <w:tc>
          <w:tcPr>
            <w:tcW w:w="580" w:type="dxa"/>
            <w:tcBorders>
              <w:top w:val="nil"/>
              <w:left w:val="nil"/>
              <w:bottom w:val="nil"/>
              <w:right w:val="nil"/>
            </w:tcBorders>
            <w:shd w:val="clear" w:color="auto" w:fill="auto"/>
            <w:noWrap/>
            <w:vAlign w:val="bottom"/>
            <w:hideMark/>
          </w:tcPr>
          <w:p w14:paraId="4EE0E597"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24D4C339"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Sales</w:t>
            </w:r>
            <w:r w:rsidRPr="00A45866">
              <w:rPr>
                <w:rFonts w:ascii="Calibri" w:eastAsia="Times New Roman" w:hAnsi="Calibri" w:cs="Times New Roman"/>
                <w:color w:val="000000"/>
                <w:vertAlign w:val="superscript"/>
              </w:rPr>
              <w:t>e</w:t>
            </w:r>
          </w:p>
        </w:tc>
        <w:tc>
          <w:tcPr>
            <w:tcW w:w="1222" w:type="dxa"/>
            <w:tcBorders>
              <w:top w:val="nil"/>
              <w:left w:val="nil"/>
              <w:bottom w:val="nil"/>
              <w:right w:val="nil"/>
            </w:tcBorders>
            <w:shd w:val="clear" w:color="auto" w:fill="auto"/>
            <w:noWrap/>
            <w:vAlign w:val="bottom"/>
            <w:hideMark/>
          </w:tcPr>
          <w:p w14:paraId="115234B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$150,000</w:t>
            </w:r>
          </w:p>
        </w:tc>
      </w:tr>
      <w:tr w:rsidR="00A45866" w:rsidRPr="00A45866" w14:paraId="297CCBE4" w14:textId="77777777" w:rsidTr="00A45866">
        <w:trPr>
          <w:trHeight w:val="300"/>
        </w:trPr>
        <w:tc>
          <w:tcPr>
            <w:tcW w:w="2647" w:type="dxa"/>
            <w:tcBorders>
              <w:top w:val="nil"/>
              <w:left w:val="nil"/>
              <w:bottom w:val="nil"/>
              <w:right w:val="nil"/>
            </w:tcBorders>
            <w:shd w:val="clear" w:color="auto" w:fill="auto"/>
            <w:noWrap/>
            <w:vAlign w:val="bottom"/>
            <w:hideMark/>
          </w:tcPr>
          <w:p w14:paraId="1BC805B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Senior Electrical Engineer</w:t>
            </w:r>
          </w:p>
        </w:tc>
        <w:tc>
          <w:tcPr>
            <w:tcW w:w="1222" w:type="dxa"/>
            <w:tcBorders>
              <w:top w:val="nil"/>
              <w:left w:val="nil"/>
              <w:bottom w:val="nil"/>
              <w:right w:val="nil"/>
            </w:tcBorders>
            <w:shd w:val="clear" w:color="auto" w:fill="auto"/>
            <w:noWrap/>
            <w:vAlign w:val="bottom"/>
            <w:hideMark/>
          </w:tcPr>
          <w:p w14:paraId="639142E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$140,000</w:t>
            </w:r>
          </w:p>
        </w:tc>
        <w:tc>
          <w:tcPr>
            <w:tcW w:w="580" w:type="dxa"/>
            <w:tcBorders>
              <w:top w:val="nil"/>
              <w:left w:val="nil"/>
              <w:bottom w:val="nil"/>
              <w:right w:val="nil"/>
            </w:tcBorders>
            <w:shd w:val="clear" w:color="auto" w:fill="auto"/>
            <w:noWrap/>
            <w:vAlign w:val="bottom"/>
            <w:hideMark/>
          </w:tcPr>
          <w:p w14:paraId="56BFB16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13061D2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Senior Electrical Engineer</w:t>
            </w:r>
          </w:p>
        </w:tc>
        <w:tc>
          <w:tcPr>
            <w:tcW w:w="1222" w:type="dxa"/>
            <w:tcBorders>
              <w:top w:val="nil"/>
              <w:left w:val="nil"/>
              <w:bottom w:val="nil"/>
              <w:right w:val="nil"/>
            </w:tcBorders>
            <w:shd w:val="clear" w:color="auto" w:fill="auto"/>
            <w:noWrap/>
            <w:vAlign w:val="bottom"/>
            <w:hideMark/>
          </w:tcPr>
          <w:p w14:paraId="6C984AD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$140,000</w:t>
            </w:r>
          </w:p>
        </w:tc>
      </w:tr>
      <w:tr w:rsidR="00A45866" w:rsidRPr="00A45866" w14:paraId="6BE3BAAB" w14:textId="77777777" w:rsidTr="00A45866">
        <w:trPr>
          <w:trHeight w:val="300"/>
        </w:trPr>
        <w:tc>
          <w:tcPr>
            <w:tcW w:w="2647" w:type="dxa"/>
            <w:tcBorders>
              <w:top w:val="nil"/>
              <w:left w:val="nil"/>
              <w:bottom w:val="nil"/>
              <w:right w:val="nil"/>
            </w:tcBorders>
            <w:shd w:val="clear" w:color="auto" w:fill="auto"/>
            <w:noWrap/>
            <w:vAlign w:val="bottom"/>
            <w:hideMark/>
          </w:tcPr>
          <w:p w14:paraId="33A6A7F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Nuclear Engineer</w:t>
            </w:r>
          </w:p>
        </w:tc>
        <w:tc>
          <w:tcPr>
            <w:tcW w:w="1222" w:type="dxa"/>
            <w:tcBorders>
              <w:top w:val="nil"/>
              <w:left w:val="nil"/>
              <w:bottom w:val="nil"/>
              <w:right w:val="nil"/>
            </w:tcBorders>
            <w:shd w:val="clear" w:color="auto" w:fill="auto"/>
            <w:noWrap/>
            <w:vAlign w:val="bottom"/>
            <w:hideMark/>
          </w:tcPr>
          <w:p w14:paraId="1B85B8A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c>
          <w:tcPr>
            <w:tcW w:w="580" w:type="dxa"/>
            <w:tcBorders>
              <w:top w:val="nil"/>
              <w:left w:val="nil"/>
              <w:bottom w:val="nil"/>
              <w:right w:val="nil"/>
            </w:tcBorders>
            <w:shd w:val="clear" w:color="auto" w:fill="auto"/>
            <w:noWrap/>
            <w:vAlign w:val="bottom"/>
            <w:hideMark/>
          </w:tcPr>
          <w:p w14:paraId="74096196"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26F1BAE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Nuclear Engineer</w:t>
            </w:r>
          </w:p>
        </w:tc>
        <w:tc>
          <w:tcPr>
            <w:tcW w:w="1222" w:type="dxa"/>
            <w:tcBorders>
              <w:top w:val="nil"/>
              <w:left w:val="nil"/>
              <w:bottom w:val="nil"/>
              <w:right w:val="nil"/>
            </w:tcBorders>
            <w:shd w:val="clear" w:color="auto" w:fill="auto"/>
            <w:noWrap/>
            <w:vAlign w:val="bottom"/>
            <w:hideMark/>
          </w:tcPr>
          <w:p w14:paraId="229C93E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r>
      <w:tr w:rsidR="00A45866" w:rsidRPr="00A45866" w14:paraId="7E4A45E3" w14:textId="77777777" w:rsidTr="00A45866">
        <w:trPr>
          <w:trHeight w:val="300"/>
        </w:trPr>
        <w:tc>
          <w:tcPr>
            <w:tcW w:w="2647" w:type="dxa"/>
            <w:tcBorders>
              <w:top w:val="nil"/>
              <w:left w:val="nil"/>
              <w:bottom w:val="nil"/>
              <w:right w:val="nil"/>
            </w:tcBorders>
            <w:shd w:val="clear" w:color="auto" w:fill="auto"/>
            <w:noWrap/>
            <w:vAlign w:val="bottom"/>
            <w:hideMark/>
          </w:tcPr>
          <w:p w14:paraId="1A7D2E9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4F70B25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c>
          <w:tcPr>
            <w:tcW w:w="580" w:type="dxa"/>
            <w:tcBorders>
              <w:top w:val="nil"/>
              <w:left w:val="nil"/>
              <w:bottom w:val="nil"/>
              <w:right w:val="nil"/>
            </w:tcBorders>
            <w:shd w:val="clear" w:color="auto" w:fill="auto"/>
            <w:noWrap/>
            <w:vAlign w:val="bottom"/>
            <w:hideMark/>
          </w:tcPr>
          <w:p w14:paraId="31778861"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51B7CEF9"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138C0937"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r>
      <w:tr w:rsidR="00A45866" w:rsidRPr="00A45866" w14:paraId="0B846FD1" w14:textId="77777777" w:rsidTr="00A45866">
        <w:trPr>
          <w:trHeight w:val="300"/>
        </w:trPr>
        <w:tc>
          <w:tcPr>
            <w:tcW w:w="2647" w:type="dxa"/>
            <w:tcBorders>
              <w:top w:val="nil"/>
              <w:left w:val="nil"/>
              <w:bottom w:val="nil"/>
              <w:right w:val="nil"/>
            </w:tcBorders>
            <w:shd w:val="clear" w:color="auto" w:fill="auto"/>
            <w:noWrap/>
            <w:vAlign w:val="bottom"/>
            <w:hideMark/>
          </w:tcPr>
          <w:p w14:paraId="02681D8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6F41E536"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c>
          <w:tcPr>
            <w:tcW w:w="580" w:type="dxa"/>
            <w:tcBorders>
              <w:top w:val="nil"/>
              <w:left w:val="nil"/>
              <w:bottom w:val="nil"/>
              <w:right w:val="nil"/>
            </w:tcBorders>
            <w:shd w:val="clear" w:color="auto" w:fill="auto"/>
            <w:noWrap/>
            <w:vAlign w:val="bottom"/>
            <w:hideMark/>
          </w:tcPr>
          <w:p w14:paraId="4E033DA8"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6D613C4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46537A37"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r>
      <w:tr w:rsidR="00A45866" w:rsidRPr="00A45866" w14:paraId="2D9E5A50" w14:textId="77777777" w:rsidTr="00A45866">
        <w:trPr>
          <w:trHeight w:val="300"/>
        </w:trPr>
        <w:tc>
          <w:tcPr>
            <w:tcW w:w="2647" w:type="dxa"/>
            <w:tcBorders>
              <w:top w:val="nil"/>
              <w:left w:val="nil"/>
              <w:bottom w:val="nil"/>
              <w:right w:val="nil"/>
            </w:tcBorders>
            <w:shd w:val="clear" w:color="auto" w:fill="auto"/>
            <w:noWrap/>
            <w:vAlign w:val="bottom"/>
            <w:hideMark/>
          </w:tcPr>
          <w:p w14:paraId="72C2649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269AC40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c>
          <w:tcPr>
            <w:tcW w:w="580" w:type="dxa"/>
            <w:tcBorders>
              <w:top w:val="nil"/>
              <w:left w:val="nil"/>
              <w:bottom w:val="nil"/>
              <w:right w:val="nil"/>
            </w:tcBorders>
            <w:shd w:val="clear" w:color="auto" w:fill="auto"/>
            <w:noWrap/>
            <w:vAlign w:val="bottom"/>
            <w:hideMark/>
          </w:tcPr>
          <w:p w14:paraId="1A5E6D00"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33885E89"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119F76D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r>
      <w:tr w:rsidR="00A45866" w:rsidRPr="00A45866" w14:paraId="269A9ABA" w14:textId="77777777" w:rsidTr="00A45866">
        <w:trPr>
          <w:trHeight w:val="300"/>
        </w:trPr>
        <w:tc>
          <w:tcPr>
            <w:tcW w:w="2647" w:type="dxa"/>
            <w:tcBorders>
              <w:top w:val="nil"/>
              <w:left w:val="nil"/>
              <w:bottom w:val="nil"/>
              <w:right w:val="nil"/>
            </w:tcBorders>
            <w:shd w:val="clear" w:color="auto" w:fill="auto"/>
            <w:noWrap/>
            <w:vAlign w:val="bottom"/>
            <w:hideMark/>
          </w:tcPr>
          <w:p w14:paraId="2EFB8AD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030A943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c>
          <w:tcPr>
            <w:tcW w:w="580" w:type="dxa"/>
            <w:tcBorders>
              <w:top w:val="nil"/>
              <w:left w:val="nil"/>
              <w:bottom w:val="nil"/>
              <w:right w:val="nil"/>
            </w:tcBorders>
            <w:shd w:val="clear" w:color="auto" w:fill="auto"/>
            <w:noWrap/>
            <w:vAlign w:val="bottom"/>
            <w:hideMark/>
          </w:tcPr>
          <w:p w14:paraId="47E55667"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44308563"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1479FAE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r>
      <w:tr w:rsidR="00A45866" w:rsidRPr="00A45866" w14:paraId="695B7387" w14:textId="77777777" w:rsidTr="00A45866">
        <w:trPr>
          <w:trHeight w:val="300"/>
        </w:trPr>
        <w:tc>
          <w:tcPr>
            <w:tcW w:w="2647" w:type="dxa"/>
            <w:tcBorders>
              <w:top w:val="nil"/>
              <w:left w:val="nil"/>
              <w:bottom w:val="nil"/>
              <w:right w:val="nil"/>
            </w:tcBorders>
            <w:shd w:val="clear" w:color="auto" w:fill="auto"/>
            <w:noWrap/>
            <w:vAlign w:val="bottom"/>
            <w:hideMark/>
          </w:tcPr>
          <w:p w14:paraId="142E974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w:t>
            </w:r>
          </w:p>
        </w:tc>
        <w:tc>
          <w:tcPr>
            <w:tcW w:w="1222" w:type="dxa"/>
            <w:tcBorders>
              <w:top w:val="nil"/>
              <w:left w:val="nil"/>
              <w:bottom w:val="nil"/>
              <w:right w:val="nil"/>
            </w:tcBorders>
            <w:shd w:val="clear" w:color="auto" w:fill="auto"/>
            <w:noWrap/>
            <w:vAlign w:val="bottom"/>
            <w:hideMark/>
          </w:tcPr>
          <w:p w14:paraId="5A6D6F9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$130,000</w:t>
            </w:r>
          </w:p>
        </w:tc>
        <w:tc>
          <w:tcPr>
            <w:tcW w:w="580" w:type="dxa"/>
            <w:tcBorders>
              <w:top w:val="nil"/>
              <w:left w:val="nil"/>
              <w:bottom w:val="nil"/>
              <w:right w:val="nil"/>
            </w:tcBorders>
            <w:shd w:val="clear" w:color="auto" w:fill="auto"/>
            <w:noWrap/>
            <w:vAlign w:val="bottom"/>
            <w:hideMark/>
          </w:tcPr>
          <w:p w14:paraId="335F62B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6D5B561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 Engineer</w:t>
            </w:r>
          </w:p>
        </w:tc>
        <w:tc>
          <w:tcPr>
            <w:tcW w:w="1222" w:type="dxa"/>
            <w:tcBorders>
              <w:top w:val="nil"/>
              <w:left w:val="nil"/>
              <w:bottom w:val="nil"/>
              <w:right w:val="nil"/>
            </w:tcBorders>
            <w:shd w:val="clear" w:color="auto" w:fill="auto"/>
            <w:noWrap/>
            <w:vAlign w:val="bottom"/>
            <w:hideMark/>
          </w:tcPr>
          <w:p w14:paraId="64033029"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r>
      <w:tr w:rsidR="00A45866" w:rsidRPr="00A45866" w14:paraId="4E285C95" w14:textId="77777777" w:rsidTr="00A45866">
        <w:trPr>
          <w:trHeight w:val="300"/>
        </w:trPr>
        <w:tc>
          <w:tcPr>
            <w:tcW w:w="2647" w:type="dxa"/>
            <w:tcBorders>
              <w:top w:val="nil"/>
              <w:left w:val="nil"/>
              <w:bottom w:val="nil"/>
              <w:right w:val="nil"/>
            </w:tcBorders>
            <w:shd w:val="clear" w:color="auto" w:fill="auto"/>
            <w:noWrap/>
            <w:vAlign w:val="bottom"/>
            <w:hideMark/>
          </w:tcPr>
          <w:p w14:paraId="746BEBB0"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 Engineer</w:t>
            </w:r>
          </w:p>
        </w:tc>
        <w:tc>
          <w:tcPr>
            <w:tcW w:w="1222" w:type="dxa"/>
            <w:tcBorders>
              <w:top w:val="nil"/>
              <w:left w:val="nil"/>
              <w:bottom w:val="nil"/>
              <w:right w:val="nil"/>
            </w:tcBorders>
            <w:shd w:val="clear" w:color="auto" w:fill="auto"/>
            <w:noWrap/>
            <w:vAlign w:val="bottom"/>
            <w:hideMark/>
          </w:tcPr>
          <w:p w14:paraId="6B3DC37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c>
          <w:tcPr>
            <w:tcW w:w="580" w:type="dxa"/>
            <w:tcBorders>
              <w:top w:val="nil"/>
              <w:left w:val="nil"/>
              <w:bottom w:val="nil"/>
              <w:right w:val="nil"/>
            </w:tcBorders>
            <w:shd w:val="clear" w:color="auto" w:fill="auto"/>
            <w:noWrap/>
            <w:vAlign w:val="bottom"/>
            <w:hideMark/>
          </w:tcPr>
          <w:p w14:paraId="3B815253"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6B4011B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 Engineer</w:t>
            </w:r>
          </w:p>
        </w:tc>
        <w:tc>
          <w:tcPr>
            <w:tcW w:w="1222" w:type="dxa"/>
            <w:tcBorders>
              <w:top w:val="nil"/>
              <w:left w:val="nil"/>
              <w:bottom w:val="nil"/>
              <w:right w:val="nil"/>
            </w:tcBorders>
            <w:shd w:val="clear" w:color="auto" w:fill="auto"/>
            <w:noWrap/>
            <w:vAlign w:val="bottom"/>
            <w:hideMark/>
          </w:tcPr>
          <w:p w14:paraId="13F58CD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r>
      <w:tr w:rsidR="00A45866" w:rsidRPr="00A45866" w14:paraId="3E337353" w14:textId="77777777" w:rsidTr="00A45866">
        <w:trPr>
          <w:trHeight w:val="300"/>
        </w:trPr>
        <w:tc>
          <w:tcPr>
            <w:tcW w:w="2647" w:type="dxa"/>
            <w:tcBorders>
              <w:top w:val="nil"/>
              <w:left w:val="nil"/>
              <w:bottom w:val="nil"/>
              <w:right w:val="nil"/>
            </w:tcBorders>
            <w:shd w:val="clear" w:color="auto" w:fill="auto"/>
            <w:noWrap/>
            <w:vAlign w:val="bottom"/>
            <w:hideMark/>
          </w:tcPr>
          <w:p w14:paraId="7D74A97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 Engineer</w:t>
            </w:r>
          </w:p>
        </w:tc>
        <w:tc>
          <w:tcPr>
            <w:tcW w:w="1222" w:type="dxa"/>
            <w:tcBorders>
              <w:top w:val="nil"/>
              <w:left w:val="nil"/>
              <w:bottom w:val="nil"/>
              <w:right w:val="nil"/>
            </w:tcBorders>
            <w:shd w:val="clear" w:color="auto" w:fill="auto"/>
            <w:noWrap/>
            <w:vAlign w:val="bottom"/>
            <w:hideMark/>
          </w:tcPr>
          <w:p w14:paraId="7F9695FE"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c>
          <w:tcPr>
            <w:tcW w:w="580" w:type="dxa"/>
            <w:tcBorders>
              <w:top w:val="nil"/>
              <w:left w:val="nil"/>
              <w:bottom w:val="nil"/>
              <w:right w:val="nil"/>
            </w:tcBorders>
            <w:shd w:val="clear" w:color="auto" w:fill="auto"/>
            <w:noWrap/>
            <w:vAlign w:val="bottom"/>
            <w:hideMark/>
          </w:tcPr>
          <w:p w14:paraId="4F052809"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13DDB75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3BD0395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r>
      <w:tr w:rsidR="00A45866" w:rsidRPr="00A45866" w14:paraId="30F42F25" w14:textId="77777777" w:rsidTr="00A45866">
        <w:trPr>
          <w:trHeight w:val="300"/>
        </w:trPr>
        <w:tc>
          <w:tcPr>
            <w:tcW w:w="2647" w:type="dxa"/>
            <w:tcBorders>
              <w:top w:val="nil"/>
              <w:left w:val="nil"/>
              <w:bottom w:val="nil"/>
              <w:right w:val="nil"/>
            </w:tcBorders>
            <w:shd w:val="clear" w:color="auto" w:fill="auto"/>
            <w:noWrap/>
            <w:vAlign w:val="bottom"/>
            <w:hideMark/>
          </w:tcPr>
          <w:p w14:paraId="56DC190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54B8441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c>
          <w:tcPr>
            <w:tcW w:w="580" w:type="dxa"/>
            <w:tcBorders>
              <w:top w:val="nil"/>
              <w:left w:val="nil"/>
              <w:bottom w:val="nil"/>
              <w:right w:val="nil"/>
            </w:tcBorders>
            <w:shd w:val="clear" w:color="auto" w:fill="auto"/>
            <w:noWrap/>
            <w:vAlign w:val="bottom"/>
            <w:hideMark/>
          </w:tcPr>
          <w:p w14:paraId="3C19AC9B"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3FFF864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48CE648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r>
      <w:tr w:rsidR="00A45866" w:rsidRPr="00A45866" w14:paraId="5340D2CA" w14:textId="77777777" w:rsidTr="00A45866">
        <w:trPr>
          <w:trHeight w:val="300"/>
        </w:trPr>
        <w:tc>
          <w:tcPr>
            <w:tcW w:w="2647" w:type="dxa"/>
            <w:tcBorders>
              <w:top w:val="nil"/>
              <w:left w:val="nil"/>
              <w:bottom w:val="nil"/>
              <w:right w:val="nil"/>
            </w:tcBorders>
            <w:shd w:val="clear" w:color="auto" w:fill="auto"/>
            <w:noWrap/>
            <w:vAlign w:val="bottom"/>
            <w:hideMark/>
          </w:tcPr>
          <w:p w14:paraId="22C1619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6FC93B0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c>
          <w:tcPr>
            <w:tcW w:w="580" w:type="dxa"/>
            <w:tcBorders>
              <w:top w:val="nil"/>
              <w:left w:val="nil"/>
              <w:bottom w:val="nil"/>
              <w:right w:val="nil"/>
            </w:tcBorders>
            <w:shd w:val="clear" w:color="auto" w:fill="auto"/>
            <w:noWrap/>
            <w:vAlign w:val="bottom"/>
            <w:hideMark/>
          </w:tcPr>
          <w:p w14:paraId="15E9D089"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45F1E7B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6C53506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r>
      <w:tr w:rsidR="00A45866" w:rsidRPr="00A45866" w14:paraId="2ACB1D34" w14:textId="77777777" w:rsidTr="00A45866">
        <w:trPr>
          <w:trHeight w:val="300"/>
        </w:trPr>
        <w:tc>
          <w:tcPr>
            <w:tcW w:w="2647" w:type="dxa"/>
            <w:tcBorders>
              <w:top w:val="nil"/>
              <w:left w:val="nil"/>
              <w:bottom w:val="nil"/>
              <w:right w:val="nil"/>
            </w:tcBorders>
            <w:shd w:val="clear" w:color="auto" w:fill="auto"/>
            <w:noWrap/>
            <w:vAlign w:val="bottom"/>
            <w:hideMark/>
          </w:tcPr>
          <w:p w14:paraId="78E378F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49A42638"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c>
          <w:tcPr>
            <w:tcW w:w="580" w:type="dxa"/>
            <w:tcBorders>
              <w:top w:val="nil"/>
              <w:left w:val="nil"/>
              <w:bottom w:val="nil"/>
              <w:right w:val="nil"/>
            </w:tcBorders>
            <w:shd w:val="clear" w:color="auto" w:fill="auto"/>
            <w:noWrap/>
            <w:vAlign w:val="bottom"/>
            <w:hideMark/>
          </w:tcPr>
          <w:p w14:paraId="395B1CAB"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77679C4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5CE3D0B8"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r>
      <w:tr w:rsidR="00A45866" w:rsidRPr="00A45866" w14:paraId="2B0CA85F" w14:textId="77777777" w:rsidTr="00A45866">
        <w:trPr>
          <w:trHeight w:val="300"/>
        </w:trPr>
        <w:tc>
          <w:tcPr>
            <w:tcW w:w="2647" w:type="dxa"/>
            <w:tcBorders>
              <w:top w:val="nil"/>
              <w:left w:val="nil"/>
              <w:bottom w:val="nil"/>
              <w:right w:val="nil"/>
            </w:tcBorders>
            <w:shd w:val="clear" w:color="auto" w:fill="auto"/>
            <w:noWrap/>
            <w:vAlign w:val="bottom"/>
            <w:hideMark/>
          </w:tcPr>
          <w:p w14:paraId="4D2C1F1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30B2A9D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c>
          <w:tcPr>
            <w:tcW w:w="580" w:type="dxa"/>
            <w:tcBorders>
              <w:top w:val="nil"/>
              <w:left w:val="nil"/>
              <w:bottom w:val="nil"/>
              <w:right w:val="nil"/>
            </w:tcBorders>
            <w:shd w:val="clear" w:color="auto" w:fill="auto"/>
            <w:noWrap/>
            <w:vAlign w:val="bottom"/>
            <w:hideMark/>
          </w:tcPr>
          <w:p w14:paraId="5129DB05"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4DC420B6"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7827D469"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r>
      <w:tr w:rsidR="00A45866" w:rsidRPr="00A45866" w14:paraId="73539C4E" w14:textId="77777777" w:rsidTr="00A45866">
        <w:trPr>
          <w:trHeight w:val="300"/>
        </w:trPr>
        <w:tc>
          <w:tcPr>
            <w:tcW w:w="2647" w:type="dxa"/>
            <w:tcBorders>
              <w:top w:val="nil"/>
              <w:left w:val="nil"/>
              <w:bottom w:val="nil"/>
              <w:right w:val="nil"/>
            </w:tcBorders>
            <w:shd w:val="clear" w:color="auto" w:fill="auto"/>
            <w:noWrap/>
            <w:vAlign w:val="bottom"/>
            <w:hideMark/>
          </w:tcPr>
          <w:p w14:paraId="1FA4117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w:t>
            </w:r>
          </w:p>
        </w:tc>
        <w:tc>
          <w:tcPr>
            <w:tcW w:w="1222" w:type="dxa"/>
            <w:tcBorders>
              <w:top w:val="nil"/>
              <w:left w:val="nil"/>
              <w:bottom w:val="nil"/>
              <w:right w:val="nil"/>
            </w:tcBorders>
            <w:shd w:val="clear" w:color="auto" w:fill="auto"/>
            <w:noWrap/>
            <w:vAlign w:val="bottom"/>
            <w:hideMark/>
          </w:tcPr>
          <w:p w14:paraId="743ECA9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$85,000</w:t>
            </w:r>
          </w:p>
        </w:tc>
        <w:tc>
          <w:tcPr>
            <w:tcW w:w="580" w:type="dxa"/>
            <w:tcBorders>
              <w:top w:val="nil"/>
              <w:left w:val="nil"/>
              <w:bottom w:val="nil"/>
              <w:right w:val="nil"/>
            </w:tcBorders>
            <w:shd w:val="clear" w:color="auto" w:fill="auto"/>
            <w:noWrap/>
            <w:vAlign w:val="bottom"/>
            <w:hideMark/>
          </w:tcPr>
          <w:p w14:paraId="27EFAE58"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3100408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Administrative Assistant</w:t>
            </w:r>
          </w:p>
        </w:tc>
        <w:tc>
          <w:tcPr>
            <w:tcW w:w="1222" w:type="dxa"/>
            <w:tcBorders>
              <w:top w:val="nil"/>
              <w:left w:val="nil"/>
              <w:bottom w:val="nil"/>
              <w:right w:val="nil"/>
            </w:tcBorders>
            <w:shd w:val="clear" w:color="auto" w:fill="auto"/>
            <w:noWrap/>
            <w:vAlign w:val="bottom"/>
            <w:hideMark/>
          </w:tcPr>
          <w:p w14:paraId="71B9789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$70,000</w:t>
            </w:r>
          </w:p>
        </w:tc>
      </w:tr>
      <w:tr w:rsidR="00A45866" w:rsidRPr="00A45866" w14:paraId="77A8A1DC" w14:textId="77777777" w:rsidTr="00A45866">
        <w:trPr>
          <w:trHeight w:val="300"/>
        </w:trPr>
        <w:tc>
          <w:tcPr>
            <w:tcW w:w="2647" w:type="dxa"/>
            <w:tcBorders>
              <w:top w:val="nil"/>
              <w:left w:val="nil"/>
              <w:bottom w:val="nil"/>
              <w:right w:val="nil"/>
            </w:tcBorders>
            <w:shd w:val="clear" w:color="auto" w:fill="auto"/>
            <w:noWrap/>
            <w:vAlign w:val="bottom"/>
            <w:hideMark/>
          </w:tcPr>
          <w:p w14:paraId="69A054B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Administrative Assistant</w:t>
            </w:r>
          </w:p>
        </w:tc>
        <w:tc>
          <w:tcPr>
            <w:tcW w:w="1222" w:type="dxa"/>
            <w:tcBorders>
              <w:top w:val="nil"/>
              <w:left w:val="nil"/>
              <w:bottom w:val="nil"/>
              <w:right w:val="nil"/>
            </w:tcBorders>
            <w:shd w:val="clear" w:color="auto" w:fill="auto"/>
            <w:noWrap/>
            <w:vAlign w:val="bottom"/>
            <w:hideMark/>
          </w:tcPr>
          <w:p w14:paraId="46DFF95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$70,000</w:t>
            </w:r>
          </w:p>
        </w:tc>
        <w:tc>
          <w:tcPr>
            <w:tcW w:w="580" w:type="dxa"/>
            <w:tcBorders>
              <w:top w:val="nil"/>
              <w:left w:val="nil"/>
              <w:bottom w:val="nil"/>
              <w:right w:val="nil"/>
            </w:tcBorders>
            <w:shd w:val="clear" w:color="auto" w:fill="auto"/>
            <w:noWrap/>
            <w:vAlign w:val="bottom"/>
            <w:hideMark/>
          </w:tcPr>
          <w:p w14:paraId="196CF278"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039EAF1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Interns</w:t>
            </w:r>
          </w:p>
        </w:tc>
        <w:tc>
          <w:tcPr>
            <w:tcW w:w="1222" w:type="dxa"/>
            <w:tcBorders>
              <w:top w:val="nil"/>
              <w:left w:val="nil"/>
              <w:bottom w:val="nil"/>
              <w:right w:val="nil"/>
            </w:tcBorders>
            <w:shd w:val="clear" w:color="auto" w:fill="auto"/>
            <w:noWrap/>
            <w:vAlign w:val="bottom"/>
            <w:hideMark/>
          </w:tcPr>
          <w:p w14:paraId="79B0333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$80,000</w:t>
            </w:r>
          </w:p>
        </w:tc>
      </w:tr>
      <w:tr w:rsidR="00A45866" w:rsidRPr="00A45866" w14:paraId="34E93B95" w14:textId="77777777" w:rsidTr="00A45866">
        <w:trPr>
          <w:trHeight w:val="300"/>
        </w:trPr>
        <w:tc>
          <w:tcPr>
            <w:tcW w:w="2647" w:type="dxa"/>
            <w:tcBorders>
              <w:top w:val="nil"/>
              <w:left w:val="nil"/>
              <w:bottom w:val="nil"/>
              <w:right w:val="nil"/>
            </w:tcBorders>
            <w:shd w:val="clear" w:color="auto" w:fill="auto"/>
            <w:noWrap/>
            <w:vAlign w:val="bottom"/>
            <w:hideMark/>
          </w:tcPr>
          <w:p w14:paraId="1B5664A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Finance/Accounting</w:t>
            </w:r>
          </w:p>
        </w:tc>
        <w:tc>
          <w:tcPr>
            <w:tcW w:w="1222" w:type="dxa"/>
            <w:tcBorders>
              <w:top w:val="nil"/>
              <w:left w:val="nil"/>
              <w:bottom w:val="nil"/>
              <w:right w:val="nil"/>
            </w:tcBorders>
            <w:shd w:val="clear" w:color="auto" w:fill="auto"/>
            <w:noWrap/>
            <w:vAlign w:val="bottom"/>
            <w:hideMark/>
          </w:tcPr>
          <w:p w14:paraId="5C5FBAD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$100,000</w:t>
            </w:r>
          </w:p>
        </w:tc>
        <w:tc>
          <w:tcPr>
            <w:tcW w:w="580" w:type="dxa"/>
            <w:tcBorders>
              <w:top w:val="nil"/>
              <w:left w:val="nil"/>
              <w:bottom w:val="nil"/>
              <w:right w:val="nil"/>
            </w:tcBorders>
            <w:shd w:val="clear" w:color="auto" w:fill="auto"/>
            <w:noWrap/>
            <w:vAlign w:val="bottom"/>
            <w:hideMark/>
          </w:tcPr>
          <w:p w14:paraId="5F8F02EC"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0C700283"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Contract Labor</w:t>
            </w:r>
          </w:p>
        </w:tc>
        <w:tc>
          <w:tcPr>
            <w:tcW w:w="1222" w:type="dxa"/>
            <w:tcBorders>
              <w:top w:val="nil"/>
              <w:left w:val="nil"/>
              <w:bottom w:val="nil"/>
              <w:right w:val="nil"/>
            </w:tcBorders>
            <w:shd w:val="clear" w:color="auto" w:fill="auto"/>
            <w:noWrap/>
            <w:vAlign w:val="bottom"/>
            <w:hideMark/>
          </w:tcPr>
          <w:p w14:paraId="401D08D9"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$40,000</w:t>
            </w:r>
          </w:p>
        </w:tc>
      </w:tr>
      <w:tr w:rsidR="00A45866" w:rsidRPr="00A45866" w14:paraId="70F65246" w14:textId="77777777" w:rsidTr="00A45866">
        <w:trPr>
          <w:trHeight w:val="300"/>
        </w:trPr>
        <w:tc>
          <w:tcPr>
            <w:tcW w:w="2647" w:type="dxa"/>
            <w:tcBorders>
              <w:top w:val="nil"/>
              <w:left w:val="nil"/>
              <w:bottom w:val="nil"/>
              <w:right w:val="nil"/>
            </w:tcBorders>
            <w:shd w:val="clear" w:color="auto" w:fill="auto"/>
            <w:noWrap/>
            <w:vAlign w:val="bottom"/>
            <w:hideMark/>
          </w:tcPr>
          <w:p w14:paraId="729F994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Human Resources</w:t>
            </w:r>
          </w:p>
        </w:tc>
        <w:tc>
          <w:tcPr>
            <w:tcW w:w="1222" w:type="dxa"/>
            <w:tcBorders>
              <w:top w:val="nil"/>
              <w:left w:val="nil"/>
              <w:bottom w:val="nil"/>
              <w:right w:val="nil"/>
            </w:tcBorders>
            <w:shd w:val="clear" w:color="auto" w:fill="auto"/>
            <w:noWrap/>
            <w:vAlign w:val="bottom"/>
            <w:hideMark/>
          </w:tcPr>
          <w:p w14:paraId="6FC8CE1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$95,000</w:t>
            </w:r>
          </w:p>
        </w:tc>
        <w:tc>
          <w:tcPr>
            <w:tcW w:w="580" w:type="dxa"/>
            <w:tcBorders>
              <w:top w:val="nil"/>
              <w:left w:val="nil"/>
              <w:bottom w:val="nil"/>
              <w:right w:val="nil"/>
            </w:tcBorders>
            <w:shd w:val="clear" w:color="auto" w:fill="auto"/>
            <w:noWrap/>
            <w:vAlign w:val="bottom"/>
            <w:hideMark/>
          </w:tcPr>
          <w:p w14:paraId="05979F07"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24BC9275"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Engineering Supplies</w:t>
            </w:r>
          </w:p>
        </w:tc>
        <w:tc>
          <w:tcPr>
            <w:tcW w:w="1222" w:type="dxa"/>
            <w:tcBorders>
              <w:top w:val="nil"/>
              <w:left w:val="nil"/>
              <w:bottom w:val="nil"/>
              <w:right w:val="nil"/>
            </w:tcBorders>
            <w:shd w:val="clear" w:color="auto" w:fill="auto"/>
            <w:noWrap/>
            <w:vAlign w:val="bottom"/>
            <w:hideMark/>
          </w:tcPr>
          <w:p w14:paraId="714B4DD8"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$46,000</w:t>
            </w:r>
          </w:p>
        </w:tc>
      </w:tr>
      <w:tr w:rsidR="00A45866" w:rsidRPr="00A45866" w14:paraId="28AA6733" w14:textId="77777777" w:rsidTr="00A45866">
        <w:trPr>
          <w:trHeight w:val="300"/>
        </w:trPr>
        <w:tc>
          <w:tcPr>
            <w:tcW w:w="2647" w:type="dxa"/>
            <w:tcBorders>
              <w:top w:val="nil"/>
              <w:left w:val="nil"/>
              <w:bottom w:val="nil"/>
              <w:right w:val="nil"/>
            </w:tcBorders>
            <w:shd w:val="clear" w:color="auto" w:fill="auto"/>
            <w:noWrap/>
            <w:vAlign w:val="bottom"/>
            <w:hideMark/>
          </w:tcPr>
          <w:p w14:paraId="34BF3C8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IT Staff</w:t>
            </w:r>
          </w:p>
        </w:tc>
        <w:tc>
          <w:tcPr>
            <w:tcW w:w="1222" w:type="dxa"/>
            <w:tcBorders>
              <w:top w:val="nil"/>
              <w:left w:val="nil"/>
              <w:bottom w:val="nil"/>
              <w:right w:val="nil"/>
            </w:tcBorders>
            <w:shd w:val="clear" w:color="auto" w:fill="auto"/>
            <w:noWrap/>
            <w:vAlign w:val="bottom"/>
            <w:hideMark/>
          </w:tcPr>
          <w:p w14:paraId="278276BE"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c>
          <w:tcPr>
            <w:tcW w:w="580" w:type="dxa"/>
            <w:tcBorders>
              <w:top w:val="nil"/>
              <w:left w:val="nil"/>
              <w:bottom w:val="nil"/>
              <w:right w:val="nil"/>
            </w:tcBorders>
            <w:shd w:val="clear" w:color="auto" w:fill="auto"/>
            <w:noWrap/>
            <w:vAlign w:val="bottom"/>
            <w:hideMark/>
          </w:tcPr>
          <w:p w14:paraId="53120D1F"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768E3DA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Equipment</w:t>
            </w:r>
          </w:p>
        </w:tc>
        <w:tc>
          <w:tcPr>
            <w:tcW w:w="1222" w:type="dxa"/>
            <w:tcBorders>
              <w:top w:val="nil"/>
              <w:left w:val="nil"/>
              <w:bottom w:val="nil"/>
              <w:right w:val="nil"/>
            </w:tcBorders>
            <w:shd w:val="clear" w:color="auto" w:fill="auto"/>
            <w:noWrap/>
            <w:vAlign w:val="bottom"/>
            <w:hideMark/>
          </w:tcPr>
          <w:p w14:paraId="49DFC58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$45,400</w:t>
            </w:r>
          </w:p>
        </w:tc>
      </w:tr>
      <w:tr w:rsidR="00A45866" w:rsidRPr="00A45866" w14:paraId="2EB669D1" w14:textId="77777777" w:rsidTr="00A45866">
        <w:trPr>
          <w:trHeight w:val="300"/>
        </w:trPr>
        <w:tc>
          <w:tcPr>
            <w:tcW w:w="2647" w:type="dxa"/>
            <w:tcBorders>
              <w:top w:val="nil"/>
              <w:left w:val="nil"/>
              <w:bottom w:val="nil"/>
              <w:right w:val="nil"/>
            </w:tcBorders>
            <w:shd w:val="clear" w:color="auto" w:fill="auto"/>
            <w:noWrap/>
            <w:vAlign w:val="bottom"/>
            <w:hideMark/>
          </w:tcPr>
          <w:p w14:paraId="2C45D31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Marketing</w:t>
            </w:r>
          </w:p>
        </w:tc>
        <w:tc>
          <w:tcPr>
            <w:tcW w:w="1222" w:type="dxa"/>
            <w:tcBorders>
              <w:top w:val="nil"/>
              <w:left w:val="nil"/>
              <w:bottom w:val="nil"/>
              <w:right w:val="nil"/>
            </w:tcBorders>
            <w:shd w:val="clear" w:color="auto" w:fill="auto"/>
            <w:noWrap/>
            <w:vAlign w:val="bottom"/>
            <w:hideMark/>
          </w:tcPr>
          <w:p w14:paraId="0DC0D33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$75,000</w:t>
            </w:r>
          </w:p>
        </w:tc>
        <w:tc>
          <w:tcPr>
            <w:tcW w:w="580" w:type="dxa"/>
            <w:tcBorders>
              <w:top w:val="nil"/>
              <w:left w:val="nil"/>
              <w:bottom w:val="nil"/>
              <w:right w:val="nil"/>
            </w:tcBorders>
            <w:shd w:val="clear" w:color="auto" w:fill="auto"/>
            <w:noWrap/>
            <w:vAlign w:val="bottom"/>
            <w:hideMark/>
          </w:tcPr>
          <w:p w14:paraId="39745427"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3ECD2E3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w:t>
            </w:r>
          </w:p>
        </w:tc>
        <w:tc>
          <w:tcPr>
            <w:tcW w:w="1222" w:type="dxa"/>
            <w:tcBorders>
              <w:top w:val="nil"/>
              <w:left w:val="nil"/>
              <w:bottom w:val="nil"/>
              <w:right w:val="nil"/>
            </w:tcBorders>
            <w:shd w:val="clear" w:color="auto" w:fill="auto"/>
            <w:noWrap/>
            <w:vAlign w:val="bottom"/>
            <w:hideMark/>
          </w:tcPr>
          <w:p w14:paraId="6072C9D9"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$36,000</w:t>
            </w:r>
          </w:p>
        </w:tc>
      </w:tr>
      <w:tr w:rsidR="00A45866" w:rsidRPr="00A45866" w14:paraId="31A027B6" w14:textId="77777777" w:rsidTr="00A45866">
        <w:trPr>
          <w:trHeight w:val="300"/>
        </w:trPr>
        <w:tc>
          <w:tcPr>
            <w:tcW w:w="2647" w:type="dxa"/>
            <w:tcBorders>
              <w:top w:val="nil"/>
              <w:left w:val="nil"/>
              <w:bottom w:val="nil"/>
              <w:right w:val="nil"/>
            </w:tcBorders>
            <w:shd w:val="clear" w:color="auto" w:fill="auto"/>
            <w:noWrap/>
            <w:vAlign w:val="bottom"/>
            <w:hideMark/>
          </w:tcPr>
          <w:p w14:paraId="2706448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Manager</w:t>
            </w:r>
          </w:p>
        </w:tc>
        <w:tc>
          <w:tcPr>
            <w:tcW w:w="1222" w:type="dxa"/>
            <w:tcBorders>
              <w:top w:val="nil"/>
              <w:left w:val="nil"/>
              <w:bottom w:val="nil"/>
              <w:right w:val="nil"/>
            </w:tcBorders>
            <w:shd w:val="clear" w:color="auto" w:fill="auto"/>
            <w:noWrap/>
            <w:vAlign w:val="bottom"/>
            <w:hideMark/>
          </w:tcPr>
          <w:p w14:paraId="3680B5F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c>
          <w:tcPr>
            <w:tcW w:w="580" w:type="dxa"/>
            <w:tcBorders>
              <w:top w:val="nil"/>
              <w:left w:val="nil"/>
              <w:bottom w:val="nil"/>
              <w:right w:val="nil"/>
            </w:tcBorders>
            <w:shd w:val="clear" w:color="auto" w:fill="auto"/>
            <w:noWrap/>
            <w:vAlign w:val="bottom"/>
            <w:hideMark/>
          </w:tcPr>
          <w:p w14:paraId="02D13E97"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305ADE61"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Rent</w:t>
            </w:r>
          </w:p>
        </w:tc>
        <w:tc>
          <w:tcPr>
            <w:tcW w:w="1222" w:type="dxa"/>
            <w:tcBorders>
              <w:top w:val="nil"/>
              <w:left w:val="nil"/>
              <w:bottom w:val="nil"/>
              <w:right w:val="nil"/>
            </w:tcBorders>
            <w:shd w:val="clear" w:color="auto" w:fill="auto"/>
            <w:noWrap/>
            <w:vAlign w:val="bottom"/>
            <w:hideMark/>
          </w:tcPr>
          <w:p w14:paraId="2911F99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$52,800</w:t>
            </w:r>
          </w:p>
        </w:tc>
      </w:tr>
      <w:tr w:rsidR="00A45866" w:rsidRPr="00A45866" w14:paraId="6F6DB461" w14:textId="77777777" w:rsidTr="00A45866">
        <w:trPr>
          <w:trHeight w:val="300"/>
        </w:trPr>
        <w:tc>
          <w:tcPr>
            <w:tcW w:w="2647" w:type="dxa"/>
            <w:tcBorders>
              <w:top w:val="nil"/>
              <w:left w:val="nil"/>
              <w:bottom w:val="nil"/>
              <w:right w:val="nil"/>
            </w:tcBorders>
            <w:shd w:val="clear" w:color="auto" w:fill="auto"/>
            <w:noWrap/>
            <w:vAlign w:val="bottom"/>
            <w:hideMark/>
          </w:tcPr>
          <w:p w14:paraId="68204A81"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Interns</w:t>
            </w:r>
          </w:p>
        </w:tc>
        <w:tc>
          <w:tcPr>
            <w:tcW w:w="1222" w:type="dxa"/>
            <w:tcBorders>
              <w:top w:val="nil"/>
              <w:left w:val="nil"/>
              <w:bottom w:val="nil"/>
              <w:right w:val="nil"/>
            </w:tcBorders>
            <w:shd w:val="clear" w:color="auto" w:fill="auto"/>
            <w:noWrap/>
            <w:vAlign w:val="bottom"/>
            <w:hideMark/>
          </w:tcPr>
          <w:p w14:paraId="39D72B7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$80,000</w:t>
            </w:r>
          </w:p>
        </w:tc>
        <w:tc>
          <w:tcPr>
            <w:tcW w:w="580" w:type="dxa"/>
            <w:tcBorders>
              <w:top w:val="nil"/>
              <w:left w:val="nil"/>
              <w:bottom w:val="nil"/>
              <w:right w:val="nil"/>
            </w:tcBorders>
            <w:shd w:val="clear" w:color="auto" w:fill="auto"/>
            <w:noWrap/>
            <w:vAlign w:val="bottom"/>
            <w:hideMark/>
          </w:tcPr>
          <w:p w14:paraId="0EAACCE5"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4983392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 xml:space="preserve">Utilities </w:t>
            </w:r>
          </w:p>
        </w:tc>
        <w:tc>
          <w:tcPr>
            <w:tcW w:w="1222" w:type="dxa"/>
            <w:tcBorders>
              <w:top w:val="nil"/>
              <w:left w:val="nil"/>
              <w:bottom w:val="nil"/>
              <w:right w:val="nil"/>
            </w:tcBorders>
            <w:shd w:val="clear" w:color="auto" w:fill="auto"/>
            <w:noWrap/>
            <w:vAlign w:val="bottom"/>
            <w:hideMark/>
          </w:tcPr>
          <w:p w14:paraId="4A350781"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$21,600</w:t>
            </w:r>
          </w:p>
        </w:tc>
      </w:tr>
      <w:tr w:rsidR="00A45866" w:rsidRPr="00A45866" w14:paraId="02CFF73B" w14:textId="77777777" w:rsidTr="00A45866">
        <w:trPr>
          <w:trHeight w:val="300"/>
        </w:trPr>
        <w:tc>
          <w:tcPr>
            <w:tcW w:w="2647" w:type="dxa"/>
            <w:tcBorders>
              <w:top w:val="nil"/>
              <w:left w:val="nil"/>
              <w:bottom w:val="nil"/>
              <w:right w:val="nil"/>
            </w:tcBorders>
            <w:shd w:val="clear" w:color="auto" w:fill="auto"/>
            <w:noWrap/>
            <w:vAlign w:val="bottom"/>
            <w:hideMark/>
          </w:tcPr>
          <w:p w14:paraId="5EADE93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Contract Labor</w:t>
            </w:r>
          </w:p>
        </w:tc>
        <w:tc>
          <w:tcPr>
            <w:tcW w:w="1222" w:type="dxa"/>
            <w:tcBorders>
              <w:top w:val="nil"/>
              <w:left w:val="nil"/>
              <w:bottom w:val="nil"/>
              <w:right w:val="nil"/>
            </w:tcBorders>
            <w:shd w:val="clear" w:color="auto" w:fill="auto"/>
            <w:noWrap/>
            <w:vAlign w:val="bottom"/>
            <w:hideMark/>
          </w:tcPr>
          <w:p w14:paraId="50D9E10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$40,000</w:t>
            </w:r>
          </w:p>
        </w:tc>
        <w:tc>
          <w:tcPr>
            <w:tcW w:w="580" w:type="dxa"/>
            <w:tcBorders>
              <w:top w:val="nil"/>
              <w:left w:val="nil"/>
              <w:bottom w:val="nil"/>
              <w:right w:val="nil"/>
            </w:tcBorders>
            <w:shd w:val="clear" w:color="auto" w:fill="auto"/>
            <w:noWrap/>
            <w:vAlign w:val="bottom"/>
            <w:hideMark/>
          </w:tcPr>
          <w:p w14:paraId="519B1D97"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46CB055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Liability Insurance</w:t>
            </w:r>
          </w:p>
        </w:tc>
        <w:tc>
          <w:tcPr>
            <w:tcW w:w="1222" w:type="dxa"/>
            <w:tcBorders>
              <w:top w:val="nil"/>
              <w:left w:val="nil"/>
              <w:bottom w:val="nil"/>
              <w:right w:val="nil"/>
            </w:tcBorders>
            <w:shd w:val="clear" w:color="auto" w:fill="auto"/>
            <w:noWrap/>
            <w:vAlign w:val="bottom"/>
            <w:hideMark/>
          </w:tcPr>
          <w:p w14:paraId="7598D27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w:t>
            </w:r>
          </w:p>
        </w:tc>
      </w:tr>
      <w:tr w:rsidR="00A45866" w:rsidRPr="00A45866" w14:paraId="6DEAC847" w14:textId="77777777" w:rsidTr="00A45866">
        <w:trPr>
          <w:trHeight w:val="300"/>
        </w:trPr>
        <w:tc>
          <w:tcPr>
            <w:tcW w:w="2647" w:type="dxa"/>
            <w:tcBorders>
              <w:top w:val="nil"/>
              <w:left w:val="nil"/>
              <w:bottom w:val="nil"/>
              <w:right w:val="nil"/>
            </w:tcBorders>
            <w:shd w:val="clear" w:color="auto" w:fill="auto"/>
            <w:noWrap/>
            <w:vAlign w:val="bottom"/>
            <w:hideMark/>
          </w:tcPr>
          <w:p w14:paraId="7F4C429C"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Engineering Supplies</w:t>
            </w:r>
          </w:p>
        </w:tc>
        <w:tc>
          <w:tcPr>
            <w:tcW w:w="1222" w:type="dxa"/>
            <w:tcBorders>
              <w:top w:val="nil"/>
              <w:left w:val="nil"/>
              <w:bottom w:val="nil"/>
              <w:right w:val="nil"/>
            </w:tcBorders>
            <w:shd w:val="clear" w:color="auto" w:fill="auto"/>
            <w:noWrap/>
            <w:vAlign w:val="bottom"/>
            <w:hideMark/>
          </w:tcPr>
          <w:p w14:paraId="2BA4530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$46,000</w:t>
            </w:r>
          </w:p>
        </w:tc>
        <w:tc>
          <w:tcPr>
            <w:tcW w:w="580" w:type="dxa"/>
            <w:tcBorders>
              <w:top w:val="nil"/>
              <w:left w:val="nil"/>
              <w:bottom w:val="nil"/>
              <w:right w:val="nil"/>
            </w:tcBorders>
            <w:shd w:val="clear" w:color="auto" w:fill="auto"/>
            <w:noWrap/>
            <w:vAlign w:val="bottom"/>
            <w:hideMark/>
          </w:tcPr>
          <w:p w14:paraId="5A1159B4"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66AB3065"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Supplies</w:t>
            </w:r>
          </w:p>
        </w:tc>
        <w:tc>
          <w:tcPr>
            <w:tcW w:w="1222" w:type="dxa"/>
            <w:tcBorders>
              <w:top w:val="nil"/>
              <w:left w:val="nil"/>
              <w:bottom w:val="nil"/>
              <w:right w:val="nil"/>
            </w:tcBorders>
            <w:shd w:val="clear" w:color="auto" w:fill="auto"/>
            <w:noWrap/>
            <w:vAlign w:val="bottom"/>
            <w:hideMark/>
          </w:tcPr>
          <w:p w14:paraId="506C830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$32,000</w:t>
            </w:r>
          </w:p>
        </w:tc>
      </w:tr>
      <w:tr w:rsidR="00A45866" w:rsidRPr="00A45866" w14:paraId="715288DC" w14:textId="77777777" w:rsidTr="00A45866">
        <w:trPr>
          <w:trHeight w:val="300"/>
        </w:trPr>
        <w:tc>
          <w:tcPr>
            <w:tcW w:w="2647" w:type="dxa"/>
            <w:tcBorders>
              <w:top w:val="nil"/>
              <w:left w:val="nil"/>
              <w:bottom w:val="nil"/>
              <w:right w:val="nil"/>
            </w:tcBorders>
            <w:shd w:val="clear" w:color="auto" w:fill="auto"/>
            <w:noWrap/>
            <w:vAlign w:val="bottom"/>
            <w:hideMark/>
          </w:tcPr>
          <w:p w14:paraId="631242D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Equipment</w:t>
            </w:r>
          </w:p>
        </w:tc>
        <w:tc>
          <w:tcPr>
            <w:tcW w:w="1222" w:type="dxa"/>
            <w:tcBorders>
              <w:top w:val="nil"/>
              <w:left w:val="nil"/>
              <w:bottom w:val="nil"/>
              <w:right w:val="nil"/>
            </w:tcBorders>
            <w:shd w:val="clear" w:color="auto" w:fill="auto"/>
            <w:noWrap/>
            <w:vAlign w:val="bottom"/>
            <w:hideMark/>
          </w:tcPr>
          <w:p w14:paraId="4E9B9729"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$45,400</w:t>
            </w:r>
          </w:p>
        </w:tc>
        <w:tc>
          <w:tcPr>
            <w:tcW w:w="580" w:type="dxa"/>
            <w:tcBorders>
              <w:top w:val="nil"/>
              <w:left w:val="nil"/>
              <w:bottom w:val="nil"/>
              <w:right w:val="nil"/>
            </w:tcBorders>
            <w:shd w:val="clear" w:color="auto" w:fill="auto"/>
            <w:noWrap/>
            <w:vAlign w:val="bottom"/>
            <w:hideMark/>
          </w:tcPr>
          <w:p w14:paraId="4202E44C"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03FD20B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Travel</w:t>
            </w:r>
          </w:p>
        </w:tc>
        <w:tc>
          <w:tcPr>
            <w:tcW w:w="1222" w:type="dxa"/>
            <w:tcBorders>
              <w:top w:val="nil"/>
              <w:left w:val="nil"/>
              <w:bottom w:val="nil"/>
              <w:right w:val="nil"/>
            </w:tcBorders>
            <w:shd w:val="clear" w:color="auto" w:fill="auto"/>
            <w:noWrap/>
            <w:vAlign w:val="bottom"/>
            <w:hideMark/>
          </w:tcPr>
          <w:p w14:paraId="20DDA01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$109,200</w:t>
            </w:r>
          </w:p>
        </w:tc>
      </w:tr>
      <w:tr w:rsidR="00A45866" w:rsidRPr="00A45866" w14:paraId="5EEDE481" w14:textId="77777777" w:rsidTr="00A45866">
        <w:trPr>
          <w:trHeight w:val="315"/>
        </w:trPr>
        <w:tc>
          <w:tcPr>
            <w:tcW w:w="2647" w:type="dxa"/>
            <w:tcBorders>
              <w:top w:val="nil"/>
              <w:left w:val="nil"/>
              <w:bottom w:val="nil"/>
              <w:right w:val="nil"/>
            </w:tcBorders>
            <w:shd w:val="clear" w:color="auto" w:fill="auto"/>
            <w:noWrap/>
            <w:vAlign w:val="bottom"/>
            <w:hideMark/>
          </w:tcPr>
          <w:p w14:paraId="0659543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w:t>
            </w:r>
          </w:p>
        </w:tc>
        <w:tc>
          <w:tcPr>
            <w:tcW w:w="1222" w:type="dxa"/>
            <w:tcBorders>
              <w:top w:val="nil"/>
              <w:left w:val="nil"/>
              <w:bottom w:val="nil"/>
              <w:right w:val="nil"/>
            </w:tcBorders>
            <w:shd w:val="clear" w:color="auto" w:fill="auto"/>
            <w:noWrap/>
            <w:vAlign w:val="bottom"/>
            <w:hideMark/>
          </w:tcPr>
          <w:p w14:paraId="2C0071D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$36,000</w:t>
            </w:r>
          </w:p>
        </w:tc>
        <w:tc>
          <w:tcPr>
            <w:tcW w:w="580" w:type="dxa"/>
            <w:tcBorders>
              <w:top w:val="nil"/>
              <w:left w:val="nil"/>
              <w:bottom w:val="nil"/>
              <w:right w:val="nil"/>
            </w:tcBorders>
            <w:shd w:val="clear" w:color="auto" w:fill="auto"/>
            <w:noWrap/>
            <w:vAlign w:val="bottom"/>
            <w:hideMark/>
          </w:tcPr>
          <w:p w14:paraId="281CE163"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76FF4BF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Legal Fees</w:t>
            </w:r>
          </w:p>
        </w:tc>
        <w:tc>
          <w:tcPr>
            <w:tcW w:w="1222" w:type="dxa"/>
            <w:tcBorders>
              <w:top w:val="nil"/>
              <w:left w:val="nil"/>
              <w:bottom w:val="nil"/>
              <w:right w:val="nil"/>
            </w:tcBorders>
            <w:shd w:val="clear" w:color="auto" w:fill="auto"/>
            <w:noWrap/>
            <w:vAlign w:val="bottom"/>
            <w:hideMark/>
          </w:tcPr>
          <w:p w14:paraId="3B12E527"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$45,000</w:t>
            </w:r>
          </w:p>
        </w:tc>
      </w:tr>
      <w:tr w:rsidR="00A45866" w:rsidRPr="00A45866" w14:paraId="5F2BB679" w14:textId="77777777" w:rsidTr="00A45866">
        <w:trPr>
          <w:trHeight w:val="300"/>
        </w:trPr>
        <w:tc>
          <w:tcPr>
            <w:tcW w:w="2647" w:type="dxa"/>
            <w:tcBorders>
              <w:top w:val="nil"/>
              <w:left w:val="nil"/>
              <w:bottom w:val="nil"/>
              <w:right w:val="nil"/>
            </w:tcBorders>
            <w:shd w:val="clear" w:color="auto" w:fill="auto"/>
            <w:noWrap/>
            <w:vAlign w:val="bottom"/>
            <w:hideMark/>
          </w:tcPr>
          <w:p w14:paraId="676412C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Rent</w:t>
            </w:r>
          </w:p>
        </w:tc>
        <w:tc>
          <w:tcPr>
            <w:tcW w:w="1222" w:type="dxa"/>
            <w:tcBorders>
              <w:top w:val="nil"/>
              <w:left w:val="nil"/>
              <w:bottom w:val="nil"/>
              <w:right w:val="nil"/>
            </w:tcBorders>
            <w:shd w:val="clear" w:color="auto" w:fill="auto"/>
            <w:noWrap/>
            <w:vAlign w:val="bottom"/>
            <w:hideMark/>
          </w:tcPr>
          <w:p w14:paraId="0532894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$52,800</w:t>
            </w:r>
          </w:p>
        </w:tc>
        <w:tc>
          <w:tcPr>
            <w:tcW w:w="580" w:type="dxa"/>
            <w:tcBorders>
              <w:top w:val="nil"/>
              <w:left w:val="nil"/>
              <w:bottom w:val="nil"/>
              <w:right w:val="nil"/>
            </w:tcBorders>
            <w:shd w:val="clear" w:color="auto" w:fill="auto"/>
            <w:noWrap/>
            <w:vAlign w:val="bottom"/>
            <w:hideMark/>
          </w:tcPr>
          <w:p w14:paraId="7EC87EB1"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single" w:sz="8" w:space="0" w:color="auto"/>
              <w:left w:val="nil"/>
              <w:bottom w:val="nil"/>
              <w:right w:val="nil"/>
            </w:tcBorders>
            <w:shd w:val="clear" w:color="auto" w:fill="auto"/>
            <w:noWrap/>
            <w:vAlign w:val="bottom"/>
            <w:hideMark/>
          </w:tcPr>
          <w:p w14:paraId="6CB144B5" w14:textId="77777777" w:rsidR="00A45866" w:rsidRPr="00A45866" w:rsidRDefault="00A45866" w:rsidP="00A45866">
            <w:pPr>
              <w:spacing w:after="0" w:line="240" w:lineRule="auto"/>
              <w:rPr>
                <w:rFonts w:ascii="Calibri" w:eastAsia="Times New Roman" w:hAnsi="Calibri" w:cs="Times New Roman"/>
                <w:b/>
                <w:bCs/>
                <w:color w:val="000000"/>
              </w:rPr>
            </w:pPr>
            <w:r w:rsidRPr="00A45866">
              <w:rPr>
                <w:rFonts w:ascii="Calibri" w:eastAsia="Times New Roman" w:hAnsi="Calibri" w:cs="Times New Roman"/>
                <w:b/>
                <w:bCs/>
                <w:color w:val="000000"/>
              </w:rPr>
              <w:t>TOTAL</w:t>
            </w:r>
          </w:p>
        </w:tc>
        <w:tc>
          <w:tcPr>
            <w:tcW w:w="1222" w:type="dxa"/>
            <w:tcBorders>
              <w:top w:val="single" w:sz="8" w:space="0" w:color="auto"/>
              <w:left w:val="nil"/>
              <w:bottom w:val="nil"/>
              <w:right w:val="nil"/>
            </w:tcBorders>
            <w:shd w:val="clear" w:color="auto" w:fill="auto"/>
            <w:noWrap/>
            <w:vAlign w:val="bottom"/>
            <w:hideMark/>
          </w:tcPr>
          <w:p w14:paraId="67A5D00F"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$3,000,000</w:t>
            </w:r>
          </w:p>
        </w:tc>
      </w:tr>
      <w:tr w:rsidR="00A45866" w:rsidRPr="00A45866" w14:paraId="7A58CBA7" w14:textId="77777777" w:rsidTr="00A45866">
        <w:trPr>
          <w:trHeight w:val="315"/>
        </w:trPr>
        <w:tc>
          <w:tcPr>
            <w:tcW w:w="2647" w:type="dxa"/>
            <w:tcBorders>
              <w:top w:val="nil"/>
              <w:left w:val="nil"/>
              <w:bottom w:val="nil"/>
              <w:right w:val="nil"/>
            </w:tcBorders>
            <w:shd w:val="clear" w:color="auto" w:fill="auto"/>
            <w:noWrap/>
            <w:vAlign w:val="bottom"/>
            <w:hideMark/>
          </w:tcPr>
          <w:p w14:paraId="2B0436C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 xml:space="preserve">Utilities </w:t>
            </w:r>
          </w:p>
        </w:tc>
        <w:tc>
          <w:tcPr>
            <w:tcW w:w="1222" w:type="dxa"/>
            <w:tcBorders>
              <w:top w:val="nil"/>
              <w:left w:val="nil"/>
              <w:bottom w:val="nil"/>
              <w:right w:val="nil"/>
            </w:tcBorders>
            <w:shd w:val="clear" w:color="auto" w:fill="auto"/>
            <w:noWrap/>
            <w:vAlign w:val="bottom"/>
            <w:hideMark/>
          </w:tcPr>
          <w:p w14:paraId="5BB6E6B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$21,600</w:t>
            </w:r>
          </w:p>
        </w:tc>
        <w:tc>
          <w:tcPr>
            <w:tcW w:w="580" w:type="dxa"/>
            <w:tcBorders>
              <w:top w:val="nil"/>
              <w:left w:val="nil"/>
              <w:bottom w:val="nil"/>
              <w:right w:val="nil"/>
            </w:tcBorders>
            <w:shd w:val="clear" w:color="auto" w:fill="auto"/>
            <w:noWrap/>
            <w:vAlign w:val="bottom"/>
            <w:hideMark/>
          </w:tcPr>
          <w:p w14:paraId="12BE7DBC"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30EA5B0E" w14:textId="77777777" w:rsidR="00A45866" w:rsidRPr="00A45866" w:rsidRDefault="00A45866" w:rsidP="00A45866">
            <w:pPr>
              <w:spacing w:after="0" w:line="240" w:lineRule="auto"/>
              <w:rPr>
                <w:rFonts w:ascii="Times New Roman" w:eastAsia="Times New Roman" w:hAnsi="Times New Roman" w:cs="Times New Roman"/>
                <w:sz w:val="20"/>
                <w:szCs w:val="20"/>
              </w:rPr>
            </w:pPr>
          </w:p>
        </w:tc>
        <w:tc>
          <w:tcPr>
            <w:tcW w:w="1222" w:type="dxa"/>
            <w:tcBorders>
              <w:top w:val="nil"/>
              <w:left w:val="nil"/>
              <w:bottom w:val="nil"/>
              <w:right w:val="nil"/>
            </w:tcBorders>
            <w:shd w:val="clear" w:color="auto" w:fill="auto"/>
            <w:noWrap/>
            <w:vAlign w:val="bottom"/>
            <w:hideMark/>
          </w:tcPr>
          <w:p w14:paraId="29B4060C" w14:textId="77777777" w:rsidR="00A45866" w:rsidRPr="00A45866" w:rsidRDefault="00A45866" w:rsidP="00A45866">
            <w:pPr>
              <w:spacing w:after="0" w:line="240" w:lineRule="auto"/>
              <w:rPr>
                <w:rFonts w:ascii="Times New Roman" w:eastAsia="Times New Roman" w:hAnsi="Times New Roman" w:cs="Times New Roman"/>
                <w:sz w:val="20"/>
                <w:szCs w:val="20"/>
              </w:rPr>
            </w:pPr>
          </w:p>
        </w:tc>
      </w:tr>
      <w:tr w:rsidR="00A45866" w:rsidRPr="00A45866" w14:paraId="5E2D7F7D" w14:textId="77777777" w:rsidTr="00A45866">
        <w:trPr>
          <w:trHeight w:val="300"/>
        </w:trPr>
        <w:tc>
          <w:tcPr>
            <w:tcW w:w="2647" w:type="dxa"/>
            <w:tcBorders>
              <w:top w:val="nil"/>
              <w:left w:val="nil"/>
              <w:bottom w:val="nil"/>
              <w:right w:val="nil"/>
            </w:tcBorders>
            <w:shd w:val="clear" w:color="auto" w:fill="auto"/>
            <w:noWrap/>
            <w:vAlign w:val="bottom"/>
            <w:hideMark/>
          </w:tcPr>
          <w:p w14:paraId="3B89C8F1"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Liability Insurance</w:t>
            </w:r>
          </w:p>
        </w:tc>
        <w:tc>
          <w:tcPr>
            <w:tcW w:w="1222" w:type="dxa"/>
            <w:tcBorders>
              <w:top w:val="nil"/>
              <w:left w:val="nil"/>
              <w:bottom w:val="nil"/>
              <w:right w:val="nil"/>
            </w:tcBorders>
            <w:shd w:val="clear" w:color="auto" w:fill="auto"/>
            <w:noWrap/>
            <w:vAlign w:val="bottom"/>
            <w:hideMark/>
          </w:tcPr>
          <w:p w14:paraId="2FEEA86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$12,800</w:t>
            </w:r>
          </w:p>
        </w:tc>
        <w:tc>
          <w:tcPr>
            <w:tcW w:w="580" w:type="dxa"/>
            <w:tcBorders>
              <w:top w:val="nil"/>
              <w:left w:val="nil"/>
              <w:bottom w:val="nil"/>
              <w:right w:val="nil"/>
            </w:tcBorders>
            <w:shd w:val="clear" w:color="auto" w:fill="auto"/>
            <w:noWrap/>
            <w:vAlign w:val="bottom"/>
            <w:hideMark/>
          </w:tcPr>
          <w:p w14:paraId="71BE817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347A2945" w14:textId="77777777" w:rsidR="00A45866" w:rsidRPr="00A45866" w:rsidRDefault="00A45866" w:rsidP="00A45866">
            <w:pPr>
              <w:spacing w:after="0" w:line="240" w:lineRule="auto"/>
              <w:rPr>
                <w:rFonts w:ascii="Times New Roman" w:eastAsia="Times New Roman" w:hAnsi="Times New Roman" w:cs="Times New Roman"/>
                <w:sz w:val="20"/>
                <w:szCs w:val="20"/>
              </w:rPr>
            </w:pPr>
          </w:p>
        </w:tc>
        <w:tc>
          <w:tcPr>
            <w:tcW w:w="1222" w:type="dxa"/>
            <w:tcBorders>
              <w:top w:val="nil"/>
              <w:left w:val="nil"/>
              <w:bottom w:val="nil"/>
              <w:right w:val="nil"/>
            </w:tcBorders>
            <w:shd w:val="clear" w:color="auto" w:fill="auto"/>
            <w:noWrap/>
            <w:vAlign w:val="bottom"/>
            <w:hideMark/>
          </w:tcPr>
          <w:p w14:paraId="4D8E10F6" w14:textId="77777777" w:rsidR="00A45866" w:rsidRPr="00A45866" w:rsidRDefault="00A45866" w:rsidP="00A45866">
            <w:pPr>
              <w:spacing w:after="0" w:line="240" w:lineRule="auto"/>
              <w:rPr>
                <w:rFonts w:ascii="Times New Roman" w:eastAsia="Times New Roman" w:hAnsi="Times New Roman" w:cs="Times New Roman"/>
                <w:sz w:val="20"/>
                <w:szCs w:val="20"/>
              </w:rPr>
            </w:pPr>
          </w:p>
        </w:tc>
      </w:tr>
      <w:tr w:rsidR="00A45866" w:rsidRPr="00A45866" w14:paraId="3F966667" w14:textId="77777777" w:rsidTr="00A45866">
        <w:trPr>
          <w:trHeight w:val="300"/>
        </w:trPr>
        <w:tc>
          <w:tcPr>
            <w:tcW w:w="2647" w:type="dxa"/>
            <w:tcBorders>
              <w:top w:val="nil"/>
              <w:left w:val="nil"/>
              <w:bottom w:val="nil"/>
              <w:right w:val="nil"/>
            </w:tcBorders>
            <w:shd w:val="clear" w:color="auto" w:fill="auto"/>
            <w:noWrap/>
            <w:vAlign w:val="bottom"/>
            <w:hideMark/>
          </w:tcPr>
          <w:p w14:paraId="1280BB40"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Supplies</w:t>
            </w:r>
          </w:p>
        </w:tc>
        <w:tc>
          <w:tcPr>
            <w:tcW w:w="1222" w:type="dxa"/>
            <w:tcBorders>
              <w:top w:val="nil"/>
              <w:left w:val="nil"/>
              <w:bottom w:val="nil"/>
              <w:right w:val="nil"/>
            </w:tcBorders>
            <w:shd w:val="clear" w:color="auto" w:fill="auto"/>
            <w:noWrap/>
            <w:vAlign w:val="bottom"/>
            <w:hideMark/>
          </w:tcPr>
          <w:p w14:paraId="6F9C3BB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$32,000</w:t>
            </w:r>
          </w:p>
        </w:tc>
        <w:tc>
          <w:tcPr>
            <w:tcW w:w="580" w:type="dxa"/>
            <w:tcBorders>
              <w:top w:val="nil"/>
              <w:left w:val="nil"/>
              <w:bottom w:val="nil"/>
              <w:right w:val="nil"/>
            </w:tcBorders>
            <w:shd w:val="clear" w:color="auto" w:fill="auto"/>
            <w:noWrap/>
            <w:vAlign w:val="bottom"/>
            <w:hideMark/>
          </w:tcPr>
          <w:p w14:paraId="57AD02C0"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234F5D0A" w14:textId="77777777" w:rsidR="00A45866" w:rsidRPr="00A45866" w:rsidRDefault="00A45866" w:rsidP="00A45866">
            <w:pPr>
              <w:spacing w:after="0" w:line="240" w:lineRule="auto"/>
              <w:rPr>
                <w:rFonts w:ascii="Times New Roman" w:eastAsia="Times New Roman" w:hAnsi="Times New Roman" w:cs="Times New Roman"/>
                <w:sz w:val="20"/>
                <w:szCs w:val="20"/>
              </w:rPr>
            </w:pPr>
          </w:p>
        </w:tc>
        <w:tc>
          <w:tcPr>
            <w:tcW w:w="1222" w:type="dxa"/>
            <w:tcBorders>
              <w:top w:val="nil"/>
              <w:left w:val="nil"/>
              <w:bottom w:val="nil"/>
              <w:right w:val="nil"/>
            </w:tcBorders>
            <w:shd w:val="clear" w:color="auto" w:fill="auto"/>
            <w:noWrap/>
            <w:vAlign w:val="bottom"/>
            <w:hideMark/>
          </w:tcPr>
          <w:p w14:paraId="36B10194" w14:textId="77777777" w:rsidR="00A45866" w:rsidRPr="00A45866" w:rsidRDefault="00A45866" w:rsidP="00A45866">
            <w:pPr>
              <w:spacing w:after="0" w:line="240" w:lineRule="auto"/>
              <w:rPr>
                <w:rFonts w:ascii="Times New Roman" w:eastAsia="Times New Roman" w:hAnsi="Times New Roman" w:cs="Times New Roman"/>
                <w:sz w:val="20"/>
                <w:szCs w:val="20"/>
              </w:rPr>
            </w:pPr>
          </w:p>
        </w:tc>
      </w:tr>
      <w:tr w:rsidR="00A45866" w:rsidRPr="00A45866" w14:paraId="65B9CF16" w14:textId="77777777" w:rsidTr="00A45866">
        <w:trPr>
          <w:trHeight w:val="300"/>
        </w:trPr>
        <w:tc>
          <w:tcPr>
            <w:tcW w:w="2647" w:type="dxa"/>
            <w:tcBorders>
              <w:top w:val="nil"/>
              <w:left w:val="nil"/>
              <w:bottom w:val="nil"/>
              <w:right w:val="nil"/>
            </w:tcBorders>
            <w:shd w:val="clear" w:color="auto" w:fill="auto"/>
            <w:noWrap/>
            <w:vAlign w:val="bottom"/>
            <w:hideMark/>
          </w:tcPr>
          <w:p w14:paraId="07E35CE1"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Travel</w:t>
            </w:r>
          </w:p>
        </w:tc>
        <w:tc>
          <w:tcPr>
            <w:tcW w:w="1222" w:type="dxa"/>
            <w:tcBorders>
              <w:top w:val="nil"/>
              <w:left w:val="nil"/>
              <w:bottom w:val="nil"/>
              <w:right w:val="nil"/>
            </w:tcBorders>
            <w:shd w:val="clear" w:color="auto" w:fill="auto"/>
            <w:noWrap/>
            <w:vAlign w:val="bottom"/>
            <w:hideMark/>
          </w:tcPr>
          <w:p w14:paraId="386EE6F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$218,400</w:t>
            </w:r>
          </w:p>
        </w:tc>
        <w:tc>
          <w:tcPr>
            <w:tcW w:w="580" w:type="dxa"/>
            <w:tcBorders>
              <w:top w:val="nil"/>
              <w:left w:val="nil"/>
              <w:bottom w:val="nil"/>
              <w:right w:val="nil"/>
            </w:tcBorders>
            <w:shd w:val="clear" w:color="auto" w:fill="auto"/>
            <w:noWrap/>
            <w:vAlign w:val="bottom"/>
            <w:hideMark/>
          </w:tcPr>
          <w:p w14:paraId="119ECF7F"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148AFF1A" w14:textId="77777777" w:rsidR="00A45866" w:rsidRPr="00A45866" w:rsidRDefault="00A45866" w:rsidP="00A45866">
            <w:pPr>
              <w:spacing w:after="0" w:line="240" w:lineRule="auto"/>
              <w:rPr>
                <w:rFonts w:ascii="Times New Roman" w:eastAsia="Times New Roman" w:hAnsi="Times New Roman" w:cs="Times New Roman"/>
                <w:sz w:val="20"/>
                <w:szCs w:val="20"/>
              </w:rPr>
            </w:pPr>
          </w:p>
        </w:tc>
        <w:tc>
          <w:tcPr>
            <w:tcW w:w="1222" w:type="dxa"/>
            <w:tcBorders>
              <w:top w:val="nil"/>
              <w:left w:val="nil"/>
              <w:bottom w:val="nil"/>
              <w:right w:val="nil"/>
            </w:tcBorders>
            <w:shd w:val="clear" w:color="auto" w:fill="auto"/>
            <w:noWrap/>
            <w:vAlign w:val="bottom"/>
            <w:hideMark/>
          </w:tcPr>
          <w:p w14:paraId="33693242" w14:textId="77777777" w:rsidR="00A45866" w:rsidRPr="00A45866" w:rsidRDefault="00A45866" w:rsidP="00A45866">
            <w:pPr>
              <w:spacing w:after="0" w:line="240" w:lineRule="auto"/>
              <w:rPr>
                <w:rFonts w:ascii="Times New Roman" w:eastAsia="Times New Roman" w:hAnsi="Times New Roman" w:cs="Times New Roman"/>
                <w:sz w:val="20"/>
                <w:szCs w:val="20"/>
              </w:rPr>
            </w:pPr>
          </w:p>
        </w:tc>
      </w:tr>
      <w:tr w:rsidR="00A45866" w:rsidRPr="00A45866" w14:paraId="7A29C8AF" w14:textId="77777777" w:rsidTr="00A45866">
        <w:trPr>
          <w:trHeight w:val="315"/>
        </w:trPr>
        <w:tc>
          <w:tcPr>
            <w:tcW w:w="2647" w:type="dxa"/>
            <w:tcBorders>
              <w:top w:val="nil"/>
              <w:left w:val="nil"/>
              <w:bottom w:val="nil"/>
              <w:right w:val="nil"/>
            </w:tcBorders>
            <w:shd w:val="clear" w:color="auto" w:fill="auto"/>
            <w:noWrap/>
            <w:vAlign w:val="bottom"/>
            <w:hideMark/>
          </w:tcPr>
          <w:p w14:paraId="244A794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Legal Fees</w:t>
            </w:r>
          </w:p>
        </w:tc>
        <w:tc>
          <w:tcPr>
            <w:tcW w:w="1222" w:type="dxa"/>
            <w:tcBorders>
              <w:top w:val="nil"/>
              <w:left w:val="nil"/>
              <w:bottom w:val="nil"/>
              <w:right w:val="nil"/>
            </w:tcBorders>
            <w:shd w:val="clear" w:color="auto" w:fill="auto"/>
            <w:noWrap/>
            <w:vAlign w:val="bottom"/>
            <w:hideMark/>
          </w:tcPr>
          <w:p w14:paraId="581B5D0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$45,000</w:t>
            </w:r>
          </w:p>
        </w:tc>
        <w:tc>
          <w:tcPr>
            <w:tcW w:w="580" w:type="dxa"/>
            <w:tcBorders>
              <w:top w:val="nil"/>
              <w:left w:val="nil"/>
              <w:bottom w:val="nil"/>
              <w:right w:val="nil"/>
            </w:tcBorders>
            <w:shd w:val="clear" w:color="auto" w:fill="auto"/>
            <w:noWrap/>
            <w:vAlign w:val="bottom"/>
            <w:hideMark/>
          </w:tcPr>
          <w:p w14:paraId="2CCDA7C5"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47" w:type="dxa"/>
            <w:tcBorders>
              <w:top w:val="nil"/>
              <w:left w:val="nil"/>
              <w:bottom w:val="nil"/>
              <w:right w:val="nil"/>
            </w:tcBorders>
            <w:shd w:val="clear" w:color="auto" w:fill="auto"/>
            <w:noWrap/>
            <w:vAlign w:val="bottom"/>
            <w:hideMark/>
          </w:tcPr>
          <w:p w14:paraId="68AA078E" w14:textId="77777777" w:rsidR="00A45866" w:rsidRPr="00A45866" w:rsidRDefault="00A45866" w:rsidP="00A45866">
            <w:pPr>
              <w:spacing w:after="0" w:line="240" w:lineRule="auto"/>
              <w:rPr>
                <w:rFonts w:ascii="Times New Roman" w:eastAsia="Times New Roman" w:hAnsi="Times New Roman" w:cs="Times New Roman"/>
                <w:sz w:val="20"/>
                <w:szCs w:val="20"/>
              </w:rPr>
            </w:pPr>
          </w:p>
        </w:tc>
        <w:tc>
          <w:tcPr>
            <w:tcW w:w="1222" w:type="dxa"/>
            <w:tcBorders>
              <w:top w:val="nil"/>
              <w:left w:val="nil"/>
              <w:bottom w:val="nil"/>
              <w:right w:val="nil"/>
            </w:tcBorders>
            <w:shd w:val="clear" w:color="auto" w:fill="auto"/>
            <w:noWrap/>
            <w:vAlign w:val="bottom"/>
            <w:hideMark/>
          </w:tcPr>
          <w:p w14:paraId="5DF0CE5E" w14:textId="77777777" w:rsidR="00A45866" w:rsidRPr="00A45866" w:rsidRDefault="00A45866" w:rsidP="00A45866">
            <w:pPr>
              <w:spacing w:after="0" w:line="240" w:lineRule="auto"/>
              <w:rPr>
                <w:rFonts w:ascii="Times New Roman" w:eastAsia="Times New Roman" w:hAnsi="Times New Roman" w:cs="Times New Roman"/>
                <w:sz w:val="20"/>
                <w:szCs w:val="20"/>
              </w:rPr>
            </w:pPr>
          </w:p>
        </w:tc>
      </w:tr>
      <w:tr w:rsidR="00A45866" w:rsidRPr="00A45866" w14:paraId="5F62A240" w14:textId="77777777" w:rsidTr="00A45866">
        <w:trPr>
          <w:trHeight w:val="300"/>
        </w:trPr>
        <w:tc>
          <w:tcPr>
            <w:tcW w:w="2647" w:type="dxa"/>
            <w:tcBorders>
              <w:top w:val="single" w:sz="8" w:space="0" w:color="auto"/>
              <w:left w:val="nil"/>
              <w:bottom w:val="nil"/>
              <w:right w:val="nil"/>
            </w:tcBorders>
            <w:shd w:val="clear" w:color="auto" w:fill="auto"/>
            <w:noWrap/>
            <w:vAlign w:val="bottom"/>
            <w:hideMark/>
          </w:tcPr>
          <w:p w14:paraId="3004C7ED" w14:textId="77777777" w:rsidR="00A45866" w:rsidRPr="00A45866" w:rsidRDefault="00A45866" w:rsidP="00A45866">
            <w:pPr>
              <w:spacing w:after="0" w:line="240" w:lineRule="auto"/>
              <w:rPr>
                <w:rFonts w:ascii="Calibri" w:eastAsia="Times New Roman" w:hAnsi="Calibri" w:cs="Times New Roman"/>
                <w:b/>
                <w:bCs/>
                <w:color w:val="000000"/>
              </w:rPr>
            </w:pPr>
            <w:r w:rsidRPr="00A45866">
              <w:rPr>
                <w:rFonts w:ascii="Calibri" w:eastAsia="Times New Roman" w:hAnsi="Calibri" w:cs="Times New Roman"/>
                <w:b/>
                <w:bCs/>
                <w:color w:val="000000"/>
              </w:rPr>
              <w:t>TOTAL</w:t>
            </w:r>
          </w:p>
        </w:tc>
        <w:tc>
          <w:tcPr>
            <w:tcW w:w="1222" w:type="dxa"/>
            <w:tcBorders>
              <w:top w:val="single" w:sz="8" w:space="0" w:color="auto"/>
              <w:left w:val="nil"/>
              <w:bottom w:val="nil"/>
              <w:right w:val="nil"/>
            </w:tcBorders>
            <w:shd w:val="clear" w:color="auto" w:fill="auto"/>
            <w:noWrap/>
            <w:vAlign w:val="bottom"/>
            <w:hideMark/>
          </w:tcPr>
          <w:p w14:paraId="4276ADBB"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$3,750,000</w:t>
            </w:r>
          </w:p>
        </w:tc>
        <w:tc>
          <w:tcPr>
            <w:tcW w:w="580" w:type="dxa"/>
            <w:tcBorders>
              <w:top w:val="nil"/>
              <w:left w:val="nil"/>
              <w:bottom w:val="nil"/>
              <w:right w:val="nil"/>
            </w:tcBorders>
            <w:shd w:val="clear" w:color="auto" w:fill="auto"/>
            <w:noWrap/>
            <w:vAlign w:val="bottom"/>
            <w:hideMark/>
          </w:tcPr>
          <w:p w14:paraId="5DF3C895" w14:textId="77777777" w:rsidR="00A45866" w:rsidRPr="00A45866" w:rsidRDefault="00A45866" w:rsidP="00A45866">
            <w:pPr>
              <w:spacing w:after="0" w:line="240" w:lineRule="auto"/>
              <w:jc w:val="center"/>
              <w:rPr>
                <w:rFonts w:ascii="Calibri" w:eastAsia="Times New Roman" w:hAnsi="Calibri" w:cs="Times New Roman"/>
                <w:b/>
                <w:bCs/>
                <w:color w:val="000000"/>
              </w:rPr>
            </w:pPr>
          </w:p>
        </w:tc>
        <w:tc>
          <w:tcPr>
            <w:tcW w:w="2647" w:type="dxa"/>
            <w:tcBorders>
              <w:top w:val="nil"/>
              <w:left w:val="nil"/>
              <w:bottom w:val="nil"/>
              <w:right w:val="nil"/>
            </w:tcBorders>
            <w:shd w:val="clear" w:color="auto" w:fill="auto"/>
            <w:noWrap/>
            <w:vAlign w:val="bottom"/>
            <w:hideMark/>
          </w:tcPr>
          <w:p w14:paraId="6C62DA50" w14:textId="77777777" w:rsidR="00A45866" w:rsidRPr="00A45866" w:rsidRDefault="00A45866" w:rsidP="00A45866">
            <w:pPr>
              <w:spacing w:after="0" w:line="240" w:lineRule="auto"/>
              <w:rPr>
                <w:rFonts w:ascii="Times New Roman" w:eastAsia="Times New Roman" w:hAnsi="Times New Roman" w:cs="Times New Roman"/>
                <w:sz w:val="20"/>
                <w:szCs w:val="20"/>
              </w:rPr>
            </w:pPr>
          </w:p>
        </w:tc>
        <w:tc>
          <w:tcPr>
            <w:tcW w:w="1222" w:type="dxa"/>
            <w:tcBorders>
              <w:top w:val="nil"/>
              <w:left w:val="nil"/>
              <w:bottom w:val="nil"/>
              <w:right w:val="nil"/>
            </w:tcBorders>
            <w:shd w:val="clear" w:color="auto" w:fill="auto"/>
            <w:noWrap/>
            <w:vAlign w:val="bottom"/>
            <w:hideMark/>
          </w:tcPr>
          <w:p w14:paraId="275E1544" w14:textId="77777777" w:rsidR="00A45866" w:rsidRPr="00A45866" w:rsidRDefault="00A45866" w:rsidP="00A45866">
            <w:pPr>
              <w:spacing w:after="0" w:line="240" w:lineRule="auto"/>
              <w:rPr>
                <w:rFonts w:ascii="Times New Roman" w:eastAsia="Times New Roman" w:hAnsi="Times New Roman" w:cs="Times New Roman"/>
                <w:sz w:val="20"/>
                <w:szCs w:val="20"/>
              </w:rPr>
            </w:pPr>
          </w:p>
        </w:tc>
      </w:tr>
    </w:tbl>
    <w:p w14:paraId="561EB4C8" w14:textId="37A2BE44" w:rsidR="00A45866" w:rsidRPr="00A45866" w:rsidRDefault="00A45866" w:rsidP="00A45866">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7.11: </w:t>
      </w:r>
      <w:r w:rsidRPr="0004715E">
        <w:rPr>
          <w:rFonts w:ascii="Times New Roman" w:hAnsi="Times New Roman" w:cs="Times New Roman"/>
          <w:sz w:val="24"/>
        </w:rPr>
        <w:t>Yearly Budget Allocation</w:t>
      </w:r>
      <w:r>
        <w:rPr>
          <w:rFonts w:ascii="Times New Roman" w:hAnsi="Times New Roman" w:cs="Times New Roman"/>
          <w:sz w:val="24"/>
        </w:rPr>
        <w:t xml:space="preserve"> for $5M and $4M</w:t>
      </w:r>
    </w:p>
    <w:tbl>
      <w:tblPr>
        <w:tblW w:w="8320" w:type="dxa"/>
        <w:tblLook w:val="04A0" w:firstRow="1" w:lastRow="0" w:firstColumn="1" w:lastColumn="0" w:noHBand="0" w:noVBand="1"/>
      </w:tblPr>
      <w:tblGrid>
        <w:gridCol w:w="2595"/>
        <w:gridCol w:w="1225"/>
        <w:gridCol w:w="700"/>
        <w:gridCol w:w="2619"/>
        <w:gridCol w:w="1222"/>
      </w:tblGrid>
      <w:tr w:rsidR="00A45866" w:rsidRPr="00A45866" w14:paraId="26866266" w14:textId="77777777" w:rsidTr="00A45866">
        <w:trPr>
          <w:trHeight w:val="315"/>
        </w:trPr>
        <w:tc>
          <w:tcPr>
            <w:tcW w:w="3820" w:type="dxa"/>
            <w:gridSpan w:val="2"/>
            <w:tcBorders>
              <w:top w:val="nil"/>
              <w:left w:val="nil"/>
              <w:bottom w:val="nil"/>
              <w:right w:val="nil"/>
            </w:tcBorders>
            <w:shd w:val="clear" w:color="auto" w:fill="auto"/>
            <w:noWrap/>
            <w:vAlign w:val="bottom"/>
            <w:hideMark/>
          </w:tcPr>
          <w:p w14:paraId="3D91176A"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$5 M</w:t>
            </w:r>
          </w:p>
        </w:tc>
        <w:tc>
          <w:tcPr>
            <w:tcW w:w="700" w:type="dxa"/>
            <w:tcBorders>
              <w:top w:val="nil"/>
              <w:left w:val="nil"/>
              <w:bottom w:val="nil"/>
              <w:right w:val="nil"/>
            </w:tcBorders>
            <w:shd w:val="clear" w:color="auto" w:fill="auto"/>
            <w:noWrap/>
            <w:vAlign w:val="bottom"/>
            <w:hideMark/>
          </w:tcPr>
          <w:p w14:paraId="023C163A" w14:textId="77777777" w:rsidR="00A45866" w:rsidRPr="00A45866" w:rsidRDefault="00A45866" w:rsidP="00A45866">
            <w:pPr>
              <w:spacing w:after="0" w:line="240" w:lineRule="auto"/>
              <w:jc w:val="center"/>
              <w:rPr>
                <w:rFonts w:ascii="Calibri" w:eastAsia="Times New Roman" w:hAnsi="Calibri" w:cs="Times New Roman"/>
                <w:b/>
                <w:bCs/>
                <w:color w:val="000000"/>
              </w:rPr>
            </w:pPr>
          </w:p>
        </w:tc>
        <w:tc>
          <w:tcPr>
            <w:tcW w:w="3800" w:type="dxa"/>
            <w:gridSpan w:val="2"/>
            <w:tcBorders>
              <w:top w:val="nil"/>
              <w:left w:val="nil"/>
              <w:bottom w:val="nil"/>
              <w:right w:val="nil"/>
            </w:tcBorders>
            <w:shd w:val="clear" w:color="auto" w:fill="auto"/>
            <w:noWrap/>
            <w:vAlign w:val="bottom"/>
            <w:hideMark/>
          </w:tcPr>
          <w:p w14:paraId="562D64F1"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$4 M</w:t>
            </w:r>
          </w:p>
        </w:tc>
      </w:tr>
      <w:tr w:rsidR="00A45866" w:rsidRPr="00A45866" w14:paraId="53AA50B5" w14:textId="77777777" w:rsidTr="00A45866">
        <w:trPr>
          <w:trHeight w:val="315"/>
        </w:trPr>
        <w:tc>
          <w:tcPr>
            <w:tcW w:w="2595" w:type="dxa"/>
            <w:tcBorders>
              <w:top w:val="single" w:sz="8" w:space="0" w:color="auto"/>
              <w:left w:val="nil"/>
              <w:bottom w:val="single" w:sz="8" w:space="0" w:color="auto"/>
              <w:right w:val="nil"/>
            </w:tcBorders>
            <w:shd w:val="clear" w:color="auto" w:fill="auto"/>
            <w:noWrap/>
            <w:vAlign w:val="bottom"/>
            <w:hideMark/>
          </w:tcPr>
          <w:p w14:paraId="0C799C4E"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Item</w:t>
            </w:r>
          </w:p>
        </w:tc>
        <w:tc>
          <w:tcPr>
            <w:tcW w:w="1225" w:type="dxa"/>
            <w:tcBorders>
              <w:top w:val="single" w:sz="8" w:space="0" w:color="auto"/>
              <w:left w:val="nil"/>
              <w:bottom w:val="single" w:sz="8" w:space="0" w:color="auto"/>
              <w:right w:val="nil"/>
            </w:tcBorders>
            <w:shd w:val="clear" w:color="auto" w:fill="auto"/>
            <w:noWrap/>
            <w:vAlign w:val="bottom"/>
            <w:hideMark/>
          </w:tcPr>
          <w:p w14:paraId="306E071F"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Budget</w:t>
            </w:r>
          </w:p>
        </w:tc>
        <w:tc>
          <w:tcPr>
            <w:tcW w:w="700" w:type="dxa"/>
            <w:tcBorders>
              <w:top w:val="nil"/>
              <w:left w:val="nil"/>
              <w:bottom w:val="nil"/>
              <w:right w:val="nil"/>
            </w:tcBorders>
            <w:shd w:val="clear" w:color="auto" w:fill="auto"/>
            <w:noWrap/>
            <w:vAlign w:val="bottom"/>
            <w:hideMark/>
          </w:tcPr>
          <w:p w14:paraId="0813FF3D" w14:textId="77777777" w:rsidR="00A45866" w:rsidRPr="00A45866" w:rsidRDefault="00A45866" w:rsidP="00A45866">
            <w:pPr>
              <w:spacing w:after="0" w:line="240" w:lineRule="auto"/>
              <w:jc w:val="center"/>
              <w:rPr>
                <w:rFonts w:ascii="Calibri" w:eastAsia="Times New Roman" w:hAnsi="Calibri" w:cs="Times New Roman"/>
                <w:b/>
                <w:bCs/>
                <w:color w:val="000000"/>
              </w:rPr>
            </w:pPr>
          </w:p>
        </w:tc>
        <w:tc>
          <w:tcPr>
            <w:tcW w:w="2619" w:type="dxa"/>
            <w:tcBorders>
              <w:top w:val="single" w:sz="8" w:space="0" w:color="auto"/>
              <w:left w:val="nil"/>
              <w:bottom w:val="single" w:sz="8" w:space="0" w:color="auto"/>
              <w:right w:val="nil"/>
            </w:tcBorders>
            <w:shd w:val="clear" w:color="auto" w:fill="auto"/>
            <w:noWrap/>
            <w:vAlign w:val="bottom"/>
            <w:hideMark/>
          </w:tcPr>
          <w:p w14:paraId="02338BE0"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Item</w:t>
            </w:r>
          </w:p>
        </w:tc>
        <w:tc>
          <w:tcPr>
            <w:tcW w:w="1181" w:type="dxa"/>
            <w:tcBorders>
              <w:top w:val="single" w:sz="8" w:space="0" w:color="auto"/>
              <w:left w:val="nil"/>
              <w:bottom w:val="single" w:sz="8" w:space="0" w:color="auto"/>
              <w:right w:val="nil"/>
            </w:tcBorders>
            <w:shd w:val="clear" w:color="auto" w:fill="auto"/>
            <w:noWrap/>
            <w:vAlign w:val="bottom"/>
            <w:hideMark/>
          </w:tcPr>
          <w:p w14:paraId="0E89B325"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Budget</w:t>
            </w:r>
          </w:p>
        </w:tc>
      </w:tr>
      <w:tr w:rsidR="00A45866" w:rsidRPr="00A45866" w14:paraId="55A81EB7" w14:textId="77777777" w:rsidTr="00A45866">
        <w:trPr>
          <w:trHeight w:val="345"/>
        </w:trPr>
        <w:tc>
          <w:tcPr>
            <w:tcW w:w="2595" w:type="dxa"/>
            <w:tcBorders>
              <w:top w:val="nil"/>
              <w:left w:val="nil"/>
              <w:bottom w:val="nil"/>
              <w:right w:val="nil"/>
            </w:tcBorders>
            <w:shd w:val="clear" w:color="auto" w:fill="auto"/>
            <w:noWrap/>
            <w:vAlign w:val="bottom"/>
            <w:hideMark/>
          </w:tcPr>
          <w:p w14:paraId="47E71E6C"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CEO</w:t>
            </w:r>
            <w:r w:rsidRPr="00A45866">
              <w:rPr>
                <w:rFonts w:ascii="Calibri" w:eastAsia="Times New Roman" w:hAnsi="Calibri" w:cs="Times New Roman"/>
                <w:color w:val="000000"/>
                <w:vertAlign w:val="superscript"/>
              </w:rPr>
              <w:t>e</w:t>
            </w:r>
          </w:p>
        </w:tc>
        <w:tc>
          <w:tcPr>
            <w:tcW w:w="1225" w:type="dxa"/>
            <w:tcBorders>
              <w:top w:val="nil"/>
              <w:left w:val="nil"/>
              <w:bottom w:val="nil"/>
              <w:right w:val="nil"/>
            </w:tcBorders>
            <w:shd w:val="clear" w:color="auto" w:fill="auto"/>
            <w:noWrap/>
            <w:vAlign w:val="bottom"/>
            <w:hideMark/>
          </w:tcPr>
          <w:p w14:paraId="0886F9F1"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$200,000</w:t>
            </w:r>
          </w:p>
        </w:tc>
        <w:tc>
          <w:tcPr>
            <w:tcW w:w="700" w:type="dxa"/>
            <w:tcBorders>
              <w:top w:val="nil"/>
              <w:left w:val="nil"/>
              <w:bottom w:val="nil"/>
              <w:right w:val="nil"/>
            </w:tcBorders>
            <w:shd w:val="clear" w:color="auto" w:fill="auto"/>
            <w:noWrap/>
            <w:vAlign w:val="bottom"/>
            <w:hideMark/>
          </w:tcPr>
          <w:p w14:paraId="3D2F4AD3"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5A5643F0"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CEO</w:t>
            </w:r>
            <w:r w:rsidRPr="00A45866">
              <w:rPr>
                <w:rFonts w:ascii="Calibri" w:eastAsia="Times New Roman" w:hAnsi="Calibri" w:cs="Times New Roman"/>
                <w:color w:val="000000"/>
                <w:vertAlign w:val="superscript"/>
              </w:rPr>
              <w:t>e</w:t>
            </w:r>
          </w:p>
        </w:tc>
        <w:tc>
          <w:tcPr>
            <w:tcW w:w="1181" w:type="dxa"/>
            <w:tcBorders>
              <w:top w:val="nil"/>
              <w:left w:val="nil"/>
              <w:bottom w:val="nil"/>
              <w:right w:val="nil"/>
            </w:tcBorders>
            <w:shd w:val="clear" w:color="auto" w:fill="auto"/>
            <w:noWrap/>
            <w:vAlign w:val="bottom"/>
            <w:hideMark/>
          </w:tcPr>
          <w:p w14:paraId="3A792C5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$195,000</w:t>
            </w:r>
          </w:p>
        </w:tc>
      </w:tr>
      <w:tr w:rsidR="00A45866" w:rsidRPr="00A45866" w14:paraId="2D47CC86" w14:textId="77777777" w:rsidTr="00A45866">
        <w:trPr>
          <w:trHeight w:val="345"/>
        </w:trPr>
        <w:tc>
          <w:tcPr>
            <w:tcW w:w="2595" w:type="dxa"/>
            <w:tcBorders>
              <w:top w:val="nil"/>
              <w:left w:val="nil"/>
              <w:bottom w:val="nil"/>
              <w:right w:val="nil"/>
            </w:tcBorders>
            <w:shd w:val="clear" w:color="auto" w:fill="auto"/>
            <w:noWrap/>
            <w:vAlign w:val="bottom"/>
            <w:hideMark/>
          </w:tcPr>
          <w:p w14:paraId="2DAF230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CTO</w:t>
            </w:r>
            <w:r w:rsidRPr="00A45866">
              <w:rPr>
                <w:rFonts w:ascii="Calibri" w:eastAsia="Times New Roman" w:hAnsi="Calibri" w:cs="Times New Roman"/>
                <w:color w:val="000000"/>
                <w:vertAlign w:val="superscript"/>
              </w:rPr>
              <w:t>e</w:t>
            </w:r>
          </w:p>
        </w:tc>
        <w:tc>
          <w:tcPr>
            <w:tcW w:w="1225" w:type="dxa"/>
            <w:tcBorders>
              <w:top w:val="nil"/>
              <w:left w:val="nil"/>
              <w:bottom w:val="nil"/>
              <w:right w:val="nil"/>
            </w:tcBorders>
            <w:shd w:val="clear" w:color="auto" w:fill="auto"/>
            <w:noWrap/>
            <w:vAlign w:val="bottom"/>
            <w:hideMark/>
          </w:tcPr>
          <w:p w14:paraId="32DFA78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$180,000</w:t>
            </w:r>
          </w:p>
        </w:tc>
        <w:tc>
          <w:tcPr>
            <w:tcW w:w="700" w:type="dxa"/>
            <w:tcBorders>
              <w:top w:val="nil"/>
              <w:left w:val="nil"/>
              <w:bottom w:val="nil"/>
              <w:right w:val="nil"/>
            </w:tcBorders>
            <w:shd w:val="clear" w:color="auto" w:fill="auto"/>
            <w:noWrap/>
            <w:vAlign w:val="bottom"/>
            <w:hideMark/>
          </w:tcPr>
          <w:p w14:paraId="492998D0"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5BD8500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CTO</w:t>
            </w:r>
            <w:r w:rsidRPr="00A45866">
              <w:rPr>
                <w:rFonts w:ascii="Calibri" w:eastAsia="Times New Roman" w:hAnsi="Calibri" w:cs="Times New Roman"/>
                <w:color w:val="000000"/>
                <w:vertAlign w:val="superscript"/>
              </w:rPr>
              <w:t>e</w:t>
            </w:r>
          </w:p>
        </w:tc>
        <w:tc>
          <w:tcPr>
            <w:tcW w:w="1181" w:type="dxa"/>
            <w:tcBorders>
              <w:top w:val="nil"/>
              <w:left w:val="nil"/>
              <w:bottom w:val="nil"/>
              <w:right w:val="nil"/>
            </w:tcBorders>
            <w:shd w:val="clear" w:color="auto" w:fill="auto"/>
            <w:noWrap/>
            <w:vAlign w:val="bottom"/>
            <w:hideMark/>
          </w:tcPr>
          <w:p w14:paraId="148429E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$180,000</w:t>
            </w:r>
          </w:p>
        </w:tc>
      </w:tr>
      <w:tr w:rsidR="00A45866" w:rsidRPr="00A45866" w14:paraId="2902DC3D" w14:textId="77777777" w:rsidTr="00A45866">
        <w:trPr>
          <w:trHeight w:val="345"/>
        </w:trPr>
        <w:tc>
          <w:tcPr>
            <w:tcW w:w="2595" w:type="dxa"/>
            <w:tcBorders>
              <w:top w:val="nil"/>
              <w:left w:val="nil"/>
              <w:bottom w:val="nil"/>
              <w:right w:val="nil"/>
            </w:tcBorders>
            <w:shd w:val="clear" w:color="auto" w:fill="auto"/>
            <w:noWrap/>
            <w:vAlign w:val="bottom"/>
            <w:hideMark/>
          </w:tcPr>
          <w:p w14:paraId="367DE91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CFO</w:t>
            </w:r>
            <w:r w:rsidRPr="00A45866">
              <w:rPr>
                <w:rFonts w:ascii="Calibri" w:eastAsia="Times New Roman" w:hAnsi="Calibri" w:cs="Times New Roman"/>
                <w:color w:val="000000"/>
                <w:vertAlign w:val="superscript"/>
              </w:rPr>
              <w:t>e</w:t>
            </w:r>
          </w:p>
        </w:tc>
        <w:tc>
          <w:tcPr>
            <w:tcW w:w="1225" w:type="dxa"/>
            <w:tcBorders>
              <w:top w:val="nil"/>
              <w:left w:val="nil"/>
              <w:bottom w:val="nil"/>
              <w:right w:val="nil"/>
            </w:tcBorders>
            <w:shd w:val="clear" w:color="auto" w:fill="auto"/>
            <w:noWrap/>
            <w:vAlign w:val="bottom"/>
            <w:hideMark/>
          </w:tcPr>
          <w:p w14:paraId="17645BA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$180,000</w:t>
            </w:r>
          </w:p>
        </w:tc>
        <w:tc>
          <w:tcPr>
            <w:tcW w:w="700" w:type="dxa"/>
            <w:tcBorders>
              <w:top w:val="nil"/>
              <w:left w:val="nil"/>
              <w:bottom w:val="nil"/>
              <w:right w:val="nil"/>
            </w:tcBorders>
            <w:shd w:val="clear" w:color="auto" w:fill="auto"/>
            <w:noWrap/>
            <w:vAlign w:val="bottom"/>
            <w:hideMark/>
          </w:tcPr>
          <w:p w14:paraId="001D8511"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7869DC5"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CFO</w:t>
            </w:r>
            <w:r w:rsidRPr="00A45866">
              <w:rPr>
                <w:rFonts w:ascii="Calibri" w:eastAsia="Times New Roman" w:hAnsi="Calibri" w:cs="Times New Roman"/>
                <w:color w:val="000000"/>
                <w:vertAlign w:val="superscript"/>
              </w:rPr>
              <w:t>e</w:t>
            </w:r>
          </w:p>
        </w:tc>
        <w:tc>
          <w:tcPr>
            <w:tcW w:w="1181" w:type="dxa"/>
            <w:tcBorders>
              <w:top w:val="nil"/>
              <w:left w:val="nil"/>
              <w:bottom w:val="nil"/>
              <w:right w:val="nil"/>
            </w:tcBorders>
            <w:shd w:val="clear" w:color="auto" w:fill="auto"/>
            <w:noWrap/>
            <w:vAlign w:val="bottom"/>
            <w:hideMark/>
          </w:tcPr>
          <w:p w14:paraId="525F31B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$180,000</w:t>
            </w:r>
          </w:p>
        </w:tc>
      </w:tr>
      <w:tr w:rsidR="00A45866" w:rsidRPr="00A45866" w14:paraId="69E88906" w14:textId="77777777" w:rsidTr="00A45866">
        <w:trPr>
          <w:trHeight w:val="345"/>
        </w:trPr>
        <w:tc>
          <w:tcPr>
            <w:tcW w:w="2595" w:type="dxa"/>
            <w:tcBorders>
              <w:top w:val="nil"/>
              <w:left w:val="nil"/>
              <w:bottom w:val="nil"/>
              <w:right w:val="nil"/>
            </w:tcBorders>
            <w:shd w:val="clear" w:color="auto" w:fill="auto"/>
            <w:noWrap/>
            <w:vAlign w:val="bottom"/>
            <w:hideMark/>
          </w:tcPr>
          <w:p w14:paraId="6DC7E580"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CMO</w:t>
            </w:r>
            <w:r w:rsidRPr="00A45866">
              <w:rPr>
                <w:rFonts w:ascii="Calibri" w:eastAsia="Times New Roman" w:hAnsi="Calibri" w:cs="Times New Roman"/>
                <w:color w:val="000000"/>
                <w:vertAlign w:val="superscript"/>
              </w:rPr>
              <w:t>e</w:t>
            </w:r>
          </w:p>
        </w:tc>
        <w:tc>
          <w:tcPr>
            <w:tcW w:w="1225" w:type="dxa"/>
            <w:tcBorders>
              <w:top w:val="nil"/>
              <w:left w:val="nil"/>
              <w:bottom w:val="nil"/>
              <w:right w:val="nil"/>
            </w:tcBorders>
            <w:shd w:val="clear" w:color="auto" w:fill="auto"/>
            <w:noWrap/>
            <w:vAlign w:val="bottom"/>
            <w:hideMark/>
          </w:tcPr>
          <w:p w14:paraId="28BC5B6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$180,000</w:t>
            </w:r>
          </w:p>
        </w:tc>
        <w:tc>
          <w:tcPr>
            <w:tcW w:w="700" w:type="dxa"/>
            <w:tcBorders>
              <w:top w:val="nil"/>
              <w:left w:val="nil"/>
              <w:bottom w:val="nil"/>
              <w:right w:val="nil"/>
            </w:tcBorders>
            <w:shd w:val="clear" w:color="auto" w:fill="auto"/>
            <w:noWrap/>
            <w:vAlign w:val="bottom"/>
            <w:hideMark/>
          </w:tcPr>
          <w:p w14:paraId="5D0C7595"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4207C12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CMO</w:t>
            </w:r>
            <w:r w:rsidRPr="00A45866">
              <w:rPr>
                <w:rFonts w:ascii="Calibri" w:eastAsia="Times New Roman" w:hAnsi="Calibri" w:cs="Times New Roman"/>
                <w:color w:val="000000"/>
                <w:vertAlign w:val="superscript"/>
              </w:rPr>
              <w:t>e</w:t>
            </w:r>
          </w:p>
        </w:tc>
        <w:tc>
          <w:tcPr>
            <w:tcW w:w="1181" w:type="dxa"/>
            <w:tcBorders>
              <w:top w:val="nil"/>
              <w:left w:val="nil"/>
              <w:bottom w:val="nil"/>
              <w:right w:val="nil"/>
            </w:tcBorders>
            <w:shd w:val="clear" w:color="auto" w:fill="auto"/>
            <w:noWrap/>
            <w:vAlign w:val="bottom"/>
            <w:hideMark/>
          </w:tcPr>
          <w:p w14:paraId="3E8AB257"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$180,000</w:t>
            </w:r>
          </w:p>
        </w:tc>
      </w:tr>
      <w:tr w:rsidR="00A45866" w:rsidRPr="00A45866" w14:paraId="6CE72F43" w14:textId="77777777" w:rsidTr="00A45866">
        <w:trPr>
          <w:trHeight w:val="345"/>
        </w:trPr>
        <w:tc>
          <w:tcPr>
            <w:tcW w:w="2595" w:type="dxa"/>
            <w:tcBorders>
              <w:top w:val="nil"/>
              <w:left w:val="nil"/>
              <w:bottom w:val="nil"/>
              <w:right w:val="nil"/>
            </w:tcBorders>
            <w:shd w:val="clear" w:color="auto" w:fill="auto"/>
            <w:noWrap/>
            <w:vAlign w:val="bottom"/>
            <w:hideMark/>
          </w:tcPr>
          <w:p w14:paraId="18DD87B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Engineering</w:t>
            </w:r>
          </w:p>
        </w:tc>
        <w:tc>
          <w:tcPr>
            <w:tcW w:w="1225" w:type="dxa"/>
            <w:tcBorders>
              <w:top w:val="nil"/>
              <w:left w:val="nil"/>
              <w:bottom w:val="nil"/>
              <w:right w:val="nil"/>
            </w:tcBorders>
            <w:shd w:val="clear" w:color="auto" w:fill="auto"/>
            <w:noWrap/>
            <w:vAlign w:val="bottom"/>
            <w:hideMark/>
          </w:tcPr>
          <w:p w14:paraId="05AC5DD6"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c>
          <w:tcPr>
            <w:tcW w:w="700" w:type="dxa"/>
            <w:tcBorders>
              <w:top w:val="nil"/>
              <w:left w:val="nil"/>
              <w:bottom w:val="nil"/>
              <w:right w:val="nil"/>
            </w:tcBorders>
            <w:shd w:val="clear" w:color="auto" w:fill="auto"/>
            <w:noWrap/>
            <w:vAlign w:val="bottom"/>
            <w:hideMark/>
          </w:tcPr>
          <w:p w14:paraId="409892DD"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38470400"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Engineering</w:t>
            </w:r>
            <w:r w:rsidRPr="00A45866">
              <w:rPr>
                <w:rFonts w:ascii="Calibri" w:eastAsia="Times New Roman" w:hAnsi="Calibri" w:cs="Times New Roman"/>
                <w:color w:val="000000"/>
                <w:vertAlign w:val="superscript"/>
              </w:rPr>
              <w:t>e</w:t>
            </w:r>
          </w:p>
        </w:tc>
        <w:tc>
          <w:tcPr>
            <w:tcW w:w="1181" w:type="dxa"/>
            <w:tcBorders>
              <w:top w:val="nil"/>
              <w:left w:val="nil"/>
              <w:bottom w:val="nil"/>
              <w:right w:val="nil"/>
            </w:tcBorders>
            <w:shd w:val="clear" w:color="auto" w:fill="auto"/>
            <w:noWrap/>
            <w:vAlign w:val="bottom"/>
            <w:hideMark/>
          </w:tcPr>
          <w:p w14:paraId="17713411"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r>
      <w:tr w:rsidR="00A45866" w:rsidRPr="00A45866" w14:paraId="449DB311" w14:textId="77777777" w:rsidTr="00A45866">
        <w:trPr>
          <w:trHeight w:val="345"/>
        </w:trPr>
        <w:tc>
          <w:tcPr>
            <w:tcW w:w="2595" w:type="dxa"/>
            <w:tcBorders>
              <w:top w:val="nil"/>
              <w:left w:val="nil"/>
              <w:bottom w:val="nil"/>
              <w:right w:val="nil"/>
            </w:tcBorders>
            <w:shd w:val="clear" w:color="auto" w:fill="auto"/>
            <w:noWrap/>
            <w:vAlign w:val="bottom"/>
            <w:hideMark/>
          </w:tcPr>
          <w:p w14:paraId="7C0D1B4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Sales</w:t>
            </w:r>
            <w:r w:rsidRPr="00A45866">
              <w:rPr>
                <w:rFonts w:ascii="Calibri" w:eastAsia="Times New Roman" w:hAnsi="Calibri" w:cs="Times New Roman"/>
                <w:color w:val="000000"/>
                <w:vertAlign w:val="superscript"/>
              </w:rPr>
              <w:t>e</w:t>
            </w:r>
          </w:p>
        </w:tc>
        <w:tc>
          <w:tcPr>
            <w:tcW w:w="1225" w:type="dxa"/>
            <w:tcBorders>
              <w:top w:val="nil"/>
              <w:left w:val="nil"/>
              <w:bottom w:val="nil"/>
              <w:right w:val="nil"/>
            </w:tcBorders>
            <w:shd w:val="clear" w:color="auto" w:fill="auto"/>
            <w:noWrap/>
            <w:vAlign w:val="bottom"/>
            <w:hideMark/>
          </w:tcPr>
          <w:p w14:paraId="1DDCF32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c>
          <w:tcPr>
            <w:tcW w:w="700" w:type="dxa"/>
            <w:tcBorders>
              <w:top w:val="nil"/>
              <w:left w:val="nil"/>
              <w:bottom w:val="nil"/>
              <w:right w:val="nil"/>
            </w:tcBorders>
            <w:shd w:val="clear" w:color="auto" w:fill="auto"/>
            <w:noWrap/>
            <w:vAlign w:val="bottom"/>
            <w:hideMark/>
          </w:tcPr>
          <w:p w14:paraId="4067D53D"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6A6C4AF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VP of Sales</w:t>
            </w:r>
            <w:r w:rsidRPr="00A45866">
              <w:rPr>
                <w:rFonts w:ascii="Calibri" w:eastAsia="Times New Roman" w:hAnsi="Calibri" w:cs="Times New Roman"/>
                <w:color w:val="000000"/>
                <w:vertAlign w:val="superscript"/>
              </w:rPr>
              <w:t>e</w:t>
            </w:r>
          </w:p>
        </w:tc>
        <w:tc>
          <w:tcPr>
            <w:tcW w:w="1181" w:type="dxa"/>
            <w:tcBorders>
              <w:top w:val="nil"/>
              <w:left w:val="nil"/>
              <w:bottom w:val="nil"/>
              <w:right w:val="nil"/>
            </w:tcBorders>
            <w:shd w:val="clear" w:color="auto" w:fill="auto"/>
            <w:noWrap/>
            <w:vAlign w:val="bottom"/>
            <w:hideMark/>
          </w:tcPr>
          <w:p w14:paraId="5785D73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$160,000</w:t>
            </w:r>
          </w:p>
        </w:tc>
      </w:tr>
      <w:tr w:rsidR="00A45866" w:rsidRPr="00A45866" w14:paraId="6A76D767" w14:textId="77777777" w:rsidTr="00A45866">
        <w:trPr>
          <w:trHeight w:val="300"/>
        </w:trPr>
        <w:tc>
          <w:tcPr>
            <w:tcW w:w="2595" w:type="dxa"/>
            <w:tcBorders>
              <w:top w:val="nil"/>
              <w:left w:val="nil"/>
              <w:bottom w:val="nil"/>
              <w:right w:val="nil"/>
            </w:tcBorders>
            <w:shd w:val="clear" w:color="auto" w:fill="auto"/>
            <w:noWrap/>
            <w:vAlign w:val="bottom"/>
            <w:hideMark/>
          </w:tcPr>
          <w:p w14:paraId="70EB7075"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Senior Engineer</w:t>
            </w:r>
          </w:p>
        </w:tc>
        <w:tc>
          <w:tcPr>
            <w:tcW w:w="1225" w:type="dxa"/>
            <w:tcBorders>
              <w:top w:val="nil"/>
              <w:left w:val="nil"/>
              <w:bottom w:val="nil"/>
              <w:right w:val="nil"/>
            </w:tcBorders>
            <w:shd w:val="clear" w:color="auto" w:fill="auto"/>
            <w:noWrap/>
            <w:vAlign w:val="bottom"/>
            <w:hideMark/>
          </w:tcPr>
          <w:p w14:paraId="13463E2E"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$155,000</w:t>
            </w:r>
          </w:p>
        </w:tc>
        <w:tc>
          <w:tcPr>
            <w:tcW w:w="700" w:type="dxa"/>
            <w:tcBorders>
              <w:top w:val="nil"/>
              <w:left w:val="nil"/>
              <w:bottom w:val="nil"/>
              <w:right w:val="nil"/>
            </w:tcBorders>
            <w:shd w:val="clear" w:color="auto" w:fill="auto"/>
            <w:noWrap/>
            <w:vAlign w:val="bottom"/>
            <w:hideMark/>
          </w:tcPr>
          <w:p w14:paraId="08CC1FFD"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19F3E60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Senior Electrical Engineer</w:t>
            </w:r>
          </w:p>
        </w:tc>
        <w:tc>
          <w:tcPr>
            <w:tcW w:w="1181" w:type="dxa"/>
            <w:tcBorders>
              <w:top w:val="nil"/>
              <w:left w:val="nil"/>
              <w:bottom w:val="nil"/>
              <w:right w:val="nil"/>
            </w:tcBorders>
            <w:shd w:val="clear" w:color="auto" w:fill="auto"/>
            <w:noWrap/>
            <w:vAlign w:val="bottom"/>
            <w:hideMark/>
          </w:tcPr>
          <w:p w14:paraId="3CCB9DF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$155,000</w:t>
            </w:r>
          </w:p>
        </w:tc>
      </w:tr>
      <w:tr w:rsidR="00A45866" w:rsidRPr="00A45866" w14:paraId="2EF95DEE" w14:textId="77777777" w:rsidTr="00A45866">
        <w:trPr>
          <w:trHeight w:val="300"/>
        </w:trPr>
        <w:tc>
          <w:tcPr>
            <w:tcW w:w="2595" w:type="dxa"/>
            <w:tcBorders>
              <w:top w:val="nil"/>
              <w:left w:val="nil"/>
              <w:bottom w:val="nil"/>
              <w:right w:val="nil"/>
            </w:tcBorders>
            <w:shd w:val="clear" w:color="auto" w:fill="auto"/>
            <w:noWrap/>
            <w:vAlign w:val="bottom"/>
            <w:hideMark/>
          </w:tcPr>
          <w:p w14:paraId="6C3274B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Nuclear Engineer</w:t>
            </w:r>
          </w:p>
        </w:tc>
        <w:tc>
          <w:tcPr>
            <w:tcW w:w="1225" w:type="dxa"/>
            <w:tcBorders>
              <w:top w:val="nil"/>
              <w:left w:val="nil"/>
              <w:bottom w:val="nil"/>
              <w:right w:val="nil"/>
            </w:tcBorders>
            <w:shd w:val="clear" w:color="auto" w:fill="auto"/>
            <w:noWrap/>
            <w:vAlign w:val="bottom"/>
            <w:hideMark/>
          </w:tcPr>
          <w:p w14:paraId="66B56D3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$140,000</w:t>
            </w:r>
          </w:p>
        </w:tc>
        <w:tc>
          <w:tcPr>
            <w:tcW w:w="700" w:type="dxa"/>
            <w:tcBorders>
              <w:top w:val="nil"/>
              <w:left w:val="nil"/>
              <w:bottom w:val="nil"/>
              <w:right w:val="nil"/>
            </w:tcBorders>
            <w:shd w:val="clear" w:color="auto" w:fill="auto"/>
            <w:noWrap/>
            <w:vAlign w:val="bottom"/>
            <w:hideMark/>
          </w:tcPr>
          <w:p w14:paraId="592AFEC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617D6D3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Nuclear Engineer</w:t>
            </w:r>
          </w:p>
        </w:tc>
        <w:tc>
          <w:tcPr>
            <w:tcW w:w="1181" w:type="dxa"/>
            <w:tcBorders>
              <w:top w:val="nil"/>
              <w:left w:val="nil"/>
              <w:bottom w:val="nil"/>
              <w:right w:val="nil"/>
            </w:tcBorders>
            <w:shd w:val="clear" w:color="auto" w:fill="auto"/>
            <w:noWrap/>
            <w:vAlign w:val="bottom"/>
            <w:hideMark/>
          </w:tcPr>
          <w:p w14:paraId="23D49F8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$140,000</w:t>
            </w:r>
          </w:p>
        </w:tc>
      </w:tr>
      <w:tr w:rsidR="00A45866" w:rsidRPr="00A45866" w14:paraId="51F491A4" w14:textId="77777777" w:rsidTr="00A45866">
        <w:trPr>
          <w:trHeight w:val="300"/>
        </w:trPr>
        <w:tc>
          <w:tcPr>
            <w:tcW w:w="2595" w:type="dxa"/>
            <w:tcBorders>
              <w:top w:val="nil"/>
              <w:left w:val="nil"/>
              <w:bottom w:val="nil"/>
              <w:right w:val="nil"/>
            </w:tcBorders>
            <w:shd w:val="clear" w:color="auto" w:fill="auto"/>
            <w:noWrap/>
            <w:vAlign w:val="bottom"/>
            <w:hideMark/>
          </w:tcPr>
          <w:p w14:paraId="2F954369"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 (6)</w:t>
            </w:r>
          </w:p>
        </w:tc>
        <w:tc>
          <w:tcPr>
            <w:tcW w:w="1225" w:type="dxa"/>
            <w:tcBorders>
              <w:top w:val="nil"/>
              <w:left w:val="nil"/>
              <w:bottom w:val="nil"/>
              <w:right w:val="nil"/>
            </w:tcBorders>
            <w:shd w:val="clear" w:color="auto" w:fill="auto"/>
            <w:noWrap/>
            <w:vAlign w:val="bottom"/>
            <w:hideMark/>
          </w:tcPr>
          <w:p w14:paraId="0C47E5B8"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$840,000</w:t>
            </w:r>
          </w:p>
        </w:tc>
        <w:tc>
          <w:tcPr>
            <w:tcW w:w="700" w:type="dxa"/>
            <w:tcBorders>
              <w:top w:val="nil"/>
              <w:left w:val="nil"/>
              <w:bottom w:val="nil"/>
              <w:right w:val="nil"/>
            </w:tcBorders>
            <w:shd w:val="clear" w:color="auto" w:fill="auto"/>
            <w:noWrap/>
            <w:vAlign w:val="bottom"/>
            <w:hideMark/>
          </w:tcPr>
          <w:p w14:paraId="3D447DC4"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7998B5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Electrical Engineer (5)</w:t>
            </w:r>
          </w:p>
        </w:tc>
        <w:tc>
          <w:tcPr>
            <w:tcW w:w="1181" w:type="dxa"/>
            <w:tcBorders>
              <w:top w:val="nil"/>
              <w:left w:val="nil"/>
              <w:bottom w:val="nil"/>
              <w:right w:val="nil"/>
            </w:tcBorders>
            <w:shd w:val="clear" w:color="auto" w:fill="auto"/>
            <w:noWrap/>
            <w:vAlign w:val="bottom"/>
            <w:hideMark/>
          </w:tcPr>
          <w:p w14:paraId="288358D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$700,000</w:t>
            </w:r>
          </w:p>
        </w:tc>
      </w:tr>
      <w:tr w:rsidR="00A45866" w:rsidRPr="00A45866" w14:paraId="2B47B858" w14:textId="77777777" w:rsidTr="00A45866">
        <w:trPr>
          <w:trHeight w:val="300"/>
        </w:trPr>
        <w:tc>
          <w:tcPr>
            <w:tcW w:w="2595" w:type="dxa"/>
            <w:tcBorders>
              <w:top w:val="nil"/>
              <w:left w:val="nil"/>
              <w:bottom w:val="nil"/>
              <w:right w:val="nil"/>
            </w:tcBorders>
            <w:shd w:val="clear" w:color="auto" w:fill="auto"/>
            <w:noWrap/>
            <w:vAlign w:val="bottom"/>
            <w:hideMark/>
          </w:tcPr>
          <w:p w14:paraId="2E841061"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 Engineer (3)</w:t>
            </w:r>
          </w:p>
        </w:tc>
        <w:tc>
          <w:tcPr>
            <w:tcW w:w="1225" w:type="dxa"/>
            <w:tcBorders>
              <w:top w:val="nil"/>
              <w:left w:val="nil"/>
              <w:bottom w:val="nil"/>
              <w:right w:val="nil"/>
            </w:tcBorders>
            <w:shd w:val="clear" w:color="auto" w:fill="auto"/>
            <w:noWrap/>
            <w:vAlign w:val="bottom"/>
            <w:hideMark/>
          </w:tcPr>
          <w:p w14:paraId="1B751DE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$390,000</w:t>
            </w:r>
          </w:p>
        </w:tc>
        <w:tc>
          <w:tcPr>
            <w:tcW w:w="700" w:type="dxa"/>
            <w:tcBorders>
              <w:top w:val="nil"/>
              <w:left w:val="nil"/>
              <w:bottom w:val="nil"/>
              <w:right w:val="nil"/>
            </w:tcBorders>
            <w:shd w:val="clear" w:color="auto" w:fill="auto"/>
            <w:noWrap/>
            <w:vAlign w:val="bottom"/>
            <w:hideMark/>
          </w:tcPr>
          <w:p w14:paraId="7707DC89"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3A45C86"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 Engineer (3)</w:t>
            </w:r>
          </w:p>
        </w:tc>
        <w:tc>
          <w:tcPr>
            <w:tcW w:w="1181" w:type="dxa"/>
            <w:tcBorders>
              <w:top w:val="nil"/>
              <w:left w:val="nil"/>
              <w:bottom w:val="nil"/>
              <w:right w:val="nil"/>
            </w:tcBorders>
            <w:shd w:val="clear" w:color="auto" w:fill="auto"/>
            <w:noWrap/>
            <w:vAlign w:val="bottom"/>
            <w:hideMark/>
          </w:tcPr>
          <w:p w14:paraId="537E31C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$390,000</w:t>
            </w:r>
          </w:p>
        </w:tc>
      </w:tr>
      <w:tr w:rsidR="00A45866" w:rsidRPr="00A45866" w14:paraId="3F6D2F26" w14:textId="77777777" w:rsidTr="00A45866">
        <w:trPr>
          <w:trHeight w:val="300"/>
        </w:trPr>
        <w:tc>
          <w:tcPr>
            <w:tcW w:w="2595" w:type="dxa"/>
            <w:tcBorders>
              <w:top w:val="nil"/>
              <w:left w:val="nil"/>
              <w:bottom w:val="nil"/>
              <w:right w:val="nil"/>
            </w:tcBorders>
            <w:shd w:val="clear" w:color="auto" w:fill="auto"/>
            <w:noWrap/>
            <w:vAlign w:val="bottom"/>
            <w:hideMark/>
          </w:tcPr>
          <w:p w14:paraId="7977CBC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 (6)</w:t>
            </w:r>
          </w:p>
        </w:tc>
        <w:tc>
          <w:tcPr>
            <w:tcW w:w="1225" w:type="dxa"/>
            <w:tcBorders>
              <w:top w:val="nil"/>
              <w:left w:val="nil"/>
              <w:bottom w:val="nil"/>
              <w:right w:val="nil"/>
            </w:tcBorders>
            <w:shd w:val="clear" w:color="auto" w:fill="auto"/>
            <w:noWrap/>
            <w:vAlign w:val="bottom"/>
            <w:hideMark/>
          </w:tcPr>
          <w:p w14:paraId="03D179E6"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$510,000</w:t>
            </w:r>
          </w:p>
        </w:tc>
        <w:tc>
          <w:tcPr>
            <w:tcW w:w="700" w:type="dxa"/>
            <w:tcBorders>
              <w:top w:val="nil"/>
              <w:left w:val="nil"/>
              <w:bottom w:val="nil"/>
              <w:right w:val="nil"/>
            </w:tcBorders>
            <w:shd w:val="clear" w:color="auto" w:fill="auto"/>
            <w:noWrap/>
            <w:vAlign w:val="bottom"/>
            <w:hideMark/>
          </w:tcPr>
          <w:p w14:paraId="163E0F8D"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65E7410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Account Executive (5)</w:t>
            </w:r>
          </w:p>
        </w:tc>
        <w:tc>
          <w:tcPr>
            <w:tcW w:w="1181" w:type="dxa"/>
            <w:tcBorders>
              <w:top w:val="nil"/>
              <w:left w:val="nil"/>
              <w:bottom w:val="nil"/>
              <w:right w:val="nil"/>
            </w:tcBorders>
            <w:shd w:val="clear" w:color="auto" w:fill="auto"/>
            <w:noWrap/>
            <w:vAlign w:val="bottom"/>
            <w:hideMark/>
          </w:tcPr>
          <w:p w14:paraId="73B69B3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$425,000</w:t>
            </w:r>
          </w:p>
        </w:tc>
      </w:tr>
      <w:tr w:rsidR="00A45866" w:rsidRPr="00A45866" w14:paraId="4AECFFFE" w14:textId="77777777" w:rsidTr="00A45866">
        <w:trPr>
          <w:trHeight w:val="300"/>
        </w:trPr>
        <w:tc>
          <w:tcPr>
            <w:tcW w:w="2595" w:type="dxa"/>
            <w:tcBorders>
              <w:top w:val="nil"/>
              <w:left w:val="nil"/>
              <w:bottom w:val="nil"/>
              <w:right w:val="nil"/>
            </w:tcBorders>
            <w:shd w:val="clear" w:color="auto" w:fill="auto"/>
            <w:noWrap/>
            <w:vAlign w:val="bottom"/>
            <w:hideMark/>
          </w:tcPr>
          <w:p w14:paraId="5AB6980C"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Administrative Assistant</w:t>
            </w:r>
          </w:p>
        </w:tc>
        <w:tc>
          <w:tcPr>
            <w:tcW w:w="1225" w:type="dxa"/>
            <w:tcBorders>
              <w:top w:val="nil"/>
              <w:left w:val="nil"/>
              <w:bottom w:val="nil"/>
              <w:right w:val="nil"/>
            </w:tcBorders>
            <w:shd w:val="clear" w:color="auto" w:fill="auto"/>
            <w:noWrap/>
            <w:vAlign w:val="bottom"/>
            <w:hideMark/>
          </w:tcPr>
          <w:p w14:paraId="29F3FCF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$70,000</w:t>
            </w:r>
          </w:p>
        </w:tc>
        <w:tc>
          <w:tcPr>
            <w:tcW w:w="700" w:type="dxa"/>
            <w:tcBorders>
              <w:top w:val="nil"/>
              <w:left w:val="nil"/>
              <w:bottom w:val="nil"/>
              <w:right w:val="nil"/>
            </w:tcBorders>
            <w:shd w:val="clear" w:color="auto" w:fill="auto"/>
            <w:noWrap/>
            <w:vAlign w:val="bottom"/>
            <w:hideMark/>
          </w:tcPr>
          <w:p w14:paraId="103D870D"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2372AAFB"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Administrative Assistant</w:t>
            </w:r>
          </w:p>
        </w:tc>
        <w:tc>
          <w:tcPr>
            <w:tcW w:w="1181" w:type="dxa"/>
            <w:tcBorders>
              <w:top w:val="nil"/>
              <w:left w:val="nil"/>
              <w:bottom w:val="nil"/>
              <w:right w:val="nil"/>
            </w:tcBorders>
            <w:shd w:val="clear" w:color="auto" w:fill="auto"/>
            <w:noWrap/>
            <w:vAlign w:val="bottom"/>
            <w:hideMark/>
          </w:tcPr>
          <w:p w14:paraId="01162DF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$70,000</w:t>
            </w:r>
          </w:p>
        </w:tc>
      </w:tr>
      <w:tr w:rsidR="00A45866" w:rsidRPr="00A45866" w14:paraId="75A661E2" w14:textId="77777777" w:rsidTr="00A45866">
        <w:trPr>
          <w:trHeight w:val="300"/>
        </w:trPr>
        <w:tc>
          <w:tcPr>
            <w:tcW w:w="2595" w:type="dxa"/>
            <w:tcBorders>
              <w:top w:val="nil"/>
              <w:left w:val="nil"/>
              <w:bottom w:val="nil"/>
              <w:right w:val="nil"/>
            </w:tcBorders>
            <w:shd w:val="clear" w:color="auto" w:fill="auto"/>
            <w:noWrap/>
            <w:vAlign w:val="bottom"/>
            <w:hideMark/>
          </w:tcPr>
          <w:p w14:paraId="012588C6"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Graphic Designer</w:t>
            </w:r>
          </w:p>
        </w:tc>
        <w:tc>
          <w:tcPr>
            <w:tcW w:w="1225" w:type="dxa"/>
            <w:tcBorders>
              <w:top w:val="nil"/>
              <w:left w:val="nil"/>
              <w:bottom w:val="nil"/>
              <w:right w:val="nil"/>
            </w:tcBorders>
            <w:shd w:val="clear" w:color="auto" w:fill="auto"/>
            <w:noWrap/>
            <w:vAlign w:val="bottom"/>
            <w:hideMark/>
          </w:tcPr>
          <w:p w14:paraId="17FCB62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$70,000</w:t>
            </w:r>
          </w:p>
        </w:tc>
        <w:tc>
          <w:tcPr>
            <w:tcW w:w="700" w:type="dxa"/>
            <w:tcBorders>
              <w:top w:val="nil"/>
              <w:left w:val="nil"/>
              <w:bottom w:val="nil"/>
              <w:right w:val="nil"/>
            </w:tcBorders>
            <w:shd w:val="clear" w:color="auto" w:fill="auto"/>
            <w:noWrap/>
            <w:vAlign w:val="bottom"/>
            <w:hideMark/>
          </w:tcPr>
          <w:p w14:paraId="54E59033"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5D9CE2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Finance/Accounting</w:t>
            </w:r>
          </w:p>
        </w:tc>
        <w:tc>
          <w:tcPr>
            <w:tcW w:w="1181" w:type="dxa"/>
            <w:tcBorders>
              <w:top w:val="nil"/>
              <w:left w:val="nil"/>
              <w:bottom w:val="nil"/>
              <w:right w:val="nil"/>
            </w:tcBorders>
            <w:shd w:val="clear" w:color="auto" w:fill="auto"/>
            <w:noWrap/>
            <w:vAlign w:val="bottom"/>
            <w:hideMark/>
          </w:tcPr>
          <w:p w14:paraId="0FC78E2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$100,000</w:t>
            </w:r>
          </w:p>
        </w:tc>
      </w:tr>
      <w:tr w:rsidR="00A45866" w:rsidRPr="00A45866" w14:paraId="2B727583" w14:textId="77777777" w:rsidTr="00A45866">
        <w:trPr>
          <w:trHeight w:val="300"/>
        </w:trPr>
        <w:tc>
          <w:tcPr>
            <w:tcW w:w="2595" w:type="dxa"/>
            <w:tcBorders>
              <w:top w:val="nil"/>
              <w:left w:val="nil"/>
              <w:bottom w:val="nil"/>
              <w:right w:val="nil"/>
            </w:tcBorders>
            <w:shd w:val="clear" w:color="auto" w:fill="auto"/>
            <w:noWrap/>
            <w:vAlign w:val="bottom"/>
            <w:hideMark/>
          </w:tcPr>
          <w:p w14:paraId="0B061FE1"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Finance/Accounting</w:t>
            </w:r>
          </w:p>
        </w:tc>
        <w:tc>
          <w:tcPr>
            <w:tcW w:w="1225" w:type="dxa"/>
            <w:tcBorders>
              <w:top w:val="nil"/>
              <w:left w:val="nil"/>
              <w:bottom w:val="nil"/>
              <w:right w:val="nil"/>
            </w:tcBorders>
            <w:shd w:val="clear" w:color="auto" w:fill="auto"/>
            <w:noWrap/>
            <w:vAlign w:val="bottom"/>
            <w:hideMark/>
          </w:tcPr>
          <w:p w14:paraId="0501A91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$100,000</w:t>
            </w:r>
          </w:p>
        </w:tc>
        <w:tc>
          <w:tcPr>
            <w:tcW w:w="700" w:type="dxa"/>
            <w:tcBorders>
              <w:top w:val="nil"/>
              <w:left w:val="nil"/>
              <w:bottom w:val="nil"/>
              <w:right w:val="nil"/>
            </w:tcBorders>
            <w:shd w:val="clear" w:color="auto" w:fill="auto"/>
            <w:noWrap/>
            <w:vAlign w:val="bottom"/>
            <w:hideMark/>
          </w:tcPr>
          <w:p w14:paraId="2BC1CE73"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4519D07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Human Resources</w:t>
            </w:r>
          </w:p>
        </w:tc>
        <w:tc>
          <w:tcPr>
            <w:tcW w:w="1181" w:type="dxa"/>
            <w:tcBorders>
              <w:top w:val="nil"/>
              <w:left w:val="nil"/>
              <w:bottom w:val="nil"/>
              <w:right w:val="nil"/>
            </w:tcBorders>
            <w:shd w:val="clear" w:color="auto" w:fill="auto"/>
            <w:noWrap/>
            <w:vAlign w:val="bottom"/>
            <w:hideMark/>
          </w:tcPr>
          <w:p w14:paraId="0A604CE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$95,000</w:t>
            </w:r>
          </w:p>
        </w:tc>
      </w:tr>
      <w:tr w:rsidR="00A45866" w:rsidRPr="00A45866" w14:paraId="5AB64FFA" w14:textId="77777777" w:rsidTr="00A45866">
        <w:trPr>
          <w:trHeight w:val="300"/>
        </w:trPr>
        <w:tc>
          <w:tcPr>
            <w:tcW w:w="2595" w:type="dxa"/>
            <w:tcBorders>
              <w:top w:val="nil"/>
              <w:left w:val="nil"/>
              <w:bottom w:val="nil"/>
              <w:right w:val="nil"/>
            </w:tcBorders>
            <w:shd w:val="clear" w:color="auto" w:fill="auto"/>
            <w:noWrap/>
            <w:vAlign w:val="bottom"/>
            <w:hideMark/>
          </w:tcPr>
          <w:p w14:paraId="6112DC4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Human Resources</w:t>
            </w:r>
          </w:p>
        </w:tc>
        <w:tc>
          <w:tcPr>
            <w:tcW w:w="1225" w:type="dxa"/>
            <w:tcBorders>
              <w:top w:val="nil"/>
              <w:left w:val="nil"/>
              <w:bottom w:val="nil"/>
              <w:right w:val="nil"/>
            </w:tcBorders>
            <w:shd w:val="clear" w:color="auto" w:fill="auto"/>
            <w:noWrap/>
            <w:vAlign w:val="bottom"/>
            <w:hideMark/>
          </w:tcPr>
          <w:p w14:paraId="2B99B11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$95,000</w:t>
            </w:r>
          </w:p>
        </w:tc>
        <w:tc>
          <w:tcPr>
            <w:tcW w:w="700" w:type="dxa"/>
            <w:tcBorders>
              <w:top w:val="nil"/>
              <w:left w:val="nil"/>
              <w:bottom w:val="nil"/>
              <w:right w:val="nil"/>
            </w:tcBorders>
            <w:shd w:val="clear" w:color="auto" w:fill="auto"/>
            <w:noWrap/>
            <w:vAlign w:val="bottom"/>
            <w:hideMark/>
          </w:tcPr>
          <w:p w14:paraId="422C8226"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4089B2C3"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IT Staff</w:t>
            </w:r>
          </w:p>
        </w:tc>
        <w:tc>
          <w:tcPr>
            <w:tcW w:w="1181" w:type="dxa"/>
            <w:tcBorders>
              <w:top w:val="nil"/>
              <w:left w:val="nil"/>
              <w:bottom w:val="nil"/>
              <w:right w:val="nil"/>
            </w:tcBorders>
            <w:shd w:val="clear" w:color="auto" w:fill="auto"/>
            <w:noWrap/>
            <w:vAlign w:val="bottom"/>
            <w:hideMark/>
          </w:tcPr>
          <w:p w14:paraId="7D9BBD33"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r>
      <w:tr w:rsidR="00A45866" w:rsidRPr="00A45866" w14:paraId="41C4571F" w14:textId="77777777" w:rsidTr="00A45866">
        <w:trPr>
          <w:trHeight w:val="300"/>
        </w:trPr>
        <w:tc>
          <w:tcPr>
            <w:tcW w:w="2595" w:type="dxa"/>
            <w:tcBorders>
              <w:top w:val="nil"/>
              <w:left w:val="nil"/>
              <w:bottom w:val="nil"/>
              <w:right w:val="nil"/>
            </w:tcBorders>
            <w:shd w:val="clear" w:color="auto" w:fill="auto"/>
            <w:noWrap/>
            <w:vAlign w:val="bottom"/>
            <w:hideMark/>
          </w:tcPr>
          <w:p w14:paraId="1F270CC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IT and Web</w:t>
            </w:r>
          </w:p>
        </w:tc>
        <w:tc>
          <w:tcPr>
            <w:tcW w:w="1225" w:type="dxa"/>
            <w:tcBorders>
              <w:top w:val="nil"/>
              <w:left w:val="nil"/>
              <w:bottom w:val="nil"/>
              <w:right w:val="nil"/>
            </w:tcBorders>
            <w:shd w:val="clear" w:color="auto" w:fill="auto"/>
            <w:noWrap/>
            <w:vAlign w:val="bottom"/>
            <w:hideMark/>
          </w:tcPr>
          <w:p w14:paraId="3822EC4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c>
          <w:tcPr>
            <w:tcW w:w="700" w:type="dxa"/>
            <w:tcBorders>
              <w:top w:val="nil"/>
              <w:left w:val="nil"/>
              <w:bottom w:val="nil"/>
              <w:right w:val="nil"/>
            </w:tcBorders>
            <w:shd w:val="clear" w:color="auto" w:fill="auto"/>
            <w:noWrap/>
            <w:vAlign w:val="bottom"/>
            <w:hideMark/>
          </w:tcPr>
          <w:p w14:paraId="2ECFA83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6F758EA3"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Marketing</w:t>
            </w:r>
          </w:p>
        </w:tc>
        <w:tc>
          <w:tcPr>
            <w:tcW w:w="1181" w:type="dxa"/>
            <w:tcBorders>
              <w:top w:val="nil"/>
              <w:left w:val="nil"/>
              <w:bottom w:val="nil"/>
              <w:right w:val="nil"/>
            </w:tcBorders>
            <w:shd w:val="clear" w:color="auto" w:fill="auto"/>
            <w:noWrap/>
            <w:vAlign w:val="bottom"/>
            <w:hideMark/>
          </w:tcPr>
          <w:p w14:paraId="0BEDEDB1"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$75,000</w:t>
            </w:r>
          </w:p>
        </w:tc>
      </w:tr>
      <w:tr w:rsidR="00A45866" w:rsidRPr="00A45866" w14:paraId="135756A4" w14:textId="77777777" w:rsidTr="00A45866">
        <w:trPr>
          <w:trHeight w:val="300"/>
        </w:trPr>
        <w:tc>
          <w:tcPr>
            <w:tcW w:w="2595" w:type="dxa"/>
            <w:tcBorders>
              <w:top w:val="nil"/>
              <w:left w:val="nil"/>
              <w:bottom w:val="nil"/>
              <w:right w:val="nil"/>
            </w:tcBorders>
            <w:shd w:val="clear" w:color="auto" w:fill="auto"/>
            <w:noWrap/>
            <w:vAlign w:val="bottom"/>
            <w:hideMark/>
          </w:tcPr>
          <w:p w14:paraId="244F267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Marketing</w:t>
            </w:r>
          </w:p>
        </w:tc>
        <w:tc>
          <w:tcPr>
            <w:tcW w:w="1225" w:type="dxa"/>
            <w:tcBorders>
              <w:top w:val="nil"/>
              <w:left w:val="nil"/>
              <w:bottom w:val="nil"/>
              <w:right w:val="nil"/>
            </w:tcBorders>
            <w:shd w:val="clear" w:color="auto" w:fill="auto"/>
            <w:noWrap/>
            <w:vAlign w:val="bottom"/>
            <w:hideMark/>
          </w:tcPr>
          <w:p w14:paraId="0B8373C8"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$100,000</w:t>
            </w:r>
          </w:p>
        </w:tc>
        <w:tc>
          <w:tcPr>
            <w:tcW w:w="700" w:type="dxa"/>
            <w:tcBorders>
              <w:top w:val="nil"/>
              <w:left w:val="nil"/>
              <w:bottom w:val="nil"/>
              <w:right w:val="nil"/>
            </w:tcBorders>
            <w:shd w:val="clear" w:color="auto" w:fill="auto"/>
            <w:noWrap/>
            <w:vAlign w:val="bottom"/>
            <w:hideMark/>
          </w:tcPr>
          <w:p w14:paraId="4CFD7D3F"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33BABF91"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Manager</w:t>
            </w:r>
          </w:p>
        </w:tc>
        <w:tc>
          <w:tcPr>
            <w:tcW w:w="1181" w:type="dxa"/>
            <w:tcBorders>
              <w:top w:val="nil"/>
              <w:left w:val="nil"/>
              <w:bottom w:val="nil"/>
              <w:right w:val="nil"/>
            </w:tcBorders>
            <w:shd w:val="clear" w:color="auto" w:fill="auto"/>
            <w:noWrap/>
            <w:vAlign w:val="bottom"/>
            <w:hideMark/>
          </w:tcPr>
          <w:p w14:paraId="1E53E3D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r>
      <w:tr w:rsidR="00A45866" w:rsidRPr="00A45866" w14:paraId="091D7068" w14:textId="77777777" w:rsidTr="00A45866">
        <w:trPr>
          <w:trHeight w:val="300"/>
        </w:trPr>
        <w:tc>
          <w:tcPr>
            <w:tcW w:w="2595" w:type="dxa"/>
            <w:tcBorders>
              <w:top w:val="nil"/>
              <w:left w:val="nil"/>
              <w:bottom w:val="nil"/>
              <w:right w:val="nil"/>
            </w:tcBorders>
            <w:shd w:val="clear" w:color="auto" w:fill="auto"/>
            <w:noWrap/>
            <w:vAlign w:val="bottom"/>
            <w:hideMark/>
          </w:tcPr>
          <w:p w14:paraId="18A38E46"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Manager</w:t>
            </w:r>
          </w:p>
        </w:tc>
        <w:tc>
          <w:tcPr>
            <w:tcW w:w="1225" w:type="dxa"/>
            <w:tcBorders>
              <w:top w:val="nil"/>
              <w:left w:val="nil"/>
              <w:bottom w:val="nil"/>
              <w:right w:val="nil"/>
            </w:tcBorders>
            <w:shd w:val="clear" w:color="auto" w:fill="auto"/>
            <w:noWrap/>
            <w:vAlign w:val="bottom"/>
            <w:hideMark/>
          </w:tcPr>
          <w:p w14:paraId="5595CBD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$120,000</w:t>
            </w:r>
          </w:p>
        </w:tc>
        <w:tc>
          <w:tcPr>
            <w:tcW w:w="700" w:type="dxa"/>
            <w:tcBorders>
              <w:top w:val="nil"/>
              <w:left w:val="nil"/>
              <w:bottom w:val="nil"/>
              <w:right w:val="nil"/>
            </w:tcBorders>
            <w:shd w:val="clear" w:color="auto" w:fill="auto"/>
            <w:noWrap/>
            <w:vAlign w:val="bottom"/>
            <w:hideMark/>
          </w:tcPr>
          <w:p w14:paraId="6EBA3B6A"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79864DD0"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Interns</w:t>
            </w:r>
          </w:p>
        </w:tc>
        <w:tc>
          <w:tcPr>
            <w:tcW w:w="1181" w:type="dxa"/>
            <w:tcBorders>
              <w:top w:val="nil"/>
              <w:left w:val="nil"/>
              <w:bottom w:val="nil"/>
              <w:right w:val="nil"/>
            </w:tcBorders>
            <w:shd w:val="clear" w:color="auto" w:fill="auto"/>
            <w:noWrap/>
            <w:vAlign w:val="bottom"/>
            <w:hideMark/>
          </w:tcPr>
          <w:p w14:paraId="30640B97"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$80,000</w:t>
            </w:r>
          </w:p>
        </w:tc>
      </w:tr>
      <w:tr w:rsidR="00A45866" w:rsidRPr="00A45866" w14:paraId="7601779F" w14:textId="77777777" w:rsidTr="00A45866">
        <w:trPr>
          <w:trHeight w:val="300"/>
        </w:trPr>
        <w:tc>
          <w:tcPr>
            <w:tcW w:w="2595" w:type="dxa"/>
            <w:tcBorders>
              <w:top w:val="nil"/>
              <w:left w:val="nil"/>
              <w:bottom w:val="nil"/>
              <w:right w:val="nil"/>
            </w:tcBorders>
            <w:shd w:val="clear" w:color="auto" w:fill="auto"/>
            <w:noWrap/>
            <w:vAlign w:val="bottom"/>
            <w:hideMark/>
          </w:tcPr>
          <w:p w14:paraId="496E035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Interns</w:t>
            </w:r>
          </w:p>
        </w:tc>
        <w:tc>
          <w:tcPr>
            <w:tcW w:w="1225" w:type="dxa"/>
            <w:tcBorders>
              <w:top w:val="nil"/>
              <w:left w:val="nil"/>
              <w:bottom w:val="nil"/>
              <w:right w:val="nil"/>
            </w:tcBorders>
            <w:shd w:val="clear" w:color="auto" w:fill="auto"/>
            <w:noWrap/>
            <w:vAlign w:val="bottom"/>
            <w:hideMark/>
          </w:tcPr>
          <w:p w14:paraId="1C843931"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$95,000</w:t>
            </w:r>
          </w:p>
        </w:tc>
        <w:tc>
          <w:tcPr>
            <w:tcW w:w="700" w:type="dxa"/>
            <w:tcBorders>
              <w:top w:val="nil"/>
              <w:left w:val="nil"/>
              <w:bottom w:val="nil"/>
              <w:right w:val="nil"/>
            </w:tcBorders>
            <w:shd w:val="clear" w:color="auto" w:fill="auto"/>
            <w:noWrap/>
            <w:vAlign w:val="bottom"/>
            <w:hideMark/>
          </w:tcPr>
          <w:p w14:paraId="1792D2F0"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76B2F54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Contract Labor</w:t>
            </w:r>
          </w:p>
        </w:tc>
        <w:tc>
          <w:tcPr>
            <w:tcW w:w="1181" w:type="dxa"/>
            <w:tcBorders>
              <w:top w:val="nil"/>
              <w:left w:val="nil"/>
              <w:bottom w:val="nil"/>
              <w:right w:val="nil"/>
            </w:tcBorders>
            <w:shd w:val="clear" w:color="auto" w:fill="auto"/>
            <w:noWrap/>
            <w:vAlign w:val="bottom"/>
            <w:hideMark/>
          </w:tcPr>
          <w:p w14:paraId="4A77EE6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$35,000</w:t>
            </w:r>
          </w:p>
        </w:tc>
      </w:tr>
      <w:tr w:rsidR="00A45866" w:rsidRPr="00A45866" w14:paraId="5B02246B" w14:textId="77777777" w:rsidTr="00A45866">
        <w:trPr>
          <w:trHeight w:val="300"/>
        </w:trPr>
        <w:tc>
          <w:tcPr>
            <w:tcW w:w="2595" w:type="dxa"/>
            <w:tcBorders>
              <w:top w:val="nil"/>
              <w:left w:val="nil"/>
              <w:bottom w:val="nil"/>
              <w:right w:val="nil"/>
            </w:tcBorders>
            <w:shd w:val="clear" w:color="auto" w:fill="auto"/>
            <w:noWrap/>
            <w:vAlign w:val="bottom"/>
            <w:hideMark/>
          </w:tcPr>
          <w:p w14:paraId="31571449"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Contract Labor</w:t>
            </w:r>
          </w:p>
        </w:tc>
        <w:tc>
          <w:tcPr>
            <w:tcW w:w="1225" w:type="dxa"/>
            <w:tcBorders>
              <w:top w:val="nil"/>
              <w:left w:val="nil"/>
              <w:bottom w:val="nil"/>
              <w:right w:val="nil"/>
            </w:tcBorders>
            <w:shd w:val="clear" w:color="auto" w:fill="auto"/>
            <w:noWrap/>
            <w:vAlign w:val="bottom"/>
            <w:hideMark/>
          </w:tcPr>
          <w:p w14:paraId="74B2025E"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$60,000</w:t>
            </w:r>
          </w:p>
        </w:tc>
        <w:tc>
          <w:tcPr>
            <w:tcW w:w="700" w:type="dxa"/>
            <w:tcBorders>
              <w:top w:val="nil"/>
              <w:left w:val="nil"/>
              <w:bottom w:val="nil"/>
              <w:right w:val="nil"/>
            </w:tcBorders>
            <w:shd w:val="clear" w:color="auto" w:fill="auto"/>
            <w:noWrap/>
            <w:vAlign w:val="bottom"/>
            <w:hideMark/>
          </w:tcPr>
          <w:p w14:paraId="6C11C5C9"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0DD90C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Engineering Supplies</w:t>
            </w:r>
          </w:p>
        </w:tc>
        <w:tc>
          <w:tcPr>
            <w:tcW w:w="1181" w:type="dxa"/>
            <w:tcBorders>
              <w:top w:val="nil"/>
              <w:left w:val="nil"/>
              <w:bottom w:val="nil"/>
              <w:right w:val="nil"/>
            </w:tcBorders>
            <w:shd w:val="clear" w:color="auto" w:fill="auto"/>
            <w:noWrap/>
            <w:vAlign w:val="bottom"/>
            <w:hideMark/>
          </w:tcPr>
          <w:p w14:paraId="4F0702C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$46,000</w:t>
            </w:r>
          </w:p>
        </w:tc>
      </w:tr>
      <w:tr w:rsidR="00A45866" w:rsidRPr="00A45866" w14:paraId="4C08A6FF" w14:textId="77777777" w:rsidTr="00A45866">
        <w:trPr>
          <w:trHeight w:val="300"/>
        </w:trPr>
        <w:tc>
          <w:tcPr>
            <w:tcW w:w="2595" w:type="dxa"/>
            <w:tcBorders>
              <w:top w:val="nil"/>
              <w:left w:val="nil"/>
              <w:bottom w:val="nil"/>
              <w:right w:val="nil"/>
            </w:tcBorders>
            <w:shd w:val="clear" w:color="auto" w:fill="auto"/>
            <w:noWrap/>
            <w:vAlign w:val="bottom"/>
            <w:hideMark/>
          </w:tcPr>
          <w:p w14:paraId="7C3C14E7"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Engineering Supplies</w:t>
            </w:r>
          </w:p>
        </w:tc>
        <w:tc>
          <w:tcPr>
            <w:tcW w:w="1225" w:type="dxa"/>
            <w:tcBorders>
              <w:top w:val="nil"/>
              <w:left w:val="nil"/>
              <w:bottom w:val="nil"/>
              <w:right w:val="nil"/>
            </w:tcBorders>
            <w:shd w:val="clear" w:color="auto" w:fill="auto"/>
            <w:noWrap/>
            <w:vAlign w:val="bottom"/>
            <w:hideMark/>
          </w:tcPr>
          <w:p w14:paraId="27FAE1AC"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$95,000</w:t>
            </w:r>
          </w:p>
        </w:tc>
        <w:tc>
          <w:tcPr>
            <w:tcW w:w="700" w:type="dxa"/>
            <w:tcBorders>
              <w:top w:val="nil"/>
              <w:left w:val="nil"/>
              <w:bottom w:val="nil"/>
              <w:right w:val="nil"/>
            </w:tcBorders>
            <w:shd w:val="clear" w:color="auto" w:fill="auto"/>
            <w:noWrap/>
            <w:vAlign w:val="bottom"/>
            <w:hideMark/>
          </w:tcPr>
          <w:p w14:paraId="5EB051C8"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2D3E5EBE"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Equipment</w:t>
            </w:r>
          </w:p>
        </w:tc>
        <w:tc>
          <w:tcPr>
            <w:tcW w:w="1181" w:type="dxa"/>
            <w:tcBorders>
              <w:top w:val="nil"/>
              <w:left w:val="nil"/>
              <w:bottom w:val="nil"/>
              <w:right w:val="nil"/>
            </w:tcBorders>
            <w:shd w:val="clear" w:color="auto" w:fill="auto"/>
            <w:noWrap/>
            <w:vAlign w:val="bottom"/>
            <w:hideMark/>
          </w:tcPr>
          <w:p w14:paraId="4CC566E1"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$45,400</w:t>
            </w:r>
          </w:p>
        </w:tc>
      </w:tr>
      <w:tr w:rsidR="00A45866" w:rsidRPr="00A45866" w14:paraId="49AE296C" w14:textId="77777777" w:rsidTr="00A45866">
        <w:trPr>
          <w:trHeight w:val="300"/>
        </w:trPr>
        <w:tc>
          <w:tcPr>
            <w:tcW w:w="2595" w:type="dxa"/>
            <w:tcBorders>
              <w:top w:val="nil"/>
              <w:left w:val="nil"/>
              <w:bottom w:val="nil"/>
              <w:right w:val="nil"/>
            </w:tcBorders>
            <w:shd w:val="clear" w:color="auto" w:fill="auto"/>
            <w:noWrap/>
            <w:vAlign w:val="bottom"/>
            <w:hideMark/>
          </w:tcPr>
          <w:p w14:paraId="02FB55A3"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Equipment</w:t>
            </w:r>
          </w:p>
        </w:tc>
        <w:tc>
          <w:tcPr>
            <w:tcW w:w="1225" w:type="dxa"/>
            <w:tcBorders>
              <w:top w:val="nil"/>
              <w:left w:val="nil"/>
              <w:bottom w:val="nil"/>
              <w:right w:val="nil"/>
            </w:tcBorders>
            <w:shd w:val="clear" w:color="auto" w:fill="auto"/>
            <w:noWrap/>
            <w:vAlign w:val="bottom"/>
            <w:hideMark/>
          </w:tcPr>
          <w:p w14:paraId="7F110F40"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$65,000</w:t>
            </w:r>
          </w:p>
        </w:tc>
        <w:tc>
          <w:tcPr>
            <w:tcW w:w="700" w:type="dxa"/>
            <w:tcBorders>
              <w:top w:val="nil"/>
              <w:left w:val="nil"/>
              <w:bottom w:val="nil"/>
              <w:right w:val="nil"/>
            </w:tcBorders>
            <w:shd w:val="clear" w:color="auto" w:fill="auto"/>
            <w:noWrap/>
            <w:vAlign w:val="bottom"/>
            <w:hideMark/>
          </w:tcPr>
          <w:p w14:paraId="4C82FD91"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5846830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w:t>
            </w:r>
          </w:p>
        </w:tc>
        <w:tc>
          <w:tcPr>
            <w:tcW w:w="1181" w:type="dxa"/>
            <w:tcBorders>
              <w:top w:val="nil"/>
              <w:left w:val="nil"/>
              <w:bottom w:val="nil"/>
              <w:right w:val="nil"/>
            </w:tcBorders>
            <w:shd w:val="clear" w:color="auto" w:fill="auto"/>
            <w:noWrap/>
            <w:vAlign w:val="bottom"/>
            <w:hideMark/>
          </w:tcPr>
          <w:p w14:paraId="241EB90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$42,000</w:t>
            </w:r>
          </w:p>
        </w:tc>
      </w:tr>
      <w:tr w:rsidR="00A45866" w:rsidRPr="00A45866" w14:paraId="1605817B" w14:textId="77777777" w:rsidTr="00A45866">
        <w:trPr>
          <w:trHeight w:val="300"/>
        </w:trPr>
        <w:tc>
          <w:tcPr>
            <w:tcW w:w="2595" w:type="dxa"/>
            <w:tcBorders>
              <w:top w:val="nil"/>
              <w:left w:val="nil"/>
              <w:bottom w:val="nil"/>
              <w:right w:val="nil"/>
            </w:tcBorders>
            <w:shd w:val="clear" w:color="auto" w:fill="auto"/>
            <w:noWrap/>
            <w:vAlign w:val="bottom"/>
            <w:hideMark/>
          </w:tcPr>
          <w:p w14:paraId="3977FE2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Software</w:t>
            </w:r>
          </w:p>
        </w:tc>
        <w:tc>
          <w:tcPr>
            <w:tcW w:w="1225" w:type="dxa"/>
            <w:tcBorders>
              <w:top w:val="nil"/>
              <w:left w:val="nil"/>
              <w:bottom w:val="nil"/>
              <w:right w:val="nil"/>
            </w:tcBorders>
            <w:shd w:val="clear" w:color="auto" w:fill="auto"/>
            <w:noWrap/>
            <w:vAlign w:val="bottom"/>
            <w:hideMark/>
          </w:tcPr>
          <w:p w14:paraId="4B5F24C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$96,000</w:t>
            </w:r>
          </w:p>
        </w:tc>
        <w:tc>
          <w:tcPr>
            <w:tcW w:w="700" w:type="dxa"/>
            <w:tcBorders>
              <w:top w:val="nil"/>
              <w:left w:val="nil"/>
              <w:bottom w:val="nil"/>
              <w:right w:val="nil"/>
            </w:tcBorders>
            <w:shd w:val="clear" w:color="auto" w:fill="auto"/>
            <w:noWrap/>
            <w:vAlign w:val="bottom"/>
            <w:hideMark/>
          </w:tcPr>
          <w:p w14:paraId="1C126F49"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A44159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Rent</w:t>
            </w:r>
          </w:p>
        </w:tc>
        <w:tc>
          <w:tcPr>
            <w:tcW w:w="1181" w:type="dxa"/>
            <w:tcBorders>
              <w:top w:val="nil"/>
              <w:left w:val="nil"/>
              <w:bottom w:val="nil"/>
              <w:right w:val="nil"/>
            </w:tcBorders>
            <w:shd w:val="clear" w:color="auto" w:fill="auto"/>
            <w:noWrap/>
            <w:vAlign w:val="bottom"/>
            <w:hideMark/>
          </w:tcPr>
          <w:p w14:paraId="70FC318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$62,400</w:t>
            </w:r>
          </w:p>
        </w:tc>
      </w:tr>
      <w:tr w:rsidR="00A45866" w:rsidRPr="00A45866" w14:paraId="174BC338" w14:textId="77777777" w:rsidTr="00A45866">
        <w:trPr>
          <w:trHeight w:val="300"/>
        </w:trPr>
        <w:tc>
          <w:tcPr>
            <w:tcW w:w="2595" w:type="dxa"/>
            <w:tcBorders>
              <w:top w:val="nil"/>
              <w:left w:val="nil"/>
              <w:bottom w:val="nil"/>
              <w:right w:val="nil"/>
            </w:tcBorders>
            <w:shd w:val="clear" w:color="auto" w:fill="auto"/>
            <w:noWrap/>
            <w:vAlign w:val="bottom"/>
            <w:hideMark/>
          </w:tcPr>
          <w:p w14:paraId="6C451962"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Rent</w:t>
            </w:r>
          </w:p>
        </w:tc>
        <w:tc>
          <w:tcPr>
            <w:tcW w:w="1225" w:type="dxa"/>
            <w:tcBorders>
              <w:top w:val="nil"/>
              <w:left w:val="nil"/>
              <w:bottom w:val="nil"/>
              <w:right w:val="nil"/>
            </w:tcBorders>
            <w:shd w:val="clear" w:color="auto" w:fill="auto"/>
            <w:noWrap/>
            <w:vAlign w:val="bottom"/>
            <w:hideMark/>
          </w:tcPr>
          <w:p w14:paraId="31EBAC4E"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$168,000</w:t>
            </w:r>
          </w:p>
        </w:tc>
        <w:tc>
          <w:tcPr>
            <w:tcW w:w="700" w:type="dxa"/>
            <w:tcBorders>
              <w:top w:val="nil"/>
              <w:left w:val="nil"/>
              <w:bottom w:val="nil"/>
              <w:right w:val="nil"/>
            </w:tcBorders>
            <w:shd w:val="clear" w:color="auto" w:fill="auto"/>
            <w:noWrap/>
            <w:vAlign w:val="bottom"/>
            <w:hideMark/>
          </w:tcPr>
          <w:p w14:paraId="393DEECC"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17FEE65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 xml:space="preserve">Utilities </w:t>
            </w:r>
          </w:p>
        </w:tc>
        <w:tc>
          <w:tcPr>
            <w:tcW w:w="1181" w:type="dxa"/>
            <w:tcBorders>
              <w:top w:val="nil"/>
              <w:left w:val="nil"/>
              <w:bottom w:val="nil"/>
              <w:right w:val="nil"/>
            </w:tcBorders>
            <w:shd w:val="clear" w:color="auto" w:fill="auto"/>
            <w:noWrap/>
            <w:vAlign w:val="bottom"/>
            <w:hideMark/>
          </w:tcPr>
          <w:p w14:paraId="28D8915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$36,000</w:t>
            </w:r>
          </w:p>
        </w:tc>
      </w:tr>
      <w:tr w:rsidR="00A45866" w:rsidRPr="00A45866" w14:paraId="2BDFDC53" w14:textId="77777777" w:rsidTr="00A45866">
        <w:trPr>
          <w:trHeight w:val="300"/>
        </w:trPr>
        <w:tc>
          <w:tcPr>
            <w:tcW w:w="2595" w:type="dxa"/>
            <w:tcBorders>
              <w:top w:val="nil"/>
              <w:left w:val="nil"/>
              <w:bottom w:val="nil"/>
              <w:right w:val="nil"/>
            </w:tcBorders>
            <w:shd w:val="clear" w:color="auto" w:fill="auto"/>
            <w:noWrap/>
            <w:vAlign w:val="bottom"/>
            <w:hideMark/>
          </w:tcPr>
          <w:p w14:paraId="508CF94F"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 xml:space="preserve">Utilities </w:t>
            </w:r>
          </w:p>
        </w:tc>
        <w:tc>
          <w:tcPr>
            <w:tcW w:w="1225" w:type="dxa"/>
            <w:tcBorders>
              <w:top w:val="nil"/>
              <w:left w:val="nil"/>
              <w:bottom w:val="nil"/>
              <w:right w:val="nil"/>
            </w:tcBorders>
            <w:shd w:val="clear" w:color="auto" w:fill="auto"/>
            <w:noWrap/>
            <w:vAlign w:val="bottom"/>
            <w:hideMark/>
          </w:tcPr>
          <w:p w14:paraId="4B452DDB"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$48,000</w:t>
            </w:r>
          </w:p>
        </w:tc>
        <w:tc>
          <w:tcPr>
            <w:tcW w:w="700" w:type="dxa"/>
            <w:tcBorders>
              <w:top w:val="nil"/>
              <w:left w:val="nil"/>
              <w:bottom w:val="nil"/>
              <w:right w:val="nil"/>
            </w:tcBorders>
            <w:shd w:val="clear" w:color="auto" w:fill="auto"/>
            <w:noWrap/>
            <w:vAlign w:val="bottom"/>
            <w:hideMark/>
          </w:tcPr>
          <w:p w14:paraId="37FD0273"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053D218"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Liability Insurance</w:t>
            </w:r>
          </w:p>
        </w:tc>
        <w:tc>
          <w:tcPr>
            <w:tcW w:w="1181" w:type="dxa"/>
            <w:tcBorders>
              <w:top w:val="nil"/>
              <w:left w:val="nil"/>
              <w:bottom w:val="nil"/>
              <w:right w:val="nil"/>
            </w:tcBorders>
            <w:shd w:val="clear" w:color="auto" w:fill="auto"/>
            <w:noWrap/>
            <w:vAlign w:val="bottom"/>
            <w:hideMark/>
          </w:tcPr>
          <w:p w14:paraId="2AAF8DCE"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$12,000</w:t>
            </w:r>
          </w:p>
        </w:tc>
      </w:tr>
      <w:tr w:rsidR="00A45866" w:rsidRPr="00A45866" w14:paraId="1A8D33E7" w14:textId="77777777" w:rsidTr="00A45866">
        <w:trPr>
          <w:trHeight w:val="300"/>
        </w:trPr>
        <w:tc>
          <w:tcPr>
            <w:tcW w:w="2595" w:type="dxa"/>
            <w:tcBorders>
              <w:top w:val="nil"/>
              <w:left w:val="nil"/>
              <w:bottom w:val="nil"/>
              <w:right w:val="nil"/>
            </w:tcBorders>
            <w:shd w:val="clear" w:color="auto" w:fill="auto"/>
            <w:noWrap/>
            <w:vAlign w:val="bottom"/>
            <w:hideMark/>
          </w:tcPr>
          <w:p w14:paraId="46141EC3"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Liability Insurance</w:t>
            </w:r>
          </w:p>
        </w:tc>
        <w:tc>
          <w:tcPr>
            <w:tcW w:w="1225" w:type="dxa"/>
            <w:tcBorders>
              <w:top w:val="nil"/>
              <w:left w:val="nil"/>
              <w:bottom w:val="nil"/>
              <w:right w:val="nil"/>
            </w:tcBorders>
            <w:shd w:val="clear" w:color="auto" w:fill="auto"/>
            <w:noWrap/>
            <w:vAlign w:val="bottom"/>
            <w:hideMark/>
          </w:tcPr>
          <w:p w14:paraId="0CED0B0A"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$22,200</w:t>
            </w:r>
          </w:p>
        </w:tc>
        <w:tc>
          <w:tcPr>
            <w:tcW w:w="700" w:type="dxa"/>
            <w:tcBorders>
              <w:top w:val="nil"/>
              <w:left w:val="nil"/>
              <w:bottom w:val="nil"/>
              <w:right w:val="nil"/>
            </w:tcBorders>
            <w:shd w:val="clear" w:color="auto" w:fill="auto"/>
            <w:noWrap/>
            <w:vAlign w:val="bottom"/>
            <w:hideMark/>
          </w:tcPr>
          <w:p w14:paraId="7CCD3D32"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68B19AB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Supplies</w:t>
            </w:r>
          </w:p>
        </w:tc>
        <w:tc>
          <w:tcPr>
            <w:tcW w:w="1181" w:type="dxa"/>
            <w:tcBorders>
              <w:top w:val="nil"/>
              <w:left w:val="nil"/>
              <w:bottom w:val="nil"/>
              <w:right w:val="nil"/>
            </w:tcBorders>
            <w:shd w:val="clear" w:color="auto" w:fill="auto"/>
            <w:noWrap/>
            <w:vAlign w:val="bottom"/>
            <w:hideMark/>
          </w:tcPr>
          <w:p w14:paraId="0088C8D5"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$32,000</w:t>
            </w:r>
          </w:p>
        </w:tc>
      </w:tr>
      <w:tr w:rsidR="00A45866" w:rsidRPr="00A45866" w14:paraId="7540F797" w14:textId="77777777" w:rsidTr="00A45866">
        <w:trPr>
          <w:trHeight w:val="300"/>
        </w:trPr>
        <w:tc>
          <w:tcPr>
            <w:tcW w:w="2595" w:type="dxa"/>
            <w:tcBorders>
              <w:top w:val="nil"/>
              <w:left w:val="nil"/>
              <w:bottom w:val="nil"/>
              <w:right w:val="nil"/>
            </w:tcBorders>
            <w:shd w:val="clear" w:color="auto" w:fill="auto"/>
            <w:noWrap/>
            <w:vAlign w:val="bottom"/>
            <w:hideMark/>
          </w:tcPr>
          <w:p w14:paraId="360CD1F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Office Supplies</w:t>
            </w:r>
          </w:p>
        </w:tc>
        <w:tc>
          <w:tcPr>
            <w:tcW w:w="1225" w:type="dxa"/>
            <w:tcBorders>
              <w:top w:val="nil"/>
              <w:left w:val="nil"/>
              <w:bottom w:val="nil"/>
              <w:right w:val="nil"/>
            </w:tcBorders>
            <w:shd w:val="clear" w:color="auto" w:fill="auto"/>
            <w:noWrap/>
            <w:vAlign w:val="bottom"/>
            <w:hideMark/>
          </w:tcPr>
          <w:p w14:paraId="24DF42FD"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$64,000</w:t>
            </w:r>
          </w:p>
        </w:tc>
        <w:tc>
          <w:tcPr>
            <w:tcW w:w="700" w:type="dxa"/>
            <w:tcBorders>
              <w:top w:val="nil"/>
              <w:left w:val="nil"/>
              <w:bottom w:val="nil"/>
              <w:right w:val="nil"/>
            </w:tcBorders>
            <w:shd w:val="clear" w:color="auto" w:fill="auto"/>
            <w:noWrap/>
            <w:vAlign w:val="bottom"/>
            <w:hideMark/>
          </w:tcPr>
          <w:p w14:paraId="2419AEB1"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084F7A6C"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Travel</w:t>
            </w:r>
          </w:p>
        </w:tc>
        <w:tc>
          <w:tcPr>
            <w:tcW w:w="1181" w:type="dxa"/>
            <w:tcBorders>
              <w:top w:val="nil"/>
              <w:left w:val="nil"/>
              <w:bottom w:val="nil"/>
              <w:right w:val="nil"/>
            </w:tcBorders>
            <w:shd w:val="clear" w:color="auto" w:fill="auto"/>
            <w:noWrap/>
            <w:vAlign w:val="bottom"/>
            <w:hideMark/>
          </w:tcPr>
          <w:p w14:paraId="6C182499"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$119,200</w:t>
            </w:r>
          </w:p>
        </w:tc>
      </w:tr>
      <w:tr w:rsidR="00A45866" w:rsidRPr="00A45866" w14:paraId="76106A03" w14:textId="77777777" w:rsidTr="00A45866">
        <w:trPr>
          <w:trHeight w:val="315"/>
        </w:trPr>
        <w:tc>
          <w:tcPr>
            <w:tcW w:w="2595" w:type="dxa"/>
            <w:tcBorders>
              <w:top w:val="nil"/>
              <w:left w:val="nil"/>
              <w:bottom w:val="nil"/>
              <w:right w:val="nil"/>
            </w:tcBorders>
            <w:shd w:val="clear" w:color="auto" w:fill="auto"/>
            <w:noWrap/>
            <w:vAlign w:val="bottom"/>
            <w:hideMark/>
          </w:tcPr>
          <w:p w14:paraId="58675F5A"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Travel</w:t>
            </w:r>
          </w:p>
        </w:tc>
        <w:tc>
          <w:tcPr>
            <w:tcW w:w="1225" w:type="dxa"/>
            <w:tcBorders>
              <w:top w:val="nil"/>
              <w:left w:val="nil"/>
              <w:bottom w:val="nil"/>
              <w:right w:val="nil"/>
            </w:tcBorders>
            <w:shd w:val="clear" w:color="auto" w:fill="auto"/>
            <w:noWrap/>
            <w:vAlign w:val="bottom"/>
            <w:hideMark/>
          </w:tcPr>
          <w:p w14:paraId="10C1F782"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$436,800</w:t>
            </w:r>
          </w:p>
        </w:tc>
        <w:tc>
          <w:tcPr>
            <w:tcW w:w="700" w:type="dxa"/>
            <w:tcBorders>
              <w:top w:val="nil"/>
              <w:left w:val="nil"/>
              <w:bottom w:val="nil"/>
              <w:right w:val="nil"/>
            </w:tcBorders>
            <w:shd w:val="clear" w:color="auto" w:fill="auto"/>
            <w:noWrap/>
            <w:vAlign w:val="bottom"/>
            <w:hideMark/>
          </w:tcPr>
          <w:p w14:paraId="7C40FAB5"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nil"/>
              <w:left w:val="nil"/>
              <w:bottom w:val="nil"/>
              <w:right w:val="nil"/>
            </w:tcBorders>
            <w:shd w:val="clear" w:color="auto" w:fill="auto"/>
            <w:noWrap/>
            <w:vAlign w:val="bottom"/>
            <w:hideMark/>
          </w:tcPr>
          <w:p w14:paraId="63DEF2B4"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Legal Fees</w:t>
            </w:r>
          </w:p>
        </w:tc>
        <w:tc>
          <w:tcPr>
            <w:tcW w:w="1181" w:type="dxa"/>
            <w:tcBorders>
              <w:top w:val="nil"/>
              <w:left w:val="nil"/>
              <w:bottom w:val="nil"/>
              <w:right w:val="nil"/>
            </w:tcBorders>
            <w:shd w:val="clear" w:color="auto" w:fill="auto"/>
            <w:noWrap/>
            <w:vAlign w:val="bottom"/>
            <w:hideMark/>
          </w:tcPr>
          <w:p w14:paraId="7B11D474"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$45,000</w:t>
            </w:r>
          </w:p>
        </w:tc>
      </w:tr>
      <w:tr w:rsidR="00A45866" w:rsidRPr="00A45866" w14:paraId="6B3275FA" w14:textId="77777777" w:rsidTr="00A45866">
        <w:trPr>
          <w:trHeight w:val="315"/>
        </w:trPr>
        <w:tc>
          <w:tcPr>
            <w:tcW w:w="2595" w:type="dxa"/>
            <w:tcBorders>
              <w:top w:val="nil"/>
              <w:left w:val="nil"/>
              <w:bottom w:val="nil"/>
              <w:right w:val="nil"/>
            </w:tcBorders>
            <w:shd w:val="clear" w:color="auto" w:fill="auto"/>
            <w:noWrap/>
            <w:vAlign w:val="bottom"/>
            <w:hideMark/>
          </w:tcPr>
          <w:p w14:paraId="6EBFE94D" w14:textId="77777777" w:rsidR="00A45866" w:rsidRPr="00A45866" w:rsidRDefault="00A45866" w:rsidP="00A45866">
            <w:pPr>
              <w:spacing w:after="0" w:line="240" w:lineRule="auto"/>
              <w:rPr>
                <w:rFonts w:ascii="Calibri" w:eastAsia="Times New Roman" w:hAnsi="Calibri" w:cs="Times New Roman"/>
                <w:color w:val="000000"/>
              </w:rPr>
            </w:pPr>
            <w:r w:rsidRPr="00A45866">
              <w:rPr>
                <w:rFonts w:ascii="Calibri" w:eastAsia="Times New Roman" w:hAnsi="Calibri" w:cs="Times New Roman"/>
                <w:color w:val="000000"/>
              </w:rPr>
              <w:t>Legal Fees</w:t>
            </w:r>
          </w:p>
        </w:tc>
        <w:tc>
          <w:tcPr>
            <w:tcW w:w="1225" w:type="dxa"/>
            <w:tcBorders>
              <w:top w:val="nil"/>
              <w:left w:val="nil"/>
              <w:bottom w:val="nil"/>
              <w:right w:val="nil"/>
            </w:tcBorders>
            <w:shd w:val="clear" w:color="auto" w:fill="auto"/>
            <w:noWrap/>
            <w:vAlign w:val="bottom"/>
            <w:hideMark/>
          </w:tcPr>
          <w:p w14:paraId="536624AF" w14:textId="77777777" w:rsidR="00A45866" w:rsidRPr="00A45866" w:rsidRDefault="00A45866" w:rsidP="00A45866">
            <w:pPr>
              <w:spacing w:after="0" w:line="240" w:lineRule="auto"/>
              <w:jc w:val="center"/>
              <w:rPr>
                <w:rFonts w:ascii="Calibri" w:eastAsia="Times New Roman" w:hAnsi="Calibri" w:cs="Times New Roman"/>
                <w:color w:val="000000"/>
              </w:rPr>
            </w:pPr>
            <w:r w:rsidRPr="00A45866">
              <w:rPr>
                <w:rFonts w:ascii="Calibri" w:eastAsia="Times New Roman" w:hAnsi="Calibri" w:cs="Times New Roman"/>
                <w:color w:val="000000"/>
              </w:rPr>
              <w:t>$80,000</w:t>
            </w:r>
          </w:p>
        </w:tc>
        <w:tc>
          <w:tcPr>
            <w:tcW w:w="700" w:type="dxa"/>
            <w:tcBorders>
              <w:top w:val="nil"/>
              <w:left w:val="nil"/>
              <w:bottom w:val="nil"/>
              <w:right w:val="nil"/>
            </w:tcBorders>
            <w:shd w:val="clear" w:color="auto" w:fill="auto"/>
            <w:noWrap/>
            <w:vAlign w:val="bottom"/>
            <w:hideMark/>
          </w:tcPr>
          <w:p w14:paraId="109A3534" w14:textId="77777777" w:rsidR="00A45866" w:rsidRPr="00A45866" w:rsidRDefault="00A45866" w:rsidP="00A45866">
            <w:pPr>
              <w:spacing w:after="0" w:line="240" w:lineRule="auto"/>
              <w:jc w:val="center"/>
              <w:rPr>
                <w:rFonts w:ascii="Calibri" w:eastAsia="Times New Roman" w:hAnsi="Calibri" w:cs="Times New Roman"/>
                <w:color w:val="000000"/>
              </w:rPr>
            </w:pPr>
          </w:p>
        </w:tc>
        <w:tc>
          <w:tcPr>
            <w:tcW w:w="2619" w:type="dxa"/>
            <w:tcBorders>
              <w:top w:val="single" w:sz="8" w:space="0" w:color="auto"/>
              <w:left w:val="nil"/>
              <w:bottom w:val="nil"/>
              <w:right w:val="nil"/>
            </w:tcBorders>
            <w:shd w:val="clear" w:color="auto" w:fill="auto"/>
            <w:noWrap/>
            <w:vAlign w:val="bottom"/>
            <w:hideMark/>
          </w:tcPr>
          <w:p w14:paraId="06F7C763" w14:textId="77777777" w:rsidR="00A45866" w:rsidRPr="00A45866" w:rsidRDefault="00A45866" w:rsidP="00A45866">
            <w:pPr>
              <w:spacing w:after="0" w:line="240" w:lineRule="auto"/>
              <w:rPr>
                <w:rFonts w:ascii="Calibri" w:eastAsia="Times New Roman" w:hAnsi="Calibri" w:cs="Times New Roman"/>
                <w:b/>
                <w:bCs/>
                <w:color w:val="000000"/>
              </w:rPr>
            </w:pPr>
            <w:r w:rsidRPr="00A45866">
              <w:rPr>
                <w:rFonts w:ascii="Calibri" w:eastAsia="Times New Roman" w:hAnsi="Calibri" w:cs="Times New Roman"/>
                <w:b/>
                <w:bCs/>
                <w:color w:val="000000"/>
              </w:rPr>
              <w:t>TOTAL</w:t>
            </w:r>
          </w:p>
        </w:tc>
        <w:tc>
          <w:tcPr>
            <w:tcW w:w="1181" w:type="dxa"/>
            <w:tcBorders>
              <w:top w:val="single" w:sz="8" w:space="0" w:color="auto"/>
              <w:left w:val="nil"/>
              <w:bottom w:val="nil"/>
              <w:right w:val="nil"/>
            </w:tcBorders>
            <w:shd w:val="clear" w:color="auto" w:fill="auto"/>
            <w:noWrap/>
            <w:vAlign w:val="bottom"/>
            <w:hideMark/>
          </w:tcPr>
          <w:p w14:paraId="6AA8DCFB"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$4,000,000</w:t>
            </w:r>
          </w:p>
        </w:tc>
      </w:tr>
      <w:tr w:rsidR="00A45866" w:rsidRPr="00A45866" w14:paraId="78773225" w14:textId="77777777" w:rsidTr="00A45866">
        <w:trPr>
          <w:trHeight w:val="300"/>
        </w:trPr>
        <w:tc>
          <w:tcPr>
            <w:tcW w:w="2595" w:type="dxa"/>
            <w:tcBorders>
              <w:top w:val="single" w:sz="8" w:space="0" w:color="auto"/>
              <w:left w:val="nil"/>
              <w:bottom w:val="nil"/>
              <w:right w:val="nil"/>
            </w:tcBorders>
            <w:shd w:val="clear" w:color="auto" w:fill="auto"/>
            <w:noWrap/>
            <w:vAlign w:val="bottom"/>
            <w:hideMark/>
          </w:tcPr>
          <w:p w14:paraId="09E4EE23" w14:textId="77777777" w:rsidR="00A45866" w:rsidRPr="00A45866" w:rsidRDefault="00A45866" w:rsidP="00A45866">
            <w:pPr>
              <w:spacing w:after="0" w:line="240" w:lineRule="auto"/>
              <w:rPr>
                <w:rFonts w:ascii="Calibri" w:eastAsia="Times New Roman" w:hAnsi="Calibri" w:cs="Times New Roman"/>
                <w:b/>
                <w:bCs/>
                <w:color w:val="000000"/>
              </w:rPr>
            </w:pPr>
            <w:r w:rsidRPr="00A45866">
              <w:rPr>
                <w:rFonts w:ascii="Calibri" w:eastAsia="Times New Roman" w:hAnsi="Calibri" w:cs="Times New Roman"/>
                <w:b/>
                <w:bCs/>
                <w:color w:val="000000"/>
              </w:rPr>
              <w:t>TOTAL</w:t>
            </w:r>
          </w:p>
        </w:tc>
        <w:tc>
          <w:tcPr>
            <w:tcW w:w="1225" w:type="dxa"/>
            <w:tcBorders>
              <w:top w:val="single" w:sz="8" w:space="0" w:color="auto"/>
              <w:left w:val="nil"/>
              <w:bottom w:val="nil"/>
              <w:right w:val="nil"/>
            </w:tcBorders>
            <w:shd w:val="clear" w:color="auto" w:fill="auto"/>
            <w:noWrap/>
            <w:vAlign w:val="bottom"/>
            <w:hideMark/>
          </w:tcPr>
          <w:p w14:paraId="2E906100" w14:textId="77777777" w:rsidR="00A45866" w:rsidRPr="00A45866" w:rsidRDefault="00A45866" w:rsidP="00A45866">
            <w:pPr>
              <w:spacing w:after="0" w:line="240" w:lineRule="auto"/>
              <w:jc w:val="center"/>
              <w:rPr>
                <w:rFonts w:ascii="Calibri" w:eastAsia="Times New Roman" w:hAnsi="Calibri" w:cs="Times New Roman"/>
                <w:b/>
                <w:bCs/>
                <w:color w:val="000000"/>
              </w:rPr>
            </w:pPr>
            <w:r w:rsidRPr="00A45866">
              <w:rPr>
                <w:rFonts w:ascii="Calibri" w:eastAsia="Times New Roman" w:hAnsi="Calibri" w:cs="Times New Roman"/>
                <w:b/>
                <w:bCs/>
                <w:color w:val="000000"/>
              </w:rPr>
              <w:t>$5,000,000</w:t>
            </w:r>
          </w:p>
        </w:tc>
        <w:tc>
          <w:tcPr>
            <w:tcW w:w="700" w:type="dxa"/>
            <w:tcBorders>
              <w:top w:val="nil"/>
              <w:left w:val="nil"/>
              <w:bottom w:val="nil"/>
              <w:right w:val="nil"/>
            </w:tcBorders>
            <w:shd w:val="clear" w:color="auto" w:fill="auto"/>
            <w:noWrap/>
            <w:vAlign w:val="bottom"/>
            <w:hideMark/>
          </w:tcPr>
          <w:p w14:paraId="73E5FDE3" w14:textId="77777777" w:rsidR="00A45866" w:rsidRPr="00A45866" w:rsidRDefault="00A45866" w:rsidP="00A45866">
            <w:pPr>
              <w:spacing w:after="0" w:line="240" w:lineRule="auto"/>
              <w:jc w:val="center"/>
              <w:rPr>
                <w:rFonts w:ascii="Calibri" w:eastAsia="Times New Roman" w:hAnsi="Calibri" w:cs="Times New Roman"/>
                <w:b/>
                <w:bCs/>
                <w:color w:val="000000"/>
              </w:rPr>
            </w:pPr>
          </w:p>
        </w:tc>
        <w:tc>
          <w:tcPr>
            <w:tcW w:w="2619" w:type="dxa"/>
            <w:tcBorders>
              <w:top w:val="nil"/>
              <w:left w:val="nil"/>
              <w:bottom w:val="nil"/>
              <w:right w:val="nil"/>
            </w:tcBorders>
            <w:shd w:val="clear" w:color="auto" w:fill="auto"/>
            <w:noWrap/>
            <w:vAlign w:val="bottom"/>
            <w:hideMark/>
          </w:tcPr>
          <w:p w14:paraId="5949D2D7" w14:textId="77777777" w:rsidR="00A45866" w:rsidRPr="00A45866" w:rsidRDefault="00A45866" w:rsidP="00A45866">
            <w:pPr>
              <w:spacing w:after="0" w:line="240" w:lineRule="auto"/>
              <w:rPr>
                <w:rFonts w:ascii="Times New Roman" w:eastAsia="Times New Roman" w:hAnsi="Times New Roman" w:cs="Times New Roman"/>
                <w:sz w:val="20"/>
                <w:szCs w:val="20"/>
              </w:rPr>
            </w:pPr>
          </w:p>
        </w:tc>
        <w:tc>
          <w:tcPr>
            <w:tcW w:w="1181" w:type="dxa"/>
            <w:tcBorders>
              <w:top w:val="nil"/>
              <w:left w:val="nil"/>
              <w:bottom w:val="nil"/>
              <w:right w:val="nil"/>
            </w:tcBorders>
            <w:shd w:val="clear" w:color="auto" w:fill="auto"/>
            <w:noWrap/>
            <w:vAlign w:val="bottom"/>
            <w:hideMark/>
          </w:tcPr>
          <w:p w14:paraId="002A792C" w14:textId="77777777" w:rsidR="00A45866" w:rsidRPr="00A45866" w:rsidRDefault="00A45866" w:rsidP="00A45866">
            <w:pPr>
              <w:spacing w:after="0" w:line="240" w:lineRule="auto"/>
              <w:rPr>
                <w:rFonts w:ascii="Times New Roman" w:eastAsia="Times New Roman" w:hAnsi="Times New Roman" w:cs="Times New Roman"/>
                <w:sz w:val="20"/>
                <w:szCs w:val="20"/>
              </w:rPr>
            </w:pPr>
          </w:p>
        </w:tc>
      </w:tr>
    </w:tbl>
    <w:p w14:paraId="783EA81F" w14:textId="002928DD" w:rsidR="007D4D65" w:rsidRDefault="007D4D65" w:rsidP="00951E85">
      <w:pPr>
        <w:spacing w:after="0" w:line="240" w:lineRule="auto"/>
        <w:rPr>
          <w:rFonts w:ascii="Times New Roman" w:hAnsi="Times New Roman" w:cs="Times New Roman"/>
          <w:b/>
          <w:color w:val="FF0000"/>
          <w:sz w:val="24"/>
          <w:szCs w:val="24"/>
          <w:u w:val="single"/>
        </w:rPr>
      </w:pPr>
    </w:p>
    <w:p w14:paraId="461161DA" w14:textId="0517E352" w:rsidR="007D4D65" w:rsidRDefault="007D4D65" w:rsidP="00951E85">
      <w:pPr>
        <w:spacing w:after="0" w:line="240" w:lineRule="auto"/>
        <w:rPr>
          <w:rFonts w:ascii="Times New Roman" w:hAnsi="Times New Roman" w:cs="Times New Roman"/>
          <w:b/>
          <w:color w:val="FF0000"/>
          <w:sz w:val="24"/>
          <w:szCs w:val="24"/>
          <w:u w:val="single"/>
        </w:rPr>
      </w:pPr>
    </w:p>
    <w:p w14:paraId="0078632F" w14:textId="3C51A36C" w:rsidR="007D4D65" w:rsidRDefault="007D4D65" w:rsidP="00951E85">
      <w:pPr>
        <w:spacing w:after="0" w:line="240" w:lineRule="auto"/>
        <w:rPr>
          <w:rFonts w:ascii="Times New Roman" w:hAnsi="Times New Roman" w:cs="Times New Roman"/>
          <w:b/>
          <w:color w:val="FF0000"/>
          <w:sz w:val="24"/>
          <w:szCs w:val="24"/>
          <w:u w:val="single"/>
        </w:rPr>
      </w:pPr>
    </w:p>
    <w:p w14:paraId="22F72939" w14:textId="49E4CB79" w:rsidR="007D4D65" w:rsidRDefault="007D4D65" w:rsidP="00951E85">
      <w:pPr>
        <w:spacing w:after="0" w:line="240" w:lineRule="auto"/>
        <w:rPr>
          <w:rFonts w:ascii="Times New Roman" w:hAnsi="Times New Roman" w:cs="Times New Roman"/>
          <w:b/>
          <w:color w:val="FF0000"/>
          <w:sz w:val="24"/>
          <w:szCs w:val="24"/>
          <w:u w:val="single"/>
        </w:rPr>
      </w:pPr>
    </w:p>
    <w:p w14:paraId="695EB6F9" w14:textId="3D6C6E59" w:rsidR="007D4D65" w:rsidRDefault="007D4D65" w:rsidP="00951E85">
      <w:pPr>
        <w:spacing w:after="0" w:line="240" w:lineRule="auto"/>
        <w:rPr>
          <w:rFonts w:ascii="Times New Roman" w:hAnsi="Times New Roman" w:cs="Times New Roman"/>
          <w:b/>
          <w:color w:val="FF0000"/>
          <w:sz w:val="24"/>
          <w:szCs w:val="24"/>
          <w:u w:val="single"/>
        </w:rPr>
      </w:pPr>
    </w:p>
    <w:p w14:paraId="03D22B1F" w14:textId="2F536F8F" w:rsidR="007D4D65" w:rsidRDefault="007D4D65" w:rsidP="00951E85">
      <w:pPr>
        <w:spacing w:after="0" w:line="240" w:lineRule="auto"/>
        <w:rPr>
          <w:rFonts w:ascii="Times New Roman" w:hAnsi="Times New Roman" w:cs="Times New Roman"/>
          <w:b/>
          <w:color w:val="FF0000"/>
          <w:sz w:val="24"/>
          <w:szCs w:val="24"/>
          <w:u w:val="single"/>
        </w:rPr>
      </w:pPr>
    </w:p>
    <w:p w14:paraId="2EEB7FD1" w14:textId="499CA654" w:rsidR="007D4D65" w:rsidRDefault="007D4D65" w:rsidP="00951E85">
      <w:pPr>
        <w:spacing w:after="0" w:line="240" w:lineRule="auto"/>
        <w:rPr>
          <w:rFonts w:ascii="Times New Roman" w:hAnsi="Times New Roman" w:cs="Times New Roman"/>
          <w:b/>
          <w:color w:val="FF0000"/>
          <w:sz w:val="24"/>
          <w:szCs w:val="24"/>
          <w:u w:val="single"/>
        </w:rPr>
      </w:pPr>
    </w:p>
    <w:p w14:paraId="19A5C1CE" w14:textId="5B1F3332" w:rsidR="007D4D65" w:rsidRDefault="007D4D65" w:rsidP="00951E85">
      <w:pPr>
        <w:spacing w:after="0" w:line="240" w:lineRule="auto"/>
        <w:rPr>
          <w:rFonts w:ascii="Times New Roman" w:hAnsi="Times New Roman" w:cs="Times New Roman"/>
          <w:b/>
          <w:color w:val="FF0000"/>
          <w:sz w:val="24"/>
          <w:szCs w:val="24"/>
          <w:u w:val="single"/>
        </w:rPr>
      </w:pPr>
    </w:p>
    <w:p w14:paraId="56FBEC7D" w14:textId="7F7A841B" w:rsidR="007D4D65" w:rsidRDefault="007D4D65" w:rsidP="00951E85">
      <w:pPr>
        <w:spacing w:after="0" w:line="240" w:lineRule="auto"/>
        <w:rPr>
          <w:rFonts w:ascii="Times New Roman" w:hAnsi="Times New Roman" w:cs="Times New Roman"/>
          <w:b/>
          <w:color w:val="FF0000"/>
          <w:sz w:val="24"/>
          <w:szCs w:val="24"/>
          <w:u w:val="single"/>
        </w:rPr>
      </w:pPr>
    </w:p>
    <w:p w14:paraId="41475F66" w14:textId="4DDB344B" w:rsidR="00A45866" w:rsidRPr="00A45866" w:rsidRDefault="00A45866" w:rsidP="00A45866">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7.12: </w:t>
      </w:r>
      <w:r w:rsidRPr="0004715E">
        <w:rPr>
          <w:rFonts w:ascii="Times New Roman" w:hAnsi="Times New Roman" w:cs="Times New Roman"/>
          <w:sz w:val="24"/>
        </w:rPr>
        <w:t>Yearly Budget Allocation</w:t>
      </w:r>
      <w:r>
        <w:rPr>
          <w:rFonts w:ascii="Times New Roman" w:hAnsi="Times New Roman" w:cs="Times New Roman"/>
          <w:sz w:val="24"/>
        </w:rPr>
        <w:t xml:space="preserve"> for $7.5M and $6M</w:t>
      </w:r>
    </w:p>
    <w:p w14:paraId="1A2B05B5" w14:textId="1812C75C" w:rsidR="007D4D65" w:rsidRDefault="007D4D65" w:rsidP="00951E85">
      <w:pPr>
        <w:spacing w:after="0" w:line="240" w:lineRule="auto"/>
        <w:rPr>
          <w:rFonts w:ascii="Times New Roman" w:hAnsi="Times New Roman" w:cs="Times New Roman"/>
          <w:b/>
          <w:color w:val="FF0000"/>
          <w:sz w:val="24"/>
          <w:szCs w:val="24"/>
          <w:u w:val="single"/>
        </w:rPr>
      </w:pPr>
    </w:p>
    <w:tbl>
      <w:tblPr>
        <w:tblW w:w="8180" w:type="dxa"/>
        <w:jc w:val="center"/>
        <w:tblLook w:val="04A0" w:firstRow="1" w:lastRow="0" w:firstColumn="1" w:lastColumn="0" w:noHBand="0" w:noVBand="1"/>
      </w:tblPr>
      <w:tblGrid>
        <w:gridCol w:w="2711"/>
        <w:gridCol w:w="1222"/>
        <w:gridCol w:w="500"/>
        <w:gridCol w:w="2711"/>
        <w:gridCol w:w="1222"/>
      </w:tblGrid>
      <w:tr w:rsidR="00396FE9" w:rsidRPr="00396FE9" w14:paraId="5893E2EE" w14:textId="77777777" w:rsidTr="00396FE9">
        <w:trPr>
          <w:trHeight w:val="315"/>
          <w:jc w:val="center"/>
        </w:trPr>
        <w:tc>
          <w:tcPr>
            <w:tcW w:w="3840" w:type="dxa"/>
            <w:gridSpan w:val="2"/>
            <w:tcBorders>
              <w:top w:val="nil"/>
              <w:left w:val="nil"/>
              <w:bottom w:val="nil"/>
              <w:right w:val="nil"/>
            </w:tcBorders>
            <w:shd w:val="clear" w:color="auto" w:fill="auto"/>
            <w:noWrap/>
            <w:vAlign w:val="bottom"/>
            <w:hideMark/>
          </w:tcPr>
          <w:p w14:paraId="4A3C7E18"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$7.5 M</w:t>
            </w:r>
          </w:p>
        </w:tc>
        <w:tc>
          <w:tcPr>
            <w:tcW w:w="500" w:type="dxa"/>
            <w:tcBorders>
              <w:top w:val="nil"/>
              <w:left w:val="nil"/>
              <w:bottom w:val="nil"/>
              <w:right w:val="nil"/>
            </w:tcBorders>
            <w:shd w:val="clear" w:color="auto" w:fill="auto"/>
            <w:noWrap/>
            <w:vAlign w:val="bottom"/>
            <w:hideMark/>
          </w:tcPr>
          <w:p w14:paraId="0DBE33EA" w14:textId="77777777" w:rsidR="00396FE9" w:rsidRPr="00396FE9" w:rsidRDefault="00396FE9" w:rsidP="00396FE9">
            <w:pPr>
              <w:spacing w:after="0" w:line="240" w:lineRule="auto"/>
              <w:jc w:val="center"/>
              <w:rPr>
                <w:rFonts w:ascii="Calibri" w:eastAsia="Times New Roman" w:hAnsi="Calibri" w:cs="Times New Roman"/>
                <w:b/>
                <w:bCs/>
                <w:color w:val="000000"/>
              </w:rPr>
            </w:pPr>
          </w:p>
        </w:tc>
        <w:tc>
          <w:tcPr>
            <w:tcW w:w="3840" w:type="dxa"/>
            <w:gridSpan w:val="2"/>
            <w:tcBorders>
              <w:top w:val="nil"/>
              <w:left w:val="nil"/>
              <w:bottom w:val="nil"/>
              <w:right w:val="nil"/>
            </w:tcBorders>
            <w:shd w:val="clear" w:color="auto" w:fill="auto"/>
            <w:noWrap/>
            <w:vAlign w:val="bottom"/>
            <w:hideMark/>
          </w:tcPr>
          <w:p w14:paraId="54DA5FA3"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$6 M</w:t>
            </w:r>
          </w:p>
        </w:tc>
      </w:tr>
      <w:tr w:rsidR="00396FE9" w:rsidRPr="00396FE9" w14:paraId="269F36C4" w14:textId="77777777" w:rsidTr="00396FE9">
        <w:trPr>
          <w:trHeight w:val="315"/>
          <w:jc w:val="center"/>
        </w:trPr>
        <w:tc>
          <w:tcPr>
            <w:tcW w:w="2711" w:type="dxa"/>
            <w:tcBorders>
              <w:top w:val="single" w:sz="8" w:space="0" w:color="auto"/>
              <w:left w:val="nil"/>
              <w:bottom w:val="single" w:sz="8" w:space="0" w:color="auto"/>
              <w:right w:val="nil"/>
            </w:tcBorders>
            <w:shd w:val="clear" w:color="auto" w:fill="auto"/>
            <w:noWrap/>
            <w:vAlign w:val="bottom"/>
            <w:hideMark/>
          </w:tcPr>
          <w:p w14:paraId="3C75A1D2"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Item</w:t>
            </w:r>
          </w:p>
        </w:tc>
        <w:tc>
          <w:tcPr>
            <w:tcW w:w="1129" w:type="dxa"/>
            <w:tcBorders>
              <w:top w:val="single" w:sz="8" w:space="0" w:color="auto"/>
              <w:left w:val="nil"/>
              <w:bottom w:val="single" w:sz="8" w:space="0" w:color="auto"/>
              <w:right w:val="nil"/>
            </w:tcBorders>
            <w:shd w:val="clear" w:color="auto" w:fill="auto"/>
            <w:noWrap/>
            <w:vAlign w:val="bottom"/>
            <w:hideMark/>
          </w:tcPr>
          <w:p w14:paraId="07CDDB92"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Budget</w:t>
            </w:r>
          </w:p>
        </w:tc>
        <w:tc>
          <w:tcPr>
            <w:tcW w:w="500" w:type="dxa"/>
            <w:tcBorders>
              <w:top w:val="nil"/>
              <w:left w:val="nil"/>
              <w:bottom w:val="nil"/>
              <w:right w:val="nil"/>
            </w:tcBorders>
            <w:shd w:val="clear" w:color="auto" w:fill="auto"/>
            <w:noWrap/>
            <w:vAlign w:val="bottom"/>
            <w:hideMark/>
          </w:tcPr>
          <w:p w14:paraId="7F6D2130" w14:textId="77777777" w:rsidR="00396FE9" w:rsidRPr="00396FE9" w:rsidRDefault="00396FE9" w:rsidP="00396FE9">
            <w:pPr>
              <w:spacing w:after="0" w:line="240" w:lineRule="auto"/>
              <w:jc w:val="center"/>
              <w:rPr>
                <w:rFonts w:ascii="Calibri" w:eastAsia="Times New Roman" w:hAnsi="Calibri" w:cs="Times New Roman"/>
                <w:b/>
                <w:bCs/>
                <w:color w:val="000000"/>
              </w:rPr>
            </w:pPr>
          </w:p>
        </w:tc>
        <w:tc>
          <w:tcPr>
            <w:tcW w:w="2711" w:type="dxa"/>
            <w:tcBorders>
              <w:top w:val="single" w:sz="8" w:space="0" w:color="auto"/>
              <w:left w:val="nil"/>
              <w:bottom w:val="single" w:sz="8" w:space="0" w:color="auto"/>
              <w:right w:val="nil"/>
            </w:tcBorders>
            <w:shd w:val="clear" w:color="auto" w:fill="auto"/>
            <w:noWrap/>
            <w:vAlign w:val="bottom"/>
            <w:hideMark/>
          </w:tcPr>
          <w:p w14:paraId="189F34A3"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Item</w:t>
            </w:r>
          </w:p>
        </w:tc>
        <w:tc>
          <w:tcPr>
            <w:tcW w:w="1129" w:type="dxa"/>
            <w:tcBorders>
              <w:top w:val="single" w:sz="8" w:space="0" w:color="auto"/>
              <w:left w:val="nil"/>
              <w:bottom w:val="single" w:sz="8" w:space="0" w:color="auto"/>
              <w:right w:val="nil"/>
            </w:tcBorders>
            <w:shd w:val="clear" w:color="auto" w:fill="auto"/>
            <w:noWrap/>
            <w:vAlign w:val="bottom"/>
            <w:hideMark/>
          </w:tcPr>
          <w:p w14:paraId="2EB310FB"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Budget</w:t>
            </w:r>
          </w:p>
        </w:tc>
      </w:tr>
      <w:tr w:rsidR="00396FE9" w:rsidRPr="00396FE9" w14:paraId="349CF651" w14:textId="77777777" w:rsidTr="00396FE9">
        <w:trPr>
          <w:trHeight w:val="345"/>
          <w:jc w:val="center"/>
        </w:trPr>
        <w:tc>
          <w:tcPr>
            <w:tcW w:w="2711" w:type="dxa"/>
            <w:tcBorders>
              <w:top w:val="nil"/>
              <w:left w:val="nil"/>
              <w:bottom w:val="nil"/>
              <w:right w:val="nil"/>
            </w:tcBorders>
            <w:shd w:val="clear" w:color="auto" w:fill="auto"/>
            <w:noWrap/>
            <w:vAlign w:val="bottom"/>
            <w:hideMark/>
          </w:tcPr>
          <w:p w14:paraId="4504BEEA"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CEO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621CFC4F"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$240,000</w:t>
            </w:r>
          </w:p>
        </w:tc>
        <w:tc>
          <w:tcPr>
            <w:tcW w:w="500" w:type="dxa"/>
            <w:tcBorders>
              <w:top w:val="nil"/>
              <w:left w:val="nil"/>
              <w:bottom w:val="nil"/>
              <w:right w:val="nil"/>
            </w:tcBorders>
            <w:shd w:val="clear" w:color="auto" w:fill="auto"/>
            <w:noWrap/>
            <w:vAlign w:val="bottom"/>
            <w:hideMark/>
          </w:tcPr>
          <w:p w14:paraId="0D0852B8"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135A258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CEO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045E66DE"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r>
      <w:tr w:rsidR="00396FE9" w:rsidRPr="00396FE9" w14:paraId="20A840C8" w14:textId="77777777" w:rsidTr="00396FE9">
        <w:trPr>
          <w:trHeight w:val="345"/>
          <w:jc w:val="center"/>
        </w:trPr>
        <w:tc>
          <w:tcPr>
            <w:tcW w:w="2711" w:type="dxa"/>
            <w:tcBorders>
              <w:top w:val="nil"/>
              <w:left w:val="nil"/>
              <w:bottom w:val="nil"/>
              <w:right w:val="nil"/>
            </w:tcBorders>
            <w:shd w:val="clear" w:color="auto" w:fill="auto"/>
            <w:noWrap/>
            <w:vAlign w:val="bottom"/>
            <w:hideMark/>
          </w:tcPr>
          <w:p w14:paraId="04A2469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CTO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607AB511"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c>
          <w:tcPr>
            <w:tcW w:w="500" w:type="dxa"/>
            <w:tcBorders>
              <w:top w:val="nil"/>
              <w:left w:val="nil"/>
              <w:bottom w:val="nil"/>
              <w:right w:val="nil"/>
            </w:tcBorders>
            <w:shd w:val="clear" w:color="auto" w:fill="auto"/>
            <w:noWrap/>
            <w:vAlign w:val="bottom"/>
            <w:hideMark/>
          </w:tcPr>
          <w:p w14:paraId="5E813F71"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1F6BABF8"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CTO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00B0FB60"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$180,000</w:t>
            </w:r>
          </w:p>
        </w:tc>
      </w:tr>
      <w:tr w:rsidR="00396FE9" w:rsidRPr="00396FE9" w14:paraId="29C8D9BF" w14:textId="77777777" w:rsidTr="00396FE9">
        <w:trPr>
          <w:trHeight w:val="345"/>
          <w:jc w:val="center"/>
        </w:trPr>
        <w:tc>
          <w:tcPr>
            <w:tcW w:w="2711" w:type="dxa"/>
            <w:tcBorders>
              <w:top w:val="nil"/>
              <w:left w:val="nil"/>
              <w:bottom w:val="nil"/>
              <w:right w:val="nil"/>
            </w:tcBorders>
            <w:shd w:val="clear" w:color="auto" w:fill="auto"/>
            <w:noWrap/>
            <w:vAlign w:val="bottom"/>
            <w:hideMark/>
          </w:tcPr>
          <w:p w14:paraId="71CA0741"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CFO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6E8542B5"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c>
          <w:tcPr>
            <w:tcW w:w="500" w:type="dxa"/>
            <w:tcBorders>
              <w:top w:val="nil"/>
              <w:left w:val="nil"/>
              <w:bottom w:val="nil"/>
              <w:right w:val="nil"/>
            </w:tcBorders>
            <w:shd w:val="clear" w:color="auto" w:fill="auto"/>
            <w:noWrap/>
            <w:vAlign w:val="bottom"/>
            <w:hideMark/>
          </w:tcPr>
          <w:p w14:paraId="095D062E"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50C2BFE4"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CFO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5A487BF9"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$180,000</w:t>
            </w:r>
          </w:p>
        </w:tc>
      </w:tr>
      <w:tr w:rsidR="00396FE9" w:rsidRPr="00396FE9" w14:paraId="47F68198" w14:textId="77777777" w:rsidTr="00396FE9">
        <w:trPr>
          <w:trHeight w:val="345"/>
          <w:jc w:val="center"/>
        </w:trPr>
        <w:tc>
          <w:tcPr>
            <w:tcW w:w="2711" w:type="dxa"/>
            <w:tcBorders>
              <w:top w:val="nil"/>
              <w:left w:val="nil"/>
              <w:bottom w:val="nil"/>
              <w:right w:val="nil"/>
            </w:tcBorders>
            <w:shd w:val="clear" w:color="auto" w:fill="auto"/>
            <w:noWrap/>
            <w:vAlign w:val="bottom"/>
            <w:hideMark/>
          </w:tcPr>
          <w:p w14:paraId="19564982"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CMO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1E4EC0E4"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c>
          <w:tcPr>
            <w:tcW w:w="500" w:type="dxa"/>
            <w:tcBorders>
              <w:top w:val="nil"/>
              <w:left w:val="nil"/>
              <w:bottom w:val="nil"/>
              <w:right w:val="nil"/>
            </w:tcBorders>
            <w:shd w:val="clear" w:color="auto" w:fill="auto"/>
            <w:noWrap/>
            <w:vAlign w:val="bottom"/>
            <w:hideMark/>
          </w:tcPr>
          <w:p w14:paraId="4E4ABB4D"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240055F6"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CMO</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3BEE81CE"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$180,000</w:t>
            </w:r>
          </w:p>
        </w:tc>
      </w:tr>
      <w:tr w:rsidR="00396FE9" w:rsidRPr="00396FE9" w14:paraId="51AC0CBF"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56D6822E"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VP of Engineering</w:t>
            </w:r>
          </w:p>
        </w:tc>
        <w:tc>
          <w:tcPr>
            <w:tcW w:w="1129" w:type="dxa"/>
            <w:tcBorders>
              <w:top w:val="nil"/>
              <w:left w:val="nil"/>
              <w:bottom w:val="nil"/>
              <w:right w:val="nil"/>
            </w:tcBorders>
            <w:shd w:val="clear" w:color="auto" w:fill="auto"/>
            <w:noWrap/>
            <w:vAlign w:val="bottom"/>
            <w:hideMark/>
          </w:tcPr>
          <w:p w14:paraId="7E4CF001"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$180,000</w:t>
            </w:r>
          </w:p>
        </w:tc>
        <w:tc>
          <w:tcPr>
            <w:tcW w:w="500" w:type="dxa"/>
            <w:tcBorders>
              <w:top w:val="nil"/>
              <w:left w:val="nil"/>
              <w:bottom w:val="nil"/>
              <w:right w:val="nil"/>
            </w:tcBorders>
            <w:shd w:val="clear" w:color="auto" w:fill="auto"/>
            <w:noWrap/>
            <w:vAlign w:val="bottom"/>
            <w:hideMark/>
          </w:tcPr>
          <w:p w14:paraId="68A059A3"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6A9BA50B"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VP of Engineering</w:t>
            </w:r>
          </w:p>
        </w:tc>
        <w:tc>
          <w:tcPr>
            <w:tcW w:w="1129" w:type="dxa"/>
            <w:tcBorders>
              <w:top w:val="nil"/>
              <w:left w:val="nil"/>
              <w:bottom w:val="nil"/>
              <w:right w:val="nil"/>
            </w:tcBorders>
            <w:shd w:val="clear" w:color="auto" w:fill="auto"/>
            <w:noWrap/>
            <w:vAlign w:val="bottom"/>
            <w:hideMark/>
          </w:tcPr>
          <w:p w14:paraId="7017873C"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$160,000</w:t>
            </w:r>
          </w:p>
        </w:tc>
      </w:tr>
      <w:tr w:rsidR="00396FE9" w:rsidRPr="00396FE9" w14:paraId="6C63B3F3" w14:textId="77777777" w:rsidTr="00396FE9">
        <w:trPr>
          <w:trHeight w:val="345"/>
          <w:jc w:val="center"/>
        </w:trPr>
        <w:tc>
          <w:tcPr>
            <w:tcW w:w="2711" w:type="dxa"/>
            <w:tcBorders>
              <w:top w:val="nil"/>
              <w:left w:val="nil"/>
              <w:bottom w:val="nil"/>
              <w:right w:val="nil"/>
            </w:tcBorders>
            <w:shd w:val="clear" w:color="auto" w:fill="auto"/>
            <w:noWrap/>
            <w:vAlign w:val="bottom"/>
            <w:hideMark/>
          </w:tcPr>
          <w:p w14:paraId="5071D048"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VP of Sales</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39502C47"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$180,000</w:t>
            </w:r>
          </w:p>
        </w:tc>
        <w:tc>
          <w:tcPr>
            <w:tcW w:w="500" w:type="dxa"/>
            <w:tcBorders>
              <w:top w:val="nil"/>
              <w:left w:val="nil"/>
              <w:bottom w:val="nil"/>
              <w:right w:val="nil"/>
            </w:tcBorders>
            <w:shd w:val="clear" w:color="auto" w:fill="auto"/>
            <w:noWrap/>
            <w:vAlign w:val="bottom"/>
            <w:hideMark/>
          </w:tcPr>
          <w:p w14:paraId="53BF7CA1"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741D0859"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VP of Sales</w:t>
            </w:r>
            <w:r w:rsidRPr="00396FE9">
              <w:rPr>
                <w:rFonts w:ascii="Calibri" w:eastAsia="Times New Roman" w:hAnsi="Calibri" w:cs="Times New Roman"/>
                <w:color w:val="000000"/>
                <w:vertAlign w:val="superscript"/>
              </w:rPr>
              <w:t>e</w:t>
            </w:r>
          </w:p>
        </w:tc>
        <w:tc>
          <w:tcPr>
            <w:tcW w:w="1129" w:type="dxa"/>
            <w:tcBorders>
              <w:top w:val="nil"/>
              <w:left w:val="nil"/>
              <w:bottom w:val="nil"/>
              <w:right w:val="nil"/>
            </w:tcBorders>
            <w:shd w:val="clear" w:color="auto" w:fill="auto"/>
            <w:noWrap/>
            <w:vAlign w:val="bottom"/>
            <w:hideMark/>
          </w:tcPr>
          <w:p w14:paraId="18D632B3"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$160,000</w:t>
            </w:r>
          </w:p>
        </w:tc>
      </w:tr>
      <w:tr w:rsidR="00396FE9" w:rsidRPr="00396FE9" w14:paraId="5DBA7BD1"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47FB5096"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Senior Engineer</w:t>
            </w:r>
          </w:p>
        </w:tc>
        <w:tc>
          <w:tcPr>
            <w:tcW w:w="1129" w:type="dxa"/>
            <w:tcBorders>
              <w:top w:val="nil"/>
              <w:left w:val="nil"/>
              <w:bottom w:val="nil"/>
              <w:right w:val="nil"/>
            </w:tcBorders>
            <w:shd w:val="clear" w:color="auto" w:fill="auto"/>
            <w:noWrap/>
            <w:vAlign w:val="bottom"/>
            <w:hideMark/>
          </w:tcPr>
          <w:p w14:paraId="0F4F6622"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$170,000</w:t>
            </w:r>
          </w:p>
        </w:tc>
        <w:tc>
          <w:tcPr>
            <w:tcW w:w="500" w:type="dxa"/>
            <w:tcBorders>
              <w:top w:val="nil"/>
              <w:left w:val="nil"/>
              <w:bottom w:val="nil"/>
              <w:right w:val="nil"/>
            </w:tcBorders>
            <w:shd w:val="clear" w:color="auto" w:fill="auto"/>
            <w:noWrap/>
            <w:vAlign w:val="bottom"/>
            <w:hideMark/>
          </w:tcPr>
          <w:p w14:paraId="740DDF72"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534201FD"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Senior Engineer</w:t>
            </w:r>
          </w:p>
        </w:tc>
        <w:tc>
          <w:tcPr>
            <w:tcW w:w="1129" w:type="dxa"/>
            <w:tcBorders>
              <w:top w:val="nil"/>
              <w:left w:val="nil"/>
              <w:bottom w:val="nil"/>
              <w:right w:val="nil"/>
            </w:tcBorders>
            <w:shd w:val="clear" w:color="auto" w:fill="auto"/>
            <w:noWrap/>
            <w:vAlign w:val="bottom"/>
            <w:hideMark/>
          </w:tcPr>
          <w:p w14:paraId="26531E34"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$155,000</w:t>
            </w:r>
          </w:p>
        </w:tc>
      </w:tr>
      <w:tr w:rsidR="00396FE9" w:rsidRPr="00396FE9" w14:paraId="4DC825C5"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562CF35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Nuclear Engineer (3)</w:t>
            </w:r>
          </w:p>
        </w:tc>
        <w:tc>
          <w:tcPr>
            <w:tcW w:w="1129" w:type="dxa"/>
            <w:tcBorders>
              <w:top w:val="nil"/>
              <w:left w:val="nil"/>
              <w:bottom w:val="nil"/>
              <w:right w:val="nil"/>
            </w:tcBorders>
            <w:shd w:val="clear" w:color="auto" w:fill="auto"/>
            <w:noWrap/>
            <w:vAlign w:val="bottom"/>
            <w:hideMark/>
          </w:tcPr>
          <w:p w14:paraId="15803876"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$420,000</w:t>
            </w:r>
          </w:p>
        </w:tc>
        <w:tc>
          <w:tcPr>
            <w:tcW w:w="500" w:type="dxa"/>
            <w:tcBorders>
              <w:top w:val="nil"/>
              <w:left w:val="nil"/>
              <w:bottom w:val="nil"/>
              <w:right w:val="nil"/>
            </w:tcBorders>
            <w:shd w:val="clear" w:color="auto" w:fill="auto"/>
            <w:noWrap/>
            <w:vAlign w:val="bottom"/>
            <w:hideMark/>
          </w:tcPr>
          <w:p w14:paraId="7302B0E6"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494963EF"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Nuclear Engineer (2)</w:t>
            </w:r>
          </w:p>
        </w:tc>
        <w:tc>
          <w:tcPr>
            <w:tcW w:w="1129" w:type="dxa"/>
            <w:tcBorders>
              <w:top w:val="nil"/>
              <w:left w:val="nil"/>
              <w:bottom w:val="nil"/>
              <w:right w:val="nil"/>
            </w:tcBorders>
            <w:shd w:val="clear" w:color="auto" w:fill="auto"/>
            <w:noWrap/>
            <w:vAlign w:val="bottom"/>
            <w:hideMark/>
          </w:tcPr>
          <w:p w14:paraId="1F8BB5BF"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$280,000</w:t>
            </w:r>
          </w:p>
        </w:tc>
      </w:tr>
      <w:tr w:rsidR="00396FE9" w:rsidRPr="00396FE9" w14:paraId="2AB6AD90"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125DD80D"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Electrical Engineer (9)</w:t>
            </w:r>
          </w:p>
        </w:tc>
        <w:tc>
          <w:tcPr>
            <w:tcW w:w="1129" w:type="dxa"/>
            <w:tcBorders>
              <w:top w:val="nil"/>
              <w:left w:val="nil"/>
              <w:bottom w:val="nil"/>
              <w:right w:val="nil"/>
            </w:tcBorders>
            <w:shd w:val="clear" w:color="auto" w:fill="auto"/>
            <w:noWrap/>
            <w:vAlign w:val="bottom"/>
            <w:hideMark/>
          </w:tcPr>
          <w:p w14:paraId="35362A43"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$1,260,000</w:t>
            </w:r>
          </w:p>
        </w:tc>
        <w:tc>
          <w:tcPr>
            <w:tcW w:w="500" w:type="dxa"/>
            <w:tcBorders>
              <w:top w:val="nil"/>
              <w:left w:val="nil"/>
              <w:bottom w:val="nil"/>
              <w:right w:val="nil"/>
            </w:tcBorders>
            <w:shd w:val="clear" w:color="auto" w:fill="auto"/>
            <w:noWrap/>
            <w:vAlign w:val="bottom"/>
            <w:hideMark/>
          </w:tcPr>
          <w:p w14:paraId="7A002760"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72F38250"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Electrical Engineer (8)</w:t>
            </w:r>
          </w:p>
        </w:tc>
        <w:tc>
          <w:tcPr>
            <w:tcW w:w="1129" w:type="dxa"/>
            <w:tcBorders>
              <w:top w:val="nil"/>
              <w:left w:val="nil"/>
              <w:bottom w:val="nil"/>
              <w:right w:val="nil"/>
            </w:tcBorders>
            <w:shd w:val="clear" w:color="auto" w:fill="auto"/>
            <w:noWrap/>
            <w:vAlign w:val="bottom"/>
            <w:hideMark/>
          </w:tcPr>
          <w:p w14:paraId="02DB1B65"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$1,120,000</w:t>
            </w:r>
          </w:p>
        </w:tc>
      </w:tr>
      <w:tr w:rsidR="00396FE9" w:rsidRPr="00396FE9" w14:paraId="1D2F30C5"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3D2D25D0"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Software Engineer (5)</w:t>
            </w:r>
          </w:p>
        </w:tc>
        <w:tc>
          <w:tcPr>
            <w:tcW w:w="1129" w:type="dxa"/>
            <w:tcBorders>
              <w:top w:val="nil"/>
              <w:left w:val="nil"/>
              <w:bottom w:val="nil"/>
              <w:right w:val="nil"/>
            </w:tcBorders>
            <w:shd w:val="clear" w:color="auto" w:fill="auto"/>
            <w:noWrap/>
            <w:vAlign w:val="bottom"/>
            <w:hideMark/>
          </w:tcPr>
          <w:p w14:paraId="08106566"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$725,000</w:t>
            </w:r>
          </w:p>
        </w:tc>
        <w:tc>
          <w:tcPr>
            <w:tcW w:w="500" w:type="dxa"/>
            <w:tcBorders>
              <w:top w:val="nil"/>
              <w:left w:val="nil"/>
              <w:bottom w:val="nil"/>
              <w:right w:val="nil"/>
            </w:tcBorders>
            <w:shd w:val="clear" w:color="auto" w:fill="auto"/>
            <w:noWrap/>
            <w:vAlign w:val="bottom"/>
            <w:hideMark/>
          </w:tcPr>
          <w:p w14:paraId="780E9C72"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6394A990"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Software Engineer (4)</w:t>
            </w:r>
          </w:p>
        </w:tc>
        <w:tc>
          <w:tcPr>
            <w:tcW w:w="1129" w:type="dxa"/>
            <w:tcBorders>
              <w:top w:val="nil"/>
              <w:left w:val="nil"/>
              <w:bottom w:val="nil"/>
              <w:right w:val="nil"/>
            </w:tcBorders>
            <w:shd w:val="clear" w:color="auto" w:fill="auto"/>
            <w:noWrap/>
            <w:vAlign w:val="bottom"/>
            <w:hideMark/>
          </w:tcPr>
          <w:p w14:paraId="5939E5BC"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$540,000</w:t>
            </w:r>
          </w:p>
        </w:tc>
      </w:tr>
      <w:tr w:rsidR="00396FE9" w:rsidRPr="00396FE9" w14:paraId="0D870D9D"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366EB661"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Account Executive (9)</w:t>
            </w:r>
          </w:p>
        </w:tc>
        <w:tc>
          <w:tcPr>
            <w:tcW w:w="1129" w:type="dxa"/>
            <w:tcBorders>
              <w:top w:val="nil"/>
              <w:left w:val="nil"/>
              <w:bottom w:val="nil"/>
              <w:right w:val="nil"/>
            </w:tcBorders>
            <w:shd w:val="clear" w:color="auto" w:fill="auto"/>
            <w:noWrap/>
            <w:vAlign w:val="bottom"/>
            <w:hideMark/>
          </w:tcPr>
          <w:p w14:paraId="505785A6"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$810,000</w:t>
            </w:r>
          </w:p>
        </w:tc>
        <w:tc>
          <w:tcPr>
            <w:tcW w:w="500" w:type="dxa"/>
            <w:tcBorders>
              <w:top w:val="nil"/>
              <w:left w:val="nil"/>
              <w:bottom w:val="nil"/>
              <w:right w:val="nil"/>
            </w:tcBorders>
            <w:shd w:val="clear" w:color="auto" w:fill="auto"/>
            <w:noWrap/>
            <w:vAlign w:val="bottom"/>
            <w:hideMark/>
          </w:tcPr>
          <w:p w14:paraId="48AF060C"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7D87E4E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Account Executive (8)</w:t>
            </w:r>
          </w:p>
        </w:tc>
        <w:tc>
          <w:tcPr>
            <w:tcW w:w="1129" w:type="dxa"/>
            <w:tcBorders>
              <w:top w:val="nil"/>
              <w:left w:val="nil"/>
              <w:bottom w:val="nil"/>
              <w:right w:val="nil"/>
            </w:tcBorders>
            <w:shd w:val="clear" w:color="auto" w:fill="auto"/>
            <w:noWrap/>
            <w:vAlign w:val="bottom"/>
            <w:hideMark/>
          </w:tcPr>
          <w:p w14:paraId="61657D5C"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$720,000</w:t>
            </w:r>
          </w:p>
        </w:tc>
      </w:tr>
      <w:tr w:rsidR="00396FE9" w:rsidRPr="00396FE9" w14:paraId="223E2D92"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1121F5B0"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Administrative Assistant (2)</w:t>
            </w:r>
          </w:p>
        </w:tc>
        <w:tc>
          <w:tcPr>
            <w:tcW w:w="1129" w:type="dxa"/>
            <w:tcBorders>
              <w:top w:val="nil"/>
              <w:left w:val="nil"/>
              <w:bottom w:val="nil"/>
              <w:right w:val="nil"/>
            </w:tcBorders>
            <w:shd w:val="clear" w:color="auto" w:fill="auto"/>
            <w:noWrap/>
            <w:vAlign w:val="bottom"/>
            <w:hideMark/>
          </w:tcPr>
          <w:p w14:paraId="5EDB1682"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$160,000</w:t>
            </w:r>
          </w:p>
        </w:tc>
        <w:tc>
          <w:tcPr>
            <w:tcW w:w="500" w:type="dxa"/>
            <w:tcBorders>
              <w:top w:val="nil"/>
              <w:left w:val="nil"/>
              <w:bottom w:val="nil"/>
              <w:right w:val="nil"/>
            </w:tcBorders>
            <w:shd w:val="clear" w:color="auto" w:fill="auto"/>
            <w:noWrap/>
            <w:vAlign w:val="bottom"/>
            <w:hideMark/>
          </w:tcPr>
          <w:p w14:paraId="15FB7490"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6AB36B09"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Administrative Assistant (2)</w:t>
            </w:r>
          </w:p>
        </w:tc>
        <w:tc>
          <w:tcPr>
            <w:tcW w:w="1129" w:type="dxa"/>
            <w:tcBorders>
              <w:top w:val="nil"/>
              <w:left w:val="nil"/>
              <w:bottom w:val="nil"/>
              <w:right w:val="nil"/>
            </w:tcBorders>
            <w:shd w:val="clear" w:color="auto" w:fill="auto"/>
            <w:noWrap/>
            <w:vAlign w:val="bottom"/>
            <w:hideMark/>
          </w:tcPr>
          <w:p w14:paraId="001E375A"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$160,000</w:t>
            </w:r>
          </w:p>
        </w:tc>
      </w:tr>
      <w:tr w:rsidR="00396FE9" w:rsidRPr="00396FE9" w14:paraId="600E8B55"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46670485"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Finance/Accounting (2)</w:t>
            </w:r>
          </w:p>
        </w:tc>
        <w:tc>
          <w:tcPr>
            <w:tcW w:w="1129" w:type="dxa"/>
            <w:tcBorders>
              <w:top w:val="nil"/>
              <w:left w:val="nil"/>
              <w:bottom w:val="nil"/>
              <w:right w:val="nil"/>
            </w:tcBorders>
            <w:shd w:val="clear" w:color="auto" w:fill="auto"/>
            <w:noWrap/>
            <w:vAlign w:val="bottom"/>
            <w:hideMark/>
          </w:tcPr>
          <w:p w14:paraId="7925394E"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c>
          <w:tcPr>
            <w:tcW w:w="500" w:type="dxa"/>
            <w:tcBorders>
              <w:top w:val="nil"/>
              <w:left w:val="nil"/>
              <w:bottom w:val="nil"/>
              <w:right w:val="nil"/>
            </w:tcBorders>
            <w:shd w:val="clear" w:color="auto" w:fill="auto"/>
            <w:noWrap/>
            <w:vAlign w:val="bottom"/>
            <w:hideMark/>
          </w:tcPr>
          <w:p w14:paraId="2414611F"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3CDE986F"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Graphic Designer</w:t>
            </w:r>
          </w:p>
        </w:tc>
        <w:tc>
          <w:tcPr>
            <w:tcW w:w="1129" w:type="dxa"/>
            <w:tcBorders>
              <w:top w:val="nil"/>
              <w:left w:val="nil"/>
              <w:bottom w:val="nil"/>
              <w:right w:val="nil"/>
            </w:tcBorders>
            <w:shd w:val="clear" w:color="auto" w:fill="auto"/>
            <w:noWrap/>
            <w:vAlign w:val="bottom"/>
            <w:hideMark/>
          </w:tcPr>
          <w:p w14:paraId="428AC0AD"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$70,000</w:t>
            </w:r>
          </w:p>
        </w:tc>
      </w:tr>
      <w:tr w:rsidR="00396FE9" w:rsidRPr="00396FE9" w14:paraId="6323B902"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29041798"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Graphic Designer</w:t>
            </w:r>
          </w:p>
        </w:tc>
        <w:tc>
          <w:tcPr>
            <w:tcW w:w="1129" w:type="dxa"/>
            <w:tcBorders>
              <w:top w:val="nil"/>
              <w:left w:val="nil"/>
              <w:bottom w:val="nil"/>
              <w:right w:val="nil"/>
            </w:tcBorders>
            <w:shd w:val="clear" w:color="auto" w:fill="auto"/>
            <w:noWrap/>
            <w:vAlign w:val="bottom"/>
            <w:hideMark/>
          </w:tcPr>
          <w:p w14:paraId="1D09E249"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$70,000</w:t>
            </w:r>
          </w:p>
        </w:tc>
        <w:tc>
          <w:tcPr>
            <w:tcW w:w="500" w:type="dxa"/>
            <w:tcBorders>
              <w:top w:val="nil"/>
              <w:left w:val="nil"/>
              <w:bottom w:val="nil"/>
              <w:right w:val="nil"/>
            </w:tcBorders>
            <w:shd w:val="clear" w:color="auto" w:fill="auto"/>
            <w:noWrap/>
            <w:vAlign w:val="bottom"/>
            <w:hideMark/>
          </w:tcPr>
          <w:p w14:paraId="1F3AC99D"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2D553D44"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Finance/Accounting (2)</w:t>
            </w:r>
          </w:p>
        </w:tc>
        <w:tc>
          <w:tcPr>
            <w:tcW w:w="1129" w:type="dxa"/>
            <w:tcBorders>
              <w:top w:val="nil"/>
              <w:left w:val="nil"/>
              <w:bottom w:val="nil"/>
              <w:right w:val="nil"/>
            </w:tcBorders>
            <w:shd w:val="clear" w:color="auto" w:fill="auto"/>
            <w:noWrap/>
            <w:vAlign w:val="bottom"/>
            <w:hideMark/>
          </w:tcPr>
          <w:p w14:paraId="3A1C1A24"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r>
      <w:tr w:rsidR="00396FE9" w:rsidRPr="00396FE9" w14:paraId="7832A013"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6C7D6B13"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Finance/Accounting (2)</w:t>
            </w:r>
          </w:p>
        </w:tc>
        <w:tc>
          <w:tcPr>
            <w:tcW w:w="1129" w:type="dxa"/>
            <w:tcBorders>
              <w:top w:val="nil"/>
              <w:left w:val="nil"/>
              <w:bottom w:val="nil"/>
              <w:right w:val="nil"/>
            </w:tcBorders>
            <w:shd w:val="clear" w:color="auto" w:fill="auto"/>
            <w:noWrap/>
            <w:vAlign w:val="bottom"/>
            <w:hideMark/>
          </w:tcPr>
          <w:p w14:paraId="2281A094"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c>
          <w:tcPr>
            <w:tcW w:w="500" w:type="dxa"/>
            <w:tcBorders>
              <w:top w:val="nil"/>
              <w:left w:val="nil"/>
              <w:bottom w:val="nil"/>
              <w:right w:val="nil"/>
            </w:tcBorders>
            <w:shd w:val="clear" w:color="auto" w:fill="auto"/>
            <w:noWrap/>
            <w:vAlign w:val="bottom"/>
            <w:hideMark/>
          </w:tcPr>
          <w:p w14:paraId="61FA1E29"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53640746"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Human Resources</w:t>
            </w:r>
          </w:p>
        </w:tc>
        <w:tc>
          <w:tcPr>
            <w:tcW w:w="1129" w:type="dxa"/>
            <w:tcBorders>
              <w:top w:val="nil"/>
              <w:left w:val="nil"/>
              <w:bottom w:val="nil"/>
              <w:right w:val="nil"/>
            </w:tcBorders>
            <w:shd w:val="clear" w:color="auto" w:fill="auto"/>
            <w:noWrap/>
            <w:vAlign w:val="bottom"/>
            <w:hideMark/>
          </w:tcPr>
          <w:p w14:paraId="3F77F65A"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$95,000</w:t>
            </w:r>
          </w:p>
        </w:tc>
      </w:tr>
      <w:tr w:rsidR="00396FE9" w:rsidRPr="00396FE9" w14:paraId="5822F254"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493400BF"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Human Resources</w:t>
            </w:r>
          </w:p>
        </w:tc>
        <w:tc>
          <w:tcPr>
            <w:tcW w:w="1129" w:type="dxa"/>
            <w:tcBorders>
              <w:top w:val="nil"/>
              <w:left w:val="nil"/>
              <w:bottom w:val="nil"/>
              <w:right w:val="nil"/>
            </w:tcBorders>
            <w:shd w:val="clear" w:color="auto" w:fill="auto"/>
            <w:noWrap/>
            <w:vAlign w:val="bottom"/>
            <w:hideMark/>
          </w:tcPr>
          <w:p w14:paraId="6B0D855D"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$95,000</w:t>
            </w:r>
          </w:p>
        </w:tc>
        <w:tc>
          <w:tcPr>
            <w:tcW w:w="500" w:type="dxa"/>
            <w:tcBorders>
              <w:top w:val="nil"/>
              <w:left w:val="nil"/>
              <w:bottom w:val="nil"/>
              <w:right w:val="nil"/>
            </w:tcBorders>
            <w:shd w:val="clear" w:color="auto" w:fill="auto"/>
            <w:noWrap/>
            <w:vAlign w:val="bottom"/>
            <w:hideMark/>
          </w:tcPr>
          <w:p w14:paraId="00C222CC"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32BD8FB4"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IT Staff</w:t>
            </w:r>
          </w:p>
        </w:tc>
        <w:tc>
          <w:tcPr>
            <w:tcW w:w="1129" w:type="dxa"/>
            <w:tcBorders>
              <w:top w:val="nil"/>
              <w:left w:val="nil"/>
              <w:bottom w:val="nil"/>
              <w:right w:val="nil"/>
            </w:tcBorders>
            <w:shd w:val="clear" w:color="auto" w:fill="auto"/>
            <w:noWrap/>
            <w:vAlign w:val="bottom"/>
            <w:hideMark/>
          </w:tcPr>
          <w:p w14:paraId="2D3EAA95"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r>
      <w:tr w:rsidR="00396FE9" w:rsidRPr="00396FE9" w14:paraId="17D0F077"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4FB75AB1"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IT Staff</w:t>
            </w:r>
          </w:p>
        </w:tc>
        <w:tc>
          <w:tcPr>
            <w:tcW w:w="1129" w:type="dxa"/>
            <w:tcBorders>
              <w:top w:val="nil"/>
              <w:left w:val="nil"/>
              <w:bottom w:val="nil"/>
              <w:right w:val="nil"/>
            </w:tcBorders>
            <w:shd w:val="clear" w:color="auto" w:fill="auto"/>
            <w:noWrap/>
            <w:vAlign w:val="bottom"/>
            <w:hideMark/>
          </w:tcPr>
          <w:p w14:paraId="481F161C"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6BA019E5"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780E4B5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IT and Web</w:t>
            </w:r>
          </w:p>
        </w:tc>
        <w:tc>
          <w:tcPr>
            <w:tcW w:w="1129" w:type="dxa"/>
            <w:tcBorders>
              <w:top w:val="nil"/>
              <w:left w:val="nil"/>
              <w:bottom w:val="nil"/>
              <w:right w:val="nil"/>
            </w:tcBorders>
            <w:shd w:val="clear" w:color="auto" w:fill="auto"/>
            <w:noWrap/>
            <w:vAlign w:val="bottom"/>
            <w:hideMark/>
          </w:tcPr>
          <w:p w14:paraId="576D5133"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r>
      <w:tr w:rsidR="00396FE9" w:rsidRPr="00396FE9" w14:paraId="2341E73A"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45A5BE0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IT and Web</w:t>
            </w:r>
          </w:p>
        </w:tc>
        <w:tc>
          <w:tcPr>
            <w:tcW w:w="1129" w:type="dxa"/>
            <w:tcBorders>
              <w:top w:val="nil"/>
              <w:left w:val="nil"/>
              <w:bottom w:val="nil"/>
              <w:right w:val="nil"/>
            </w:tcBorders>
            <w:shd w:val="clear" w:color="auto" w:fill="auto"/>
            <w:noWrap/>
            <w:vAlign w:val="bottom"/>
            <w:hideMark/>
          </w:tcPr>
          <w:p w14:paraId="0277E03F"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4BE29239"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4E107D89"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Marketing</w:t>
            </w:r>
          </w:p>
        </w:tc>
        <w:tc>
          <w:tcPr>
            <w:tcW w:w="1129" w:type="dxa"/>
            <w:tcBorders>
              <w:top w:val="nil"/>
              <w:left w:val="nil"/>
              <w:bottom w:val="nil"/>
              <w:right w:val="nil"/>
            </w:tcBorders>
            <w:shd w:val="clear" w:color="auto" w:fill="auto"/>
            <w:noWrap/>
            <w:vAlign w:val="bottom"/>
            <w:hideMark/>
          </w:tcPr>
          <w:p w14:paraId="69ACBFAB"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$100,000</w:t>
            </w:r>
          </w:p>
        </w:tc>
      </w:tr>
      <w:tr w:rsidR="00396FE9" w:rsidRPr="00396FE9" w14:paraId="52B2516E"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32506953"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Marketing (2)</w:t>
            </w:r>
          </w:p>
        </w:tc>
        <w:tc>
          <w:tcPr>
            <w:tcW w:w="1129" w:type="dxa"/>
            <w:tcBorders>
              <w:top w:val="nil"/>
              <w:left w:val="nil"/>
              <w:bottom w:val="nil"/>
              <w:right w:val="nil"/>
            </w:tcBorders>
            <w:shd w:val="clear" w:color="auto" w:fill="auto"/>
            <w:noWrap/>
            <w:vAlign w:val="bottom"/>
            <w:hideMark/>
          </w:tcPr>
          <w:p w14:paraId="51E5530B"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$200,000</w:t>
            </w:r>
          </w:p>
        </w:tc>
        <w:tc>
          <w:tcPr>
            <w:tcW w:w="500" w:type="dxa"/>
            <w:tcBorders>
              <w:top w:val="nil"/>
              <w:left w:val="nil"/>
              <w:bottom w:val="nil"/>
              <w:right w:val="nil"/>
            </w:tcBorders>
            <w:shd w:val="clear" w:color="auto" w:fill="auto"/>
            <w:noWrap/>
            <w:vAlign w:val="bottom"/>
            <w:hideMark/>
          </w:tcPr>
          <w:p w14:paraId="65AFA82F"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1ED3EF1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Office Manager</w:t>
            </w:r>
          </w:p>
        </w:tc>
        <w:tc>
          <w:tcPr>
            <w:tcW w:w="1129" w:type="dxa"/>
            <w:tcBorders>
              <w:top w:val="nil"/>
              <w:left w:val="nil"/>
              <w:bottom w:val="nil"/>
              <w:right w:val="nil"/>
            </w:tcBorders>
            <w:shd w:val="clear" w:color="auto" w:fill="auto"/>
            <w:noWrap/>
            <w:vAlign w:val="bottom"/>
            <w:hideMark/>
          </w:tcPr>
          <w:p w14:paraId="4387FAEE"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r>
      <w:tr w:rsidR="00396FE9" w:rsidRPr="00396FE9" w14:paraId="17183BBA"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1DEAC20E"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Office Manager</w:t>
            </w:r>
          </w:p>
        </w:tc>
        <w:tc>
          <w:tcPr>
            <w:tcW w:w="1129" w:type="dxa"/>
            <w:tcBorders>
              <w:top w:val="nil"/>
              <w:left w:val="nil"/>
              <w:bottom w:val="nil"/>
              <w:right w:val="nil"/>
            </w:tcBorders>
            <w:shd w:val="clear" w:color="auto" w:fill="auto"/>
            <w:noWrap/>
            <w:vAlign w:val="bottom"/>
            <w:hideMark/>
          </w:tcPr>
          <w:p w14:paraId="52234570"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2E2BB5ED"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5DEF0F93"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Interns</w:t>
            </w:r>
          </w:p>
        </w:tc>
        <w:tc>
          <w:tcPr>
            <w:tcW w:w="1129" w:type="dxa"/>
            <w:tcBorders>
              <w:top w:val="nil"/>
              <w:left w:val="nil"/>
              <w:bottom w:val="nil"/>
              <w:right w:val="nil"/>
            </w:tcBorders>
            <w:shd w:val="clear" w:color="auto" w:fill="auto"/>
            <w:noWrap/>
            <w:vAlign w:val="bottom"/>
            <w:hideMark/>
          </w:tcPr>
          <w:p w14:paraId="3735695F"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$80,000</w:t>
            </w:r>
          </w:p>
        </w:tc>
      </w:tr>
      <w:tr w:rsidR="00396FE9" w:rsidRPr="00396FE9" w14:paraId="1293B4CF"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17B81CB9"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Interns</w:t>
            </w:r>
          </w:p>
        </w:tc>
        <w:tc>
          <w:tcPr>
            <w:tcW w:w="1129" w:type="dxa"/>
            <w:tcBorders>
              <w:top w:val="nil"/>
              <w:left w:val="nil"/>
              <w:bottom w:val="nil"/>
              <w:right w:val="nil"/>
            </w:tcBorders>
            <w:shd w:val="clear" w:color="auto" w:fill="auto"/>
            <w:noWrap/>
            <w:vAlign w:val="bottom"/>
            <w:hideMark/>
          </w:tcPr>
          <w:p w14:paraId="0D32A9FF"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$140,000</w:t>
            </w:r>
          </w:p>
        </w:tc>
        <w:tc>
          <w:tcPr>
            <w:tcW w:w="500" w:type="dxa"/>
            <w:tcBorders>
              <w:top w:val="nil"/>
              <w:left w:val="nil"/>
              <w:bottom w:val="nil"/>
              <w:right w:val="nil"/>
            </w:tcBorders>
            <w:shd w:val="clear" w:color="auto" w:fill="auto"/>
            <w:noWrap/>
            <w:vAlign w:val="bottom"/>
            <w:hideMark/>
          </w:tcPr>
          <w:p w14:paraId="6BB0455F"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64622E04"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Contract Labor</w:t>
            </w:r>
          </w:p>
        </w:tc>
        <w:tc>
          <w:tcPr>
            <w:tcW w:w="1129" w:type="dxa"/>
            <w:tcBorders>
              <w:top w:val="nil"/>
              <w:left w:val="nil"/>
              <w:bottom w:val="nil"/>
              <w:right w:val="nil"/>
            </w:tcBorders>
            <w:shd w:val="clear" w:color="auto" w:fill="auto"/>
            <w:noWrap/>
            <w:vAlign w:val="bottom"/>
            <w:hideMark/>
          </w:tcPr>
          <w:p w14:paraId="258C4DDC"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$10,000</w:t>
            </w:r>
          </w:p>
        </w:tc>
      </w:tr>
      <w:tr w:rsidR="00396FE9" w:rsidRPr="00396FE9" w14:paraId="6D8F5808"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478C326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Contract Labor</w:t>
            </w:r>
          </w:p>
        </w:tc>
        <w:tc>
          <w:tcPr>
            <w:tcW w:w="1129" w:type="dxa"/>
            <w:tcBorders>
              <w:top w:val="nil"/>
              <w:left w:val="nil"/>
              <w:bottom w:val="nil"/>
              <w:right w:val="nil"/>
            </w:tcBorders>
            <w:shd w:val="clear" w:color="auto" w:fill="auto"/>
            <w:noWrap/>
            <w:vAlign w:val="bottom"/>
            <w:hideMark/>
          </w:tcPr>
          <w:p w14:paraId="68768503"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$78,800</w:t>
            </w:r>
          </w:p>
        </w:tc>
        <w:tc>
          <w:tcPr>
            <w:tcW w:w="500" w:type="dxa"/>
            <w:tcBorders>
              <w:top w:val="nil"/>
              <w:left w:val="nil"/>
              <w:bottom w:val="nil"/>
              <w:right w:val="nil"/>
            </w:tcBorders>
            <w:shd w:val="clear" w:color="auto" w:fill="auto"/>
            <w:noWrap/>
            <w:vAlign w:val="bottom"/>
            <w:hideMark/>
          </w:tcPr>
          <w:p w14:paraId="25D9BE00"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2D5ACDC8"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Engineering Supplies</w:t>
            </w:r>
          </w:p>
        </w:tc>
        <w:tc>
          <w:tcPr>
            <w:tcW w:w="1129" w:type="dxa"/>
            <w:tcBorders>
              <w:top w:val="nil"/>
              <w:left w:val="nil"/>
              <w:bottom w:val="nil"/>
              <w:right w:val="nil"/>
            </w:tcBorders>
            <w:shd w:val="clear" w:color="auto" w:fill="auto"/>
            <w:noWrap/>
            <w:vAlign w:val="bottom"/>
            <w:hideMark/>
          </w:tcPr>
          <w:p w14:paraId="0F954BF3"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$80,000</w:t>
            </w:r>
          </w:p>
        </w:tc>
      </w:tr>
      <w:tr w:rsidR="00396FE9" w:rsidRPr="00396FE9" w14:paraId="12FA74BC"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2F3111EF"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Engineering Supplies</w:t>
            </w:r>
          </w:p>
        </w:tc>
        <w:tc>
          <w:tcPr>
            <w:tcW w:w="1129" w:type="dxa"/>
            <w:tcBorders>
              <w:top w:val="nil"/>
              <w:left w:val="nil"/>
              <w:bottom w:val="nil"/>
              <w:right w:val="nil"/>
            </w:tcBorders>
            <w:shd w:val="clear" w:color="auto" w:fill="auto"/>
            <w:noWrap/>
            <w:vAlign w:val="bottom"/>
            <w:hideMark/>
          </w:tcPr>
          <w:p w14:paraId="0889CE60"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$100,000</w:t>
            </w:r>
          </w:p>
        </w:tc>
        <w:tc>
          <w:tcPr>
            <w:tcW w:w="500" w:type="dxa"/>
            <w:tcBorders>
              <w:top w:val="nil"/>
              <w:left w:val="nil"/>
              <w:bottom w:val="nil"/>
              <w:right w:val="nil"/>
            </w:tcBorders>
            <w:shd w:val="clear" w:color="auto" w:fill="auto"/>
            <w:noWrap/>
            <w:vAlign w:val="bottom"/>
            <w:hideMark/>
          </w:tcPr>
          <w:p w14:paraId="29BEF678"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1E0218E9"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Equipment</w:t>
            </w:r>
          </w:p>
        </w:tc>
        <w:tc>
          <w:tcPr>
            <w:tcW w:w="1129" w:type="dxa"/>
            <w:tcBorders>
              <w:top w:val="nil"/>
              <w:left w:val="nil"/>
              <w:bottom w:val="nil"/>
              <w:right w:val="nil"/>
            </w:tcBorders>
            <w:shd w:val="clear" w:color="auto" w:fill="auto"/>
            <w:noWrap/>
            <w:vAlign w:val="bottom"/>
            <w:hideMark/>
          </w:tcPr>
          <w:p w14:paraId="518268C7"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$65,000</w:t>
            </w:r>
          </w:p>
        </w:tc>
      </w:tr>
      <w:tr w:rsidR="00396FE9" w:rsidRPr="00396FE9" w14:paraId="4AF400CD"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2D5D0CFE"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Equipment</w:t>
            </w:r>
          </w:p>
        </w:tc>
        <w:tc>
          <w:tcPr>
            <w:tcW w:w="1129" w:type="dxa"/>
            <w:tcBorders>
              <w:top w:val="nil"/>
              <w:left w:val="nil"/>
              <w:bottom w:val="nil"/>
              <w:right w:val="nil"/>
            </w:tcBorders>
            <w:shd w:val="clear" w:color="auto" w:fill="auto"/>
            <w:noWrap/>
            <w:vAlign w:val="bottom"/>
            <w:hideMark/>
          </w:tcPr>
          <w:p w14:paraId="65C824B1"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4A3491E3"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5DCD8768"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Software</w:t>
            </w:r>
          </w:p>
        </w:tc>
        <w:tc>
          <w:tcPr>
            <w:tcW w:w="1129" w:type="dxa"/>
            <w:tcBorders>
              <w:top w:val="nil"/>
              <w:left w:val="nil"/>
              <w:bottom w:val="nil"/>
              <w:right w:val="nil"/>
            </w:tcBorders>
            <w:shd w:val="clear" w:color="auto" w:fill="auto"/>
            <w:noWrap/>
            <w:vAlign w:val="bottom"/>
            <w:hideMark/>
          </w:tcPr>
          <w:p w14:paraId="30D087BC"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$86,000</w:t>
            </w:r>
          </w:p>
        </w:tc>
      </w:tr>
      <w:tr w:rsidR="00396FE9" w:rsidRPr="00396FE9" w14:paraId="23A836A5"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0DCF9995"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Software</w:t>
            </w:r>
          </w:p>
        </w:tc>
        <w:tc>
          <w:tcPr>
            <w:tcW w:w="1129" w:type="dxa"/>
            <w:tcBorders>
              <w:top w:val="nil"/>
              <w:left w:val="nil"/>
              <w:bottom w:val="nil"/>
              <w:right w:val="nil"/>
            </w:tcBorders>
            <w:shd w:val="clear" w:color="auto" w:fill="auto"/>
            <w:noWrap/>
            <w:vAlign w:val="bottom"/>
            <w:hideMark/>
          </w:tcPr>
          <w:p w14:paraId="7043AC30"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$120,000</w:t>
            </w:r>
          </w:p>
        </w:tc>
        <w:tc>
          <w:tcPr>
            <w:tcW w:w="500" w:type="dxa"/>
            <w:tcBorders>
              <w:top w:val="nil"/>
              <w:left w:val="nil"/>
              <w:bottom w:val="nil"/>
              <w:right w:val="nil"/>
            </w:tcBorders>
            <w:shd w:val="clear" w:color="auto" w:fill="auto"/>
            <w:noWrap/>
            <w:vAlign w:val="bottom"/>
            <w:hideMark/>
          </w:tcPr>
          <w:p w14:paraId="6F319D14"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5D63FAFB"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Office Rent</w:t>
            </w:r>
          </w:p>
        </w:tc>
        <w:tc>
          <w:tcPr>
            <w:tcW w:w="1129" w:type="dxa"/>
            <w:tcBorders>
              <w:top w:val="nil"/>
              <w:left w:val="nil"/>
              <w:bottom w:val="nil"/>
              <w:right w:val="nil"/>
            </w:tcBorders>
            <w:shd w:val="clear" w:color="auto" w:fill="auto"/>
            <w:noWrap/>
            <w:vAlign w:val="bottom"/>
            <w:hideMark/>
          </w:tcPr>
          <w:p w14:paraId="5FA04C9E"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$168,000</w:t>
            </w:r>
          </w:p>
        </w:tc>
      </w:tr>
      <w:tr w:rsidR="00396FE9" w:rsidRPr="00396FE9" w14:paraId="348F7135"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07452B5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Office Rent</w:t>
            </w:r>
          </w:p>
        </w:tc>
        <w:tc>
          <w:tcPr>
            <w:tcW w:w="1129" w:type="dxa"/>
            <w:tcBorders>
              <w:top w:val="nil"/>
              <w:left w:val="nil"/>
              <w:bottom w:val="nil"/>
              <w:right w:val="nil"/>
            </w:tcBorders>
            <w:shd w:val="clear" w:color="auto" w:fill="auto"/>
            <w:noWrap/>
            <w:vAlign w:val="bottom"/>
            <w:hideMark/>
          </w:tcPr>
          <w:p w14:paraId="039C6274"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$168,000</w:t>
            </w:r>
          </w:p>
        </w:tc>
        <w:tc>
          <w:tcPr>
            <w:tcW w:w="500" w:type="dxa"/>
            <w:tcBorders>
              <w:top w:val="nil"/>
              <w:left w:val="nil"/>
              <w:bottom w:val="nil"/>
              <w:right w:val="nil"/>
            </w:tcBorders>
            <w:shd w:val="clear" w:color="auto" w:fill="auto"/>
            <w:noWrap/>
            <w:vAlign w:val="bottom"/>
            <w:hideMark/>
          </w:tcPr>
          <w:p w14:paraId="2179B84F"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55A08311"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 xml:space="preserve">Utilities </w:t>
            </w:r>
          </w:p>
        </w:tc>
        <w:tc>
          <w:tcPr>
            <w:tcW w:w="1129" w:type="dxa"/>
            <w:tcBorders>
              <w:top w:val="nil"/>
              <w:left w:val="nil"/>
              <w:bottom w:val="nil"/>
              <w:right w:val="nil"/>
            </w:tcBorders>
            <w:shd w:val="clear" w:color="auto" w:fill="auto"/>
            <w:noWrap/>
            <w:vAlign w:val="bottom"/>
            <w:hideMark/>
          </w:tcPr>
          <w:p w14:paraId="09D11140"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$48,000</w:t>
            </w:r>
          </w:p>
        </w:tc>
      </w:tr>
      <w:tr w:rsidR="00396FE9" w:rsidRPr="00396FE9" w14:paraId="00BCA4AE"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7DF6D77D"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 xml:space="preserve">Utilities </w:t>
            </w:r>
          </w:p>
        </w:tc>
        <w:tc>
          <w:tcPr>
            <w:tcW w:w="1129" w:type="dxa"/>
            <w:tcBorders>
              <w:top w:val="nil"/>
              <w:left w:val="nil"/>
              <w:bottom w:val="nil"/>
              <w:right w:val="nil"/>
            </w:tcBorders>
            <w:shd w:val="clear" w:color="auto" w:fill="auto"/>
            <w:noWrap/>
            <w:vAlign w:val="bottom"/>
            <w:hideMark/>
          </w:tcPr>
          <w:p w14:paraId="01B5E36E"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$60,000</w:t>
            </w:r>
          </w:p>
        </w:tc>
        <w:tc>
          <w:tcPr>
            <w:tcW w:w="500" w:type="dxa"/>
            <w:tcBorders>
              <w:top w:val="nil"/>
              <w:left w:val="nil"/>
              <w:bottom w:val="nil"/>
              <w:right w:val="nil"/>
            </w:tcBorders>
            <w:shd w:val="clear" w:color="auto" w:fill="auto"/>
            <w:noWrap/>
            <w:vAlign w:val="bottom"/>
            <w:hideMark/>
          </w:tcPr>
          <w:p w14:paraId="39E2A0BE"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463D7231"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Liability Insurance</w:t>
            </w:r>
          </w:p>
        </w:tc>
        <w:tc>
          <w:tcPr>
            <w:tcW w:w="1129" w:type="dxa"/>
            <w:tcBorders>
              <w:top w:val="nil"/>
              <w:left w:val="nil"/>
              <w:bottom w:val="nil"/>
              <w:right w:val="nil"/>
            </w:tcBorders>
            <w:shd w:val="clear" w:color="auto" w:fill="auto"/>
            <w:noWrap/>
            <w:vAlign w:val="bottom"/>
            <w:hideMark/>
          </w:tcPr>
          <w:p w14:paraId="3E529220"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$22,200</w:t>
            </w:r>
          </w:p>
        </w:tc>
      </w:tr>
      <w:tr w:rsidR="00396FE9" w:rsidRPr="00396FE9" w14:paraId="34DA1D8A"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60064C86"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Liability Insurance</w:t>
            </w:r>
          </w:p>
        </w:tc>
        <w:tc>
          <w:tcPr>
            <w:tcW w:w="1129" w:type="dxa"/>
            <w:tcBorders>
              <w:top w:val="nil"/>
              <w:left w:val="nil"/>
              <w:bottom w:val="nil"/>
              <w:right w:val="nil"/>
            </w:tcBorders>
            <w:shd w:val="clear" w:color="auto" w:fill="auto"/>
            <w:noWrap/>
            <w:vAlign w:val="bottom"/>
            <w:hideMark/>
          </w:tcPr>
          <w:p w14:paraId="6CB29C0D"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$28,000</w:t>
            </w:r>
          </w:p>
        </w:tc>
        <w:tc>
          <w:tcPr>
            <w:tcW w:w="500" w:type="dxa"/>
            <w:tcBorders>
              <w:top w:val="nil"/>
              <w:left w:val="nil"/>
              <w:bottom w:val="nil"/>
              <w:right w:val="nil"/>
            </w:tcBorders>
            <w:shd w:val="clear" w:color="auto" w:fill="auto"/>
            <w:noWrap/>
            <w:vAlign w:val="bottom"/>
            <w:hideMark/>
          </w:tcPr>
          <w:p w14:paraId="1B198F31"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3E971701"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Office Supplies</w:t>
            </w:r>
          </w:p>
        </w:tc>
        <w:tc>
          <w:tcPr>
            <w:tcW w:w="1129" w:type="dxa"/>
            <w:tcBorders>
              <w:top w:val="nil"/>
              <w:left w:val="nil"/>
              <w:bottom w:val="nil"/>
              <w:right w:val="nil"/>
            </w:tcBorders>
            <w:shd w:val="clear" w:color="auto" w:fill="auto"/>
            <w:noWrap/>
            <w:vAlign w:val="bottom"/>
            <w:hideMark/>
          </w:tcPr>
          <w:p w14:paraId="455A50CA"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$64,000</w:t>
            </w:r>
          </w:p>
        </w:tc>
      </w:tr>
      <w:tr w:rsidR="00396FE9" w:rsidRPr="00396FE9" w14:paraId="18FBD05D" w14:textId="77777777" w:rsidTr="00396FE9">
        <w:trPr>
          <w:trHeight w:val="300"/>
          <w:jc w:val="center"/>
        </w:trPr>
        <w:tc>
          <w:tcPr>
            <w:tcW w:w="2711" w:type="dxa"/>
            <w:tcBorders>
              <w:top w:val="nil"/>
              <w:left w:val="nil"/>
              <w:bottom w:val="nil"/>
              <w:right w:val="nil"/>
            </w:tcBorders>
            <w:shd w:val="clear" w:color="auto" w:fill="auto"/>
            <w:noWrap/>
            <w:vAlign w:val="bottom"/>
            <w:hideMark/>
          </w:tcPr>
          <w:p w14:paraId="2EAC0DE7"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Office Supplies</w:t>
            </w:r>
          </w:p>
        </w:tc>
        <w:tc>
          <w:tcPr>
            <w:tcW w:w="1129" w:type="dxa"/>
            <w:tcBorders>
              <w:top w:val="nil"/>
              <w:left w:val="nil"/>
              <w:bottom w:val="nil"/>
              <w:right w:val="nil"/>
            </w:tcBorders>
            <w:shd w:val="clear" w:color="auto" w:fill="auto"/>
            <w:noWrap/>
            <w:vAlign w:val="bottom"/>
            <w:hideMark/>
          </w:tcPr>
          <w:p w14:paraId="199E176F"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$80,000</w:t>
            </w:r>
          </w:p>
        </w:tc>
        <w:tc>
          <w:tcPr>
            <w:tcW w:w="500" w:type="dxa"/>
            <w:tcBorders>
              <w:top w:val="nil"/>
              <w:left w:val="nil"/>
              <w:bottom w:val="nil"/>
              <w:right w:val="nil"/>
            </w:tcBorders>
            <w:shd w:val="clear" w:color="auto" w:fill="auto"/>
            <w:noWrap/>
            <w:vAlign w:val="bottom"/>
            <w:hideMark/>
          </w:tcPr>
          <w:p w14:paraId="60F5BFDC"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4ECE4026"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Travel</w:t>
            </w:r>
          </w:p>
        </w:tc>
        <w:tc>
          <w:tcPr>
            <w:tcW w:w="1129" w:type="dxa"/>
            <w:tcBorders>
              <w:top w:val="nil"/>
              <w:left w:val="nil"/>
              <w:bottom w:val="nil"/>
              <w:right w:val="nil"/>
            </w:tcBorders>
            <w:shd w:val="clear" w:color="auto" w:fill="auto"/>
            <w:noWrap/>
            <w:vAlign w:val="bottom"/>
            <w:hideMark/>
          </w:tcPr>
          <w:p w14:paraId="597FDADA"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$436,800</w:t>
            </w:r>
          </w:p>
        </w:tc>
      </w:tr>
      <w:tr w:rsidR="00396FE9" w:rsidRPr="00396FE9" w14:paraId="6631EC54" w14:textId="77777777" w:rsidTr="00396FE9">
        <w:trPr>
          <w:trHeight w:val="315"/>
          <w:jc w:val="center"/>
        </w:trPr>
        <w:tc>
          <w:tcPr>
            <w:tcW w:w="2711" w:type="dxa"/>
            <w:tcBorders>
              <w:top w:val="nil"/>
              <w:left w:val="nil"/>
              <w:bottom w:val="nil"/>
              <w:right w:val="nil"/>
            </w:tcBorders>
            <w:shd w:val="clear" w:color="auto" w:fill="auto"/>
            <w:noWrap/>
            <w:vAlign w:val="bottom"/>
            <w:hideMark/>
          </w:tcPr>
          <w:p w14:paraId="0F753A3C"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Travel</w:t>
            </w:r>
          </w:p>
        </w:tc>
        <w:tc>
          <w:tcPr>
            <w:tcW w:w="1129" w:type="dxa"/>
            <w:tcBorders>
              <w:top w:val="nil"/>
              <w:left w:val="nil"/>
              <w:bottom w:val="nil"/>
              <w:right w:val="nil"/>
            </w:tcBorders>
            <w:shd w:val="clear" w:color="auto" w:fill="auto"/>
            <w:noWrap/>
            <w:vAlign w:val="bottom"/>
            <w:hideMark/>
          </w:tcPr>
          <w:p w14:paraId="1F47B6FD"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$655,200</w:t>
            </w:r>
          </w:p>
        </w:tc>
        <w:tc>
          <w:tcPr>
            <w:tcW w:w="500" w:type="dxa"/>
            <w:tcBorders>
              <w:top w:val="nil"/>
              <w:left w:val="nil"/>
              <w:bottom w:val="nil"/>
              <w:right w:val="nil"/>
            </w:tcBorders>
            <w:shd w:val="clear" w:color="auto" w:fill="auto"/>
            <w:noWrap/>
            <w:vAlign w:val="bottom"/>
            <w:hideMark/>
          </w:tcPr>
          <w:p w14:paraId="1D43BB50"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nil"/>
              <w:left w:val="nil"/>
              <w:bottom w:val="nil"/>
              <w:right w:val="nil"/>
            </w:tcBorders>
            <w:shd w:val="clear" w:color="auto" w:fill="auto"/>
            <w:noWrap/>
            <w:vAlign w:val="bottom"/>
            <w:hideMark/>
          </w:tcPr>
          <w:p w14:paraId="4A75B6C4"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Legal Fees</w:t>
            </w:r>
          </w:p>
        </w:tc>
        <w:tc>
          <w:tcPr>
            <w:tcW w:w="1129" w:type="dxa"/>
            <w:tcBorders>
              <w:top w:val="nil"/>
              <w:left w:val="nil"/>
              <w:bottom w:val="nil"/>
              <w:right w:val="nil"/>
            </w:tcBorders>
            <w:shd w:val="clear" w:color="auto" w:fill="auto"/>
            <w:noWrap/>
            <w:vAlign w:val="bottom"/>
            <w:hideMark/>
          </w:tcPr>
          <w:p w14:paraId="20F15AB7"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$80,000</w:t>
            </w:r>
          </w:p>
        </w:tc>
      </w:tr>
      <w:tr w:rsidR="00396FE9" w:rsidRPr="00396FE9" w14:paraId="2E18CF8B" w14:textId="77777777" w:rsidTr="00396FE9">
        <w:trPr>
          <w:trHeight w:val="315"/>
          <w:jc w:val="center"/>
        </w:trPr>
        <w:tc>
          <w:tcPr>
            <w:tcW w:w="2711" w:type="dxa"/>
            <w:tcBorders>
              <w:top w:val="nil"/>
              <w:left w:val="nil"/>
              <w:bottom w:val="nil"/>
              <w:right w:val="nil"/>
            </w:tcBorders>
            <w:shd w:val="clear" w:color="auto" w:fill="auto"/>
            <w:noWrap/>
            <w:vAlign w:val="bottom"/>
            <w:hideMark/>
          </w:tcPr>
          <w:p w14:paraId="24444828" w14:textId="77777777" w:rsidR="00396FE9" w:rsidRPr="00396FE9" w:rsidRDefault="00396FE9" w:rsidP="00396FE9">
            <w:pPr>
              <w:spacing w:after="0" w:line="240" w:lineRule="auto"/>
              <w:rPr>
                <w:rFonts w:ascii="Calibri" w:eastAsia="Times New Roman" w:hAnsi="Calibri" w:cs="Times New Roman"/>
                <w:color w:val="000000"/>
              </w:rPr>
            </w:pPr>
            <w:r w:rsidRPr="00396FE9">
              <w:rPr>
                <w:rFonts w:ascii="Calibri" w:eastAsia="Times New Roman" w:hAnsi="Calibri" w:cs="Times New Roman"/>
                <w:color w:val="000000"/>
              </w:rPr>
              <w:t>Legal Fees</w:t>
            </w:r>
          </w:p>
        </w:tc>
        <w:tc>
          <w:tcPr>
            <w:tcW w:w="1129" w:type="dxa"/>
            <w:tcBorders>
              <w:top w:val="nil"/>
              <w:left w:val="nil"/>
              <w:bottom w:val="nil"/>
              <w:right w:val="nil"/>
            </w:tcBorders>
            <w:shd w:val="clear" w:color="auto" w:fill="auto"/>
            <w:noWrap/>
            <w:vAlign w:val="bottom"/>
            <w:hideMark/>
          </w:tcPr>
          <w:p w14:paraId="6A90E0C0" w14:textId="77777777" w:rsidR="00396FE9" w:rsidRPr="00396FE9" w:rsidRDefault="00396FE9" w:rsidP="00396FE9">
            <w:pPr>
              <w:spacing w:after="0" w:line="240" w:lineRule="auto"/>
              <w:jc w:val="center"/>
              <w:rPr>
                <w:rFonts w:ascii="Calibri" w:eastAsia="Times New Roman" w:hAnsi="Calibri" w:cs="Times New Roman"/>
                <w:color w:val="000000"/>
              </w:rPr>
            </w:pPr>
            <w:r w:rsidRPr="00396FE9">
              <w:rPr>
                <w:rFonts w:ascii="Calibri" w:eastAsia="Times New Roman" w:hAnsi="Calibri" w:cs="Times New Roman"/>
                <w:color w:val="000000"/>
              </w:rPr>
              <w:t>$80,000</w:t>
            </w:r>
          </w:p>
        </w:tc>
        <w:tc>
          <w:tcPr>
            <w:tcW w:w="500" w:type="dxa"/>
            <w:tcBorders>
              <w:top w:val="nil"/>
              <w:left w:val="nil"/>
              <w:bottom w:val="nil"/>
              <w:right w:val="nil"/>
            </w:tcBorders>
            <w:shd w:val="clear" w:color="auto" w:fill="auto"/>
            <w:noWrap/>
            <w:vAlign w:val="bottom"/>
            <w:hideMark/>
          </w:tcPr>
          <w:p w14:paraId="530B04C2" w14:textId="77777777" w:rsidR="00396FE9" w:rsidRPr="00396FE9" w:rsidRDefault="00396FE9" w:rsidP="00396FE9">
            <w:pPr>
              <w:spacing w:after="0" w:line="240" w:lineRule="auto"/>
              <w:jc w:val="center"/>
              <w:rPr>
                <w:rFonts w:ascii="Calibri" w:eastAsia="Times New Roman" w:hAnsi="Calibri" w:cs="Times New Roman"/>
                <w:color w:val="000000"/>
              </w:rPr>
            </w:pPr>
          </w:p>
        </w:tc>
        <w:tc>
          <w:tcPr>
            <w:tcW w:w="2711" w:type="dxa"/>
            <w:tcBorders>
              <w:top w:val="single" w:sz="8" w:space="0" w:color="auto"/>
              <w:left w:val="nil"/>
              <w:bottom w:val="nil"/>
              <w:right w:val="nil"/>
            </w:tcBorders>
            <w:shd w:val="clear" w:color="auto" w:fill="auto"/>
            <w:noWrap/>
            <w:vAlign w:val="bottom"/>
            <w:hideMark/>
          </w:tcPr>
          <w:p w14:paraId="68C26C9A" w14:textId="77777777" w:rsidR="00396FE9" w:rsidRPr="00396FE9" w:rsidRDefault="00396FE9" w:rsidP="00396FE9">
            <w:pPr>
              <w:spacing w:after="0" w:line="240" w:lineRule="auto"/>
              <w:rPr>
                <w:rFonts w:ascii="Calibri" w:eastAsia="Times New Roman" w:hAnsi="Calibri" w:cs="Times New Roman"/>
                <w:b/>
                <w:bCs/>
                <w:color w:val="000000"/>
              </w:rPr>
            </w:pPr>
            <w:r w:rsidRPr="00396FE9">
              <w:rPr>
                <w:rFonts w:ascii="Calibri" w:eastAsia="Times New Roman" w:hAnsi="Calibri" w:cs="Times New Roman"/>
                <w:b/>
                <w:bCs/>
                <w:color w:val="000000"/>
              </w:rPr>
              <w:t>TOTAL</w:t>
            </w:r>
          </w:p>
        </w:tc>
        <w:tc>
          <w:tcPr>
            <w:tcW w:w="1129" w:type="dxa"/>
            <w:tcBorders>
              <w:top w:val="single" w:sz="8" w:space="0" w:color="auto"/>
              <w:left w:val="nil"/>
              <w:bottom w:val="nil"/>
              <w:right w:val="nil"/>
            </w:tcBorders>
            <w:shd w:val="clear" w:color="auto" w:fill="auto"/>
            <w:noWrap/>
            <w:vAlign w:val="bottom"/>
            <w:hideMark/>
          </w:tcPr>
          <w:p w14:paraId="05CD3FE4"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$6,000,000</w:t>
            </w:r>
          </w:p>
        </w:tc>
      </w:tr>
      <w:tr w:rsidR="00396FE9" w:rsidRPr="00396FE9" w14:paraId="3839F1AD" w14:textId="77777777" w:rsidTr="00396FE9">
        <w:trPr>
          <w:trHeight w:val="300"/>
          <w:jc w:val="center"/>
        </w:trPr>
        <w:tc>
          <w:tcPr>
            <w:tcW w:w="2711" w:type="dxa"/>
            <w:tcBorders>
              <w:top w:val="single" w:sz="8" w:space="0" w:color="auto"/>
              <w:left w:val="nil"/>
              <w:bottom w:val="nil"/>
              <w:right w:val="nil"/>
            </w:tcBorders>
            <w:shd w:val="clear" w:color="auto" w:fill="auto"/>
            <w:noWrap/>
            <w:vAlign w:val="bottom"/>
            <w:hideMark/>
          </w:tcPr>
          <w:p w14:paraId="08DEC671" w14:textId="77777777" w:rsidR="00396FE9" w:rsidRPr="00396FE9" w:rsidRDefault="00396FE9" w:rsidP="00396FE9">
            <w:pPr>
              <w:spacing w:after="0" w:line="240" w:lineRule="auto"/>
              <w:rPr>
                <w:rFonts w:ascii="Calibri" w:eastAsia="Times New Roman" w:hAnsi="Calibri" w:cs="Times New Roman"/>
                <w:b/>
                <w:bCs/>
                <w:color w:val="000000"/>
              </w:rPr>
            </w:pPr>
            <w:r w:rsidRPr="00396FE9">
              <w:rPr>
                <w:rFonts w:ascii="Calibri" w:eastAsia="Times New Roman" w:hAnsi="Calibri" w:cs="Times New Roman"/>
                <w:b/>
                <w:bCs/>
                <w:color w:val="000000"/>
              </w:rPr>
              <w:t>TOTAL</w:t>
            </w:r>
          </w:p>
        </w:tc>
        <w:tc>
          <w:tcPr>
            <w:tcW w:w="1129" w:type="dxa"/>
            <w:tcBorders>
              <w:top w:val="single" w:sz="8" w:space="0" w:color="auto"/>
              <w:left w:val="nil"/>
              <w:bottom w:val="nil"/>
              <w:right w:val="nil"/>
            </w:tcBorders>
            <w:shd w:val="clear" w:color="auto" w:fill="auto"/>
            <w:noWrap/>
            <w:vAlign w:val="bottom"/>
            <w:hideMark/>
          </w:tcPr>
          <w:p w14:paraId="656F8057" w14:textId="77777777" w:rsidR="00396FE9" w:rsidRPr="00396FE9" w:rsidRDefault="00396FE9" w:rsidP="00396FE9">
            <w:pPr>
              <w:spacing w:after="0" w:line="240" w:lineRule="auto"/>
              <w:jc w:val="center"/>
              <w:rPr>
                <w:rFonts w:ascii="Calibri" w:eastAsia="Times New Roman" w:hAnsi="Calibri" w:cs="Times New Roman"/>
                <w:b/>
                <w:bCs/>
                <w:color w:val="000000"/>
              </w:rPr>
            </w:pPr>
            <w:r w:rsidRPr="00396FE9">
              <w:rPr>
                <w:rFonts w:ascii="Calibri" w:eastAsia="Times New Roman" w:hAnsi="Calibri" w:cs="Times New Roman"/>
                <w:b/>
                <w:bCs/>
                <w:color w:val="000000"/>
              </w:rPr>
              <w:t>$7,500,000</w:t>
            </w:r>
          </w:p>
        </w:tc>
        <w:tc>
          <w:tcPr>
            <w:tcW w:w="500" w:type="dxa"/>
            <w:tcBorders>
              <w:top w:val="nil"/>
              <w:left w:val="nil"/>
              <w:bottom w:val="nil"/>
              <w:right w:val="nil"/>
            </w:tcBorders>
            <w:shd w:val="clear" w:color="auto" w:fill="auto"/>
            <w:noWrap/>
            <w:vAlign w:val="bottom"/>
            <w:hideMark/>
          </w:tcPr>
          <w:p w14:paraId="019B78A7" w14:textId="77777777" w:rsidR="00396FE9" w:rsidRPr="00396FE9" w:rsidRDefault="00396FE9" w:rsidP="00396FE9">
            <w:pPr>
              <w:spacing w:after="0" w:line="240" w:lineRule="auto"/>
              <w:jc w:val="center"/>
              <w:rPr>
                <w:rFonts w:ascii="Calibri" w:eastAsia="Times New Roman" w:hAnsi="Calibri" w:cs="Times New Roman"/>
                <w:b/>
                <w:bCs/>
                <w:color w:val="000000"/>
              </w:rPr>
            </w:pPr>
          </w:p>
        </w:tc>
        <w:tc>
          <w:tcPr>
            <w:tcW w:w="2711" w:type="dxa"/>
            <w:tcBorders>
              <w:top w:val="nil"/>
              <w:left w:val="nil"/>
              <w:bottom w:val="nil"/>
              <w:right w:val="nil"/>
            </w:tcBorders>
            <w:shd w:val="clear" w:color="auto" w:fill="auto"/>
            <w:noWrap/>
            <w:vAlign w:val="bottom"/>
            <w:hideMark/>
          </w:tcPr>
          <w:p w14:paraId="4470597D" w14:textId="77777777" w:rsidR="00396FE9" w:rsidRPr="00396FE9" w:rsidRDefault="00396FE9" w:rsidP="00396FE9">
            <w:pPr>
              <w:spacing w:after="0" w:line="240" w:lineRule="auto"/>
              <w:jc w:val="center"/>
              <w:rPr>
                <w:rFonts w:ascii="Times New Roman" w:eastAsia="Times New Roman" w:hAnsi="Times New Roman" w:cs="Times New Roman"/>
                <w:sz w:val="20"/>
                <w:szCs w:val="20"/>
              </w:rPr>
            </w:pPr>
          </w:p>
        </w:tc>
        <w:tc>
          <w:tcPr>
            <w:tcW w:w="1129" w:type="dxa"/>
            <w:tcBorders>
              <w:top w:val="nil"/>
              <w:left w:val="nil"/>
              <w:bottom w:val="nil"/>
              <w:right w:val="nil"/>
            </w:tcBorders>
            <w:shd w:val="clear" w:color="auto" w:fill="auto"/>
            <w:noWrap/>
            <w:vAlign w:val="bottom"/>
            <w:hideMark/>
          </w:tcPr>
          <w:p w14:paraId="2525DA71" w14:textId="77777777" w:rsidR="00396FE9" w:rsidRPr="00396FE9" w:rsidRDefault="00396FE9" w:rsidP="00396FE9">
            <w:pPr>
              <w:spacing w:after="0" w:line="240" w:lineRule="auto"/>
              <w:rPr>
                <w:rFonts w:ascii="Times New Roman" w:eastAsia="Times New Roman" w:hAnsi="Times New Roman" w:cs="Times New Roman"/>
                <w:sz w:val="20"/>
                <w:szCs w:val="20"/>
              </w:rPr>
            </w:pPr>
          </w:p>
        </w:tc>
      </w:tr>
    </w:tbl>
    <w:p w14:paraId="2376C341" w14:textId="0FFABA40" w:rsidR="007D4D65" w:rsidRDefault="007D4D65" w:rsidP="00951E85">
      <w:pPr>
        <w:spacing w:after="0" w:line="240" w:lineRule="auto"/>
        <w:rPr>
          <w:rFonts w:ascii="Times New Roman" w:hAnsi="Times New Roman" w:cs="Times New Roman"/>
          <w:b/>
          <w:color w:val="FF0000"/>
          <w:sz w:val="24"/>
          <w:szCs w:val="24"/>
          <w:u w:val="single"/>
        </w:rPr>
      </w:pPr>
    </w:p>
    <w:p w14:paraId="20C7DF93" w14:textId="7C9A6BBB" w:rsidR="007D4D65" w:rsidRDefault="007D4D65" w:rsidP="00951E85">
      <w:pPr>
        <w:spacing w:after="0" w:line="240" w:lineRule="auto"/>
        <w:rPr>
          <w:rFonts w:ascii="Times New Roman" w:hAnsi="Times New Roman" w:cs="Times New Roman"/>
          <w:b/>
          <w:color w:val="FF0000"/>
          <w:sz w:val="24"/>
          <w:szCs w:val="24"/>
          <w:u w:val="single"/>
        </w:rPr>
      </w:pPr>
    </w:p>
    <w:p w14:paraId="4B23E343" w14:textId="5CB5D27A" w:rsidR="007D4D65" w:rsidRDefault="007D4D65" w:rsidP="00951E85">
      <w:pPr>
        <w:spacing w:after="0" w:line="240" w:lineRule="auto"/>
        <w:rPr>
          <w:rFonts w:ascii="Times New Roman" w:hAnsi="Times New Roman" w:cs="Times New Roman"/>
          <w:b/>
          <w:color w:val="FF0000"/>
          <w:sz w:val="24"/>
          <w:szCs w:val="24"/>
          <w:u w:val="single"/>
        </w:rPr>
      </w:pPr>
    </w:p>
    <w:p w14:paraId="465866FD" w14:textId="500A0EA1" w:rsidR="007D4D65" w:rsidRDefault="007D4D65" w:rsidP="00951E85">
      <w:pPr>
        <w:spacing w:after="0" w:line="240" w:lineRule="auto"/>
        <w:rPr>
          <w:rFonts w:ascii="Times New Roman" w:hAnsi="Times New Roman" w:cs="Times New Roman"/>
          <w:b/>
          <w:color w:val="FF0000"/>
          <w:sz w:val="24"/>
          <w:szCs w:val="24"/>
          <w:u w:val="single"/>
        </w:rPr>
      </w:pPr>
    </w:p>
    <w:p w14:paraId="2CE01B0B" w14:textId="48D78C9B" w:rsidR="007D4D65" w:rsidRDefault="007D4D65" w:rsidP="00951E85">
      <w:pPr>
        <w:spacing w:after="0" w:line="240" w:lineRule="auto"/>
        <w:rPr>
          <w:rFonts w:ascii="Times New Roman" w:hAnsi="Times New Roman" w:cs="Times New Roman"/>
          <w:b/>
          <w:color w:val="FF0000"/>
          <w:sz w:val="24"/>
          <w:szCs w:val="24"/>
          <w:u w:val="single"/>
        </w:rPr>
      </w:pPr>
    </w:p>
    <w:p w14:paraId="1039F805" w14:textId="6B06EBB6" w:rsidR="007D4D65" w:rsidRDefault="007D4D65" w:rsidP="00951E85">
      <w:pPr>
        <w:spacing w:after="0" w:line="240" w:lineRule="auto"/>
        <w:rPr>
          <w:rFonts w:ascii="Times New Roman" w:hAnsi="Times New Roman" w:cs="Times New Roman"/>
          <w:b/>
          <w:color w:val="FF0000"/>
          <w:sz w:val="24"/>
          <w:szCs w:val="24"/>
          <w:u w:val="single"/>
        </w:rPr>
      </w:pPr>
    </w:p>
    <w:p w14:paraId="41D85AB6" w14:textId="61E8B802" w:rsidR="00951E85" w:rsidRDefault="00396FE9" w:rsidP="00951E85">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lastRenderedPageBreak/>
        <w:t>Appendix 8</w:t>
      </w:r>
      <w:r w:rsidR="00E67CD8">
        <w:rPr>
          <w:rFonts w:ascii="Times New Roman" w:hAnsi="Times New Roman" w:cs="Times New Roman"/>
          <w:b/>
          <w:sz w:val="24"/>
          <w:szCs w:val="24"/>
          <w:u w:val="single"/>
        </w:rPr>
        <w:t xml:space="preserve">: Marketing and Sales Strategy </w:t>
      </w:r>
    </w:p>
    <w:p w14:paraId="241CE13E" w14:textId="77777777" w:rsidR="00951E85" w:rsidRDefault="00951E85" w:rsidP="00951E85">
      <w:pPr>
        <w:spacing w:after="0" w:line="240" w:lineRule="auto"/>
        <w:rPr>
          <w:rFonts w:ascii="Times New Roman" w:hAnsi="Times New Roman" w:cs="Times New Roman"/>
          <w:b/>
          <w:sz w:val="24"/>
          <w:szCs w:val="24"/>
          <w:u w:val="single"/>
        </w:rPr>
      </w:pPr>
    </w:p>
    <w:p w14:paraId="02F9DB4C" w14:textId="77777777" w:rsidR="00951E85" w:rsidRDefault="00951E85" w:rsidP="00951E85">
      <w:pPr>
        <w:spacing w:after="0" w:line="240" w:lineRule="auto"/>
        <w:rPr>
          <w:rFonts w:ascii="Times New Roman" w:hAnsi="Times New Roman" w:cs="Times New Roman"/>
          <w:b/>
          <w:sz w:val="24"/>
          <w:szCs w:val="24"/>
          <w:u w:val="single"/>
        </w:rPr>
      </w:pPr>
    </w:p>
    <w:p w14:paraId="465EA8EF" w14:textId="77777777" w:rsidR="00951E85" w:rsidRPr="00984974" w:rsidRDefault="00951E85" w:rsidP="00951E85">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9: Financial and Economic Details</w:t>
      </w:r>
    </w:p>
    <w:p w14:paraId="51AA3F15" w14:textId="77777777" w:rsidR="00951E85" w:rsidRDefault="00951E85" w:rsidP="00951E85">
      <w:pPr>
        <w:spacing w:after="0" w:line="240" w:lineRule="auto"/>
        <w:rPr>
          <w:rFonts w:ascii="Times New Roman" w:hAnsi="Times New Roman" w:cs="Times New Roman"/>
          <w:sz w:val="24"/>
          <w:szCs w:val="24"/>
        </w:rPr>
      </w:pPr>
    </w:p>
    <w:p w14:paraId="150DA345" w14:textId="77777777" w:rsidR="00951E85" w:rsidRPr="00984974" w:rsidRDefault="00951E85" w:rsidP="00951E85">
      <w:pPr>
        <w:spacing w:after="0" w:line="240" w:lineRule="auto"/>
        <w:rPr>
          <w:rFonts w:ascii="Times New Roman" w:hAnsi="Times New Roman" w:cs="Times New Roman"/>
          <w:sz w:val="24"/>
          <w:szCs w:val="24"/>
          <w:u w:val="single"/>
        </w:rPr>
      </w:pPr>
    </w:p>
    <w:p w14:paraId="473D4630" w14:textId="77777777" w:rsidR="00951E85" w:rsidRPr="00984974" w:rsidRDefault="00951E85" w:rsidP="00951E85">
      <w:pPr>
        <w:spacing w:after="0" w:line="240" w:lineRule="auto"/>
        <w:rPr>
          <w:rFonts w:ascii="Times New Roman" w:hAnsi="Times New Roman" w:cs="Times New Roman"/>
          <w:sz w:val="24"/>
          <w:szCs w:val="24"/>
          <w:u w:val="single"/>
        </w:rPr>
      </w:pPr>
      <w:r w:rsidRPr="00984974">
        <w:rPr>
          <w:rFonts w:ascii="Times New Roman" w:hAnsi="Times New Roman" w:cs="Times New Roman"/>
          <w:b/>
          <w:sz w:val="24"/>
          <w:szCs w:val="24"/>
          <w:u w:val="single"/>
        </w:rPr>
        <w:t>Appendix 10: Legal, Intellectual Property and Ethical Issues</w:t>
      </w:r>
    </w:p>
    <w:p w14:paraId="14BA7B27" w14:textId="77777777" w:rsidR="00951E85" w:rsidRPr="006F5FA4" w:rsidRDefault="00951E85" w:rsidP="00951E85">
      <w:p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w:t>
      </w:r>
      <w:r w:rsidRPr="006F5FA4">
        <w:rPr>
          <w:rFonts w:ascii="Times New Roman" w:hAnsi="Times New Roman" w:cs="Times New Roman"/>
          <w:i/>
          <w:sz w:val="24"/>
          <w:szCs w:val="24"/>
        </w:rPr>
        <w:t>This investment offer is intended as a guideline and if a legal offer is entered into this will be handled by RadAlert, the investor and their attorneys. The finalized offer will be the legal basis of all future dealings.</w:t>
      </w:r>
      <w:r>
        <w:rPr>
          <w:rFonts w:ascii="Times New Roman" w:hAnsi="Times New Roman" w:cs="Times New Roman"/>
          <w:i/>
          <w:sz w:val="24"/>
          <w:szCs w:val="24"/>
        </w:rPr>
        <w:t xml:space="preserve"> Nothing in this document should be considered legally binding or intended as an offer. All negotiations will be finalized with the help of legal counsel and those legal documents will be the basis of all future dealings.  </w:t>
      </w:r>
      <w:r w:rsidRPr="006F5FA4">
        <w:rPr>
          <w:rFonts w:ascii="Times New Roman" w:hAnsi="Times New Roman" w:cs="Times New Roman"/>
          <w:i/>
          <w:sz w:val="24"/>
          <w:szCs w:val="24"/>
        </w:rPr>
        <w:t xml:space="preserve"> </w:t>
      </w:r>
    </w:p>
    <w:p w14:paraId="5113473B" w14:textId="77777777" w:rsidR="00951E85" w:rsidRPr="00984974" w:rsidRDefault="00951E85" w:rsidP="00951E85">
      <w:pPr>
        <w:spacing w:after="0" w:line="240" w:lineRule="auto"/>
        <w:rPr>
          <w:rFonts w:ascii="Times New Roman" w:hAnsi="Times New Roman" w:cs="Times New Roman"/>
          <w:sz w:val="24"/>
          <w:szCs w:val="24"/>
          <w:u w:val="single"/>
        </w:rPr>
      </w:pPr>
    </w:p>
    <w:p w14:paraId="6BA087E2" w14:textId="77777777" w:rsidR="00951E85" w:rsidRPr="00984974" w:rsidRDefault="00951E85" w:rsidP="00951E85">
      <w:pPr>
        <w:spacing w:after="0" w:line="240" w:lineRule="auto"/>
        <w:rPr>
          <w:rFonts w:ascii="Times New Roman" w:hAnsi="Times New Roman" w:cs="Times New Roman"/>
          <w:sz w:val="24"/>
          <w:szCs w:val="24"/>
          <w:u w:val="single"/>
        </w:rPr>
      </w:pPr>
      <w:r w:rsidRPr="00984974">
        <w:rPr>
          <w:rFonts w:ascii="Times New Roman" w:hAnsi="Times New Roman" w:cs="Times New Roman"/>
          <w:b/>
          <w:sz w:val="24"/>
          <w:szCs w:val="24"/>
          <w:u w:val="single"/>
        </w:rPr>
        <w:t xml:space="preserve">Appendix 11: Company Risks </w:t>
      </w:r>
    </w:p>
    <w:p w14:paraId="0889E70F" w14:textId="77777777" w:rsidR="00951E85" w:rsidRDefault="00951E85" w:rsidP="00951E85">
      <w:pPr>
        <w:spacing w:after="0" w:line="240" w:lineRule="auto"/>
        <w:rPr>
          <w:rFonts w:ascii="Times New Roman" w:hAnsi="Times New Roman" w:cs="Times New Roman"/>
          <w:b/>
          <w:sz w:val="24"/>
          <w:szCs w:val="24"/>
        </w:rPr>
      </w:pPr>
    </w:p>
    <w:p w14:paraId="2D71EAF7" w14:textId="77777777" w:rsidR="00951E85" w:rsidRDefault="00951E85" w:rsidP="00951E85">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12: Venture Offering</w:t>
      </w:r>
    </w:p>
    <w:p w14:paraId="064FC845" w14:textId="77777777" w:rsidR="00951E85" w:rsidRDefault="00951E85" w:rsidP="00951E85">
      <w:pPr>
        <w:spacing w:after="0" w:line="240" w:lineRule="auto"/>
        <w:rPr>
          <w:rFonts w:ascii="Times New Roman" w:hAnsi="Times New Roman" w:cs="Times New Roman"/>
          <w:sz w:val="24"/>
          <w:szCs w:val="24"/>
        </w:rPr>
      </w:pPr>
    </w:p>
    <w:p w14:paraId="4857EF36" w14:textId="77777777" w:rsidR="00951E85" w:rsidRDefault="00951E85" w:rsidP="00951E85">
      <w:pPr>
        <w:spacing w:after="0" w:line="240" w:lineRule="auto"/>
        <w:jc w:val="both"/>
        <w:rPr>
          <w:rFonts w:ascii="Times New Roman" w:hAnsi="Times New Roman" w:cs="Times New Roman"/>
          <w:sz w:val="24"/>
          <w:szCs w:val="24"/>
        </w:rPr>
      </w:pPr>
    </w:p>
    <w:p w14:paraId="7080BF35" w14:textId="77777777" w:rsidR="00951E85" w:rsidRPr="00BE0458" w:rsidRDefault="00951E85" w:rsidP="00951E85">
      <w:pPr>
        <w:spacing w:after="0" w:line="240" w:lineRule="auto"/>
        <w:jc w:val="center"/>
        <w:rPr>
          <w:rFonts w:ascii="Times New Roman" w:hAnsi="Times New Roman" w:cs="Times New Roman"/>
          <w:sz w:val="24"/>
          <w:szCs w:val="24"/>
          <w:u w:val="single"/>
        </w:rPr>
      </w:pPr>
      <w:r w:rsidRPr="000C1E23">
        <w:rPr>
          <w:rFonts w:ascii="Times New Roman" w:hAnsi="Times New Roman" w:cs="Times New Roman"/>
          <w:b/>
          <w:sz w:val="24"/>
          <w:szCs w:val="24"/>
        </w:rPr>
        <w:t>Appendix 12.</w:t>
      </w:r>
      <w:r>
        <w:rPr>
          <w:rFonts w:ascii="Times New Roman" w:hAnsi="Times New Roman" w:cs="Times New Roman"/>
          <w:b/>
          <w:sz w:val="24"/>
          <w:szCs w:val="24"/>
        </w:rPr>
        <w:t xml:space="preserve">4: </w:t>
      </w:r>
      <w:r>
        <w:rPr>
          <w:rFonts w:ascii="Times New Roman" w:hAnsi="Times New Roman" w:cs="Times New Roman"/>
          <w:sz w:val="24"/>
          <w:szCs w:val="24"/>
        </w:rPr>
        <w:t>Potential Venture Offerings</w:t>
      </w:r>
    </w:p>
    <w:tbl>
      <w:tblPr>
        <w:tblW w:w="7420" w:type="dxa"/>
        <w:tblInd w:w="957" w:type="dxa"/>
        <w:tblLook w:val="04A0" w:firstRow="1" w:lastRow="0" w:firstColumn="1" w:lastColumn="0" w:noHBand="0" w:noVBand="1"/>
      </w:tblPr>
      <w:tblGrid>
        <w:gridCol w:w="2250"/>
        <w:gridCol w:w="1570"/>
        <w:gridCol w:w="1800"/>
        <w:gridCol w:w="1800"/>
      </w:tblGrid>
      <w:tr w:rsidR="00951E85" w:rsidRPr="00E6234D" w14:paraId="056D359E" w14:textId="77777777" w:rsidTr="00542D22">
        <w:trPr>
          <w:trHeight w:val="300"/>
        </w:trPr>
        <w:tc>
          <w:tcPr>
            <w:tcW w:w="225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634573B"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 </w:t>
            </w:r>
          </w:p>
        </w:tc>
        <w:tc>
          <w:tcPr>
            <w:tcW w:w="1570" w:type="dxa"/>
            <w:tcBorders>
              <w:top w:val="single" w:sz="8" w:space="0" w:color="auto"/>
              <w:left w:val="nil"/>
              <w:bottom w:val="single" w:sz="4" w:space="0" w:color="auto"/>
              <w:right w:val="single" w:sz="4" w:space="0" w:color="auto"/>
            </w:tcBorders>
            <w:shd w:val="clear" w:color="auto" w:fill="auto"/>
            <w:noWrap/>
            <w:vAlign w:val="bottom"/>
            <w:hideMark/>
          </w:tcPr>
          <w:p w14:paraId="71033963" w14:textId="77777777" w:rsidR="00951E85" w:rsidRPr="00E6234D" w:rsidRDefault="00951E85" w:rsidP="00542D22">
            <w:pPr>
              <w:spacing w:after="0" w:line="240" w:lineRule="auto"/>
              <w:jc w:val="center"/>
              <w:rPr>
                <w:rFonts w:ascii="Calibri" w:eastAsia="Times New Roman" w:hAnsi="Calibri" w:cs="Times New Roman"/>
                <w:b/>
                <w:bCs/>
                <w:color w:val="000000"/>
              </w:rPr>
            </w:pPr>
            <w:r w:rsidRPr="00E6234D">
              <w:rPr>
                <w:rFonts w:ascii="Calibri" w:eastAsia="Times New Roman" w:hAnsi="Calibri" w:cs="Times New Roman"/>
                <w:b/>
                <w:bCs/>
                <w:color w:val="000000"/>
              </w:rPr>
              <w:t>Offering 1</w:t>
            </w:r>
          </w:p>
        </w:tc>
        <w:tc>
          <w:tcPr>
            <w:tcW w:w="1800" w:type="dxa"/>
            <w:tcBorders>
              <w:top w:val="single" w:sz="8" w:space="0" w:color="auto"/>
              <w:left w:val="nil"/>
              <w:bottom w:val="single" w:sz="4" w:space="0" w:color="auto"/>
              <w:right w:val="single" w:sz="4" w:space="0" w:color="auto"/>
            </w:tcBorders>
            <w:shd w:val="clear" w:color="auto" w:fill="auto"/>
            <w:noWrap/>
            <w:vAlign w:val="bottom"/>
            <w:hideMark/>
          </w:tcPr>
          <w:p w14:paraId="23BD8BB2" w14:textId="77777777" w:rsidR="00951E85" w:rsidRPr="00E6234D" w:rsidRDefault="00951E85" w:rsidP="00542D22">
            <w:pPr>
              <w:spacing w:after="0" w:line="240" w:lineRule="auto"/>
              <w:jc w:val="center"/>
              <w:rPr>
                <w:rFonts w:ascii="Calibri" w:eastAsia="Times New Roman" w:hAnsi="Calibri" w:cs="Times New Roman"/>
                <w:b/>
                <w:bCs/>
                <w:color w:val="000000"/>
              </w:rPr>
            </w:pPr>
            <w:r w:rsidRPr="00E6234D">
              <w:rPr>
                <w:rFonts w:ascii="Calibri" w:eastAsia="Times New Roman" w:hAnsi="Calibri" w:cs="Times New Roman"/>
                <w:b/>
                <w:bCs/>
                <w:color w:val="000000"/>
              </w:rPr>
              <w:t>Offering 2</w:t>
            </w:r>
          </w:p>
        </w:tc>
        <w:tc>
          <w:tcPr>
            <w:tcW w:w="1800" w:type="dxa"/>
            <w:tcBorders>
              <w:top w:val="single" w:sz="8" w:space="0" w:color="auto"/>
              <w:left w:val="nil"/>
              <w:bottom w:val="single" w:sz="4" w:space="0" w:color="auto"/>
              <w:right w:val="single" w:sz="8" w:space="0" w:color="auto"/>
            </w:tcBorders>
            <w:shd w:val="clear" w:color="auto" w:fill="auto"/>
            <w:noWrap/>
            <w:vAlign w:val="bottom"/>
            <w:hideMark/>
          </w:tcPr>
          <w:p w14:paraId="39A4E18A" w14:textId="77777777" w:rsidR="00951E85" w:rsidRPr="00E6234D" w:rsidRDefault="00951E85" w:rsidP="00542D22">
            <w:pPr>
              <w:spacing w:after="0" w:line="240" w:lineRule="auto"/>
              <w:jc w:val="center"/>
              <w:rPr>
                <w:rFonts w:ascii="Calibri" w:eastAsia="Times New Roman" w:hAnsi="Calibri" w:cs="Times New Roman"/>
                <w:b/>
                <w:bCs/>
                <w:color w:val="000000"/>
              </w:rPr>
            </w:pPr>
            <w:r w:rsidRPr="00E6234D">
              <w:rPr>
                <w:rFonts w:ascii="Calibri" w:eastAsia="Times New Roman" w:hAnsi="Calibri" w:cs="Times New Roman"/>
                <w:b/>
                <w:bCs/>
                <w:color w:val="000000"/>
              </w:rPr>
              <w:t>Offering 3</w:t>
            </w:r>
          </w:p>
        </w:tc>
      </w:tr>
      <w:tr w:rsidR="00951E85" w:rsidRPr="00E6234D" w14:paraId="428617B4" w14:textId="77777777" w:rsidTr="00542D22">
        <w:trPr>
          <w:trHeight w:val="300"/>
        </w:trPr>
        <w:tc>
          <w:tcPr>
            <w:tcW w:w="2250" w:type="dxa"/>
            <w:tcBorders>
              <w:top w:val="nil"/>
              <w:left w:val="single" w:sz="8" w:space="0" w:color="auto"/>
              <w:bottom w:val="single" w:sz="4" w:space="0" w:color="auto"/>
              <w:right w:val="single" w:sz="4" w:space="0" w:color="auto"/>
            </w:tcBorders>
            <w:shd w:val="clear" w:color="auto" w:fill="auto"/>
            <w:noWrap/>
            <w:vAlign w:val="bottom"/>
            <w:hideMark/>
          </w:tcPr>
          <w:p w14:paraId="49AE90A4" w14:textId="77777777" w:rsidR="00951E85" w:rsidRPr="00E6234D" w:rsidRDefault="00951E85" w:rsidP="00542D22">
            <w:pPr>
              <w:spacing w:after="0" w:line="240" w:lineRule="auto"/>
              <w:rPr>
                <w:rFonts w:ascii="Calibri" w:eastAsia="Times New Roman" w:hAnsi="Calibri" w:cs="Times New Roman"/>
                <w:b/>
                <w:bCs/>
                <w:color w:val="000000"/>
              </w:rPr>
            </w:pPr>
            <w:r w:rsidRPr="00E6234D">
              <w:rPr>
                <w:rFonts w:ascii="Calibri" w:eastAsia="Times New Roman" w:hAnsi="Calibri" w:cs="Times New Roman"/>
                <w:b/>
                <w:bCs/>
                <w:color w:val="000000"/>
              </w:rPr>
              <w:t>Investment Amount</w:t>
            </w:r>
          </w:p>
        </w:tc>
        <w:tc>
          <w:tcPr>
            <w:tcW w:w="1570" w:type="dxa"/>
            <w:tcBorders>
              <w:top w:val="nil"/>
              <w:left w:val="nil"/>
              <w:bottom w:val="single" w:sz="4" w:space="0" w:color="auto"/>
              <w:right w:val="single" w:sz="4" w:space="0" w:color="auto"/>
            </w:tcBorders>
            <w:shd w:val="clear" w:color="auto" w:fill="auto"/>
            <w:noWrap/>
            <w:vAlign w:val="bottom"/>
            <w:hideMark/>
          </w:tcPr>
          <w:p w14:paraId="48EFBDCB"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$150,000</w:t>
            </w:r>
          </w:p>
        </w:tc>
        <w:tc>
          <w:tcPr>
            <w:tcW w:w="1800" w:type="dxa"/>
            <w:tcBorders>
              <w:top w:val="nil"/>
              <w:left w:val="nil"/>
              <w:bottom w:val="single" w:sz="4" w:space="0" w:color="auto"/>
              <w:right w:val="single" w:sz="4" w:space="0" w:color="auto"/>
            </w:tcBorders>
            <w:shd w:val="clear" w:color="auto" w:fill="auto"/>
            <w:noWrap/>
            <w:vAlign w:val="bottom"/>
            <w:hideMark/>
          </w:tcPr>
          <w:p w14:paraId="3050E2E6"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$250,000</w:t>
            </w:r>
          </w:p>
        </w:tc>
        <w:tc>
          <w:tcPr>
            <w:tcW w:w="1800" w:type="dxa"/>
            <w:tcBorders>
              <w:top w:val="nil"/>
              <w:left w:val="nil"/>
              <w:bottom w:val="single" w:sz="4" w:space="0" w:color="auto"/>
              <w:right w:val="single" w:sz="8" w:space="0" w:color="auto"/>
            </w:tcBorders>
            <w:shd w:val="clear" w:color="auto" w:fill="auto"/>
            <w:noWrap/>
            <w:vAlign w:val="bottom"/>
            <w:hideMark/>
          </w:tcPr>
          <w:p w14:paraId="2A1D5657"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$500,000</w:t>
            </w:r>
          </w:p>
        </w:tc>
      </w:tr>
      <w:tr w:rsidR="00951E85" w:rsidRPr="00E6234D" w14:paraId="5DA6A9B4" w14:textId="77777777" w:rsidTr="00542D22">
        <w:trPr>
          <w:trHeight w:val="300"/>
        </w:trPr>
        <w:tc>
          <w:tcPr>
            <w:tcW w:w="2250" w:type="dxa"/>
            <w:tcBorders>
              <w:top w:val="nil"/>
              <w:left w:val="single" w:sz="8" w:space="0" w:color="auto"/>
              <w:bottom w:val="single" w:sz="4" w:space="0" w:color="auto"/>
              <w:right w:val="single" w:sz="4" w:space="0" w:color="auto"/>
            </w:tcBorders>
            <w:shd w:val="clear" w:color="auto" w:fill="auto"/>
            <w:noWrap/>
            <w:vAlign w:val="bottom"/>
            <w:hideMark/>
          </w:tcPr>
          <w:p w14:paraId="2D4834E6" w14:textId="77777777" w:rsidR="00951E85" w:rsidRPr="00E6234D" w:rsidRDefault="00951E85" w:rsidP="00542D22">
            <w:pPr>
              <w:spacing w:after="0" w:line="240" w:lineRule="auto"/>
              <w:rPr>
                <w:rFonts w:ascii="Calibri" w:eastAsia="Times New Roman" w:hAnsi="Calibri" w:cs="Times New Roman"/>
                <w:b/>
                <w:bCs/>
                <w:color w:val="000000"/>
              </w:rPr>
            </w:pPr>
            <w:r w:rsidRPr="00E6234D">
              <w:rPr>
                <w:rFonts w:ascii="Calibri" w:eastAsia="Times New Roman" w:hAnsi="Calibri" w:cs="Times New Roman"/>
                <w:b/>
                <w:bCs/>
                <w:color w:val="000000"/>
              </w:rPr>
              <w:t>Equity</w:t>
            </w:r>
          </w:p>
        </w:tc>
        <w:tc>
          <w:tcPr>
            <w:tcW w:w="1570" w:type="dxa"/>
            <w:tcBorders>
              <w:top w:val="nil"/>
              <w:left w:val="nil"/>
              <w:bottom w:val="single" w:sz="4" w:space="0" w:color="auto"/>
              <w:right w:val="single" w:sz="4" w:space="0" w:color="auto"/>
            </w:tcBorders>
            <w:shd w:val="clear" w:color="auto" w:fill="auto"/>
            <w:noWrap/>
            <w:vAlign w:val="bottom"/>
            <w:hideMark/>
          </w:tcPr>
          <w:p w14:paraId="46223398"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10%</w:t>
            </w:r>
          </w:p>
        </w:tc>
        <w:tc>
          <w:tcPr>
            <w:tcW w:w="1800" w:type="dxa"/>
            <w:tcBorders>
              <w:top w:val="nil"/>
              <w:left w:val="nil"/>
              <w:bottom w:val="single" w:sz="4" w:space="0" w:color="auto"/>
              <w:right w:val="single" w:sz="4" w:space="0" w:color="auto"/>
            </w:tcBorders>
            <w:shd w:val="clear" w:color="auto" w:fill="auto"/>
            <w:noWrap/>
            <w:vAlign w:val="bottom"/>
            <w:hideMark/>
          </w:tcPr>
          <w:p w14:paraId="29223878" w14:textId="77777777" w:rsidR="00951E85" w:rsidRPr="00E6234D" w:rsidRDefault="00951E85"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r w:rsidRPr="00E6234D">
              <w:rPr>
                <w:rFonts w:ascii="Calibri" w:eastAsia="Times New Roman" w:hAnsi="Calibri" w:cs="Times New Roman"/>
                <w:color w:val="000000"/>
              </w:rPr>
              <w:t>%</w:t>
            </w:r>
          </w:p>
        </w:tc>
        <w:tc>
          <w:tcPr>
            <w:tcW w:w="1800" w:type="dxa"/>
            <w:tcBorders>
              <w:top w:val="nil"/>
              <w:left w:val="nil"/>
              <w:bottom w:val="single" w:sz="4" w:space="0" w:color="auto"/>
              <w:right w:val="single" w:sz="8" w:space="0" w:color="auto"/>
            </w:tcBorders>
            <w:shd w:val="clear" w:color="auto" w:fill="auto"/>
            <w:noWrap/>
            <w:vAlign w:val="bottom"/>
            <w:hideMark/>
          </w:tcPr>
          <w:p w14:paraId="20DD1CCD"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20%</w:t>
            </w:r>
          </w:p>
        </w:tc>
      </w:tr>
      <w:tr w:rsidR="00951E85" w:rsidRPr="00E6234D" w14:paraId="690305CC" w14:textId="77777777" w:rsidTr="00542D22">
        <w:trPr>
          <w:trHeight w:val="315"/>
        </w:trPr>
        <w:tc>
          <w:tcPr>
            <w:tcW w:w="2250" w:type="dxa"/>
            <w:tcBorders>
              <w:top w:val="nil"/>
              <w:left w:val="single" w:sz="8" w:space="0" w:color="auto"/>
              <w:bottom w:val="single" w:sz="8" w:space="0" w:color="auto"/>
              <w:right w:val="single" w:sz="4" w:space="0" w:color="auto"/>
            </w:tcBorders>
            <w:shd w:val="clear" w:color="auto" w:fill="auto"/>
            <w:noWrap/>
            <w:vAlign w:val="bottom"/>
            <w:hideMark/>
          </w:tcPr>
          <w:p w14:paraId="5DC9584C" w14:textId="77777777" w:rsidR="00951E85" w:rsidRPr="00E6234D" w:rsidRDefault="00951E85" w:rsidP="00542D22">
            <w:pPr>
              <w:spacing w:after="0" w:line="240" w:lineRule="auto"/>
              <w:rPr>
                <w:rFonts w:ascii="Calibri" w:eastAsia="Times New Roman" w:hAnsi="Calibri" w:cs="Times New Roman"/>
                <w:b/>
                <w:bCs/>
                <w:color w:val="000000"/>
              </w:rPr>
            </w:pPr>
            <w:r w:rsidRPr="00E6234D">
              <w:rPr>
                <w:rFonts w:ascii="Calibri" w:eastAsia="Times New Roman" w:hAnsi="Calibri" w:cs="Times New Roman"/>
                <w:b/>
                <w:bCs/>
                <w:color w:val="000000"/>
              </w:rPr>
              <w:t>Firm Valuation</w:t>
            </w:r>
          </w:p>
        </w:tc>
        <w:tc>
          <w:tcPr>
            <w:tcW w:w="1570" w:type="dxa"/>
            <w:tcBorders>
              <w:top w:val="nil"/>
              <w:left w:val="nil"/>
              <w:bottom w:val="single" w:sz="8" w:space="0" w:color="auto"/>
              <w:right w:val="single" w:sz="4" w:space="0" w:color="auto"/>
            </w:tcBorders>
            <w:shd w:val="clear" w:color="auto" w:fill="auto"/>
            <w:noWrap/>
            <w:vAlign w:val="bottom"/>
            <w:hideMark/>
          </w:tcPr>
          <w:p w14:paraId="104D49C2"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$1,500,000</w:t>
            </w:r>
          </w:p>
        </w:tc>
        <w:tc>
          <w:tcPr>
            <w:tcW w:w="1800" w:type="dxa"/>
            <w:tcBorders>
              <w:top w:val="nil"/>
              <w:left w:val="nil"/>
              <w:bottom w:val="single" w:sz="8" w:space="0" w:color="auto"/>
              <w:right w:val="single" w:sz="4" w:space="0" w:color="auto"/>
            </w:tcBorders>
            <w:shd w:val="clear" w:color="auto" w:fill="auto"/>
            <w:noWrap/>
            <w:vAlign w:val="bottom"/>
            <w:hideMark/>
          </w:tcPr>
          <w:p w14:paraId="00134B68"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w:t>
            </w:r>
            <w:r>
              <w:rPr>
                <w:rFonts w:ascii="Calibri" w:eastAsia="Times New Roman" w:hAnsi="Calibri" w:cs="Times New Roman"/>
                <w:color w:val="000000"/>
              </w:rPr>
              <w:t>1,562,000</w:t>
            </w:r>
          </w:p>
        </w:tc>
        <w:tc>
          <w:tcPr>
            <w:tcW w:w="1800" w:type="dxa"/>
            <w:tcBorders>
              <w:top w:val="nil"/>
              <w:left w:val="nil"/>
              <w:bottom w:val="single" w:sz="8" w:space="0" w:color="auto"/>
              <w:right w:val="single" w:sz="8" w:space="0" w:color="auto"/>
            </w:tcBorders>
            <w:shd w:val="clear" w:color="auto" w:fill="auto"/>
            <w:noWrap/>
            <w:vAlign w:val="bottom"/>
            <w:hideMark/>
          </w:tcPr>
          <w:p w14:paraId="7F408388" w14:textId="77777777" w:rsidR="00951E85" w:rsidRPr="00E6234D" w:rsidRDefault="00951E85" w:rsidP="00542D22">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$2,500,000</w:t>
            </w:r>
          </w:p>
        </w:tc>
      </w:tr>
    </w:tbl>
    <w:p w14:paraId="3402414C" w14:textId="77777777" w:rsidR="00951E85" w:rsidRPr="000C1E23" w:rsidRDefault="00951E85" w:rsidP="00951E85">
      <w:pPr>
        <w:spacing w:after="0" w:line="240" w:lineRule="auto"/>
        <w:rPr>
          <w:rFonts w:ascii="Times New Roman" w:hAnsi="Times New Roman" w:cs="Times New Roman"/>
          <w:b/>
          <w:sz w:val="24"/>
          <w:szCs w:val="24"/>
          <w:u w:val="single"/>
        </w:rPr>
      </w:pPr>
    </w:p>
    <w:p w14:paraId="558FC073" w14:textId="77777777" w:rsidR="00951E85" w:rsidRDefault="00951E85" w:rsidP="00951E85">
      <w:pPr>
        <w:spacing w:after="0" w:line="240" w:lineRule="auto"/>
        <w:jc w:val="center"/>
        <w:rPr>
          <w:rFonts w:ascii="Times New Roman" w:hAnsi="Times New Roman" w:cs="Times New Roman"/>
          <w:sz w:val="24"/>
          <w:szCs w:val="24"/>
        </w:rPr>
      </w:pPr>
      <w:r w:rsidRPr="000C1E23">
        <w:rPr>
          <w:rFonts w:ascii="Times New Roman" w:hAnsi="Times New Roman" w:cs="Times New Roman"/>
          <w:b/>
          <w:sz w:val="24"/>
          <w:szCs w:val="24"/>
        </w:rPr>
        <w:t>Appendix 12.1</w:t>
      </w:r>
      <w:r w:rsidRPr="002F2968">
        <w:rPr>
          <w:rFonts w:ascii="Times New Roman" w:hAnsi="Times New Roman" w:cs="Times New Roman"/>
          <w:b/>
          <w:sz w:val="24"/>
          <w:szCs w:val="24"/>
        </w:rPr>
        <w:t>:</w:t>
      </w:r>
      <w:r>
        <w:rPr>
          <w:rFonts w:ascii="Times New Roman" w:hAnsi="Times New Roman" w:cs="Times New Roman"/>
          <w:sz w:val="24"/>
          <w:szCs w:val="24"/>
        </w:rPr>
        <w:t xml:space="preserve"> Investor Equity and Firm Valuation</w:t>
      </w:r>
    </w:p>
    <w:tbl>
      <w:tblPr>
        <w:tblpPr w:leftFromText="180" w:rightFromText="180" w:vertAnchor="text" w:horzAnchor="margin" w:tblpXSpec="center" w:tblpY="11"/>
        <w:tblW w:w="11695" w:type="dxa"/>
        <w:tblLook w:val="04A0" w:firstRow="1" w:lastRow="0" w:firstColumn="1" w:lastColumn="0" w:noHBand="0" w:noVBand="1"/>
      </w:tblPr>
      <w:tblGrid>
        <w:gridCol w:w="1460"/>
        <w:gridCol w:w="1219"/>
        <w:gridCol w:w="1127"/>
        <w:gridCol w:w="1127"/>
        <w:gridCol w:w="1127"/>
        <w:gridCol w:w="1127"/>
        <w:gridCol w:w="1127"/>
        <w:gridCol w:w="1127"/>
        <w:gridCol w:w="1127"/>
        <w:gridCol w:w="1127"/>
      </w:tblGrid>
      <w:tr w:rsidR="00951E85" w:rsidRPr="00C94D6F" w14:paraId="2D8672CE" w14:textId="77777777" w:rsidTr="00542D22">
        <w:trPr>
          <w:trHeight w:val="900"/>
        </w:trPr>
        <w:tc>
          <w:tcPr>
            <w:tcW w:w="14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6CC54"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Investment Amount</w:t>
            </w:r>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14:paraId="7969701A"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10%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5CFEA17C"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15%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2F85FE9F"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20%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4285D4CE"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25%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2341C1C6"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30%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2CB381BA"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35%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7D848A44"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40%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60B960C4"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45%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14:paraId="42C22807"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50%</w:t>
            </w:r>
          </w:p>
        </w:tc>
      </w:tr>
      <w:tr w:rsidR="00951E85" w:rsidRPr="00C94D6F" w14:paraId="7656031D"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9EF0FA5" w14:textId="77777777" w:rsidR="00951E85" w:rsidRPr="00C94D6F" w:rsidRDefault="00951E85" w:rsidP="00542D22">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$150,000</w:t>
            </w:r>
          </w:p>
        </w:tc>
        <w:tc>
          <w:tcPr>
            <w:tcW w:w="1219" w:type="dxa"/>
            <w:tcBorders>
              <w:top w:val="nil"/>
              <w:left w:val="nil"/>
              <w:bottom w:val="single" w:sz="4" w:space="0" w:color="auto"/>
              <w:right w:val="single" w:sz="4" w:space="0" w:color="auto"/>
            </w:tcBorders>
            <w:shd w:val="clear" w:color="auto" w:fill="auto"/>
            <w:noWrap/>
            <w:vAlign w:val="bottom"/>
            <w:hideMark/>
          </w:tcPr>
          <w:p w14:paraId="0337F95F"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$1,500,000</w:t>
            </w:r>
          </w:p>
        </w:tc>
        <w:tc>
          <w:tcPr>
            <w:tcW w:w="1127" w:type="dxa"/>
            <w:tcBorders>
              <w:top w:val="nil"/>
              <w:left w:val="nil"/>
              <w:bottom w:val="single" w:sz="4" w:space="0" w:color="auto"/>
              <w:right w:val="single" w:sz="4" w:space="0" w:color="auto"/>
            </w:tcBorders>
            <w:shd w:val="clear" w:color="auto" w:fill="auto"/>
            <w:noWrap/>
            <w:vAlign w:val="bottom"/>
            <w:hideMark/>
          </w:tcPr>
          <w:p w14:paraId="15666F7B"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$1,000,000</w:t>
            </w:r>
          </w:p>
        </w:tc>
        <w:tc>
          <w:tcPr>
            <w:tcW w:w="1127" w:type="dxa"/>
            <w:tcBorders>
              <w:top w:val="nil"/>
              <w:left w:val="nil"/>
              <w:bottom w:val="single" w:sz="4" w:space="0" w:color="auto"/>
              <w:right w:val="single" w:sz="4" w:space="0" w:color="auto"/>
            </w:tcBorders>
            <w:shd w:val="clear" w:color="auto" w:fill="auto"/>
            <w:noWrap/>
            <w:vAlign w:val="bottom"/>
            <w:hideMark/>
          </w:tcPr>
          <w:p w14:paraId="15CF7D7B"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$750,000</w:t>
            </w:r>
          </w:p>
        </w:tc>
        <w:tc>
          <w:tcPr>
            <w:tcW w:w="1127" w:type="dxa"/>
            <w:tcBorders>
              <w:top w:val="nil"/>
              <w:left w:val="nil"/>
              <w:bottom w:val="single" w:sz="4" w:space="0" w:color="auto"/>
              <w:right w:val="single" w:sz="4" w:space="0" w:color="auto"/>
            </w:tcBorders>
            <w:shd w:val="clear" w:color="auto" w:fill="auto"/>
            <w:noWrap/>
            <w:vAlign w:val="bottom"/>
            <w:hideMark/>
          </w:tcPr>
          <w:p w14:paraId="540DA037"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$600,000</w:t>
            </w:r>
          </w:p>
        </w:tc>
        <w:tc>
          <w:tcPr>
            <w:tcW w:w="1127" w:type="dxa"/>
            <w:tcBorders>
              <w:top w:val="nil"/>
              <w:left w:val="nil"/>
              <w:bottom w:val="single" w:sz="4" w:space="0" w:color="auto"/>
              <w:right w:val="single" w:sz="4" w:space="0" w:color="auto"/>
            </w:tcBorders>
            <w:shd w:val="clear" w:color="auto" w:fill="auto"/>
            <w:noWrap/>
            <w:vAlign w:val="bottom"/>
            <w:hideMark/>
          </w:tcPr>
          <w:p w14:paraId="29C8313A"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$500,000</w:t>
            </w:r>
          </w:p>
        </w:tc>
        <w:tc>
          <w:tcPr>
            <w:tcW w:w="1127" w:type="dxa"/>
            <w:tcBorders>
              <w:top w:val="nil"/>
              <w:left w:val="nil"/>
              <w:bottom w:val="single" w:sz="4" w:space="0" w:color="auto"/>
              <w:right w:val="single" w:sz="4" w:space="0" w:color="auto"/>
            </w:tcBorders>
            <w:shd w:val="clear" w:color="auto" w:fill="auto"/>
            <w:noWrap/>
            <w:vAlign w:val="bottom"/>
            <w:hideMark/>
          </w:tcPr>
          <w:p w14:paraId="00155059"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$428,571</w:t>
            </w:r>
          </w:p>
        </w:tc>
        <w:tc>
          <w:tcPr>
            <w:tcW w:w="1127" w:type="dxa"/>
            <w:tcBorders>
              <w:top w:val="nil"/>
              <w:left w:val="nil"/>
              <w:bottom w:val="single" w:sz="4" w:space="0" w:color="auto"/>
              <w:right w:val="single" w:sz="4" w:space="0" w:color="auto"/>
            </w:tcBorders>
            <w:shd w:val="clear" w:color="auto" w:fill="auto"/>
            <w:noWrap/>
            <w:vAlign w:val="bottom"/>
            <w:hideMark/>
          </w:tcPr>
          <w:p w14:paraId="4CB80461"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$375,000</w:t>
            </w:r>
          </w:p>
        </w:tc>
        <w:tc>
          <w:tcPr>
            <w:tcW w:w="1127" w:type="dxa"/>
            <w:tcBorders>
              <w:top w:val="nil"/>
              <w:left w:val="nil"/>
              <w:bottom w:val="single" w:sz="4" w:space="0" w:color="auto"/>
              <w:right w:val="single" w:sz="4" w:space="0" w:color="auto"/>
            </w:tcBorders>
            <w:shd w:val="clear" w:color="auto" w:fill="auto"/>
            <w:noWrap/>
            <w:vAlign w:val="bottom"/>
            <w:hideMark/>
          </w:tcPr>
          <w:p w14:paraId="4A8CD0DC"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$333,333</w:t>
            </w:r>
          </w:p>
        </w:tc>
        <w:tc>
          <w:tcPr>
            <w:tcW w:w="1127" w:type="dxa"/>
            <w:tcBorders>
              <w:top w:val="nil"/>
              <w:left w:val="nil"/>
              <w:bottom w:val="single" w:sz="4" w:space="0" w:color="auto"/>
              <w:right w:val="single" w:sz="4" w:space="0" w:color="auto"/>
            </w:tcBorders>
            <w:shd w:val="clear" w:color="auto" w:fill="auto"/>
            <w:noWrap/>
            <w:vAlign w:val="bottom"/>
            <w:hideMark/>
          </w:tcPr>
          <w:p w14:paraId="17356450" w14:textId="77777777" w:rsidR="00951E85" w:rsidRPr="00C94D6F" w:rsidRDefault="00951E85" w:rsidP="00542D22">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$300,000</w:t>
            </w:r>
          </w:p>
        </w:tc>
      </w:tr>
      <w:tr w:rsidR="00951E85" w:rsidRPr="00C94D6F" w14:paraId="7F551CD1"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CC25643" w14:textId="77777777" w:rsidR="00951E85" w:rsidRPr="00560A65" w:rsidRDefault="00951E85" w:rsidP="00542D22">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$250,000</w:t>
            </w:r>
          </w:p>
        </w:tc>
        <w:tc>
          <w:tcPr>
            <w:tcW w:w="1219" w:type="dxa"/>
            <w:tcBorders>
              <w:top w:val="nil"/>
              <w:left w:val="nil"/>
              <w:bottom w:val="single" w:sz="4" w:space="0" w:color="auto"/>
              <w:right w:val="single" w:sz="4" w:space="0" w:color="auto"/>
            </w:tcBorders>
            <w:shd w:val="clear" w:color="auto" w:fill="auto"/>
            <w:noWrap/>
            <w:vAlign w:val="bottom"/>
            <w:hideMark/>
          </w:tcPr>
          <w:p w14:paraId="26742361"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w:t>
            </w:r>
          </w:p>
        </w:tc>
        <w:tc>
          <w:tcPr>
            <w:tcW w:w="1127" w:type="dxa"/>
            <w:tcBorders>
              <w:top w:val="nil"/>
              <w:left w:val="nil"/>
              <w:bottom w:val="single" w:sz="4" w:space="0" w:color="auto"/>
              <w:right w:val="single" w:sz="4" w:space="0" w:color="auto"/>
            </w:tcBorders>
            <w:shd w:val="clear" w:color="auto" w:fill="auto"/>
            <w:noWrap/>
            <w:vAlign w:val="bottom"/>
            <w:hideMark/>
          </w:tcPr>
          <w:p w14:paraId="507E0E50"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$1,666,667</w:t>
            </w:r>
          </w:p>
        </w:tc>
        <w:tc>
          <w:tcPr>
            <w:tcW w:w="1127" w:type="dxa"/>
            <w:tcBorders>
              <w:top w:val="nil"/>
              <w:left w:val="nil"/>
              <w:bottom w:val="single" w:sz="4" w:space="0" w:color="auto"/>
              <w:right w:val="single" w:sz="4" w:space="0" w:color="auto"/>
            </w:tcBorders>
            <w:shd w:val="clear" w:color="auto" w:fill="auto"/>
            <w:noWrap/>
            <w:vAlign w:val="bottom"/>
            <w:hideMark/>
          </w:tcPr>
          <w:p w14:paraId="0EF7F73F"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w:t>
            </w:r>
          </w:p>
        </w:tc>
        <w:tc>
          <w:tcPr>
            <w:tcW w:w="1127" w:type="dxa"/>
            <w:tcBorders>
              <w:top w:val="nil"/>
              <w:left w:val="nil"/>
              <w:bottom w:val="single" w:sz="4" w:space="0" w:color="auto"/>
              <w:right w:val="single" w:sz="4" w:space="0" w:color="auto"/>
            </w:tcBorders>
            <w:shd w:val="clear" w:color="auto" w:fill="auto"/>
            <w:noWrap/>
            <w:vAlign w:val="bottom"/>
            <w:hideMark/>
          </w:tcPr>
          <w:p w14:paraId="59D4D9B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w:t>
            </w:r>
          </w:p>
        </w:tc>
        <w:tc>
          <w:tcPr>
            <w:tcW w:w="1127" w:type="dxa"/>
            <w:tcBorders>
              <w:top w:val="nil"/>
              <w:left w:val="nil"/>
              <w:bottom w:val="single" w:sz="4" w:space="0" w:color="auto"/>
              <w:right w:val="single" w:sz="4" w:space="0" w:color="auto"/>
            </w:tcBorders>
            <w:shd w:val="clear" w:color="auto" w:fill="auto"/>
            <w:noWrap/>
            <w:vAlign w:val="bottom"/>
            <w:hideMark/>
          </w:tcPr>
          <w:p w14:paraId="55B22E28"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$833,333</w:t>
            </w:r>
          </w:p>
        </w:tc>
        <w:tc>
          <w:tcPr>
            <w:tcW w:w="1127" w:type="dxa"/>
            <w:tcBorders>
              <w:top w:val="nil"/>
              <w:left w:val="nil"/>
              <w:bottom w:val="single" w:sz="4" w:space="0" w:color="auto"/>
              <w:right w:val="single" w:sz="4" w:space="0" w:color="auto"/>
            </w:tcBorders>
            <w:shd w:val="clear" w:color="auto" w:fill="auto"/>
            <w:noWrap/>
            <w:vAlign w:val="bottom"/>
            <w:hideMark/>
          </w:tcPr>
          <w:p w14:paraId="2FA19018"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$714,286</w:t>
            </w:r>
          </w:p>
        </w:tc>
        <w:tc>
          <w:tcPr>
            <w:tcW w:w="1127" w:type="dxa"/>
            <w:tcBorders>
              <w:top w:val="nil"/>
              <w:left w:val="nil"/>
              <w:bottom w:val="single" w:sz="4" w:space="0" w:color="auto"/>
              <w:right w:val="single" w:sz="4" w:space="0" w:color="auto"/>
            </w:tcBorders>
            <w:shd w:val="clear" w:color="auto" w:fill="auto"/>
            <w:noWrap/>
            <w:vAlign w:val="bottom"/>
            <w:hideMark/>
          </w:tcPr>
          <w:p w14:paraId="6421C135"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$625,000</w:t>
            </w:r>
          </w:p>
        </w:tc>
        <w:tc>
          <w:tcPr>
            <w:tcW w:w="1127" w:type="dxa"/>
            <w:tcBorders>
              <w:top w:val="nil"/>
              <w:left w:val="nil"/>
              <w:bottom w:val="single" w:sz="4" w:space="0" w:color="auto"/>
              <w:right w:val="single" w:sz="4" w:space="0" w:color="auto"/>
            </w:tcBorders>
            <w:shd w:val="clear" w:color="auto" w:fill="auto"/>
            <w:noWrap/>
            <w:vAlign w:val="bottom"/>
            <w:hideMark/>
          </w:tcPr>
          <w:p w14:paraId="7DFDFBF2"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$555,556</w:t>
            </w:r>
          </w:p>
        </w:tc>
        <w:tc>
          <w:tcPr>
            <w:tcW w:w="1127" w:type="dxa"/>
            <w:tcBorders>
              <w:top w:val="nil"/>
              <w:left w:val="nil"/>
              <w:bottom w:val="single" w:sz="4" w:space="0" w:color="auto"/>
              <w:right w:val="single" w:sz="4" w:space="0" w:color="auto"/>
            </w:tcBorders>
            <w:shd w:val="clear" w:color="auto" w:fill="auto"/>
            <w:noWrap/>
            <w:vAlign w:val="bottom"/>
            <w:hideMark/>
          </w:tcPr>
          <w:p w14:paraId="13B7701F"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w:t>
            </w:r>
          </w:p>
        </w:tc>
      </w:tr>
      <w:tr w:rsidR="00951E85" w:rsidRPr="00C94D6F" w14:paraId="5F54CD63"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F3F69AB" w14:textId="77777777" w:rsidR="00951E85" w:rsidRPr="00560A65" w:rsidRDefault="00951E85" w:rsidP="00542D22">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$500,000</w:t>
            </w:r>
          </w:p>
        </w:tc>
        <w:tc>
          <w:tcPr>
            <w:tcW w:w="1219" w:type="dxa"/>
            <w:tcBorders>
              <w:top w:val="nil"/>
              <w:left w:val="nil"/>
              <w:bottom w:val="single" w:sz="4" w:space="0" w:color="auto"/>
              <w:right w:val="single" w:sz="4" w:space="0" w:color="auto"/>
            </w:tcBorders>
            <w:shd w:val="clear" w:color="auto" w:fill="auto"/>
            <w:noWrap/>
            <w:vAlign w:val="bottom"/>
            <w:hideMark/>
          </w:tcPr>
          <w:p w14:paraId="3EC5CD1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c>
          <w:tcPr>
            <w:tcW w:w="1127" w:type="dxa"/>
            <w:tcBorders>
              <w:top w:val="nil"/>
              <w:left w:val="nil"/>
              <w:bottom w:val="single" w:sz="4" w:space="0" w:color="auto"/>
              <w:right w:val="single" w:sz="4" w:space="0" w:color="auto"/>
            </w:tcBorders>
            <w:shd w:val="clear" w:color="auto" w:fill="auto"/>
            <w:noWrap/>
            <w:vAlign w:val="bottom"/>
            <w:hideMark/>
          </w:tcPr>
          <w:p w14:paraId="455AC573"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w:t>
            </w:r>
          </w:p>
        </w:tc>
        <w:tc>
          <w:tcPr>
            <w:tcW w:w="1127" w:type="dxa"/>
            <w:tcBorders>
              <w:top w:val="nil"/>
              <w:left w:val="nil"/>
              <w:bottom w:val="single" w:sz="4" w:space="0" w:color="auto"/>
              <w:right w:val="single" w:sz="4" w:space="0" w:color="auto"/>
            </w:tcBorders>
            <w:shd w:val="clear" w:color="auto" w:fill="auto"/>
            <w:noWrap/>
            <w:vAlign w:val="bottom"/>
            <w:hideMark/>
          </w:tcPr>
          <w:p w14:paraId="4655A68B"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w:t>
            </w:r>
          </w:p>
        </w:tc>
        <w:tc>
          <w:tcPr>
            <w:tcW w:w="1127" w:type="dxa"/>
            <w:tcBorders>
              <w:top w:val="nil"/>
              <w:left w:val="nil"/>
              <w:bottom w:val="single" w:sz="4" w:space="0" w:color="auto"/>
              <w:right w:val="single" w:sz="4" w:space="0" w:color="auto"/>
            </w:tcBorders>
            <w:shd w:val="clear" w:color="auto" w:fill="auto"/>
            <w:noWrap/>
            <w:vAlign w:val="bottom"/>
            <w:hideMark/>
          </w:tcPr>
          <w:p w14:paraId="5EE2ED33"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w:t>
            </w:r>
          </w:p>
        </w:tc>
        <w:tc>
          <w:tcPr>
            <w:tcW w:w="1127" w:type="dxa"/>
            <w:tcBorders>
              <w:top w:val="nil"/>
              <w:left w:val="nil"/>
              <w:bottom w:val="single" w:sz="4" w:space="0" w:color="auto"/>
              <w:right w:val="single" w:sz="4" w:space="0" w:color="auto"/>
            </w:tcBorders>
            <w:shd w:val="clear" w:color="auto" w:fill="auto"/>
            <w:noWrap/>
            <w:vAlign w:val="bottom"/>
            <w:hideMark/>
          </w:tcPr>
          <w:p w14:paraId="42B29B0A"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$1,666,667</w:t>
            </w:r>
          </w:p>
        </w:tc>
        <w:tc>
          <w:tcPr>
            <w:tcW w:w="1127" w:type="dxa"/>
            <w:tcBorders>
              <w:top w:val="nil"/>
              <w:left w:val="nil"/>
              <w:bottom w:val="single" w:sz="4" w:space="0" w:color="auto"/>
              <w:right w:val="single" w:sz="4" w:space="0" w:color="auto"/>
            </w:tcBorders>
            <w:shd w:val="clear" w:color="auto" w:fill="auto"/>
            <w:noWrap/>
            <w:vAlign w:val="bottom"/>
            <w:hideMark/>
          </w:tcPr>
          <w:p w14:paraId="58F29C7B"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$1,428,571</w:t>
            </w:r>
          </w:p>
        </w:tc>
        <w:tc>
          <w:tcPr>
            <w:tcW w:w="1127" w:type="dxa"/>
            <w:tcBorders>
              <w:top w:val="nil"/>
              <w:left w:val="nil"/>
              <w:bottom w:val="single" w:sz="4" w:space="0" w:color="auto"/>
              <w:right w:val="single" w:sz="4" w:space="0" w:color="auto"/>
            </w:tcBorders>
            <w:shd w:val="clear" w:color="auto" w:fill="auto"/>
            <w:noWrap/>
            <w:vAlign w:val="bottom"/>
            <w:hideMark/>
          </w:tcPr>
          <w:p w14:paraId="6E6A1052"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w:t>
            </w:r>
          </w:p>
        </w:tc>
        <w:tc>
          <w:tcPr>
            <w:tcW w:w="1127" w:type="dxa"/>
            <w:tcBorders>
              <w:top w:val="nil"/>
              <w:left w:val="nil"/>
              <w:bottom w:val="single" w:sz="4" w:space="0" w:color="auto"/>
              <w:right w:val="single" w:sz="4" w:space="0" w:color="auto"/>
            </w:tcBorders>
            <w:shd w:val="clear" w:color="auto" w:fill="auto"/>
            <w:noWrap/>
            <w:vAlign w:val="bottom"/>
            <w:hideMark/>
          </w:tcPr>
          <w:p w14:paraId="7600FA5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$1,111,111</w:t>
            </w:r>
          </w:p>
        </w:tc>
        <w:tc>
          <w:tcPr>
            <w:tcW w:w="1127" w:type="dxa"/>
            <w:tcBorders>
              <w:top w:val="nil"/>
              <w:left w:val="nil"/>
              <w:bottom w:val="single" w:sz="4" w:space="0" w:color="auto"/>
              <w:right w:val="single" w:sz="4" w:space="0" w:color="auto"/>
            </w:tcBorders>
            <w:shd w:val="clear" w:color="auto" w:fill="auto"/>
            <w:noWrap/>
            <w:vAlign w:val="bottom"/>
            <w:hideMark/>
          </w:tcPr>
          <w:p w14:paraId="1E91ED99"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w:t>
            </w:r>
          </w:p>
        </w:tc>
      </w:tr>
      <w:tr w:rsidR="00951E85" w:rsidRPr="00C94D6F" w14:paraId="49D4A1EC"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35841C1" w14:textId="77777777" w:rsidR="00951E85" w:rsidRPr="00560A65" w:rsidRDefault="00951E85" w:rsidP="00542D22">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$1,000,000</w:t>
            </w:r>
          </w:p>
        </w:tc>
        <w:tc>
          <w:tcPr>
            <w:tcW w:w="1219" w:type="dxa"/>
            <w:tcBorders>
              <w:top w:val="nil"/>
              <w:left w:val="nil"/>
              <w:bottom w:val="single" w:sz="4" w:space="0" w:color="auto"/>
              <w:right w:val="single" w:sz="4" w:space="0" w:color="auto"/>
            </w:tcBorders>
            <w:shd w:val="clear" w:color="auto" w:fill="auto"/>
            <w:noWrap/>
            <w:vAlign w:val="bottom"/>
            <w:hideMark/>
          </w:tcPr>
          <w:p w14:paraId="7BDF6D70"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c>
          <w:tcPr>
            <w:tcW w:w="1127" w:type="dxa"/>
            <w:tcBorders>
              <w:top w:val="nil"/>
              <w:left w:val="nil"/>
              <w:bottom w:val="single" w:sz="4" w:space="0" w:color="auto"/>
              <w:right w:val="single" w:sz="4" w:space="0" w:color="auto"/>
            </w:tcBorders>
            <w:shd w:val="clear" w:color="auto" w:fill="auto"/>
            <w:noWrap/>
            <w:vAlign w:val="bottom"/>
            <w:hideMark/>
          </w:tcPr>
          <w:p w14:paraId="45766A35"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$6,666,667</w:t>
            </w:r>
          </w:p>
        </w:tc>
        <w:tc>
          <w:tcPr>
            <w:tcW w:w="1127" w:type="dxa"/>
            <w:tcBorders>
              <w:top w:val="nil"/>
              <w:left w:val="nil"/>
              <w:bottom w:val="single" w:sz="4" w:space="0" w:color="auto"/>
              <w:right w:val="single" w:sz="4" w:space="0" w:color="auto"/>
            </w:tcBorders>
            <w:shd w:val="clear" w:color="auto" w:fill="auto"/>
            <w:noWrap/>
            <w:vAlign w:val="bottom"/>
            <w:hideMark/>
          </w:tcPr>
          <w:p w14:paraId="6AD54B4B"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c>
          <w:tcPr>
            <w:tcW w:w="1127" w:type="dxa"/>
            <w:tcBorders>
              <w:top w:val="nil"/>
              <w:left w:val="nil"/>
              <w:bottom w:val="single" w:sz="4" w:space="0" w:color="auto"/>
              <w:right w:val="single" w:sz="4" w:space="0" w:color="auto"/>
            </w:tcBorders>
            <w:shd w:val="clear" w:color="auto" w:fill="auto"/>
            <w:noWrap/>
            <w:vAlign w:val="bottom"/>
            <w:hideMark/>
          </w:tcPr>
          <w:p w14:paraId="13B6667F"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$4,000,000</w:t>
            </w:r>
          </w:p>
        </w:tc>
        <w:tc>
          <w:tcPr>
            <w:tcW w:w="1127" w:type="dxa"/>
            <w:tcBorders>
              <w:top w:val="nil"/>
              <w:left w:val="nil"/>
              <w:bottom w:val="single" w:sz="4" w:space="0" w:color="auto"/>
              <w:right w:val="single" w:sz="4" w:space="0" w:color="auto"/>
            </w:tcBorders>
            <w:shd w:val="clear" w:color="auto" w:fill="auto"/>
            <w:noWrap/>
            <w:vAlign w:val="bottom"/>
            <w:hideMark/>
          </w:tcPr>
          <w:p w14:paraId="5786DF7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w:t>
            </w:r>
          </w:p>
        </w:tc>
        <w:tc>
          <w:tcPr>
            <w:tcW w:w="1127" w:type="dxa"/>
            <w:tcBorders>
              <w:top w:val="nil"/>
              <w:left w:val="nil"/>
              <w:bottom w:val="single" w:sz="4" w:space="0" w:color="auto"/>
              <w:right w:val="single" w:sz="4" w:space="0" w:color="auto"/>
            </w:tcBorders>
            <w:shd w:val="clear" w:color="auto" w:fill="auto"/>
            <w:noWrap/>
            <w:vAlign w:val="bottom"/>
            <w:hideMark/>
          </w:tcPr>
          <w:p w14:paraId="6C38B7F1"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$2,857,143</w:t>
            </w:r>
          </w:p>
        </w:tc>
        <w:tc>
          <w:tcPr>
            <w:tcW w:w="1127" w:type="dxa"/>
            <w:tcBorders>
              <w:top w:val="nil"/>
              <w:left w:val="nil"/>
              <w:bottom w:val="single" w:sz="4" w:space="0" w:color="auto"/>
              <w:right w:val="single" w:sz="4" w:space="0" w:color="auto"/>
            </w:tcBorders>
            <w:shd w:val="clear" w:color="auto" w:fill="auto"/>
            <w:noWrap/>
            <w:vAlign w:val="bottom"/>
            <w:hideMark/>
          </w:tcPr>
          <w:p w14:paraId="56F58A37"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w:t>
            </w:r>
          </w:p>
        </w:tc>
        <w:tc>
          <w:tcPr>
            <w:tcW w:w="1127" w:type="dxa"/>
            <w:tcBorders>
              <w:top w:val="nil"/>
              <w:left w:val="nil"/>
              <w:bottom w:val="single" w:sz="4" w:space="0" w:color="auto"/>
              <w:right w:val="single" w:sz="4" w:space="0" w:color="auto"/>
            </w:tcBorders>
            <w:shd w:val="clear" w:color="auto" w:fill="auto"/>
            <w:noWrap/>
            <w:vAlign w:val="bottom"/>
            <w:hideMark/>
          </w:tcPr>
          <w:p w14:paraId="24C44EF4"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$2,222,222</w:t>
            </w:r>
          </w:p>
        </w:tc>
        <w:tc>
          <w:tcPr>
            <w:tcW w:w="1127" w:type="dxa"/>
            <w:tcBorders>
              <w:top w:val="nil"/>
              <w:left w:val="nil"/>
              <w:bottom w:val="single" w:sz="4" w:space="0" w:color="auto"/>
              <w:right w:val="single" w:sz="4" w:space="0" w:color="auto"/>
            </w:tcBorders>
            <w:shd w:val="clear" w:color="auto" w:fill="auto"/>
            <w:noWrap/>
            <w:vAlign w:val="bottom"/>
            <w:hideMark/>
          </w:tcPr>
          <w:p w14:paraId="1A159A7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w:t>
            </w:r>
          </w:p>
        </w:tc>
      </w:tr>
      <w:tr w:rsidR="00951E85" w:rsidRPr="00C94D6F" w14:paraId="730F6A8C"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D54C5E1" w14:textId="77777777" w:rsidR="00951E85" w:rsidRPr="00560A65" w:rsidRDefault="00951E85" w:rsidP="00542D22">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$1,500,000</w:t>
            </w:r>
          </w:p>
        </w:tc>
        <w:tc>
          <w:tcPr>
            <w:tcW w:w="1219" w:type="dxa"/>
            <w:tcBorders>
              <w:top w:val="nil"/>
              <w:left w:val="nil"/>
              <w:bottom w:val="single" w:sz="4" w:space="0" w:color="auto"/>
              <w:right w:val="single" w:sz="4" w:space="0" w:color="auto"/>
            </w:tcBorders>
            <w:shd w:val="clear" w:color="auto" w:fill="auto"/>
            <w:noWrap/>
            <w:vAlign w:val="bottom"/>
            <w:hideMark/>
          </w:tcPr>
          <w:p w14:paraId="38383F33"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$15,000,000</w:t>
            </w:r>
          </w:p>
        </w:tc>
        <w:tc>
          <w:tcPr>
            <w:tcW w:w="1127" w:type="dxa"/>
            <w:tcBorders>
              <w:top w:val="nil"/>
              <w:left w:val="nil"/>
              <w:bottom w:val="single" w:sz="4" w:space="0" w:color="auto"/>
              <w:right w:val="single" w:sz="4" w:space="0" w:color="auto"/>
            </w:tcBorders>
            <w:shd w:val="clear" w:color="auto" w:fill="auto"/>
            <w:noWrap/>
            <w:vAlign w:val="bottom"/>
            <w:hideMark/>
          </w:tcPr>
          <w:p w14:paraId="60DD681C"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c>
          <w:tcPr>
            <w:tcW w:w="1127" w:type="dxa"/>
            <w:tcBorders>
              <w:top w:val="nil"/>
              <w:left w:val="nil"/>
              <w:bottom w:val="single" w:sz="4" w:space="0" w:color="auto"/>
              <w:right w:val="single" w:sz="4" w:space="0" w:color="auto"/>
            </w:tcBorders>
            <w:shd w:val="clear" w:color="auto" w:fill="auto"/>
            <w:noWrap/>
            <w:vAlign w:val="bottom"/>
            <w:hideMark/>
          </w:tcPr>
          <w:p w14:paraId="28EFD92F"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$7,500,000</w:t>
            </w:r>
          </w:p>
        </w:tc>
        <w:tc>
          <w:tcPr>
            <w:tcW w:w="1127" w:type="dxa"/>
            <w:tcBorders>
              <w:top w:val="nil"/>
              <w:left w:val="nil"/>
              <w:bottom w:val="single" w:sz="4" w:space="0" w:color="auto"/>
              <w:right w:val="single" w:sz="4" w:space="0" w:color="auto"/>
            </w:tcBorders>
            <w:shd w:val="clear" w:color="auto" w:fill="auto"/>
            <w:noWrap/>
            <w:vAlign w:val="bottom"/>
            <w:hideMark/>
          </w:tcPr>
          <w:p w14:paraId="146B9FD7"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$6,000,000</w:t>
            </w:r>
          </w:p>
        </w:tc>
        <w:tc>
          <w:tcPr>
            <w:tcW w:w="1127" w:type="dxa"/>
            <w:tcBorders>
              <w:top w:val="nil"/>
              <w:left w:val="nil"/>
              <w:bottom w:val="single" w:sz="4" w:space="0" w:color="auto"/>
              <w:right w:val="single" w:sz="4" w:space="0" w:color="auto"/>
            </w:tcBorders>
            <w:shd w:val="clear" w:color="auto" w:fill="auto"/>
            <w:noWrap/>
            <w:vAlign w:val="bottom"/>
            <w:hideMark/>
          </w:tcPr>
          <w:p w14:paraId="7FDFC4A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c>
          <w:tcPr>
            <w:tcW w:w="1127" w:type="dxa"/>
            <w:tcBorders>
              <w:top w:val="nil"/>
              <w:left w:val="nil"/>
              <w:bottom w:val="single" w:sz="4" w:space="0" w:color="auto"/>
              <w:right w:val="single" w:sz="4" w:space="0" w:color="auto"/>
            </w:tcBorders>
            <w:shd w:val="clear" w:color="auto" w:fill="auto"/>
            <w:noWrap/>
            <w:vAlign w:val="bottom"/>
            <w:hideMark/>
          </w:tcPr>
          <w:p w14:paraId="468955A6"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$4,285,714</w:t>
            </w:r>
          </w:p>
        </w:tc>
        <w:tc>
          <w:tcPr>
            <w:tcW w:w="1127" w:type="dxa"/>
            <w:tcBorders>
              <w:top w:val="nil"/>
              <w:left w:val="nil"/>
              <w:bottom w:val="single" w:sz="4" w:space="0" w:color="auto"/>
              <w:right w:val="single" w:sz="4" w:space="0" w:color="auto"/>
            </w:tcBorders>
            <w:shd w:val="clear" w:color="auto" w:fill="auto"/>
            <w:noWrap/>
            <w:vAlign w:val="bottom"/>
            <w:hideMark/>
          </w:tcPr>
          <w:p w14:paraId="1DA7A6AF"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$3,750,000</w:t>
            </w:r>
          </w:p>
        </w:tc>
        <w:tc>
          <w:tcPr>
            <w:tcW w:w="1127" w:type="dxa"/>
            <w:tcBorders>
              <w:top w:val="nil"/>
              <w:left w:val="nil"/>
              <w:bottom w:val="single" w:sz="4" w:space="0" w:color="auto"/>
              <w:right w:val="single" w:sz="4" w:space="0" w:color="auto"/>
            </w:tcBorders>
            <w:shd w:val="clear" w:color="auto" w:fill="auto"/>
            <w:noWrap/>
            <w:vAlign w:val="bottom"/>
            <w:hideMark/>
          </w:tcPr>
          <w:p w14:paraId="43B25832"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w:t>
            </w:r>
          </w:p>
        </w:tc>
        <w:tc>
          <w:tcPr>
            <w:tcW w:w="1127" w:type="dxa"/>
            <w:tcBorders>
              <w:top w:val="nil"/>
              <w:left w:val="nil"/>
              <w:bottom w:val="single" w:sz="4" w:space="0" w:color="auto"/>
              <w:right w:val="single" w:sz="4" w:space="0" w:color="auto"/>
            </w:tcBorders>
            <w:shd w:val="clear" w:color="auto" w:fill="auto"/>
            <w:noWrap/>
            <w:vAlign w:val="bottom"/>
            <w:hideMark/>
          </w:tcPr>
          <w:p w14:paraId="2BEE6117"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$3,000,000</w:t>
            </w:r>
          </w:p>
        </w:tc>
      </w:tr>
      <w:tr w:rsidR="00951E85" w:rsidRPr="00C94D6F" w14:paraId="65F7DF4A"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17769BB" w14:textId="77777777" w:rsidR="00951E85" w:rsidRPr="00560A65" w:rsidRDefault="00951E85" w:rsidP="00542D22">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$2,500,000</w:t>
            </w:r>
          </w:p>
        </w:tc>
        <w:tc>
          <w:tcPr>
            <w:tcW w:w="1219" w:type="dxa"/>
            <w:tcBorders>
              <w:top w:val="nil"/>
              <w:left w:val="nil"/>
              <w:bottom w:val="single" w:sz="4" w:space="0" w:color="auto"/>
              <w:right w:val="single" w:sz="4" w:space="0" w:color="auto"/>
            </w:tcBorders>
            <w:shd w:val="clear" w:color="auto" w:fill="auto"/>
            <w:noWrap/>
            <w:vAlign w:val="bottom"/>
            <w:hideMark/>
          </w:tcPr>
          <w:p w14:paraId="4D2001ED"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$25,000,000</w:t>
            </w:r>
          </w:p>
        </w:tc>
        <w:tc>
          <w:tcPr>
            <w:tcW w:w="1127" w:type="dxa"/>
            <w:tcBorders>
              <w:top w:val="nil"/>
              <w:left w:val="nil"/>
              <w:bottom w:val="single" w:sz="4" w:space="0" w:color="auto"/>
              <w:right w:val="single" w:sz="4" w:space="0" w:color="auto"/>
            </w:tcBorders>
            <w:shd w:val="clear" w:color="auto" w:fill="auto"/>
            <w:noWrap/>
            <w:vAlign w:val="bottom"/>
            <w:hideMark/>
          </w:tcPr>
          <w:p w14:paraId="5FF6B684"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$16,666,667</w:t>
            </w:r>
          </w:p>
        </w:tc>
        <w:tc>
          <w:tcPr>
            <w:tcW w:w="1127" w:type="dxa"/>
            <w:tcBorders>
              <w:top w:val="nil"/>
              <w:left w:val="nil"/>
              <w:bottom w:val="single" w:sz="4" w:space="0" w:color="auto"/>
              <w:right w:val="single" w:sz="4" w:space="0" w:color="auto"/>
            </w:tcBorders>
            <w:shd w:val="clear" w:color="auto" w:fill="auto"/>
            <w:noWrap/>
            <w:vAlign w:val="bottom"/>
            <w:hideMark/>
          </w:tcPr>
          <w:p w14:paraId="16C4C27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$12,500,000</w:t>
            </w:r>
          </w:p>
        </w:tc>
        <w:tc>
          <w:tcPr>
            <w:tcW w:w="1127" w:type="dxa"/>
            <w:tcBorders>
              <w:top w:val="nil"/>
              <w:left w:val="nil"/>
              <w:bottom w:val="single" w:sz="4" w:space="0" w:color="auto"/>
              <w:right w:val="single" w:sz="4" w:space="0" w:color="auto"/>
            </w:tcBorders>
            <w:shd w:val="clear" w:color="auto" w:fill="auto"/>
            <w:noWrap/>
            <w:vAlign w:val="bottom"/>
            <w:hideMark/>
          </w:tcPr>
          <w:p w14:paraId="15661BC4"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c>
          <w:tcPr>
            <w:tcW w:w="1127" w:type="dxa"/>
            <w:tcBorders>
              <w:top w:val="nil"/>
              <w:left w:val="nil"/>
              <w:bottom w:val="single" w:sz="4" w:space="0" w:color="auto"/>
              <w:right w:val="single" w:sz="4" w:space="0" w:color="auto"/>
            </w:tcBorders>
            <w:shd w:val="clear" w:color="auto" w:fill="auto"/>
            <w:noWrap/>
            <w:vAlign w:val="bottom"/>
            <w:hideMark/>
          </w:tcPr>
          <w:p w14:paraId="0943E654"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$8,333,333</w:t>
            </w:r>
          </w:p>
        </w:tc>
        <w:tc>
          <w:tcPr>
            <w:tcW w:w="1127" w:type="dxa"/>
            <w:tcBorders>
              <w:top w:val="nil"/>
              <w:left w:val="nil"/>
              <w:bottom w:val="single" w:sz="4" w:space="0" w:color="auto"/>
              <w:right w:val="single" w:sz="4" w:space="0" w:color="auto"/>
            </w:tcBorders>
            <w:shd w:val="clear" w:color="auto" w:fill="auto"/>
            <w:noWrap/>
            <w:vAlign w:val="bottom"/>
            <w:hideMark/>
          </w:tcPr>
          <w:p w14:paraId="0CE7D9DE"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$7,142,857</w:t>
            </w:r>
          </w:p>
        </w:tc>
        <w:tc>
          <w:tcPr>
            <w:tcW w:w="1127" w:type="dxa"/>
            <w:tcBorders>
              <w:top w:val="nil"/>
              <w:left w:val="nil"/>
              <w:bottom w:val="single" w:sz="4" w:space="0" w:color="auto"/>
              <w:right w:val="single" w:sz="4" w:space="0" w:color="auto"/>
            </w:tcBorders>
            <w:shd w:val="clear" w:color="auto" w:fill="auto"/>
            <w:noWrap/>
            <w:vAlign w:val="bottom"/>
            <w:hideMark/>
          </w:tcPr>
          <w:p w14:paraId="359DD9B7"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$6,250,000</w:t>
            </w:r>
          </w:p>
        </w:tc>
        <w:tc>
          <w:tcPr>
            <w:tcW w:w="1127" w:type="dxa"/>
            <w:tcBorders>
              <w:top w:val="nil"/>
              <w:left w:val="nil"/>
              <w:bottom w:val="single" w:sz="4" w:space="0" w:color="auto"/>
              <w:right w:val="single" w:sz="4" w:space="0" w:color="auto"/>
            </w:tcBorders>
            <w:shd w:val="clear" w:color="auto" w:fill="auto"/>
            <w:noWrap/>
            <w:vAlign w:val="bottom"/>
            <w:hideMark/>
          </w:tcPr>
          <w:p w14:paraId="03B60093"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$5,555,556</w:t>
            </w:r>
          </w:p>
        </w:tc>
        <w:tc>
          <w:tcPr>
            <w:tcW w:w="1127" w:type="dxa"/>
            <w:tcBorders>
              <w:top w:val="nil"/>
              <w:left w:val="nil"/>
              <w:bottom w:val="single" w:sz="4" w:space="0" w:color="auto"/>
              <w:right w:val="single" w:sz="4" w:space="0" w:color="auto"/>
            </w:tcBorders>
            <w:shd w:val="clear" w:color="auto" w:fill="auto"/>
            <w:noWrap/>
            <w:vAlign w:val="bottom"/>
            <w:hideMark/>
          </w:tcPr>
          <w:p w14:paraId="7840B8A1"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r>
      <w:tr w:rsidR="00951E85" w:rsidRPr="00C94D6F" w14:paraId="12C4A20E"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13DFBD0" w14:textId="77777777" w:rsidR="00951E85" w:rsidRPr="00560A65" w:rsidRDefault="00951E85" w:rsidP="00542D22">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$5,000,000</w:t>
            </w:r>
          </w:p>
        </w:tc>
        <w:tc>
          <w:tcPr>
            <w:tcW w:w="1219" w:type="dxa"/>
            <w:tcBorders>
              <w:top w:val="nil"/>
              <w:left w:val="nil"/>
              <w:bottom w:val="single" w:sz="4" w:space="0" w:color="auto"/>
              <w:right w:val="single" w:sz="4" w:space="0" w:color="auto"/>
            </w:tcBorders>
            <w:shd w:val="clear" w:color="auto" w:fill="auto"/>
            <w:noWrap/>
            <w:vAlign w:val="bottom"/>
            <w:hideMark/>
          </w:tcPr>
          <w:p w14:paraId="71F243E9"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$50,000,000</w:t>
            </w:r>
          </w:p>
        </w:tc>
        <w:tc>
          <w:tcPr>
            <w:tcW w:w="1127" w:type="dxa"/>
            <w:tcBorders>
              <w:top w:val="nil"/>
              <w:left w:val="nil"/>
              <w:bottom w:val="single" w:sz="4" w:space="0" w:color="auto"/>
              <w:right w:val="single" w:sz="4" w:space="0" w:color="auto"/>
            </w:tcBorders>
            <w:shd w:val="clear" w:color="auto" w:fill="auto"/>
            <w:noWrap/>
            <w:vAlign w:val="bottom"/>
            <w:hideMark/>
          </w:tcPr>
          <w:p w14:paraId="76242A77"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$33,333,333</w:t>
            </w:r>
          </w:p>
        </w:tc>
        <w:tc>
          <w:tcPr>
            <w:tcW w:w="1127" w:type="dxa"/>
            <w:tcBorders>
              <w:top w:val="nil"/>
              <w:left w:val="nil"/>
              <w:bottom w:val="single" w:sz="4" w:space="0" w:color="auto"/>
              <w:right w:val="single" w:sz="4" w:space="0" w:color="auto"/>
            </w:tcBorders>
            <w:shd w:val="clear" w:color="auto" w:fill="auto"/>
            <w:noWrap/>
            <w:vAlign w:val="bottom"/>
            <w:hideMark/>
          </w:tcPr>
          <w:p w14:paraId="647E1BED"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$25,000,000</w:t>
            </w:r>
          </w:p>
        </w:tc>
        <w:tc>
          <w:tcPr>
            <w:tcW w:w="1127" w:type="dxa"/>
            <w:tcBorders>
              <w:top w:val="nil"/>
              <w:left w:val="nil"/>
              <w:bottom w:val="single" w:sz="4" w:space="0" w:color="auto"/>
              <w:right w:val="single" w:sz="4" w:space="0" w:color="auto"/>
            </w:tcBorders>
            <w:shd w:val="clear" w:color="auto" w:fill="auto"/>
            <w:noWrap/>
            <w:vAlign w:val="bottom"/>
            <w:hideMark/>
          </w:tcPr>
          <w:p w14:paraId="5502474F"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$20,000,000</w:t>
            </w:r>
          </w:p>
        </w:tc>
        <w:tc>
          <w:tcPr>
            <w:tcW w:w="1127" w:type="dxa"/>
            <w:tcBorders>
              <w:top w:val="nil"/>
              <w:left w:val="nil"/>
              <w:bottom w:val="single" w:sz="4" w:space="0" w:color="auto"/>
              <w:right w:val="single" w:sz="4" w:space="0" w:color="auto"/>
            </w:tcBorders>
            <w:shd w:val="clear" w:color="auto" w:fill="auto"/>
            <w:noWrap/>
            <w:vAlign w:val="bottom"/>
            <w:hideMark/>
          </w:tcPr>
          <w:p w14:paraId="53769756"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$16,666,667</w:t>
            </w:r>
          </w:p>
        </w:tc>
        <w:tc>
          <w:tcPr>
            <w:tcW w:w="1127" w:type="dxa"/>
            <w:tcBorders>
              <w:top w:val="nil"/>
              <w:left w:val="nil"/>
              <w:bottom w:val="single" w:sz="4" w:space="0" w:color="auto"/>
              <w:right w:val="single" w:sz="4" w:space="0" w:color="auto"/>
            </w:tcBorders>
            <w:shd w:val="clear" w:color="auto" w:fill="auto"/>
            <w:noWrap/>
            <w:vAlign w:val="bottom"/>
            <w:hideMark/>
          </w:tcPr>
          <w:p w14:paraId="07989ED4"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$14,285,714</w:t>
            </w:r>
          </w:p>
        </w:tc>
        <w:tc>
          <w:tcPr>
            <w:tcW w:w="1127" w:type="dxa"/>
            <w:tcBorders>
              <w:top w:val="nil"/>
              <w:left w:val="nil"/>
              <w:bottom w:val="single" w:sz="4" w:space="0" w:color="auto"/>
              <w:right w:val="single" w:sz="4" w:space="0" w:color="auto"/>
            </w:tcBorders>
            <w:shd w:val="clear" w:color="auto" w:fill="auto"/>
            <w:noWrap/>
            <w:vAlign w:val="bottom"/>
            <w:hideMark/>
          </w:tcPr>
          <w:p w14:paraId="0511E3AA"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$12,500,000</w:t>
            </w:r>
          </w:p>
        </w:tc>
        <w:tc>
          <w:tcPr>
            <w:tcW w:w="1127" w:type="dxa"/>
            <w:tcBorders>
              <w:top w:val="nil"/>
              <w:left w:val="nil"/>
              <w:bottom w:val="single" w:sz="4" w:space="0" w:color="auto"/>
              <w:right w:val="single" w:sz="4" w:space="0" w:color="auto"/>
            </w:tcBorders>
            <w:shd w:val="clear" w:color="auto" w:fill="auto"/>
            <w:noWrap/>
            <w:vAlign w:val="bottom"/>
            <w:hideMark/>
          </w:tcPr>
          <w:p w14:paraId="1A57B086"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$11,111,111</w:t>
            </w:r>
          </w:p>
        </w:tc>
        <w:tc>
          <w:tcPr>
            <w:tcW w:w="1127" w:type="dxa"/>
            <w:tcBorders>
              <w:top w:val="nil"/>
              <w:left w:val="nil"/>
              <w:bottom w:val="single" w:sz="4" w:space="0" w:color="auto"/>
              <w:right w:val="single" w:sz="4" w:space="0" w:color="auto"/>
            </w:tcBorders>
            <w:shd w:val="clear" w:color="auto" w:fill="auto"/>
            <w:noWrap/>
            <w:vAlign w:val="bottom"/>
            <w:hideMark/>
          </w:tcPr>
          <w:p w14:paraId="311BCE43"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r>
      <w:tr w:rsidR="00951E85" w:rsidRPr="00C94D6F" w14:paraId="7D637DE9" w14:textId="77777777" w:rsidTr="00542D22">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C89B207" w14:textId="77777777" w:rsidR="00951E85" w:rsidRPr="00560A65" w:rsidRDefault="00951E85" w:rsidP="00542D22">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$10,000,000</w:t>
            </w:r>
          </w:p>
        </w:tc>
        <w:tc>
          <w:tcPr>
            <w:tcW w:w="1219" w:type="dxa"/>
            <w:tcBorders>
              <w:top w:val="nil"/>
              <w:left w:val="nil"/>
              <w:bottom w:val="single" w:sz="4" w:space="0" w:color="auto"/>
              <w:right w:val="single" w:sz="4" w:space="0" w:color="auto"/>
            </w:tcBorders>
            <w:shd w:val="clear" w:color="auto" w:fill="auto"/>
            <w:noWrap/>
            <w:vAlign w:val="bottom"/>
            <w:hideMark/>
          </w:tcPr>
          <w:p w14:paraId="697F8032"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$100,000,000</w:t>
            </w:r>
          </w:p>
        </w:tc>
        <w:tc>
          <w:tcPr>
            <w:tcW w:w="1127" w:type="dxa"/>
            <w:tcBorders>
              <w:top w:val="nil"/>
              <w:left w:val="nil"/>
              <w:bottom w:val="single" w:sz="4" w:space="0" w:color="auto"/>
              <w:right w:val="single" w:sz="4" w:space="0" w:color="auto"/>
            </w:tcBorders>
            <w:shd w:val="clear" w:color="auto" w:fill="auto"/>
            <w:noWrap/>
            <w:vAlign w:val="bottom"/>
            <w:hideMark/>
          </w:tcPr>
          <w:p w14:paraId="5B65ED35"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$66,666,667</w:t>
            </w:r>
          </w:p>
        </w:tc>
        <w:tc>
          <w:tcPr>
            <w:tcW w:w="1127" w:type="dxa"/>
            <w:tcBorders>
              <w:top w:val="nil"/>
              <w:left w:val="nil"/>
              <w:bottom w:val="single" w:sz="4" w:space="0" w:color="auto"/>
              <w:right w:val="single" w:sz="4" w:space="0" w:color="auto"/>
            </w:tcBorders>
            <w:shd w:val="clear" w:color="auto" w:fill="auto"/>
            <w:noWrap/>
            <w:vAlign w:val="bottom"/>
            <w:hideMark/>
          </w:tcPr>
          <w:p w14:paraId="7049EB6F"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$50,000,000</w:t>
            </w:r>
          </w:p>
        </w:tc>
        <w:tc>
          <w:tcPr>
            <w:tcW w:w="1127" w:type="dxa"/>
            <w:tcBorders>
              <w:top w:val="nil"/>
              <w:left w:val="nil"/>
              <w:bottom w:val="single" w:sz="4" w:space="0" w:color="auto"/>
              <w:right w:val="single" w:sz="4" w:space="0" w:color="auto"/>
            </w:tcBorders>
            <w:shd w:val="clear" w:color="auto" w:fill="auto"/>
            <w:noWrap/>
            <w:vAlign w:val="bottom"/>
            <w:hideMark/>
          </w:tcPr>
          <w:p w14:paraId="5ED9F1B7"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$40,000,000</w:t>
            </w:r>
          </w:p>
        </w:tc>
        <w:tc>
          <w:tcPr>
            <w:tcW w:w="1127" w:type="dxa"/>
            <w:tcBorders>
              <w:top w:val="nil"/>
              <w:left w:val="nil"/>
              <w:bottom w:val="single" w:sz="4" w:space="0" w:color="auto"/>
              <w:right w:val="single" w:sz="4" w:space="0" w:color="auto"/>
            </w:tcBorders>
            <w:shd w:val="clear" w:color="auto" w:fill="auto"/>
            <w:noWrap/>
            <w:vAlign w:val="bottom"/>
            <w:hideMark/>
          </w:tcPr>
          <w:p w14:paraId="6A1AE500"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$33,333,333</w:t>
            </w:r>
          </w:p>
        </w:tc>
        <w:tc>
          <w:tcPr>
            <w:tcW w:w="1127" w:type="dxa"/>
            <w:tcBorders>
              <w:top w:val="nil"/>
              <w:left w:val="nil"/>
              <w:bottom w:val="single" w:sz="4" w:space="0" w:color="auto"/>
              <w:right w:val="single" w:sz="4" w:space="0" w:color="auto"/>
            </w:tcBorders>
            <w:shd w:val="clear" w:color="auto" w:fill="auto"/>
            <w:noWrap/>
            <w:vAlign w:val="bottom"/>
            <w:hideMark/>
          </w:tcPr>
          <w:p w14:paraId="24D023F1"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$28,571,429</w:t>
            </w:r>
          </w:p>
        </w:tc>
        <w:tc>
          <w:tcPr>
            <w:tcW w:w="1127" w:type="dxa"/>
            <w:tcBorders>
              <w:top w:val="nil"/>
              <w:left w:val="nil"/>
              <w:bottom w:val="single" w:sz="4" w:space="0" w:color="auto"/>
              <w:right w:val="single" w:sz="4" w:space="0" w:color="auto"/>
            </w:tcBorders>
            <w:shd w:val="clear" w:color="auto" w:fill="auto"/>
            <w:noWrap/>
            <w:vAlign w:val="bottom"/>
            <w:hideMark/>
          </w:tcPr>
          <w:p w14:paraId="5FFFA074"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$25,000,000</w:t>
            </w:r>
          </w:p>
        </w:tc>
        <w:tc>
          <w:tcPr>
            <w:tcW w:w="1127" w:type="dxa"/>
            <w:tcBorders>
              <w:top w:val="nil"/>
              <w:left w:val="nil"/>
              <w:bottom w:val="single" w:sz="4" w:space="0" w:color="auto"/>
              <w:right w:val="single" w:sz="4" w:space="0" w:color="auto"/>
            </w:tcBorders>
            <w:shd w:val="clear" w:color="auto" w:fill="auto"/>
            <w:noWrap/>
            <w:vAlign w:val="bottom"/>
            <w:hideMark/>
          </w:tcPr>
          <w:p w14:paraId="6CBB5C0D"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$22,222,222</w:t>
            </w:r>
          </w:p>
        </w:tc>
        <w:tc>
          <w:tcPr>
            <w:tcW w:w="1127" w:type="dxa"/>
            <w:tcBorders>
              <w:top w:val="nil"/>
              <w:left w:val="nil"/>
              <w:bottom w:val="single" w:sz="4" w:space="0" w:color="auto"/>
              <w:right w:val="single" w:sz="4" w:space="0" w:color="auto"/>
            </w:tcBorders>
            <w:shd w:val="clear" w:color="auto" w:fill="auto"/>
            <w:noWrap/>
            <w:vAlign w:val="bottom"/>
            <w:hideMark/>
          </w:tcPr>
          <w:p w14:paraId="6AC75DB9" w14:textId="77777777" w:rsidR="00951E85" w:rsidRPr="00560A65" w:rsidRDefault="00951E85" w:rsidP="00542D22">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$20,000,000</w:t>
            </w:r>
          </w:p>
        </w:tc>
      </w:tr>
    </w:tbl>
    <w:p w14:paraId="6CE24FA6" w14:textId="77777777" w:rsidR="00951E85" w:rsidRDefault="00951E85" w:rsidP="00951E85">
      <w:pPr>
        <w:spacing w:after="0" w:line="240" w:lineRule="auto"/>
        <w:rPr>
          <w:rFonts w:ascii="Times New Roman" w:hAnsi="Times New Roman" w:cs="Times New Roman"/>
          <w:b/>
          <w:sz w:val="24"/>
          <w:szCs w:val="24"/>
        </w:rPr>
      </w:pPr>
    </w:p>
    <w:p w14:paraId="411684D2" w14:textId="77777777" w:rsidR="00951E85" w:rsidRPr="00D94952" w:rsidRDefault="00951E85" w:rsidP="00951E85">
      <w:pPr>
        <w:spacing w:after="0" w:line="240" w:lineRule="auto"/>
        <w:jc w:val="center"/>
        <w:rPr>
          <w:rFonts w:ascii="Times New Roman" w:hAnsi="Times New Roman" w:cs="Times New Roman"/>
          <w:sz w:val="24"/>
          <w:szCs w:val="24"/>
          <w:u w:val="single"/>
        </w:rPr>
      </w:pPr>
      <w:r w:rsidRPr="000C1E23">
        <w:rPr>
          <w:rFonts w:ascii="Times New Roman" w:hAnsi="Times New Roman" w:cs="Times New Roman"/>
          <w:b/>
          <w:sz w:val="24"/>
          <w:szCs w:val="24"/>
        </w:rPr>
        <w:t>Appendix 12.</w:t>
      </w:r>
      <w:r>
        <w:rPr>
          <w:rFonts w:ascii="Times New Roman" w:hAnsi="Times New Roman" w:cs="Times New Roman"/>
          <w:b/>
          <w:sz w:val="24"/>
          <w:szCs w:val="24"/>
        </w:rPr>
        <w:t xml:space="preserve">2: </w:t>
      </w:r>
      <w:r>
        <w:rPr>
          <w:rFonts w:ascii="Times New Roman" w:hAnsi="Times New Roman" w:cs="Times New Roman"/>
          <w:sz w:val="24"/>
          <w:szCs w:val="24"/>
        </w:rPr>
        <w:t>Firm Valuation as a Function of Investment and Equity</w:t>
      </w:r>
    </w:p>
    <w:tbl>
      <w:tblPr>
        <w:tblW w:w="5120" w:type="dxa"/>
        <w:tblInd w:w="2112" w:type="dxa"/>
        <w:tblLook w:val="04A0" w:firstRow="1" w:lastRow="0" w:firstColumn="1" w:lastColumn="0" w:noHBand="0" w:noVBand="1"/>
      </w:tblPr>
      <w:tblGrid>
        <w:gridCol w:w="2700"/>
        <w:gridCol w:w="1200"/>
        <w:gridCol w:w="1220"/>
      </w:tblGrid>
      <w:tr w:rsidR="00951E85" w:rsidRPr="00D94952" w14:paraId="2A8375B6" w14:textId="77777777" w:rsidTr="00542D22">
        <w:trPr>
          <w:trHeight w:val="300"/>
        </w:trPr>
        <w:tc>
          <w:tcPr>
            <w:tcW w:w="27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F24D53" w14:textId="77777777" w:rsidR="00951E85" w:rsidRPr="00D94952" w:rsidRDefault="00951E85" w:rsidP="00542D22">
            <w:pPr>
              <w:spacing w:after="0" w:line="240" w:lineRule="auto"/>
              <w:jc w:val="center"/>
              <w:rPr>
                <w:rFonts w:ascii="Calibri" w:eastAsia="Times New Roman" w:hAnsi="Calibri" w:cs="Times New Roman"/>
                <w:b/>
                <w:bCs/>
                <w:color w:val="000000"/>
              </w:rPr>
            </w:pPr>
            <w:r w:rsidRPr="00D94952">
              <w:rPr>
                <w:rFonts w:ascii="Calibri" w:eastAsia="Times New Roman" w:hAnsi="Calibri" w:cs="Times New Roman"/>
                <w:b/>
                <w:bCs/>
                <w:color w:val="000000"/>
              </w:rPr>
              <w:t>Investment Capital</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14:paraId="458D253F" w14:textId="77777777" w:rsidR="00951E85" w:rsidRPr="00D94952" w:rsidRDefault="00951E85" w:rsidP="00542D22">
            <w:pPr>
              <w:spacing w:after="0" w:line="240" w:lineRule="auto"/>
              <w:jc w:val="center"/>
              <w:rPr>
                <w:rFonts w:ascii="Calibri" w:eastAsia="Times New Roman" w:hAnsi="Calibri" w:cs="Times New Roman"/>
                <w:b/>
                <w:bCs/>
                <w:color w:val="000000"/>
              </w:rPr>
            </w:pPr>
            <w:r w:rsidRPr="00D94952">
              <w:rPr>
                <w:rFonts w:ascii="Calibri" w:eastAsia="Times New Roman" w:hAnsi="Calibri" w:cs="Times New Roman"/>
                <w:b/>
                <w:bCs/>
                <w:color w:val="000000"/>
              </w:rPr>
              <w:t>Equity</w:t>
            </w:r>
          </w:p>
        </w:tc>
        <w:tc>
          <w:tcPr>
            <w:tcW w:w="1220" w:type="dxa"/>
            <w:tcBorders>
              <w:top w:val="single" w:sz="8" w:space="0" w:color="auto"/>
              <w:left w:val="nil"/>
              <w:bottom w:val="single" w:sz="4" w:space="0" w:color="auto"/>
              <w:right w:val="single" w:sz="8" w:space="0" w:color="auto"/>
            </w:tcBorders>
            <w:shd w:val="clear" w:color="auto" w:fill="auto"/>
            <w:noWrap/>
            <w:vAlign w:val="bottom"/>
            <w:hideMark/>
          </w:tcPr>
          <w:p w14:paraId="52DAAF49" w14:textId="77777777" w:rsidR="00951E85" w:rsidRPr="00D94952" w:rsidRDefault="00951E85" w:rsidP="00542D22">
            <w:pPr>
              <w:spacing w:after="0" w:line="240" w:lineRule="auto"/>
              <w:jc w:val="center"/>
              <w:rPr>
                <w:rFonts w:ascii="Calibri" w:eastAsia="Times New Roman" w:hAnsi="Calibri" w:cs="Times New Roman"/>
                <w:b/>
                <w:bCs/>
                <w:color w:val="000000"/>
              </w:rPr>
            </w:pPr>
            <w:r w:rsidRPr="00D94952">
              <w:rPr>
                <w:rFonts w:ascii="Calibri" w:eastAsia="Times New Roman" w:hAnsi="Calibri" w:cs="Times New Roman"/>
                <w:b/>
                <w:bCs/>
                <w:color w:val="000000"/>
              </w:rPr>
              <w:t>Valuation</w:t>
            </w:r>
          </w:p>
        </w:tc>
      </w:tr>
      <w:tr w:rsidR="00951E85" w:rsidRPr="00D94952" w14:paraId="13D4F5BC"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10479A11"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$150,000</w:t>
            </w:r>
          </w:p>
        </w:tc>
        <w:tc>
          <w:tcPr>
            <w:tcW w:w="1200" w:type="dxa"/>
            <w:tcBorders>
              <w:top w:val="nil"/>
              <w:left w:val="nil"/>
              <w:bottom w:val="single" w:sz="4" w:space="0" w:color="auto"/>
              <w:right w:val="single" w:sz="4" w:space="0" w:color="auto"/>
            </w:tcBorders>
            <w:shd w:val="clear" w:color="auto" w:fill="auto"/>
            <w:noWrap/>
            <w:vAlign w:val="bottom"/>
            <w:hideMark/>
          </w:tcPr>
          <w:p w14:paraId="25EE3493"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w:t>
            </w:r>
          </w:p>
        </w:tc>
        <w:tc>
          <w:tcPr>
            <w:tcW w:w="1220" w:type="dxa"/>
            <w:tcBorders>
              <w:top w:val="nil"/>
              <w:left w:val="nil"/>
              <w:bottom w:val="single" w:sz="4" w:space="0" w:color="auto"/>
              <w:right w:val="single" w:sz="8" w:space="0" w:color="auto"/>
            </w:tcBorders>
            <w:shd w:val="clear" w:color="auto" w:fill="auto"/>
            <w:noWrap/>
            <w:vAlign w:val="bottom"/>
            <w:hideMark/>
          </w:tcPr>
          <w:p w14:paraId="3E63C04C"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$1,500,000</w:t>
            </w:r>
          </w:p>
        </w:tc>
      </w:tr>
      <w:tr w:rsidR="00951E85" w:rsidRPr="00D94952" w14:paraId="085F9753"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6BE3E3C4"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$150,000</w:t>
            </w:r>
          </w:p>
        </w:tc>
        <w:tc>
          <w:tcPr>
            <w:tcW w:w="1200" w:type="dxa"/>
            <w:tcBorders>
              <w:top w:val="nil"/>
              <w:left w:val="nil"/>
              <w:bottom w:val="single" w:sz="4" w:space="0" w:color="auto"/>
              <w:right w:val="single" w:sz="4" w:space="0" w:color="auto"/>
            </w:tcBorders>
            <w:shd w:val="clear" w:color="auto" w:fill="auto"/>
            <w:noWrap/>
            <w:vAlign w:val="bottom"/>
            <w:hideMark/>
          </w:tcPr>
          <w:p w14:paraId="20A5D86E"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w:t>
            </w:r>
          </w:p>
        </w:tc>
        <w:tc>
          <w:tcPr>
            <w:tcW w:w="1220" w:type="dxa"/>
            <w:tcBorders>
              <w:top w:val="nil"/>
              <w:left w:val="nil"/>
              <w:bottom w:val="single" w:sz="4" w:space="0" w:color="auto"/>
              <w:right w:val="single" w:sz="8" w:space="0" w:color="auto"/>
            </w:tcBorders>
            <w:shd w:val="clear" w:color="auto" w:fill="auto"/>
            <w:noWrap/>
            <w:vAlign w:val="bottom"/>
            <w:hideMark/>
          </w:tcPr>
          <w:p w14:paraId="156CC21D"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$1,000,000</w:t>
            </w:r>
          </w:p>
        </w:tc>
      </w:tr>
      <w:tr w:rsidR="00951E85" w:rsidRPr="00D94952" w14:paraId="6A3E4275"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563CF4E3"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$150,000</w:t>
            </w:r>
          </w:p>
        </w:tc>
        <w:tc>
          <w:tcPr>
            <w:tcW w:w="1200" w:type="dxa"/>
            <w:tcBorders>
              <w:top w:val="nil"/>
              <w:left w:val="nil"/>
              <w:bottom w:val="single" w:sz="4" w:space="0" w:color="auto"/>
              <w:right w:val="single" w:sz="4" w:space="0" w:color="auto"/>
            </w:tcBorders>
            <w:shd w:val="clear" w:color="auto" w:fill="auto"/>
            <w:noWrap/>
            <w:vAlign w:val="bottom"/>
            <w:hideMark/>
          </w:tcPr>
          <w:p w14:paraId="7B8B88F8"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w:t>
            </w:r>
          </w:p>
        </w:tc>
        <w:tc>
          <w:tcPr>
            <w:tcW w:w="1220" w:type="dxa"/>
            <w:tcBorders>
              <w:top w:val="nil"/>
              <w:left w:val="nil"/>
              <w:bottom w:val="single" w:sz="4" w:space="0" w:color="auto"/>
              <w:right w:val="single" w:sz="8" w:space="0" w:color="auto"/>
            </w:tcBorders>
            <w:shd w:val="clear" w:color="auto" w:fill="auto"/>
            <w:noWrap/>
            <w:vAlign w:val="bottom"/>
            <w:hideMark/>
          </w:tcPr>
          <w:p w14:paraId="33129080"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$750,000</w:t>
            </w:r>
          </w:p>
        </w:tc>
      </w:tr>
      <w:tr w:rsidR="00951E85" w:rsidRPr="00D94952" w14:paraId="41B2A6D9"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7188790A"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$150,000</w:t>
            </w:r>
          </w:p>
        </w:tc>
        <w:tc>
          <w:tcPr>
            <w:tcW w:w="1200" w:type="dxa"/>
            <w:tcBorders>
              <w:top w:val="nil"/>
              <w:left w:val="nil"/>
              <w:bottom w:val="single" w:sz="4" w:space="0" w:color="auto"/>
              <w:right w:val="single" w:sz="4" w:space="0" w:color="auto"/>
            </w:tcBorders>
            <w:shd w:val="clear" w:color="auto" w:fill="auto"/>
            <w:noWrap/>
            <w:vAlign w:val="bottom"/>
            <w:hideMark/>
          </w:tcPr>
          <w:p w14:paraId="1B985C1D"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w:t>
            </w:r>
          </w:p>
        </w:tc>
        <w:tc>
          <w:tcPr>
            <w:tcW w:w="1220" w:type="dxa"/>
            <w:tcBorders>
              <w:top w:val="nil"/>
              <w:left w:val="nil"/>
              <w:bottom w:val="single" w:sz="4" w:space="0" w:color="auto"/>
              <w:right w:val="single" w:sz="8" w:space="0" w:color="auto"/>
            </w:tcBorders>
            <w:shd w:val="clear" w:color="auto" w:fill="auto"/>
            <w:noWrap/>
            <w:vAlign w:val="bottom"/>
            <w:hideMark/>
          </w:tcPr>
          <w:p w14:paraId="3F12722B"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$600,000</w:t>
            </w:r>
          </w:p>
        </w:tc>
      </w:tr>
      <w:tr w:rsidR="00951E85" w:rsidRPr="00D94952" w14:paraId="177EA0D3"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7DB7BAC1"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lastRenderedPageBreak/>
              <w:t>$250,000</w:t>
            </w:r>
          </w:p>
        </w:tc>
        <w:tc>
          <w:tcPr>
            <w:tcW w:w="1200" w:type="dxa"/>
            <w:tcBorders>
              <w:top w:val="nil"/>
              <w:left w:val="nil"/>
              <w:bottom w:val="single" w:sz="4" w:space="0" w:color="auto"/>
              <w:right w:val="single" w:sz="4" w:space="0" w:color="auto"/>
            </w:tcBorders>
            <w:shd w:val="clear" w:color="auto" w:fill="auto"/>
            <w:noWrap/>
            <w:vAlign w:val="bottom"/>
            <w:hideMark/>
          </w:tcPr>
          <w:p w14:paraId="0C847BD9"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w:t>
            </w:r>
          </w:p>
        </w:tc>
        <w:tc>
          <w:tcPr>
            <w:tcW w:w="1220" w:type="dxa"/>
            <w:tcBorders>
              <w:top w:val="nil"/>
              <w:left w:val="nil"/>
              <w:bottom w:val="single" w:sz="4" w:space="0" w:color="auto"/>
              <w:right w:val="single" w:sz="8" w:space="0" w:color="auto"/>
            </w:tcBorders>
            <w:shd w:val="clear" w:color="auto" w:fill="auto"/>
            <w:noWrap/>
            <w:vAlign w:val="bottom"/>
            <w:hideMark/>
          </w:tcPr>
          <w:p w14:paraId="518FDF84"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$2,500,000</w:t>
            </w:r>
          </w:p>
        </w:tc>
      </w:tr>
      <w:tr w:rsidR="00951E85" w:rsidRPr="00D94952" w14:paraId="6A99EEDF"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6FEC7845"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w:t>
            </w:r>
          </w:p>
        </w:tc>
        <w:tc>
          <w:tcPr>
            <w:tcW w:w="1200" w:type="dxa"/>
            <w:tcBorders>
              <w:top w:val="nil"/>
              <w:left w:val="nil"/>
              <w:bottom w:val="single" w:sz="4" w:space="0" w:color="auto"/>
              <w:right w:val="single" w:sz="4" w:space="0" w:color="auto"/>
            </w:tcBorders>
            <w:shd w:val="clear" w:color="auto" w:fill="auto"/>
            <w:noWrap/>
            <w:vAlign w:val="bottom"/>
            <w:hideMark/>
          </w:tcPr>
          <w:p w14:paraId="5DCEE30E"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w:t>
            </w:r>
          </w:p>
        </w:tc>
        <w:tc>
          <w:tcPr>
            <w:tcW w:w="1220" w:type="dxa"/>
            <w:tcBorders>
              <w:top w:val="nil"/>
              <w:left w:val="nil"/>
              <w:bottom w:val="single" w:sz="4" w:space="0" w:color="auto"/>
              <w:right w:val="single" w:sz="8" w:space="0" w:color="auto"/>
            </w:tcBorders>
            <w:shd w:val="clear" w:color="auto" w:fill="auto"/>
            <w:noWrap/>
            <w:vAlign w:val="bottom"/>
            <w:hideMark/>
          </w:tcPr>
          <w:p w14:paraId="64E970D1"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$1,666,667</w:t>
            </w:r>
          </w:p>
        </w:tc>
      </w:tr>
      <w:tr w:rsidR="00951E85" w:rsidRPr="00D94952" w14:paraId="64131CCE"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2E6DBEE6"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w:t>
            </w:r>
          </w:p>
        </w:tc>
        <w:tc>
          <w:tcPr>
            <w:tcW w:w="1200" w:type="dxa"/>
            <w:tcBorders>
              <w:top w:val="nil"/>
              <w:left w:val="nil"/>
              <w:bottom w:val="single" w:sz="4" w:space="0" w:color="auto"/>
              <w:right w:val="single" w:sz="4" w:space="0" w:color="auto"/>
            </w:tcBorders>
            <w:shd w:val="clear" w:color="auto" w:fill="auto"/>
            <w:noWrap/>
            <w:vAlign w:val="bottom"/>
            <w:hideMark/>
          </w:tcPr>
          <w:p w14:paraId="434147E2"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w:t>
            </w:r>
          </w:p>
        </w:tc>
        <w:tc>
          <w:tcPr>
            <w:tcW w:w="1220" w:type="dxa"/>
            <w:tcBorders>
              <w:top w:val="nil"/>
              <w:left w:val="nil"/>
              <w:bottom w:val="single" w:sz="4" w:space="0" w:color="auto"/>
              <w:right w:val="single" w:sz="8" w:space="0" w:color="auto"/>
            </w:tcBorders>
            <w:shd w:val="clear" w:color="auto" w:fill="auto"/>
            <w:noWrap/>
            <w:vAlign w:val="bottom"/>
            <w:hideMark/>
          </w:tcPr>
          <w:p w14:paraId="3A6F8A22"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$1,250,000</w:t>
            </w:r>
          </w:p>
        </w:tc>
      </w:tr>
      <w:tr w:rsidR="00951E85" w:rsidRPr="00D94952" w14:paraId="31E84123"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4C44FE9A"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w:t>
            </w:r>
          </w:p>
        </w:tc>
        <w:tc>
          <w:tcPr>
            <w:tcW w:w="1200" w:type="dxa"/>
            <w:tcBorders>
              <w:top w:val="nil"/>
              <w:left w:val="nil"/>
              <w:bottom w:val="single" w:sz="4" w:space="0" w:color="auto"/>
              <w:right w:val="single" w:sz="4" w:space="0" w:color="auto"/>
            </w:tcBorders>
            <w:shd w:val="clear" w:color="auto" w:fill="auto"/>
            <w:noWrap/>
            <w:vAlign w:val="bottom"/>
            <w:hideMark/>
          </w:tcPr>
          <w:p w14:paraId="0DE825C7"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w:t>
            </w:r>
          </w:p>
        </w:tc>
        <w:tc>
          <w:tcPr>
            <w:tcW w:w="1220" w:type="dxa"/>
            <w:tcBorders>
              <w:top w:val="nil"/>
              <w:left w:val="nil"/>
              <w:bottom w:val="single" w:sz="4" w:space="0" w:color="auto"/>
              <w:right w:val="single" w:sz="8" w:space="0" w:color="auto"/>
            </w:tcBorders>
            <w:shd w:val="clear" w:color="auto" w:fill="auto"/>
            <w:noWrap/>
            <w:vAlign w:val="bottom"/>
            <w:hideMark/>
          </w:tcPr>
          <w:p w14:paraId="1DFDEFE1"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$1,000,000</w:t>
            </w:r>
          </w:p>
        </w:tc>
      </w:tr>
      <w:tr w:rsidR="00951E85" w:rsidRPr="00D94952" w14:paraId="5CD809FD"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3617B09C"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$500,000</w:t>
            </w:r>
          </w:p>
        </w:tc>
        <w:tc>
          <w:tcPr>
            <w:tcW w:w="1200" w:type="dxa"/>
            <w:tcBorders>
              <w:top w:val="nil"/>
              <w:left w:val="nil"/>
              <w:bottom w:val="single" w:sz="4" w:space="0" w:color="auto"/>
              <w:right w:val="single" w:sz="4" w:space="0" w:color="auto"/>
            </w:tcBorders>
            <w:shd w:val="clear" w:color="auto" w:fill="auto"/>
            <w:noWrap/>
            <w:vAlign w:val="bottom"/>
            <w:hideMark/>
          </w:tcPr>
          <w:p w14:paraId="45DF22CB"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w:t>
            </w:r>
          </w:p>
        </w:tc>
        <w:tc>
          <w:tcPr>
            <w:tcW w:w="1220" w:type="dxa"/>
            <w:tcBorders>
              <w:top w:val="nil"/>
              <w:left w:val="nil"/>
              <w:bottom w:val="single" w:sz="4" w:space="0" w:color="auto"/>
              <w:right w:val="single" w:sz="8" w:space="0" w:color="auto"/>
            </w:tcBorders>
            <w:shd w:val="clear" w:color="auto" w:fill="auto"/>
            <w:noWrap/>
            <w:vAlign w:val="bottom"/>
            <w:hideMark/>
          </w:tcPr>
          <w:p w14:paraId="1C46A296"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$5,000,000</w:t>
            </w:r>
          </w:p>
        </w:tc>
      </w:tr>
      <w:tr w:rsidR="00951E85" w:rsidRPr="00D94952" w14:paraId="45DE4F21"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67042346"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$500,000</w:t>
            </w:r>
          </w:p>
        </w:tc>
        <w:tc>
          <w:tcPr>
            <w:tcW w:w="1200" w:type="dxa"/>
            <w:tcBorders>
              <w:top w:val="nil"/>
              <w:left w:val="nil"/>
              <w:bottom w:val="single" w:sz="4" w:space="0" w:color="auto"/>
              <w:right w:val="single" w:sz="4" w:space="0" w:color="auto"/>
            </w:tcBorders>
            <w:shd w:val="clear" w:color="auto" w:fill="auto"/>
            <w:noWrap/>
            <w:vAlign w:val="bottom"/>
            <w:hideMark/>
          </w:tcPr>
          <w:p w14:paraId="24CA11A4"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w:t>
            </w:r>
          </w:p>
        </w:tc>
        <w:tc>
          <w:tcPr>
            <w:tcW w:w="1220" w:type="dxa"/>
            <w:tcBorders>
              <w:top w:val="nil"/>
              <w:left w:val="nil"/>
              <w:bottom w:val="single" w:sz="4" w:space="0" w:color="auto"/>
              <w:right w:val="single" w:sz="8" w:space="0" w:color="auto"/>
            </w:tcBorders>
            <w:shd w:val="clear" w:color="auto" w:fill="auto"/>
            <w:noWrap/>
            <w:vAlign w:val="bottom"/>
            <w:hideMark/>
          </w:tcPr>
          <w:p w14:paraId="771398EA"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$3,333,333</w:t>
            </w:r>
          </w:p>
        </w:tc>
      </w:tr>
      <w:tr w:rsidR="00951E85" w:rsidRPr="00D94952" w14:paraId="7E43A415" w14:textId="77777777" w:rsidTr="00542D22">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7C8E8438"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$500,000</w:t>
            </w:r>
          </w:p>
        </w:tc>
        <w:tc>
          <w:tcPr>
            <w:tcW w:w="1200" w:type="dxa"/>
            <w:tcBorders>
              <w:top w:val="nil"/>
              <w:left w:val="nil"/>
              <w:bottom w:val="single" w:sz="4" w:space="0" w:color="auto"/>
              <w:right w:val="single" w:sz="4" w:space="0" w:color="auto"/>
            </w:tcBorders>
            <w:shd w:val="clear" w:color="auto" w:fill="auto"/>
            <w:noWrap/>
            <w:vAlign w:val="bottom"/>
            <w:hideMark/>
          </w:tcPr>
          <w:p w14:paraId="02735361"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w:t>
            </w:r>
          </w:p>
        </w:tc>
        <w:tc>
          <w:tcPr>
            <w:tcW w:w="1220" w:type="dxa"/>
            <w:tcBorders>
              <w:top w:val="nil"/>
              <w:left w:val="nil"/>
              <w:bottom w:val="single" w:sz="4" w:space="0" w:color="auto"/>
              <w:right w:val="single" w:sz="8" w:space="0" w:color="auto"/>
            </w:tcBorders>
            <w:shd w:val="clear" w:color="auto" w:fill="auto"/>
            <w:noWrap/>
            <w:vAlign w:val="bottom"/>
            <w:hideMark/>
          </w:tcPr>
          <w:p w14:paraId="1D526D9B"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$2,500,000</w:t>
            </w:r>
          </w:p>
        </w:tc>
      </w:tr>
      <w:tr w:rsidR="00951E85" w:rsidRPr="00D94952" w14:paraId="0A7D5753" w14:textId="77777777" w:rsidTr="00542D22">
        <w:trPr>
          <w:trHeight w:val="315"/>
        </w:trPr>
        <w:tc>
          <w:tcPr>
            <w:tcW w:w="2700" w:type="dxa"/>
            <w:tcBorders>
              <w:top w:val="nil"/>
              <w:left w:val="single" w:sz="8" w:space="0" w:color="auto"/>
              <w:bottom w:val="single" w:sz="8" w:space="0" w:color="auto"/>
              <w:right w:val="single" w:sz="4" w:space="0" w:color="auto"/>
            </w:tcBorders>
            <w:shd w:val="clear" w:color="auto" w:fill="auto"/>
            <w:noWrap/>
            <w:vAlign w:val="bottom"/>
            <w:hideMark/>
          </w:tcPr>
          <w:p w14:paraId="03FAA322"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$500,000</w:t>
            </w:r>
          </w:p>
        </w:tc>
        <w:tc>
          <w:tcPr>
            <w:tcW w:w="1200" w:type="dxa"/>
            <w:tcBorders>
              <w:top w:val="nil"/>
              <w:left w:val="nil"/>
              <w:bottom w:val="single" w:sz="8" w:space="0" w:color="auto"/>
              <w:right w:val="single" w:sz="4" w:space="0" w:color="auto"/>
            </w:tcBorders>
            <w:shd w:val="clear" w:color="auto" w:fill="auto"/>
            <w:noWrap/>
            <w:vAlign w:val="bottom"/>
            <w:hideMark/>
          </w:tcPr>
          <w:p w14:paraId="4150F93D"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w:t>
            </w:r>
          </w:p>
        </w:tc>
        <w:tc>
          <w:tcPr>
            <w:tcW w:w="1220" w:type="dxa"/>
            <w:tcBorders>
              <w:top w:val="nil"/>
              <w:left w:val="nil"/>
              <w:bottom w:val="single" w:sz="8" w:space="0" w:color="auto"/>
              <w:right w:val="single" w:sz="8" w:space="0" w:color="auto"/>
            </w:tcBorders>
            <w:shd w:val="clear" w:color="auto" w:fill="auto"/>
            <w:noWrap/>
            <w:vAlign w:val="bottom"/>
            <w:hideMark/>
          </w:tcPr>
          <w:p w14:paraId="5A76613D" w14:textId="77777777" w:rsidR="00951E85" w:rsidRPr="00D94952" w:rsidRDefault="00951E85" w:rsidP="00542D22">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$2,000,000</w:t>
            </w:r>
          </w:p>
        </w:tc>
      </w:tr>
    </w:tbl>
    <w:p w14:paraId="058BCFCA" w14:textId="77777777" w:rsidR="00951E85" w:rsidRDefault="00951E85" w:rsidP="00951E85">
      <w:pPr>
        <w:spacing w:after="0" w:line="240" w:lineRule="auto"/>
        <w:jc w:val="center"/>
        <w:rPr>
          <w:rFonts w:ascii="Times New Roman" w:hAnsi="Times New Roman" w:cs="Times New Roman"/>
          <w:b/>
          <w:sz w:val="28"/>
          <w:szCs w:val="24"/>
        </w:rPr>
      </w:pPr>
    </w:p>
    <w:p w14:paraId="5FAF3A8B" w14:textId="77777777" w:rsidR="00951E85" w:rsidRDefault="00951E85" w:rsidP="00951E85">
      <w:pPr>
        <w:spacing w:after="0" w:line="240" w:lineRule="auto"/>
        <w:rPr>
          <w:rFonts w:ascii="Times New Roman" w:hAnsi="Times New Roman" w:cs="Times New Roman"/>
          <w:sz w:val="24"/>
          <w:szCs w:val="24"/>
        </w:rPr>
      </w:pPr>
    </w:p>
    <w:p w14:paraId="6065CF3F" w14:textId="77777777" w:rsidR="00951E85" w:rsidRDefault="00951E85" w:rsidP="00951E85">
      <w:pPr>
        <w:spacing w:after="0" w:line="240" w:lineRule="auto"/>
        <w:rPr>
          <w:rFonts w:ascii="Times New Roman" w:hAnsi="Times New Roman" w:cs="Times New Roman"/>
          <w:sz w:val="24"/>
          <w:szCs w:val="24"/>
        </w:rPr>
      </w:pPr>
    </w:p>
    <w:p w14:paraId="3CCC7B2E" w14:textId="24C8B869" w:rsidR="00951E85" w:rsidRPr="00DD263C" w:rsidRDefault="00951E85" w:rsidP="00951E85">
      <w:pPr>
        <w:spacing w:after="0" w:line="240" w:lineRule="auto"/>
        <w:jc w:val="center"/>
        <w:rPr>
          <w:rFonts w:ascii="Times New Roman" w:hAnsi="Times New Roman" w:cs="Times New Roman"/>
          <w:sz w:val="24"/>
          <w:szCs w:val="24"/>
          <w:u w:val="single"/>
        </w:rPr>
      </w:pPr>
      <w:r w:rsidRPr="000C1E23">
        <w:rPr>
          <w:rFonts w:ascii="Times New Roman" w:hAnsi="Times New Roman" w:cs="Times New Roman"/>
          <w:b/>
          <w:sz w:val="24"/>
          <w:szCs w:val="24"/>
        </w:rPr>
        <w:t>Appendix 12.</w:t>
      </w:r>
      <w:r>
        <w:rPr>
          <w:rFonts w:ascii="Times New Roman" w:hAnsi="Times New Roman" w:cs="Times New Roman"/>
          <w:b/>
          <w:sz w:val="24"/>
          <w:szCs w:val="24"/>
        </w:rPr>
        <w:t xml:space="preserve">3: </w:t>
      </w:r>
      <w:r w:rsidR="00396FE9" w:rsidRPr="00396FE9">
        <w:rPr>
          <w:rFonts w:ascii="Times New Roman" w:hAnsi="Times New Roman" w:cs="Times New Roman"/>
          <w:sz w:val="24"/>
          <w:szCs w:val="24"/>
        </w:rPr>
        <w:t xml:space="preserve">Estimated </w:t>
      </w:r>
      <w:r>
        <w:rPr>
          <w:rFonts w:ascii="Times New Roman" w:hAnsi="Times New Roman" w:cs="Times New Roman"/>
          <w:sz w:val="24"/>
          <w:szCs w:val="24"/>
        </w:rPr>
        <w:t>Use of Investment Funds from $150 thousand to $5 million</w:t>
      </w:r>
    </w:p>
    <w:tbl>
      <w:tblPr>
        <w:tblW w:w="9350" w:type="dxa"/>
        <w:tblInd w:w="-10" w:type="dxa"/>
        <w:tblLook w:val="04A0" w:firstRow="1" w:lastRow="0" w:firstColumn="1" w:lastColumn="0" w:noHBand="0" w:noVBand="1"/>
      </w:tblPr>
      <w:tblGrid>
        <w:gridCol w:w="1079"/>
        <w:gridCol w:w="1350"/>
        <w:gridCol w:w="667"/>
        <w:gridCol w:w="800"/>
        <w:gridCol w:w="1218"/>
        <w:gridCol w:w="1059"/>
        <w:gridCol w:w="1059"/>
        <w:gridCol w:w="1059"/>
        <w:gridCol w:w="1059"/>
      </w:tblGrid>
      <w:tr w:rsidR="00951E85" w:rsidRPr="00003468" w14:paraId="2C056BB3" w14:textId="77777777" w:rsidTr="00542D22">
        <w:trPr>
          <w:trHeight w:val="600"/>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B9E5EA5"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 </w:t>
            </w:r>
          </w:p>
        </w:tc>
        <w:tc>
          <w:tcPr>
            <w:tcW w:w="1350" w:type="dxa"/>
            <w:tcBorders>
              <w:top w:val="single" w:sz="8" w:space="0" w:color="auto"/>
              <w:left w:val="nil"/>
              <w:bottom w:val="single" w:sz="4" w:space="0" w:color="auto"/>
              <w:right w:val="single" w:sz="4" w:space="0" w:color="auto"/>
            </w:tcBorders>
            <w:shd w:val="clear" w:color="auto" w:fill="auto"/>
            <w:vAlign w:val="bottom"/>
            <w:hideMark/>
          </w:tcPr>
          <w:p w14:paraId="55A185A1"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Venture Capital</w:t>
            </w:r>
          </w:p>
        </w:tc>
        <w:tc>
          <w:tcPr>
            <w:tcW w:w="667" w:type="dxa"/>
            <w:tcBorders>
              <w:top w:val="single" w:sz="8" w:space="0" w:color="auto"/>
              <w:left w:val="nil"/>
              <w:bottom w:val="single" w:sz="4" w:space="0" w:color="auto"/>
              <w:right w:val="single" w:sz="4" w:space="0" w:color="auto"/>
            </w:tcBorders>
            <w:shd w:val="clear" w:color="auto" w:fill="auto"/>
            <w:vAlign w:val="bottom"/>
            <w:hideMark/>
          </w:tcPr>
          <w:p w14:paraId="30905957"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Staff</w:t>
            </w:r>
          </w:p>
        </w:tc>
        <w:tc>
          <w:tcPr>
            <w:tcW w:w="800" w:type="dxa"/>
            <w:tcBorders>
              <w:top w:val="single" w:sz="8" w:space="0" w:color="auto"/>
              <w:left w:val="nil"/>
              <w:bottom w:val="single" w:sz="4" w:space="0" w:color="auto"/>
              <w:right w:val="single" w:sz="4" w:space="0" w:color="auto"/>
            </w:tcBorders>
            <w:shd w:val="clear" w:color="auto" w:fill="auto"/>
            <w:vAlign w:val="bottom"/>
            <w:hideMark/>
          </w:tcPr>
          <w:p w14:paraId="2CC02F01"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Office</w:t>
            </w:r>
          </w:p>
        </w:tc>
        <w:tc>
          <w:tcPr>
            <w:tcW w:w="1217" w:type="dxa"/>
            <w:tcBorders>
              <w:top w:val="single" w:sz="8" w:space="0" w:color="auto"/>
              <w:left w:val="nil"/>
              <w:bottom w:val="single" w:sz="4" w:space="0" w:color="auto"/>
              <w:right w:val="single" w:sz="4" w:space="0" w:color="auto"/>
            </w:tcBorders>
            <w:shd w:val="clear" w:color="auto" w:fill="auto"/>
            <w:vAlign w:val="bottom"/>
            <w:hideMark/>
          </w:tcPr>
          <w:p w14:paraId="63D80F61"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Labor</w:t>
            </w:r>
          </w:p>
        </w:tc>
        <w:tc>
          <w:tcPr>
            <w:tcW w:w="1059" w:type="dxa"/>
            <w:tcBorders>
              <w:top w:val="single" w:sz="8" w:space="0" w:color="auto"/>
              <w:left w:val="nil"/>
              <w:bottom w:val="single" w:sz="4" w:space="0" w:color="auto"/>
              <w:right w:val="nil"/>
            </w:tcBorders>
            <w:shd w:val="clear" w:color="auto" w:fill="auto"/>
            <w:vAlign w:val="bottom"/>
            <w:hideMark/>
          </w:tcPr>
          <w:p w14:paraId="72D2EA28"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Travel Budget</w:t>
            </w:r>
          </w:p>
        </w:tc>
        <w:tc>
          <w:tcPr>
            <w:tcW w:w="1059" w:type="dxa"/>
            <w:tcBorders>
              <w:top w:val="single" w:sz="8" w:space="0" w:color="auto"/>
              <w:left w:val="single" w:sz="4" w:space="0" w:color="auto"/>
              <w:bottom w:val="single" w:sz="4" w:space="0" w:color="auto"/>
              <w:right w:val="nil"/>
            </w:tcBorders>
            <w:shd w:val="clear" w:color="auto" w:fill="auto"/>
            <w:vAlign w:val="bottom"/>
            <w:hideMark/>
          </w:tcPr>
          <w:p w14:paraId="206DEC48"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R and D</w:t>
            </w:r>
          </w:p>
        </w:tc>
        <w:tc>
          <w:tcPr>
            <w:tcW w:w="1059" w:type="dxa"/>
            <w:tcBorders>
              <w:top w:val="single" w:sz="8" w:space="0" w:color="auto"/>
              <w:left w:val="single" w:sz="4" w:space="0" w:color="auto"/>
              <w:bottom w:val="single" w:sz="4" w:space="0" w:color="auto"/>
              <w:right w:val="nil"/>
            </w:tcBorders>
            <w:shd w:val="clear" w:color="auto" w:fill="auto"/>
            <w:vAlign w:val="bottom"/>
            <w:hideMark/>
          </w:tcPr>
          <w:p w14:paraId="340E416D"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Legal</w:t>
            </w:r>
          </w:p>
        </w:tc>
        <w:tc>
          <w:tcPr>
            <w:tcW w:w="1059" w:type="dxa"/>
            <w:tcBorders>
              <w:top w:val="single" w:sz="8" w:space="0" w:color="auto"/>
              <w:left w:val="single" w:sz="4" w:space="0" w:color="auto"/>
              <w:bottom w:val="single" w:sz="4" w:space="0" w:color="auto"/>
              <w:right w:val="single" w:sz="8" w:space="0" w:color="auto"/>
            </w:tcBorders>
            <w:shd w:val="clear" w:color="auto" w:fill="auto"/>
            <w:vAlign w:val="bottom"/>
            <w:hideMark/>
          </w:tcPr>
          <w:p w14:paraId="21F0C013"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Rent Utilities</w:t>
            </w:r>
          </w:p>
        </w:tc>
      </w:tr>
      <w:tr w:rsidR="00951E85" w:rsidRPr="00003468" w14:paraId="24BF0631" w14:textId="77777777" w:rsidTr="00542D22">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670180DA"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1</w:t>
            </w:r>
          </w:p>
        </w:tc>
        <w:tc>
          <w:tcPr>
            <w:tcW w:w="1350" w:type="dxa"/>
            <w:tcBorders>
              <w:top w:val="nil"/>
              <w:left w:val="nil"/>
              <w:bottom w:val="single" w:sz="4" w:space="0" w:color="auto"/>
              <w:right w:val="single" w:sz="4" w:space="0" w:color="auto"/>
            </w:tcBorders>
            <w:shd w:val="clear" w:color="auto" w:fill="auto"/>
            <w:noWrap/>
            <w:vAlign w:val="bottom"/>
            <w:hideMark/>
          </w:tcPr>
          <w:p w14:paraId="3FB90855"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$150,000</w:t>
            </w:r>
          </w:p>
        </w:tc>
        <w:tc>
          <w:tcPr>
            <w:tcW w:w="667" w:type="dxa"/>
            <w:tcBorders>
              <w:top w:val="nil"/>
              <w:left w:val="nil"/>
              <w:bottom w:val="single" w:sz="4" w:space="0" w:color="auto"/>
              <w:right w:val="single" w:sz="4" w:space="0" w:color="auto"/>
            </w:tcBorders>
            <w:shd w:val="clear" w:color="auto" w:fill="auto"/>
            <w:noWrap/>
            <w:vAlign w:val="bottom"/>
            <w:hideMark/>
          </w:tcPr>
          <w:p w14:paraId="38817640"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w:t>
            </w:r>
          </w:p>
        </w:tc>
        <w:tc>
          <w:tcPr>
            <w:tcW w:w="800" w:type="dxa"/>
            <w:tcBorders>
              <w:top w:val="nil"/>
              <w:left w:val="nil"/>
              <w:bottom w:val="single" w:sz="4" w:space="0" w:color="auto"/>
              <w:right w:val="single" w:sz="4" w:space="0" w:color="auto"/>
            </w:tcBorders>
            <w:shd w:val="clear" w:color="auto" w:fill="auto"/>
            <w:noWrap/>
            <w:vAlign w:val="bottom"/>
            <w:hideMark/>
          </w:tcPr>
          <w:p w14:paraId="59A25921"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No</w:t>
            </w:r>
          </w:p>
        </w:tc>
        <w:tc>
          <w:tcPr>
            <w:tcW w:w="1217" w:type="dxa"/>
            <w:tcBorders>
              <w:top w:val="nil"/>
              <w:left w:val="nil"/>
              <w:bottom w:val="single" w:sz="4" w:space="0" w:color="auto"/>
              <w:right w:val="single" w:sz="4" w:space="0" w:color="auto"/>
            </w:tcBorders>
            <w:shd w:val="clear" w:color="auto" w:fill="auto"/>
            <w:noWrap/>
            <w:vAlign w:val="bottom"/>
            <w:hideMark/>
          </w:tcPr>
          <w:p w14:paraId="444225B3"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$1,800</w:t>
            </w:r>
          </w:p>
        </w:tc>
        <w:tc>
          <w:tcPr>
            <w:tcW w:w="1059" w:type="dxa"/>
            <w:tcBorders>
              <w:top w:val="nil"/>
              <w:left w:val="nil"/>
              <w:bottom w:val="single" w:sz="4" w:space="0" w:color="auto"/>
              <w:right w:val="nil"/>
            </w:tcBorders>
            <w:shd w:val="clear" w:color="auto" w:fill="auto"/>
            <w:noWrap/>
            <w:vAlign w:val="bottom"/>
            <w:hideMark/>
          </w:tcPr>
          <w:p w14:paraId="38AD0E48"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$10,470</w:t>
            </w:r>
          </w:p>
        </w:tc>
        <w:tc>
          <w:tcPr>
            <w:tcW w:w="1059" w:type="dxa"/>
            <w:tcBorders>
              <w:top w:val="nil"/>
              <w:left w:val="single" w:sz="4" w:space="0" w:color="auto"/>
              <w:bottom w:val="single" w:sz="4" w:space="0" w:color="auto"/>
              <w:right w:val="nil"/>
            </w:tcBorders>
            <w:shd w:val="clear" w:color="auto" w:fill="auto"/>
            <w:noWrap/>
            <w:vAlign w:val="bottom"/>
            <w:hideMark/>
          </w:tcPr>
          <w:p w14:paraId="6209BA38"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$13,900</w:t>
            </w:r>
          </w:p>
        </w:tc>
        <w:tc>
          <w:tcPr>
            <w:tcW w:w="1059" w:type="dxa"/>
            <w:tcBorders>
              <w:top w:val="nil"/>
              <w:left w:val="single" w:sz="4" w:space="0" w:color="auto"/>
              <w:bottom w:val="single" w:sz="4" w:space="0" w:color="auto"/>
              <w:right w:val="nil"/>
            </w:tcBorders>
            <w:shd w:val="clear" w:color="auto" w:fill="auto"/>
            <w:noWrap/>
            <w:vAlign w:val="bottom"/>
            <w:hideMark/>
          </w:tcPr>
          <w:p w14:paraId="2A39DCE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$10,480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14:paraId="08DD16C4"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$1,800</w:t>
            </w:r>
          </w:p>
        </w:tc>
      </w:tr>
      <w:tr w:rsidR="00951E85" w:rsidRPr="00003468" w14:paraId="70EA5A8B" w14:textId="77777777" w:rsidTr="00542D22">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4F5D46FD"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2</w:t>
            </w:r>
          </w:p>
        </w:tc>
        <w:tc>
          <w:tcPr>
            <w:tcW w:w="1350" w:type="dxa"/>
            <w:tcBorders>
              <w:top w:val="nil"/>
              <w:left w:val="nil"/>
              <w:bottom w:val="single" w:sz="4" w:space="0" w:color="auto"/>
              <w:right w:val="single" w:sz="4" w:space="0" w:color="auto"/>
            </w:tcBorders>
            <w:shd w:val="clear" w:color="auto" w:fill="auto"/>
            <w:noWrap/>
            <w:vAlign w:val="bottom"/>
            <w:hideMark/>
          </w:tcPr>
          <w:p w14:paraId="487932C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$250,000</w:t>
            </w:r>
          </w:p>
        </w:tc>
        <w:tc>
          <w:tcPr>
            <w:tcW w:w="667" w:type="dxa"/>
            <w:tcBorders>
              <w:top w:val="nil"/>
              <w:left w:val="nil"/>
              <w:bottom w:val="single" w:sz="4" w:space="0" w:color="auto"/>
              <w:right w:val="single" w:sz="4" w:space="0" w:color="auto"/>
            </w:tcBorders>
            <w:shd w:val="clear" w:color="auto" w:fill="auto"/>
            <w:noWrap/>
            <w:vAlign w:val="bottom"/>
            <w:hideMark/>
          </w:tcPr>
          <w:p w14:paraId="6C9EA29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w:t>
            </w:r>
          </w:p>
        </w:tc>
        <w:tc>
          <w:tcPr>
            <w:tcW w:w="800" w:type="dxa"/>
            <w:tcBorders>
              <w:top w:val="nil"/>
              <w:left w:val="nil"/>
              <w:bottom w:val="single" w:sz="4" w:space="0" w:color="auto"/>
              <w:right w:val="single" w:sz="4" w:space="0" w:color="auto"/>
            </w:tcBorders>
            <w:shd w:val="clear" w:color="auto" w:fill="auto"/>
            <w:noWrap/>
            <w:vAlign w:val="bottom"/>
            <w:hideMark/>
          </w:tcPr>
          <w:p w14:paraId="1CD12718"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No</w:t>
            </w:r>
          </w:p>
        </w:tc>
        <w:tc>
          <w:tcPr>
            <w:tcW w:w="1217" w:type="dxa"/>
            <w:tcBorders>
              <w:top w:val="nil"/>
              <w:left w:val="nil"/>
              <w:bottom w:val="single" w:sz="4" w:space="0" w:color="auto"/>
              <w:right w:val="single" w:sz="4" w:space="0" w:color="auto"/>
            </w:tcBorders>
            <w:shd w:val="clear" w:color="auto" w:fill="auto"/>
            <w:noWrap/>
            <w:vAlign w:val="bottom"/>
            <w:hideMark/>
          </w:tcPr>
          <w:p w14:paraId="1ED59744"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$193,529</w:t>
            </w:r>
          </w:p>
        </w:tc>
        <w:tc>
          <w:tcPr>
            <w:tcW w:w="1059" w:type="dxa"/>
            <w:tcBorders>
              <w:top w:val="nil"/>
              <w:left w:val="nil"/>
              <w:bottom w:val="single" w:sz="4" w:space="0" w:color="auto"/>
              <w:right w:val="nil"/>
            </w:tcBorders>
            <w:shd w:val="clear" w:color="auto" w:fill="auto"/>
            <w:noWrap/>
            <w:vAlign w:val="bottom"/>
            <w:hideMark/>
          </w:tcPr>
          <w:p w14:paraId="0318D37D"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$12,215</w:t>
            </w:r>
          </w:p>
        </w:tc>
        <w:tc>
          <w:tcPr>
            <w:tcW w:w="1059" w:type="dxa"/>
            <w:tcBorders>
              <w:top w:val="nil"/>
              <w:left w:val="single" w:sz="4" w:space="0" w:color="auto"/>
              <w:bottom w:val="single" w:sz="4" w:space="0" w:color="auto"/>
              <w:right w:val="nil"/>
            </w:tcBorders>
            <w:shd w:val="clear" w:color="auto" w:fill="auto"/>
            <w:noWrap/>
            <w:vAlign w:val="bottom"/>
            <w:hideMark/>
          </w:tcPr>
          <w:p w14:paraId="6A761655"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$20,000</w:t>
            </w:r>
          </w:p>
        </w:tc>
        <w:tc>
          <w:tcPr>
            <w:tcW w:w="1059" w:type="dxa"/>
            <w:tcBorders>
              <w:top w:val="nil"/>
              <w:left w:val="single" w:sz="4" w:space="0" w:color="auto"/>
              <w:bottom w:val="single" w:sz="4" w:space="0" w:color="auto"/>
              <w:right w:val="nil"/>
            </w:tcBorders>
            <w:shd w:val="clear" w:color="auto" w:fill="auto"/>
            <w:noWrap/>
            <w:vAlign w:val="bottom"/>
            <w:hideMark/>
          </w:tcPr>
          <w:p w14:paraId="4F43B65D"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$16,960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14:paraId="73B7E573"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$5,400</w:t>
            </w:r>
          </w:p>
        </w:tc>
      </w:tr>
      <w:tr w:rsidR="00951E85" w:rsidRPr="00003468" w14:paraId="6525698C" w14:textId="77777777" w:rsidTr="00542D22">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69A08ABE"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3</w:t>
            </w:r>
          </w:p>
        </w:tc>
        <w:tc>
          <w:tcPr>
            <w:tcW w:w="1350" w:type="dxa"/>
            <w:tcBorders>
              <w:top w:val="nil"/>
              <w:left w:val="nil"/>
              <w:bottom w:val="single" w:sz="4" w:space="0" w:color="auto"/>
              <w:right w:val="single" w:sz="4" w:space="0" w:color="auto"/>
            </w:tcBorders>
            <w:shd w:val="clear" w:color="auto" w:fill="auto"/>
            <w:noWrap/>
            <w:vAlign w:val="bottom"/>
            <w:hideMark/>
          </w:tcPr>
          <w:p w14:paraId="4EF78BCA"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$500,000</w:t>
            </w:r>
          </w:p>
        </w:tc>
        <w:tc>
          <w:tcPr>
            <w:tcW w:w="667" w:type="dxa"/>
            <w:tcBorders>
              <w:top w:val="nil"/>
              <w:left w:val="nil"/>
              <w:bottom w:val="single" w:sz="4" w:space="0" w:color="auto"/>
              <w:right w:val="single" w:sz="4" w:space="0" w:color="auto"/>
            </w:tcBorders>
            <w:shd w:val="clear" w:color="auto" w:fill="auto"/>
            <w:noWrap/>
            <w:vAlign w:val="bottom"/>
            <w:hideMark/>
          </w:tcPr>
          <w:p w14:paraId="09BAAC63"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w:t>
            </w:r>
          </w:p>
        </w:tc>
        <w:tc>
          <w:tcPr>
            <w:tcW w:w="800" w:type="dxa"/>
            <w:tcBorders>
              <w:top w:val="nil"/>
              <w:left w:val="nil"/>
              <w:bottom w:val="single" w:sz="4" w:space="0" w:color="auto"/>
              <w:right w:val="single" w:sz="4" w:space="0" w:color="auto"/>
            </w:tcBorders>
            <w:shd w:val="clear" w:color="auto" w:fill="auto"/>
            <w:noWrap/>
            <w:vAlign w:val="bottom"/>
            <w:hideMark/>
          </w:tcPr>
          <w:p w14:paraId="597409EF"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14:paraId="53AE09F6"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$355,058</w:t>
            </w:r>
          </w:p>
        </w:tc>
        <w:tc>
          <w:tcPr>
            <w:tcW w:w="1059" w:type="dxa"/>
            <w:tcBorders>
              <w:top w:val="nil"/>
              <w:left w:val="nil"/>
              <w:bottom w:val="single" w:sz="4" w:space="0" w:color="auto"/>
              <w:right w:val="nil"/>
            </w:tcBorders>
            <w:shd w:val="clear" w:color="auto" w:fill="auto"/>
            <w:noWrap/>
            <w:vAlign w:val="bottom"/>
            <w:hideMark/>
          </w:tcPr>
          <w:p w14:paraId="56C11109"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$13,960</w:t>
            </w:r>
          </w:p>
        </w:tc>
        <w:tc>
          <w:tcPr>
            <w:tcW w:w="1059" w:type="dxa"/>
            <w:tcBorders>
              <w:top w:val="nil"/>
              <w:left w:val="single" w:sz="4" w:space="0" w:color="auto"/>
              <w:bottom w:val="single" w:sz="4" w:space="0" w:color="auto"/>
              <w:right w:val="nil"/>
            </w:tcBorders>
            <w:shd w:val="clear" w:color="auto" w:fill="auto"/>
            <w:noWrap/>
            <w:vAlign w:val="bottom"/>
            <w:hideMark/>
          </w:tcPr>
          <w:p w14:paraId="47B76AF9"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$20,000</w:t>
            </w:r>
          </w:p>
        </w:tc>
        <w:tc>
          <w:tcPr>
            <w:tcW w:w="1059" w:type="dxa"/>
            <w:tcBorders>
              <w:top w:val="nil"/>
              <w:left w:val="single" w:sz="4" w:space="0" w:color="auto"/>
              <w:bottom w:val="single" w:sz="4" w:space="0" w:color="auto"/>
              <w:right w:val="nil"/>
            </w:tcBorders>
            <w:shd w:val="clear" w:color="auto" w:fill="auto"/>
            <w:noWrap/>
            <w:vAlign w:val="bottom"/>
            <w:hideMark/>
          </w:tcPr>
          <w:p w14:paraId="628FB117"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$22,440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14:paraId="3D89A901"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$104,688</w:t>
            </w:r>
          </w:p>
        </w:tc>
      </w:tr>
      <w:tr w:rsidR="00951E85" w:rsidRPr="00003468" w14:paraId="7C8C5384" w14:textId="77777777" w:rsidTr="00542D22">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674F060F"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4</w:t>
            </w:r>
          </w:p>
        </w:tc>
        <w:tc>
          <w:tcPr>
            <w:tcW w:w="1350" w:type="dxa"/>
            <w:tcBorders>
              <w:top w:val="nil"/>
              <w:left w:val="nil"/>
              <w:bottom w:val="single" w:sz="4" w:space="0" w:color="auto"/>
              <w:right w:val="single" w:sz="4" w:space="0" w:color="auto"/>
            </w:tcBorders>
            <w:shd w:val="clear" w:color="auto" w:fill="auto"/>
            <w:noWrap/>
            <w:vAlign w:val="bottom"/>
            <w:hideMark/>
          </w:tcPr>
          <w:p w14:paraId="5DA8645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$1,000,000</w:t>
            </w:r>
          </w:p>
        </w:tc>
        <w:tc>
          <w:tcPr>
            <w:tcW w:w="667" w:type="dxa"/>
            <w:tcBorders>
              <w:top w:val="nil"/>
              <w:left w:val="nil"/>
              <w:bottom w:val="single" w:sz="4" w:space="0" w:color="auto"/>
              <w:right w:val="single" w:sz="4" w:space="0" w:color="auto"/>
            </w:tcBorders>
            <w:shd w:val="clear" w:color="auto" w:fill="auto"/>
            <w:noWrap/>
            <w:vAlign w:val="bottom"/>
            <w:hideMark/>
          </w:tcPr>
          <w:p w14:paraId="201F0161"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w:t>
            </w:r>
          </w:p>
        </w:tc>
        <w:tc>
          <w:tcPr>
            <w:tcW w:w="800" w:type="dxa"/>
            <w:tcBorders>
              <w:top w:val="nil"/>
              <w:left w:val="nil"/>
              <w:bottom w:val="single" w:sz="4" w:space="0" w:color="auto"/>
              <w:right w:val="single" w:sz="4" w:space="0" w:color="auto"/>
            </w:tcBorders>
            <w:shd w:val="clear" w:color="auto" w:fill="auto"/>
            <w:noWrap/>
            <w:vAlign w:val="bottom"/>
            <w:hideMark/>
          </w:tcPr>
          <w:p w14:paraId="6084A58D"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14:paraId="5BCFFEB8"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$811,816</w:t>
            </w:r>
          </w:p>
        </w:tc>
        <w:tc>
          <w:tcPr>
            <w:tcW w:w="1059" w:type="dxa"/>
            <w:tcBorders>
              <w:top w:val="nil"/>
              <w:left w:val="nil"/>
              <w:bottom w:val="single" w:sz="4" w:space="0" w:color="auto"/>
              <w:right w:val="nil"/>
            </w:tcBorders>
            <w:shd w:val="clear" w:color="auto" w:fill="auto"/>
            <w:noWrap/>
            <w:vAlign w:val="bottom"/>
            <w:hideMark/>
          </w:tcPr>
          <w:p w14:paraId="556BB348"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$27,920</w:t>
            </w:r>
          </w:p>
        </w:tc>
        <w:tc>
          <w:tcPr>
            <w:tcW w:w="1059" w:type="dxa"/>
            <w:tcBorders>
              <w:top w:val="nil"/>
              <w:left w:val="single" w:sz="4" w:space="0" w:color="auto"/>
              <w:bottom w:val="single" w:sz="4" w:space="0" w:color="auto"/>
              <w:right w:val="nil"/>
            </w:tcBorders>
            <w:shd w:val="clear" w:color="auto" w:fill="auto"/>
            <w:noWrap/>
            <w:vAlign w:val="bottom"/>
            <w:hideMark/>
          </w:tcPr>
          <w:p w14:paraId="1FC9B437"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$30,000</w:t>
            </w:r>
          </w:p>
        </w:tc>
        <w:tc>
          <w:tcPr>
            <w:tcW w:w="1059" w:type="dxa"/>
            <w:tcBorders>
              <w:top w:val="nil"/>
              <w:left w:val="single" w:sz="4" w:space="0" w:color="auto"/>
              <w:bottom w:val="single" w:sz="4" w:space="0" w:color="auto"/>
              <w:right w:val="nil"/>
            </w:tcBorders>
            <w:shd w:val="clear" w:color="auto" w:fill="auto"/>
            <w:noWrap/>
            <w:vAlign w:val="bottom"/>
            <w:hideMark/>
          </w:tcPr>
          <w:p w14:paraId="18135A67"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$17,440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14:paraId="397FF2A4"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$101,088</w:t>
            </w:r>
          </w:p>
        </w:tc>
      </w:tr>
      <w:tr w:rsidR="00951E85" w:rsidRPr="00003468" w14:paraId="48016E00" w14:textId="77777777" w:rsidTr="00542D22">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2E6CFC45"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5</w:t>
            </w:r>
          </w:p>
        </w:tc>
        <w:tc>
          <w:tcPr>
            <w:tcW w:w="1350" w:type="dxa"/>
            <w:tcBorders>
              <w:top w:val="nil"/>
              <w:left w:val="nil"/>
              <w:bottom w:val="single" w:sz="4" w:space="0" w:color="auto"/>
              <w:right w:val="single" w:sz="4" w:space="0" w:color="auto"/>
            </w:tcBorders>
            <w:shd w:val="clear" w:color="auto" w:fill="auto"/>
            <w:noWrap/>
            <w:vAlign w:val="bottom"/>
            <w:hideMark/>
          </w:tcPr>
          <w:p w14:paraId="2616ACB9"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$1,500,000</w:t>
            </w:r>
          </w:p>
        </w:tc>
        <w:tc>
          <w:tcPr>
            <w:tcW w:w="667" w:type="dxa"/>
            <w:tcBorders>
              <w:top w:val="nil"/>
              <w:left w:val="nil"/>
              <w:bottom w:val="single" w:sz="4" w:space="0" w:color="auto"/>
              <w:right w:val="single" w:sz="4" w:space="0" w:color="auto"/>
            </w:tcBorders>
            <w:shd w:val="clear" w:color="auto" w:fill="auto"/>
            <w:noWrap/>
            <w:vAlign w:val="bottom"/>
            <w:hideMark/>
          </w:tcPr>
          <w:p w14:paraId="4EECFDE3"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6</w:t>
            </w:r>
          </w:p>
        </w:tc>
        <w:tc>
          <w:tcPr>
            <w:tcW w:w="800" w:type="dxa"/>
            <w:tcBorders>
              <w:top w:val="nil"/>
              <w:left w:val="nil"/>
              <w:bottom w:val="single" w:sz="4" w:space="0" w:color="auto"/>
              <w:right w:val="single" w:sz="4" w:space="0" w:color="auto"/>
            </w:tcBorders>
            <w:shd w:val="clear" w:color="auto" w:fill="auto"/>
            <w:noWrap/>
            <w:vAlign w:val="bottom"/>
            <w:hideMark/>
          </w:tcPr>
          <w:p w14:paraId="74D4CEA5"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14:paraId="23088056"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$1,274,345</w:t>
            </w:r>
          </w:p>
        </w:tc>
        <w:tc>
          <w:tcPr>
            <w:tcW w:w="1059" w:type="dxa"/>
            <w:tcBorders>
              <w:top w:val="nil"/>
              <w:left w:val="nil"/>
              <w:bottom w:val="single" w:sz="4" w:space="0" w:color="auto"/>
              <w:right w:val="nil"/>
            </w:tcBorders>
            <w:shd w:val="clear" w:color="auto" w:fill="auto"/>
            <w:noWrap/>
            <w:vAlign w:val="bottom"/>
            <w:hideMark/>
          </w:tcPr>
          <w:p w14:paraId="18302867"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$43,625</w:t>
            </w:r>
          </w:p>
        </w:tc>
        <w:tc>
          <w:tcPr>
            <w:tcW w:w="1059" w:type="dxa"/>
            <w:tcBorders>
              <w:top w:val="nil"/>
              <w:left w:val="single" w:sz="4" w:space="0" w:color="auto"/>
              <w:bottom w:val="single" w:sz="4" w:space="0" w:color="auto"/>
              <w:right w:val="nil"/>
            </w:tcBorders>
            <w:shd w:val="clear" w:color="auto" w:fill="auto"/>
            <w:noWrap/>
            <w:vAlign w:val="bottom"/>
            <w:hideMark/>
          </w:tcPr>
          <w:p w14:paraId="0A8AC400"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$45,000</w:t>
            </w:r>
          </w:p>
        </w:tc>
        <w:tc>
          <w:tcPr>
            <w:tcW w:w="1059" w:type="dxa"/>
            <w:tcBorders>
              <w:top w:val="nil"/>
              <w:left w:val="single" w:sz="4" w:space="0" w:color="auto"/>
              <w:bottom w:val="single" w:sz="4" w:space="0" w:color="auto"/>
              <w:right w:val="nil"/>
            </w:tcBorders>
            <w:shd w:val="clear" w:color="auto" w:fill="auto"/>
            <w:noWrap/>
            <w:vAlign w:val="bottom"/>
            <w:hideMark/>
          </w:tcPr>
          <w:p w14:paraId="088DD98B"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$17,440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14:paraId="44DF5D0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$101,088</w:t>
            </w:r>
          </w:p>
        </w:tc>
      </w:tr>
      <w:tr w:rsidR="00951E85" w:rsidRPr="00003468" w14:paraId="0FFE2CBD" w14:textId="77777777" w:rsidTr="00542D22">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79E5CB44"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6</w:t>
            </w:r>
          </w:p>
        </w:tc>
        <w:tc>
          <w:tcPr>
            <w:tcW w:w="1350" w:type="dxa"/>
            <w:tcBorders>
              <w:top w:val="nil"/>
              <w:left w:val="nil"/>
              <w:bottom w:val="single" w:sz="4" w:space="0" w:color="auto"/>
              <w:right w:val="single" w:sz="4" w:space="0" w:color="auto"/>
            </w:tcBorders>
            <w:shd w:val="clear" w:color="auto" w:fill="auto"/>
            <w:noWrap/>
            <w:vAlign w:val="bottom"/>
            <w:hideMark/>
          </w:tcPr>
          <w:p w14:paraId="7FB3E4AA"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$2,500,000</w:t>
            </w:r>
          </w:p>
        </w:tc>
        <w:tc>
          <w:tcPr>
            <w:tcW w:w="667" w:type="dxa"/>
            <w:tcBorders>
              <w:top w:val="nil"/>
              <w:left w:val="nil"/>
              <w:bottom w:val="single" w:sz="4" w:space="0" w:color="auto"/>
              <w:right w:val="single" w:sz="4" w:space="0" w:color="auto"/>
            </w:tcBorders>
            <w:shd w:val="clear" w:color="auto" w:fill="auto"/>
            <w:noWrap/>
            <w:vAlign w:val="bottom"/>
            <w:hideMark/>
          </w:tcPr>
          <w:p w14:paraId="33583C6E"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9</w:t>
            </w:r>
          </w:p>
        </w:tc>
        <w:tc>
          <w:tcPr>
            <w:tcW w:w="800" w:type="dxa"/>
            <w:tcBorders>
              <w:top w:val="nil"/>
              <w:left w:val="nil"/>
              <w:bottom w:val="single" w:sz="4" w:space="0" w:color="auto"/>
              <w:right w:val="single" w:sz="4" w:space="0" w:color="auto"/>
            </w:tcBorders>
            <w:shd w:val="clear" w:color="auto" w:fill="auto"/>
            <w:noWrap/>
            <w:vAlign w:val="bottom"/>
            <w:hideMark/>
          </w:tcPr>
          <w:p w14:paraId="5B130660"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14:paraId="03E8767B"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$2,157,761</w:t>
            </w:r>
          </w:p>
        </w:tc>
        <w:tc>
          <w:tcPr>
            <w:tcW w:w="1059" w:type="dxa"/>
            <w:tcBorders>
              <w:top w:val="nil"/>
              <w:left w:val="nil"/>
              <w:bottom w:val="single" w:sz="4" w:space="0" w:color="auto"/>
              <w:right w:val="nil"/>
            </w:tcBorders>
            <w:shd w:val="clear" w:color="auto" w:fill="auto"/>
            <w:noWrap/>
            <w:vAlign w:val="bottom"/>
            <w:hideMark/>
          </w:tcPr>
          <w:p w14:paraId="08160BDA"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$68,055</w:t>
            </w:r>
          </w:p>
        </w:tc>
        <w:tc>
          <w:tcPr>
            <w:tcW w:w="1059" w:type="dxa"/>
            <w:tcBorders>
              <w:top w:val="nil"/>
              <w:left w:val="single" w:sz="4" w:space="0" w:color="auto"/>
              <w:bottom w:val="single" w:sz="4" w:space="0" w:color="auto"/>
              <w:right w:val="nil"/>
            </w:tcBorders>
            <w:shd w:val="clear" w:color="auto" w:fill="auto"/>
            <w:noWrap/>
            <w:vAlign w:val="bottom"/>
            <w:hideMark/>
          </w:tcPr>
          <w:p w14:paraId="50D16264"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$45,000</w:t>
            </w:r>
          </w:p>
        </w:tc>
        <w:tc>
          <w:tcPr>
            <w:tcW w:w="1059" w:type="dxa"/>
            <w:tcBorders>
              <w:top w:val="nil"/>
              <w:left w:val="single" w:sz="4" w:space="0" w:color="auto"/>
              <w:bottom w:val="single" w:sz="4" w:space="0" w:color="auto"/>
              <w:right w:val="nil"/>
            </w:tcBorders>
            <w:shd w:val="clear" w:color="auto" w:fill="auto"/>
            <w:noWrap/>
            <w:vAlign w:val="bottom"/>
            <w:hideMark/>
          </w:tcPr>
          <w:p w14:paraId="0BB87903"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$42,880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14:paraId="3F072408"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$155,088</w:t>
            </w:r>
          </w:p>
        </w:tc>
      </w:tr>
      <w:tr w:rsidR="00951E85" w:rsidRPr="00003468" w14:paraId="2CB835C6" w14:textId="77777777" w:rsidTr="00542D22">
        <w:trPr>
          <w:trHeight w:val="315"/>
        </w:trPr>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2506FC5E" w14:textId="77777777" w:rsidR="00951E85" w:rsidRPr="00003468" w:rsidRDefault="00951E85" w:rsidP="00542D22">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7</w:t>
            </w:r>
          </w:p>
        </w:tc>
        <w:tc>
          <w:tcPr>
            <w:tcW w:w="1350" w:type="dxa"/>
            <w:tcBorders>
              <w:top w:val="nil"/>
              <w:left w:val="nil"/>
              <w:bottom w:val="single" w:sz="8" w:space="0" w:color="auto"/>
              <w:right w:val="single" w:sz="4" w:space="0" w:color="auto"/>
            </w:tcBorders>
            <w:shd w:val="clear" w:color="auto" w:fill="auto"/>
            <w:noWrap/>
            <w:vAlign w:val="bottom"/>
            <w:hideMark/>
          </w:tcPr>
          <w:p w14:paraId="180C7459"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$5,000,000</w:t>
            </w:r>
          </w:p>
        </w:tc>
        <w:tc>
          <w:tcPr>
            <w:tcW w:w="667" w:type="dxa"/>
            <w:tcBorders>
              <w:top w:val="nil"/>
              <w:left w:val="nil"/>
              <w:bottom w:val="single" w:sz="8" w:space="0" w:color="auto"/>
              <w:right w:val="single" w:sz="4" w:space="0" w:color="auto"/>
            </w:tcBorders>
            <w:shd w:val="clear" w:color="auto" w:fill="auto"/>
            <w:noWrap/>
            <w:vAlign w:val="bottom"/>
            <w:hideMark/>
          </w:tcPr>
          <w:p w14:paraId="30D837C6"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w:t>
            </w:r>
          </w:p>
        </w:tc>
        <w:tc>
          <w:tcPr>
            <w:tcW w:w="800" w:type="dxa"/>
            <w:tcBorders>
              <w:top w:val="nil"/>
              <w:left w:val="nil"/>
              <w:bottom w:val="single" w:sz="8" w:space="0" w:color="auto"/>
              <w:right w:val="single" w:sz="4" w:space="0" w:color="auto"/>
            </w:tcBorders>
            <w:shd w:val="clear" w:color="auto" w:fill="auto"/>
            <w:noWrap/>
            <w:vAlign w:val="bottom"/>
            <w:hideMark/>
          </w:tcPr>
          <w:p w14:paraId="71E07EAB"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8" w:space="0" w:color="auto"/>
              <w:right w:val="single" w:sz="4" w:space="0" w:color="auto"/>
            </w:tcBorders>
            <w:shd w:val="clear" w:color="auto" w:fill="auto"/>
            <w:noWrap/>
            <w:vAlign w:val="bottom"/>
            <w:hideMark/>
          </w:tcPr>
          <w:p w14:paraId="4C685AD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$4,431,004</w:t>
            </w:r>
          </w:p>
        </w:tc>
        <w:tc>
          <w:tcPr>
            <w:tcW w:w="1059" w:type="dxa"/>
            <w:tcBorders>
              <w:top w:val="nil"/>
              <w:left w:val="nil"/>
              <w:bottom w:val="single" w:sz="8" w:space="0" w:color="auto"/>
              <w:right w:val="nil"/>
            </w:tcBorders>
            <w:shd w:val="clear" w:color="auto" w:fill="auto"/>
            <w:noWrap/>
            <w:vAlign w:val="bottom"/>
            <w:hideMark/>
          </w:tcPr>
          <w:p w14:paraId="5A7283C2"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$90,740</w:t>
            </w:r>
          </w:p>
        </w:tc>
        <w:tc>
          <w:tcPr>
            <w:tcW w:w="1059" w:type="dxa"/>
            <w:tcBorders>
              <w:top w:val="nil"/>
              <w:left w:val="single" w:sz="4" w:space="0" w:color="auto"/>
              <w:bottom w:val="single" w:sz="8" w:space="0" w:color="auto"/>
              <w:right w:val="nil"/>
            </w:tcBorders>
            <w:shd w:val="clear" w:color="auto" w:fill="auto"/>
            <w:noWrap/>
            <w:vAlign w:val="bottom"/>
            <w:hideMark/>
          </w:tcPr>
          <w:p w14:paraId="7635A182"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$120,000</w:t>
            </w:r>
          </w:p>
        </w:tc>
        <w:tc>
          <w:tcPr>
            <w:tcW w:w="1059" w:type="dxa"/>
            <w:tcBorders>
              <w:top w:val="nil"/>
              <w:left w:val="single" w:sz="4" w:space="0" w:color="auto"/>
              <w:bottom w:val="single" w:sz="8" w:space="0" w:color="auto"/>
              <w:right w:val="nil"/>
            </w:tcBorders>
            <w:shd w:val="clear" w:color="auto" w:fill="auto"/>
            <w:noWrap/>
            <w:vAlign w:val="bottom"/>
            <w:hideMark/>
          </w:tcPr>
          <w:p w14:paraId="0281F7F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$82,200</w:t>
            </w:r>
          </w:p>
        </w:tc>
        <w:tc>
          <w:tcPr>
            <w:tcW w:w="1059" w:type="dxa"/>
            <w:tcBorders>
              <w:top w:val="nil"/>
              <w:left w:val="single" w:sz="4" w:space="0" w:color="auto"/>
              <w:bottom w:val="single" w:sz="8" w:space="0" w:color="auto"/>
              <w:right w:val="single" w:sz="8" w:space="0" w:color="auto"/>
            </w:tcBorders>
            <w:shd w:val="clear" w:color="auto" w:fill="auto"/>
            <w:noWrap/>
            <w:vAlign w:val="bottom"/>
            <w:hideMark/>
          </w:tcPr>
          <w:p w14:paraId="4F13267C" w14:textId="77777777" w:rsidR="00951E85" w:rsidRPr="00003468" w:rsidRDefault="00951E85" w:rsidP="00542D22">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$227,088</w:t>
            </w:r>
          </w:p>
        </w:tc>
      </w:tr>
    </w:tbl>
    <w:p w14:paraId="31F3A56D" w14:textId="77777777" w:rsidR="00951E85" w:rsidRDefault="00951E85" w:rsidP="00951E85">
      <w:pPr>
        <w:spacing w:after="0" w:line="240" w:lineRule="auto"/>
        <w:jc w:val="both"/>
        <w:rPr>
          <w:rFonts w:ascii="Times New Roman" w:hAnsi="Times New Roman" w:cs="Times New Roman"/>
          <w:sz w:val="24"/>
          <w:szCs w:val="24"/>
        </w:rPr>
      </w:pPr>
    </w:p>
    <w:p w14:paraId="32E85BC7" w14:textId="77777777" w:rsidR="00951E85" w:rsidRDefault="00951E85" w:rsidP="00951E85">
      <w:pPr>
        <w:spacing w:after="0" w:line="240" w:lineRule="auto"/>
        <w:jc w:val="center"/>
        <w:rPr>
          <w:rFonts w:ascii="Times New Roman" w:hAnsi="Times New Roman" w:cs="Times New Roman"/>
          <w:sz w:val="24"/>
          <w:szCs w:val="24"/>
          <w:u w:val="single"/>
        </w:rPr>
      </w:pPr>
    </w:p>
    <w:p w14:paraId="1715B19E" w14:textId="77777777" w:rsidR="00951E85" w:rsidRDefault="00951E85" w:rsidP="00951E85">
      <w:pPr>
        <w:spacing w:after="0" w:line="240" w:lineRule="auto"/>
        <w:jc w:val="center"/>
        <w:rPr>
          <w:rFonts w:ascii="Times New Roman" w:hAnsi="Times New Roman" w:cs="Times New Roman"/>
          <w:sz w:val="24"/>
          <w:szCs w:val="24"/>
          <w:u w:val="single"/>
        </w:rPr>
      </w:pPr>
    </w:p>
    <w:p w14:paraId="19D8BABF" w14:textId="5DAE7ED7" w:rsidR="00C70144" w:rsidRDefault="00C70144" w:rsidP="00C70144">
      <w:pPr>
        <w:spacing w:after="0" w:line="240" w:lineRule="auto"/>
        <w:jc w:val="center"/>
        <w:rPr>
          <w:rFonts w:ascii="Times New Roman" w:hAnsi="Times New Roman" w:cs="Times New Roman"/>
          <w:b/>
          <w:sz w:val="28"/>
          <w:szCs w:val="24"/>
        </w:rPr>
      </w:pPr>
    </w:p>
    <w:p w14:paraId="0A44F326" w14:textId="51EAA952" w:rsidR="00C70144" w:rsidRDefault="00C70144" w:rsidP="00C70144">
      <w:pPr>
        <w:spacing w:after="0" w:line="240" w:lineRule="auto"/>
        <w:jc w:val="center"/>
        <w:rPr>
          <w:rFonts w:ascii="Times New Roman" w:hAnsi="Times New Roman" w:cs="Times New Roman"/>
          <w:b/>
          <w:sz w:val="28"/>
          <w:szCs w:val="24"/>
        </w:rPr>
      </w:pPr>
    </w:p>
    <w:p w14:paraId="326E88A1" w14:textId="0E280D2F" w:rsidR="00C70144" w:rsidRDefault="00C70144" w:rsidP="00C70144">
      <w:pPr>
        <w:spacing w:after="0" w:line="240" w:lineRule="auto"/>
        <w:jc w:val="center"/>
        <w:rPr>
          <w:rFonts w:ascii="Times New Roman" w:hAnsi="Times New Roman" w:cs="Times New Roman"/>
          <w:b/>
          <w:sz w:val="28"/>
          <w:szCs w:val="24"/>
        </w:rPr>
      </w:pPr>
    </w:p>
    <w:p w14:paraId="318E7813" w14:textId="247C03DA" w:rsidR="00C70144" w:rsidRDefault="00C70144" w:rsidP="00C70144">
      <w:pPr>
        <w:spacing w:after="0" w:line="240" w:lineRule="auto"/>
        <w:jc w:val="center"/>
        <w:rPr>
          <w:rFonts w:ascii="Times New Roman" w:hAnsi="Times New Roman" w:cs="Times New Roman"/>
          <w:b/>
          <w:sz w:val="28"/>
          <w:szCs w:val="24"/>
        </w:rPr>
      </w:pPr>
    </w:p>
    <w:p w14:paraId="44AC99B6" w14:textId="5FF75D3D" w:rsidR="00C70144" w:rsidRDefault="00C70144" w:rsidP="00C70144">
      <w:pPr>
        <w:spacing w:after="0" w:line="240" w:lineRule="auto"/>
        <w:jc w:val="center"/>
        <w:rPr>
          <w:rFonts w:ascii="Times New Roman" w:hAnsi="Times New Roman" w:cs="Times New Roman"/>
          <w:b/>
          <w:sz w:val="28"/>
          <w:szCs w:val="24"/>
        </w:rPr>
      </w:pPr>
    </w:p>
    <w:p w14:paraId="2FC0CE7E" w14:textId="44435F38" w:rsidR="00C70144" w:rsidRDefault="00C70144" w:rsidP="00C70144">
      <w:pPr>
        <w:spacing w:after="0" w:line="240" w:lineRule="auto"/>
        <w:jc w:val="center"/>
        <w:rPr>
          <w:rFonts w:ascii="Times New Roman" w:hAnsi="Times New Roman" w:cs="Times New Roman"/>
          <w:b/>
          <w:sz w:val="28"/>
          <w:szCs w:val="24"/>
        </w:rPr>
      </w:pPr>
    </w:p>
    <w:p w14:paraId="67A8AE73" w14:textId="20D7E1C6" w:rsidR="00C70144" w:rsidRDefault="00C70144" w:rsidP="00C70144">
      <w:pPr>
        <w:spacing w:after="0" w:line="240" w:lineRule="auto"/>
        <w:jc w:val="center"/>
        <w:rPr>
          <w:rFonts w:ascii="Times New Roman" w:hAnsi="Times New Roman" w:cs="Times New Roman"/>
          <w:b/>
          <w:sz w:val="28"/>
          <w:szCs w:val="24"/>
        </w:rPr>
      </w:pPr>
    </w:p>
    <w:p w14:paraId="14FD3895" w14:textId="0FDF4637" w:rsidR="00C70144" w:rsidRDefault="00C70144" w:rsidP="00C70144">
      <w:pPr>
        <w:spacing w:after="0" w:line="240" w:lineRule="auto"/>
        <w:jc w:val="center"/>
        <w:rPr>
          <w:rFonts w:ascii="Times New Roman" w:hAnsi="Times New Roman" w:cs="Times New Roman"/>
          <w:b/>
          <w:sz w:val="28"/>
          <w:szCs w:val="24"/>
        </w:rPr>
      </w:pPr>
    </w:p>
    <w:p w14:paraId="039563F5" w14:textId="334CBF39" w:rsidR="00C70144" w:rsidRDefault="00C70144" w:rsidP="00C70144">
      <w:pPr>
        <w:spacing w:after="0" w:line="240" w:lineRule="auto"/>
        <w:jc w:val="center"/>
        <w:rPr>
          <w:rFonts w:ascii="Times New Roman" w:hAnsi="Times New Roman" w:cs="Times New Roman"/>
          <w:b/>
          <w:sz w:val="28"/>
          <w:szCs w:val="24"/>
        </w:rPr>
      </w:pPr>
    </w:p>
    <w:p w14:paraId="2250AD66" w14:textId="6E6E4B44" w:rsidR="00C70144" w:rsidRDefault="00C70144" w:rsidP="00C70144">
      <w:pPr>
        <w:spacing w:after="0" w:line="240" w:lineRule="auto"/>
        <w:jc w:val="center"/>
        <w:rPr>
          <w:rFonts w:ascii="Times New Roman" w:hAnsi="Times New Roman" w:cs="Times New Roman"/>
          <w:b/>
          <w:sz w:val="28"/>
          <w:szCs w:val="24"/>
        </w:rPr>
      </w:pPr>
    </w:p>
    <w:p w14:paraId="184A4F17" w14:textId="602DC6AC" w:rsidR="00C70144" w:rsidRDefault="00C70144" w:rsidP="00C70144">
      <w:pPr>
        <w:spacing w:after="0" w:line="240" w:lineRule="auto"/>
        <w:jc w:val="center"/>
        <w:rPr>
          <w:rFonts w:ascii="Times New Roman" w:hAnsi="Times New Roman" w:cs="Times New Roman"/>
          <w:b/>
          <w:sz w:val="28"/>
          <w:szCs w:val="24"/>
        </w:rPr>
      </w:pPr>
    </w:p>
    <w:p w14:paraId="572BAC85" w14:textId="7545FDCE" w:rsidR="00C70144" w:rsidRDefault="00C70144" w:rsidP="00C70144">
      <w:pPr>
        <w:spacing w:after="0" w:line="240" w:lineRule="auto"/>
        <w:jc w:val="center"/>
        <w:rPr>
          <w:rFonts w:ascii="Times New Roman" w:hAnsi="Times New Roman" w:cs="Times New Roman"/>
          <w:b/>
          <w:sz w:val="28"/>
          <w:szCs w:val="24"/>
        </w:rPr>
      </w:pPr>
    </w:p>
    <w:p w14:paraId="1926CE69" w14:textId="03DAD2A8" w:rsidR="00C70144" w:rsidRDefault="00C70144" w:rsidP="00C70144">
      <w:pPr>
        <w:spacing w:after="0" w:line="240" w:lineRule="auto"/>
        <w:jc w:val="center"/>
        <w:rPr>
          <w:rFonts w:ascii="Times New Roman" w:hAnsi="Times New Roman" w:cs="Times New Roman"/>
          <w:b/>
          <w:sz w:val="28"/>
          <w:szCs w:val="24"/>
        </w:rPr>
      </w:pPr>
    </w:p>
    <w:p w14:paraId="7CD03A17" w14:textId="18CBC2F6" w:rsidR="00C70144" w:rsidRDefault="00C70144" w:rsidP="00C70144">
      <w:pPr>
        <w:spacing w:after="0" w:line="240" w:lineRule="auto"/>
        <w:jc w:val="center"/>
        <w:rPr>
          <w:rFonts w:ascii="Times New Roman" w:hAnsi="Times New Roman" w:cs="Times New Roman"/>
          <w:b/>
          <w:sz w:val="28"/>
          <w:szCs w:val="24"/>
        </w:rPr>
      </w:pPr>
    </w:p>
    <w:p w14:paraId="5C031CE6" w14:textId="1BCE21F0" w:rsidR="00C70144" w:rsidRDefault="00C70144" w:rsidP="00C70144">
      <w:pPr>
        <w:spacing w:after="0" w:line="240" w:lineRule="auto"/>
        <w:jc w:val="center"/>
        <w:rPr>
          <w:rFonts w:ascii="Times New Roman" w:hAnsi="Times New Roman" w:cs="Times New Roman"/>
          <w:b/>
          <w:sz w:val="28"/>
          <w:szCs w:val="24"/>
        </w:rPr>
      </w:pPr>
    </w:p>
    <w:p w14:paraId="4DF8A9E9" w14:textId="76719EC1" w:rsidR="00C70144" w:rsidRDefault="00C70144" w:rsidP="00C70144">
      <w:pPr>
        <w:spacing w:after="0" w:line="240" w:lineRule="auto"/>
        <w:jc w:val="center"/>
        <w:rPr>
          <w:rFonts w:ascii="Times New Roman" w:hAnsi="Times New Roman" w:cs="Times New Roman"/>
          <w:b/>
          <w:sz w:val="28"/>
          <w:szCs w:val="24"/>
        </w:rPr>
      </w:pPr>
    </w:p>
    <w:p w14:paraId="41DF830E" w14:textId="2429824A" w:rsidR="00C70144" w:rsidRDefault="00C70144" w:rsidP="00C70144">
      <w:pPr>
        <w:spacing w:after="0" w:line="240" w:lineRule="auto"/>
        <w:jc w:val="center"/>
        <w:rPr>
          <w:rFonts w:ascii="Times New Roman" w:hAnsi="Times New Roman" w:cs="Times New Roman"/>
          <w:b/>
          <w:sz w:val="28"/>
          <w:szCs w:val="24"/>
        </w:rPr>
      </w:pPr>
      <w:bookmarkStart w:id="1" w:name="_GoBack"/>
      <w:bookmarkEnd w:id="1"/>
    </w:p>
    <w:p w14:paraId="2A80EEC1" w14:textId="77777777" w:rsidR="00C70144" w:rsidRDefault="00C70144" w:rsidP="00C70144">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Citations</w:t>
      </w:r>
    </w:p>
    <w:p w14:paraId="2F5432E3" w14:textId="77777777" w:rsidR="00C70144" w:rsidRPr="009D4AD0" w:rsidRDefault="00C70144" w:rsidP="00C70144">
      <w:pPr>
        <w:spacing w:after="0" w:line="240" w:lineRule="auto"/>
        <w:jc w:val="center"/>
        <w:rPr>
          <w:rFonts w:ascii="Times New Roman" w:hAnsi="Times New Roman" w:cs="Times New Roman"/>
          <w:b/>
          <w:sz w:val="24"/>
          <w:szCs w:val="24"/>
        </w:rPr>
      </w:pPr>
    </w:p>
    <w:p w14:paraId="4C3100F6" w14:textId="77777777" w:rsidR="00C70144" w:rsidRPr="009D4AD0" w:rsidRDefault="00C70144" w:rsidP="00C70144">
      <w:pPr>
        <w:spacing w:after="0" w:line="240" w:lineRule="auto"/>
        <w:rPr>
          <w:rFonts w:cs="Times New Roman"/>
          <w:b/>
          <w:sz w:val="20"/>
        </w:rPr>
      </w:pPr>
      <w:r w:rsidRPr="009D4AD0">
        <w:rPr>
          <w:sz w:val="20"/>
        </w:rPr>
        <w:t xml:space="preserve">Knoll, Glenn F. </w:t>
      </w:r>
      <w:r w:rsidRPr="009D4AD0">
        <w:rPr>
          <w:i/>
          <w:iCs/>
          <w:sz w:val="20"/>
        </w:rPr>
        <w:t>Radiation Detection and Measurement (4th ed.)</w:t>
      </w:r>
      <w:r w:rsidRPr="009D4AD0">
        <w:rPr>
          <w:sz w:val="20"/>
        </w:rPr>
        <w:t>. New York, NY: Wiley, 2010.</w:t>
      </w:r>
    </w:p>
    <w:p w14:paraId="0EFEB6AF" w14:textId="77777777" w:rsidR="00C70144" w:rsidRPr="009D4AD0" w:rsidRDefault="00C70144" w:rsidP="00C70144">
      <w:pPr>
        <w:spacing w:after="0" w:line="240" w:lineRule="auto"/>
        <w:rPr>
          <w:sz w:val="20"/>
        </w:rPr>
      </w:pPr>
    </w:p>
    <w:p w14:paraId="5CB31ED4" w14:textId="77777777" w:rsidR="00C70144" w:rsidRPr="009D4AD0" w:rsidRDefault="00C70144" w:rsidP="00C70144">
      <w:pPr>
        <w:spacing w:after="0" w:line="240" w:lineRule="auto"/>
        <w:rPr>
          <w:rFonts w:cs="Times New Roman"/>
          <w:sz w:val="20"/>
        </w:rPr>
      </w:pPr>
      <w:r w:rsidRPr="009D4AD0">
        <w:rPr>
          <w:rFonts w:cs="Times New Roman"/>
          <w:sz w:val="20"/>
        </w:rPr>
        <w:t xml:space="preserve">Lilley, J. S. (2009). </w:t>
      </w:r>
      <w:r w:rsidRPr="009D4AD0">
        <w:rPr>
          <w:rFonts w:cs="Times New Roman"/>
          <w:i/>
          <w:sz w:val="20"/>
        </w:rPr>
        <w:t>Nuclear physics: principles and applications</w:t>
      </w:r>
      <w:r w:rsidRPr="009D4AD0">
        <w:rPr>
          <w:rFonts w:cs="Times New Roman"/>
          <w:sz w:val="20"/>
        </w:rPr>
        <w:t>. Chichester: Wiley.</w:t>
      </w:r>
    </w:p>
    <w:p w14:paraId="5EB2A140" w14:textId="77777777" w:rsidR="00C70144" w:rsidRPr="009D4AD0" w:rsidRDefault="00C70144" w:rsidP="00C70144">
      <w:pPr>
        <w:spacing w:after="0" w:line="240" w:lineRule="auto"/>
        <w:rPr>
          <w:sz w:val="20"/>
        </w:rPr>
      </w:pPr>
    </w:p>
    <w:p w14:paraId="05E10638" w14:textId="77777777" w:rsidR="00C70144" w:rsidRDefault="00C70144" w:rsidP="00C70144">
      <w:pPr>
        <w:spacing w:after="0" w:line="240" w:lineRule="auto"/>
        <w:rPr>
          <w:sz w:val="20"/>
        </w:rPr>
      </w:pPr>
      <w:r w:rsidRPr="009D4AD0">
        <w:rPr>
          <w:sz w:val="20"/>
        </w:rPr>
        <w:t>FY2016. DNDO Industry &amp; User Day 2017. Domestic Nuclear Detection Office, U.S. Department of Homeland Security. Washington, DC. 28 February 2017.</w:t>
      </w:r>
    </w:p>
    <w:p w14:paraId="24B85063" w14:textId="77777777" w:rsidR="00C70144" w:rsidRDefault="00C70144" w:rsidP="00C70144">
      <w:pPr>
        <w:spacing w:after="0" w:line="240" w:lineRule="auto"/>
        <w:rPr>
          <w:sz w:val="20"/>
        </w:rPr>
      </w:pPr>
    </w:p>
    <w:p w14:paraId="4DF0A8BA" w14:textId="77777777" w:rsidR="00C70144" w:rsidRPr="009D4AD0" w:rsidRDefault="00C70144" w:rsidP="00C70144">
      <w:pPr>
        <w:spacing w:after="0" w:line="240" w:lineRule="auto"/>
        <w:rPr>
          <w:rFonts w:cs="Times New Roman"/>
          <w:i/>
          <w:iCs/>
          <w:sz w:val="20"/>
          <w:szCs w:val="20"/>
        </w:rPr>
      </w:pPr>
      <w:r>
        <w:rPr>
          <w:rFonts w:cs="Times New Roman"/>
          <w:sz w:val="20"/>
          <w:szCs w:val="20"/>
        </w:rPr>
        <w:t xml:space="preserve">Mahaffey, J. A. </w:t>
      </w:r>
      <w:r w:rsidRPr="009D4AD0">
        <w:rPr>
          <w:rFonts w:cs="Times New Roman"/>
          <w:i/>
          <w:iCs/>
          <w:sz w:val="20"/>
          <w:szCs w:val="20"/>
        </w:rPr>
        <w:t>Atomic awakening: a new look at th</w:t>
      </w:r>
      <w:r>
        <w:rPr>
          <w:rFonts w:cs="Times New Roman"/>
          <w:i/>
          <w:iCs/>
          <w:sz w:val="20"/>
          <w:szCs w:val="20"/>
        </w:rPr>
        <w:t xml:space="preserve">e history and future of nuclear </w:t>
      </w:r>
      <w:r w:rsidRPr="009D4AD0">
        <w:rPr>
          <w:rFonts w:cs="Times New Roman"/>
          <w:i/>
          <w:iCs/>
          <w:sz w:val="20"/>
          <w:szCs w:val="20"/>
        </w:rPr>
        <w:t>power</w:t>
      </w:r>
      <w:r w:rsidRPr="009D4AD0">
        <w:rPr>
          <w:rFonts w:cs="Times New Roman"/>
          <w:sz w:val="20"/>
          <w:szCs w:val="20"/>
        </w:rPr>
        <w:t>. New York: Pegasus Books</w:t>
      </w:r>
      <w:r>
        <w:rPr>
          <w:rFonts w:cs="Times New Roman"/>
          <w:sz w:val="20"/>
          <w:szCs w:val="20"/>
        </w:rPr>
        <w:t>, 2010</w:t>
      </w:r>
      <w:r w:rsidRPr="009D4AD0">
        <w:rPr>
          <w:rFonts w:cs="Times New Roman"/>
          <w:sz w:val="20"/>
          <w:szCs w:val="20"/>
        </w:rPr>
        <w:t>.</w:t>
      </w:r>
    </w:p>
    <w:p w14:paraId="2485BB58" w14:textId="77777777" w:rsidR="00C70144" w:rsidRPr="009D4AD0" w:rsidRDefault="00C70144" w:rsidP="00C70144">
      <w:pPr>
        <w:spacing w:after="0" w:line="240" w:lineRule="auto"/>
        <w:rPr>
          <w:rFonts w:cs="Times New Roman"/>
          <w:b/>
          <w:sz w:val="20"/>
        </w:rPr>
      </w:pPr>
    </w:p>
    <w:p w14:paraId="3970D54B" w14:textId="77777777" w:rsidR="00C70144" w:rsidRPr="009D4AD0" w:rsidRDefault="00C70144" w:rsidP="00C70144">
      <w:pPr>
        <w:spacing w:after="0" w:line="240" w:lineRule="auto"/>
        <w:rPr>
          <w:rFonts w:cs="Times New Roman"/>
          <w:b/>
          <w:sz w:val="20"/>
        </w:rPr>
      </w:pPr>
      <w:r w:rsidRPr="009D4AD0">
        <w:rPr>
          <w:sz w:val="20"/>
        </w:rPr>
        <w:t xml:space="preserve">U.S. Department of Homeland Security. (July, 2017). Nuclear Security. Retrieved From: </w:t>
      </w:r>
    </w:p>
    <w:p w14:paraId="38B36C2C" w14:textId="77777777" w:rsidR="00C70144" w:rsidRPr="009D4AD0" w:rsidRDefault="00C70144" w:rsidP="00C70144">
      <w:pPr>
        <w:spacing w:after="0" w:line="240" w:lineRule="auto"/>
        <w:rPr>
          <w:rFonts w:cs="Times New Roman"/>
          <w:sz w:val="20"/>
        </w:rPr>
      </w:pPr>
      <w:hyperlink r:id="rId19" w:history="1">
        <w:r w:rsidRPr="009D4AD0">
          <w:rPr>
            <w:rStyle w:val="Hyperlink"/>
            <w:rFonts w:cs="Times New Roman"/>
            <w:sz w:val="20"/>
          </w:rPr>
          <w:t>https://www.dhs.gov/topic/nuclear-security</w:t>
        </w:r>
      </w:hyperlink>
    </w:p>
    <w:p w14:paraId="5649AA3A" w14:textId="77777777" w:rsidR="00C70144" w:rsidRPr="009D4AD0" w:rsidRDefault="00C70144" w:rsidP="00C70144">
      <w:pPr>
        <w:spacing w:after="0" w:line="240" w:lineRule="auto"/>
        <w:rPr>
          <w:rFonts w:cs="Times New Roman"/>
          <w:sz w:val="20"/>
        </w:rPr>
      </w:pPr>
    </w:p>
    <w:p w14:paraId="63144F88" w14:textId="77777777" w:rsidR="00C70144" w:rsidRPr="009D4AD0" w:rsidRDefault="00C70144" w:rsidP="00C70144">
      <w:pPr>
        <w:spacing w:after="0" w:line="240" w:lineRule="auto"/>
        <w:rPr>
          <w:rFonts w:cs="Times New Roman"/>
          <w:b/>
          <w:sz w:val="20"/>
        </w:rPr>
      </w:pPr>
      <w:r w:rsidRPr="009D4AD0">
        <w:rPr>
          <w:sz w:val="20"/>
        </w:rPr>
        <w:t xml:space="preserve">U.S. Domestic Nuclear Detection Office. (Retrieved July, 2017). Retrieved From: </w:t>
      </w:r>
    </w:p>
    <w:p w14:paraId="1D3BF3CB" w14:textId="77777777" w:rsidR="00C70144" w:rsidRPr="009D4AD0" w:rsidRDefault="00C70144" w:rsidP="00C70144">
      <w:pPr>
        <w:spacing w:after="0" w:line="240" w:lineRule="auto"/>
        <w:rPr>
          <w:rFonts w:cs="Times New Roman"/>
          <w:sz w:val="20"/>
        </w:rPr>
      </w:pPr>
      <w:hyperlink r:id="rId20" w:history="1">
        <w:r w:rsidRPr="009D4AD0">
          <w:rPr>
            <w:rStyle w:val="Hyperlink"/>
            <w:rFonts w:cs="Times New Roman"/>
            <w:sz w:val="20"/>
          </w:rPr>
          <w:t>https://www.dhs.gov/domestic-nuclear-detection-office</w:t>
        </w:r>
      </w:hyperlink>
    </w:p>
    <w:p w14:paraId="20046EFE" w14:textId="77777777" w:rsidR="00C70144" w:rsidRPr="009D4AD0" w:rsidRDefault="00C70144" w:rsidP="00C70144">
      <w:pPr>
        <w:spacing w:after="0" w:line="240" w:lineRule="auto"/>
        <w:rPr>
          <w:rFonts w:cs="Times New Roman"/>
          <w:sz w:val="20"/>
        </w:rPr>
      </w:pPr>
    </w:p>
    <w:p w14:paraId="6522BB3F" w14:textId="77777777" w:rsidR="00C70144" w:rsidRPr="009D4AD0" w:rsidRDefault="00C70144" w:rsidP="00C70144">
      <w:pPr>
        <w:spacing w:after="0" w:line="240" w:lineRule="auto"/>
        <w:rPr>
          <w:sz w:val="20"/>
        </w:rPr>
      </w:pPr>
      <w:r w:rsidRPr="009D4AD0">
        <w:rPr>
          <w:sz w:val="20"/>
        </w:rPr>
        <w:t xml:space="preserve">United States. Department of Homeland Security. National Urban Security Technology Laboratory. </w:t>
      </w:r>
      <w:r w:rsidRPr="009D4AD0">
        <w:rPr>
          <w:i/>
          <w:iCs/>
          <w:sz w:val="20"/>
        </w:rPr>
        <w:t>Neutron-Detecting Personal Radiation Detectors (PRDs) and Spectroscopic PRDs Market Survey Report</w:t>
      </w:r>
      <w:r w:rsidRPr="009D4AD0">
        <w:rPr>
          <w:sz w:val="20"/>
        </w:rPr>
        <w:t>. 1-36.</w:t>
      </w:r>
    </w:p>
    <w:p w14:paraId="007649D7" w14:textId="77777777" w:rsidR="00C70144" w:rsidRPr="000253CF" w:rsidRDefault="00C70144" w:rsidP="00C70144">
      <w:pPr>
        <w:spacing w:after="0" w:line="240" w:lineRule="auto"/>
        <w:rPr>
          <w:sz w:val="20"/>
        </w:rPr>
      </w:pPr>
    </w:p>
    <w:p w14:paraId="54FB6A70" w14:textId="77777777" w:rsidR="00C70144" w:rsidRPr="000253CF" w:rsidRDefault="00C70144" w:rsidP="00C70144">
      <w:pPr>
        <w:spacing w:after="0" w:line="240" w:lineRule="auto"/>
        <w:rPr>
          <w:rFonts w:cs="Times New Roman"/>
          <w:szCs w:val="24"/>
        </w:rPr>
      </w:pPr>
      <w:r w:rsidRPr="000253CF">
        <w:rPr>
          <w:sz w:val="20"/>
        </w:rPr>
        <w:t xml:space="preserve">United States. U.S. Department of Commerce. Census Bureau . </w:t>
      </w:r>
      <w:r w:rsidRPr="000253CF">
        <w:rPr>
          <w:i/>
          <w:iCs/>
          <w:sz w:val="20"/>
        </w:rPr>
        <w:t>2015 Annual Survey of Public Employment &amp; Payroll</w:t>
      </w:r>
      <w:r w:rsidRPr="000253CF">
        <w:rPr>
          <w:sz w:val="20"/>
        </w:rPr>
        <w:t>. 2015.</w:t>
      </w:r>
    </w:p>
    <w:p w14:paraId="4C2F2068" w14:textId="77777777" w:rsidR="00C70144" w:rsidRPr="001A1C04" w:rsidRDefault="00C70144" w:rsidP="00C70144">
      <w:pPr>
        <w:spacing w:after="0" w:line="240" w:lineRule="auto"/>
        <w:rPr>
          <w:rFonts w:ascii="Times New Roman" w:hAnsi="Times New Roman" w:cs="Times New Roman"/>
          <w:szCs w:val="24"/>
        </w:rPr>
      </w:pPr>
    </w:p>
    <w:p w14:paraId="46FB134B" w14:textId="77777777" w:rsidR="00C70144" w:rsidRPr="001A1C04" w:rsidRDefault="00C70144" w:rsidP="00C70144">
      <w:pPr>
        <w:spacing w:after="0" w:line="240" w:lineRule="auto"/>
        <w:rPr>
          <w:rFonts w:ascii="Times New Roman" w:hAnsi="Times New Roman" w:cs="Times New Roman"/>
          <w:szCs w:val="24"/>
        </w:rPr>
      </w:pPr>
      <w:r w:rsidRPr="001A1C04">
        <w:rPr>
          <w:sz w:val="20"/>
        </w:rPr>
        <w:t xml:space="preserve">United States. Office of the City Administrative Officer. Mayor's Office of Homeland Security and Public Safety. </w:t>
      </w:r>
      <w:r w:rsidRPr="001A1C04">
        <w:rPr>
          <w:i/>
          <w:iCs/>
          <w:sz w:val="20"/>
        </w:rPr>
        <w:t>Securing the Cities Grant</w:t>
      </w:r>
      <w:r w:rsidRPr="001A1C04">
        <w:rPr>
          <w:sz w:val="20"/>
        </w:rPr>
        <w:t>. By Miguel A. Santana.</w:t>
      </w:r>
    </w:p>
    <w:p w14:paraId="291FF219" w14:textId="77777777" w:rsidR="00C70144" w:rsidRDefault="00C70144" w:rsidP="00C70144">
      <w:pPr>
        <w:spacing w:after="0" w:line="240" w:lineRule="auto"/>
        <w:rPr>
          <w:rFonts w:ascii="Times New Roman" w:hAnsi="Times New Roman" w:cs="Times New Roman"/>
          <w:sz w:val="24"/>
          <w:szCs w:val="24"/>
        </w:rPr>
      </w:pPr>
    </w:p>
    <w:p w14:paraId="364BC973" w14:textId="77777777" w:rsidR="00951E85" w:rsidRDefault="00951E85" w:rsidP="00951E85">
      <w:pPr>
        <w:spacing w:after="0" w:line="240" w:lineRule="auto"/>
        <w:jc w:val="center"/>
        <w:rPr>
          <w:rFonts w:ascii="Times New Roman" w:hAnsi="Times New Roman" w:cs="Times New Roman"/>
          <w:sz w:val="24"/>
          <w:szCs w:val="24"/>
          <w:u w:val="single"/>
        </w:rPr>
      </w:pPr>
    </w:p>
    <w:sectPr w:rsidR="00951E85" w:rsidSect="00AF0BE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262B4" w14:textId="77777777" w:rsidR="00B424E0" w:rsidRDefault="00B424E0" w:rsidP="00F00B85">
      <w:pPr>
        <w:spacing w:after="0" w:line="240" w:lineRule="auto"/>
      </w:pPr>
      <w:r>
        <w:separator/>
      </w:r>
    </w:p>
  </w:endnote>
  <w:endnote w:type="continuationSeparator" w:id="0">
    <w:p w14:paraId="509CBC79" w14:textId="77777777" w:rsidR="00B424E0" w:rsidRDefault="00B424E0" w:rsidP="00F00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383854"/>
      <w:docPartObj>
        <w:docPartGallery w:val="Page Numbers (Bottom of Page)"/>
        <w:docPartUnique/>
      </w:docPartObj>
    </w:sdtPr>
    <w:sdtEndPr>
      <w:rPr>
        <w:noProof/>
      </w:rPr>
    </w:sdtEndPr>
    <w:sdtContent>
      <w:p w14:paraId="66A0F6E8" w14:textId="7D33D5E4" w:rsidR="00396FE9" w:rsidRDefault="00396FE9">
        <w:pPr>
          <w:pStyle w:val="Footer"/>
          <w:jc w:val="center"/>
        </w:pPr>
        <w:r>
          <w:fldChar w:fldCharType="begin"/>
        </w:r>
        <w:r>
          <w:instrText xml:space="preserve"> PAGE   \* MERGEFORMAT </w:instrText>
        </w:r>
        <w:r>
          <w:fldChar w:fldCharType="separate"/>
        </w:r>
        <w:r w:rsidR="00C70144">
          <w:rPr>
            <w:noProof/>
          </w:rPr>
          <w:t>91</w:t>
        </w:r>
        <w:r>
          <w:rPr>
            <w:noProof/>
          </w:rPr>
          <w:fldChar w:fldCharType="end"/>
        </w:r>
      </w:p>
    </w:sdtContent>
  </w:sdt>
  <w:p w14:paraId="482D1991" w14:textId="77777777" w:rsidR="00396FE9" w:rsidRDefault="00396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DF8E7" w14:textId="77777777" w:rsidR="00B424E0" w:rsidRDefault="00B424E0" w:rsidP="00F00B85">
      <w:pPr>
        <w:spacing w:after="0" w:line="240" w:lineRule="auto"/>
      </w:pPr>
      <w:r>
        <w:separator/>
      </w:r>
    </w:p>
  </w:footnote>
  <w:footnote w:type="continuationSeparator" w:id="0">
    <w:p w14:paraId="70AE1353" w14:textId="77777777" w:rsidR="00B424E0" w:rsidRDefault="00B424E0" w:rsidP="00F00B85">
      <w:pPr>
        <w:spacing w:after="0" w:line="240" w:lineRule="auto"/>
      </w:pPr>
      <w:r>
        <w:continuationSeparator/>
      </w:r>
    </w:p>
  </w:footnote>
  <w:footnote w:id="1">
    <w:p w14:paraId="29959809" w14:textId="77777777" w:rsidR="00396FE9" w:rsidRDefault="00396FE9" w:rsidP="00ED7292">
      <w:pPr>
        <w:pStyle w:val="FootnoteText"/>
      </w:pPr>
      <w:r>
        <w:rPr>
          <w:rStyle w:val="FootnoteReference"/>
        </w:rPr>
        <w:footnoteRef/>
      </w:r>
      <w:r>
        <w:t xml:space="preserve"> FY2016. DNDO Industry &amp; User Day 2017. Domestic Nuclear Detection Office, U.S. Department of Homeland Security. Washington, DC. 28 February 2017.</w:t>
      </w:r>
    </w:p>
  </w:footnote>
  <w:footnote w:id="2">
    <w:p w14:paraId="2644BA10" w14:textId="77777777" w:rsidR="00396FE9" w:rsidRPr="0039046D" w:rsidRDefault="00396FE9" w:rsidP="0039046D">
      <w:pPr>
        <w:spacing w:after="0" w:line="240" w:lineRule="auto"/>
        <w:rPr>
          <w:rFonts w:cs="Times New Roman"/>
          <w:b/>
          <w:sz w:val="20"/>
          <w:szCs w:val="20"/>
        </w:rPr>
      </w:pPr>
      <w:r w:rsidRPr="0039046D">
        <w:rPr>
          <w:rStyle w:val="FootnoteReference"/>
          <w:sz w:val="20"/>
          <w:szCs w:val="20"/>
        </w:rPr>
        <w:t>2</w:t>
      </w:r>
      <w:r w:rsidRPr="0039046D">
        <w:rPr>
          <w:sz w:val="20"/>
          <w:szCs w:val="20"/>
        </w:rPr>
        <w:t xml:space="preserve">U.S. Department of Homeland Security. (July, 2017). Nuclear Security. Retrieved From: </w:t>
      </w:r>
    </w:p>
    <w:p w14:paraId="70D29A75" w14:textId="68AF7761" w:rsidR="00396FE9" w:rsidRPr="0039046D" w:rsidRDefault="00B424E0" w:rsidP="0039046D">
      <w:pPr>
        <w:spacing w:after="0" w:line="240" w:lineRule="auto"/>
        <w:rPr>
          <w:rFonts w:ascii="Times New Roman" w:hAnsi="Times New Roman" w:cs="Times New Roman"/>
          <w:sz w:val="24"/>
          <w:szCs w:val="24"/>
        </w:rPr>
      </w:pPr>
      <w:hyperlink r:id="rId1" w:history="1">
        <w:r w:rsidR="00396FE9" w:rsidRPr="0039046D">
          <w:rPr>
            <w:rStyle w:val="Hyperlink"/>
            <w:rFonts w:cs="Times New Roman"/>
            <w:sz w:val="20"/>
            <w:szCs w:val="20"/>
          </w:rPr>
          <w:t>https://www.dhs.gov/topic/nuclear-security</w:t>
        </w:r>
      </w:hyperlink>
    </w:p>
  </w:footnote>
  <w:footnote w:id="3">
    <w:p w14:paraId="2F2AE254" w14:textId="5613793D" w:rsidR="00396FE9" w:rsidRPr="006204CF" w:rsidRDefault="00396FE9" w:rsidP="006204CF">
      <w:pPr>
        <w:spacing w:after="0" w:line="240" w:lineRule="auto"/>
        <w:rPr>
          <w:rFonts w:cs="Times New Roman"/>
          <w:b/>
          <w:sz w:val="20"/>
          <w:szCs w:val="20"/>
        </w:rPr>
      </w:pPr>
      <w:r w:rsidRPr="006204CF">
        <w:rPr>
          <w:rStyle w:val="FootnoteReference"/>
          <w:sz w:val="20"/>
          <w:szCs w:val="20"/>
        </w:rPr>
        <w:footnoteRef/>
      </w:r>
      <w:r w:rsidRPr="006204CF">
        <w:rPr>
          <w:sz w:val="20"/>
          <w:szCs w:val="20"/>
        </w:rPr>
        <w:t xml:space="preserve"> U.S. Domestic Nuclear Detection Office. (Retrieved July, 2017). Retrieved From: </w:t>
      </w:r>
    </w:p>
    <w:p w14:paraId="0AA13955" w14:textId="1E025C9E" w:rsidR="00396FE9" w:rsidRPr="006204CF" w:rsidRDefault="00B424E0" w:rsidP="006204CF">
      <w:pPr>
        <w:spacing w:after="0" w:line="240" w:lineRule="auto"/>
        <w:rPr>
          <w:rFonts w:cs="Times New Roman"/>
          <w:sz w:val="20"/>
          <w:szCs w:val="20"/>
        </w:rPr>
      </w:pPr>
      <w:hyperlink r:id="rId2" w:history="1">
        <w:r w:rsidR="00396FE9" w:rsidRPr="006204CF">
          <w:rPr>
            <w:rStyle w:val="Hyperlink"/>
            <w:rFonts w:cs="Times New Roman"/>
            <w:sz w:val="20"/>
            <w:szCs w:val="20"/>
          </w:rPr>
          <w:t>https://www.dhs.gov/domestic-nuclear-detection-office</w:t>
        </w:r>
      </w:hyperlink>
    </w:p>
  </w:footnote>
  <w:footnote w:id="4">
    <w:p w14:paraId="35BA7FE5" w14:textId="77777777" w:rsidR="00396FE9" w:rsidRPr="006204CF" w:rsidRDefault="00396FE9" w:rsidP="004D53A3">
      <w:pPr>
        <w:widowControl w:val="0"/>
        <w:autoSpaceDE w:val="0"/>
        <w:autoSpaceDN w:val="0"/>
        <w:adjustRightInd w:val="0"/>
        <w:spacing w:after="0" w:line="240" w:lineRule="auto"/>
        <w:rPr>
          <w:rFonts w:cs="Calibri"/>
          <w:sz w:val="20"/>
          <w:szCs w:val="20"/>
          <w:lang w:val="en"/>
        </w:rPr>
      </w:pPr>
      <w:r w:rsidRPr="006204CF">
        <w:rPr>
          <w:rStyle w:val="FootnoteReference"/>
          <w:sz w:val="20"/>
          <w:szCs w:val="20"/>
        </w:rPr>
        <w:footnoteRef/>
      </w:r>
      <w:r w:rsidRPr="006204CF">
        <w:rPr>
          <w:sz w:val="20"/>
          <w:szCs w:val="20"/>
        </w:rPr>
        <w:t xml:space="preserve"> </w:t>
      </w:r>
      <w:r w:rsidRPr="006204CF">
        <w:rPr>
          <w:rFonts w:cs="Times New Roman"/>
          <w:sz w:val="20"/>
          <w:szCs w:val="20"/>
        </w:rPr>
        <w:t xml:space="preserve">American National Standard. </w:t>
      </w:r>
      <w:r w:rsidRPr="006204CF">
        <w:rPr>
          <w:rFonts w:cs="Times New Roman"/>
          <w:sz w:val="20"/>
          <w:szCs w:val="20"/>
          <w:lang w:val="en"/>
        </w:rPr>
        <w:t xml:space="preserve">Performance Criteria for Alarming Personal Radiation Detectors for Homeland Security. </w:t>
      </w:r>
      <w:r w:rsidRPr="006204CF">
        <w:rPr>
          <w:rFonts w:cs="Times New Roman"/>
          <w:sz w:val="20"/>
          <w:szCs w:val="20"/>
        </w:rPr>
        <w:t xml:space="preserve">ANSI N42.32. </w:t>
      </w:r>
      <w:r w:rsidRPr="006204CF">
        <w:rPr>
          <w:rFonts w:cs="Times New Roman"/>
          <w:sz w:val="20"/>
          <w:szCs w:val="20"/>
          <w:lang w:val="en"/>
        </w:rPr>
        <w:t>American National Standards Institute. 2016.</w:t>
      </w:r>
    </w:p>
    <w:p w14:paraId="4EC93D05" w14:textId="77777777" w:rsidR="00396FE9" w:rsidRDefault="00396FE9" w:rsidP="004D53A3">
      <w:pPr>
        <w:pStyle w:val="FootnoteText"/>
      </w:pPr>
    </w:p>
  </w:footnote>
  <w:footnote w:id="5">
    <w:p w14:paraId="30ED42A0" w14:textId="24D8279A" w:rsidR="00396FE9" w:rsidRDefault="00396FE9" w:rsidP="00F66E56">
      <w:pPr>
        <w:pStyle w:val="FootnoteText"/>
      </w:pPr>
      <w:r>
        <w:rPr>
          <w:rStyle w:val="FootnoteReference"/>
        </w:rPr>
        <w:footnoteRef/>
      </w:r>
      <w:r>
        <w:t xml:space="preserve"> United States. Department of Homeland Security. National Urban Security Technology Laboratory. </w:t>
      </w:r>
      <w:r>
        <w:rPr>
          <w:i/>
          <w:iCs/>
        </w:rPr>
        <w:t>Neutron-Detecting Personal Radiation Detectors (PRDs) and Spectroscopic PRDs Market Survey Report</w:t>
      </w:r>
      <w:r>
        <w:t>. 1-36.</w:t>
      </w:r>
    </w:p>
  </w:footnote>
  <w:footnote w:id="6">
    <w:p w14:paraId="28456385" w14:textId="1F026037" w:rsidR="00396FE9" w:rsidRPr="00E13B90" w:rsidRDefault="00396FE9" w:rsidP="00FD7467">
      <w:pPr>
        <w:spacing w:after="0" w:line="240" w:lineRule="auto"/>
        <w:rPr>
          <w:rFonts w:cs="Times New Roman"/>
          <w:sz w:val="20"/>
        </w:rPr>
      </w:pPr>
      <w:r w:rsidRPr="00E13B90">
        <w:rPr>
          <w:rStyle w:val="FootnoteReference"/>
          <w:sz w:val="20"/>
        </w:rPr>
        <w:footnoteRef/>
      </w:r>
      <w:r w:rsidRPr="00E13B90">
        <w:rPr>
          <w:sz w:val="20"/>
        </w:rPr>
        <w:t xml:space="preserve"> </w:t>
      </w:r>
      <w:r w:rsidRPr="00E13B90">
        <w:rPr>
          <w:rFonts w:cs="Times New Roman"/>
          <w:sz w:val="20"/>
        </w:rPr>
        <w:t xml:space="preserve">Lilley, J. S. </w:t>
      </w:r>
      <w:r w:rsidRPr="00E13B90">
        <w:rPr>
          <w:rFonts w:cs="Times New Roman"/>
          <w:i/>
          <w:sz w:val="20"/>
        </w:rPr>
        <w:t>Nuclear physics: principles and applications</w:t>
      </w:r>
      <w:r w:rsidRPr="00E13B90">
        <w:rPr>
          <w:rFonts w:cs="Times New Roman"/>
          <w:sz w:val="20"/>
        </w:rPr>
        <w:t>. Chichester: Wiley, 2009.</w:t>
      </w:r>
    </w:p>
  </w:footnote>
  <w:footnote w:id="7">
    <w:p w14:paraId="06774C02" w14:textId="77777777" w:rsidR="00396FE9" w:rsidRPr="00E13B90" w:rsidRDefault="00396FE9" w:rsidP="00FD7467">
      <w:pPr>
        <w:spacing w:after="0" w:line="240" w:lineRule="auto"/>
        <w:rPr>
          <w:rFonts w:cs="Times New Roman"/>
          <w:b/>
          <w:sz w:val="20"/>
        </w:rPr>
      </w:pPr>
      <w:r w:rsidRPr="00E13B90">
        <w:rPr>
          <w:rStyle w:val="FootnoteReference"/>
          <w:sz w:val="20"/>
        </w:rPr>
        <w:footnoteRef/>
      </w:r>
      <w:r w:rsidRPr="00E13B90">
        <w:rPr>
          <w:sz w:val="20"/>
        </w:rPr>
        <w:t xml:space="preserve"> Knoll, Glenn F. </w:t>
      </w:r>
      <w:r w:rsidRPr="00E13B90">
        <w:rPr>
          <w:i/>
          <w:iCs/>
          <w:sz w:val="20"/>
        </w:rPr>
        <w:t>Radiation Detection and Measurement (4th ed.)</w:t>
      </w:r>
      <w:r w:rsidRPr="00E13B90">
        <w:rPr>
          <w:sz w:val="20"/>
        </w:rPr>
        <w:t>. New York, NY: Wiley, 2010.</w:t>
      </w:r>
    </w:p>
    <w:p w14:paraId="1011491E" w14:textId="54C2151B" w:rsidR="00396FE9" w:rsidRDefault="00396FE9">
      <w:pPr>
        <w:pStyle w:val="FootnoteText"/>
      </w:pPr>
    </w:p>
  </w:footnote>
  <w:footnote w:id="8">
    <w:p w14:paraId="2A9D58D6" w14:textId="477F6BE5" w:rsidR="00396FE9" w:rsidRDefault="00396FE9" w:rsidP="00E13B90">
      <w:pPr>
        <w:pStyle w:val="FootnoteText"/>
      </w:pPr>
      <w:r>
        <w:rPr>
          <w:rStyle w:val="FootnoteReference"/>
        </w:rPr>
        <w:footnoteRef/>
      </w:r>
      <w:r>
        <w:t xml:space="preserve"> United States. Department of Homeland Security. Domestic Nuclear Detection Office. </w:t>
      </w:r>
      <w:r>
        <w:rPr>
          <w:i/>
          <w:iCs/>
        </w:rPr>
        <w:t>Preventive Radiological Nuclear Detection Guidance</w:t>
      </w:r>
      <w:r>
        <w:t>. 2012. 1-17.</w:t>
      </w:r>
    </w:p>
  </w:footnote>
  <w:footnote w:id="9">
    <w:p w14:paraId="20BCF953" w14:textId="3B218556" w:rsidR="00396FE9" w:rsidRPr="00E13B90" w:rsidRDefault="00396FE9" w:rsidP="00E13B90">
      <w:pPr>
        <w:spacing w:after="0" w:line="240" w:lineRule="auto"/>
        <w:rPr>
          <w:rFonts w:cs="Times New Roman"/>
          <w:b/>
          <w:sz w:val="20"/>
          <w:szCs w:val="20"/>
        </w:rPr>
      </w:pPr>
      <w:r w:rsidRPr="00E13B90">
        <w:rPr>
          <w:rStyle w:val="FootnoteReference"/>
          <w:sz w:val="20"/>
          <w:szCs w:val="20"/>
        </w:rPr>
        <w:footnoteRef/>
      </w:r>
      <w:r w:rsidRPr="00E13B90">
        <w:rPr>
          <w:sz w:val="20"/>
          <w:szCs w:val="20"/>
        </w:rPr>
        <w:t xml:space="preserve"> Knoll, Glenn F. </w:t>
      </w:r>
      <w:r w:rsidRPr="00E13B90">
        <w:rPr>
          <w:i/>
          <w:iCs/>
          <w:sz w:val="20"/>
          <w:szCs w:val="20"/>
        </w:rPr>
        <w:t>Radiation Detection and Measurement (4th ed.)</w:t>
      </w:r>
      <w:r w:rsidRPr="00E13B90">
        <w:rPr>
          <w:sz w:val="20"/>
          <w:szCs w:val="20"/>
        </w:rPr>
        <w:t>. New York, NY: Wiley, 2010.</w:t>
      </w:r>
    </w:p>
  </w:footnote>
  <w:footnote w:id="10">
    <w:p w14:paraId="002BBF83" w14:textId="77777777" w:rsidR="00396FE9" w:rsidRPr="00E13B90" w:rsidRDefault="00396FE9" w:rsidP="00E13B90">
      <w:pPr>
        <w:spacing w:after="0" w:line="240" w:lineRule="auto"/>
        <w:rPr>
          <w:sz w:val="20"/>
          <w:szCs w:val="20"/>
        </w:rPr>
      </w:pPr>
      <w:r w:rsidRPr="00E13B90">
        <w:rPr>
          <w:rStyle w:val="FootnoteReference"/>
          <w:sz w:val="20"/>
          <w:szCs w:val="20"/>
        </w:rPr>
        <w:footnoteRef/>
      </w:r>
      <w:r w:rsidRPr="00E13B90">
        <w:rPr>
          <w:sz w:val="20"/>
          <w:szCs w:val="20"/>
        </w:rPr>
        <w:t xml:space="preserve"> United States. Department of Homeland Security. National Urban Security Technology Laboratory. </w:t>
      </w:r>
      <w:r w:rsidRPr="00E13B90">
        <w:rPr>
          <w:i/>
          <w:iCs/>
          <w:sz w:val="20"/>
          <w:szCs w:val="20"/>
        </w:rPr>
        <w:t>Neutron-Detecting Personal Radiation Detectors (PRDs) and Spectroscopic PRDs Market Survey Report</w:t>
      </w:r>
      <w:r w:rsidRPr="00E13B90">
        <w:rPr>
          <w:sz w:val="20"/>
          <w:szCs w:val="20"/>
        </w:rPr>
        <w:t>. 1-36.</w:t>
      </w:r>
    </w:p>
    <w:p w14:paraId="6E89EB11" w14:textId="3051B9FD" w:rsidR="00396FE9" w:rsidRDefault="00396FE9">
      <w:pPr>
        <w:pStyle w:val="FootnoteText"/>
      </w:pPr>
    </w:p>
  </w:footnote>
  <w:footnote w:id="11">
    <w:p w14:paraId="187C7E0B" w14:textId="5D6B09AB" w:rsidR="00396FE9" w:rsidRPr="00E13B90" w:rsidRDefault="00396FE9" w:rsidP="00E13B90">
      <w:pPr>
        <w:spacing w:after="0" w:line="240" w:lineRule="auto"/>
        <w:rPr>
          <w:rFonts w:cs="Times New Roman"/>
          <w:i/>
          <w:iCs/>
          <w:sz w:val="20"/>
          <w:szCs w:val="20"/>
        </w:rPr>
      </w:pPr>
      <w:r>
        <w:rPr>
          <w:rStyle w:val="FootnoteReference"/>
        </w:rPr>
        <w:footnoteRef/>
      </w:r>
      <w:r>
        <w:t xml:space="preserve"> </w:t>
      </w:r>
      <w:r>
        <w:rPr>
          <w:rFonts w:cs="Times New Roman"/>
          <w:sz w:val="20"/>
          <w:szCs w:val="20"/>
        </w:rPr>
        <w:t xml:space="preserve">Mahaffey, J. A. </w:t>
      </w:r>
      <w:r w:rsidRPr="009D4AD0">
        <w:rPr>
          <w:rFonts w:cs="Times New Roman"/>
          <w:i/>
          <w:iCs/>
          <w:sz w:val="20"/>
          <w:szCs w:val="20"/>
        </w:rPr>
        <w:t>Atomic awakening: a new look at th</w:t>
      </w:r>
      <w:r>
        <w:rPr>
          <w:rFonts w:cs="Times New Roman"/>
          <w:i/>
          <w:iCs/>
          <w:sz w:val="20"/>
          <w:szCs w:val="20"/>
        </w:rPr>
        <w:t xml:space="preserve">e history and future of nuclear </w:t>
      </w:r>
      <w:r w:rsidRPr="009D4AD0">
        <w:rPr>
          <w:rFonts w:cs="Times New Roman"/>
          <w:i/>
          <w:iCs/>
          <w:sz w:val="20"/>
          <w:szCs w:val="20"/>
        </w:rPr>
        <w:t>power</w:t>
      </w:r>
      <w:r w:rsidRPr="009D4AD0">
        <w:rPr>
          <w:rFonts w:cs="Times New Roman"/>
          <w:sz w:val="20"/>
          <w:szCs w:val="20"/>
        </w:rPr>
        <w:t>. New York: Pegasus Books</w:t>
      </w:r>
      <w:r>
        <w:rPr>
          <w:rFonts w:cs="Times New Roman"/>
          <w:sz w:val="20"/>
          <w:szCs w:val="20"/>
        </w:rPr>
        <w:t>, 2010</w:t>
      </w:r>
      <w:r w:rsidRPr="009D4AD0">
        <w:rPr>
          <w:rFonts w:cs="Times New Roman"/>
          <w:sz w:val="20"/>
          <w:szCs w:val="20"/>
        </w:rPr>
        <w:t>.</w:t>
      </w:r>
    </w:p>
  </w:footnote>
  <w:footnote w:id="12">
    <w:p w14:paraId="66918586" w14:textId="350D9B2C" w:rsidR="00396FE9" w:rsidRPr="00DD56C1" w:rsidRDefault="00396FE9" w:rsidP="00FE1CAF">
      <w:pPr>
        <w:spacing w:after="0" w:line="240" w:lineRule="auto"/>
        <w:rPr>
          <w:rFonts w:cs="Times New Roman"/>
          <w:b/>
          <w:sz w:val="20"/>
        </w:rPr>
      </w:pPr>
      <w:r>
        <w:rPr>
          <w:rStyle w:val="FootnoteReference"/>
        </w:rPr>
        <w:footnoteRef/>
      </w:r>
      <w:r>
        <w:t xml:space="preserve"> </w:t>
      </w:r>
      <w:r w:rsidRPr="009D4AD0">
        <w:rPr>
          <w:sz w:val="20"/>
        </w:rPr>
        <w:t xml:space="preserve">U.S. Domestic Nuclear Detection Office. (Retrieved July, 2017). Retrieved From: </w:t>
      </w:r>
      <w:hyperlink r:id="rId3" w:history="1">
        <w:r w:rsidRPr="009D4AD0">
          <w:rPr>
            <w:rStyle w:val="Hyperlink"/>
            <w:rFonts w:cs="Times New Roman"/>
            <w:sz w:val="20"/>
          </w:rPr>
          <w:t>https://www.dhs.gov/domestic-nuclear-detection-office</w:t>
        </w:r>
      </w:hyperlink>
    </w:p>
  </w:footnote>
  <w:footnote w:id="13">
    <w:p w14:paraId="25D402A3" w14:textId="1E3417A5" w:rsidR="00396FE9" w:rsidRPr="00DD56C1" w:rsidRDefault="00396FE9" w:rsidP="00DD56C1">
      <w:pPr>
        <w:spacing w:after="0" w:line="240" w:lineRule="auto"/>
        <w:rPr>
          <w:sz w:val="20"/>
        </w:rPr>
      </w:pPr>
      <w:r>
        <w:rPr>
          <w:rStyle w:val="FootnoteReference"/>
        </w:rPr>
        <w:footnoteRef/>
      </w:r>
      <w:r>
        <w:t xml:space="preserve"> </w:t>
      </w:r>
      <w:r w:rsidRPr="000253CF">
        <w:rPr>
          <w:sz w:val="20"/>
        </w:rPr>
        <w:t xml:space="preserve">United States. U.S. Department of Commerce. Census Bureau . </w:t>
      </w:r>
      <w:r w:rsidRPr="000253CF">
        <w:rPr>
          <w:i/>
          <w:iCs/>
          <w:sz w:val="20"/>
        </w:rPr>
        <w:t>2015 Annual Survey of Public Employment &amp; Payroll</w:t>
      </w:r>
      <w:r w:rsidRPr="000253CF">
        <w:rPr>
          <w:sz w:val="20"/>
        </w:rPr>
        <w:t>. 2015.</w:t>
      </w:r>
    </w:p>
    <w:p w14:paraId="4A05DE11" w14:textId="508C8D21" w:rsidR="00396FE9" w:rsidRDefault="00396FE9">
      <w:pPr>
        <w:pStyle w:val="FootnoteText"/>
      </w:pPr>
    </w:p>
  </w:footnote>
  <w:footnote w:id="14">
    <w:p w14:paraId="1EBFDFDA" w14:textId="4B20DD57" w:rsidR="00396FE9" w:rsidRPr="001C2D7C" w:rsidRDefault="00396FE9" w:rsidP="001C2D7C">
      <w:pPr>
        <w:spacing w:after="0" w:line="240" w:lineRule="auto"/>
        <w:rPr>
          <w:sz w:val="20"/>
        </w:rPr>
      </w:pPr>
      <w:r>
        <w:rPr>
          <w:rStyle w:val="FootnoteReference"/>
        </w:rPr>
        <w:footnoteRef/>
      </w:r>
      <w:r>
        <w:t xml:space="preserve"> </w:t>
      </w:r>
      <w:r w:rsidRPr="009D4AD0">
        <w:rPr>
          <w:sz w:val="20"/>
        </w:rPr>
        <w:t xml:space="preserve">United States. Department of Homeland Security. National Urban Security Technology Laboratory. </w:t>
      </w:r>
      <w:r w:rsidRPr="009D4AD0">
        <w:rPr>
          <w:i/>
          <w:iCs/>
          <w:sz w:val="20"/>
        </w:rPr>
        <w:t>Neutron-Detecting Personal Radiation Detectors (PRDs) and Spectroscopic PRDs Market Survey Report</w:t>
      </w:r>
      <w:r w:rsidRPr="009D4AD0">
        <w:rPr>
          <w:sz w:val="20"/>
        </w:rPr>
        <w:t>. 1-36.</w:t>
      </w:r>
    </w:p>
  </w:footnote>
  <w:footnote w:id="15">
    <w:p w14:paraId="292E74F9" w14:textId="0CA8FF88" w:rsidR="00396FE9" w:rsidRPr="00784BD9" w:rsidRDefault="00396FE9" w:rsidP="00784BD9">
      <w:pPr>
        <w:spacing w:after="0" w:line="240" w:lineRule="auto"/>
        <w:rPr>
          <w:rFonts w:ascii="Times New Roman" w:hAnsi="Times New Roman" w:cs="Times New Roman"/>
          <w:szCs w:val="24"/>
        </w:rPr>
      </w:pPr>
      <w:r>
        <w:rPr>
          <w:rStyle w:val="FootnoteReference"/>
        </w:rPr>
        <w:footnoteRef/>
      </w:r>
      <w:r>
        <w:t xml:space="preserve"> </w:t>
      </w:r>
      <w:r w:rsidRPr="001A1C04">
        <w:rPr>
          <w:sz w:val="20"/>
        </w:rPr>
        <w:t xml:space="preserve">United States. Office of the City Administrative Officer. Mayor's Office of Homeland Security and Public Safety. </w:t>
      </w:r>
      <w:r w:rsidRPr="001A1C04">
        <w:rPr>
          <w:i/>
          <w:iCs/>
          <w:sz w:val="20"/>
        </w:rPr>
        <w:t>Securing the Cities Grant</w:t>
      </w:r>
      <w:r w:rsidRPr="001A1C04">
        <w:rPr>
          <w:sz w:val="20"/>
        </w:rPr>
        <w:t>. By Miguel A. Santana.</w:t>
      </w:r>
    </w:p>
  </w:footnote>
  <w:footnote w:id="16">
    <w:p w14:paraId="414A0E40" w14:textId="2486CBE3" w:rsidR="00396FE9" w:rsidRPr="008D5D5E" w:rsidRDefault="00396FE9" w:rsidP="008D5D5E">
      <w:pPr>
        <w:spacing w:after="0" w:line="240" w:lineRule="auto"/>
        <w:rPr>
          <w:sz w:val="20"/>
        </w:rPr>
      </w:pPr>
      <w:r>
        <w:rPr>
          <w:rStyle w:val="FootnoteReference"/>
        </w:rPr>
        <w:footnoteRef/>
      </w:r>
      <w:r>
        <w:t xml:space="preserve"> </w:t>
      </w:r>
      <w:r w:rsidRPr="009D4AD0">
        <w:rPr>
          <w:sz w:val="20"/>
        </w:rPr>
        <w:t xml:space="preserve">United States. Department of Homeland Security. National Urban Security Technology Laboratory. </w:t>
      </w:r>
      <w:r w:rsidRPr="009D4AD0">
        <w:rPr>
          <w:i/>
          <w:iCs/>
          <w:sz w:val="20"/>
        </w:rPr>
        <w:t>Neutron-Detecting Personal Radiation Detectors (PRDs) and Spectroscopic PRDs Market Survey Report</w:t>
      </w:r>
      <w:r w:rsidRPr="009D4AD0">
        <w:rPr>
          <w:sz w:val="20"/>
        </w:rPr>
        <w:t>. 1-36.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C31"/>
    <w:multiLevelType w:val="hybridMultilevel"/>
    <w:tmpl w:val="701C3FD4"/>
    <w:lvl w:ilvl="0" w:tplc="FFA055A0">
      <w:start w:val="6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2020F97"/>
    <w:multiLevelType w:val="hybridMultilevel"/>
    <w:tmpl w:val="6C7C6F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D6105"/>
    <w:multiLevelType w:val="hybridMultilevel"/>
    <w:tmpl w:val="EFD69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92182"/>
    <w:multiLevelType w:val="hybridMultilevel"/>
    <w:tmpl w:val="76D66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7117F0"/>
    <w:multiLevelType w:val="hybridMultilevel"/>
    <w:tmpl w:val="FFEA55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8C2A1E"/>
    <w:multiLevelType w:val="hybridMultilevel"/>
    <w:tmpl w:val="0E96FB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300B4"/>
    <w:multiLevelType w:val="hybridMultilevel"/>
    <w:tmpl w:val="4E740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987744"/>
    <w:multiLevelType w:val="hybridMultilevel"/>
    <w:tmpl w:val="64BA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A1E23"/>
    <w:multiLevelType w:val="hybridMultilevel"/>
    <w:tmpl w:val="DBF49F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4"/>
  </w:num>
  <w:num w:numId="5">
    <w:abstractNumId w:val="1"/>
  </w:num>
  <w:num w:numId="6">
    <w:abstractNumId w:val="2"/>
  </w:num>
  <w:num w:numId="7">
    <w:abstractNumId w:val="7"/>
  </w:num>
  <w:num w:numId="8">
    <w:abstractNumId w:val="0"/>
  </w:num>
  <w:num w:numId="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7"/>
    <w:rsid w:val="000001D5"/>
    <w:rsid w:val="00000BE1"/>
    <w:rsid w:val="00003468"/>
    <w:rsid w:val="00003611"/>
    <w:rsid w:val="000040D5"/>
    <w:rsid w:val="000054B7"/>
    <w:rsid w:val="00007D2A"/>
    <w:rsid w:val="000109A6"/>
    <w:rsid w:val="000138FA"/>
    <w:rsid w:val="00013924"/>
    <w:rsid w:val="00014BAA"/>
    <w:rsid w:val="00015E78"/>
    <w:rsid w:val="00016109"/>
    <w:rsid w:val="0001792B"/>
    <w:rsid w:val="00017974"/>
    <w:rsid w:val="00020211"/>
    <w:rsid w:val="000212E5"/>
    <w:rsid w:val="000247E4"/>
    <w:rsid w:val="00024BE2"/>
    <w:rsid w:val="00025414"/>
    <w:rsid w:val="00026778"/>
    <w:rsid w:val="00026C17"/>
    <w:rsid w:val="00031C66"/>
    <w:rsid w:val="00031CBB"/>
    <w:rsid w:val="000322E4"/>
    <w:rsid w:val="000332D0"/>
    <w:rsid w:val="000336BF"/>
    <w:rsid w:val="000352B1"/>
    <w:rsid w:val="000369E6"/>
    <w:rsid w:val="00037CC2"/>
    <w:rsid w:val="00046208"/>
    <w:rsid w:val="0004715E"/>
    <w:rsid w:val="000503BE"/>
    <w:rsid w:val="00051BE8"/>
    <w:rsid w:val="00052172"/>
    <w:rsid w:val="00053549"/>
    <w:rsid w:val="00053737"/>
    <w:rsid w:val="000542C3"/>
    <w:rsid w:val="000600D0"/>
    <w:rsid w:val="00062CBC"/>
    <w:rsid w:val="000637F1"/>
    <w:rsid w:val="0006518F"/>
    <w:rsid w:val="00070C21"/>
    <w:rsid w:val="00071D63"/>
    <w:rsid w:val="00072FAA"/>
    <w:rsid w:val="000733BD"/>
    <w:rsid w:val="00073604"/>
    <w:rsid w:val="00074CC3"/>
    <w:rsid w:val="000823C6"/>
    <w:rsid w:val="000866CD"/>
    <w:rsid w:val="00087357"/>
    <w:rsid w:val="000907D9"/>
    <w:rsid w:val="00090EE1"/>
    <w:rsid w:val="00092614"/>
    <w:rsid w:val="00096AF7"/>
    <w:rsid w:val="000A56FE"/>
    <w:rsid w:val="000A58E5"/>
    <w:rsid w:val="000B00B2"/>
    <w:rsid w:val="000B4253"/>
    <w:rsid w:val="000B5665"/>
    <w:rsid w:val="000B591E"/>
    <w:rsid w:val="000B6A4F"/>
    <w:rsid w:val="000C1E23"/>
    <w:rsid w:val="000C1EAE"/>
    <w:rsid w:val="000C2D46"/>
    <w:rsid w:val="000C4BB2"/>
    <w:rsid w:val="000C53FA"/>
    <w:rsid w:val="000C5659"/>
    <w:rsid w:val="000C79D5"/>
    <w:rsid w:val="000D0741"/>
    <w:rsid w:val="000D2EC6"/>
    <w:rsid w:val="000D37B4"/>
    <w:rsid w:val="000D3DE3"/>
    <w:rsid w:val="000D467B"/>
    <w:rsid w:val="000D57A8"/>
    <w:rsid w:val="000E1591"/>
    <w:rsid w:val="000E19CC"/>
    <w:rsid w:val="000E2012"/>
    <w:rsid w:val="000E2580"/>
    <w:rsid w:val="000E4B6B"/>
    <w:rsid w:val="000E5D00"/>
    <w:rsid w:val="000E68F0"/>
    <w:rsid w:val="000E787F"/>
    <w:rsid w:val="000F3562"/>
    <w:rsid w:val="000F3919"/>
    <w:rsid w:val="000F58A4"/>
    <w:rsid w:val="000F6A43"/>
    <w:rsid w:val="000F6E98"/>
    <w:rsid w:val="000F70A5"/>
    <w:rsid w:val="0010094D"/>
    <w:rsid w:val="0010111B"/>
    <w:rsid w:val="00102A17"/>
    <w:rsid w:val="0010326A"/>
    <w:rsid w:val="001051E6"/>
    <w:rsid w:val="00105AA7"/>
    <w:rsid w:val="00105DF3"/>
    <w:rsid w:val="0011024C"/>
    <w:rsid w:val="00111ACB"/>
    <w:rsid w:val="0011225A"/>
    <w:rsid w:val="00112A71"/>
    <w:rsid w:val="001131F3"/>
    <w:rsid w:val="00114548"/>
    <w:rsid w:val="00115AD9"/>
    <w:rsid w:val="00115CB0"/>
    <w:rsid w:val="00120C22"/>
    <w:rsid w:val="0012257B"/>
    <w:rsid w:val="00126071"/>
    <w:rsid w:val="00127E86"/>
    <w:rsid w:val="00133D08"/>
    <w:rsid w:val="001348DF"/>
    <w:rsid w:val="0013695C"/>
    <w:rsid w:val="00137137"/>
    <w:rsid w:val="00137568"/>
    <w:rsid w:val="0013783B"/>
    <w:rsid w:val="0014192B"/>
    <w:rsid w:val="001420B1"/>
    <w:rsid w:val="001431BD"/>
    <w:rsid w:val="0014715A"/>
    <w:rsid w:val="0015030E"/>
    <w:rsid w:val="00151719"/>
    <w:rsid w:val="001568F5"/>
    <w:rsid w:val="00160AAA"/>
    <w:rsid w:val="00161A3F"/>
    <w:rsid w:val="00165FB3"/>
    <w:rsid w:val="0016692D"/>
    <w:rsid w:val="00167B1F"/>
    <w:rsid w:val="00172D7F"/>
    <w:rsid w:val="00175F9D"/>
    <w:rsid w:val="001763B8"/>
    <w:rsid w:val="001773BD"/>
    <w:rsid w:val="00177C92"/>
    <w:rsid w:val="00177EF0"/>
    <w:rsid w:val="00181BAB"/>
    <w:rsid w:val="0018357A"/>
    <w:rsid w:val="00184391"/>
    <w:rsid w:val="00185601"/>
    <w:rsid w:val="00186FF8"/>
    <w:rsid w:val="001923EF"/>
    <w:rsid w:val="00193B51"/>
    <w:rsid w:val="001960C6"/>
    <w:rsid w:val="001B0453"/>
    <w:rsid w:val="001B0C08"/>
    <w:rsid w:val="001B18C4"/>
    <w:rsid w:val="001B22BF"/>
    <w:rsid w:val="001B2C08"/>
    <w:rsid w:val="001B2DDB"/>
    <w:rsid w:val="001B618C"/>
    <w:rsid w:val="001C009F"/>
    <w:rsid w:val="001C02C3"/>
    <w:rsid w:val="001C2767"/>
    <w:rsid w:val="001C2D7C"/>
    <w:rsid w:val="001C50F5"/>
    <w:rsid w:val="001C528F"/>
    <w:rsid w:val="001D079F"/>
    <w:rsid w:val="001D2920"/>
    <w:rsid w:val="001D2DE4"/>
    <w:rsid w:val="001D78C4"/>
    <w:rsid w:val="001D7953"/>
    <w:rsid w:val="001E1753"/>
    <w:rsid w:val="001E2EDB"/>
    <w:rsid w:val="001E697F"/>
    <w:rsid w:val="001F211A"/>
    <w:rsid w:val="001F49F8"/>
    <w:rsid w:val="001F506B"/>
    <w:rsid w:val="001F5C83"/>
    <w:rsid w:val="001F6073"/>
    <w:rsid w:val="001F7971"/>
    <w:rsid w:val="00201A0E"/>
    <w:rsid w:val="00203292"/>
    <w:rsid w:val="00205447"/>
    <w:rsid w:val="00206CCE"/>
    <w:rsid w:val="00207C9E"/>
    <w:rsid w:val="0021061F"/>
    <w:rsid w:val="00211CB5"/>
    <w:rsid w:val="0021674F"/>
    <w:rsid w:val="00220BAD"/>
    <w:rsid w:val="00220F4B"/>
    <w:rsid w:val="0022251E"/>
    <w:rsid w:val="002233A5"/>
    <w:rsid w:val="00230D95"/>
    <w:rsid w:val="002335B3"/>
    <w:rsid w:val="002351CA"/>
    <w:rsid w:val="0023640C"/>
    <w:rsid w:val="0023799C"/>
    <w:rsid w:val="002379A3"/>
    <w:rsid w:val="00241B50"/>
    <w:rsid w:val="00244E6A"/>
    <w:rsid w:val="00244F2D"/>
    <w:rsid w:val="0024503F"/>
    <w:rsid w:val="00245748"/>
    <w:rsid w:val="002459A3"/>
    <w:rsid w:val="002462A5"/>
    <w:rsid w:val="00247A12"/>
    <w:rsid w:val="002519B2"/>
    <w:rsid w:val="0025657A"/>
    <w:rsid w:val="002568DE"/>
    <w:rsid w:val="00260542"/>
    <w:rsid w:val="00261BCE"/>
    <w:rsid w:val="00262D6B"/>
    <w:rsid w:val="00265CF1"/>
    <w:rsid w:val="002664A0"/>
    <w:rsid w:val="002664AF"/>
    <w:rsid w:val="0026694C"/>
    <w:rsid w:val="002706A0"/>
    <w:rsid w:val="00270C0C"/>
    <w:rsid w:val="00270E6A"/>
    <w:rsid w:val="0027115F"/>
    <w:rsid w:val="00271A7D"/>
    <w:rsid w:val="00272155"/>
    <w:rsid w:val="00273E8A"/>
    <w:rsid w:val="002743D0"/>
    <w:rsid w:val="00274FF3"/>
    <w:rsid w:val="00276DFB"/>
    <w:rsid w:val="0028068E"/>
    <w:rsid w:val="00280F6C"/>
    <w:rsid w:val="00281457"/>
    <w:rsid w:val="00283A05"/>
    <w:rsid w:val="00285352"/>
    <w:rsid w:val="0028679A"/>
    <w:rsid w:val="00287E4F"/>
    <w:rsid w:val="00290055"/>
    <w:rsid w:val="0029005F"/>
    <w:rsid w:val="00290BE6"/>
    <w:rsid w:val="002934BE"/>
    <w:rsid w:val="00293AFB"/>
    <w:rsid w:val="00294EF5"/>
    <w:rsid w:val="00295943"/>
    <w:rsid w:val="00295A30"/>
    <w:rsid w:val="002A0935"/>
    <w:rsid w:val="002A0BE5"/>
    <w:rsid w:val="002A160C"/>
    <w:rsid w:val="002A498F"/>
    <w:rsid w:val="002A4CBE"/>
    <w:rsid w:val="002A6AC6"/>
    <w:rsid w:val="002A7F67"/>
    <w:rsid w:val="002B3270"/>
    <w:rsid w:val="002B3BA6"/>
    <w:rsid w:val="002B615E"/>
    <w:rsid w:val="002B62D8"/>
    <w:rsid w:val="002B738C"/>
    <w:rsid w:val="002C0372"/>
    <w:rsid w:val="002C1A43"/>
    <w:rsid w:val="002C2183"/>
    <w:rsid w:val="002C226B"/>
    <w:rsid w:val="002C2EBF"/>
    <w:rsid w:val="002C4065"/>
    <w:rsid w:val="002D12FF"/>
    <w:rsid w:val="002D39C1"/>
    <w:rsid w:val="002D4AA8"/>
    <w:rsid w:val="002D50F5"/>
    <w:rsid w:val="002D51E8"/>
    <w:rsid w:val="002D57A2"/>
    <w:rsid w:val="002E3ADD"/>
    <w:rsid w:val="002E5505"/>
    <w:rsid w:val="002E60E1"/>
    <w:rsid w:val="002F01C0"/>
    <w:rsid w:val="002F07BB"/>
    <w:rsid w:val="002F1553"/>
    <w:rsid w:val="002F1712"/>
    <w:rsid w:val="002F2968"/>
    <w:rsid w:val="002F3412"/>
    <w:rsid w:val="002F37C7"/>
    <w:rsid w:val="002F5F06"/>
    <w:rsid w:val="0030085E"/>
    <w:rsid w:val="00302A6B"/>
    <w:rsid w:val="00306BF7"/>
    <w:rsid w:val="00311164"/>
    <w:rsid w:val="003116D3"/>
    <w:rsid w:val="00312518"/>
    <w:rsid w:val="00314A30"/>
    <w:rsid w:val="00316669"/>
    <w:rsid w:val="00320838"/>
    <w:rsid w:val="003246C1"/>
    <w:rsid w:val="00324A78"/>
    <w:rsid w:val="00324C50"/>
    <w:rsid w:val="003252E0"/>
    <w:rsid w:val="00330712"/>
    <w:rsid w:val="00332646"/>
    <w:rsid w:val="003335F3"/>
    <w:rsid w:val="003343F2"/>
    <w:rsid w:val="003366CB"/>
    <w:rsid w:val="00340156"/>
    <w:rsid w:val="003434C4"/>
    <w:rsid w:val="00344873"/>
    <w:rsid w:val="00344E19"/>
    <w:rsid w:val="00347A99"/>
    <w:rsid w:val="00350C79"/>
    <w:rsid w:val="00352A8C"/>
    <w:rsid w:val="0035339B"/>
    <w:rsid w:val="00355EE0"/>
    <w:rsid w:val="003565DB"/>
    <w:rsid w:val="00357CA9"/>
    <w:rsid w:val="00360ECA"/>
    <w:rsid w:val="00364DA5"/>
    <w:rsid w:val="0036576E"/>
    <w:rsid w:val="003657C5"/>
    <w:rsid w:val="003658F6"/>
    <w:rsid w:val="00365F6F"/>
    <w:rsid w:val="00366A27"/>
    <w:rsid w:val="00366D6A"/>
    <w:rsid w:val="0036794A"/>
    <w:rsid w:val="00374191"/>
    <w:rsid w:val="00374B4E"/>
    <w:rsid w:val="003765EC"/>
    <w:rsid w:val="00377485"/>
    <w:rsid w:val="00380047"/>
    <w:rsid w:val="00380B06"/>
    <w:rsid w:val="00380FDC"/>
    <w:rsid w:val="003811EE"/>
    <w:rsid w:val="00386081"/>
    <w:rsid w:val="00386C6B"/>
    <w:rsid w:val="00387552"/>
    <w:rsid w:val="0038784A"/>
    <w:rsid w:val="0039046D"/>
    <w:rsid w:val="00393DB7"/>
    <w:rsid w:val="003941AE"/>
    <w:rsid w:val="003967DC"/>
    <w:rsid w:val="00396FE9"/>
    <w:rsid w:val="003A0F61"/>
    <w:rsid w:val="003A22AA"/>
    <w:rsid w:val="003A2468"/>
    <w:rsid w:val="003A3482"/>
    <w:rsid w:val="003A597E"/>
    <w:rsid w:val="003A5D1C"/>
    <w:rsid w:val="003B0FAB"/>
    <w:rsid w:val="003B20FE"/>
    <w:rsid w:val="003B7947"/>
    <w:rsid w:val="003C06B4"/>
    <w:rsid w:val="003C0BBB"/>
    <w:rsid w:val="003C2670"/>
    <w:rsid w:val="003C2E8C"/>
    <w:rsid w:val="003C5A48"/>
    <w:rsid w:val="003D01E9"/>
    <w:rsid w:val="003D1332"/>
    <w:rsid w:val="003E0ABC"/>
    <w:rsid w:val="003E0AF8"/>
    <w:rsid w:val="003E0B0F"/>
    <w:rsid w:val="003E0E09"/>
    <w:rsid w:val="003E1F65"/>
    <w:rsid w:val="003E3C31"/>
    <w:rsid w:val="003E41AF"/>
    <w:rsid w:val="003E53FD"/>
    <w:rsid w:val="003E557D"/>
    <w:rsid w:val="003E5F24"/>
    <w:rsid w:val="003E6D9A"/>
    <w:rsid w:val="003F2E74"/>
    <w:rsid w:val="003F6C1C"/>
    <w:rsid w:val="004039A3"/>
    <w:rsid w:val="00403D9B"/>
    <w:rsid w:val="00404868"/>
    <w:rsid w:val="00407C0D"/>
    <w:rsid w:val="004106F6"/>
    <w:rsid w:val="004119CA"/>
    <w:rsid w:val="004175B6"/>
    <w:rsid w:val="00420EAF"/>
    <w:rsid w:val="00424C05"/>
    <w:rsid w:val="00425AEC"/>
    <w:rsid w:val="00431E01"/>
    <w:rsid w:val="0043434B"/>
    <w:rsid w:val="00435C56"/>
    <w:rsid w:val="004365AF"/>
    <w:rsid w:val="00436870"/>
    <w:rsid w:val="00437944"/>
    <w:rsid w:val="00440515"/>
    <w:rsid w:val="00443864"/>
    <w:rsid w:val="004440F0"/>
    <w:rsid w:val="00446753"/>
    <w:rsid w:val="00450C3C"/>
    <w:rsid w:val="00450D66"/>
    <w:rsid w:val="004538E8"/>
    <w:rsid w:val="0045403B"/>
    <w:rsid w:val="00456020"/>
    <w:rsid w:val="00456D59"/>
    <w:rsid w:val="00456E77"/>
    <w:rsid w:val="00457544"/>
    <w:rsid w:val="00457620"/>
    <w:rsid w:val="00460658"/>
    <w:rsid w:val="0046163B"/>
    <w:rsid w:val="00462D4F"/>
    <w:rsid w:val="00462F44"/>
    <w:rsid w:val="004634B3"/>
    <w:rsid w:val="0046571E"/>
    <w:rsid w:val="0046616C"/>
    <w:rsid w:val="00466D37"/>
    <w:rsid w:val="00467B09"/>
    <w:rsid w:val="0047263A"/>
    <w:rsid w:val="00472AC4"/>
    <w:rsid w:val="004757E7"/>
    <w:rsid w:val="004763EA"/>
    <w:rsid w:val="0047729C"/>
    <w:rsid w:val="00477387"/>
    <w:rsid w:val="00477E66"/>
    <w:rsid w:val="0048034C"/>
    <w:rsid w:val="00482A7B"/>
    <w:rsid w:val="00483C60"/>
    <w:rsid w:val="00484690"/>
    <w:rsid w:val="00484913"/>
    <w:rsid w:val="00485F15"/>
    <w:rsid w:val="004868CF"/>
    <w:rsid w:val="00486E83"/>
    <w:rsid w:val="004873F4"/>
    <w:rsid w:val="00490758"/>
    <w:rsid w:val="00490B4C"/>
    <w:rsid w:val="004930B2"/>
    <w:rsid w:val="00494962"/>
    <w:rsid w:val="00496730"/>
    <w:rsid w:val="0049788D"/>
    <w:rsid w:val="004A1986"/>
    <w:rsid w:val="004A206B"/>
    <w:rsid w:val="004A2B2F"/>
    <w:rsid w:val="004A4F97"/>
    <w:rsid w:val="004A692B"/>
    <w:rsid w:val="004B066A"/>
    <w:rsid w:val="004B080D"/>
    <w:rsid w:val="004B2479"/>
    <w:rsid w:val="004B27D5"/>
    <w:rsid w:val="004B2FB2"/>
    <w:rsid w:val="004B438A"/>
    <w:rsid w:val="004C04DD"/>
    <w:rsid w:val="004C0A52"/>
    <w:rsid w:val="004C19AF"/>
    <w:rsid w:val="004C2561"/>
    <w:rsid w:val="004C2626"/>
    <w:rsid w:val="004C31DE"/>
    <w:rsid w:val="004C36AE"/>
    <w:rsid w:val="004C607D"/>
    <w:rsid w:val="004D0BAA"/>
    <w:rsid w:val="004D182A"/>
    <w:rsid w:val="004D1BE6"/>
    <w:rsid w:val="004D25F3"/>
    <w:rsid w:val="004D28A4"/>
    <w:rsid w:val="004D4568"/>
    <w:rsid w:val="004D53A3"/>
    <w:rsid w:val="004D7044"/>
    <w:rsid w:val="004E2057"/>
    <w:rsid w:val="004E21E4"/>
    <w:rsid w:val="004E420E"/>
    <w:rsid w:val="004E5BE8"/>
    <w:rsid w:val="004F0FF8"/>
    <w:rsid w:val="004F1601"/>
    <w:rsid w:val="004F399F"/>
    <w:rsid w:val="00501FE0"/>
    <w:rsid w:val="00503624"/>
    <w:rsid w:val="00504777"/>
    <w:rsid w:val="00505870"/>
    <w:rsid w:val="005061A7"/>
    <w:rsid w:val="00506D3C"/>
    <w:rsid w:val="0051429E"/>
    <w:rsid w:val="005163FA"/>
    <w:rsid w:val="005241F3"/>
    <w:rsid w:val="0052552A"/>
    <w:rsid w:val="00526E1A"/>
    <w:rsid w:val="005302B8"/>
    <w:rsid w:val="00530BE1"/>
    <w:rsid w:val="00532134"/>
    <w:rsid w:val="00533360"/>
    <w:rsid w:val="00533698"/>
    <w:rsid w:val="005345D9"/>
    <w:rsid w:val="00536ABE"/>
    <w:rsid w:val="005402C3"/>
    <w:rsid w:val="00541681"/>
    <w:rsid w:val="00542D22"/>
    <w:rsid w:val="00546278"/>
    <w:rsid w:val="00547B8B"/>
    <w:rsid w:val="005500ED"/>
    <w:rsid w:val="00551CE6"/>
    <w:rsid w:val="00552A99"/>
    <w:rsid w:val="005534A8"/>
    <w:rsid w:val="00556AE9"/>
    <w:rsid w:val="00557371"/>
    <w:rsid w:val="0056070A"/>
    <w:rsid w:val="00560A65"/>
    <w:rsid w:val="00560DE1"/>
    <w:rsid w:val="0056183B"/>
    <w:rsid w:val="0056186D"/>
    <w:rsid w:val="00561ABC"/>
    <w:rsid w:val="005628EB"/>
    <w:rsid w:val="005639A8"/>
    <w:rsid w:val="005639F0"/>
    <w:rsid w:val="0056616C"/>
    <w:rsid w:val="00570328"/>
    <w:rsid w:val="00570CB9"/>
    <w:rsid w:val="0057105A"/>
    <w:rsid w:val="00572216"/>
    <w:rsid w:val="00576A6D"/>
    <w:rsid w:val="00580730"/>
    <w:rsid w:val="00581899"/>
    <w:rsid w:val="00582B6F"/>
    <w:rsid w:val="00586A53"/>
    <w:rsid w:val="00587B8F"/>
    <w:rsid w:val="00590753"/>
    <w:rsid w:val="00590C86"/>
    <w:rsid w:val="00592471"/>
    <w:rsid w:val="00594D27"/>
    <w:rsid w:val="00594FD6"/>
    <w:rsid w:val="0059591A"/>
    <w:rsid w:val="00596963"/>
    <w:rsid w:val="00596C45"/>
    <w:rsid w:val="00596FC9"/>
    <w:rsid w:val="005A0DA6"/>
    <w:rsid w:val="005A2027"/>
    <w:rsid w:val="005A6758"/>
    <w:rsid w:val="005A6CB8"/>
    <w:rsid w:val="005A6ED1"/>
    <w:rsid w:val="005A6EF0"/>
    <w:rsid w:val="005A7404"/>
    <w:rsid w:val="005B14EF"/>
    <w:rsid w:val="005C1474"/>
    <w:rsid w:val="005C1CB8"/>
    <w:rsid w:val="005C2163"/>
    <w:rsid w:val="005C31DA"/>
    <w:rsid w:val="005C3A7A"/>
    <w:rsid w:val="005C54A4"/>
    <w:rsid w:val="005C54CA"/>
    <w:rsid w:val="005C599A"/>
    <w:rsid w:val="005C791E"/>
    <w:rsid w:val="005C7A98"/>
    <w:rsid w:val="005D1714"/>
    <w:rsid w:val="005D1AC1"/>
    <w:rsid w:val="005D1C10"/>
    <w:rsid w:val="005E2729"/>
    <w:rsid w:val="005E2CD2"/>
    <w:rsid w:val="005E2FB9"/>
    <w:rsid w:val="005E37A7"/>
    <w:rsid w:val="005E7D12"/>
    <w:rsid w:val="005F237B"/>
    <w:rsid w:val="005F3BEB"/>
    <w:rsid w:val="006007F1"/>
    <w:rsid w:val="00600B0F"/>
    <w:rsid w:val="00600F17"/>
    <w:rsid w:val="00601DD0"/>
    <w:rsid w:val="00602ACC"/>
    <w:rsid w:val="00603380"/>
    <w:rsid w:val="00604ADB"/>
    <w:rsid w:val="00604B30"/>
    <w:rsid w:val="0060566F"/>
    <w:rsid w:val="006056E3"/>
    <w:rsid w:val="00605D2E"/>
    <w:rsid w:val="00606AAD"/>
    <w:rsid w:val="00611A00"/>
    <w:rsid w:val="00612108"/>
    <w:rsid w:val="006121CF"/>
    <w:rsid w:val="00613B27"/>
    <w:rsid w:val="00615168"/>
    <w:rsid w:val="00615F35"/>
    <w:rsid w:val="0061757F"/>
    <w:rsid w:val="00620290"/>
    <w:rsid w:val="006204CF"/>
    <w:rsid w:val="006213B1"/>
    <w:rsid w:val="00621D2C"/>
    <w:rsid w:val="006232E5"/>
    <w:rsid w:val="00624DD1"/>
    <w:rsid w:val="00627FFC"/>
    <w:rsid w:val="00632BF0"/>
    <w:rsid w:val="006332E3"/>
    <w:rsid w:val="006351F1"/>
    <w:rsid w:val="0063604B"/>
    <w:rsid w:val="006371D9"/>
    <w:rsid w:val="00643C33"/>
    <w:rsid w:val="0064739D"/>
    <w:rsid w:val="0065202E"/>
    <w:rsid w:val="0065361C"/>
    <w:rsid w:val="006542D4"/>
    <w:rsid w:val="0065528E"/>
    <w:rsid w:val="00661B01"/>
    <w:rsid w:val="00662C3B"/>
    <w:rsid w:val="0066410D"/>
    <w:rsid w:val="00667C31"/>
    <w:rsid w:val="0067486C"/>
    <w:rsid w:val="00676352"/>
    <w:rsid w:val="00682759"/>
    <w:rsid w:val="0068280D"/>
    <w:rsid w:val="00691B0E"/>
    <w:rsid w:val="006923D2"/>
    <w:rsid w:val="006926D1"/>
    <w:rsid w:val="00694132"/>
    <w:rsid w:val="0069425E"/>
    <w:rsid w:val="006959B8"/>
    <w:rsid w:val="006A0E09"/>
    <w:rsid w:val="006A10C3"/>
    <w:rsid w:val="006A3907"/>
    <w:rsid w:val="006A3DA0"/>
    <w:rsid w:val="006A58CC"/>
    <w:rsid w:val="006A7DEB"/>
    <w:rsid w:val="006B1BD7"/>
    <w:rsid w:val="006B268F"/>
    <w:rsid w:val="006B37FA"/>
    <w:rsid w:val="006B3CFC"/>
    <w:rsid w:val="006B4210"/>
    <w:rsid w:val="006B428F"/>
    <w:rsid w:val="006B4729"/>
    <w:rsid w:val="006C1D20"/>
    <w:rsid w:val="006C264F"/>
    <w:rsid w:val="006C4E13"/>
    <w:rsid w:val="006C590B"/>
    <w:rsid w:val="006C6DBB"/>
    <w:rsid w:val="006C6F29"/>
    <w:rsid w:val="006D0EC4"/>
    <w:rsid w:val="006D1936"/>
    <w:rsid w:val="006D3612"/>
    <w:rsid w:val="006D6FA7"/>
    <w:rsid w:val="006E3A84"/>
    <w:rsid w:val="006E5669"/>
    <w:rsid w:val="006E7704"/>
    <w:rsid w:val="006F1300"/>
    <w:rsid w:val="006F171D"/>
    <w:rsid w:val="006F217A"/>
    <w:rsid w:val="006F21DD"/>
    <w:rsid w:val="006F3E5C"/>
    <w:rsid w:val="006F432E"/>
    <w:rsid w:val="006F4449"/>
    <w:rsid w:val="006F523E"/>
    <w:rsid w:val="006F5CFC"/>
    <w:rsid w:val="006F5E7B"/>
    <w:rsid w:val="006F5FA4"/>
    <w:rsid w:val="006F7052"/>
    <w:rsid w:val="00701158"/>
    <w:rsid w:val="007024CA"/>
    <w:rsid w:val="00704FB7"/>
    <w:rsid w:val="00705C78"/>
    <w:rsid w:val="00707893"/>
    <w:rsid w:val="00707C9F"/>
    <w:rsid w:val="00712943"/>
    <w:rsid w:val="00713141"/>
    <w:rsid w:val="00720B53"/>
    <w:rsid w:val="00720F5D"/>
    <w:rsid w:val="00722CD3"/>
    <w:rsid w:val="007237C8"/>
    <w:rsid w:val="00727EDC"/>
    <w:rsid w:val="0073664D"/>
    <w:rsid w:val="00740D6D"/>
    <w:rsid w:val="00741BBA"/>
    <w:rsid w:val="007442BC"/>
    <w:rsid w:val="00751639"/>
    <w:rsid w:val="00753BFC"/>
    <w:rsid w:val="007540C4"/>
    <w:rsid w:val="00756EE7"/>
    <w:rsid w:val="00757F94"/>
    <w:rsid w:val="00760171"/>
    <w:rsid w:val="00762A5D"/>
    <w:rsid w:val="00763B3D"/>
    <w:rsid w:val="0076420D"/>
    <w:rsid w:val="00765F85"/>
    <w:rsid w:val="0076600E"/>
    <w:rsid w:val="00776F74"/>
    <w:rsid w:val="00780507"/>
    <w:rsid w:val="0078324C"/>
    <w:rsid w:val="00784BD9"/>
    <w:rsid w:val="007858FA"/>
    <w:rsid w:val="00790553"/>
    <w:rsid w:val="00790AC8"/>
    <w:rsid w:val="0079760F"/>
    <w:rsid w:val="007977FF"/>
    <w:rsid w:val="007A03B8"/>
    <w:rsid w:val="007A0A95"/>
    <w:rsid w:val="007A105A"/>
    <w:rsid w:val="007A3A04"/>
    <w:rsid w:val="007A4998"/>
    <w:rsid w:val="007A5C6F"/>
    <w:rsid w:val="007A62EE"/>
    <w:rsid w:val="007A6EC5"/>
    <w:rsid w:val="007B07C3"/>
    <w:rsid w:val="007B1820"/>
    <w:rsid w:val="007B1D94"/>
    <w:rsid w:val="007B6FE7"/>
    <w:rsid w:val="007C30EE"/>
    <w:rsid w:val="007C64C6"/>
    <w:rsid w:val="007D3C24"/>
    <w:rsid w:val="007D3C2D"/>
    <w:rsid w:val="007D3DB1"/>
    <w:rsid w:val="007D4D65"/>
    <w:rsid w:val="007D5F29"/>
    <w:rsid w:val="007E0481"/>
    <w:rsid w:val="007E07BD"/>
    <w:rsid w:val="007E1BF3"/>
    <w:rsid w:val="007E46F8"/>
    <w:rsid w:val="007E4877"/>
    <w:rsid w:val="007E7A6B"/>
    <w:rsid w:val="007F01A9"/>
    <w:rsid w:val="007F0932"/>
    <w:rsid w:val="007F1B1D"/>
    <w:rsid w:val="007F24B5"/>
    <w:rsid w:val="007F45A3"/>
    <w:rsid w:val="007F5112"/>
    <w:rsid w:val="007F58D5"/>
    <w:rsid w:val="007F6240"/>
    <w:rsid w:val="008012E6"/>
    <w:rsid w:val="00802039"/>
    <w:rsid w:val="00804073"/>
    <w:rsid w:val="00806B95"/>
    <w:rsid w:val="00807AEC"/>
    <w:rsid w:val="0081248D"/>
    <w:rsid w:val="008134C2"/>
    <w:rsid w:val="00813EFD"/>
    <w:rsid w:val="00814725"/>
    <w:rsid w:val="00815245"/>
    <w:rsid w:val="008166EF"/>
    <w:rsid w:val="00817D2E"/>
    <w:rsid w:val="00821CF9"/>
    <w:rsid w:val="00822388"/>
    <w:rsid w:val="00823F93"/>
    <w:rsid w:val="008243B6"/>
    <w:rsid w:val="0082499E"/>
    <w:rsid w:val="00825215"/>
    <w:rsid w:val="00827974"/>
    <w:rsid w:val="00831BEF"/>
    <w:rsid w:val="00834F0A"/>
    <w:rsid w:val="0083650A"/>
    <w:rsid w:val="00840242"/>
    <w:rsid w:val="008408EA"/>
    <w:rsid w:val="0084103E"/>
    <w:rsid w:val="00841150"/>
    <w:rsid w:val="00845DD7"/>
    <w:rsid w:val="00845F63"/>
    <w:rsid w:val="00846393"/>
    <w:rsid w:val="00847344"/>
    <w:rsid w:val="00851195"/>
    <w:rsid w:val="008511A0"/>
    <w:rsid w:val="0085142F"/>
    <w:rsid w:val="00852537"/>
    <w:rsid w:val="008528E5"/>
    <w:rsid w:val="00852EFD"/>
    <w:rsid w:val="00854C61"/>
    <w:rsid w:val="00854D1E"/>
    <w:rsid w:val="00856C0B"/>
    <w:rsid w:val="0085775F"/>
    <w:rsid w:val="008644F7"/>
    <w:rsid w:val="0086564D"/>
    <w:rsid w:val="008710D8"/>
    <w:rsid w:val="00871E39"/>
    <w:rsid w:val="00873E12"/>
    <w:rsid w:val="00873F88"/>
    <w:rsid w:val="00874D1C"/>
    <w:rsid w:val="00874EB2"/>
    <w:rsid w:val="00875A50"/>
    <w:rsid w:val="00875EF6"/>
    <w:rsid w:val="00881400"/>
    <w:rsid w:val="00882753"/>
    <w:rsid w:val="00885814"/>
    <w:rsid w:val="00891797"/>
    <w:rsid w:val="00891AD6"/>
    <w:rsid w:val="00895EDF"/>
    <w:rsid w:val="008A0B81"/>
    <w:rsid w:val="008A22D9"/>
    <w:rsid w:val="008A4324"/>
    <w:rsid w:val="008A43CA"/>
    <w:rsid w:val="008A5CCE"/>
    <w:rsid w:val="008A6492"/>
    <w:rsid w:val="008B128F"/>
    <w:rsid w:val="008B1903"/>
    <w:rsid w:val="008B33A8"/>
    <w:rsid w:val="008B4152"/>
    <w:rsid w:val="008B5F5B"/>
    <w:rsid w:val="008B7EDF"/>
    <w:rsid w:val="008C1808"/>
    <w:rsid w:val="008C272E"/>
    <w:rsid w:val="008C3A3A"/>
    <w:rsid w:val="008D30E7"/>
    <w:rsid w:val="008D38A5"/>
    <w:rsid w:val="008D4D07"/>
    <w:rsid w:val="008D51EE"/>
    <w:rsid w:val="008D533C"/>
    <w:rsid w:val="008D582B"/>
    <w:rsid w:val="008D5D5E"/>
    <w:rsid w:val="008E2814"/>
    <w:rsid w:val="008E4374"/>
    <w:rsid w:val="008E4CCE"/>
    <w:rsid w:val="008E5373"/>
    <w:rsid w:val="008E7A5E"/>
    <w:rsid w:val="008F14B7"/>
    <w:rsid w:val="008F21AD"/>
    <w:rsid w:val="008F4303"/>
    <w:rsid w:val="008F4F62"/>
    <w:rsid w:val="008F5BE9"/>
    <w:rsid w:val="008F76A8"/>
    <w:rsid w:val="00903FA5"/>
    <w:rsid w:val="0090474F"/>
    <w:rsid w:val="00904BF2"/>
    <w:rsid w:val="0090575A"/>
    <w:rsid w:val="009059FE"/>
    <w:rsid w:val="00905F64"/>
    <w:rsid w:val="00910406"/>
    <w:rsid w:val="00912D58"/>
    <w:rsid w:val="009145C2"/>
    <w:rsid w:val="00914629"/>
    <w:rsid w:val="00915ABB"/>
    <w:rsid w:val="0091665A"/>
    <w:rsid w:val="00916E1D"/>
    <w:rsid w:val="00921004"/>
    <w:rsid w:val="00922FFA"/>
    <w:rsid w:val="009238FB"/>
    <w:rsid w:val="00923A9C"/>
    <w:rsid w:val="009273C3"/>
    <w:rsid w:val="0093119E"/>
    <w:rsid w:val="009353C0"/>
    <w:rsid w:val="009353EE"/>
    <w:rsid w:val="009406E9"/>
    <w:rsid w:val="00940EE0"/>
    <w:rsid w:val="00943258"/>
    <w:rsid w:val="00943FC6"/>
    <w:rsid w:val="00946BD7"/>
    <w:rsid w:val="00946D43"/>
    <w:rsid w:val="00950EA2"/>
    <w:rsid w:val="009517A8"/>
    <w:rsid w:val="009518B0"/>
    <w:rsid w:val="00951E85"/>
    <w:rsid w:val="0095611D"/>
    <w:rsid w:val="009566B9"/>
    <w:rsid w:val="00961434"/>
    <w:rsid w:val="00961507"/>
    <w:rsid w:val="00972593"/>
    <w:rsid w:val="00973191"/>
    <w:rsid w:val="0097477F"/>
    <w:rsid w:val="00976E80"/>
    <w:rsid w:val="00982865"/>
    <w:rsid w:val="00987D90"/>
    <w:rsid w:val="009933EC"/>
    <w:rsid w:val="009958E6"/>
    <w:rsid w:val="009960F2"/>
    <w:rsid w:val="009972EB"/>
    <w:rsid w:val="009A035F"/>
    <w:rsid w:val="009A2195"/>
    <w:rsid w:val="009A3141"/>
    <w:rsid w:val="009A446E"/>
    <w:rsid w:val="009A48B4"/>
    <w:rsid w:val="009A54CB"/>
    <w:rsid w:val="009A797B"/>
    <w:rsid w:val="009B2D1B"/>
    <w:rsid w:val="009B3DE3"/>
    <w:rsid w:val="009B5429"/>
    <w:rsid w:val="009B56BE"/>
    <w:rsid w:val="009B5FB8"/>
    <w:rsid w:val="009C0EB8"/>
    <w:rsid w:val="009C4016"/>
    <w:rsid w:val="009D0214"/>
    <w:rsid w:val="009D3984"/>
    <w:rsid w:val="009D6CDA"/>
    <w:rsid w:val="009D7230"/>
    <w:rsid w:val="009E0C19"/>
    <w:rsid w:val="009E36C2"/>
    <w:rsid w:val="009E4282"/>
    <w:rsid w:val="009E474A"/>
    <w:rsid w:val="009E511C"/>
    <w:rsid w:val="009F03CD"/>
    <w:rsid w:val="009F090A"/>
    <w:rsid w:val="009F0CD3"/>
    <w:rsid w:val="009F4818"/>
    <w:rsid w:val="009F5041"/>
    <w:rsid w:val="00A013CE"/>
    <w:rsid w:val="00A0180E"/>
    <w:rsid w:val="00A02B8F"/>
    <w:rsid w:val="00A069B3"/>
    <w:rsid w:val="00A10A3C"/>
    <w:rsid w:val="00A1141A"/>
    <w:rsid w:val="00A144E3"/>
    <w:rsid w:val="00A177F5"/>
    <w:rsid w:val="00A17AF6"/>
    <w:rsid w:val="00A2018C"/>
    <w:rsid w:val="00A207F5"/>
    <w:rsid w:val="00A21572"/>
    <w:rsid w:val="00A2524C"/>
    <w:rsid w:val="00A36D0B"/>
    <w:rsid w:val="00A370D2"/>
    <w:rsid w:val="00A44C06"/>
    <w:rsid w:val="00A45190"/>
    <w:rsid w:val="00A452A5"/>
    <w:rsid w:val="00A4545E"/>
    <w:rsid w:val="00A45866"/>
    <w:rsid w:val="00A46B83"/>
    <w:rsid w:val="00A47521"/>
    <w:rsid w:val="00A515BC"/>
    <w:rsid w:val="00A51618"/>
    <w:rsid w:val="00A52359"/>
    <w:rsid w:val="00A532EA"/>
    <w:rsid w:val="00A536C8"/>
    <w:rsid w:val="00A57AF4"/>
    <w:rsid w:val="00A60F87"/>
    <w:rsid w:val="00A61DF4"/>
    <w:rsid w:val="00A63D2B"/>
    <w:rsid w:val="00A646EC"/>
    <w:rsid w:val="00A65B36"/>
    <w:rsid w:val="00A66490"/>
    <w:rsid w:val="00A70C23"/>
    <w:rsid w:val="00A7245F"/>
    <w:rsid w:val="00A80095"/>
    <w:rsid w:val="00A81BAA"/>
    <w:rsid w:val="00A82867"/>
    <w:rsid w:val="00A870A9"/>
    <w:rsid w:val="00A910D2"/>
    <w:rsid w:val="00A91109"/>
    <w:rsid w:val="00A9234D"/>
    <w:rsid w:val="00A948E2"/>
    <w:rsid w:val="00A95E48"/>
    <w:rsid w:val="00A965FB"/>
    <w:rsid w:val="00AA1024"/>
    <w:rsid w:val="00AA166D"/>
    <w:rsid w:val="00AA2596"/>
    <w:rsid w:val="00AA2650"/>
    <w:rsid w:val="00AA4997"/>
    <w:rsid w:val="00AA568E"/>
    <w:rsid w:val="00AA5725"/>
    <w:rsid w:val="00AA7379"/>
    <w:rsid w:val="00AA74ED"/>
    <w:rsid w:val="00AB08B5"/>
    <w:rsid w:val="00AB0C20"/>
    <w:rsid w:val="00AB15FA"/>
    <w:rsid w:val="00AB5A04"/>
    <w:rsid w:val="00AB6760"/>
    <w:rsid w:val="00AC2C36"/>
    <w:rsid w:val="00AC2CA2"/>
    <w:rsid w:val="00AC4953"/>
    <w:rsid w:val="00AC60B6"/>
    <w:rsid w:val="00AC6125"/>
    <w:rsid w:val="00AC6874"/>
    <w:rsid w:val="00AD028A"/>
    <w:rsid w:val="00AD0E17"/>
    <w:rsid w:val="00AD22C5"/>
    <w:rsid w:val="00AD47C7"/>
    <w:rsid w:val="00AD49DB"/>
    <w:rsid w:val="00AD5100"/>
    <w:rsid w:val="00AD7195"/>
    <w:rsid w:val="00AD797E"/>
    <w:rsid w:val="00AE0505"/>
    <w:rsid w:val="00AE0EF2"/>
    <w:rsid w:val="00AE37B2"/>
    <w:rsid w:val="00AE388C"/>
    <w:rsid w:val="00AE3CEF"/>
    <w:rsid w:val="00AE4CAB"/>
    <w:rsid w:val="00AE6CAA"/>
    <w:rsid w:val="00AE787E"/>
    <w:rsid w:val="00AF0BE3"/>
    <w:rsid w:val="00AF11A8"/>
    <w:rsid w:val="00AF1262"/>
    <w:rsid w:val="00AF37E6"/>
    <w:rsid w:val="00AF50FC"/>
    <w:rsid w:val="00AF5C98"/>
    <w:rsid w:val="00AF75E9"/>
    <w:rsid w:val="00B00B29"/>
    <w:rsid w:val="00B05231"/>
    <w:rsid w:val="00B06558"/>
    <w:rsid w:val="00B15AF8"/>
    <w:rsid w:val="00B16321"/>
    <w:rsid w:val="00B17BD6"/>
    <w:rsid w:val="00B17F84"/>
    <w:rsid w:val="00B213E2"/>
    <w:rsid w:val="00B2175C"/>
    <w:rsid w:val="00B24911"/>
    <w:rsid w:val="00B2544C"/>
    <w:rsid w:val="00B25A11"/>
    <w:rsid w:val="00B27EB6"/>
    <w:rsid w:val="00B32F5A"/>
    <w:rsid w:val="00B337FB"/>
    <w:rsid w:val="00B342A2"/>
    <w:rsid w:val="00B343A6"/>
    <w:rsid w:val="00B34C16"/>
    <w:rsid w:val="00B355E4"/>
    <w:rsid w:val="00B406D0"/>
    <w:rsid w:val="00B40948"/>
    <w:rsid w:val="00B424E0"/>
    <w:rsid w:val="00B42CDC"/>
    <w:rsid w:val="00B42D56"/>
    <w:rsid w:val="00B43213"/>
    <w:rsid w:val="00B43687"/>
    <w:rsid w:val="00B44F33"/>
    <w:rsid w:val="00B51467"/>
    <w:rsid w:val="00B5603A"/>
    <w:rsid w:val="00B57821"/>
    <w:rsid w:val="00B61614"/>
    <w:rsid w:val="00B61DFA"/>
    <w:rsid w:val="00B629A0"/>
    <w:rsid w:val="00B62E54"/>
    <w:rsid w:val="00B64CE7"/>
    <w:rsid w:val="00B712A8"/>
    <w:rsid w:val="00B72126"/>
    <w:rsid w:val="00B736A4"/>
    <w:rsid w:val="00B75DFC"/>
    <w:rsid w:val="00B75FEB"/>
    <w:rsid w:val="00B760A4"/>
    <w:rsid w:val="00B76769"/>
    <w:rsid w:val="00B816A7"/>
    <w:rsid w:val="00B81AD6"/>
    <w:rsid w:val="00B81B75"/>
    <w:rsid w:val="00B82CD4"/>
    <w:rsid w:val="00B869E5"/>
    <w:rsid w:val="00B90BF3"/>
    <w:rsid w:val="00B92E20"/>
    <w:rsid w:val="00B92EE7"/>
    <w:rsid w:val="00B9414E"/>
    <w:rsid w:val="00B96EEF"/>
    <w:rsid w:val="00B97996"/>
    <w:rsid w:val="00BA13AE"/>
    <w:rsid w:val="00BA13D2"/>
    <w:rsid w:val="00BA173E"/>
    <w:rsid w:val="00BA3378"/>
    <w:rsid w:val="00BA4BBB"/>
    <w:rsid w:val="00BA57D4"/>
    <w:rsid w:val="00BB4A29"/>
    <w:rsid w:val="00BB6221"/>
    <w:rsid w:val="00BC0C85"/>
    <w:rsid w:val="00BC0D73"/>
    <w:rsid w:val="00BC18DD"/>
    <w:rsid w:val="00BC5BA7"/>
    <w:rsid w:val="00BC5DA5"/>
    <w:rsid w:val="00BC63F0"/>
    <w:rsid w:val="00BC7518"/>
    <w:rsid w:val="00BD3D09"/>
    <w:rsid w:val="00BD4DAF"/>
    <w:rsid w:val="00BD6F60"/>
    <w:rsid w:val="00BE0458"/>
    <w:rsid w:val="00BE31DE"/>
    <w:rsid w:val="00BE370A"/>
    <w:rsid w:val="00BE3787"/>
    <w:rsid w:val="00BE39D4"/>
    <w:rsid w:val="00BE39D6"/>
    <w:rsid w:val="00BE61AF"/>
    <w:rsid w:val="00BE756A"/>
    <w:rsid w:val="00BF0696"/>
    <w:rsid w:val="00BF7140"/>
    <w:rsid w:val="00BF7444"/>
    <w:rsid w:val="00C04582"/>
    <w:rsid w:val="00C04914"/>
    <w:rsid w:val="00C04D8B"/>
    <w:rsid w:val="00C05905"/>
    <w:rsid w:val="00C05BE5"/>
    <w:rsid w:val="00C07AD6"/>
    <w:rsid w:val="00C104B6"/>
    <w:rsid w:val="00C11BF0"/>
    <w:rsid w:val="00C14593"/>
    <w:rsid w:val="00C161F1"/>
    <w:rsid w:val="00C164A2"/>
    <w:rsid w:val="00C17B2A"/>
    <w:rsid w:val="00C224A8"/>
    <w:rsid w:val="00C23320"/>
    <w:rsid w:val="00C23EDC"/>
    <w:rsid w:val="00C26BA2"/>
    <w:rsid w:val="00C26E6B"/>
    <w:rsid w:val="00C35E20"/>
    <w:rsid w:val="00C36D92"/>
    <w:rsid w:val="00C3766C"/>
    <w:rsid w:val="00C417E4"/>
    <w:rsid w:val="00C437D0"/>
    <w:rsid w:val="00C438DB"/>
    <w:rsid w:val="00C43F7A"/>
    <w:rsid w:val="00C44374"/>
    <w:rsid w:val="00C4468A"/>
    <w:rsid w:val="00C46C26"/>
    <w:rsid w:val="00C474DD"/>
    <w:rsid w:val="00C47D35"/>
    <w:rsid w:val="00C54E08"/>
    <w:rsid w:val="00C60ADE"/>
    <w:rsid w:val="00C61D9B"/>
    <w:rsid w:val="00C63122"/>
    <w:rsid w:val="00C646C2"/>
    <w:rsid w:val="00C64AD2"/>
    <w:rsid w:val="00C66C0E"/>
    <w:rsid w:val="00C67467"/>
    <w:rsid w:val="00C70144"/>
    <w:rsid w:val="00C734B1"/>
    <w:rsid w:val="00C737A4"/>
    <w:rsid w:val="00C75360"/>
    <w:rsid w:val="00C75AB4"/>
    <w:rsid w:val="00C77E5C"/>
    <w:rsid w:val="00C81878"/>
    <w:rsid w:val="00C81AB4"/>
    <w:rsid w:val="00C8253F"/>
    <w:rsid w:val="00C82D1F"/>
    <w:rsid w:val="00C84E25"/>
    <w:rsid w:val="00C870CE"/>
    <w:rsid w:val="00C87C65"/>
    <w:rsid w:val="00C907AF"/>
    <w:rsid w:val="00C91B67"/>
    <w:rsid w:val="00C9201D"/>
    <w:rsid w:val="00C94D6F"/>
    <w:rsid w:val="00CA66D6"/>
    <w:rsid w:val="00CA6C37"/>
    <w:rsid w:val="00CB0477"/>
    <w:rsid w:val="00CB094B"/>
    <w:rsid w:val="00CB15C5"/>
    <w:rsid w:val="00CB17EB"/>
    <w:rsid w:val="00CB1B67"/>
    <w:rsid w:val="00CB245F"/>
    <w:rsid w:val="00CB5608"/>
    <w:rsid w:val="00CB5C0D"/>
    <w:rsid w:val="00CB66C7"/>
    <w:rsid w:val="00CB7B54"/>
    <w:rsid w:val="00CC6887"/>
    <w:rsid w:val="00CC68B4"/>
    <w:rsid w:val="00CC7AAF"/>
    <w:rsid w:val="00CD0664"/>
    <w:rsid w:val="00CD181B"/>
    <w:rsid w:val="00CD4D87"/>
    <w:rsid w:val="00CD6083"/>
    <w:rsid w:val="00CD6DF8"/>
    <w:rsid w:val="00CE0A5B"/>
    <w:rsid w:val="00CE1702"/>
    <w:rsid w:val="00CE2DD9"/>
    <w:rsid w:val="00CE6660"/>
    <w:rsid w:val="00CF2279"/>
    <w:rsid w:val="00D03753"/>
    <w:rsid w:val="00D037AC"/>
    <w:rsid w:val="00D063D9"/>
    <w:rsid w:val="00D06409"/>
    <w:rsid w:val="00D13871"/>
    <w:rsid w:val="00D1585E"/>
    <w:rsid w:val="00D158F2"/>
    <w:rsid w:val="00D20239"/>
    <w:rsid w:val="00D20FA2"/>
    <w:rsid w:val="00D23561"/>
    <w:rsid w:val="00D24099"/>
    <w:rsid w:val="00D24D27"/>
    <w:rsid w:val="00D2510B"/>
    <w:rsid w:val="00D26FEB"/>
    <w:rsid w:val="00D30B3C"/>
    <w:rsid w:val="00D312D8"/>
    <w:rsid w:val="00D328EF"/>
    <w:rsid w:val="00D3465B"/>
    <w:rsid w:val="00D36787"/>
    <w:rsid w:val="00D4647D"/>
    <w:rsid w:val="00D47348"/>
    <w:rsid w:val="00D50545"/>
    <w:rsid w:val="00D51741"/>
    <w:rsid w:val="00D53153"/>
    <w:rsid w:val="00D54FA5"/>
    <w:rsid w:val="00D5552B"/>
    <w:rsid w:val="00D567BF"/>
    <w:rsid w:val="00D56CE8"/>
    <w:rsid w:val="00D57087"/>
    <w:rsid w:val="00D62789"/>
    <w:rsid w:val="00D64DEB"/>
    <w:rsid w:val="00D654BF"/>
    <w:rsid w:val="00D708C3"/>
    <w:rsid w:val="00D70D4F"/>
    <w:rsid w:val="00D71710"/>
    <w:rsid w:val="00D719F3"/>
    <w:rsid w:val="00D722DC"/>
    <w:rsid w:val="00D73C17"/>
    <w:rsid w:val="00D73D82"/>
    <w:rsid w:val="00D761D4"/>
    <w:rsid w:val="00D8024D"/>
    <w:rsid w:val="00D81A46"/>
    <w:rsid w:val="00D83A1C"/>
    <w:rsid w:val="00D8451C"/>
    <w:rsid w:val="00D84D36"/>
    <w:rsid w:val="00D84E27"/>
    <w:rsid w:val="00D85519"/>
    <w:rsid w:val="00D85D82"/>
    <w:rsid w:val="00D860CD"/>
    <w:rsid w:val="00D87793"/>
    <w:rsid w:val="00D90DF1"/>
    <w:rsid w:val="00D92CC4"/>
    <w:rsid w:val="00D94952"/>
    <w:rsid w:val="00D958F2"/>
    <w:rsid w:val="00D95D41"/>
    <w:rsid w:val="00DA00A4"/>
    <w:rsid w:val="00DA2DA2"/>
    <w:rsid w:val="00DA3CE9"/>
    <w:rsid w:val="00DA611E"/>
    <w:rsid w:val="00DA7F3D"/>
    <w:rsid w:val="00DB14C8"/>
    <w:rsid w:val="00DB1CAD"/>
    <w:rsid w:val="00DB29E7"/>
    <w:rsid w:val="00DB2DAC"/>
    <w:rsid w:val="00DB48DD"/>
    <w:rsid w:val="00DB516D"/>
    <w:rsid w:val="00DB57AB"/>
    <w:rsid w:val="00DB73A9"/>
    <w:rsid w:val="00DC0DEC"/>
    <w:rsid w:val="00DC5586"/>
    <w:rsid w:val="00DC5DBE"/>
    <w:rsid w:val="00DC60B0"/>
    <w:rsid w:val="00DC7BF8"/>
    <w:rsid w:val="00DD113D"/>
    <w:rsid w:val="00DD177A"/>
    <w:rsid w:val="00DD263C"/>
    <w:rsid w:val="00DD2BFE"/>
    <w:rsid w:val="00DD3431"/>
    <w:rsid w:val="00DD3799"/>
    <w:rsid w:val="00DD3FBB"/>
    <w:rsid w:val="00DD4A68"/>
    <w:rsid w:val="00DD56C1"/>
    <w:rsid w:val="00DD6A44"/>
    <w:rsid w:val="00DD7C85"/>
    <w:rsid w:val="00DD7FCE"/>
    <w:rsid w:val="00DE1118"/>
    <w:rsid w:val="00DE17FA"/>
    <w:rsid w:val="00DE1D5B"/>
    <w:rsid w:val="00DE5B29"/>
    <w:rsid w:val="00DE731E"/>
    <w:rsid w:val="00DF0358"/>
    <w:rsid w:val="00DF07BF"/>
    <w:rsid w:val="00DF0985"/>
    <w:rsid w:val="00DF25A3"/>
    <w:rsid w:val="00DF5495"/>
    <w:rsid w:val="00DF5A34"/>
    <w:rsid w:val="00E07456"/>
    <w:rsid w:val="00E1036D"/>
    <w:rsid w:val="00E1179A"/>
    <w:rsid w:val="00E122D0"/>
    <w:rsid w:val="00E13B90"/>
    <w:rsid w:val="00E157E9"/>
    <w:rsid w:val="00E16A44"/>
    <w:rsid w:val="00E16B9E"/>
    <w:rsid w:val="00E201DF"/>
    <w:rsid w:val="00E21C71"/>
    <w:rsid w:val="00E225D1"/>
    <w:rsid w:val="00E237E4"/>
    <w:rsid w:val="00E32287"/>
    <w:rsid w:val="00E34064"/>
    <w:rsid w:val="00E360A4"/>
    <w:rsid w:val="00E36744"/>
    <w:rsid w:val="00E42091"/>
    <w:rsid w:val="00E44262"/>
    <w:rsid w:val="00E44834"/>
    <w:rsid w:val="00E50447"/>
    <w:rsid w:val="00E56CAF"/>
    <w:rsid w:val="00E5717A"/>
    <w:rsid w:val="00E57D22"/>
    <w:rsid w:val="00E6234D"/>
    <w:rsid w:val="00E67CD8"/>
    <w:rsid w:val="00E704E0"/>
    <w:rsid w:val="00E720A6"/>
    <w:rsid w:val="00E7212F"/>
    <w:rsid w:val="00E776CC"/>
    <w:rsid w:val="00E82393"/>
    <w:rsid w:val="00E8239E"/>
    <w:rsid w:val="00E828C8"/>
    <w:rsid w:val="00E845C9"/>
    <w:rsid w:val="00E85C04"/>
    <w:rsid w:val="00E90A2E"/>
    <w:rsid w:val="00E919F7"/>
    <w:rsid w:val="00E9269C"/>
    <w:rsid w:val="00E94717"/>
    <w:rsid w:val="00EA09EF"/>
    <w:rsid w:val="00EA19C9"/>
    <w:rsid w:val="00EA29E3"/>
    <w:rsid w:val="00EA38AE"/>
    <w:rsid w:val="00EA5744"/>
    <w:rsid w:val="00EB0563"/>
    <w:rsid w:val="00EB1CB4"/>
    <w:rsid w:val="00EB2339"/>
    <w:rsid w:val="00EB243D"/>
    <w:rsid w:val="00EB4BCC"/>
    <w:rsid w:val="00EB542F"/>
    <w:rsid w:val="00EB56A4"/>
    <w:rsid w:val="00EB5B52"/>
    <w:rsid w:val="00EB7DFB"/>
    <w:rsid w:val="00EC0614"/>
    <w:rsid w:val="00EC0865"/>
    <w:rsid w:val="00EC20E4"/>
    <w:rsid w:val="00EC2643"/>
    <w:rsid w:val="00EC2CCF"/>
    <w:rsid w:val="00EC427D"/>
    <w:rsid w:val="00EC63F9"/>
    <w:rsid w:val="00EC6545"/>
    <w:rsid w:val="00EC74EE"/>
    <w:rsid w:val="00EC7B19"/>
    <w:rsid w:val="00EC7B1F"/>
    <w:rsid w:val="00ED364B"/>
    <w:rsid w:val="00ED37D0"/>
    <w:rsid w:val="00ED392F"/>
    <w:rsid w:val="00ED6D78"/>
    <w:rsid w:val="00ED7292"/>
    <w:rsid w:val="00EE5FB3"/>
    <w:rsid w:val="00EF218F"/>
    <w:rsid w:val="00EF2B2D"/>
    <w:rsid w:val="00EF3BB3"/>
    <w:rsid w:val="00EF690A"/>
    <w:rsid w:val="00EF7466"/>
    <w:rsid w:val="00EF76F5"/>
    <w:rsid w:val="00F000C3"/>
    <w:rsid w:val="00F00ACD"/>
    <w:rsid w:val="00F00B85"/>
    <w:rsid w:val="00F02516"/>
    <w:rsid w:val="00F03E9F"/>
    <w:rsid w:val="00F05845"/>
    <w:rsid w:val="00F06E62"/>
    <w:rsid w:val="00F07A6F"/>
    <w:rsid w:val="00F12FAA"/>
    <w:rsid w:val="00F13443"/>
    <w:rsid w:val="00F142D5"/>
    <w:rsid w:val="00F14C33"/>
    <w:rsid w:val="00F16E41"/>
    <w:rsid w:val="00F20412"/>
    <w:rsid w:val="00F20C8D"/>
    <w:rsid w:val="00F21BAF"/>
    <w:rsid w:val="00F21E31"/>
    <w:rsid w:val="00F21FF0"/>
    <w:rsid w:val="00F23A4C"/>
    <w:rsid w:val="00F24BCF"/>
    <w:rsid w:val="00F24F16"/>
    <w:rsid w:val="00F25759"/>
    <w:rsid w:val="00F26260"/>
    <w:rsid w:val="00F336CC"/>
    <w:rsid w:val="00F360C9"/>
    <w:rsid w:val="00F361E1"/>
    <w:rsid w:val="00F37299"/>
    <w:rsid w:val="00F4007D"/>
    <w:rsid w:val="00F40B46"/>
    <w:rsid w:val="00F42E3B"/>
    <w:rsid w:val="00F43871"/>
    <w:rsid w:val="00F447FC"/>
    <w:rsid w:val="00F46674"/>
    <w:rsid w:val="00F475D3"/>
    <w:rsid w:val="00F52974"/>
    <w:rsid w:val="00F53EA1"/>
    <w:rsid w:val="00F56289"/>
    <w:rsid w:val="00F57725"/>
    <w:rsid w:val="00F6164E"/>
    <w:rsid w:val="00F61A9F"/>
    <w:rsid w:val="00F66C2B"/>
    <w:rsid w:val="00F66E56"/>
    <w:rsid w:val="00F67C20"/>
    <w:rsid w:val="00F71848"/>
    <w:rsid w:val="00F71BFF"/>
    <w:rsid w:val="00F72481"/>
    <w:rsid w:val="00F72955"/>
    <w:rsid w:val="00F751A1"/>
    <w:rsid w:val="00F76E28"/>
    <w:rsid w:val="00F81991"/>
    <w:rsid w:val="00F821C2"/>
    <w:rsid w:val="00F835D2"/>
    <w:rsid w:val="00F841A0"/>
    <w:rsid w:val="00F84235"/>
    <w:rsid w:val="00F91EF4"/>
    <w:rsid w:val="00F92054"/>
    <w:rsid w:val="00F922F2"/>
    <w:rsid w:val="00F93B10"/>
    <w:rsid w:val="00F96898"/>
    <w:rsid w:val="00F979B8"/>
    <w:rsid w:val="00F97E52"/>
    <w:rsid w:val="00FA3450"/>
    <w:rsid w:val="00FA36A5"/>
    <w:rsid w:val="00FA3DE0"/>
    <w:rsid w:val="00FA510B"/>
    <w:rsid w:val="00FA66B9"/>
    <w:rsid w:val="00FA71AA"/>
    <w:rsid w:val="00FA71E1"/>
    <w:rsid w:val="00FB001C"/>
    <w:rsid w:val="00FB13E8"/>
    <w:rsid w:val="00FB2513"/>
    <w:rsid w:val="00FB37BC"/>
    <w:rsid w:val="00FB4803"/>
    <w:rsid w:val="00FB7E0B"/>
    <w:rsid w:val="00FC0068"/>
    <w:rsid w:val="00FC090A"/>
    <w:rsid w:val="00FC1E76"/>
    <w:rsid w:val="00FC2660"/>
    <w:rsid w:val="00FC3E15"/>
    <w:rsid w:val="00FC3F6B"/>
    <w:rsid w:val="00FC41D6"/>
    <w:rsid w:val="00FC4A9E"/>
    <w:rsid w:val="00FD0725"/>
    <w:rsid w:val="00FD093A"/>
    <w:rsid w:val="00FD3984"/>
    <w:rsid w:val="00FD3C41"/>
    <w:rsid w:val="00FD6720"/>
    <w:rsid w:val="00FD7467"/>
    <w:rsid w:val="00FE0F22"/>
    <w:rsid w:val="00FE1CAF"/>
    <w:rsid w:val="00FE3502"/>
    <w:rsid w:val="00FE4816"/>
    <w:rsid w:val="00FF0289"/>
    <w:rsid w:val="00FF0EF3"/>
    <w:rsid w:val="00FF13D6"/>
    <w:rsid w:val="00FF199F"/>
    <w:rsid w:val="00FF41EC"/>
    <w:rsid w:val="00FF575F"/>
    <w:rsid w:val="00FF5ACF"/>
    <w:rsid w:val="00FF6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4707"/>
  <w15:docId w15:val="{411B4F5A-98F0-42B0-8768-D4821E04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74F"/>
  </w:style>
  <w:style w:type="paragraph" w:styleId="Heading2">
    <w:name w:val="heading 2"/>
    <w:basedOn w:val="Normal"/>
    <w:link w:val="Heading2Char"/>
    <w:uiPriority w:val="9"/>
    <w:qFormat/>
    <w:rsid w:val="00C84E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3565D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D8"/>
    <w:pPr>
      <w:ind w:left="720"/>
      <w:contextualSpacing/>
    </w:pPr>
  </w:style>
  <w:style w:type="character" w:styleId="Hyperlink">
    <w:name w:val="Hyperlink"/>
    <w:basedOn w:val="DefaultParagraphFont"/>
    <w:uiPriority w:val="99"/>
    <w:unhideWhenUsed/>
    <w:rsid w:val="0028679A"/>
    <w:rPr>
      <w:color w:val="0563C1" w:themeColor="hyperlink"/>
      <w:u w:val="single"/>
    </w:rPr>
  </w:style>
  <w:style w:type="paragraph" w:customStyle="1" w:styleId="Pa32">
    <w:name w:val="Pa32"/>
    <w:basedOn w:val="Normal"/>
    <w:next w:val="Normal"/>
    <w:uiPriority w:val="99"/>
    <w:rsid w:val="004C19AF"/>
    <w:pPr>
      <w:autoSpaceDE w:val="0"/>
      <w:autoSpaceDN w:val="0"/>
      <w:adjustRightInd w:val="0"/>
      <w:spacing w:after="0" w:line="181" w:lineRule="atLeast"/>
    </w:pPr>
    <w:rPr>
      <w:rFonts w:ascii="Myriad Pro" w:hAnsi="Myriad Pro"/>
      <w:sz w:val="24"/>
      <w:szCs w:val="24"/>
    </w:rPr>
  </w:style>
  <w:style w:type="paragraph" w:styleId="BalloonText">
    <w:name w:val="Balloon Text"/>
    <w:basedOn w:val="Normal"/>
    <w:link w:val="BalloonTextChar"/>
    <w:uiPriority w:val="99"/>
    <w:semiHidden/>
    <w:unhideWhenUsed/>
    <w:rsid w:val="0003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2B1"/>
    <w:rPr>
      <w:rFonts w:ascii="Tahoma" w:hAnsi="Tahoma" w:cs="Tahoma"/>
      <w:sz w:val="16"/>
      <w:szCs w:val="16"/>
    </w:rPr>
  </w:style>
  <w:style w:type="character" w:customStyle="1" w:styleId="Heading2Char">
    <w:name w:val="Heading 2 Char"/>
    <w:basedOn w:val="DefaultParagraphFont"/>
    <w:link w:val="Heading2"/>
    <w:uiPriority w:val="9"/>
    <w:rsid w:val="00C84E2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84E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E25"/>
    <w:rPr>
      <w:b/>
      <w:bCs/>
    </w:rPr>
  </w:style>
  <w:style w:type="paragraph" w:customStyle="1" w:styleId="Default">
    <w:name w:val="Default"/>
    <w:rsid w:val="00B760A4"/>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1F7971"/>
    <w:rPr>
      <w:sz w:val="16"/>
      <w:szCs w:val="16"/>
    </w:rPr>
  </w:style>
  <w:style w:type="paragraph" w:styleId="CommentText">
    <w:name w:val="annotation text"/>
    <w:basedOn w:val="Normal"/>
    <w:link w:val="CommentTextChar"/>
    <w:uiPriority w:val="99"/>
    <w:unhideWhenUsed/>
    <w:rsid w:val="001F7971"/>
    <w:pPr>
      <w:spacing w:line="240" w:lineRule="auto"/>
    </w:pPr>
    <w:rPr>
      <w:sz w:val="20"/>
      <w:szCs w:val="20"/>
    </w:rPr>
  </w:style>
  <w:style w:type="character" w:customStyle="1" w:styleId="CommentTextChar">
    <w:name w:val="Comment Text Char"/>
    <w:basedOn w:val="DefaultParagraphFont"/>
    <w:link w:val="CommentText"/>
    <w:uiPriority w:val="99"/>
    <w:rsid w:val="001F7971"/>
    <w:rPr>
      <w:sz w:val="20"/>
      <w:szCs w:val="20"/>
    </w:rPr>
  </w:style>
  <w:style w:type="paragraph" w:styleId="CommentSubject">
    <w:name w:val="annotation subject"/>
    <w:basedOn w:val="CommentText"/>
    <w:next w:val="CommentText"/>
    <w:link w:val="CommentSubjectChar"/>
    <w:uiPriority w:val="99"/>
    <w:semiHidden/>
    <w:unhideWhenUsed/>
    <w:rsid w:val="001F7971"/>
    <w:rPr>
      <w:b/>
      <w:bCs/>
    </w:rPr>
  </w:style>
  <w:style w:type="character" w:customStyle="1" w:styleId="CommentSubjectChar">
    <w:name w:val="Comment Subject Char"/>
    <w:basedOn w:val="CommentTextChar"/>
    <w:link w:val="CommentSubject"/>
    <w:uiPriority w:val="99"/>
    <w:semiHidden/>
    <w:rsid w:val="001F7971"/>
    <w:rPr>
      <w:b/>
      <w:bCs/>
      <w:sz w:val="20"/>
      <w:szCs w:val="20"/>
    </w:rPr>
  </w:style>
  <w:style w:type="paragraph" w:styleId="Header">
    <w:name w:val="header"/>
    <w:basedOn w:val="Normal"/>
    <w:link w:val="HeaderChar"/>
    <w:uiPriority w:val="99"/>
    <w:unhideWhenUsed/>
    <w:rsid w:val="00F00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B85"/>
  </w:style>
  <w:style w:type="paragraph" w:styleId="Footer">
    <w:name w:val="footer"/>
    <w:basedOn w:val="Normal"/>
    <w:link w:val="FooterChar"/>
    <w:uiPriority w:val="99"/>
    <w:unhideWhenUsed/>
    <w:rsid w:val="00F00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B85"/>
  </w:style>
  <w:style w:type="character" w:customStyle="1" w:styleId="tgc">
    <w:name w:val="_tgc"/>
    <w:basedOn w:val="DefaultParagraphFont"/>
    <w:rsid w:val="00366A27"/>
  </w:style>
  <w:style w:type="character" w:customStyle="1" w:styleId="Heading5Char">
    <w:name w:val="Heading 5 Char"/>
    <w:basedOn w:val="DefaultParagraphFont"/>
    <w:link w:val="Heading5"/>
    <w:uiPriority w:val="9"/>
    <w:semiHidden/>
    <w:rsid w:val="003565DB"/>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semiHidden/>
    <w:unhideWhenUsed/>
    <w:rsid w:val="004D53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53A3"/>
    <w:rPr>
      <w:sz w:val="20"/>
      <w:szCs w:val="20"/>
    </w:rPr>
  </w:style>
  <w:style w:type="character" w:styleId="FootnoteReference">
    <w:name w:val="footnote reference"/>
    <w:basedOn w:val="DefaultParagraphFont"/>
    <w:uiPriority w:val="99"/>
    <w:semiHidden/>
    <w:unhideWhenUsed/>
    <w:rsid w:val="004D53A3"/>
    <w:rPr>
      <w:vertAlign w:val="superscript"/>
    </w:rPr>
  </w:style>
  <w:style w:type="paragraph" w:styleId="Revision">
    <w:name w:val="Revision"/>
    <w:hidden/>
    <w:uiPriority w:val="99"/>
    <w:semiHidden/>
    <w:rsid w:val="00951E85"/>
    <w:pPr>
      <w:spacing w:after="0" w:line="240" w:lineRule="auto"/>
    </w:pPr>
  </w:style>
  <w:style w:type="paragraph" w:styleId="EndnoteText">
    <w:name w:val="endnote text"/>
    <w:basedOn w:val="Normal"/>
    <w:link w:val="EndnoteTextChar"/>
    <w:uiPriority w:val="99"/>
    <w:semiHidden/>
    <w:unhideWhenUsed/>
    <w:rsid w:val="00E13B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3B90"/>
    <w:rPr>
      <w:sz w:val="20"/>
      <w:szCs w:val="20"/>
    </w:rPr>
  </w:style>
  <w:style w:type="character" w:styleId="EndnoteReference">
    <w:name w:val="endnote reference"/>
    <w:basedOn w:val="DefaultParagraphFont"/>
    <w:uiPriority w:val="99"/>
    <w:semiHidden/>
    <w:unhideWhenUsed/>
    <w:rsid w:val="00E13B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721">
      <w:bodyDiv w:val="1"/>
      <w:marLeft w:val="0"/>
      <w:marRight w:val="0"/>
      <w:marTop w:val="0"/>
      <w:marBottom w:val="0"/>
      <w:divBdr>
        <w:top w:val="none" w:sz="0" w:space="0" w:color="auto"/>
        <w:left w:val="none" w:sz="0" w:space="0" w:color="auto"/>
        <w:bottom w:val="none" w:sz="0" w:space="0" w:color="auto"/>
        <w:right w:val="none" w:sz="0" w:space="0" w:color="auto"/>
      </w:divBdr>
    </w:div>
    <w:div w:id="3435903">
      <w:bodyDiv w:val="1"/>
      <w:marLeft w:val="0"/>
      <w:marRight w:val="0"/>
      <w:marTop w:val="0"/>
      <w:marBottom w:val="0"/>
      <w:divBdr>
        <w:top w:val="none" w:sz="0" w:space="0" w:color="auto"/>
        <w:left w:val="none" w:sz="0" w:space="0" w:color="auto"/>
        <w:bottom w:val="none" w:sz="0" w:space="0" w:color="auto"/>
        <w:right w:val="none" w:sz="0" w:space="0" w:color="auto"/>
      </w:divBdr>
    </w:div>
    <w:div w:id="6488561">
      <w:bodyDiv w:val="1"/>
      <w:marLeft w:val="0"/>
      <w:marRight w:val="0"/>
      <w:marTop w:val="0"/>
      <w:marBottom w:val="0"/>
      <w:divBdr>
        <w:top w:val="none" w:sz="0" w:space="0" w:color="auto"/>
        <w:left w:val="none" w:sz="0" w:space="0" w:color="auto"/>
        <w:bottom w:val="none" w:sz="0" w:space="0" w:color="auto"/>
        <w:right w:val="none" w:sz="0" w:space="0" w:color="auto"/>
      </w:divBdr>
    </w:div>
    <w:div w:id="9140036">
      <w:bodyDiv w:val="1"/>
      <w:marLeft w:val="0"/>
      <w:marRight w:val="0"/>
      <w:marTop w:val="0"/>
      <w:marBottom w:val="0"/>
      <w:divBdr>
        <w:top w:val="none" w:sz="0" w:space="0" w:color="auto"/>
        <w:left w:val="none" w:sz="0" w:space="0" w:color="auto"/>
        <w:bottom w:val="none" w:sz="0" w:space="0" w:color="auto"/>
        <w:right w:val="none" w:sz="0" w:space="0" w:color="auto"/>
      </w:divBdr>
    </w:div>
    <w:div w:id="12615478">
      <w:bodyDiv w:val="1"/>
      <w:marLeft w:val="0"/>
      <w:marRight w:val="0"/>
      <w:marTop w:val="0"/>
      <w:marBottom w:val="0"/>
      <w:divBdr>
        <w:top w:val="none" w:sz="0" w:space="0" w:color="auto"/>
        <w:left w:val="none" w:sz="0" w:space="0" w:color="auto"/>
        <w:bottom w:val="none" w:sz="0" w:space="0" w:color="auto"/>
        <w:right w:val="none" w:sz="0" w:space="0" w:color="auto"/>
      </w:divBdr>
    </w:div>
    <w:div w:id="16084660">
      <w:bodyDiv w:val="1"/>
      <w:marLeft w:val="0"/>
      <w:marRight w:val="0"/>
      <w:marTop w:val="0"/>
      <w:marBottom w:val="0"/>
      <w:divBdr>
        <w:top w:val="none" w:sz="0" w:space="0" w:color="auto"/>
        <w:left w:val="none" w:sz="0" w:space="0" w:color="auto"/>
        <w:bottom w:val="none" w:sz="0" w:space="0" w:color="auto"/>
        <w:right w:val="none" w:sz="0" w:space="0" w:color="auto"/>
      </w:divBdr>
    </w:div>
    <w:div w:id="35662988">
      <w:bodyDiv w:val="1"/>
      <w:marLeft w:val="0"/>
      <w:marRight w:val="0"/>
      <w:marTop w:val="0"/>
      <w:marBottom w:val="0"/>
      <w:divBdr>
        <w:top w:val="none" w:sz="0" w:space="0" w:color="auto"/>
        <w:left w:val="none" w:sz="0" w:space="0" w:color="auto"/>
        <w:bottom w:val="none" w:sz="0" w:space="0" w:color="auto"/>
        <w:right w:val="none" w:sz="0" w:space="0" w:color="auto"/>
      </w:divBdr>
    </w:div>
    <w:div w:id="36780189">
      <w:bodyDiv w:val="1"/>
      <w:marLeft w:val="0"/>
      <w:marRight w:val="0"/>
      <w:marTop w:val="0"/>
      <w:marBottom w:val="0"/>
      <w:divBdr>
        <w:top w:val="none" w:sz="0" w:space="0" w:color="auto"/>
        <w:left w:val="none" w:sz="0" w:space="0" w:color="auto"/>
        <w:bottom w:val="none" w:sz="0" w:space="0" w:color="auto"/>
        <w:right w:val="none" w:sz="0" w:space="0" w:color="auto"/>
      </w:divBdr>
    </w:div>
    <w:div w:id="45880917">
      <w:bodyDiv w:val="1"/>
      <w:marLeft w:val="0"/>
      <w:marRight w:val="0"/>
      <w:marTop w:val="0"/>
      <w:marBottom w:val="0"/>
      <w:divBdr>
        <w:top w:val="none" w:sz="0" w:space="0" w:color="auto"/>
        <w:left w:val="none" w:sz="0" w:space="0" w:color="auto"/>
        <w:bottom w:val="none" w:sz="0" w:space="0" w:color="auto"/>
        <w:right w:val="none" w:sz="0" w:space="0" w:color="auto"/>
      </w:divBdr>
    </w:div>
    <w:div w:id="48459948">
      <w:bodyDiv w:val="1"/>
      <w:marLeft w:val="0"/>
      <w:marRight w:val="0"/>
      <w:marTop w:val="0"/>
      <w:marBottom w:val="0"/>
      <w:divBdr>
        <w:top w:val="none" w:sz="0" w:space="0" w:color="auto"/>
        <w:left w:val="none" w:sz="0" w:space="0" w:color="auto"/>
        <w:bottom w:val="none" w:sz="0" w:space="0" w:color="auto"/>
        <w:right w:val="none" w:sz="0" w:space="0" w:color="auto"/>
      </w:divBdr>
    </w:div>
    <w:div w:id="59179149">
      <w:bodyDiv w:val="1"/>
      <w:marLeft w:val="0"/>
      <w:marRight w:val="0"/>
      <w:marTop w:val="0"/>
      <w:marBottom w:val="0"/>
      <w:divBdr>
        <w:top w:val="none" w:sz="0" w:space="0" w:color="auto"/>
        <w:left w:val="none" w:sz="0" w:space="0" w:color="auto"/>
        <w:bottom w:val="none" w:sz="0" w:space="0" w:color="auto"/>
        <w:right w:val="none" w:sz="0" w:space="0" w:color="auto"/>
      </w:divBdr>
    </w:div>
    <w:div w:id="62215362">
      <w:bodyDiv w:val="1"/>
      <w:marLeft w:val="0"/>
      <w:marRight w:val="0"/>
      <w:marTop w:val="0"/>
      <w:marBottom w:val="0"/>
      <w:divBdr>
        <w:top w:val="none" w:sz="0" w:space="0" w:color="auto"/>
        <w:left w:val="none" w:sz="0" w:space="0" w:color="auto"/>
        <w:bottom w:val="none" w:sz="0" w:space="0" w:color="auto"/>
        <w:right w:val="none" w:sz="0" w:space="0" w:color="auto"/>
      </w:divBdr>
    </w:div>
    <w:div w:id="67847716">
      <w:bodyDiv w:val="1"/>
      <w:marLeft w:val="0"/>
      <w:marRight w:val="0"/>
      <w:marTop w:val="0"/>
      <w:marBottom w:val="0"/>
      <w:divBdr>
        <w:top w:val="none" w:sz="0" w:space="0" w:color="auto"/>
        <w:left w:val="none" w:sz="0" w:space="0" w:color="auto"/>
        <w:bottom w:val="none" w:sz="0" w:space="0" w:color="auto"/>
        <w:right w:val="none" w:sz="0" w:space="0" w:color="auto"/>
      </w:divBdr>
    </w:div>
    <w:div w:id="84542880">
      <w:bodyDiv w:val="1"/>
      <w:marLeft w:val="0"/>
      <w:marRight w:val="0"/>
      <w:marTop w:val="0"/>
      <w:marBottom w:val="0"/>
      <w:divBdr>
        <w:top w:val="none" w:sz="0" w:space="0" w:color="auto"/>
        <w:left w:val="none" w:sz="0" w:space="0" w:color="auto"/>
        <w:bottom w:val="none" w:sz="0" w:space="0" w:color="auto"/>
        <w:right w:val="none" w:sz="0" w:space="0" w:color="auto"/>
      </w:divBdr>
    </w:div>
    <w:div w:id="85008190">
      <w:bodyDiv w:val="1"/>
      <w:marLeft w:val="0"/>
      <w:marRight w:val="0"/>
      <w:marTop w:val="0"/>
      <w:marBottom w:val="0"/>
      <w:divBdr>
        <w:top w:val="none" w:sz="0" w:space="0" w:color="auto"/>
        <w:left w:val="none" w:sz="0" w:space="0" w:color="auto"/>
        <w:bottom w:val="none" w:sz="0" w:space="0" w:color="auto"/>
        <w:right w:val="none" w:sz="0" w:space="0" w:color="auto"/>
      </w:divBdr>
    </w:div>
    <w:div w:id="93090936">
      <w:bodyDiv w:val="1"/>
      <w:marLeft w:val="0"/>
      <w:marRight w:val="0"/>
      <w:marTop w:val="0"/>
      <w:marBottom w:val="0"/>
      <w:divBdr>
        <w:top w:val="none" w:sz="0" w:space="0" w:color="auto"/>
        <w:left w:val="none" w:sz="0" w:space="0" w:color="auto"/>
        <w:bottom w:val="none" w:sz="0" w:space="0" w:color="auto"/>
        <w:right w:val="none" w:sz="0" w:space="0" w:color="auto"/>
      </w:divBdr>
      <w:divsChild>
        <w:div w:id="478308408">
          <w:marLeft w:val="360"/>
          <w:marRight w:val="0"/>
          <w:marTop w:val="200"/>
          <w:marBottom w:val="0"/>
          <w:divBdr>
            <w:top w:val="none" w:sz="0" w:space="0" w:color="auto"/>
            <w:left w:val="none" w:sz="0" w:space="0" w:color="auto"/>
            <w:bottom w:val="none" w:sz="0" w:space="0" w:color="auto"/>
            <w:right w:val="none" w:sz="0" w:space="0" w:color="auto"/>
          </w:divBdr>
        </w:div>
        <w:div w:id="796021343">
          <w:marLeft w:val="360"/>
          <w:marRight w:val="0"/>
          <w:marTop w:val="200"/>
          <w:marBottom w:val="0"/>
          <w:divBdr>
            <w:top w:val="none" w:sz="0" w:space="0" w:color="auto"/>
            <w:left w:val="none" w:sz="0" w:space="0" w:color="auto"/>
            <w:bottom w:val="none" w:sz="0" w:space="0" w:color="auto"/>
            <w:right w:val="none" w:sz="0" w:space="0" w:color="auto"/>
          </w:divBdr>
        </w:div>
        <w:div w:id="1313170419">
          <w:marLeft w:val="360"/>
          <w:marRight w:val="0"/>
          <w:marTop w:val="200"/>
          <w:marBottom w:val="0"/>
          <w:divBdr>
            <w:top w:val="none" w:sz="0" w:space="0" w:color="auto"/>
            <w:left w:val="none" w:sz="0" w:space="0" w:color="auto"/>
            <w:bottom w:val="none" w:sz="0" w:space="0" w:color="auto"/>
            <w:right w:val="none" w:sz="0" w:space="0" w:color="auto"/>
          </w:divBdr>
        </w:div>
        <w:div w:id="1900285836">
          <w:marLeft w:val="360"/>
          <w:marRight w:val="0"/>
          <w:marTop w:val="200"/>
          <w:marBottom w:val="0"/>
          <w:divBdr>
            <w:top w:val="none" w:sz="0" w:space="0" w:color="auto"/>
            <w:left w:val="none" w:sz="0" w:space="0" w:color="auto"/>
            <w:bottom w:val="none" w:sz="0" w:space="0" w:color="auto"/>
            <w:right w:val="none" w:sz="0" w:space="0" w:color="auto"/>
          </w:divBdr>
        </w:div>
      </w:divsChild>
    </w:div>
    <w:div w:id="99030930">
      <w:bodyDiv w:val="1"/>
      <w:marLeft w:val="0"/>
      <w:marRight w:val="0"/>
      <w:marTop w:val="0"/>
      <w:marBottom w:val="0"/>
      <w:divBdr>
        <w:top w:val="none" w:sz="0" w:space="0" w:color="auto"/>
        <w:left w:val="none" w:sz="0" w:space="0" w:color="auto"/>
        <w:bottom w:val="none" w:sz="0" w:space="0" w:color="auto"/>
        <w:right w:val="none" w:sz="0" w:space="0" w:color="auto"/>
      </w:divBdr>
    </w:div>
    <w:div w:id="100415392">
      <w:bodyDiv w:val="1"/>
      <w:marLeft w:val="0"/>
      <w:marRight w:val="0"/>
      <w:marTop w:val="0"/>
      <w:marBottom w:val="0"/>
      <w:divBdr>
        <w:top w:val="none" w:sz="0" w:space="0" w:color="auto"/>
        <w:left w:val="none" w:sz="0" w:space="0" w:color="auto"/>
        <w:bottom w:val="none" w:sz="0" w:space="0" w:color="auto"/>
        <w:right w:val="none" w:sz="0" w:space="0" w:color="auto"/>
      </w:divBdr>
    </w:div>
    <w:div w:id="104812838">
      <w:bodyDiv w:val="1"/>
      <w:marLeft w:val="0"/>
      <w:marRight w:val="0"/>
      <w:marTop w:val="0"/>
      <w:marBottom w:val="0"/>
      <w:divBdr>
        <w:top w:val="none" w:sz="0" w:space="0" w:color="auto"/>
        <w:left w:val="none" w:sz="0" w:space="0" w:color="auto"/>
        <w:bottom w:val="none" w:sz="0" w:space="0" w:color="auto"/>
        <w:right w:val="none" w:sz="0" w:space="0" w:color="auto"/>
      </w:divBdr>
    </w:div>
    <w:div w:id="107548732">
      <w:bodyDiv w:val="1"/>
      <w:marLeft w:val="0"/>
      <w:marRight w:val="0"/>
      <w:marTop w:val="0"/>
      <w:marBottom w:val="0"/>
      <w:divBdr>
        <w:top w:val="none" w:sz="0" w:space="0" w:color="auto"/>
        <w:left w:val="none" w:sz="0" w:space="0" w:color="auto"/>
        <w:bottom w:val="none" w:sz="0" w:space="0" w:color="auto"/>
        <w:right w:val="none" w:sz="0" w:space="0" w:color="auto"/>
      </w:divBdr>
    </w:div>
    <w:div w:id="108085442">
      <w:bodyDiv w:val="1"/>
      <w:marLeft w:val="0"/>
      <w:marRight w:val="0"/>
      <w:marTop w:val="0"/>
      <w:marBottom w:val="0"/>
      <w:divBdr>
        <w:top w:val="none" w:sz="0" w:space="0" w:color="auto"/>
        <w:left w:val="none" w:sz="0" w:space="0" w:color="auto"/>
        <w:bottom w:val="none" w:sz="0" w:space="0" w:color="auto"/>
        <w:right w:val="none" w:sz="0" w:space="0" w:color="auto"/>
      </w:divBdr>
    </w:div>
    <w:div w:id="110050632">
      <w:bodyDiv w:val="1"/>
      <w:marLeft w:val="0"/>
      <w:marRight w:val="0"/>
      <w:marTop w:val="0"/>
      <w:marBottom w:val="0"/>
      <w:divBdr>
        <w:top w:val="none" w:sz="0" w:space="0" w:color="auto"/>
        <w:left w:val="none" w:sz="0" w:space="0" w:color="auto"/>
        <w:bottom w:val="none" w:sz="0" w:space="0" w:color="auto"/>
        <w:right w:val="none" w:sz="0" w:space="0" w:color="auto"/>
      </w:divBdr>
    </w:div>
    <w:div w:id="116417633">
      <w:bodyDiv w:val="1"/>
      <w:marLeft w:val="0"/>
      <w:marRight w:val="0"/>
      <w:marTop w:val="0"/>
      <w:marBottom w:val="0"/>
      <w:divBdr>
        <w:top w:val="none" w:sz="0" w:space="0" w:color="auto"/>
        <w:left w:val="none" w:sz="0" w:space="0" w:color="auto"/>
        <w:bottom w:val="none" w:sz="0" w:space="0" w:color="auto"/>
        <w:right w:val="none" w:sz="0" w:space="0" w:color="auto"/>
      </w:divBdr>
    </w:div>
    <w:div w:id="120807219">
      <w:bodyDiv w:val="1"/>
      <w:marLeft w:val="0"/>
      <w:marRight w:val="0"/>
      <w:marTop w:val="0"/>
      <w:marBottom w:val="0"/>
      <w:divBdr>
        <w:top w:val="none" w:sz="0" w:space="0" w:color="auto"/>
        <w:left w:val="none" w:sz="0" w:space="0" w:color="auto"/>
        <w:bottom w:val="none" w:sz="0" w:space="0" w:color="auto"/>
        <w:right w:val="none" w:sz="0" w:space="0" w:color="auto"/>
      </w:divBdr>
    </w:div>
    <w:div w:id="124665722">
      <w:bodyDiv w:val="1"/>
      <w:marLeft w:val="0"/>
      <w:marRight w:val="0"/>
      <w:marTop w:val="0"/>
      <w:marBottom w:val="0"/>
      <w:divBdr>
        <w:top w:val="none" w:sz="0" w:space="0" w:color="auto"/>
        <w:left w:val="none" w:sz="0" w:space="0" w:color="auto"/>
        <w:bottom w:val="none" w:sz="0" w:space="0" w:color="auto"/>
        <w:right w:val="none" w:sz="0" w:space="0" w:color="auto"/>
      </w:divBdr>
    </w:div>
    <w:div w:id="131103079">
      <w:bodyDiv w:val="1"/>
      <w:marLeft w:val="0"/>
      <w:marRight w:val="0"/>
      <w:marTop w:val="0"/>
      <w:marBottom w:val="0"/>
      <w:divBdr>
        <w:top w:val="none" w:sz="0" w:space="0" w:color="auto"/>
        <w:left w:val="none" w:sz="0" w:space="0" w:color="auto"/>
        <w:bottom w:val="none" w:sz="0" w:space="0" w:color="auto"/>
        <w:right w:val="none" w:sz="0" w:space="0" w:color="auto"/>
      </w:divBdr>
    </w:div>
    <w:div w:id="136187932">
      <w:bodyDiv w:val="1"/>
      <w:marLeft w:val="0"/>
      <w:marRight w:val="0"/>
      <w:marTop w:val="0"/>
      <w:marBottom w:val="0"/>
      <w:divBdr>
        <w:top w:val="none" w:sz="0" w:space="0" w:color="auto"/>
        <w:left w:val="none" w:sz="0" w:space="0" w:color="auto"/>
        <w:bottom w:val="none" w:sz="0" w:space="0" w:color="auto"/>
        <w:right w:val="none" w:sz="0" w:space="0" w:color="auto"/>
      </w:divBdr>
    </w:div>
    <w:div w:id="139158988">
      <w:bodyDiv w:val="1"/>
      <w:marLeft w:val="0"/>
      <w:marRight w:val="0"/>
      <w:marTop w:val="0"/>
      <w:marBottom w:val="0"/>
      <w:divBdr>
        <w:top w:val="none" w:sz="0" w:space="0" w:color="auto"/>
        <w:left w:val="none" w:sz="0" w:space="0" w:color="auto"/>
        <w:bottom w:val="none" w:sz="0" w:space="0" w:color="auto"/>
        <w:right w:val="none" w:sz="0" w:space="0" w:color="auto"/>
      </w:divBdr>
    </w:div>
    <w:div w:id="140462215">
      <w:bodyDiv w:val="1"/>
      <w:marLeft w:val="0"/>
      <w:marRight w:val="0"/>
      <w:marTop w:val="0"/>
      <w:marBottom w:val="0"/>
      <w:divBdr>
        <w:top w:val="none" w:sz="0" w:space="0" w:color="auto"/>
        <w:left w:val="none" w:sz="0" w:space="0" w:color="auto"/>
        <w:bottom w:val="none" w:sz="0" w:space="0" w:color="auto"/>
        <w:right w:val="none" w:sz="0" w:space="0" w:color="auto"/>
      </w:divBdr>
    </w:div>
    <w:div w:id="143352793">
      <w:bodyDiv w:val="1"/>
      <w:marLeft w:val="0"/>
      <w:marRight w:val="0"/>
      <w:marTop w:val="0"/>
      <w:marBottom w:val="0"/>
      <w:divBdr>
        <w:top w:val="none" w:sz="0" w:space="0" w:color="auto"/>
        <w:left w:val="none" w:sz="0" w:space="0" w:color="auto"/>
        <w:bottom w:val="none" w:sz="0" w:space="0" w:color="auto"/>
        <w:right w:val="none" w:sz="0" w:space="0" w:color="auto"/>
      </w:divBdr>
    </w:div>
    <w:div w:id="146634641">
      <w:bodyDiv w:val="1"/>
      <w:marLeft w:val="0"/>
      <w:marRight w:val="0"/>
      <w:marTop w:val="0"/>
      <w:marBottom w:val="0"/>
      <w:divBdr>
        <w:top w:val="none" w:sz="0" w:space="0" w:color="auto"/>
        <w:left w:val="none" w:sz="0" w:space="0" w:color="auto"/>
        <w:bottom w:val="none" w:sz="0" w:space="0" w:color="auto"/>
        <w:right w:val="none" w:sz="0" w:space="0" w:color="auto"/>
      </w:divBdr>
    </w:div>
    <w:div w:id="159739976">
      <w:bodyDiv w:val="1"/>
      <w:marLeft w:val="0"/>
      <w:marRight w:val="0"/>
      <w:marTop w:val="0"/>
      <w:marBottom w:val="0"/>
      <w:divBdr>
        <w:top w:val="none" w:sz="0" w:space="0" w:color="auto"/>
        <w:left w:val="none" w:sz="0" w:space="0" w:color="auto"/>
        <w:bottom w:val="none" w:sz="0" w:space="0" w:color="auto"/>
        <w:right w:val="none" w:sz="0" w:space="0" w:color="auto"/>
      </w:divBdr>
    </w:div>
    <w:div w:id="192035958">
      <w:bodyDiv w:val="1"/>
      <w:marLeft w:val="0"/>
      <w:marRight w:val="0"/>
      <w:marTop w:val="0"/>
      <w:marBottom w:val="0"/>
      <w:divBdr>
        <w:top w:val="none" w:sz="0" w:space="0" w:color="auto"/>
        <w:left w:val="none" w:sz="0" w:space="0" w:color="auto"/>
        <w:bottom w:val="none" w:sz="0" w:space="0" w:color="auto"/>
        <w:right w:val="none" w:sz="0" w:space="0" w:color="auto"/>
      </w:divBdr>
    </w:div>
    <w:div w:id="193085046">
      <w:bodyDiv w:val="1"/>
      <w:marLeft w:val="0"/>
      <w:marRight w:val="0"/>
      <w:marTop w:val="0"/>
      <w:marBottom w:val="0"/>
      <w:divBdr>
        <w:top w:val="none" w:sz="0" w:space="0" w:color="auto"/>
        <w:left w:val="none" w:sz="0" w:space="0" w:color="auto"/>
        <w:bottom w:val="none" w:sz="0" w:space="0" w:color="auto"/>
        <w:right w:val="none" w:sz="0" w:space="0" w:color="auto"/>
      </w:divBdr>
    </w:div>
    <w:div w:id="194655868">
      <w:bodyDiv w:val="1"/>
      <w:marLeft w:val="0"/>
      <w:marRight w:val="0"/>
      <w:marTop w:val="0"/>
      <w:marBottom w:val="0"/>
      <w:divBdr>
        <w:top w:val="none" w:sz="0" w:space="0" w:color="auto"/>
        <w:left w:val="none" w:sz="0" w:space="0" w:color="auto"/>
        <w:bottom w:val="none" w:sz="0" w:space="0" w:color="auto"/>
        <w:right w:val="none" w:sz="0" w:space="0" w:color="auto"/>
      </w:divBdr>
    </w:div>
    <w:div w:id="208225221">
      <w:bodyDiv w:val="1"/>
      <w:marLeft w:val="0"/>
      <w:marRight w:val="0"/>
      <w:marTop w:val="0"/>
      <w:marBottom w:val="0"/>
      <w:divBdr>
        <w:top w:val="none" w:sz="0" w:space="0" w:color="auto"/>
        <w:left w:val="none" w:sz="0" w:space="0" w:color="auto"/>
        <w:bottom w:val="none" w:sz="0" w:space="0" w:color="auto"/>
        <w:right w:val="none" w:sz="0" w:space="0" w:color="auto"/>
      </w:divBdr>
    </w:div>
    <w:div w:id="210194489">
      <w:bodyDiv w:val="1"/>
      <w:marLeft w:val="0"/>
      <w:marRight w:val="0"/>
      <w:marTop w:val="0"/>
      <w:marBottom w:val="0"/>
      <w:divBdr>
        <w:top w:val="none" w:sz="0" w:space="0" w:color="auto"/>
        <w:left w:val="none" w:sz="0" w:space="0" w:color="auto"/>
        <w:bottom w:val="none" w:sz="0" w:space="0" w:color="auto"/>
        <w:right w:val="none" w:sz="0" w:space="0" w:color="auto"/>
      </w:divBdr>
    </w:div>
    <w:div w:id="224951385">
      <w:bodyDiv w:val="1"/>
      <w:marLeft w:val="0"/>
      <w:marRight w:val="0"/>
      <w:marTop w:val="0"/>
      <w:marBottom w:val="0"/>
      <w:divBdr>
        <w:top w:val="none" w:sz="0" w:space="0" w:color="auto"/>
        <w:left w:val="none" w:sz="0" w:space="0" w:color="auto"/>
        <w:bottom w:val="none" w:sz="0" w:space="0" w:color="auto"/>
        <w:right w:val="none" w:sz="0" w:space="0" w:color="auto"/>
      </w:divBdr>
    </w:div>
    <w:div w:id="227156126">
      <w:bodyDiv w:val="1"/>
      <w:marLeft w:val="0"/>
      <w:marRight w:val="0"/>
      <w:marTop w:val="0"/>
      <w:marBottom w:val="0"/>
      <w:divBdr>
        <w:top w:val="none" w:sz="0" w:space="0" w:color="auto"/>
        <w:left w:val="none" w:sz="0" w:space="0" w:color="auto"/>
        <w:bottom w:val="none" w:sz="0" w:space="0" w:color="auto"/>
        <w:right w:val="none" w:sz="0" w:space="0" w:color="auto"/>
      </w:divBdr>
    </w:div>
    <w:div w:id="230507733">
      <w:bodyDiv w:val="1"/>
      <w:marLeft w:val="0"/>
      <w:marRight w:val="0"/>
      <w:marTop w:val="0"/>
      <w:marBottom w:val="0"/>
      <w:divBdr>
        <w:top w:val="none" w:sz="0" w:space="0" w:color="auto"/>
        <w:left w:val="none" w:sz="0" w:space="0" w:color="auto"/>
        <w:bottom w:val="none" w:sz="0" w:space="0" w:color="auto"/>
        <w:right w:val="none" w:sz="0" w:space="0" w:color="auto"/>
      </w:divBdr>
    </w:div>
    <w:div w:id="244338407">
      <w:bodyDiv w:val="1"/>
      <w:marLeft w:val="0"/>
      <w:marRight w:val="0"/>
      <w:marTop w:val="0"/>
      <w:marBottom w:val="0"/>
      <w:divBdr>
        <w:top w:val="none" w:sz="0" w:space="0" w:color="auto"/>
        <w:left w:val="none" w:sz="0" w:space="0" w:color="auto"/>
        <w:bottom w:val="none" w:sz="0" w:space="0" w:color="auto"/>
        <w:right w:val="none" w:sz="0" w:space="0" w:color="auto"/>
      </w:divBdr>
    </w:div>
    <w:div w:id="248933726">
      <w:bodyDiv w:val="1"/>
      <w:marLeft w:val="0"/>
      <w:marRight w:val="0"/>
      <w:marTop w:val="0"/>
      <w:marBottom w:val="0"/>
      <w:divBdr>
        <w:top w:val="none" w:sz="0" w:space="0" w:color="auto"/>
        <w:left w:val="none" w:sz="0" w:space="0" w:color="auto"/>
        <w:bottom w:val="none" w:sz="0" w:space="0" w:color="auto"/>
        <w:right w:val="none" w:sz="0" w:space="0" w:color="auto"/>
      </w:divBdr>
    </w:div>
    <w:div w:id="249847965">
      <w:bodyDiv w:val="1"/>
      <w:marLeft w:val="0"/>
      <w:marRight w:val="0"/>
      <w:marTop w:val="0"/>
      <w:marBottom w:val="0"/>
      <w:divBdr>
        <w:top w:val="none" w:sz="0" w:space="0" w:color="auto"/>
        <w:left w:val="none" w:sz="0" w:space="0" w:color="auto"/>
        <w:bottom w:val="none" w:sz="0" w:space="0" w:color="auto"/>
        <w:right w:val="none" w:sz="0" w:space="0" w:color="auto"/>
      </w:divBdr>
    </w:div>
    <w:div w:id="259916460">
      <w:bodyDiv w:val="1"/>
      <w:marLeft w:val="0"/>
      <w:marRight w:val="0"/>
      <w:marTop w:val="0"/>
      <w:marBottom w:val="0"/>
      <w:divBdr>
        <w:top w:val="none" w:sz="0" w:space="0" w:color="auto"/>
        <w:left w:val="none" w:sz="0" w:space="0" w:color="auto"/>
        <w:bottom w:val="none" w:sz="0" w:space="0" w:color="auto"/>
        <w:right w:val="none" w:sz="0" w:space="0" w:color="auto"/>
      </w:divBdr>
    </w:div>
    <w:div w:id="261303534">
      <w:bodyDiv w:val="1"/>
      <w:marLeft w:val="0"/>
      <w:marRight w:val="0"/>
      <w:marTop w:val="0"/>
      <w:marBottom w:val="0"/>
      <w:divBdr>
        <w:top w:val="none" w:sz="0" w:space="0" w:color="auto"/>
        <w:left w:val="none" w:sz="0" w:space="0" w:color="auto"/>
        <w:bottom w:val="none" w:sz="0" w:space="0" w:color="auto"/>
        <w:right w:val="none" w:sz="0" w:space="0" w:color="auto"/>
      </w:divBdr>
    </w:div>
    <w:div w:id="265307404">
      <w:bodyDiv w:val="1"/>
      <w:marLeft w:val="0"/>
      <w:marRight w:val="0"/>
      <w:marTop w:val="0"/>
      <w:marBottom w:val="0"/>
      <w:divBdr>
        <w:top w:val="none" w:sz="0" w:space="0" w:color="auto"/>
        <w:left w:val="none" w:sz="0" w:space="0" w:color="auto"/>
        <w:bottom w:val="none" w:sz="0" w:space="0" w:color="auto"/>
        <w:right w:val="none" w:sz="0" w:space="0" w:color="auto"/>
      </w:divBdr>
    </w:div>
    <w:div w:id="272636900">
      <w:bodyDiv w:val="1"/>
      <w:marLeft w:val="0"/>
      <w:marRight w:val="0"/>
      <w:marTop w:val="0"/>
      <w:marBottom w:val="0"/>
      <w:divBdr>
        <w:top w:val="none" w:sz="0" w:space="0" w:color="auto"/>
        <w:left w:val="none" w:sz="0" w:space="0" w:color="auto"/>
        <w:bottom w:val="none" w:sz="0" w:space="0" w:color="auto"/>
        <w:right w:val="none" w:sz="0" w:space="0" w:color="auto"/>
      </w:divBdr>
    </w:div>
    <w:div w:id="273487187">
      <w:bodyDiv w:val="1"/>
      <w:marLeft w:val="0"/>
      <w:marRight w:val="0"/>
      <w:marTop w:val="0"/>
      <w:marBottom w:val="0"/>
      <w:divBdr>
        <w:top w:val="none" w:sz="0" w:space="0" w:color="auto"/>
        <w:left w:val="none" w:sz="0" w:space="0" w:color="auto"/>
        <w:bottom w:val="none" w:sz="0" w:space="0" w:color="auto"/>
        <w:right w:val="none" w:sz="0" w:space="0" w:color="auto"/>
      </w:divBdr>
    </w:div>
    <w:div w:id="286283132">
      <w:bodyDiv w:val="1"/>
      <w:marLeft w:val="0"/>
      <w:marRight w:val="0"/>
      <w:marTop w:val="0"/>
      <w:marBottom w:val="0"/>
      <w:divBdr>
        <w:top w:val="none" w:sz="0" w:space="0" w:color="auto"/>
        <w:left w:val="none" w:sz="0" w:space="0" w:color="auto"/>
        <w:bottom w:val="none" w:sz="0" w:space="0" w:color="auto"/>
        <w:right w:val="none" w:sz="0" w:space="0" w:color="auto"/>
      </w:divBdr>
    </w:div>
    <w:div w:id="286476051">
      <w:bodyDiv w:val="1"/>
      <w:marLeft w:val="0"/>
      <w:marRight w:val="0"/>
      <w:marTop w:val="0"/>
      <w:marBottom w:val="0"/>
      <w:divBdr>
        <w:top w:val="none" w:sz="0" w:space="0" w:color="auto"/>
        <w:left w:val="none" w:sz="0" w:space="0" w:color="auto"/>
        <w:bottom w:val="none" w:sz="0" w:space="0" w:color="auto"/>
        <w:right w:val="none" w:sz="0" w:space="0" w:color="auto"/>
      </w:divBdr>
    </w:div>
    <w:div w:id="290093475">
      <w:bodyDiv w:val="1"/>
      <w:marLeft w:val="0"/>
      <w:marRight w:val="0"/>
      <w:marTop w:val="0"/>
      <w:marBottom w:val="0"/>
      <w:divBdr>
        <w:top w:val="none" w:sz="0" w:space="0" w:color="auto"/>
        <w:left w:val="none" w:sz="0" w:space="0" w:color="auto"/>
        <w:bottom w:val="none" w:sz="0" w:space="0" w:color="auto"/>
        <w:right w:val="none" w:sz="0" w:space="0" w:color="auto"/>
      </w:divBdr>
    </w:div>
    <w:div w:id="293221252">
      <w:bodyDiv w:val="1"/>
      <w:marLeft w:val="0"/>
      <w:marRight w:val="0"/>
      <w:marTop w:val="0"/>
      <w:marBottom w:val="0"/>
      <w:divBdr>
        <w:top w:val="none" w:sz="0" w:space="0" w:color="auto"/>
        <w:left w:val="none" w:sz="0" w:space="0" w:color="auto"/>
        <w:bottom w:val="none" w:sz="0" w:space="0" w:color="auto"/>
        <w:right w:val="none" w:sz="0" w:space="0" w:color="auto"/>
      </w:divBdr>
    </w:div>
    <w:div w:id="297418307">
      <w:bodyDiv w:val="1"/>
      <w:marLeft w:val="0"/>
      <w:marRight w:val="0"/>
      <w:marTop w:val="0"/>
      <w:marBottom w:val="0"/>
      <w:divBdr>
        <w:top w:val="none" w:sz="0" w:space="0" w:color="auto"/>
        <w:left w:val="none" w:sz="0" w:space="0" w:color="auto"/>
        <w:bottom w:val="none" w:sz="0" w:space="0" w:color="auto"/>
        <w:right w:val="none" w:sz="0" w:space="0" w:color="auto"/>
      </w:divBdr>
    </w:div>
    <w:div w:id="306128004">
      <w:bodyDiv w:val="1"/>
      <w:marLeft w:val="0"/>
      <w:marRight w:val="0"/>
      <w:marTop w:val="0"/>
      <w:marBottom w:val="0"/>
      <w:divBdr>
        <w:top w:val="none" w:sz="0" w:space="0" w:color="auto"/>
        <w:left w:val="none" w:sz="0" w:space="0" w:color="auto"/>
        <w:bottom w:val="none" w:sz="0" w:space="0" w:color="auto"/>
        <w:right w:val="none" w:sz="0" w:space="0" w:color="auto"/>
      </w:divBdr>
    </w:div>
    <w:div w:id="307245148">
      <w:bodyDiv w:val="1"/>
      <w:marLeft w:val="0"/>
      <w:marRight w:val="0"/>
      <w:marTop w:val="0"/>
      <w:marBottom w:val="0"/>
      <w:divBdr>
        <w:top w:val="none" w:sz="0" w:space="0" w:color="auto"/>
        <w:left w:val="none" w:sz="0" w:space="0" w:color="auto"/>
        <w:bottom w:val="none" w:sz="0" w:space="0" w:color="auto"/>
        <w:right w:val="none" w:sz="0" w:space="0" w:color="auto"/>
      </w:divBdr>
    </w:div>
    <w:div w:id="307442686">
      <w:bodyDiv w:val="1"/>
      <w:marLeft w:val="0"/>
      <w:marRight w:val="0"/>
      <w:marTop w:val="0"/>
      <w:marBottom w:val="0"/>
      <w:divBdr>
        <w:top w:val="none" w:sz="0" w:space="0" w:color="auto"/>
        <w:left w:val="none" w:sz="0" w:space="0" w:color="auto"/>
        <w:bottom w:val="none" w:sz="0" w:space="0" w:color="auto"/>
        <w:right w:val="none" w:sz="0" w:space="0" w:color="auto"/>
      </w:divBdr>
    </w:div>
    <w:div w:id="317000202">
      <w:bodyDiv w:val="1"/>
      <w:marLeft w:val="0"/>
      <w:marRight w:val="0"/>
      <w:marTop w:val="0"/>
      <w:marBottom w:val="0"/>
      <w:divBdr>
        <w:top w:val="none" w:sz="0" w:space="0" w:color="auto"/>
        <w:left w:val="none" w:sz="0" w:space="0" w:color="auto"/>
        <w:bottom w:val="none" w:sz="0" w:space="0" w:color="auto"/>
        <w:right w:val="none" w:sz="0" w:space="0" w:color="auto"/>
      </w:divBdr>
    </w:div>
    <w:div w:id="335697622">
      <w:bodyDiv w:val="1"/>
      <w:marLeft w:val="0"/>
      <w:marRight w:val="0"/>
      <w:marTop w:val="0"/>
      <w:marBottom w:val="0"/>
      <w:divBdr>
        <w:top w:val="none" w:sz="0" w:space="0" w:color="auto"/>
        <w:left w:val="none" w:sz="0" w:space="0" w:color="auto"/>
        <w:bottom w:val="none" w:sz="0" w:space="0" w:color="auto"/>
        <w:right w:val="none" w:sz="0" w:space="0" w:color="auto"/>
      </w:divBdr>
      <w:divsChild>
        <w:div w:id="336809530">
          <w:marLeft w:val="0"/>
          <w:marRight w:val="0"/>
          <w:marTop w:val="0"/>
          <w:marBottom w:val="0"/>
          <w:divBdr>
            <w:top w:val="none" w:sz="0" w:space="0" w:color="auto"/>
            <w:left w:val="none" w:sz="0" w:space="0" w:color="auto"/>
            <w:bottom w:val="none" w:sz="0" w:space="0" w:color="auto"/>
            <w:right w:val="none" w:sz="0" w:space="0" w:color="auto"/>
          </w:divBdr>
          <w:divsChild>
            <w:div w:id="1745490645">
              <w:marLeft w:val="0"/>
              <w:marRight w:val="0"/>
              <w:marTop w:val="0"/>
              <w:marBottom w:val="0"/>
              <w:divBdr>
                <w:top w:val="none" w:sz="0" w:space="0" w:color="auto"/>
                <w:left w:val="none" w:sz="0" w:space="0" w:color="auto"/>
                <w:bottom w:val="none" w:sz="0" w:space="0" w:color="auto"/>
                <w:right w:val="none" w:sz="0" w:space="0" w:color="auto"/>
              </w:divBdr>
              <w:divsChild>
                <w:div w:id="775976611">
                  <w:marLeft w:val="0"/>
                  <w:marRight w:val="0"/>
                  <w:marTop w:val="0"/>
                  <w:marBottom w:val="0"/>
                  <w:divBdr>
                    <w:top w:val="none" w:sz="0" w:space="0" w:color="auto"/>
                    <w:left w:val="none" w:sz="0" w:space="0" w:color="auto"/>
                    <w:bottom w:val="none" w:sz="0" w:space="0" w:color="auto"/>
                    <w:right w:val="none" w:sz="0" w:space="0" w:color="auto"/>
                  </w:divBdr>
                  <w:divsChild>
                    <w:div w:id="2103837857">
                      <w:marLeft w:val="0"/>
                      <w:marRight w:val="0"/>
                      <w:marTop w:val="0"/>
                      <w:marBottom w:val="0"/>
                      <w:divBdr>
                        <w:top w:val="none" w:sz="0" w:space="0" w:color="auto"/>
                        <w:left w:val="none" w:sz="0" w:space="0" w:color="auto"/>
                        <w:bottom w:val="none" w:sz="0" w:space="0" w:color="auto"/>
                        <w:right w:val="none" w:sz="0" w:space="0" w:color="auto"/>
                      </w:divBdr>
                      <w:divsChild>
                        <w:div w:id="411202438">
                          <w:marLeft w:val="0"/>
                          <w:marRight w:val="0"/>
                          <w:marTop w:val="0"/>
                          <w:marBottom w:val="0"/>
                          <w:divBdr>
                            <w:top w:val="none" w:sz="0" w:space="0" w:color="auto"/>
                            <w:left w:val="none" w:sz="0" w:space="0" w:color="auto"/>
                            <w:bottom w:val="none" w:sz="0" w:space="0" w:color="auto"/>
                            <w:right w:val="none" w:sz="0" w:space="0" w:color="auto"/>
                          </w:divBdr>
                          <w:divsChild>
                            <w:div w:id="1133670592">
                              <w:marLeft w:val="0"/>
                              <w:marRight w:val="0"/>
                              <w:marTop w:val="0"/>
                              <w:marBottom w:val="0"/>
                              <w:divBdr>
                                <w:top w:val="none" w:sz="0" w:space="0" w:color="auto"/>
                                <w:left w:val="none" w:sz="0" w:space="0" w:color="auto"/>
                                <w:bottom w:val="none" w:sz="0" w:space="0" w:color="auto"/>
                                <w:right w:val="none" w:sz="0" w:space="0" w:color="auto"/>
                              </w:divBdr>
                              <w:divsChild>
                                <w:div w:id="806624383">
                                  <w:marLeft w:val="0"/>
                                  <w:marRight w:val="0"/>
                                  <w:marTop w:val="0"/>
                                  <w:marBottom w:val="0"/>
                                  <w:divBdr>
                                    <w:top w:val="none" w:sz="0" w:space="0" w:color="auto"/>
                                    <w:left w:val="none" w:sz="0" w:space="0" w:color="auto"/>
                                    <w:bottom w:val="none" w:sz="0" w:space="0" w:color="auto"/>
                                    <w:right w:val="none" w:sz="0" w:space="0" w:color="auto"/>
                                  </w:divBdr>
                                  <w:divsChild>
                                    <w:div w:id="570425762">
                                      <w:marLeft w:val="0"/>
                                      <w:marRight w:val="0"/>
                                      <w:marTop w:val="0"/>
                                      <w:marBottom w:val="0"/>
                                      <w:divBdr>
                                        <w:top w:val="none" w:sz="0" w:space="0" w:color="auto"/>
                                        <w:left w:val="none" w:sz="0" w:space="0" w:color="auto"/>
                                        <w:bottom w:val="none" w:sz="0" w:space="0" w:color="auto"/>
                                        <w:right w:val="none" w:sz="0" w:space="0" w:color="auto"/>
                                      </w:divBdr>
                                      <w:divsChild>
                                        <w:div w:id="684479788">
                                          <w:marLeft w:val="0"/>
                                          <w:marRight w:val="0"/>
                                          <w:marTop w:val="0"/>
                                          <w:marBottom w:val="0"/>
                                          <w:divBdr>
                                            <w:top w:val="none" w:sz="0" w:space="0" w:color="auto"/>
                                            <w:left w:val="none" w:sz="0" w:space="0" w:color="auto"/>
                                            <w:bottom w:val="none" w:sz="0" w:space="0" w:color="auto"/>
                                            <w:right w:val="none" w:sz="0" w:space="0" w:color="auto"/>
                                          </w:divBdr>
                                          <w:divsChild>
                                            <w:div w:id="721754008">
                                              <w:marLeft w:val="0"/>
                                              <w:marRight w:val="0"/>
                                              <w:marTop w:val="0"/>
                                              <w:marBottom w:val="0"/>
                                              <w:divBdr>
                                                <w:top w:val="none" w:sz="0" w:space="0" w:color="auto"/>
                                                <w:left w:val="none" w:sz="0" w:space="0" w:color="auto"/>
                                                <w:bottom w:val="none" w:sz="0" w:space="0" w:color="auto"/>
                                                <w:right w:val="none" w:sz="0" w:space="0" w:color="auto"/>
                                              </w:divBdr>
                                              <w:divsChild>
                                                <w:div w:id="21413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7224753">
          <w:marLeft w:val="0"/>
          <w:marRight w:val="0"/>
          <w:marTop w:val="0"/>
          <w:marBottom w:val="0"/>
          <w:divBdr>
            <w:top w:val="none" w:sz="0" w:space="0" w:color="auto"/>
            <w:left w:val="none" w:sz="0" w:space="0" w:color="auto"/>
            <w:bottom w:val="none" w:sz="0" w:space="0" w:color="auto"/>
            <w:right w:val="none" w:sz="0" w:space="0" w:color="auto"/>
          </w:divBdr>
        </w:div>
      </w:divsChild>
    </w:div>
    <w:div w:id="342976862">
      <w:bodyDiv w:val="1"/>
      <w:marLeft w:val="0"/>
      <w:marRight w:val="0"/>
      <w:marTop w:val="0"/>
      <w:marBottom w:val="0"/>
      <w:divBdr>
        <w:top w:val="none" w:sz="0" w:space="0" w:color="auto"/>
        <w:left w:val="none" w:sz="0" w:space="0" w:color="auto"/>
        <w:bottom w:val="none" w:sz="0" w:space="0" w:color="auto"/>
        <w:right w:val="none" w:sz="0" w:space="0" w:color="auto"/>
      </w:divBdr>
    </w:div>
    <w:div w:id="343359022">
      <w:bodyDiv w:val="1"/>
      <w:marLeft w:val="0"/>
      <w:marRight w:val="0"/>
      <w:marTop w:val="0"/>
      <w:marBottom w:val="0"/>
      <w:divBdr>
        <w:top w:val="none" w:sz="0" w:space="0" w:color="auto"/>
        <w:left w:val="none" w:sz="0" w:space="0" w:color="auto"/>
        <w:bottom w:val="none" w:sz="0" w:space="0" w:color="auto"/>
        <w:right w:val="none" w:sz="0" w:space="0" w:color="auto"/>
      </w:divBdr>
    </w:div>
    <w:div w:id="345519140">
      <w:bodyDiv w:val="1"/>
      <w:marLeft w:val="0"/>
      <w:marRight w:val="0"/>
      <w:marTop w:val="0"/>
      <w:marBottom w:val="0"/>
      <w:divBdr>
        <w:top w:val="none" w:sz="0" w:space="0" w:color="auto"/>
        <w:left w:val="none" w:sz="0" w:space="0" w:color="auto"/>
        <w:bottom w:val="none" w:sz="0" w:space="0" w:color="auto"/>
        <w:right w:val="none" w:sz="0" w:space="0" w:color="auto"/>
      </w:divBdr>
    </w:div>
    <w:div w:id="350959618">
      <w:bodyDiv w:val="1"/>
      <w:marLeft w:val="0"/>
      <w:marRight w:val="0"/>
      <w:marTop w:val="0"/>
      <w:marBottom w:val="0"/>
      <w:divBdr>
        <w:top w:val="none" w:sz="0" w:space="0" w:color="auto"/>
        <w:left w:val="none" w:sz="0" w:space="0" w:color="auto"/>
        <w:bottom w:val="none" w:sz="0" w:space="0" w:color="auto"/>
        <w:right w:val="none" w:sz="0" w:space="0" w:color="auto"/>
      </w:divBdr>
    </w:div>
    <w:div w:id="351880945">
      <w:bodyDiv w:val="1"/>
      <w:marLeft w:val="0"/>
      <w:marRight w:val="0"/>
      <w:marTop w:val="0"/>
      <w:marBottom w:val="0"/>
      <w:divBdr>
        <w:top w:val="none" w:sz="0" w:space="0" w:color="auto"/>
        <w:left w:val="none" w:sz="0" w:space="0" w:color="auto"/>
        <w:bottom w:val="none" w:sz="0" w:space="0" w:color="auto"/>
        <w:right w:val="none" w:sz="0" w:space="0" w:color="auto"/>
      </w:divBdr>
    </w:div>
    <w:div w:id="359861519">
      <w:bodyDiv w:val="1"/>
      <w:marLeft w:val="0"/>
      <w:marRight w:val="0"/>
      <w:marTop w:val="0"/>
      <w:marBottom w:val="0"/>
      <w:divBdr>
        <w:top w:val="none" w:sz="0" w:space="0" w:color="auto"/>
        <w:left w:val="none" w:sz="0" w:space="0" w:color="auto"/>
        <w:bottom w:val="none" w:sz="0" w:space="0" w:color="auto"/>
        <w:right w:val="none" w:sz="0" w:space="0" w:color="auto"/>
      </w:divBdr>
    </w:div>
    <w:div w:id="364063179">
      <w:bodyDiv w:val="1"/>
      <w:marLeft w:val="0"/>
      <w:marRight w:val="0"/>
      <w:marTop w:val="0"/>
      <w:marBottom w:val="0"/>
      <w:divBdr>
        <w:top w:val="none" w:sz="0" w:space="0" w:color="auto"/>
        <w:left w:val="none" w:sz="0" w:space="0" w:color="auto"/>
        <w:bottom w:val="none" w:sz="0" w:space="0" w:color="auto"/>
        <w:right w:val="none" w:sz="0" w:space="0" w:color="auto"/>
      </w:divBdr>
    </w:div>
    <w:div w:id="365569351">
      <w:bodyDiv w:val="1"/>
      <w:marLeft w:val="0"/>
      <w:marRight w:val="0"/>
      <w:marTop w:val="0"/>
      <w:marBottom w:val="0"/>
      <w:divBdr>
        <w:top w:val="none" w:sz="0" w:space="0" w:color="auto"/>
        <w:left w:val="none" w:sz="0" w:space="0" w:color="auto"/>
        <w:bottom w:val="none" w:sz="0" w:space="0" w:color="auto"/>
        <w:right w:val="none" w:sz="0" w:space="0" w:color="auto"/>
      </w:divBdr>
    </w:div>
    <w:div w:id="366373791">
      <w:bodyDiv w:val="1"/>
      <w:marLeft w:val="0"/>
      <w:marRight w:val="0"/>
      <w:marTop w:val="0"/>
      <w:marBottom w:val="0"/>
      <w:divBdr>
        <w:top w:val="none" w:sz="0" w:space="0" w:color="auto"/>
        <w:left w:val="none" w:sz="0" w:space="0" w:color="auto"/>
        <w:bottom w:val="none" w:sz="0" w:space="0" w:color="auto"/>
        <w:right w:val="none" w:sz="0" w:space="0" w:color="auto"/>
      </w:divBdr>
    </w:div>
    <w:div w:id="367098921">
      <w:bodyDiv w:val="1"/>
      <w:marLeft w:val="0"/>
      <w:marRight w:val="0"/>
      <w:marTop w:val="0"/>
      <w:marBottom w:val="0"/>
      <w:divBdr>
        <w:top w:val="none" w:sz="0" w:space="0" w:color="auto"/>
        <w:left w:val="none" w:sz="0" w:space="0" w:color="auto"/>
        <w:bottom w:val="none" w:sz="0" w:space="0" w:color="auto"/>
        <w:right w:val="none" w:sz="0" w:space="0" w:color="auto"/>
      </w:divBdr>
    </w:div>
    <w:div w:id="376511576">
      <w:bodyDiv w:val="1"/>
      <w:marLeft w:val="0"/>
      <w:marRight w:val="0"/>
      <w:marTop w:val="0"/>
      <w:marBottom w:val="0"/>
      <w:divBdr>
        <w:top w:val="none" w:sz="0" w:space="0" w:color="auto"/>
        <w:left w:val="none" w:sz="0" w:space="0" w:color="auto"/>
        <w:bottom w:val="none" w:sz="0" w:space="0" w:color="auto"/>
        <w:right w:val="none" w:sz="0" w:space="0" w:color="auto"/>
      </w:divBdr>
    </w:div>
    <w:div w:id="382213849">
      <w:bodyDiv w:val="1"/>
      <w:marLeft w:val="0"/>
      <w:marRight w:val="0"/>
      <w:marTop w:val="0"/>
      <w:marBottom w:val="0"/>
      <w:divBdr>
        <w:top w:val="none" w:sz="0" w:space="0" w:color="auto"/>
        <w:left w:val="none" w:sz="0" w:space="0" w:color="auto"/>
        <w:bottom w:val="none" w:sz="0" w:space="0" w:color="auto"/>
        <w:right w:val="none" w:sz="0" w:space="0" w:color="auto"/>
      </w:divBdr>
    </w:div>
    <w:div w:id="387608243">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390036700">
      <w:bodyDiv w:val="1"/>
      <w:marLeft w:val="0"/>
      <w:marRight w:val="0"/>
      <w:marTop w:val="0"/>
      <w:marBottom w:val="0"/>
      <w:divBdr>
        <w:top w:val="none" w:sz="0" w:space="0" w:color="auto"/>
        <w:left w:val="none" w:sz="0" w:space="0" w:color="auto"/>
        <w:bottom w:val="none" w:sz="0" w:space="0" w:color="auto"/>
        <w:right w:val="none" w:sz="0" w:space="0" w:color="auto"/>
      </w:divBdr>
    </w:div>
    <w:div w:id="392584248">
      <w:bodyDiv w:val="1"/>
      <w:marLeft w:val="0"/>
      <w:marRight w:val="0"/>
      <w:marTop w:val="0"/>
      <w:marBottom w:val="0"/>
      <w:divBdr>
        <w:top w:val="none" w:sz="0" w:space="0" w:color="auto"/>
        <w:left w:val="none" w:sz="0" w:space="0" w:color="auto"/>
        <w:bottom w:val="none" w:sz="0" w:space="0" w:color="auto"/>
        <w:right w:val="none" w:sz="0" w:space="0" w:color="auto"/>
      </w:divBdr>
    </w:div>
    <w:div w:id="395786235">
      <w:bodyDiv w:val="1"/>
      <w:marLeft w:val="0"/>
      <w:marRight w:val="0"/>
      <w:marTop w:val="0"/>
      <w:marBottom w:val="0"/>
      <w:divBdr>
        <w:top w:val="none" w:sz="0" w:space="0" w:color="auto"/>
        <w:left w:val="none" w:sz="0" w:space="0" w:color="auto"/>
        <w:bottom w:val="none" w:sz="0" w:space="0" w:color="auto"/>
        <w:right w:val="none" w:sz="0" w:space="0" w:color="auto"/>
      </w:divBdr>
    </w:div>
    <w:div w:id="404495442">
      <w:bodyDiv w:val="1"/>
      <w:marLeft w:val="0"/>
      <w:marRight w:val="0"/>
      <w:marTop w:val="0"/>
      <w:marBottom w:val="0"/>
      <w:divBdr>
        <w:top w:val="none" w:sz="0" w:space="0" w:color="auto"/>
        <w:left w:val="none" w:sz="0" w:space="0" w:color="auto"/>
        <w:bottom w:val="none" w:sz="0" w:space="0" w:color="auto"/>
        <w:right w:val="none" w:sz="0" w:space="0" w:color="auto"/>
      </w:divBdr>
    </w:div>
    <w:div w:id="405883574">
      <w:bodyDiv w:val="1"/>
      <w:marLeft w:val="0"/>
      <w:marRight w:val="0"/>
      <w:marTop w:val="0"/>
      <w:marBottom w:val="0"/>
      <w:divBdr>
        <w:top w:val="none" w:sz="0" w:space="0" w:color="auto"/>
        <w:left w:val="none" w:sz="0" w:space="0" w:color="auto"/>
        <w:bottom w:val="none" w:sz="0" w:space="0" w:color="auto"/>
        <w:right w:val="none" w:sz="0" w:space="0" w:color="auto"/>
      </w:divBdr>
    </w:div>
    <w:div w:id="406651270">
      <w:bodyDiv w:val="1"/>
      <w:marLeft w:val="0"/>
      <w:marRight w:val="0"/>
      <w:marTop w:val="0"/>
      <w:marBottom w:val="0"/>
      <w:divBdr>
        <w:top w:val="none" w:sz="0" w:space="0" w:color="auto"/>
        <w:left w:val="none" w:sz="0" w:space="0" w:color="auto"/>
        <w:bottom w:val="none" w:sz="0" w:space="0" w:color="auto"/>
        <w:right w:val="none" w:sz="0" w:space="0" w:color="auto"/>
      </w:divBdr>
    </w:div>
    <w:div w:id="421265703">
      <w:bodyDiv w:val="1"/>
      <w:marLeft w:val="0"/>
      <w:marRight w:val="0"/>
      <w:marTop w:val="0"/>
      <w:marBottom w:val="0"/>
      <w:divBdr>
        <w:top w:val="none" w:sz="0" w:space="0" w:color="auto"/>
        <w:left w:val="none" w:sz="0" w:space="0" w:color="auto"/>
        <w:bottom w:val="none" w:sz="0" w:space="0" w:color="auto"/>
        <w:right w:val="none" w:sz="0" w:space="0" w:color="auto"/>
      </w:divBdr>
    </w:div>
    <w:div w:id="437991005">
      <w:bodyDiv w:val="1"/>
      <w:marLeft w:val="0"/>
      <w:marRight w:val="0"/>
      <w:marTop w:val="0"/>
      <w:marBottom w:val="0"/>
      <w:divBdr>
        <w:top w:val="none" w:sz="0" w:space="0" w:color="auto"/>
        <w:left w:val="none" w:sz="0" w:space="0" w:color="auto"/>
        <w:bottom w:val="none" w:sz="0" w:space="0" w:color="auto"/>
        <w:right w:val="none" w:sz="0" w:space="0" w:color="auto"/>
      </w:divBdr>
    </w:div>
    <w:div w:id="439305269">
      <w:bodyDiv w:val="1"/>
      <w:marLeft w:val="0"/>
      <w:marRight w:val="0"/>
      <w:marTop w:val="0"/>
      <w:marBottom w:val="0"/>
      <w:divBdr>
        <w:top w:val="none" w:sz="0" w:space="0" w:color="auto"/>
        <w:left w:val="none" w:sz="0" w:space="0" w:color="auto"/>
        <w:bottom w:val="none" w:sz="0" w:space="0" w:color="auto"/>
        <w:right w:val="none" w:sz="0" w:space="0" w:color="auto"/>
      </w:divBdr>
    </w:div>
    <w:div w:id="444154416">
      <w:bodyDiv w:val="1"/>
      <w:marLeft w:val="0"/>
      <w:marRight w:val="0"/>
      <w:marTop w:val="0"/>
      <w:marBottom w:val="0"/>
      <w:divBdr>
        <w:top w:val="none" w:sz="0" w:space="0" w:color="auto"/>
        <w:left w:val="none" w:sz="0" w:space="0" w:color="auto"/>
        <w:bottom w:val="none" w:sz="0" w:space="0" w:color="auto"/>
        <w:right w:val="none" w:sz="0" w:space="0" w:color="auto"/>
      </w:divBdr>
      <w:divsChild>
        <w:div w:id="26300851">
          <w:marLeft w:val="360"/>
          <w:marRight w:val="0"/>
          <w:marTop w:val="200"/>
          <w:marBottom w:val="0"/>
          <w:divBdr>
            <w:top w:val="none" w:sz="0" w:space="0" w:color="auto"/>
            <w:left w:val="none" w:sz="0" w:space="0" w:color="auto"/>
            <w:bottom w:val="none" w:sz="0" w:space="0" w:color="auto"/>
            <w:right w:val="none" w:sz="0" w:space="0" w:color="auto"/>
          </w:divBdr>
        </w:div>
        <w:div w:id="1041250322">
          <w:marLeft w:val="360"/>
          <w:marRight w:val="0"/>
          <w:marTop w:val="200"/>
          <w:marBottom w:val="0"/>
          <w:divBdr>
            <w:top w:val="none" w:sz="0" w:space="0" w:color="auto"/>
            <w:left w:val="none" w:sz="0" w:space="0" w:color="auto"/>
            <w:bottom w:val="none" w:sz="0" w:space="0" w:color="auto"/>
            <w:right w:val="none" w:sz="0" w:space="0" w:color="auto"/>
          </w:divBdr>
        </w:div>
        <w:div w:id="1582449522">
          <w:marLeft w:val="360"/>
          <w:marRight w:val="0"/>
          <w:marTop w:val="200"/>
          <w:marBottom w:val="0"/>
          <w:divBdr>
            <w:top w:val="none" w:sz="0" w:space="0" w:color="auto"/>
            <w:left w:val="none" w:sz="0" w:space="0" w:color="auto"/>
            <w:bottom w:val="none" w:sz="0" w:space="0" w:color="auto"/>
            <w:right w:val="none" w:sz="0" w:space="0" w:color="auto"/>
          </w:divBdr>
        </w:div>
      </w:divsChild>
    </w:div>
    <w:div w:id="446899977">
      <w:bodyDiv w:val="1"/>
      <w:marLeft w:val="0"/>
      <w:marRight w:val="0"/>
      <w:marTop w:val="0"/>
      <w:marBottom w:val="0"/>
      <w:divBdr>
        <w:top w:val="none" w:sz="0" w:space="0" w:color="auto"/>
        <w:left w:val="none" w:sz="0" w:space="0" w:color="auto"/>
        <w:bottom w:val="none" w:sz="0" w:space="0" w:color="auto"/>
        <w:right w:val="none" w:sz="0" w:space="0" w:color="auto"/>
      </w:divBdr>
    </w:div>
    <w:div w:id="465199977">
      <w:bodyDiv w:val="1"/>
      <w:marLeft w:val="0"/>
      <w:marRight w:val="0"/>
      <w:marTop w:val="0"/>
      <w:marBottom w:val="0"/>
      <w:divBdr>
        <w:top w:val="none" w:sz="0" w:space="0" w:color="auto"/>
        <w:left w:val="none" w:sz="0" w:space="0" w:color="auto"/>
        <w:bottom w:val="none" w:sz="0" w:space="0" w:color="auto"/>
        <w:right w:val="none" w:sz="0" w:space="0" w:color="auto"/>
      </w:divBdr>
    </w:div>
    <w:div w:id="466312763">
      <w:bodyDiv w:val="1"/>
      <w:marLeft w:val="0"/>
      <w:marRight w:val="0"/>
      <w:marTop w:val="0"/>
      <w:marBottom w:val="0"/>
      <w:divBdr>
        <w:top w:val="none" w:sz="0" w:space="0" w:color="auto"/>
        <w:left w:val="none" w:sz="0" w:space="0" w:color="auto"/>
        <w:bottom w:val="none" w:sz="0" w:space="0" w:color="auto"/>
        <w:right w:val="none" w:sz="0" w:space="0" w:color="auto"/>
      </w:divBdr>
    </w:div>
    <w:div w:id="481582128">
      <w:bodyDiv w:val="1"/>
      <w:marLeft w:val="0"/>
      <w:marRight w:val="0"/>
      <w:marTop w:val="0"/>
      <w:marBottom w:val="0"/>
      <w:divBdr>
        <w:top w:val="none" w:sz="0" w:space="0" w:color="auto"/>
        <w:left w:val="none" w:sz="0" w:space="0" w:color="auto"/>
        <w:bottom w:val="none" w:sz="0" w:space="0" w:color="auto"/>
        <w:right w:val="none" w:sz="0" w:space="0" w:color="auto"/>
      </w:divBdr>
    </w:div>
    <w:div w:id="483357154">
      <w:bodyDiv w:val="1"/>
      <w:marLeft w:val="0"/>
      <w:marRight w:val="0"/>
      <w:marTop w:val="0"/>
      <w:marBottom w:val="0"/>
      <w:divBdr>
        <w:top w:val="none" w:sz="0" w:space="0" w:color="auto"/>
        <w:left w:val="none" w:sz="0" w:space="0" w:color="auto"/>
        <w:bottom w:val="none" w:sz="0" w:space="0" w:color="auto"/>
        <w:right w:val="none" w:sz="0" w:space="0" w:color="auto"/>
      </w:divBdr>
    </w:div>
    <w:div w:id="489832290">
      <w:bodyDiv w:val="1"/>
      <w:marLeft w:val="0"/>
      <w:marRight w:val="0"/>
      <w:marTop w:val="0"/>
      <w:marBottom w:val="0"/>
      <w:divBdr>
        <w:top w:val="none" w:sz="0" w:space="0" w:color="auto"/>
        <w:left w:val="none" w:sz="0" w:space="0" w:color="auto"/>
        <w:bottom w:val="none" w:sz="0" w:space="0" w:color="auto"/>
        <w:right w:val="none" w:sz="0" w:space="0" w:color="auto"/>
      </w:divBdr>
    </w:div>
    <w:div w:id="489952086">
      <w:bodyDiv w:val="1"/>
      <w:marLeft w:val="0"/>
      <w:marRight w:val="0"/>
      <w:marTop w:val="0"/>
      <w:marBottom w:val="0"/>
      <w:divBdr>
        <w:top w:val="none" w:sz="0" w:space="0" w:color="auto"/>
        <w:left w:val="none" w:sz="0" w:space="0" w:color="auto"/>
        <w:bottom w:val="none" w:sz="0" w:space="0" w:color="auto"/>
        <w:right w:val="none" w:sz="0" w:space="0" w:color="auto"/>
      </w:divBdr>
    </w:div>
    <w:div w:id="492650160">
      <w:bodyDiv w:val="1"/>
      <w:marLeft w:val="0"/>
      <w:marRight w:val="0"/>
      <w:marTop w:val="0"/>
      <w:marBottom w:val="0"/>
      <w:divBdr>
        <w:top w:val="none" w:sz="0" w:space="0" w:color="auto"/>
        <w:left w:val="none" w:sz="0" w:space="0" w:color="auto"/>
        <w:bottom w:val="none" w:sz="0" w:space="0" w:color="auto"/>
        <w:right w:val="none" w:sz="0" w:space="0" w:color="auto"/>
      </w:divBdr>
    </w:div>
    <w:div w:id="504439527">
      <w:bodyDiv w:val="1"/>
      <w:marLeft w:val="0"/>
      <w:marRight w:val="0"/>
      <w:marTop w:val="0"/>
      <w:marBottom w:val="0"/>
      <w:divBdr>
        <w:top w:val="none" w:sz="0" w:space="0" w:color="auto"/>
        <w:left w:val="none" w:sz="0" w:space="0" w:color="auto"/>
        <w:bottom w:val="none" w:sz="0" w:space="0" w:color="auto"/>
        <w:right w:val="none" w:sz="0" w:space="0" w:color="auto"/>
      </w:divBdr>
    </w:div>
    <w:div w:id="511918584">
      <w:bodyDiv w:val="1"/>
      <w:marLeft w:val="0"/>
      <w:marRight w:val="0"/>
      <w:marTop w:val="0"/>
      <w:marBottom w:val="0"/>
      <w:divBdr>
        <w:top w:val="none" w:sz="0" w:space="0" w:color="auto"/>
        <w:left w:val="none" w:sz="0" w:space="0" w:color="auto"/>
        <w:bottom w:val="none" w:sz="0" w:space="0" w:color="auto"/>
        <w:right w:val="none" w:sz="0" w:space="0" w:color="auto"/>
      </w:divBdr>
    </w:div>
    <w:div w:id="516694290">
      <w:bodyDiv w:val="1"/>
      <w:marLeft w:val="0"/>
      <w:marRight w:val="0"/>
      <w:marTop w:val="0"/>
      <w:marBottom w:val="0"/>
      <w:divBdr>
        <w:top w:val="none" w:sz="0" w:space="0" w:color="auto"/>
        <w:left w:val="none" w:sz="0" w:space="0" w:color="auto"/>
        <w:bottom w:val="none" w:sz="0" w:space="0" w:color="auto"/>
        <w:right w:val="none" w:sz="0" w:space="0" w:color="auto"/>
      </w:divBdr>
    </w:div>
    <w:div w:id="523054718">
      <w:bodyDiv w:val="1"/>
      <w:marLeft w:val="0"/>
      <w:marRight w:val="0"/>
      <w:marTop w:val="0"/>
      <w:marBottom w:val="0"/>
      <w:divBdr>
        <w:top w:val="none" w:sz="0" w:space="0" w:color="auto"/>
        <w:left w:val="none" w:sz="0" w:space="0" w:color="auto"/>
        <w:bottom w:val="none" w:sz="0" w:space="0" w:color="auto"/>
        <w:right w:val="none" w:sz="0" w:space="0" w:color="auto"/>
      </w:divBdr>
    </w:div>
    <w:div w:id="530727227">
      <w:bodyDiv w:val="1"/>
      <w:marLeft w:val="0"/>
      <w:marRight w:val="0"/>
      <w:marTop w:val="0"/>
      <w:marBottom w:val="0"/>
      <w:divBdr>
        <w:top w:val="none" w:sz="0" w:space="0" w:color="auto"/>
        <w:left w:val="none" w:sz="0" w:space="0" w:color="auto"/>
        <w:bottom w:val="none" w:sz="0" w:space="0" w:color="auto"/>
        <w:right w:val="none" w:sz="0" w:space="0" w:color="auto"/>
      </w:divBdr>
    </w:div>
    <w:div w:id="556207729">
      <w:bodyDiv w:val="1"/>
      <w:marLeft w:val="0"/>
      <w:marRight w:val="0"/>
      <w:marTop w:val="0"/>
      <w:marBottom w:val="0"/>
      <w:divBdr>
        <w:top w:val="none" w:sz="0" w:space="0" w:color="auto"/>
        <w:left w:val="none" w:sz="0" w:space="0" w:color="auto"/>
        <w:bottom w:val="none" w:sz="0" w:space="0" w:color="auto"/>
        <w:right w:val="none" w:sz="0" w:space="0" w:color="auto"/>
      </w:divBdr>
    </w:div>
    <w:div w:id="556744279">
      <w:bodyDiv w:val="1"/>
      <w:marLeft w:val="0"/>
      <w:marRight w:val="0"/>
      <w:marTop w:val="0"/>
      <w:marBottom w:val="0"/>
      <w:divBdr>
        <w:top w:val="none" w:sz="0" w:space="0" w:color="auto"/>
        <w:left w:val="none" w:sz="0" w:space="0" w:color="auto"/>
        <w:bottom w:val="none" w:sz="0" w:space="0" w:color="auto"/>
        <w:right w:val="none" w:sz="0" w:space="0" w:color="auto"/>
      </w:divBdr>
    </w:div>
    <w:div w:id="569384523">
      <w:bodyDiv w:val="1"/>
      <w:marLeft w:val="0"/>
      <w:marRight w:val="0"/>
      <w:marTop w:val="0"/>
      <w:marBottom w:val="0"/>
      <w:divBdr>
        <w:top w:val="none" w:sz="0" w:space="0" w:color="auto"/>
        <w:left w:val="none" w:sz="0" w:space="0" w:color="auto"/>
        <w:bottom w:val="none" w:sz="0" w:space="0" w:color="auto"/>
        <w:right w:val="none" w:sz="0" w:space="0" w:color="auto"/>
      </w:divBdr>
    </w:div>
    <w:div w:id="578759112">
      <w:bodyDiv w:val="1"/>
      <w:marLeft w:val="0"/>
      <w:marRight w:val="0"/>
      <w:marTop w:val="0"/>
      <w:marBottom w:val="0"/>
      <w:divBdr>
        <w:top w:val="none" w:sz="0" w:space="0" w:color="auto"/>
        <w:left w:val="none" w:sz="0" w:space="0" w:color="auto"/>
        <w:bottom w:val="none" w:sz="0" w:space="0" w:color="auto"/>
        <w:right w:val="none" w:sz="0" w:space="0" w:color="auto"/>
      </w:divBdr>
    </w:div>
    <w:div w:id="581643221">
      <w:bodyDiv w:val="1"/>
      <w:marLeft w:val="0"/>
      <w:marRight w:val="0"/>
      <w:marTop w:val="0"/>
      <w:marBottom w:val="0"/>
      <w:divBdr>
        <w:top w:val="none" w:sz="0" w:space="0" w:color="auto"/>
        <w:left w:val="none" w:sz="0" w:space="0" w:color="auto"/>
        <w:bottom w:val="none" w:sz="0" w:space="0" w:color="auto"/>
        <w:right w:val="none" w:sz="0" w:space="0" w:color="auto"/>
      </w:divBdr>
    </w:div>
    <w:div w:id="585920269">
      <w:bodyDiv w:val="1"/>
      <w:marLeft w:val="0"/>
      <w:marRight w:val="0"/>
      <w:marTop w:val="0"/>
      <w:marBottom w:val="0"/>
      <w:divBdr>
        <w:top w:val="none" w:sz="0" w:space="0" w:color="auto"/>
        <w:left w:val="none" w:sz="0" w:space="0" w:color="auto"/>
        <w:bottom w:val="none" w:sz="0" w:space="0" w:color="auto"/>
        <w:right w:val="none" w:sz="0" w:space="0" w:color="auto"/>
      </w:divBdr>
    </w:div>
    <w:div w:id="591015710">
      <w:bodyDiv w:val="1"/>
      <w:marLeft w:val="0"/>
      <w:marRight w:val="0"/>
      <w:marTop w:val="0"/>
      <w:marBottom w:val="0"/>
      <w:divBdr>
        <w:top w:val="none" w:sz="0" w:space="0" w:color="auto"/>
        <w:left w:val="none" w:sz="0" w:space="0" w:color="auto"/>
        <w:bottom w:val="none" w:sz="0" w:space="0" w:color="auto"/>
        <w:right w:val="none" w:sz="0" w:space="0" w:color="auto"/>
      </w:divBdr>
    </w:div>
    <w:div w:id="597257551">
      <w:bodyDiv w:val="1"/>
      <w:marLeft w:val="0"/>
      <w:marRight w:val="0"/>
      <w:marTop w:val="0"/>
      <w:marBottom w:val="0"/>
      <w:divBdr>
        <w:top w:val="none" w:sz="0" w:space="0" w:color="auto"/>
        <w:left w:val="none" w:sz="0" w:space="0" w:color="auto"/>
        <w:bottom w:val="none" w:sz="0" w:space="0" w:color="auto"/>
        <w:right w:val="none" w:sz="0" w:space="0" w:color="auto"/>
      </w:divBdr>
    </w:div>
    <w:div w:id="603080450">
      <w:bodyDiv w:val="1"/>
      <w:marLeft w:val="0"/>
      <w:marRight w:val="0"/>
      <w:marTop w:val="0"/>
      <w:marBottom w:val="0"/>
      <w:divBdr>
        <w:top w:val="none" w:sz="0" w:space="0" w:color="auto"/>
        <w:left w:val="none" w:sz="0" w:space="0" w:color="auto"/>
        <w:bottom w:val="none" w:sz="0" w:space="0" w:color="auto"/>
        <w:right w:val="none" w:sz="0" w:space="0" w:color="auto"/>
      </w:divBdr>
    </w:div>
    <w:div w:id="611595379">
      <w:bodyDiv w:val="1"/>
      <w:marLeft w:val="0"/>
      <w:marRight w:val="0"/>
      <w:marTop w:val="0"/>
      <w:marBottom w:val="0"/>
      <w:divBdr>
        <w:top w:val="none" w:sz="0" w:space="0" w:color="auto"/>
        <w:left w:val="none" w:sz="0" w:space="0" w:color="auto"/>
        <w:bottom w:val="none" w:sz="0" w:space="0" w:color="auto"/>
        <w:right w:val="none" w:sz="0" w:space="0" w:color="auto"/>
      </w:divBdr>
    </w:div>
    <w:div w:id="612438160">
      <w:bodyDiv w:val="1"/>
      <w:marLeft w:val="0"/>
      <w:marRight w:val="0"/>
      <w:marTop w:val="0"/>
      <w:marBottom w:val="0"/>
      <w:divBdr>
        <w:top w:val="none" w:sz="0" w:space="0" w:color="auto"/>
        <w:left w:val="none" w:sz="0" w:space="0" w:color="auto"/>
        <w:bottom w:val="none" w:sz="0" w:space="0" w:color="auto"/>
        <w:right w:val="none" w:sz="0" w:space="0" w:color="auto"/>
      </w:divBdr>
    </w:div>
    <w:div w:id="617180020">
      <w:bodyDiv w:val="1"/>
      <w:marLeft w:val="0"/>
      <w:marRight w:val="0"/>
      <w:marTop w:val="0"/>
      <w:marBottom w:val="0"/>
      <w:divBdr>
        <w:top w:val="none" w:sz="0" w:space="0" w:color="auto"/>
        <w:left w:val="none" w:sz="0" w:space="0" w:color="auto"/>
        <w:bottom w:val="none" w:sz="0" w:space="0" w:color="auto"/>
        <w:right w:val="none" w:sz="0" w:space="0" w:color="auto"/>
      </w:divBdr>
    </w:div>
    <w:div w:id="617565440">
      <w:bodyDiv w:val="1"/>
      <w:marLeft w:val="0"/>
      <w:marRight w:val="0"/>
      <w:marTop w:val="0"/>
      <w:marBottom w:val="0"/>
      <w:divBdr>
        <w:top w:val="none" w:sz="0" w:space="0" w:color="auto"/>
        <w:left w:val="none" w:sz="0" w:space="0" w:color="auto"/>
        <w:bottom w:val="none" w:sz="0" w:space="0" w:color="auto"/>
        <w:right w:val="none" w:sz="0" w:space="0" w:color="auto"/>
      </w:divBdr>
    </w:div>
    <w:div w:id="617874036">
      <w:bodyDiv w:val="1"/>
      <w:marLeft w:val="0"/>
      <w:marRight w:val="0"/>
      <w:marTop w:val="0"/>
      <w:marBottom w:val="0"/>
      <w:divBdr>
        <w:top w:val="none" w:sz="0" w:space="0" w:color="auto"/>
        <w:left w:val="none" w:sz="0" w:space="0" w:color="auto"/>
        <w:bottom w:val="none" w:sz="0" w:space="0" w:color="auto"/>
        <w:right w:val="none" w:sz="0" w:space="0" w:color="auto"/>
      </w:divBdr>
    </w:div>
    <w:div w:id="620573747">
      <w:bodyDiv w:val="1"/>
      <w:marLeft w:val="0"/>
      <w:marRight w:val="0"/>
      <w:marTop w:val="0"/>
      <w:marBottom w:val="0"/>
      <w:divBdr>
        <w:top w:val="none" w:sz="0" w:space="0" w:color="auto"/>
        <w:left w:val="none" w:sz="0" w:space="0" w:color="auto"/>
        <w:bottom w:val="none" w:sz="0" w:space="0" w:color="auto"/>
        <w:right w:val="none" w:sz="0" w:space="0" w:color="auto"/>
      </w:divBdr>
    </w:div>
    <w:div w:id="623316271">
      <w:bodyDiv w:val="1"/>
      <w:marLeft w:val="0"/>
      <w:marRight w:val="0"/>
      <w:marTop w:val="0"/>
      <w:marBottom w:val="0"/>
      <w:divBdr>
        <w:top w:val="none" w:sz="0" w:space="0" w:color="auto"/>
        <w:left w:val="none" w:sz="0" w:space="0" w:color="auto"/>
        <w:bottom w:val="none" w:sz="0" w:space="0" w:color="auto"/>
        <w:right w:val="none" w:sz="0" w:space="0" w:color="auto"/>
      </w:divBdr>
    </w:div>
    <w:div w:id="626088098">
      <w:bodyDiv w:val="1"/>
      <w:marLeft w:val="0"/>
      <w:marRight w:val="0"/>
      <w:marTop w:val="0"/>
      <w:marBottom w:val="0"/>
      <w:divBdr>
        <w:top w:val="none" w:sz="0" w:space="0" w:color="auto"/>
        <w:left w:val="none" w:sz="0" w:space="0" w:color="auto"/>
        <w:bottom w:val="none" w:sz="0" w:space="0" w:color="auto"/>
        <w:right w:val="none" w:sz="0" w:space="0" w:color="auto"/>
      </w:divBdr>
    </w:div>
    <w:div w:id="627080166">
      <w:bodyDiv w:val="1"/>
      <w:marLeft w:val="0"/>
      <w:marRight w:val="0"/>
      <w:marTop w:val="0"/>
      <w:marBottom w:val="0"/>
      <w:divBdr>
        <w:top w:val="none" w:sz="0" w:space="0" w:color="auto"/>
        <w:left w:val="none" w:sz="0" w:space="0" w:color="auto"/>
        <w:bottom w:val="none" w:sz="0" w:space="0" w:color="auto"/>
        <w:right w:val="none" w:sz="0" w:space="0" w:color="auto"/>
      </w:divBdr>
    </w:div>
    <w:div w:id="636691339">
      <w:bodyDiv w:val="1"/>
      <w:marLeft w:val="0"/>
      <w:marRight w:val="0"/>
      <w:marTop w:val="0"/>
      <w:marBottom w:val="0"/>
      <w:divBdr>
        <w:top w:val="none" w:sz="0" w:space="0" w:color="auto"/>
        <w:left w:val="none" w:sz="0" w:space="0" w:color="auto"/>
        <w:bottom w:val="none" w:sz="0" w:space="0" w:color="auto"/>
        <w:right w:val="none" w:sz="0" w:space="0" w:color="auto"/>
      </w:divBdr>
    </w:div>
    <w:div w:id="637610733">
      <w:bodyDiv w:val="1"/>
      <w:marLeft w:val="0"/>
      <w:marRight w:val="0"/>
      <w:marTop w:val="0"/>
      <w:marBottom w:val="0"/>
      <w:divBdr>
        <w:top w:val="none" w:sz="0" w:space="0" w:color="auto"/>
        <w:left w:val="none" w:sz="0" w:space="0" w:color="auto"/>
        <w:bottom w:val="none" w:sz="0" w:space="0" w:color="auto"/>
        <w:right w:val="none" w:sz="0" w:space="0" w:color="auto"/>
      </w:divBdr>
    </w:div>
    <w:div w:id="640581294">
      <w:bodyDiv w:val="1"/>
      <w:marLeft w:val="0"/>
      <w:marRight w:val="0"/>
      <w:marTop w:val="0"/>
      <w:marBottom w:val="0"/>
      <w:divBdr>
        <w:top w:val="none" w:sz="0" w:space="0" w:color="auto"/>
        <w:left w:val="none" w:sz="0" w:space="0" w:color="auto"/>
        <w:bottom w:val="none" w:sz="0" w:space="0" w:color="auto"/>
        <w:right w:val="none" w:sz="0" w:space="0" w:color="auto"/>
      </w:divBdr>
    </w:div>
    <w:div w:id="641622573">
      <w:bodyDiv w:val="1"/>
      <w:marLeft w:val="0"/>
      <w:marRight w:val="0"/>
      <w:marTop w:val="0"/>
      <w:marBottom w:val="0"/>
      <w:divBdr>
        <w:top w:val="none" w:sz="0" w:space="0" w:color="auto"/>
        <w:left w:val="none" w:sz="0" w:space="0" w:color="auto"/>
        <w:bottom w:val="none" w:sz="0" w:space="0" w:color="auto"/>
        <w:right w:val="none" w:sz="0" w:space="0" w:color="auto"/>
      </w:divBdr>
    </w:div>
    <w:div w:id="642737552">
      <w:bodyDiv w:val="1"/>
      <w:marLeft w:val="0"/>
      <w:marRight w:val="0"/>
      <w:marTop w:val="0"/>
      <w:marBottom w:val="0"/>
      <w:divBdr>
        <w:top w:val="none" w:sz="0" w:space="0" w:color="auto"/>
        <w:left w:val="none" w:sz="0" w:space="0" w:color="auto"/>
        <w:bottom w:val="none" w:sz="0" w:space="0" w:color="auto"/>
        <w:right w:val="none" w:sz="0" w:space="0" w:color="auto"/>
      </w:divBdr>
    </w:div>
    <w:div w:id="645086400">
      <w:bodyDiv w:val="1"/>
      <w:marLeft w:val="0"/>
      <w:marRight w:val="0"/>
      <w:marTop w:val="0"/>
      <w:marBottom w:val="0"/>
      <w:divBdr>
        <w:top w:val="none" w:sz="0" w:space="0" w:color="auto"/>
        <w:left w:val="none" w:sz="0" w:space="0" w:color="auto"/>
        <w:bottom w:val="none" w:sz="0" w:space="0" w:color="auto"/>
        <w:right w:val="none" w:sz="0" w:space="0" w:color="auto"/>
      </w:divBdr>
    </w:div>
    <w:div w:id="646131118">
      <w:bodyDiv w:val="1"/>
      <w:marLeft w:val="0"/>
      <w:marRight w:val="0"/>
      <w:marTop w:val="0"/>
      <w:marBottom w:val="0"/>
      <w:divBdr>
        <w:top w:val="none" w:sz="0" w:space="0" w:color="auto"/>
        <w:left w:val="none" w:sz="0" w:space="0" w:color="auto"/>
        <w:bottom w:val="none" w:sz="0" w:space="0" w:color="auto"/>
        <w:right w:val="none" w:sz="0" w:space="0" w:color="auto"/>
      </w:divBdr>
    </w:div>
    <w:div w:id="658770172">
      <w:bodyDiv w:val="1"/>
      <w:marLeft w:val="0"/>
      <w:marRight w:val="0"/>
      <w:marTop w:val="0"/>
      <w:marBottom w:val="0"/>
      <w:divBdr>
        <w:top w:val="none" w:sz="0" w:space="0" w:color="auto"/>
        <w:left w:val="none" w:sz="0" w:space="0" w:color="auto"/>
        <w:bottom w:val="none" w:sz="0" w:space="0" w:color="auto"/>
        <w:right w:val="none" w:sz="0" w:space="0" w:color="auto"/>
      </w:divBdr>
    </w:div>
    <w:div w:id="659428108">
      <w:bodyDiv w:val="1"/>
      <w:marLeft w:val="0"/>
      <w:marRight w:val="0"/>
      <w:marTop w:val="0"/>
      <w:marBottom w:val="0"/>
      <w:divBdr>
        <w:top w:val="none" w:sz="0" w:space="0" w:color="auto"/>
        <w:left w:val="none" w:sz="0" w:space="0" w:color="auto"/>
        <w:bottom w:val="none" w:sz="0" w:space="0" w:color="auto"/>
        <w:right w:val="none" w:sz="0" w:space="0" w:color="auto"/>
      </w:divBdr>
    </w:div>
    <w:div w:id="666713423">
      <w:bodyDiv w:val="1"/>
      <w:marLeft w:val="0"/>
      <w:marRight w:val="0"/>
      <w:marTop w:val="0"/>
      <w:marBottom w:val="0"/>
      <w:divBdr>
        <w:top w:val="none" w:sz="0" w:space="0" w:color="auto"/>
        <w:left w:val="none" w:sz="0" w:space="0" w:color="auto"/>
        <w:bottom w:val="none" w:sz="0" w:space="0" w:color="auto"/>
        <w:right w:val="none" w:sz="0" w:space="0" w:color="auto"/>
      </w:divBdr>
    </w:div>
    <w:div w:id="670064802">
      <w:bodyDiv w:val="1"/>
      <w:marLeft w:val="0"/>
      <w:marRight w:val="0"/>
      <w:marTop w:val="0"/>
      <w:marBottom w:val="0"/>
      <w:divBdr>
        <w:top w:val="none" w:sz="0" w:space="0" w:color="auto"/>
        <w:left w:val="none" w:sz="0" w:space="0" w:color="auto"/>
        <w:bottom w:val="none" w:sz="0" w:space="0" w:color="auto"/>
        <w:right w:val="none" w:sz="0" w:space="0" w:color="auto"/>
      </w:divBdr>
    </w:div>
    <w:div w:id="670835077">
      <w:bodyDiv w:val="1"/>
      <w:marLeft w:val="0"/>
      <w:marRight w:val="0"/>
      <w:marTop w:val="0"/>
      <w:marBottom w:val="0"/>
      <w:divBdr>
        <w:top w:val="none" w:sz="0" w:space="0" w:color="auto"/>
        <w:left w:val="none" w:sz="0" w:space="0" w:color="auto"/>
        <w:bottom w:val="none" w:sz="0" w:space="0" w:color="auto"/>
        <w:right w:val="none" w:sz="0" w:space="0" w:color="auto"/>
      </w:divBdr>
    </w:div>
    <w:div w:id="682558747">
      <w:bodyDiv w:val="1"/>
      <w:marLeft w:val="0"/>
      <w:marRight w:val="0"/>
      <w:marTop w:val="0"/>
      <w:marBottom w:val="0"/>
      <w:divBdr>
        <w:top w:val="none" w:sz="0" w:space="0" w:color="auto"/>
        <w:left w:val="none" w:sz="0" w:space="0" w:color="auto"/>
        <w:bottom w:val="none" w:sz="0" w:space="0" w:color="auto"/>
        <w:right w:val="none" w:sz="0" w:space="0" w:color="auto"/>
      </w:divBdr>
    </w:div>
    <w:div w:id="691567584">
      <w:bodyDiv w:val="1"/>
      <w:marLeft w:val="0"/>
      <w:marRight w:val="0"/>
      <w:marTop w:val="0"/>
      <w:marBottom w:val="0"/>
      <w:divBdr>
        <w:top w:val="none" w:sz="0" w:space="0" w:color="auto"/>
        <w:left w:val="none" w:sz="0" w:space="0" w:color="auto"/>
        <w:bottom w:val="none" w:sz="0" w:space="0" w:color="auto"/>
        <w:right w:val="none" w:sz="0" w:space="0" w:color="auto"/>
      </w:divBdr>
    </w:div>
    <w:div w:id="696732466">
      <w:bodyDiv w:val="1"/>
      <w:marLeft w:val="0"/>
      <w:marRight w:val="0"/>
      <w:marTop w:val="0"/>
      <w:marBottom w:val="0"/>
      <w:divBdr>
        <w:top w:val="none" w:sz="0" w:space="0" w:color="auto"/>
        <w:left w:val="none" w:sz="0" w:space="0" w:color="auto"/>
        <w:bottom w:val="none" w:sz="0" w:space="0" w:color="auto"/>
        <w:right w:val="none" w:sz="0" w:space="0" w:color="auto"/>
      </w:divBdr>
    </w:div>
    <w:div w:id="698512465">
      <w:bodyDiv w:val="1"/>
      <w:marLeft w:val="0"/>
      <w:marRight w:val="0"/>
      <w:marTop w:val="0"/>
      <w:marBottom w:val="0"/>
      <w:divBdr>
        <w:top w:val="none" w:sz="0" w:space="0" w:color="auto"/>
        <w:left w:val="none" w:sz="0" w:space="0" w:color="auto"/>
        <w:bottom w:val="none" w:sz="0" w:space="0" w:color="auto"/>
        <w:right w:val="none" w:sz="0" w:space="0" w:color="auto"/>
      </w:divBdr>
    </w:div>
    <w:div w:id="708453919">
      <w:bodyDiv w:val="1"/>
      <w:marLeft w:val="0"/>
      <w:marRight w:val="0"/>
      <w:marTop w:val="0"/>
      <w:marBottom w:val="0"/>
      <w:divBdr>
        <w:top w:val="none" w:sz="0" w:space="0" w:color="auto"/>
        <w:left w:val="none" w:sz="0" w:space="0" w:color="auto"/>
        <w:bottom w:val="none" w:sz="0" w:space="0" w:color="auto"/>
        <w:right w:val="none" w:sz="0" w:space="0" w:color="auto"/>
      </w:divBdr>
    </w:div>
    <w:div w:id="709181821">
      <w:bodyDiv w:val="1"/>
      <w:marLeft w:val="0"/>
      <w:marRight w:val="0"/>
      <w:marTop w:val="0"/>
      <w:marBottom w:val="0"/>
      <w:divBdr>
        <w:top w:val="none" w:sz="0" w:space="0" w:color="auto"/>
        <w:left w:val="none" w:sz="0" w:space="0" w:color="auto"/>
        <w:bottom w:val="none" w:sz="0" w:space="0" w:color="auto"/>
        <w:right w:val="none" w:sz="0" w:space="0" w:color="auto"/>
      </w:divBdr>
    </w:div>
    <w:div w:id="713702577">
      <w:bodyDiv w:val="1"/>
      <w:marLeft w:val="0"/>
      <w:marRight w:val="0"/>
      <w:marTop w:val="0"/>
      <w:marBottom w:val="0"/>
      <w:divBdr>
        <w:top w:val="none" w:sz="0" w:space="0" w:color="auto"/>
        <w:left w:val="none" w:sz="0" w:space="0" w:color="auto"/>
        <w:bottom w:val="none" w:sz="0" w:space="0" w:color="auto"/>
        <w:right w:val="none" w:sz="0" w:space="0" w:color="auto"/>
      </w:divBdr>
    </w:div>
    <w:div w:id="716660208">
      <w:bodyDiv w:val="1"/>
      <w:marLeft w:val="0"/>
      <w:marRight w:val="0"/>
      <w:marTop w:val="0"/>
      <w:marBottom w:val="0"/>
      <w:divBdr>
        <w:top w:val="none" w:sz="0" w:space="0" w:color="auto"/>
        <w:left w:val="none" w:sz="0" w:space="0" w:color="auto"/>
        <w:bottom w:val="none" w:sz="0" w:space="0" w:color="auto"/>
        <w:right w:val="none" w:sz="0" w:space="0" w:color="auto"/>
      </w:divBdr>
    </w:div>
    <w:div w:id="724333967">
      <w:bodyDiv w:val="1"/>
      <w:marLeft w:val="0"/>
      <w:marRight w:val="0"/>
      <w:marTop w:val="0"/>
      <w:marBottom w:val="0"/>
      <w:divBdr>
        <w:top w:val="none" w:sz="0" w:space="0" w:color="auto"/>
        <w:left w:val="none" w:sz="0" w:space="0" w:color="auto"/>
        <w:bottom w:val="none" w:sz="0" w:space="0" w:color="auto"/>
        <w:right w:val="none" w:sz="0" w:space="0" w:color="auto"/>
      </w:divBdr>
    </w:div>
    <w:div w:id="729957655">
      <w:bodyDiv w:val="1"/>
      <w:marLeft w:val="0"/>
      <w:marRight w:val="0"/>
      <w:marTop w:val="0"/>
      <w:marBottom w:val="0"/>
      <w:divBdr>
        <w:top w:val="none" w:sz="0" w:space="0" w:color="auto"/>
        <w:left w:val="none" w:sz="0" w:space="0" w:color="auto"/>
        <w:bottom w:val="none" w:sz="0" w:space="0" w:color="auto"/>
        <w:right w:val="none" w:sz="0" w:space="0" w:color="auto"/>
      </w:divBdr>
    </w:div>
    <w:div w:id="732656235">
      <w:bodyDiv w:val="1"/>
      <w:marLeft w:val="0"/>
      <w:marRight w:val="0"/>
      <w:marTop w:val="0"/>
      <w:marBottom w:val="0"/>
      <w:divBdr>
        <w:top w:val="none" w:sz="0" w:space="0" w:color="auto"/>
        <w:left w:val="none" w:sz="0" w:space="0" w:color="auto"/>
        <w:bottom w:val="none" w:sz="0" w:space="0" w:color="auto"/>
        <w:right w:val="none" w:sz="0" w:space="0" w:color="auto"/>
      </w:divBdr>
    </w:div>
    <w:div w:id="735779346">
      <w:bodyDiv w:val="1"/>
      <w:marLeft w:val="0"/>
      <w:marRight w:val="0"/>
      <w:marTop w:val="0"/>
      <w:marBottom w:val="0"/>
      <w:divBdr>
        <w:top w:val="none" w:sz="0" w:space="0" w:color="auto"/>
        <w:left w:val="none" w:sz="0" w:space="0" w:color="auto"/>
        <w:bottom w:val="none" w:sz="0" w:space="0" w:color="auto"/>
        <w:right w:val="none" w:sz="0" w:space="0" w:color="auto"/>
      </w:divBdr>
    </w:div>
    <w:div w:id="736828765">
      <w:bodyDiv w:val="1"/>
      <w:marLeft w:val="0"/>
      <w:marRight w:val="0"/>
      <w:marTop w:val="0"/>
      <w:marBottom w:val="0"/>
      <w:divBdr>
        <w:top w:val="none" w:sz="0" w:space="0" w:color="auto"/>
        <w:left w:val="none" w:sz="0" w:space="0" w:color="auto"/>
        <w:bottom w:val="none" w:sz="0" w:space="0" w:color="auto"/>
        <w:right w:val="none" w:sz="0" w:space="0" w:color="auto"/>
      </w:divBdr>
    </w:div>
    <w:div w:id="749885762">
      <w:bodyDiv w:val="1"/>
      <w:marLeft w:val="0"/>
      <w:marRight w:val="0"/>
      <w:marTop w:val="0"/>
      <w:marBottom w:val="0"/>
      <w:divBdr>
        <w:top w:val="none" w:sz="0" w:space="0" w:color="auto"/>
        <w:left w:val="none" w:sz="0" w:space="0" w:color="auto"/>
        <w:bottom w:val="none" w:sz="0" w:space="0" w:color="auto"/>
        <w:right w:val="none" w:sz="0" w:space="0" w:color="auto"/>
      </w:divBdr>
    </w:div>
    <w:div w:id="755245203">
      <w:bodyDiv w:val="1"/>
      <w:marLeft w:val="0"/>
      <w:marRight w:val="0"/>
      <w:marTop w:val="0"/>
      <w:marBottom w:val="0"/>
      <w:divBdr>
        <w:top w:val="none" w:sz="0" w:space="0" w:color="auto"/>
        <w:left w:val="none" w:sz="0" w:space="0" w:color="auto"/>
        <w:bottom w:val="none" w:sz="0" w:space="0" w:color="auto"/>
        <w:right w:val="none" w:sz="0" w:space="0" w:color="auto"/>
      </w:divBdr>
    </w:div>
    <w:div w:id="757747021">
      <w:bodyDiv w:val="1"/>
      <w:marLeft w:val="0"/>
      <w:marRight w:val="0"/>
      <w:marTop w:val="0"/>
      <w:marBottom w:val="0"/>
      <w:divBdr>
        <w:top w:val="none" w:sz="0" w:space="0" w:color="auto"/>
        <w:left w:val="none" w:sz="0" w:space="0" w:color="auto"/>
        <w:bottom w:val="none" w:sz="0" w:space="0" w:color="auto"/>
        <w:right w:val="none" w:sz="0" w:space="0" w:color="auto"/>
      </w:divBdr>
    </w:div>
    <w:div w:id="759181709">
      <w:bodyDiv w:val="1"/>
      <w:marLeft w:val="0"/>
      <w:marRight w:val="0"/>
      <w:marTop w:val="0"/>
      <w:marBottom w:val="0"/>
      <w:divBdr>
        <w:top w:val="none" w:sz="0" w:space="0" w:color="auto"/>
        <w:left w:val="none" w:sz="0" w:space="0" w:color="auto"/>
        <w:bottom w:val="none" w:sz="0" w:space="0" w:color="auto"/>
        <w:right w:val="none" w:sz="0" w:space="0" w:color="auto"/>
      </w:divBdr>
    </w:div>
    <w:div w:id="765154368">
      <w:bodyDiv w:val="1"/>
      <w:marLeft w:val="0"/>
      <w:marRight w:val="0"/>
      <w:marTop w:val="0"/>
      <w:marBottom w:val="0"/>
      <w:divBdr>
        <w:top w:val="none" w:sz="0" w:space="0" w:color="auto"/>
        <w:left w:val="none" w:sz="0" w:space="0" w:color="auto"/>
        <w:bottom w:val="none" w:sz="0" w:space="0" w:color="auto"/>
        <w:right w:val="none" w:sz="0" w:space="0" w:color="auto"/>
      </w:divBdr>
    </w:div>
    <w:div w:id="766848991">
      <w:bodyDiv w:val="1"/>
      <w:marLeft w:val="0"/>
      <w:marRight w:val="0"/>
      <w:marTop w:val="0"/>
      <w:marBottom w:val="0"/>
      <w:divBdr>
        <w:top w:val="none" w:sz="0" w:space="0" w:color="auto"/>
        <w:left w:val="none" w:sz="0" w:space="0" w:color="auto"/>
        <w:bottom w:val="none" w:sz="0" w:space="0" w:color="auto"/>
        <w:right w:val="none" w:sz="0" w:space="0" w:color="auto"/>
      </w:divBdr>
    </w:div>
    <w:div w:id="766969748">
      <w:bodyDiv w:val="1"/>
      <w:marLeft w:val="0"/>
      <w:marRight w:val="0"/>
      <w:marTop w:val="0"/>
      <w:marBottom w:val="0"/>
      <w:divBdr>
        <w:top w:val="none" w:sz="0" w:space="0" w:color="auto"/>
        <w:left w:val="none" w:sz="0" w:space="0" w:color="auto"/>
        <w:bottom w:val="none" w:sz="0" w:space="0" w:color="auto"/>
        <w:right w:val="none" w:sz="0" w:space="0" w:color="auto"/>
      </w:divBdr>
    </w:div>
    <w:div w:id="770469618">
      <w:bodyDiv w:val="1"/>
      <w:marLeft w:val="0"/>
      <w:marRight w:val="0"/>
      <w:marTop w:val="0"/>
      <w:marBottom w:val="0"/>
      <w:divBdr>
        <w:top w:val="none" w:sz="0" w:space="0" w:color="auto"/>
        <w:left w:val="none" w:sz="0" w:space="0" w:color="auto"/>
        <w:bottom w:val="none" w:sz="0" w:space="0" w:color="auto"/>
        <w:right w:val="none" w:sz="0" w:space="0" w:color="auto"/>
      </w:divBdr>
      <w:divsChild>
        <w:div w:id="572659834">
          <w:marLeft w:val="360"/>
          <w:marRight w:val="0"/>
          <w:marTop w:val="200"/>
          <w:marBottom w:val="0"/>
          <w:divBdr>
            <w:top w:val="none" w:sz="0" w:space="0" w:color="auto"/>
            <w:left w:val="none" w:sz="0" w:space="0" w:color="auto"/>
            <w:bottom w:val="none" w:sz="0" w:space="0" w:color="auto"/>
            <w:right w:val="none" w:sz="0" w:space="0" w:color="auto"/>
          </w:divBdr>
        </w:div>
        <w:div w:id="637272375">
          <w:marLeft w:val="360"/>
          <w:marRight w:val="0"/>
          <w:marTop w:val="200"/>
          <w:marBottom w:val="0"/>
          <w:divBdr>
            <w:top w:val="none" w:sz="0" w:space="0" w:color="auto"/>
            <w:left w:val="none" w:sz="0" w:space="0" w:color="auto"/>
            <w:bottom w:val="none" w:sz="0" w:space="0" w:color="auto"/>
            <w:right w:val="none" w:sz="0" w:space="0" w:color="auto"/>
          </w:divBdr>
        </w:div>
        <w:div w:id="1715301435">
          <w:marLeft w:val="360"/>
          <w:marRight w:val="0"/>
          <w:marTop w:val="200"/>
          <w:marBottom w:val="0"/>
          <w:divBdr>
            <w:top w:val="none" w:sz="0" w:space="0" w:color="auto"/>
            <w:left w:val="none" w:sz="0" w:space="0" w:color="auto"/>
            <w:bottom w:val="none" w:sz="0" w:space="0" w:color="auto"/>
            <w:right w:val="none" w:sz="0" w:space="0" w:color="auto"/>
          </w:divBdr>
        </w:div>
      </w:divsChild>
    </w:div>
    <w:div w:id="782462272">
      <w:bodyDiv w:val="1"/>
      <w:marLeft w:val="0"/>
      <w:marRight w:val="0"/>
      <w:marTop w:val="0"/>
      <w:marBottom w:val="0"/>
      <w:divBdr>
        <w:top w:val="none" w:sz="0" w:space="0" w:color="auto"/>
        <w:left w:val="none" w:sz="0" w:space="0" w:color="auto"/>
        <w:bottom w:val="none" w:sz="0" w:space="0" w:color="auto"/>
        <w:right w:val="none" w:sz="0" w:space="0" w:color="auto"/>
      </w:divBdr>
    </w:div>
    <w:div w:id="788668017">
      <w:bodyDiv w:val="1"/>
      <w:marLeft w:val="0"/>
      <w:marRight w:val="0"/>
      <w:marTop w:val="0"/>
      <w:marBottom w:val="0"/>
      <w:divBdr>
        <w:top w:val="none" w:sz="0" w:space="0" w:color="auto"/>
        <w:left w:val="none" w:sz="0" w:space="0" w:color="auto"/>
        <w:bottom w:val="none" w:sz="0" w:space="0" w:color="auto"/>
        <w:right w:val="none" w:sz="0" w:space="0" w:color="auto"/>
      </w:divBdr>
    </w:div>
    <w:div w:id="797987414">
      <w:bodyDiv w:val="1"/>
      <w:marLeft w:val="0"/>
      <w:marRight w:val="0"/>
      <w:marTop w:val="0"/>
      <w:marBottom w:val="0"/>
      <w:divBdr>
        <w:top w:val="none" w:sz="0" w:space="0" w:color="auto"/>
        <w:left w:val="none" w:sz="0" w:space="0" w:color="auto"/>
        <w:bottom w:val="none" w:sz="0" w:space="0" w:color="auto"/>
        <w:right w:val="none" w:sz="0" w:space="0" w:color="auto"/>
      </w:divBdr>
    </w:div>
    <w:div w:id="801457217">
      <w:bodyDiv w:val="1"/>
      <w:marLeft w:val="0"/>
      <w:marRight w:val="0"/>
      <w:marTop w:val="0"/>
      <w:marBottom w:val="0"/>
      <w:divBdr>
        <w:top w:val="none" w:sz="0" w:space="0" w:color="auto"/>
        <w:left w:val="none" w:sz="0" w:space="0" w:color="auto"/>
        <w:bottom w:val="none" w:sz="0" w:space="0" w:color="auto"/>
        <w:right w:val="none" w:sz="0" w:space="0" w:color="auto"/>
      </w:divBdr>
    </w:div>
    <w:div w:id="801655961">
      <w:bodyDiv w:val="1"/>
      <w:marLeft w:val="0"/>
      <w:marRight w:val="0"/>
      <w:marTop w:val="0"/>
      <w:marBottom w:val="0"/>
      <w:divBdr>
        <w:top w:val="none" w:sz="0" w:space="0" w:color="auto"/>
        <w:left w:val="none" w:sz="0" w:space="0" w:color="auto"/>
        <w:bottom w:val="none" w:sz="0" w:space="0" w:color="auto"/>
        <w:right w:val="none" w:sz="0" w:space="0" w:color="auto"/>
      </w:divBdr>
    </w:div>
    <w:div w:id="810287464">
      <w:bodyDiv w:val="1"/>
      <w:marLeft w:val="0"/>
      <w:marRight w:val="0"/>
      <w:marTop w:val="0"/>
      <w:marBottom w:val="0"/>
      <w:divBdr>
        <w:top w:val="none" w:sz="0" w:space="0" w:color="auto"/>
        <w:left w:val="none" w:sz="0" w:space="0" w:color="auto"/>
        <w:bottom w:val="none" w:sz="0" w:space="0" w:color="auto"/>
        <w:right w:val="none" w:sz="0" w:space="0" w:color="auto"/>
      </w:divBdr>
    </w:div>
    <w:div w:id="810564690">
      <w:bodyDiv w:val="1"/>
      <w:marLeft w:val="0"/>
      <w:marRight w:val="0"/>
      <w:marTop w:val="0"/>
      <w:marBottom w:val="0"/>
      <w:divBdr>
        <w:top w:val="none" w:sz="0" w:space="0" w:color="auto"/>
        <w:left w:val="none" w:sz="0" w:space="0" w:color="auto"/>
        <w:bottom w:val="none" w:sz="0" w:space="0" w:color="auto"/>
        <w:right w:val="none" w:sz="0" w:space="0" w:color="auto"/>
      </w:divBdr>
    </w:div>
    <w:div w:id="810903516">
      <w:bodyDiv w:val="1"/>
      <w:marLeft w:val="0"/>
      <w:marRight w:val="0"/>
      <w:marTop w:val="0"/>
      <w:marBottom w:val="0"/>
      <w:divBdr>
        <w:top w:val="none" w:sz="0" w:space="0" w:color="auto"/>
        <w:left w:val="none" w:sz="0" w:space="0" w:color="auto"/>
        <w:bottom w:val="none" w:sz="0" w:space="0" w:color="auto"/>
        <w:right w:val="none" w:sz="0" w:space="0" w:color="auto"/>
      </w:divBdr>
    </w:div>
    <w:div w:id="816915494">
      <w:bodyDiv w:val="1"/>
      <w:marLeft w:val="0"/>
      <w:marRight w:val="0"/>
      <w:marTop w:val="0"/>
      <w:marBottom w:val="0"/>
      <w:divBdr>
        <w:top w:val="none" w:sz="0" w:space="0" w:color="auto"/>
        <w:left w:val="none" w:sz="0" w:space="0" w:color="auto"/>
        <w:bottom w:val="none" w:sz="0" w:space="0" w:color="auto"/>
        <w:right w:val="none" w:sz="0" w:space="0" w:color="auto"/>
      </w:divBdr>
    </w:div>
    <w:div w:id="817572683">
      <w:bodyDiv w:val="1"/>
      <w:marLeft w:val="0"/>
      <w:marRight w:val="0"/>
      <w:marTop w:val="0"/>
      <w:marBottom w:val="0"/>
      <w:divBdr>
        <w:top w:val="none" w:sz="0" w:space="0" w:color="auto"/>
        <w:left w:val="none" w:sz="0" w:space="0" w:color="auto"/>
        <w:bottom w:val="none" w:sz="0" w:space="0" w:color="auto"/>
        <w:right w:val="none" w:sz="0" w:space="0" w:color="auto"/>
      </w:divBdr>
    </w:div>
    <w:div w:id="819926248">
      <w:bodyDiv w:val="1"/>
      <w:marLeft w:val="0"/>
      <w:marRight w:val="0"/>
      <w:marTop w:val="0"/>
      <w:marBottom w:val="0"/>
      <w:divBdr>
        <w:top w:val="none" w:sz="0" w:space="0" w:color="auto"/>
        <w:left w:val="none" w:sz="0" w:space="0" w:color="auto"/>
        <w:bottom w:val="none" w:sz="0" w:space="0" w:color="auto"/>
        <w:right w:val="none" w:sz="0" w:space="0" w:color="auto"/>
      </w:divBdr>
    </w:div>
    <w:div w:id="830876376">
      <w:bodyDiv w:val="1"/>
      <w:marLeft w:val="0"/>
      <w:marRight w:val="0"/>
      <w:marTop w:val="0"/>
      <w:marBottom w:val="0"/>
      <w:divBdr>
        <w:top w:val="none" w:sz="0" w:space="0" w:color="auto"/>
        <w:left w:val="none" w:sz="0" w:space="0" w:color="auto"/>
        <w:bottom w:val="none" w:sz="0" w:space="0" w:color="auto"/>
        <w:right w:val="none" w:sz="0" w:space="0" w:color="auto"/>
      </w:divBdr>
    </w:div>
    <w:div w:id="835075896">
      <w:bodyDiv w:val="1"/>
      <w:marLeft w:val="0"/>
      <w:marRight w:val="0"/>
      <w:marTop w:val="0"/>
      <w:marBottom w:val="0"/>
      <w:divBdr>
        <w:top w:val="none" w:sz="0" w:space="0" w:color="auto"/>
        <w:left w:val="none" w:sz="0" w:space="0" w:color="auto"/>
        <w:bottom w:val="none" w:sz="0" w:space="0" w:color="auto"/>
        <w:right w:val="none" w:sz="0" w:space="0" w:color="auto"/>
      </w:divBdr>
    </w:div>
    <w:div w:id="841047021">
      <w:bodyDiv w:val="1"/>
      <w:marLeft w:val="0"/>
      <w:marRight w:val="0"/>
      <w:marTop w:val="0"/>
      <w:marBottom w:val="0"/>
      <w:divBdr>
        <w:top w:val="none" w:sz="0" w:space="0" w:color="auto"/>
        <w:left w:val="none" w:sz="0" w:space="0" w:color="auto"/>
        <w:bottom w:val="none" w:sz="0" w:space="0" w:color="auto"/>
        <w:right w:val="none" w:sz="0" w:space="0" w:color="auto"/>
      </w:divBdr>
    </w:div>
    <w:div w:id="846023276">
      <w:bodyDiv w:val="1"/>
      <w:marLeft w:val="0"/>
      <w:marRight w:val="0"/>
      <w:marTop w:val="0"/>
      <w:marBottom w:val="0"/>
      <w:divBdr>
        <w:top w:val="none" w:sz="0" w:space="0" w:color="auto"/>
        <w:left w:val="none" w:sz="0" w:space="0" w:color="auto"/>
        <w:bottom w:val="none" w:sz="0" w:space="0" w:color="auto"/>
        <w:right w:val="none" w:sz="0" w:space="0" w:color="auto"/>
      </w:divBdr>
    </w:div>
    <w:div w:id="846528728">
      <w:bodyDiv w:val="1"/>
      <w:marLeft w:val="0"/>
      <w:marRight w:val="0"/>
      <w:marTop w:val="0"/>
      <w:marBottom w:val="0"/>
      <w:divBdr>
        <w:top w:val="none" w:sz="0" w:space="0" w:color="auto"/>
        <w:left w:val="none" w:sz="0" w:space="0" w:color="auto"/>
        <w:bottom w:val="none" w:sz="0" w:space="0" w:color="auto"/>
        <w:right w:val="none" w:sz="0" w:space="0" w:color="auto"/>
      </w:divBdr>
    </w:div>
    <w:div w:id="874971327">
      <w:bodyDiv w:val="1"/>
      <w:marLeft w:val="0"/>
      <w:marRight w:val="0"/>
      <w:marTop w:val="0"/>
      <w:marBottom w:val="0"/>
      <w:divBdr>
        <w:top w:val="none" w:sz="0" w:space="0" w:color="auto"/>
        <w:left w:val="none" w:sz="0" w:space="0" w:color="auto"/>
        <w:bottom w:val="none" w:sz="0" w:space="0" w:color="auto"/>
        <w:right w:val="none" w:sz="0" w:space="0" w:color="auto"/>
      </w:divBdr>
    </w:div>
    <w:div w:id="884297170">
      <w:bodyDiv w:val="1"/>
      <w:marLeft w:val="0"/>
      <w:marRight w:val="0"/>
      <w:marTop w:val="0"/>
      <w:marBottom w:val="0"/>
      <w:divBdr>
        <w:top w:val="none" w:sz="0" w:space="0" w:color="auto"/>
        <w:left w:val="none" w:sz="0" w:space="0" w:color="auto"/>
        <w:bottom w:val="none" w:sz="0" w:space="0" w:color="auto"/>
        <w:right w:val="none" w:sz="0" w:space="0" w:color="auto"/>
      </w:divBdr>
    </w:div>
    <w:div w:id="886337230">
      <w:bodyDiv w:val="1"/>
      <w:marLeft w:val="0"/>
      <w:marRight w:val="0"/>
      <w:marTop w:val="0"/>
      <w:marBottom w:val="0"/>
      <w:divBdr>
        <w:top w:val="none" w:sz="0" w:space="0" w:color="auto"/>
        <w:left w:val="none" w:sz="0" w:space="0" w:color="auto"/>
        <w:bottom w:val="none" w:sz="0" w:space="0" w:color="auto"/>
        <w:right w:val="none" w:sz="0" w:space="0" w:color="auto"/>
      </w:divBdr>
    </w:div>
    <w:div w:id="886575424">
      <w:bodyDiv w:val="1"/>
      <w:marLeft w:val="0"/>
      <w:marRight w:val="0"/>
      <w:marTop w:val="0"/>
      <w:marBottom w:val="0"/>
      <w:divBdr>
        <w:top w:val="none" w:sz="0" w:space="0" w:color="auto"/>
        <w:left w:val="none" w:sz="0" w:space="0" w:color="auto"/>
        <w:bottom w:val="none" w:sz="0" w:space="0" w:color="auto"/>
        <w:right w:val="none" w:sz="0" w:space="0" w:color="auto"/>
      </w:divBdr>
    </w:div>
    <w:div w:id="890768234">
      <w:bodyDiv w:val="1"/>
      <w:marLeft w:val="0"/>
      <w:marRight w:val="0"/>
      <w:marTop w:val="0"/>
      <w:marBottom w:val="0"/>
      <w:divBdr>
        <w:top w:val="none" w:sz="0" w:space="0" w:color="auto"/>
        <w:left w:val="none" w:sz="0" w:space="0" w:color="auto"/>
        <w:bottom w:val="none" w:sz="0" w:space="0" w:color="auto"/>
        <w:right w:val="none" w:sz="0" w:space="0" w:color="auto"/>
      </w:divBdr>
    </w:div>
    <w:div w:id="896361784">
      <w:bodyDiv w:val="1"/>
      <w:marLeft w:val="0"/>
      <w:marRight w:val="0"/>
      <w:marTop w:val="0"/>
      <w:marBottom w:val="0"/>
      <w:divBdr>
        <w:top w:val="none" w:sz="0" w:space="0" w:color="auto"/>
        <w:left w:val="none" w:sz="0" w:space="0" w:color="auto"/>
        <w:bottom w:val="none" w:sz="0" w:space="0" w:color="auto"/>
        <w:right w:val="none" w:sz="0" w:space="0" w:color="auto"/>
      </w:divBdr>
    </w:div>
    <w:div w:id="900143264">
      <w:bodyDiv w:val="1"/>
      <w:marLeft w:val="0"/>
      <w:marRight w:val="0"/>
      <w:marTop w:val="0"/>
      <w:marBottom w:val="0"/>
      <w:divBdr>
        <w:top w:val="none" w:sz="0" w:space="0" w:color="auto"/>
        <w:left w:val="none" w:sz="0" w:space="0" w:color="auto"/>
        <w:bottom w:val="none" w:sz="0" w:space="0" w:color="auto"/>
        <w:right w:val="none" w:sz="0" w:space="0" w:color="auto"/>
      </w:divBdr>
    </w:div>
    <w:div w:id="902570114">
      <w:bodyDiv w:val="1"/>
      <w:marLeft w:val="0"/>
      <w:marRight w:val="0"/>
      <w:marTop w:val="0"/>
      <w:marBottom w:val="0"/>
      <w:divBdr>
        <w:top w:val="none" w:sz="0" w:space="0" w:color="auto"/>
        <w:left w:val="none" w:sz="0" w:space="0" w:color="auto"/>
        <w:bottom w:val="none" w:sz="0" w:space="0" w:color="auto"/>
        <w:right w:val="none" w:sz="0" w:space="0" w:color="auto"/>
      </w:divBdr>
    </w:div>
    <w:div w:id="911887346">
      <w:bodyDiv w:val="1"/>
      <w:marLeft w:val="0"/>
      <w:marRight w:val="0"/>
      <w:marTop w:val="0"/>
      <w:marBottom w:val="0"/>
      <w:divBdr>
        <w:top w:val="none" w:sz="0" w:space="0" w:color="auto"/>
        <w:left w:val="none" w:sz="0" w:space="0" w:color="auto"/>
        <w:bottom w:val="none" w:sz="0" w:space="0" w:color="auto"/>
        <w:right w:val="none" w:sz="0" w:space="0" w:color="auto"/>
      </w:divBdr>
    </w:div>
    <w:div w:id="948119841">
      <w:bodyDiv w:val="1"/>
      <w:marLeft w:val="0"/>
      <w:marRight w:val="0"/>
      <w:marTop w:val="0"/>
      <w:marBottom w:val="0"/>
      <w:divBdr>
        <w:top w:val="none" w:sz="0" w:space="0" w:color="auto"/>
        <w:left w:val="none" w:sz="0" w:space="0" w:color="auto"/>
        <w:bottom w:val="none" w:sz="0" w:space="0" w:color="auto"/>
        <w:right w:val="none" w:sz="0" w:space="0" w:color="auto"/>
      </w:divBdr>
    </w:div>
    <w:div w:id="949581603">
      <w:bodyDiv w:val="1"/>
      <w:marLeft w:val="0"/>
      <w:marRight w:val="0"/>
      <w:marTop w:val="0"/>
      <w:marBottom w:val="0"/>
      <w:divBdr>
        <w:top w:val="none" w:sz="0" w:space="0" w:color="auto"/>
        <w:left w:val="none" w:sz="0" w:space="0" w:color="auto"/>
        <w:bottom w:val="none" w:sz="0" w:space="0" w:color="auto"/>
        <w:right w:val="none" w:sz="0" w:space="0" w:color="auto"/>
      </w:divBdr>
    </w:div>
    <w:div w:id="954215060">
      <w:bodyDiv w:val="1"/>
      <w:marLeft w:val="0"/>
      <w:marRight w:val="0"/>
      <w:marTop w:val="0"/>
      <w:marBottom w:val="0"/>
      <w:divBdr>
        <w:top w:val="none" w:sz="0" w:space="0" w:color="auto"/>
        <w:left w:val="none" w:sz="0" w:space="0" w:color="auto"/>
        <w:bottom w:val="none" w:sz="0" w:space="0" w:color="auto"/>
        <w:right w:val="none" w:sz="0" w:space="0" w:color="auto"/>
      </w:divBdr>
    </w:div>
    <w:div w:id="955788883">
      <w:bodyDiv w:val="1"/>
      <w:marLeft w:val="0"/>
      <w:marRight w:val="0"/>
      <w:marTop w:val="0"/>
      <w:marBottom w:val="0"/>
      <w:divBdr>
        <w:top w:val="none" w:sz="0" w:space="0" w:color="auto"/>
        <w:left w:val="none" w:sz="0" w:space="0" w:color="auto"/>
        <w:bottom w:val="none" w:sz="0" w:space="0" w:color="auto"/>
        <w:right w:val="none" w:sz="0" w:space="0" w:color="auto"/>
      </w:divBdr>
    </w:div>
    <w:div w:id="957301030">
      <w:bodyDiv w:val="1"/>
      <w:marLeft w:val="0"/>
      <w:marRight w:val="0"/>
      <w:marTop w:val="0"/>
      <w:marBottom w:val="0"/>
      <w:divBdr>
        <w:top w:val="none" w:sz="0" w:space="0" w:color="auto"/>
        <w:left w:val="none" w:sz="0" w:space="0" w:color="auto"/>
        <w:bottom w:val="none" w:sz="0" w:space="0" w:color="auto"/>
        <w:right w:val="none" w:sz="0" w:space="0" w:color="auto"/>
      </w:divBdr>
    </w:div>
    <w:div w:id="961306230">
      <w:bodyDiv w:val="1"/>
      <w:marLeft w:val="0"/>
      <w:marRight w:val="0"/>
      <w:marTop w:val="0"/>
      <w:marBottom w:val="0"/>
      <w:divBdr>
        <w:top w:val="none" w:sz="0" w:space="0" w:color="auto"/>
        <w:left w:val="none" w:sz="0" w:space="0" w:color="auto"/>
        <w:bottom w:val="none" w:sz="0" w:space="0" w:color="auto"/>
        <w:right w:val="none" w:sz="0" w:space="0" w:color="auto"/>
      </w:divBdr>
    </w:div>
    <w:div w:id="964039705">
      <w:bodyDiv w:val="1"/>
      <w:marLeft w:val="0"/>
      <w:marRight w:val="0"/>
      <w:marTop w:val="0"/>
      <w:marBottom w:val="0"/>
      <w:divBdr>
        <w:top w:val="none" w:sz="0" w:space="0" w:color="auto"/>
        <w:left w:val="none" w:sz="0" w:space="0" w:color="auto"/>
        <w:bottom w:val="none" w:sz="0" w:space="0" w:color="auto"/>
        <w:right w:val="none" w:sz="0" w:space="0" w:color="auto"/>
      </w:divBdr>
    </w:div>
    <w:div w:id="970281395">
      <w:bodyDiv w:val="1"/>
      <w:marLeft w:val="0"/>
      <w:marRight w:val="0"/>
      <w:marTop w:val="0"/>
      <w:marBottom w:val="0"/>
      <w:divBdr>
        <w:top w:val="none" w:sz="0" w:space="0" w:color="auto"/>
        <w:left w:val="none" w:sz="0" w:space="0" w:color="auto"/>
        <w:bottom w:val="none" w:sz="0" w:space="0" w:color="auto"/>
        <w:right w:val="none" w:sz="0" w:space="0" w:color="auto"/>
      </w:divBdr>
    </w:div>
    <w:div w:id="971058846">
      <w:bodyDiv w:val="1"/>
      <w:marLeft w:val="0"/>
      <w:marRight w:val="0"/>
      <w:marTop w:val="0"/>
      <w:marBottom w:val="0"/>
      <w:divBdr>
        <w:top w:val="none" w:sz="0" w:space="0" w:color="auto"/>
        <w:left w:val="none" w:sz="0" w:space="0" w:color="auto"/>
        <w:bottom w:val="none" w:sz="0" w:space="0" w:color="auto"/>
        <w:right w:val="none" w:sz="0" w:space="0" w:color="auto"/>
      </w:divBdr>
    </w:div>
    <w:div w:id="971522522">
      <w:bodyDiv w:val="1"/>
      <w:marLeft w:val="0"/>
      <w:marRight w:val="0"/>
      <w:marTop w:val="0"/>
      <w:marBottom w:val="0"/>
      <w:divBdr>
        <w:top w:val="none" w:sz="0" w:space="0" w:color="auto"/>
        <w:left w:val="none" w:sz="0" w:space="0" w:color="auto"/>
        <w:bottom w:val="none" w:sz="0" w:space="0" w:color="auto"/>
        <w:right w:val="none" w:sz="0" w:space="0" w:color="auto"/>
      </w:divBdr>
    </w:div>
    <w:div w:id="976181406">
      <w:bodyDiv w:val="1"/>
      <w:marLeft w:val="0"/>
      <w:marRight w:val="0"/>
      <w:marTop w:val="0"/>
      <w:marBottom w:val="0"/>
      <w:divBdr>
        <w:top w:val="none" w:sz="0" w:space="0" w:color="auto"/>
        <w:left w:val="none" w:sz="0" w:space="0" w:color="auto"/>
        <w:bottom w:val="none" w:sz="0" w:space="0" w:color="auto"/>
        <w:right w:val="none" w:sz="0" w:space="0" w:color="auto"/>
      </w:divBdr>
    </w:div>
    <w:div w:id="986588557">
      <w:bodyDiv w:val="1"/>
      <w:marLeft w:val="0"/>
      <w:marRight w:val="0"/>
      <w:marTop w:val="0"/>
      <w:marBottom w:val="0"/>
      <w:divBdr>
        <w:top w:val="none" w:sz="0" w:space="0" w:color="auto"/>
        <w:left w:val="none" w:sz="0" w:space="0" w:color="auto"/>
        <w:bottom w:val="none" w:sz="0" w:space="0" w:color="auto"/>
        <w:right w:val="none" w:sz="0" w:space="0" w:color="auto"/>
      </w:divBdr>
    </w:div>
    <w:div w:id="986937442">
      <w:bodyDiv w:val="1"/>
      <w:marLeft w:val="0"/>
      <w:marRight w:val="0"/>
      <w:marTop w:val="0"/>
      <w:marBottom w:val="0"/>
      <w:divBdr>
        <w:top w:val="none" w:sz="0" w:space="0" w:color="auto"/>
        <w:left w:val="none" w:sz="0" w:space="0" w:color="auto"/>
        <w:bottom w:val="none" w:sz="0" w:space="0" w:color="auto"/>
        <w:right w:val="none" w:sz="0" w:space="0" w:color="auto"/>
      </w:divBdr>
    </w:div>
    <w:div w:id="996424166">
      <w:bodyDiv w:val="1"/>
      <w:marLeft w:val="0"/>
      <w:marRight w:val="0"/>
      <w:marTop w:val="0"/>
      <w:marBottom w:val="0"/>
      <w:divBdr>
        <w:top w:val="none" w:sz="0" w:space="0" w:color="auto"/>
        <w:left w:val="none" w:sz="0" w:space="0" w:color="auto"/>
        <w:bottom w:val="none" w:sz="0" w:space="0" w:color="auto"/>
        <w:right w:val="none" w:sz="0" w:space="0" w:color="auto"/>
      </w:divBdr>
    </w:div>
    <w:div w:id="997146580">
      <w:bodyDiv w:val="1"/>
      <w:marLeft w:val="0"/>
      <w:marRight w:val="0"/>
      <w:marTop w:val="0"/>
      <w:marBottom w:val="0"/>
      <w:divBdr>
        <w:top w:val="none" w:sz="0" w:space="0" w:color="auto"/>
        <w:left w:val="none" w:sz="0" w:space="0" w:color="auto"/>
        <w:bottom w:val="none" w:sz="0" w:space="0" w:color="auto"/>
        <w:right w:val="none" w:sz="0" w:space="0" w:color="auto"/>
      </w:divBdr>
    </w:div>
    <w:div w:id="997735227">
      <w:bodyDiv w:val="1"/>
      <w:marLeft w:val="0"/>
      <w:marRight w:val="0"/>
      <w:marTop w:val="0"/>
      <w:marBottom w:val="0"/>
      <w:divBdr>
        <w:top w:val="none" w:sz="0" w:space="0" w:color="auto"/>
        <w:left w:val="none" w:sz="0" w:space="0" w:color="auto"/>
        <w:bottom w:val="none" w:sz="0" w:space="0" w:color="auto"/>
        <w:right w:val="none" w:sz="0" w:space="0" w:color="auto"/>
      </w:divBdr>
    </w:div>
    <w:div w:id="999120257">
      <w:bodyDiv w:val="1"/>
      <w:marLeft w:val="0"/>
      <w:marRight w:val="0"/>
      <w:marTop w:val="0"/>
      <w:marBottom w:val="0"/>
      <w:divBdr>
        <w:top w:val="none" w:sz="0" w:space="0" w:color="auto"/>
        <w:left w:val="none" w:sz="0" w:space="0" w:color="auto"/>
        <w:bottom w:val="none" w:sz="0" w:space="0" w:color="auto"/>
        <w:right w:val="none" w:sz="0" w:space="0" w:color="auto"/>
      </w:divBdr>
    </w:div>
    <w:div w:id="1001011905">
      <w:bodyDiv w:val="1"/>
      <w:marLeft w:val="0"/>
      <w:marRight w:val="0"/>
      <w:marTop w:val="0"/>
      <w:marBottom w:val="0"/>
      <w:divBdr>
        <w:top w:val="none" w:sz="0" w:space="0" w:color="auto"/>
        <w:left w:val="none" w:sz="0" w:space="0" w:color="auto"/>
        <w:bottom w:val="none" w:sz="0" w:space="0" w:color="auto"/>
        <w:right w:val="none" w:sz="0" w:space="0" w:color="auto"/>
      </w:divBdr>
    </w:div>
    <w:div w:id="1003438508">
      <w:bodyDiv w:val="1"/>
      <w:marLeft w:val="0"/>
      <w:marRight w:val="0"/>
      <w:marTop w:val="0"/>
      <w:marBottom w:val="0"/>
      <w:divBdr>
        <w:top w:val="none" w:sz="0" w:space="0" w:color="auto"/>
        <w:left w:val="none" w:sz="0" w:space="0" w:color="auto"/>
        <w:bottom w:val="none" w:sz="0" w:space="0" w:color="auto"/>
        <w:right w:val="none" w:sz="0" w:space="0" w:color="auto"/>
      </w:divBdr>
    </w:div>
    <w:div w:id="1005941886">
      <w:bodyDiv w:val="1"/>
      <w:marLeft w:val="0"/>
      <w:marRight w:val="0"/>
      <w:marTop w:val="0"/>
      <w:marBottom w:val="0"/>
      <w:divBdr>
        <w:top w:val="none" w:sz="0" w:space="0" w:color="auto"/>
        <w:left w:val="none" w:sz="0" w:space="0" w:color="auto"/>
        <w:bottom w:val="none" w:sz="0" w:space="0" w:color="auto"/>
        <w:right w:val="none" w:sz="0" w:space="0" w:color="auto"/>
      </w:divBdr>
    </w:div>
    <w:div w:id="1008562593">
      <w:bodyDiv w:val="1"/>
      <w:marLeft w:val="0"/>
      <w:marRight w:val="0"/>
      <w:marTop w:val="0"/>
      <w:marBottom w:val="0"/>
      <w:divBdr>
        <w:top w:val="none" w:sz="0" w:space="0" w:color="auto"/>
        <w:left w:val="none" w:sz="0" w:space="0" w:color="auto"/>
        <w:bottom w:val="none" w:sz="0" w:space="0" w:color="auto"/>
        <w:right w:val="none" w:sz="0" w:space="0" w:color="auto"/>
      </w:divBdr>
    </w:div>
    <w:div w:id="1012489072">
      <w:bodyDiv w:val="1"/>
      <w:marLeft w:val="0"/>
      <w:marRight w:val="0"/>
      <w:marTop w:val="0"/>
      <w:marBottom w:val="0"/>
      <w:divBdr>
        <w:top w:val="none" w:sz="0" w:space="0" w:color="auto"/>
        <w:left w:val="none" w:sz="0" w:space="0" w:color="auto"/>
        <w:bottom w:val="none" w:sz="0" w:space="0" w:color="auto"/>
        <w:right w:val="none" w:sz="0" w:space="0" w:color="auto"/>
      </w:divBdr>
    </w:div>
    <w:div w:id="1015886959">
      <w:bodyDiv w:val="1"/>
      <w:marLeft w:val="0"/>
      <w:marRight w:val="0"/>
      <w:marTop w:val="0"/>
      <w:marBottom w:val="0"/>
      <w:divBdr>
        <w:top w:val="none" w:sz="0" w:space="0" w:color="auto"/>
        <w:left w:val="none" w:sz="0" w:space="0" w:color="auto"/>
        <w:bottom w:val="none" w:sz="0" w:space="0" w:color="auto"/>
        <w:right w:val="none" w:sz="0" w:space="0" w:color="auto"/>
      </w:divBdr>
    </w:div>
    <w:div w:id="1024984473">
      <w:bodyDiv w:val="1"/>
      <w:marLeft w:val="0"/>
      <w:marRight w:val="0"/>
      <w:marTop w:val="0"/>
      <w:marBottom w:val="0"/>
      <w:divBdr>
        <w:top w:val="none" w:sz="0" w:space="0" w:color="auto"/>
        <w:left w:val="none" w:sz="0" w:space="0" w:color="auto"/>
        <w:bottom w:val="none" w:sz="0" w:space="0" w:color="auto"/>
        <w:right w:val="none" w:sz="0" w:space="0" w:color="auto"/>
      </w:divBdr>
      <w:divsChild>
        <w:div w:id="470662">
          <w:marLeft w:val="360"/>
          <w:marRight w:val="0"/>
          <w:marTop w:val="200"/>
          <w:marBottom w:val="0"/>
          <w:divBdr>
            <w:top w:val="none" w:sz="0" w:space="0" w:color="auto"/>
            <w:left w:val="none" w:sz="0" w:space="0" w:color="auto"/>
            <w:bottom w:val="none" w:sz="0" w:space="0" w:color="auto"/>
            <w:right w:val="none" w:sz="0" w:space="0" w:color="auto"/>
          </w:divBdr>
        </w:div>
        <w:div w:id="724333277">
          <w:marLeft w:val="360"/>
          <w:marRight w:val="0"/>
          <w:marTop w:val="200"/>
          <w:marBottom w:val="0"/>
          <w:divBdr>
            <w:top w:val="none" w:sz="0" w:space="0" w:color="auto"/>
            <w:left w:val="none" w:sz="0" w:space="0" w:color="auto"/>
            <w:bottom w:val="none" w:sz="0" w:space="0" w:color="auto"/>
            <w:right w:val="none" w:sz="0" w:space="0" w:color="auto"/>
          </w:divBdr>
        </w:div>
        <w:div w:id="1551384432">
          <w:marLeft w:val="360"/>
          <w:marRight w:val="0"/>
          <w:marTop w:val="200"/>
          <w:marBottom w:val="0"/>
          <w:divBdr>
            <w:top w:val="none" w:sz="0" w:space="0" w:color="auto"/>
            <w:left w:val="none" w:sz="0" w:space="0" w:color="auto"/>
            <w:bottom w:val="none" w:sz="0" w:space="0" w:color="auto"/>
            <w:right w:val="none" w:sz="0" w:space="0" w:color="auto"/>
          </w:divBdr>
        </w:div>
        <w:div w:id="1911958261">
          <w:marLeft w:val="360"/>
          <w:marRight w:val="0"/>
          <w:marTop w:val="200"/>
          <w:marBottom w:val="0"/>
          <w:divBdr>
            <w:top w:val="none" w:sz="0" w:space="0" w:color="auto"/>
            <w:left w:val="none" w:sz="0" w:space="0" w:color="auto"/>
            <w:bottom w:val="none" w:sz="0" w:space="0" w:color="auto"/>
            <w:right w:val="none" w:sz="0" w:space="0" w:color="auto"/>
          </w:divBdr>
        </w:div>
        <w:div w:id="2119333374">
          <w:marLeft w:val="360"/>
          <w:marRight w:val="0"/>
          <w:marTop w:val="200"/>
          <w:marBottom w:val="0"/>
          <w:divBdr>
            <w:top w:val="none" w:sz="0" w:space="0" w:color="auto"/>
            <w:left w:val="none" w:sz="0" w:space="0" w:color="auto"/>
            <w:bottom w:val="none" w:sz="0" w:space="0" w:color="auto"/>
            <w:right w:val="none" w:sz="0" w:space="0" w:color="auto"/>
          </w:divBdr>
        </w:div>
      </w:divsChild>
    </w:div>
    <w:div w:id="1027681844">
      <w:bodyDiv w:val="1"/>
      <w:marLeft w:val="0"/>
      <w:marRight w:val="0"/>
      <w:marTop w:val="0"/>
      <w:marBottom w:val="0"/>
      <w:divBdr>
        <w:top w:val="none" w:sz="0" w:space="0" w:color="auto"/>
        <w:left w:val="none" w:sz="0" w:space="0" w:color="auto"/>
        <w:bottom w:val="none" w:sz="0" w:space="0" w:color="auto"/>
        <w:right w:val="none" w:sz="0" w:space="0" w:color="auto"/>
      </w:divBdr>
    </w:div>
    <w:div w:id="1036808841">
      <w:bodyDiv w:val="1"/>
      <w:marLeft w:val="0"/>
      <w:marRight w:val="0"/>
      <w:marTop w:val="0"/>
      <w:marBottom w:val="0"/>
      <w:divBdr>
        <w:top w:val="none" w:sz="0" w:space="0" w:color="auto"/>
        <w:left w:val="none" w:sz="0" w:space="0" w:color="auto"/>
        <w:bottom w:val="none" w:sz="0" w:space="0" w:color="auto"/>
        <w:right w:val="none" w:sz="0" w:space="0" w:color="auto"/>
      </w:divBdr>
      <w:divsChild>
        <w:div w:id="2133934249">
          <w:marLeft w:val="0"/>
          <w:marRight w:val="0"/>
          <w:marTop w:val="0"/>
          <w:marBottom w:val="0"/>
          <w:divBdr>
            <w:top w:val="none" w:sz="0" w:space="0" w:color="auto"/>
            <w:left w:val="none" w:sz="0" w:space="0" w:color="auto"/>
            <w:bottom w:val="none" w:sz="0" w:space="0" w:color="auto"/>
            <w:right w:val="none" w:sz="0" w:space="0" w:color="auto"/>
          </w:divBdr>
          <w:divsChild>
            <w:div w:id="14540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7882">
      <w:bodyDiv w:val="1"/>
      <w:marLeft w:val="0"/>
      <w:marRight w:val="0"/>
      <w:marTop w:val="0"/>
      <w:marBottom w:val="0"/>
      <w:divBdr>
        <w:top w:val="none" w:sz="0" w:space="0" w:color="auto"/>
        <w:left w:val="none" w:sz="0" w:space="0" w:color="auto"/>
        <w:bottom w:val="none" w:sz="0" w:space="0" w:color="auto"/>
        <w:right w:val="none" w:sz="0" w:space="0" w:color="auto"/>
      </w:divBdr>
    </w:div>
    <w:div w:id="1048607590">
      <w:bodyDiv w:val="1"/>
      <w:marLeft w:val="0"/>
      <w:marRight w:val="0"/>
      <w:marTop w:val="0"/>
      <w:marBottom w:val="0"/>
      <w:divBdr>
        <w:top w:val="none" w:sz="0" w:space="0" w:color="auto"/>
        <w:left w:val="none" w:sz="0" w:space="0" w:color="auto"/>
        <w:bottom w:val="none" w:sz="0" w:space="0" w:color="auto"/>
        <w:right w:val="none" w:sz="0" w:space="0" w:color="auto"/>
      </w:divBdr>
    </w:div>
    <w:div w:id="1048915964">
      <w:bodyDiv w:val="1"/>
      <w:marLeft w:val="0"/>
      <w:marRight w:val="0"/>
      <w:marTop w:val="0"/>
      <w:marBottom w:val="0"/>
      <w:divBdr>
        <w:top w:val="none" w:sz="0" w:space="0" w:color="auto"/>
        <w:left w:val="none" w:sz="0" w:space="0" w:color="auto"/>
        <w:bottom w:val="none" w:sz="0" w:space="0" w:color="auto"/>
        <w:right w:val="none" w:sz="0" w:space="0" w:color="auto"/>
      </w:divBdr>
    </w:div>
    <w:div w:id="1049576253">
      <w:bodyDiv w:val="1"/>
      <w:marLeft w:val="0"/>
      <w:marRight w:val="0"/>
      <w:marTop w:val="0"/>
      <w:marBottom w:val="0"/>
      <w:divBdr>
        <w:top w:val="none" w:sz="0" w:space="0" w:color="auto"/>
        <w:left w:val="none" w:sz="0" w:space="0" w:color="auto"/>
        <w:bottom w:val="none" w:sz="0" w:space="0" w:color="auto"/>
        <w:right w:val="none" w:sz="0" w:space="0" w:color="auto"/>
      </w:divBdr>
    </w:div>
    <w:div w:id="1056584695">
      <w:bodyDiv w:val="1"/>
      <w:marLeft w:val="0"/>
      <w:marRight w:val="0"/>
      <w:marTop w:val="0"/>
      <w:marBottom w:val="0"/>
      <w:divBdr>
        <w:top w:val="none" w:sz="0" w:space="0" w:color="auto"/>
        <w:left w:val="none" w:sz="0" w:space="0" w:color="auto"/>
        <w:bottom w:val="none" w:sz="0" w:space="0" w:color="auto"/>
        <w:right w:val="none" w:sz="0" w:space="0" w:color="auto"/>
      </w:divBdr>
    </w:div>
    <w:div w:id="1059282637">
      <w:bodyDiv w:val="1"/>
      <w:marLeft w:val="0"/>
      <w:marRight w:val="0"/>
      <w:marTop w:val="0"/>
      <w:marBottom w:val="0"/>
      <w:divBdr>
        <w:top w:val="none" w:sz="0" w:space="0" w:color="auto"/>
        <w:left w:val="none" w:sz="0" w:space="0" w:color="auto"/>
        <w:bottom w:val="none" w:sz="0" w:space="0" w:color="auto"/>
        <w:right w:val="none" w:sz="0" w:space="0" w:color="auto"/>
      </w:divBdr>
    </w:div>
    <w:div w:id="1059595557">
      <w:bodyDiv w:val="1"/>
      <w:marLeft w:val="0"/>
      <w:marRight w:val="0"/>
      <w:marTop w:val="0"/>
      <w:marBottom w:val="0"/>
      <w:divBdr>
        <w:top w:val="none" w:sz="0" w:space="0" w:color="auto"/>
        <w:left w:val="none" w:sz="0" w:space="0" w:color="auto"/>
        <w:bottom w:val="none" w:sz="0" w:space="0" w:color="auto"/>
        <w:right w:val="none" w:sz="0" w:space="0" w:color="auto"/>
      </w:divBdr>
    </w:div>
    <w:div w:id="1059983366">
      <w:bodyDiv w:val="1"/>
      <w:marLeft w:val="0"/>
      <w:marRight w:val="0"/>
      <w:marTop w:val="0"/>
      <w:marBottom w:val="0"/>
      <w:divBdr>
        <w:top w:val="none" w:sz="0" w:space="0" w:color="auto"/>
        <w:left w:val="none" w:sz="0" w:space="0" w:color="auto"/>
        <w:bottom w:val="none" w:sz="0" w:space="0" w:color="auto"/>
        <w:right w:val="none" w:sz="0" w:space="0" w:color="auto"/>
      </w:divBdr>
    </w:div>
    <w:div w:id="1061638361">
      <w:bodyDiv w:val="1"/>
      <w:marLeft w:val="0"/>
      <w:marRight w:val="0"/>
      <w:marTop w:val="0"/>
      <w:marBottom w:val="0"/>
      <w:divBdr>
        <w:top w:val="none" w:sz="0" w:space="0" w:color="auto"/>
        <w:left w:val="none" w:sz="0" w:space="0" w:color="auto"/>
        <w:bottom w:val="none" w:sz="0" w:space="0" w:color="auto"/>
        <w:right w:val="none" w:sz="0" w:space="0" w:color="auto"/>
      </w:divBdr>
    </w:div>
    <w:div w:id="1062799982">
      <w:bodyDiv w:val="1"/>
      <w:marLeft w:val="0"/>
      <w:marRight w:val="0"/>
      <w:marTop w:val="0"/>
      <w:marBottom w:val="0"/>
      <w:divBdr>
        <w:top w:val="none" w:sz="0" w:space="0" w:color="auto"/>
        <w:left w:val="none" w:sz="0" w:space="0" w:color="auto"/>
        <w:bottom w:val="none" w:sz="0" w:space="0" w:color="auto"/>
        <w:right w:val="none" w:sz="0" w:space="0" w:color="auto"/>
      </w:divBdr>
    </w:div>
    <w:div w:id="1072580429">
      <w:bodyDiv w:val="1"/>
      <w:marLeft w:val="0"/>
      <w:marRight w:val="0"/>
      <w:marTop w:val="0"/>
      <w:marBottom w:val="0"/>
      <w:divBdr>
        <w:top w:val="none" w:sz="0" w:space="0" w:color="auto"/>
        <w:left w:val="none" w:sz="0" w:space="0" w:color="auto"/>
        <w:bottom w:val="none" w:sz="0" w:space="0" w:color="auto"/>
        <w:right w:val="none" w:sz="0" w:space="0" w:color="auto"/>
      </w:divBdr>
    </w:div>
    <w:div w:id="1076442108">
      <w:bodyDiv w:val="1"/>
      <w:marLeft w:val="0"/>
      <w:marRight w:val="0"/>
      <w:marTop w:val="0"/>
      <w:marBottom w:val="0"/>
      <w:divBdr>
        <w:top w:val="none" w:sz="0" w:space="0" w:color="auto"/>
        <w:left w:val="none" w:sz="0" w:space="0" w:color="auto"/>
        <w:bottom w:val="none" w:sz="0" w:space="0" w:color="auto"/>
        <w:right w:val="none" w:sz="0" w:space="0" w:color="auto"/>
      </w:divBdr>
    </w:div>
    <w:div w:id="1077824687">
      <w:bodyDiv w:val="1"/>
      <w:marLeft w:val="0"/>
      <w:marRight w:val="0"/>
      <w:marTop w:val="0"/>
      <w:marBottom w:val="0"/>
      <w:divBdr>
        <w:top w:val="none" w:sz="0" w:space="0" w:color="auto"/>
        <w:left w:val="none" w:sz="0" w:space="0" w:color="auto"/>
        <w:bottom w:val="none" w:sz="0" w:space="0" w:color="auto"/>
        <w:right w:val="none" w:sz="0" w:space="0" w:color="auto"/>
      </w:divBdr>
    </w:div>
    <w:div w:id="1079256115">
      <w:bodyDiv w:val="1"/>
      <w:marLeft w:val="0"/>
      <w:marRight w:val="0"/>
      <w:marTop w:val="0"/>
      <w:marBottom w:val="0"/>
      <w:divBdr>
        <w:top w:val="none" w:sz="0" w:space="0" w:color="auto"/>
        <w:left w:val="none" w:sz="0" w:space="0" w:color="auto"/>
        <w:bottom w:val="none" w:sz="0" w:space="0" w:color="auto"/>
        <w:right w:val="none" w:sz="0" w:space="0" w:color="auto"/>
      </w:divBdr>
    </w:div>
    <w:div w:id="1081876114">
      <w:bodyDiv w:val="1"/>
      <w:marLeft w:val="0"/>
      <w:marRight w:val="0"/>
      <w:marTop w:val="0"/>
      <w:marBottom w:val="0"/>
      <w:divBdr>
        <w:top w:val="none" w:sz="0" w:space="0" w:color="auto"/>
        <w:left w:val="none" w:sz="0" w:space="0" w:color="auto"/>
        <w:bottom w:val="none" w:sz="0" w:space="0" w:color="auto"/>
        <w:right w:val="none" w:sz="0" w:space="0" w:color="auto"/>
      </w:divBdr>
    </w:div>
    <w:div w:id="1083381706">
      <w:bodyDiv w:val="1"/>
      <w:marLeft w:val="0"/>
      <w:marRight w:val="0"/>
      <w:marTop w:val="0"/>
      <w:marBottom w:val="0"/>
      <w:divBdr>
        <w:top w:val="none" w:sz="0" w:space="0" w:color="auto"/>
        <w:left w:val="none" w:sz="0" w:space="0" w:color="auto"/>
        <w:bottom w:val="none" w:sz="0" w:space="0" w:color="auto"/>
        <w:right w:val="none" w:sz="0" w:space="0" w:color="auto"/>
      </w:divBdr>
    </w:div>
    <w:div w:id="1084884304">
      <w:bodyDiv w:val="1"/>
      <w:marLeft w:val="0"/>
      <w:marRight w:val="0"/>
      <w:marTop w:val="0"/>
      <w:marBottom w:val="0"/>
      <w:divBdr>
        <w:top w:val="none" w:sz="0" w:space="0" w:color="auto"/>
        <w:left w:val="none" w:sz="0" w:space="0" w:color="auto"/>
        <w:bottom w:val="none" w:sz="0" w:space="0" w:color="auto"/>
        <w:right w:val="none" w:sz="0" w:space="0" w:color="auto"/>
      </w:divBdr>
    </w:div>
    <w:div w:id="1087766701">
      <w:bodyDiv w:val="1"/>
      <w:marLeft w:val="0"/>
      <w:marRight w:val="0"/>
      <w:marTop w:val="0"/>
      <w:marBottom w:val="0"/>
      <w:divBdr>
        <w:top w:val="none" w:sz="0" w:space="0" w:color="auto"/>
        <w:left w:val="none" w:sz="0" w:space="0" w:color="auto"/>
        <w:bottom w:val="none" w:sz="0" w:space="0" w:color="auto"/>
        <w:right w:val="none" w:sz="0" w:space="0" w:color="auto"/>
      </w:divBdr>
    </w:div>
    <w:div w:id="1094404351">
      <w:bodyDiv w:val="1"/>
      <w:marLeft w:val="0"/>
      <w:marRight w:val="0"/>
      <w:marTop w:val="0"/>
      <w:marBottom w:val="0"/>
      <w:divBdr>
        <w:top w:val="none" w:sz="0" w:space="0" w:color="auto"/>
        <w:left w:val="none" w:sz="0" w:space="0" w:color="auto"/>
        <w:bottom w:val="none" w:sz="0" w:space="0" w:color="auto"/>
        <w:right w:val="none" w:sz="0" w:space="0" w:color="auto"/>
      </w:divBdr>
    </w:div>
    <w:div w:id="1094932456">
      <w:bodyDiv w:val="1"/>
      <w:marLeft w:val="0"/>
      <w:marRight w:val="0"/>
      <w:marTop w:val="0"/>
      <w:marBottom w:val="0"/>
      <w:divBdr>
        <w:top w:val="none" w:sz="0" w:space="0" w:color="auto"/>
        <w:left w:val="none" w:sz="0" w:space="0" w:color="auto"/>
        <w:bottom w:val="none" w:sz="0" w:space="0" w:color="auto"/>
        <w:right w:val="none" w:sz="0" w:space="0" w:color="auto"/>
      </w:divBdr>
    </w:div>
    <w:div w:id="1106775007">
      <w:bodyDiv w:val="1"/>
      <w:marLeft w:val="0"/>
      <w:marRight w:val="0"/>
      <w:marTop w:val="0"/>
      <w:marBottom w:val="0"/>
      <w:divBdr>
        <w:top w:val="none" w:sz="0" w:space="0" w:color="auto"/>
        <w:left w:val="none" w:sz="0" w:space="0" w:color="auto"/>
        <w:bottom w:val="none" w:sz="0" w:space="0" w:color="auto"/>
        <w:right w:val="none" w:sz="0" w:space="0" w:color="auto"/>
      </w:divBdr>
    </w:div>
    <w:div w:id="1111776900">
      <w:bodyDiv w:val="1"/>
      <w:marLeft w:val="0"/>
      <w:marRight w:val="0"/>
      <w:marTop w:val="0"/>
      <w:marBottom w:val="0"/>
      <w:divBdr>
        <w:top w:val="none" w:sz="0" w:space="0" w:color="auto"/>
        <w:left w:val="none" w:sz="0" w:space="0" w:color="auto"/>
        <w:bottom w:val="none" w:sz="0" w:space="0" w:color="auto"/>
        <w:right w:val="none" w:sz="0" w:space="0" w:color="auto"/>
      </w:divBdr>
    </w:div>
    <w:div w:id="1120028856">
      <w:bodyDiv w:val="1"/>
      <w:marLeft w:val="0"/>
      <w:marRight w:val="0"/>
      <w:marTop w:val="0"/>
      <w:marBottom w:val="0"/>
      <w:divBdr>
        <w:top w:val="none" w:sz="0" w:space="0" w:color="auto"/>
        <w:left w:val="none" w:sz="0" w:space="0" w:color="auto"/>
        <w:bottom w:val="none" w:sz="0" w:space="0" w:color="auto"/>
        <w:right w:val="none" w:sz="0" w:space="0" w:color="auto"/>
      </w:divBdr>
    </w:div>
    <w:div w:id="1122577675">
      <w:bodyDiv w:val="1"/>
      <w:marLeft w:val="0"/>
      <w:marRight w:val="0"/>
      <w:marTop w:val="0"/>
      <w:marBottom w:val="0"/>
      <w:divBdr>
        <w:top w:val="none" w:sz="0" w:space="0" w:color="auto"/>
        <w:left w:val="none" w:sz="0" w:space="0" w:color="auto"/>
        <w:bottom w:val="none" w:sz="0" w:space="0" w:color="auto"/>
        <w:right w:val="none" w:sz="0" w:space="0" w:color="auto"/>
      </w:divBdr>
    </w:div>
    <w:div w:id="1142502481">
      <w:bodyDiv w:val="1"/>
      <w:marLeft w:val="0"/>
      <w:marRight w:val="0"/>
      <w:marTop w:val="0"/>
      <w:marBottom w:val="0"/>
      <w:divBdr>
        <w:top w:val="none" w:sz="0" w:space="0" w:color="auto"/>
        <w:left w:val="none" w:sz="0" w:space="0" w:color="auto"/>
        <w:bottom w:val="none" w:sz="0" w:space="0" w:color="auto"/>
        <w:right w:val="none" w:sz="0" w:space="0" w:color="auto"/>
      </w:divBdr>
    </w:div>
    <w:div w:id="1145048706">
      <w:bodyDiv w:val="1"/>
      <w:marLeft w:val="0"/>
      <w:marRight w:val="0"/>
      <w:marTop w:val="0"/>
      <w:marBottom w:val="0"/>
      <w:divBdr>
        <w:top w:val="none" w:sz="0" w:space="0" w:color="auto"/>
        <w:left w:val="none" w:sz="0" w:space="0" w:color="auto"/>
        <w:bottom w:val="none" w:sz="0" w:space="0" w:color="auto"/>
        <w:right w:val="none" w:sz="0" w:space="0" w:color="auto"/>
      </w:divBdr>
    </w:div>
    <w:div w:id="1162233222">
      <w:bodyDiv w:val="1"/>
      <w:marLeft w:val="0"/>
      <w:marRight w:val="0"/>
      <w:marTop w:val="0"/>
      <w:marBottom w:val="0"/>
      <w:divBdr>
        <w:top w:val="none" w:sz="0" w:space="0" w:color="auto"/>
        <w:left w:val="none" w:sz="0" w:space="0" w:color="auto"/>
        <w:bottom w:val="none" w:sz="0" w:space="0" w:color="auto"/>
        <w:right w:val="none" w:sz="0" w:space="0" w:color="auto"/>
      </w:divBdr>
    </w:div>
    <w:div w:id="1165515080">
      <w:bodyDiv w:val="1"/>
      <w:marLeft w:val="0"/>
      <w:marRight w:val="0"/>
      <w:marTop w:val="0"/>
      <w:marBottom w:val="0"/>
      <w:divBdr>
        <w:top w:val="none" w:sz="0" w:space="0" w:color="auto"/>
        <w:left w:val="none" w:sz="0" w:space="0" w:color="auto"/>
        <w:bottom w:val="none" w:sz="0" w:space="0" w:color="auto"/>
        <w:right w:val="none" w:sz="0" w:space="0" w:color="auto"/>
      </w:divBdr>
    </w:div>
    <w:div w:id="1167209641">
      <w:bodyDiv w:val="1"/>
      <w:marLeft w:val="0"/>
      <w:marRight w:val="0"/>
      <w:marTop w:val="0"/>
      <w:marBottom w:val="0"/>
      <w:divBdr>
        <w:top w:val="none" w:sz="0" w:space="0" w:color="auto"/>
        <w:left w:val="none" w:sz="0" w:space="0" w:color="auto"/>
        <w:bottom w:val="none" w:sz="0" w:space="0" w:color="auto"/>
        <w:right w:val="none" w:sz="0" w:space="0" w:color="auto"/>
      </w:divBdr>
    </w:div>
    <w:div w:id="1168984342">
      <w:bodyDiv w:val="1"/>
      <w:marLeft w:val="0"/>
      <w:marRight w:val="0"/>
      <w:marTop w:val="0"/>
      <w:marBottom w:val="0"/>
      <w:divBdr>
        <w:top w:val="none" w:sz="0" w:space="0" w:color="auto"/>
        <w:left w:val="none" w:sz="0" w:space="0" w:color="auto"/>
        <w:bottom w:val="none" w:sz="0" w:space="0" w:color="auto"/>
        <w:right w:val="none" w:sz="0" w:space="0" w:color="auto"/>
      </w:divBdr>
    </w:div>
    <w:div w:id="1171289668">
      <w:bodyDiv w:val="1"/>
      <w:marLeft w:val="0"/>
      <w:marRight w:val="0"/>
      <w:marTop w:val="0"/>
      <w:marBottom w:val="0"/>
      <w:divBdr>
        <w:top w:val="none" w:sz="0" w:space="0" w:color="auto"/>
        <w:left w:val="none" w:sz="0" w:space="0" w:color="auto"/>
        <w:bottom w:val="none" w:sz="0" w:space="0" w:color="auto"/>
        <w:right w:val="none" w:sz="0" w:space="0" w:color="auto"/>
      </w:divBdr>
    </w:div>
    <w:div w:id="1177228628">
      <w:bodyDiv w:val="1"/>
      <w:marLeft w:val="0"/>
      <w:marRight w:val="0"/>
      <w:marTop w:val="0"/>
      <w:marBottom w:val="0"/>
      <w:divBdr>
        <w:top w:val="none" w:sz="0" w:space="0" w:color="auto"/>
        <w:left w:val="none" w:sz="0" w:space="0" w:color="auto"/>
        <w:bottom w:val="none" w:sz="0" w:space="0" w:color="auto"/>
        <w:right w:val="none" w:sz="0" w:space="0" w:color="auto"/>
      </w:divBdr>
    </w:div>
    <w:div w:id="1200975613">
      <w:bodyDiv w:val="1"/>
      <w:marLeft w:val="0"/>
      <w:marRight w:val="0"/>
      <w:marTop w:val="0"/>
      <w:marBottom w:val="0"/>
      <w:divBdr>
        <w:top w:val="none" w:sz="0" w:space="0" w:color="auto"/>
        <w:left w:val="none" w:sz="0" w:space="0" w:color="auto"/>
        <w:bottom w:val="none" w:sz="0" w:space="0" w:color="auto"/>
        <w:right w:val="none" w:sz="0" w:space="0" w:color="auto"/>
      </w:divBdr>
    </w:div>
    <w:div w:id="1206719949">
      <w:bodyDiv w:val="1"/>
      <w:marLeft w:val="0"/>
      <w:marRight w:val="0"/>
      <w:marTop w:val="0"/>
      <w:marBottom w:val="0"/>
      <w:divBdr>
        <w:top w:val="none" w:sz="0" w:space="0" w:color="auto"/>
        <w:left w:val="none" w:sz="0" w:space="0" w:color="auto"/>
        <w:bottom w:val="none" w:sz="0" w:space="0" w:color="auto"/>
        <w:right w:val="none" w:sz="0" w:space="0" w:color="auto"/>
      </w:divBdr>
    </w:div>
    <w:div w:id="1214346963">
      <w:bodyDiv w:val="1"/>
      <w:marLeft w:val="0"/>
      <w:marRight w:val="0"/>
      <w:marTop w:val="0"/>
      <w:marBottom w:val="0"/>
      <w:divBdr>
        <w:top w:val="none" w:sz="0" w:space="0" w:color="auto"/>
        <w:left w:val="none" w:sz="0" w:space="0" w:color="auto"/>
        <w:bottom w:val="none" w:sz="0" w:space="0" w:color="auto"/>
        <w:right w:val="none" w:sz="0" w:space="0" w:color="auto"/>
      </w:divBdr>
    </w:div>
    <w:div w:id="1215895075">
      <w:bodyDiv w:val="1"/>
      <w:marLeft w:val="0"/>
      <w:marRight w:val="0"/>
      <w:marTop w:val="0"/>
      <w:marBottom w:val="0"/>
      <w:divBdr>
        <w:top w:val="none" w:sz="0" w:space="0" w:color="auto"/>
        <w:left w:val="none" w:sz="0" w:space="0" w:color="auto"/>
        <w:bottom w:val="none" w:sz="0" w:space="0" w:color="auto"/>
        <w:right w:val="none" w:sz="0" w:space="0" w:color="auto"/>
      </w:divBdr>
    </w:div>
    <w:div w:id="1216892266">
      <w:bodyDiv w:val="1"/>
      <w:marLeft w:val="0"/>
      <w:marRight w:val="0"/>
      <w:marTop w:val="0"/>
      <w:marBottom w:val="0"/>
      <w:divBdr>
        <w:top w:val="none" w:sz="0" w:space="0" w:color="auto"/>
        <w:left w:val="none" w:sz="0" w:space="0" w:color="auto"/>
        <w:bottom w:val="none" w:sz="0" w:space="0" w:color="auto"/>
        <w:right w:val="none" w:sz="0" w:space="0" w:color="auto"/>
      </w:divBdr>
      <w:divsChild>
        <w:div w:id="226918328">
          <w:marLeft w:val="1080"/>
          <w:marRight w:val="0"/>
          <w:marTop w:val="100"/>
          <w:marBottom w:val="0"/>
          <w:divBdr>
            <w:top w:val="none" w:sz="0" w:space="0" w:color="auto"/>
            <w:left w:val="none" w:sz="0" w:space="0" w:color="auto"/>
            <w:bottom w:val="none" w:sz="0" w:space="0" w:color="auto"/>
            <w:right w:val="none" w:sz="0" w:space="0" w:color="auto"/>
          </w:divBdr>
        </w:div>
        <w:div w:id="819271326">
          <w:marLeft w:val="1080"/>
          <w:marRight w:val="0"/>
          <w:marTop w:val="100"/>
          <w:marBottom w:val="0"/>
          <w:divBdr>
            <w:top w:val="none" w:sz="0" w:space="0" w:color="auto"/>
            <w:left w:val="none" w:sz="0" w:space="0" w:color="auto"/>
            <w:bottom w:val="none" w:sz="0" w:space="0" w:color="auto"/>
            <w:right w:val="none" w:sz="0" w:space="0" w:color="auto"/>
          </w:divBdr>
        </w:div>
        <w:div w:id="1423649108">
          <w:marLeft w:val="1080"/>
          <w:marRight w:val="0"/>
          <w:marTop w:val="100"/>
          <w:marBottom w:val="0"/>
          <w:divBdr>
            <w:top w:val="none" w:sz="0" w:space="0" w:color="auto"/>
            <w:left w:val="none" w:sz="0" w:space="0" w:color="auto"/>
            <w:bottom w:val="none" w:sz="0" w:space="0" w:color="auto"/>
            <w:right w:val="none" w:sz="0" w:space="0" w:color="auto"/>
          </w:divBdr>
        </w:div>
        <w:div w:id="1803694163">
          <w:marLeft w:val="1080"/>
          <w:marRight w:val="0"/>
          <w:marTop w:val="100"/>
          <w:marBottom w:val="0"/>
          <w:divBdr>
            <w:top w:val="none" w:sz="0" w:space="0" w:color="auto"/>
            <w:left w:val="none" w:sz="0" w:space="0" w:color="auto"/>
            <w:bottom w:val="none" w:sz="0" w:space="0" w:color="auto"/>
            <w:right w:val="none" w:sz="0" w:space="0" w:color="auto"/>
          </w:divBdr>
        </w:div>
        <w:div w:id="1926497613">
          <w:marLeft w:val="1080"/>
          <w:marRight w:val="0"/>
          <w:marTop w:val="100"/>
          <w:marBottom w:val="0"/>
          <w:divBdr>
            <w:top w:val="none" w:sz="0" w:space="0" w:color="auto"/>
            <w:left w:val="none" w:sz="0" w:space="0" w:color="auto"/>
            <w:bottom w:val="none" w:sz="0" w:space="0" w:color="auto"/>
            <w:right w:val="none" w:sz="0" w:space="0" w:color="auto"/>
          </w:divBdr>
        </w:div>
        <w:div w:id="2058579384">
          <w:marLeft w:val="1080"/>
          <w:marRight w:val="0"/>
          <w:marTop w:val="100"/>
          <w:marBottom w:val="0"/>
          <w:divBdr>
            <w:top w:val="none" w:sz="0" w:space="0" w:color="auto"/>
            <w:left w:val="none" w:sz="0" w:space="0" w:color="auto"/>
            <w:bottom w:val="none" w:sz="0" w:space="0" w:color="auto"/>
            <w:right w:val="none" w:sz="0" w:space="0" w:color="auto"/>
          </w:divBdr>
        </w:div>
      </w:divsChild>
    </w:div>
    <w:div w:id="1218709044">
      <w:bodyDiv w:val="1"/>
      <w:marLeft w:val="0"/>
      <w:marRight w:val="0"/>
      <w:marTop w:val="0"/>
      <w:marBottom w:val="0"/>
      <w:divBdr>
        <w:top w:val="none" w:sz="0" w:space="0" w:color="auto"/>
        <w:left w:val="none" w:sz="0" w:space="0" w:color="auto"/>
        <w:bottom w:val="none" w:sz="0" w:space="0" w:color="auto"/>
        <w:right w:val="none" w:sz="0" w:space="0" w:color="auto"/>
      </w:divBdr>
    </w:div>
    <w:div w:id="1220752199">
      <w:bodyDiv w:val="1"/>
      <w:marLeft w:val="0"/>
      <w:marRight w:val="0"/>
      <w:marTop w:val="0"/>
      <w:marBottom w:val="0"/>
      <w:divBdr>
        <w:top w:val="none" w:sz="0" w:space="0" w:color="auto"/>
        <w:left w:val="none" w:sz="0" w:space="0" w:color="auto"/>
        <w:bottom w:val="none" w:sz="0" w:space="0" w:color="auto"/>
        <w:right w:val="none" w:sz="0" w:space="0" w:color="auto"/>
      </w:divBdr>
    </w:div>
    <w:div w:id="1236359901">
      <w:bodyDiv w:val="1"/>
      <w:marLeft w:val="0"/>
      <w:marRight w:val="0"/>
      <w:marTop w:val="0"/>
      <w:marBottom w:val="0"/>
      <w:divBdr>
        <w:top w:val="none" w:sz="0" w:space="0" w:color="auto"/>
        <w:left w:val="none" w:sz="0" w:space="0" w:color="auto"/>
        <w:bottom w:val="none" w:sz="0" w:space="0" w:color="auto"/>
        <w:right w:val="none" w:sz="0" w:space="0" w:color="auto"/>
      </w:divBdr>
    </w:div>
    <w:div w:id="1243756862">
      <w:bodyDiv w:val="1"/>
      <w:marLeft w:val="0"/>
      <w:marRight w:val="0"/>
      <w:marTop w:val="0"/>
      <w:marBottom w:val="0"/>
      <w:divBdr>
        <w:top w:val="none" w:sz="0" w:space="0" w:color="auto"/>
        <w:left w:val="none" w:sz="0" w:space="0" w:color="auto"/>
        <w:bottom w:val="none" w:sz="0" w:space="0" w:color="auto"/>
        <w:right w:val="none" w:sz="0" w:space="0" w:color="auto"/>
      </w:divBdr>
    </w:div>
    <w:div w:id="1244030489">
      <w:bodyDiv w:val="1"/>
      <w:marLeft w:val="0"/>
      <w:marRight w:val="0"/>
      <w:marTop w:val="0"/>
      <w:marBottom w:val="0"/>
      <w:divBdr>
        <w:top w:val="none" w:sz="0" w:space="0" w:color="auto"/>
        <w:left w:val="none" w:sz="0" w:space="0" w:color="auto"/>
        <w:bottom w:val="none" w:sz="0" w:space="0" w:color="auto"/>
        <w:right w:val="none" w:sz="0" w:space="0" w:color="auto"/>
      </w:divBdr>
    </w:div>
    <w:div w:id="1245993582">
      <w:bodyDiv w:val="1"/>
      <w:marLeft w:val="0"/>
      <w:marRight w:val="0"/>
      <w:marTop w:val="0"/>
      <w:marBottom w:val="0"/>
      <w:divBdr>
        <w:top w:val="none" w:sz="0" w:space="0" w:color="auto"/>
        <w:left w:val="none" w:sz="0" w:space="0" w:color="auto"/>
        <w:bottom w:val="none" w:sz="0" w:space="0" w:color="auto"/>
        <w:right w:val="none" w:sz="0" w:space="0" w:color="auto"/>
      </w:divBdr>
    </w:div>
    <w:div w:id="1247111077">
      <w:bodyDiv w:val="1"/>
      <w:marLeft w:val="0"/>
      <w:marRight w:val="0"/>
      <w:marTop w:val="0"/>
      <w:marBottom w:val="0"/>
      <w:divBdr>
        <w:top w:val="none" w:sz="0" w:space="0" w:color="auto"/>
        <w:left w:val="none" w:sz="0" w:space="0" w:color="auto"/>
        <w:bottom w:val="none" w:sz="0" w:space="0" w:color="auto"/>
        <w:right w:val="none" w:sz="0" w:space="0" w:color="auto"/>
      </w:divBdr>
    </w:div>
    <w:div w:id="1250046676">
      <w:bodyDiv w:val="1"/>
      <w:marLeft w:val="0"/>
      <w:marRight w:val="0"/>
      <w:marTop w:val="0"/>
      <w:marBottom w:val="0"/>
      <w:divBdr>
        <w:top w:val="none" w:sz="0" w:space="0" w:color="auto"/>
        <w:left w:val="none" w:sz="0" w:space="0" w:color="auto"/>
        <w:bottom w:val="none" w:sz="0" w:space="0" w:color="auto"/>
        <w:right w:val="none" w:sz="0" w:space="0" w:color="auto"/>
      </w:divBdr>
    </w:div>
    <w:div w:id="1252740678">
      <w:bodyDiv w:val="1"/>
      <w:marLeft w:val="0"/>
      <w:marRight w:val="0"/>
      <w:marTop w:val="0"/>
      <w:marBottom w:val="0"/>
      <w:divBdr>
        <w:top w:val="none" w:sz="0" w:space="0" w:color="auto"/>
        <w:left w:val="none" w:sz="0" w:space="0" w:color="auto"/>
        <w:bottom w:val="none" w:sz="0" w:space="0" w:color="auto"/>
        <w:right w:val="none" w:sz="0" w:space="0" w:color="auto"/>
      </w:divBdr>
    </w:div>
    <w:div w:id="1260602848">
      <w:bodyDiv w:val="1"/>
      <w:marLeft w:val="0"/>
      <w:marRight w:val="0"/>
      <w:marTop w:val="0"/>
      <w:marBottom w:val="0"/>
      <w:divBdr>
        <w:top w:val="none" w:sz="0" w:space="0" w:color="auto"/>
        <w:left w:val="none" w:sz="0" w:space="0" w:color="auto"/>
        <w:bottom w:val="none" w:sz="0" w:space="0" w:color="auto"/>
        <w:right w:val="none" w:sz="0" w:space="0" w:color="auto"/>
      </w:divBdr>
    </w:div>
    <w:div w:id="1268659093">
      <w:bodyDiv w:val="1"/>
      <w:marLeft w:val="0"/>
      <w:marRight w:val="0"/>
      <w:marTop w:val="0"/>
      <w:marBottom w:val="0"/>
      <w:divBdr>
        <w:top w:val="none" w:sz="0" w:space="0" w:color="auto"/>
        <w:left w:val="none" w:sz="0" w:space="0" w:color="auto"/>
        <w:bottom w:val="none" w:sz="0" w:space="0" w:color="auto"/>
        <w:right w:val="none" w:sz="0" w:space="0" w:color="auto"/>
      </w:divBdr>
    </w:div>
    <w:div w:id="1269893277">
      <w:bodyDiv w:val="1"/>
      <w:marLeft w:val="0"/>
      <w:marRight w:val="0"/>
      <w:marTop w:val="0"/>
      <w:marBottom w:val="0"/>
      <w:divBdr>
        <w:top w:val="none" w:sz="0" w:space="0" w:color="auto"/>
        <w:left w:val="none" w:sz="0" w:space="0" w:color="auto"/>
        <w:bottom w:val="none" w:sz="0" w:space="0" w:color="auto"/>
        <w:right w:val="none" w:sz="0" w:space="0" w:color="auto"/>
      </w:divBdr>
    </w:div>
    <w:div w:id="1270628107">
      <w:bodyDiv w:val="1"/>
      <w:marLeft w:val="0"/>
      <w:marRight w:val="0"/>
      <w:marTop w:val="0"/>
      <w:marBottom w:val="0"/>
      <w:divBdr>
        <w:top w:val="none" w:sz="0" w:space="0" w:color="auto"/>
        <w:left w:val="none" w:sz="0" w:space="0" w:color="auto"/>
        <w:bottom w:val="none" w:sz="0" w:space="0" w:color="auto"/>
        <w:right w:val="none" w:sz="0" w:space="0" w:color="auto"/>
      </w:divBdr>
    </w:div>
    <w:div w:id="1276211375">
      <w:bodyDiv w:val="1"/>
      <w:marLeft w:val="0"/>
      <w:marRight w:val="0"/>
      <w:marTop w:val="0"/>
      <w:marBottom w:val="0"/>
      <w:divBdr>
        <w:top w:val="none" w:sz="0" w:space="0" w:color="auto"/>
        <w:left w:val="none" w:sz="0" w:space="0" w:color="auto"/>
        <w:bottom w:val="none" w:sz="0" w:space="0" w:color="auto"/>
        <w:right w:val="none" w:sz="0" w:space="0" w:color="auto"/>
      </w:divBdr>
    </w:div>
    <w:div w:id="1278562106">
      <w:bodyDiv w:val="1"/>
      <w:marLeft w:val="0"/>
      <w:marRight w:val="0"/>
      <w:marTop w:val="0"/>
      <w:marBottom w:val="0"/>
      <w:divBdr>
        <w:top w:val="none" w:sz="0" w:space="0" w:color="auto"/>
        <w:left w:val="none" w:sz="0" w:space="0" w:color="auto"/>
        <w:bottom w:val="none" w:sz="0" w:space="0" w:color="auto"/>
        <w:right w:val="none" w:sz="0" w:space="0" w:color="auto"/>
      </w:divBdr>
    </w:div>
    <w:div w:id="1280795015">
      <w:bodyDiv w:val="1"/>
      <w:marLeft w:val="0"/>
      <w:marRight w:val="0"/>
      <w:marTop w:val="0"/>
      <w:marBottom w:val="0"/>
      <w:divBdr>
        <w:top w:val="none" w:sz="0" w:space="0" w:color="auto"/>
        <w:left w:val="none" w:sz="0" w:space="0" w:color="auto"/>
        <w:bottom w:val="none" w:sz="0" w:space="0" w:color="auto"/>
        <w:right w:val="none" w:sz="0" w:space="0" w:color="auto"/>
      </w:divBdr>
    </w:div>
    <w:div w:id="1283924100">
      <w:bodyDiv w:val="1"/>
      <w:marLeft w:val="0"/>
      <w:marRight w:val="0"/>
      <w:marTop w:val="0"/>
      <w:marBottom w:val="0"/>
      <w:divBdr>
        <w:top w:val="none" w:sz="0" w:space="0" w:color="auto"/>
        <w:left w:val="none" w:sz="0" w:space="0" w:color="auto"/>
        <w:bottom w:val="none" w:sz="0" w:space="0" w:color="auto"/>
        <w:right w:val="none" w:sz="0" w:space="0" w:color="auto"/>
      </w:divBdr>
    </w:div>
    <w:div w:id="1283998540">
      <w:bodyDiv w:val="1"/>
      <w:marLeft w:val="0"/>
      <w:marRight w:val="0"/>
      <w:marTop w:val="0"/>
      <w:marBottom w:val="0"/>
      <w:divBdr>
        <w:top w:val="none" w:sz="0" w:space="0" w:color="auto"/>
        <w:left w:val="none" w:sz="0" w:space="0" w:color="auto"/>
        <w:bottom w:val="none" w:sz="0" w:space="0" w:color="auto"/>
        <w:right w:val="none" w:sz="0" w:space="0" w:color="auto"/>
      </w:divBdr>
    </w:div>
    <w:div w:id="1286160235">
      <w:bodyDiv w:val="1"/>
      <w:marLeft w:val="0"/>
      <w:marRight w:val="0"/>
      <w:marTop w:val="0"/>
      <w:marBottom w:val="0"/>
      <w:divBdr>
        <w:top w:val="none" w:sz="0" w:space="0" w:color="auto"/>
        <w:left w:val="none" w:sz="0" w:space="0" w:color="auto"/>
        <w:bottom w:val="none" w:sz="0" w:space="0" w:color="auto"/>
        <w:right w:val="none" w:sz="0" w:space="0" w:color="auto"/>
      </w:divBdr>
    </w:div>
    <w:div w:id="1287929391">
      <w:bodyDiv w:val="1"/>
      <w:marLeft w:val="0"/>
      <w:marRight w:val="0"/>
      <w:marTop w:val="0"/>
      <w:marBottom w:val="0"/>
      <w:divBdr>
        <w:top w:val="none" w:sz="0" w:space="0" w:color="auto"/>
        <w:left w:val="none" w:sz="0" w:space="0" w:color="auto"/>
        <w:bottom w:val="none" w:sz="0" w:space="0" w:color="auto"/>
        <w:right w:val="none" w:sz="0" w:space="0" w:color="auto"/>
      </w:divBdr>
      <w:divsChild>
        <w:div w:id="150679087">
          <w:marLeft w:val="1080"/>
          <w:marRight w:val="0"/>
          <w:marTop w:val="100"/>
          <w:marBottom w:val="0"/>
          <w:divBdr>
            <w:top w:val="none" w:sz="0" w:space="0" w:color="auto"/>
            <w:left w:val="none" w:sz="0" w:space="0" w:color="auto"/>
            <w:bottom w:val="none" w:sz="0" w:space="0" w:color="auto"/>
            <w:right w:val="none" w:sz="0" w:space="0" w:color="auto"/>
          </w:divBdr>
        </w:div>
        <w:div w:id="584073368">
          <w:marLeft w:val="1080"/>
          <w:marRight w:val="0"/>
          <w:marTop w:val="100"/>
          <w:marBottom w:val="0"/>
          <w:divBdr>
            <w:top w:val="none" w:sz="0" w:space="0" w:color="auto"/>
            <w:left w:val="none" w:sz="0" w:space="0" w:color="auto"/>
            <w:bottom w:val="none" w:sz="0" w:space="0" w:color="auto"/>
            <w:right w:val="none" w:sz="0" w:space="0" w:color="auto"/>
          </w:divBdr>
        </w:div>
        <w:div w:id="742415415">
          <w:marLeft w:val="1080"/>
          <w:marRight w:val="0"/>
          <w:marTop w:val="100"/>
          <w:marBottom w:val="0"/>
          <w:divBdr>
            <w:top w:val="none" w:sz="0" w:space="0" w:color="auto"/>
            <w:left w:val="none" w:sz="0" w:space="0" w:color="auto"/>
            <w:bottom w:val="none" w:sz="0" w:space="0" w:color="auto"/>
            <w:right w:val="none" w:sz="0" w:space="0" w:color="auto"/>
          </w:divBdr>
        </w:div>
        <w:div w:id="1331955027">
          <w:marLeft w:val="1080"/>
          <w:marRight w:val="0"/>
          <w:marTop w:val="100"/>
          <w:marBottom w:val="0"/>
          <w:divBdr>
            <w:top w:val="none" w:sz="0" w:space="0" w:color="auto"/>
            <w:left w:val="none" w:sz="0" w:space="0" w:color="auto"/>
            <w:bottom w:val="none" w:sz="0" w:space="0" w:color="auto"/>
            <w:right w:val="none" w:sz="0" w:space="0" w:color="auto"/>
          </w:divBdr>
        </w:div>
        <w:div w:id="1796363366">
          <w:marLeft w:val="360"/>
          <w:marRight w:val="0"/>
          <w:marTop w:val="200"/>
          <w:marBottom w:val="0"/>
          <w:divBdr>
            <w:top w:val="none" w:sz="0" w:space="0" w:color="auto"/>
            <w:left w:val="none" w:sz="0" w:space="0" w:color="auto"/>
            <w:bottom w:val="none" w:sz="0" w:space="0" w:color="auto"/>
            <w:right w:val="none" w:sz="0" w:space="0" w:color="auto"/>
          </w:divBdr>
        </w:div>
      </w:divsChild>
    </w:div>
    <w:div w:id="1289511253">
      <w:bodyDiv w:val="1"/>
      <w:marLeft w:val="0"/>
      <w:marRight w:val="0"/>
      <w:marTop w:val="0"/>
      <w:marBottom w:val="0"/>
      <w:divBdr>
        <w:top w:val="none" w:sz="0" w:space="0" w:color="auto"/>
        <w:left w:val="none" w:sz="0" w:space="0" w:color="auto"/>
        <w:bottom w:val="none" w:sz="0" w:space="0" w:color="auto"/>
        <w:right w:val="none" w:sz="0" w:space="0" w:color="auto"/>
      </w:divBdr>
    </w:div>
    <w:div w:id="1291088803">
      <w:bodyDiv w:val="1"/>
      <w:marLeft w:val="0"/>
      <w:marRight w:val="0"/>
      <w:marTop w:val="0"/>
      <w:marBottom w:val="0"/>
      <w:divBdr>
        <w:top w:val="none" w:sz="0" w:space="0" w:color="auto"/>
        <w:left w:val="none" w:sz="0" w:space="0" w:color="auto"/>
        <w:bottom w:val="none" w:sz="0" w:space="0" w:color="auto"/>
        <w:right w:val="none" w:sz="0" w:space="0" w:color="auto"/>
      </w:divBdr>
    </w:div>
    <w:div w:id="1296135885">
      <w:bodyDiv w:val="1"/>
      <w:marLeft w:val="0"/>
      <w:marRight w:val="0"/>
      <w:marTop w:val="0"/>
      <w:marBottom w:val="0"/>
      <w:divBdr>
        <w:top w:val="none" w:sz="0" w:space="0" w:color="auto"/>
        <w:left w:val="none" w:sz="0" w:space="0" w:color="auto"/>
        <w:bottom w:val="none" w:sz="0" w:space="0" w:color="auto"/>
        <w:right w:val="none" w:sz="0" w:space="0" w:color="auto"/>
      </w:divBdr>
    </w:div>
    <w:div w:id="1304891952">
      <w:bodyDiv w:val="1"/>
      <w:marLeft w:val="0"/>
      <w:marRight w:val="0"/>
      <w:marTop w:val="0"/>
      <w:marBottom w:val="0"/>
      <w:divBdr>
        <w:top w:val="none" w:sz="0" w:space="0" w:color="auto"/>
        <w:left w:val="none" w:sz="0" w:space="0" w:color="auto"/>
        <w:bottom w:val="none" w:sz="0" w:space="0" w:color="auto"/>
        <w:right w:val="none" w:sz="0" w:space="0" w:color="auto"/>
      </w:divBdr>
    </w:div>
    <w:div w:id="1312101832">
      <w:bodyDiv w:val="1"/>
      <w:marLeft w:val="0"/>
      <w:marRight w:val="0"/>
      <w:marTop w:val="0"/>
      <w:marBottom w:val="0"/>
      <w:divBdr>
        <w:top w:val="none" w:sz="0" w:space="0" w:color="auto"/>
        <w:left w:val="none" w:sz="0" w:space="0" w:color="auto"/>
        <w:bottom w:val="none" w:sz="0" w:space="0" w:color="auto"/>
        <w:right w:val="none" w:sz="0" w:space="0" w:color="auto"/>
      </w:divBdr>
    </w:div>
    <w:div w:id="1313951720">
      <w:bodyDiv w:val="1"/>
      <w:marLeft w:val="0"/>
      <w:marRight w:val="0"/>
      <w:marTop w:val="0"/>
      <w:marBottom w:val="0"/>
      <w:divBdr>
        <w:top w:val="none" w:sz="0" w:space="0" w:color="auto"/>
        <w:left w:val="none" w:sz="0" w:space="0" w:color="auto"/>
        <w:bottom w:val="none" w:sz="0" w:space="0" w:color="auto"/>
        <w:right w:val="none" w:sz="0" w:space="0" w:color="auto"/>
      </w:divBdr>
    </w:div>
    <w:div w:id="1314866790">
      <w:bodyDiv w:val="1"/>
      <w:marLeft w:val="0"/>
      <w:marRight w:val="0"/>
      <w:marTop w:val="0"/>
      <w:marBottom w:val="0"/>
      <w:divBdr>
        <w:top w:val="none" w:sz="0" w:space="0" w:color="auto"/>
        <w:left w:val="none" w:sz="0" w:space="0" w:color="auto"/>
        <w:bottom w:val="none" w:sz="0" w:space="0" w:color="auto"/>
        <w:right w:val="none" w:sz="0" w:space="0" w:color="auto"/>
      </w:divBdr>
    </w:div>
    <w:div w:id="1315260224">
      <w:bodyDiv w:val="1"/>
      <w:marLeft w:val="0"/>
      <w:marRight w:val="0"/>
      <w:marTop w:val="0"/>
      <w:marBottom w:val="0"/>
      <w:divBdr>
        <w:top w:val="none" w:sz="0" w:space="0" w:color="auto"/>
        <w:left w:val="none" w:sz="0" w:space="0" w:color="auto"/>
        <w:bottom w:val="none" w:sz="0" w:space="0" w:color="auto"/>
        <w:right w:val="none" w:sz="0" w:space="0" w:color="auto"/>
      </w:divBdr>
    </w:div>
    <w:div w:id="1316378731">
      <w:bodyDiv w:val="1"/>
      <w:marLeft w:val="0"/>
      <w:marRight w:val="0"/>
      <w:marTop w:val="0"/>
      <w:marBottom w:val="0"/>
      <w:divBdr>
        <w:top w:val="none" w:sz="0" w:space="0" w:color="auto"/>
        <w:left w:val="none" w:sz="0" w:space="0" w:color="auto"/>
        <w:bottom w:val="none" w:sz="0" w:space="0" w:color="auto"/>
        <w:right w:val="none" w:sz="0" w:space="0" w:color="auto"/>
      </w:divBdr>
    </w:div>
    <w:div w:id="1354766263">
      <w:bodyDiv w:val="1"/>
      <w:marLeft w:val="0"/>
      <w:marRight w:val="0"/>
      <w:marTop w:val="0"/>
      <w:marBottom w:val="0"/>
      <w:divBdr>
        <w:top w:val="none" w:sz="0" w:space="0" w:color="auto"/>
        <w:left w:val="none" w:sz="0" w:space="0" w:color="auto"/>
        <w:bottom w:val="none" w:sz="0" w:space="0" w:color="auto"/>
        <w:right w:val="none" w:sz="0" w:space="0" w:color="auto"/>
      </w:divBdr>
    </w:div>
    <w:div w:id="1355304601">
      <w:bodyDiv w:val="1"/>
      <w:marLeft w:val="0"/>
      <w:marRight w:val="0"/>
      <w:marTop w:val="0"/>
      <w:marBottom w:val="0"/>
      <w:divBdr>
        <w:top w:val="none" w:sz="0" w:space="0" w:color="auto"/>
        <w:left w:val="none" w:sz="0" w:space="0" w:color="auto"/>
        <w:bottom w:val="none" w:sz="0" w:space="0" w:color="auto"/>
        <w:right w:val="none" w:sz="0" w:space="0" w:color="auto"/>
      </w:divBdr>
    </w:div>
    <w:div w:id="1357389788">
      <w:bodyDiv w:val="1"/>
      <w:marLeft w:val="0"/>
      <w:marRight w:val="0"/>
      <w:marTop w:val="0"/>
      <w:marBottom w:val="0"/>
      <w:divBdr>
        <w:top w:val="none" w:sz="0" w:space="0" w:color="auto"/>
        <w:left w:val="none" w:sz="0" w:space="0" w:color="auto"/>
        <w:bottom w:val="none" w:sz="0" w:space="0" w:color="auto"/>
        <w:right w:val="none" w:sz="0" w:space="0" w:color="auto"/>
      </w:divBdr>
    </w:div>
    <w:div w:id="1362196807">
      <w:bodyDiv w:val="1"/>
      <w:marLeft w:val="0"/>
      <w:marRight w:val="0"/>
      <w:marTop w:val="0"/>
      <w:marBottom w:val="0"/>
      <w:divBdr>
        <w:top w:val="none" w:sz="0" w:space="0" w:color="auto"/>
        <w:left w:val="none" w:sz="0" w:space="0" w:color="auto"/>
        <w:bottom w:val="none" w:sz="0" w:space="0" w:color="auto"/>
        <w:right w:val="none" w:sz="0" w:space="0" w:color="auto"/>
      </w:divBdr>
    </w:div>
    <w:div w:id="1366908297">
      <w:bodyDiv w:val="1"/>
      <w:marLeft w:val="0"/>
      <w:marRight w:val="0"/>
      <w:marTop w:val="0"/>
      <w:marBottom w:val="0"/>
      <w:divBdr>
        <w:top w:val="none" w:sz="0" w:space="0" w:color="auto"/>
        <w:left w:val="none" w:sz="0" w:space="0" w:color="auto"/>
        <w:bottom w:val="none" w:sz="0" w:space="0" w:color="auto"/>
        <w:right w:val="none" w:sz="0" w:space="0" w:color="auto"/>
      </w:divBdr>
    </w:div>
    <w:div w:id="1372269878">
      <w:bodyDiv w:val="1"/>
      <w:marLeft w:val="0"/>
      <w:marRight w:val="0"/>
      <w:marTop w:val="0"/>
      <w:marBottom w:val="0"/>
      <w:divBdr>
        <w:top w:val="none" w:sz="0" w:space="0" w:color="auto"/>
        <w:left w:val="none" w:sz="0" w:space="0" w:color="auto"/>
        <w:bottom w:val="none" w:sz="0" w:space="0" w:color="auto"/>
        <w:right w:val="none" w:sz="0" w:space="0" w:color="auto"/>
      </w:divBdr>
    </w:div>
    <w:div w:id="1382099451">
      <w:bodyDiv w:val="1"/>
      <w:marLeft w:val="0"/>
      <w:marRight w:val="0"/>
      <w:marTop w:val="0"/>
      <w:marBottom w:val="0"/>
      <w:divBdr>
        <w:top w:val="none" w:sz="0" w:space="0" w:color="auto"/>
        <w:left w:val="none" w:sz="0" w:space="0" w:color="auto"/>
        <w:bottom w:val="none" w:sz="0" w:space="0" w:color="auto"/>
        <w:right w:val="none" w:sz="0" w:space="0" w:color="auto"/>
      </w:divBdr>
    </w:div>
    <w:div w:id="1391423010">
      <w:bodyDiv w:val="1"/>
      <w:marLeft w:val="0"/>
      <w:marRight w:val="0"/>
      <w:marTop w:val="0"/>
      <w:marBottom w:val="0"/>
      <w:divBdr>
        <w:top w:val="none" w:sz="0" w:space="0" w:color="auto"/>
        <w:left w:val="none" w:sz="0" w:space="0" w:color="auto"/>
        <w:bottom w:val="none" w:sz="0" w:space="0" w:color="auto"/>
        <w:right w:val="none" w:sz="0" w:space="0" w:color="auto"/>
      </w:divBdr>
    </w:div>
    <w:div w:id="1393232723">
      <w:bodyDiv w:val="1"/>
      <w:marLeft w:val="0"/>
      <w:marRight w:val="0"/>
      <w:marTop w:val="0"/>
      <w:marBottom w:val="0"/>
      <w:divBdr>
        <w:top w:val="none" w:sz="0" w:space="0" w:color="auto"/>
        <w:left w:val="none" w:sz="0" w:space="0" w:color="auto"/>
        <w:bottom w:val="none" w:sz="0" w:space="0" w:color="auto"/>
        <w:right w:val="none" w:sz="0" w:space="0" w:color="auto"/>
      </w:divBdr>
    </w:div>
    <w:div w:id="1393698111">
      <w:bodyDiv w:val="1"/>
      <w:marLeft w:val="0"/>
      <w:marRight w:val="0"/>
      <w:marTop w:val="0"/>
      <w:marBottom w:val="0"/>
      <w:divBdr>
        <w:top w:val="none" w:sz="0" w:space="0" w:color="auto"/>
        <w:left w:val="none" w:sz="0" w:space="0" w:color="auto"/>
        <w:bottom w:val="none" w:sz="0" w:space="0" w:color="auto"/>
        <w:right w:val="none" w:sz="0" w:space="0" w:color="auto"/>
      </w:divBdr>
    </w:div>
    <w:div w:id="1405377823">
      <w:bodyDiv w:val="1"/>
      <w:marLeft w:val="0"/>
      <w:marRight w:val="0"/>
      <w:marTop w:val="0"/>
      <w:marBottom w:val="0"/>
      <w:divBdr>
        <w:top w:val="none" w:sz="0" w:space="0" w:color="auto"/>
        <w:left w:val="none" w:sz="0" w:space="0" w:color="auto"/>
        <w:bottom w:val="none" w:sz="0" w:space="0" w:color="auto"/>
        <w:right w:val="none" w:sz="0" w:space="0" w:color="auto"/>
      </w:divBdr>
    </w:div>
    <w:div w:id="1406226010">
      <w:bodyDiv w:val="1"/>
      <w:marLeft w:val="0"/>
      <w:marRight w:val="0"/>
      <w:marTop w:val="0"/>
      <w:marBottom w:val="0"/>
      <w:divBdr>
        <w:top w:val="none" w:sz="0" w:space="0" w:color="auto"/>
        <w:left w:val="none" w:sz="0" w:space="0" w:color="auto"/>
        <w:bottom w:val="none" w:sz="0" w:space="0" w:color="auto"/>
        <w:right w:val="none" w:sz="0" w:space="0" w:color="auto"/>
      </w:divBdr>
    </w:div>
    <w:div w:id="1407456028">
      <w:bodyDiv w:val="1"/>
      <w:marLeft w:val="0"/>
      <w:marRight w:val="0"/>
      <w:marTop w:val="0"/>
      <w:marBottom w:val="0"/>
      <w:divBdr>
        <w:top w:val="none" w:sz="0" w:space="0" w:color="auto"/>
        <w:left w:val="none" w:sz="0" w:space="0" w:color="auto"/>
        <w:bottom w:val="none" w:sz="0" w:space="0" w:color="auto"/>
        <w:right w:val="none" w:sz="0" w:space="0" w:color="auto"/>
      </w:divBdr>
    </w:div>
    <w:div w:id="1422288621">
      <w:bodyDiv w:val="1"/>
      <w:marLeft w:val="0"/>
      <w:marRight w:val="0"/>
      <w:marTop w:val="0"/>
      <w:marBottom w:val="0"/>
      <w:divBdr>
        <w:top w:val="none" w:sz="0" w:space="0" w:color="auto"/>
        <w:left w:val="none" w:sz="0" w:space="0" w:color="auto"/>
        <w:bottom w:val="none" w:sz="0" w:space="0" w:color="auto"/>
        <w:right w:val="none" w:sz="0" w:space="0" w:color="auto"/>
      </w:divBdr>
    </w:div>
    <w:div w:id="1427068933">
      <w:bodyDiv w:val="1"/>
      <w:marLeft w:val="0"/>
      <w:marRight w:val="0"/>
      <w:marTop w:val="0"/>
      <w:marBottom w:val="0"/>
      <w:divBdr>
        <w:top w:val="none" w:sz="0" w:space="0" w:color="auto"/>
        <w:left w:val="none" w:sz="0" w:space="0" w:color="auto"/>
        <w:bottom w:val="none" w:sz="0" w:space="0" w:color="auto"/>
        <w:right w:val="none" w:sz="0" w:space="0" w:color="auto"/>
      </w:divBdr>
    </w:div>
    <w:div w:id="1438334355">
      <w:bodyDiv w:val="1"/>
      <w:marLeft w:val="0"/>
      <w:marRight w:val="0"/>
      <w:marTop w:val="0"/>
      <w:marBottom w:val="0"/>
      <w:divBdr>
        <w:top w:val="none" w:sz="0" w:space="0" w:color="auto"/>
        <w:left w:val="none" w:sz="0" w:space="0" w:color="auto"/>
        <w:bottom w:val="none" w:sz="0" w:space="0" w:color="auto"/>
        <w:right w:val="none" w:sz="0" w:space="0" w:color="auto"/>
      </w:divBdr>
    </w:div>
    <w:div w:id="1442644858">
      <w:bodyDiv w:val="1"/>
      <w:marLeft w:val="0"/>
      <w:marRight w:val="0"/>
      <w:marTop w:val="0"/>
      <w:marBottom w:val="0"/>
      <w:divBdr>
        <w:top w:val="none" w:sz="0" w:space="0" w:color="auto"/>
        <w:left w:val="none" w:sz="0" w:space="0" w:color="auto"/>
        <w:bottom w:val="none" w:sz="0" w:space="0" w:color="auto"/>
        <w:right w:val="none" w:sz="0" w:space="0" w:color="auto"/>
      </w:divBdr>
    </w:div>
    <w:div w:id="1444769140">
      <w:bodyDiv w:val="1"/>
      <w:marLeft w:val="0"/>
      <w:marRight w:val="0"/>
      <w:marTop w:val="0"/>
      <w:marBottom w:val="0"/>
      <w:divBdr>
        <w:top w:val="none" w:sz="0" w:space="0" w:color="auto"/>
        <w:left w:val="none" w:sz="0" w:space="0" w:color="auto"/>
        <w:bottom w:val="none" w:sz="0" w:space="0" w:color="auto"/>
        <w:right w:val="none" w:sz="0" w:space="0" w:color="auto"/>
      </w:divBdr>
    </w:div>
    <w:div w:id="1452020402">
      <w:bodyDiv w:val="1"/>
      <w:marLeft w:val="0"/>
      <w:marRight w:val="0"/>
      <w:marTop w:val="0"/>
      <w:marBottom w:val="0"/>
      <w:divBdr>
        <w:top w:val="none" w:sz="0" w:space="0" w:color="auto"/>
        <w:left w:val="none" w:sz="0" w:space="0" w:color="auto"/>
        <w:bottom w:val="none" w:sz="0" w:space="0" w:color="auto"/>
        <w:right w:val="none" w:sz="0" w:space="0" w:color="auto"/>
      </w:divBdr>
    </w:div>
    <w:div w:id="1453135814">
      <w:bodyDiv w:val="1"/>
      <w:marLeft w:val="0"/>
      <w:marRight w:val="0"/>
      <w:marTop w:val="0"/>
      <w:marBottom w:val="0"/>
      <w:divBdr>
        <w:top w:val="none" w:sz="0" w:space="0" w:color="auto"/>
        <w:left w:val="none" w:sz="0" w:space="0" w:color="auto"/>
        <w:bottom w:val="none" w:sz="0" w:space="0" w:color="auto"/>
        <w:right w:val="none" w:sz="0" w:space="0" w:color="auto"/>
      </w:divBdr>
    </w:div>
    <w:div w:id="1453478245">
      <w:bodyDiv w:val="1"/>
      <w:marLeft w:val="0"/>
      <w:marRight w:val="0"/>
      <w:marTop w:val="0"/>
      <w:marBottom w:val="0"/>
      <w:divBdr>
        <w:top w:val="none" w:sz="0" w:space="0" w:color="auto"/>
        <w:left w:val="none" w:sz="0" w:space="0" w:color="auto"/>
        <w:bottom w:val="none" w:sz="0" w:space="0" w:color="auto"/>
        <w:right w:val="none" w:sz="0" w:space="0" w:color="auto"/>
      </w:divBdr>
    </w:div>
    <w:div w:id="1458332195">
      <w:bodyDiv w:val="1"/>
      <w:marLeft w:val="0"/>
      <w:marRight w:val="0"/>
      <w:marTop w:val="0"/>
      <w:marBottom w:val="0"/>
      <w:divBdr>
        <w:top w:val="none" w:sz="0" w:space="0" w:color="auto"/>
        <w:left w:val="none" w:sz="0" w:space="0" w:color="auto"/>
        <w:bottom w:val="none" w:sz="0" w:space="0" w:color="auto"/>
        <w:right w:val="none" w:sz="0" w:space="0" w:color="auto"/>
      </w:divBdr>
    </w:div>
    <w:div w:id="1462462205">
      <w:bodyDiv w:val="1"/>
      <w:marLeft w:val="0"/>
      <w:marRight w:val="0"/>
      <w:marTop w:val="0"/>
      <w:marBottom w:val="0"/>
      <w:divBdr>
        <w:top w:val="none" w:sz="0" w:space="0" w:color="auto"/>
        <w:left w:val="none" w:sz="0" w:space="0" w:color="auto"/>
        <w:bottom w:val="none" w:sz="0" w:space="0" w:color="auto"/>
        <w:right w:val="none" w:sz="0" w:space="0" w:color="auto"/>
      </w:divBdr>
    </w:div>
    <w:div w:id="1472555326">
      <w:bodyDiv w:val="1"/>
      <w:marLeft w:val="0"/>
      <w:marRight w:val="0"/>
      <w:marTop w:val="0"/>
      <w:marBottom w:val="0"/>
      <w:divBdr>
        <w:top w:val="none" w:sz="0" w:space="0" w:color="auto"/>
        <w:left w:val="none" w:sz="0" w:space="0" w:color="auto"/>
        <w:bottom w:val="none" w:sz="0" w:space="0" w:color="auto"/>
        <w:right w:val="none" w:sz="0" w:space="0" w:color="auto"/>
      </w:divBdr>
    </w:div>
    <w:div w:id="1475610074">
      <w:bodyDiv w:val="1"/>
      <w:marLeft w:val="0"/>
      <w:marRight w:val="0"/>
      <w:marTop w:val="0"/>
      <w:marBottom w:val="0"/>
      <w:divBdr>
        <w:top w:val="none" w:sz="0" w:space="0" w:color="auto"/>
        <w:left w:val="none" w:sz="0" w:space="0" w:color="auto"/>
        <w:bottom w:val="none" w:sz="0" w:space="0" w:color="auto"/>
        <w:right w:val="none" w:sz="0" w:space="0" w:color="auto"/>
      </w:divBdr>
    </w:div>
    <w:div w:id="1476681289">
      <w:bodyDiv w:val="1"/>
      <w:marLeft w:val="0"/>
      <w:marRight w:val="0"/>
      <w:marTop w:val="0"/>
      <w:marBottom w:val="0"/>
      <w:divBdr>
        <w:top w:val="none" w:sz="0" w:space="0" w:color="auto"/>
        <w:left w:val="none" w:sz="0" w:space="0" w:color="auto"/>
        <w:bottom w:val="none" w:sz="0" w:space="0" w:color="auto"/>
        <w:right w:val="none" w:sz="0" w:space="0" w:color="auto"/>
      </w:divBdr>
    </w:div>
    <w:div w:id="1482041506">
      <w:bodyDiv w:val="1"/>
      <w:marLeft w:val="0"/>
      <w:marRight w:val="0"/>
      <w:marTop w:val="0"/>
      <w:marBottom w:val="0"/>
      <w:divBdr>
        <w:top w:val="none" w:sz="0" w:space="0" w:color="auto"/>
        <w:left w:val="none" w:sz="0" w:space="0" w:color="auto"/>
        <w:bottom w:val="none" w:sz="0" w:space="0" w:color="auto"/>
        <w:right w:val="none" w:sz="0" w:space="0" w:color="auto"/>
      </w:divBdr>
    </w:div>
    <w:div w:id="1482499794">
      <w:bodyDiv w:val="1"/>
      <w:marLeft w:val="0"/>
      <w:marRight w:val="0"/>
      <w:marTop w:val="0"/>
      <w:marBottom w:val="0"/>
      <w:divBdr>
        <w:top w:val="none" w:sz="0" w:space="0" w:color="auto"/>
        <w:left w:val="none" w:sz="0" w:space="0" w:color="auto"/>
        <w:bottom w:val="none" w:sz="0" w:space="0" w:color="auto"/>
        <w:right w:val="none" w:sz="0" w:space="0" w:color="auto"/>
      </w:divBdr>
    </w:div>
    <w:div w:id="1484466457">
      <w:bodyDiv w:val="1"/>
      <w:marLeft w:val="0"/>
      <w:marRight w:val="0"/>
      <w:marTop w:val="0"/>
      <w:marBottom w:val="0"/>
      <w:divBdr>
        <w:top w:val="none" w:sz="0" w:space="0" w:color="auto"/>
        <w:left w:val="none" w:sz="0" w:space="0" w:color="auto"/>
        <w:bottom w:val="none" w:sz="0" w:space="0" w:color="auto"/>
        <w:right w:val="none" w:sz="0" w:space="0" w:color="auto"/>
      </w:divBdr>
    </w:div>
    <w:div w:id="1485975210">
      <w:bodyDiv w:val="1"/>
      <w:marLeft w:val="0"/>
      <w:marRight w:val="0"/>
      <w:marTop w:val="0"/>
      <w:marBottom w:val="0"/>
      <w:divBdr>
        <w:top w:val="none" w:sz="0" w:space="0" w:color="auto"/>
        <w:left w:val="none" w:sz="0" w:space="0" w:color="auto"/>
        <w:bottom w:val="none" w:sz="0" w:space="0" w:color="auto"/>
        <w:right w:val="none" w:sz="0" w:space="0" w:color="auto"/>
      </w:divBdr>
    </w:div>
    <w:div w:id="1492335309">
      <w:bodyDiv w:val="1"/>
      <w:marLeft w:val="0"/>
      <w:marRight w:val="0"/>
      <w:marTop w:val="0"/>
      <w:marBottom w:val="0"/>
      <w:divBdr>
        <w:top w:val="none" w:sz="0" w:space="0" w:color="auto"/>
        <w:left w:val="none" w:sz="0" w:space="0" w:color="auto"/>
        <w:bottom w:val="none" w:sz="0" w:space="0" w:color="auto"/>
        <w:right w:val="none" w:sz="0" w:space="0" w:color="auto"/>
      </w:divBdr>
    </w:div>
    <w:div w:id="1496218815">
      <w:bodyDiv w:val="1"/>
      <w:marLeft w:val="0"/>
      <w:marRight w:val="0"/>
      <w:marTop w:val="0"/>
      <w:marBottom w:val="0"/>
      <w:divBdr>
        <w:top w:val="none" w:sz="0" w:space="0" w:color="auto"/>
        <w:left w:val="none" w:sz="0" w:space="0" w:color="auto"/>
        <w:bottom w:val="none" w:sz="0" w:space="0" w:color="auto"/>
        <w:right w:val="none" w:sz="0" w:space="0" w:color="auto"/>
      </w:divBdr>
    </w:div>
    <w:div w:id="1497500398">
      <w:bodyDiv w:val="1"/>
      <w:marLeft w:val="0"/>
      <w:marRight w:val="0"/>
      <w:marTop w:val="0"/>
      <w:marBottom w:val="0"/>
      <w:divBdr>
        <w:top w:val="none" w:sz="0" w:space="0" w:color="auto"/>
        <w:left w:val="none" w:sz="0" w:space="0" w:color="auto"/>
        <w:bottom w:val="none" w:sz="0" w:space="0" w:color="auto"/>
        <w:right w:val="none" w:sz="0" w:space="0" w:color="auto"/>
      </w:divBdr>
    </w:div>
    <w:div w:id="1498232124">
      <w:bodyDiv w:val="1"/>
      <w:marLeft w:val="0"/>
      <w:marRight w:val="0"/>
      <w:marTop w:val="0"/>
      <w:marBottom w:val="0"/>
      <w:divBdr>
        <w:top w:val="none" w:sz="0" w:space="0" w:color="auto"/>
        <w:left w:val="none" w:sz="0" w:space="0" w:color="auto"/>
        <w:bottom w:val="none" w:sz="0" w:space="0" w:color="auto"/>
        <w:right w:val="none" w:sz="0" w:space="0" w:color="auto"/>
      </w:divBdr>
    </w:div>
    <w:div w:id="1518929448">
      <w:bodyDiv w:val="1"/>
      <w:marLeft w:val="0"/>
      <w:marRight w:val="0"/>
      <w:marTop w:val="0"/>
      <w:marBottom w:val="0"/>
      <w:divBdr>
        <w:top w:val="none" w:sz="0" w:space="0" w:color="auto"/>
        <w:left w:val="none" w:sz="0" w:space="0" w:color="auto"/>
        <w:bottom w:val="none" w:sz="0" w:space="0" w:color="auto"/>
        <w:right w:val="none" w:sz="0" w:space="0" w:color="auto"/>
      </w:divBdr>
    </w:div>
    <w:div w:id="1529483499">
      <w:bodyDiv w:val="1"/>
      <w:marLeft w:val="0"/>
      <w:marRight w:val="0"/>
      <w:marTop w:val="0"/>
      <w:marBottom w:val="0"/>
      <w:divBdr>
        <w:top w:val="none" w:sz="0" w:space="0" w:color="auto"/>
        <w:left w:val="none" w:sz="0" w:space="0" w:color="auto"/>
        <w:bottom w:val="none" w:sz="0" w:space="0" w:color="auto"/>
        <w:right w:val="none" w:sz="0" w:space="0" w:color="auto"/>
      </w:divBdr>
    </w:div>
    <w:div w:id="1530139544">
      <w:bodyDiv w:val="1"/>
      <w:marLeft w:val="0"/>
      <w:marRight w:val="0"/>
      <w:marTop w:val="0"/>
      <w:marBottom w:val="0"/>
      <w:divBdr>
        <w:top w:val="none" w:sz="0" w:space="0" w:color="auto"/>
        <w:left w:val="none" w:sz="0" w:space="0" w:color="auto"/>
        <w:bottom w:val="none" w:sz="0" w:space="0" w:color="auto"/>
        <w:right w:val="none" w:sz="0" w:space="0" w:color="auto"/>
      </w:divBdr>
    </w:div>
    <w:div w:id="1532064006">
      <w:bodyDiv w:val="1"/>
      <w:marLeft w:val="0"/>
      <w:marRight w:val="0"/>
      <w:marTop w:val="0"/>
      <w:marBottom w:val="0"/>
      <w:divBdr>
        <w:top w:val="none" w:sz="0" w:space="0" w:color="auto"/>
        <w:left w:val="none" w:sz="0" w:space="0" w:color="auto"/>
        <w:bottom w:val="none" w:sz="0" w:space="0" w:color="auto"/>
        <w:right w:val="none" w:sz="0" w:space="0" w:color="auto"/>
      </w:divBdr>
    </w:div>
    <w:div w:id="1537739809">
      <w:bodyDiv w:val="1"/>
      <w:marLeft w:val="0"/>
      <w:marRight w:val="0"/>
      <w:marTop w:val="0"/>
      <w:marBottom w:val="0"/>
      <w:divBdr>
        <w:top w:val="none" w:sz="0" w:space="0" w:color="auto"/>
        <w:left w:val="none" w:sz="0" w:space="0" w:color="auto"/>
        <w:bottom w:val="none" w:sz="0" w:space="0" w:color="auto"/>
        <w:right w:val="none" w:sz="0" w:space="0" w:color="auto"/>
      </w:divBdr>
    </w:div>
    <w:div w:id="1542790910">
      <w:bodyDiv w:val="1"/>
      <w:marLeft w:val="0"/>
      <w:marRight w:val="0"/>
      <w:marTop w:val="0"/>
      <w:marBottom w:val="0"/>
      <w:divBdr>
        <w:top w:val="none" w:sz="0" w:space="0" w:color="auto"/>
        <w:left w:val="none" w:sz="0" w:space="0" w:color="auto"/>
        <w:bottom w:val="none" w:sz="0" w:space="0" w:color="auto"/>
        <w:right w:val="none" w:sz="0" w:space="0" w:color="auto"/>
      </w:divBdr>
    </w:div>
    <w:div w:id="1545603393">
      <w:bodyDiv w:val="1"/>
      <w:marLeft w:val="0"/>
      <w:marRight w:val="0"/>
      <w:marTop w:val="0"/>
      <w:marBottom w:val="0"/>
      <w:divBdr>
        <w:top w:val="none" w:sz="0" w:space="0" w:color="auto"/>
        <w:left w:val="none" w:sz="0" w:space="0" w:color="auto"/>
        <w:bottom w:val="none" w:sz="0" w:space="0" w:color="auto"/>
        <w:right w:val="none" w:sz="0" w:space="0" w:color="auto"/>
      </w:divBdr>
    </w:div>
    <w:div w:id="1545944071">
      <w:bodyDiv w:val="1"/>
      <w:marLeft w:val="0"/>
      <w:marRight w:val="0"/>
      <w:marTop w:val="0"/>
      <w:marBottom w:val="0"/>
      <w:divBdr>
        <w:top w:val="none" w:sz="0" w:space="0" w:color="auto"/>
        <w:left w:val="none" w:sz="0" w:space="0" w:color="auto"/>
        <w:bottom w:val="none" w:sz="0" w:space="0" w:color="auto"/>
        <w:right w:val="none" w:sz="0" w:space="0" w:color="auto"/>
      </w:divBdr>
    </w:div>
    <w:div w:id="1548759681">
      <w:bodyDiv w:val="1"/>
      <w:marLeft w:val="0"/>
      <w:marRight w:val="0"/>
      <w:marTop w:val="0"/>
      <w:marBottom w:val="0"/>
      <w:divBdr>
        <w:top w:val="none" w:sz="0" w:space="0" w:color="auto"/>
        <w:left w:val="none" w:sz="0" w:space="0" w:color="auto"/>
        <w:bottom w:val="none" w:sz="0" w:space="0" w:color="auto"/>
        <w:right w:val="none" w:sz="0" w:space="0" w:color="auto"/>
      </w:divBdr>
    </w:div>
    <w:div w:id="1551502295">
      <w:bodyDiv w:val="1"/>
      <w:marLeft w:val="0"/>
      <w:marRight w:val="0"/>
      <w:marTop w:val="0"/>
      <w:marBottom w:val="0"/>
      <w:divBdr>
        <w:top w:val="none" w:sz="0" w:space="0" w:color="auto"/>
        <w:left w:val="none" w:sz="0" w:space="0" w:color="auto"/>
        <w:bottom w:val="none" w:sz="0" w:space="0" w:color="auto"/>
        <w:right w:val="none" w:sz="0" w:space="0" w:color="auto"/>
      </w:divBdr>
    </w:div>
    <w:div w:id="1567108554">
      <w:bodyDiv w:val="1"/>
      <w:marLeft w:val="0"/>
      <w:marRight w:val="0"/>
      <w:marTop w:val="0"/>
      <w:marBottom w:val="0"/>
      <w:divBdr>
        <w:top w:val="none" w:sz="0" w:space="0" w:color="auto"/>
        <w:left w:val="none" w:sz="0" w:space="0" w:color="auto"/>
        <w:bottom w:val="none" w:sz="0" w:space="0" w:color="auto"/>
        <w:right w:val="none" w:sz="0" w:space="0" w:color="auto"/>
      </w:divBdr>
    </w:div>
    <w:div w:id="1567643093">
      <w:bodyDiv w:val="1"/>
      <w:marLeft w:val="0"/>
      <w:marRight w:val="0"/>
      <w:marTop w:val="0"/>
      <w:marBottom w:val="0"/>
      <w:divBdr>
        <w:top w:val="none" w:sz="0" w:space="0" w:color="auto"/>
        <w:left w:val="none" w:sz="0" w:space="0" w:color="auto"/>
        <w:bottom w:val="none" w:sz="0" w:space="0" w:color="auto"/>
        <w:right w:val="none" w:sz="0" w:space="0" w:color="auto"/>
      </w:divBdr>
    </w:div>
    <w:div w:id="1576206337">
      <w:bodyDiv w:val="1"/>
      <w:marLeft w:val="0"/>
      <w:marRight w:val="0"/>
      <w:marTop w:val="0"/>
      <w:marBottom w:val="0"/>
      <w:divBdr>
        <w:top w:val="none" w:sz="0" w:space="0" w:color="auto"/>
        <w:left w:val="none" w:sz="0" w:space="0" w:color="auto"/>
        <w:bottom w:val="none" w:sz="0" w:space="0" w:color="auto"/>
        <w:right w:val="none" w:sz="0" w:space="0" w:color="auto"/>
      </w:divBdr>
    </w:div>
    <w:div w:id="1577783248">
      <w:bodyDiv w:val="1"/>
      <w:marLeft w:val="0"/>
      <w:marRight w:val="0"/>
      <w:marTop w:val="0"/>
      <w:marBottom w:val="0"/>
      <w:divBdr>
        <w:top w:val="none" w:sz="0" w:space="0" w:color="auto"/>
        <w:left w:val="none" w:sz="0" w:space="0" w:color="auto"/>
        <w:bottom w:val="none" w:sz="0" w:space="0" w:color="auto"/>
        <w:right w:val="none" w:sz="0" w:space="0" w:color="auto"/>
      </w:divBdr>
    </w:div>
    <w:div w:id="1587960290">
      <w:bodyDiv w:val="1"/>
      <w:marLeft w:val="0"/>
      <w:marRight w:val="0"/>
      <w:marTop w:val="0"/>
      <w:marBottom w:val="0"/>
      <w:divBdr>
        <w:top w:val="none" w:sz="0" w:space="0" w:color="auto"/>
        <w:left w:val="none" w:sz="0" w:space="0" w:color="auto"/>
        <w:bottom w:val="none" w:sz="0" w:space="0" w:color="auto"/>
        <w:right w:val="none" w:sz="0" w:space="0" w:color="auto"/>
      </w:divBdr>
    </w:div>
    <w:div w:id="1593202330">
      <w:bodyDiv w:val="1"/>
      <w:marLeft w:val="0"/>
      <w:marRight w:val="0"/>
      <w:marTop w:val="0"/>
      <w:marBottom w:val="0"/>
      <w:divBdr>
        <w:top w:val="none" w:sz="0" w:space="0" w:color="auto"/>
        <w:left w:val="none" w:sz="0" w:space="0" w:color="auto"/>
        <w:bottom w:val="none" w:sz="0" w:space="0" w:color="auto"/>
        <w:right w:val="none" w:sz="0" w:space="0" w:color="auto"/>
      </w:divBdr>
    </w:div>
    <w:div w:id="1595937982">
      <w:bodyDiv w:val="1"/>
      <w:marLeft w:val="0"/>
      <w:marRight w:val="0"/>
      <w:marTop w:val="0"/>
      <w:marBottom w:val="0"/>
      <w:divBdr>
        <w:top w:val="none" w:sz="0" w:space="0" w:color="auto"/>
        <w:left w:val="none" w:sz="0" w:space="0" w:color="auto"/>
        <w:bottom w:val="none" w:sz="0" w:space="0" w:color="auto"/>
        <w:right w:val="none" w:sz="0" w:space="0" w:color="auto"/>
      </w:divBdr>
    </w:div>
    <w:div w:id="1598369842">
      <w:bodyDiv w:val="1"/>
      <w:marLeft w:val="0"/>
      <w:marRight w:val="0"/>
      <w:marTop w:val="0"/>
      <w:marBottom w:val="0"/>
      <w:divBdr>
        <w:top w:val="none" w:sz="0" w:space="0" w:color="auto"/>
        <w:left w:val="none" w:sz="0" w:space="0" w:color="auto"/>
        <w:bottom w:val="none" w:sz="0" w:space="0" w:color="auto"/>
        <w:right w:val="none" w:sz="0" w:space="0" w:color="auto"/>
      </w:divBdr>
    </w:div>
    <w:div w:id="1599099939">
      <w:bodyDiv w:val="1"/>
      <w:marLeft w:val="0"/>
      <w:marRight w:val="0"/>
      <w:marTop w:val="0"/>
      <w:marBottom w:val="0"/>
      <w:divBdr>
        <w:top w:val="none" w:sz="0" w:space="0" w:color="auto"/>
        <w:left w:val="none" w:sz="0" w:space="0" w:color="auto"/>
        <w:bottom w:val="none" w:sz="0" w:space="0" w:color="auto"/>
        <w:right w:val="none" w:sz="0" w:space="0" w:color="auto"/>
      </w:divBdr>
    </w:div>
    <w:div w:id="1599606476">
      <w:bodyDiv w:val="1"/>
      <w:marLeft w:val="0"/>
      <w:marRight w:val="0"/>
      <w:marTop w:val="0"/>
      <w:marBottom w:val="0"/>
      <w:divBdr>
        <w:top w:val="none" w:sz="0" w:space="0" w:color="auto"/>
        <w:left w:val="none" w:sz="0" w:space="0" w:color="auto"/>
        <w:bottom w:val="none" w:sz="0" w:space="0" w:color="auto"/>
        <w:right w:val="none" w:sz="0" w:space="0" w:color="auto"/>
      </w:divBdr>
    </w:div>
    <w:div w:id="1616330987">
      <w:bodyDiv w:val="1"/>
      <w:marLeft w:val="0"/>
      <w:marRight w:val="0"/>
      <w:marTop w:val="0"/>
      <w:marBottom w:val="0"/>
      <w:divBdr>
        <w:top w:val="none" w:sz="0" w:space="0" w:color="auto"/>
        <w:left w:val="none" w:sz="0" w:space="0" w:color="auto"/>
        <w:bottom w:val="none" w:sz="0" w:space="0" w:color="auto"/>
        <w:right w:val="none" w:sz="0" w:space="0" w:color="auto"/>
      </w:divBdr>
    </w:div>
    <w:div w:id="1616714944">
      <w:bodyDiv w:val="1"/>
      <w:marLeft w:val="0"/>
      <w:marRight w:val="0"/>
      <w:marTop w:val="0"/>
      <w:marBottom w:val="0"/>
      <w:divBdr>
        <w:top w:val="none" w:sz="0" w:space="0" w:color="auto"/>
        <w:left w:val="none" w:sz="0" w:space="0" w:color="auto"/>
        <w:bottom w:val="none" w:sz="0" w:space="0" w:color="auto"/>
        <w:right w:val="none" w:sz="0" w:space="0" w:color="auto"/>
      </w:divBdr>
    </w:div>
    <w:div w:id="1623000487">
      <w:bodyDiv w:val="1"/>
      <w:marLeft w:val="0"/>
      <w:marRight w:val="0"/>
      <w:marTop w:val="0"/>
      <w:marBottom w:val="0"/>
      <w:divBdr>
        <w:top w:val="none" w:sz="0" w:space="0" w:color="auto"/>
        <w:left w:val="none" w:sz="0" w:space="0" w:color="auto"/>
        <w:bottom w:val="none" w:sz="0" w:space="0" w:color="auto"/>
        <w:right w:val="none" w:sz="0" w:space="0" w:color="auto"/>
      </w:divBdr>
    </w:div>
    <w:div w:id="1643999545">
      <w:bodyDiv w:val="1"/>
      <w:marLeft w:val="0"/>
      <w:marRight w:val="0"/>
      <w:marTop w:val="0"/>
      <w:marBottom w:val="0"/>
      <w:divBdr>
        <w:top w:val="none" w:sz="0" w:space="0" w:color="auto"/>
        <w:left w:val="none" w:sz="0" w:space="0" w:color="auto"/>
        <w:bottom w:val="none" w:sz="0" w:space="0" w:color="auto"/>
        <w:right w:val="none" w:sz="0" w:space="0" w:color="auto"/>
      </w:divBdr>
    </w:div>
    <w:div w:id="1652253432">
      <w:bodyDiv w:val="1"/>
      <w:marLeft w:val="0"/>
      <w:marRight w:val="0"/>
      <w:marTop w:val="0"/>
      <w:marBottom w:val="0"/>
      <w:divBdr>
        <w:top w:val="none" w:sz="0" w:space="0" w:color="auto"/>
        <w:left w:val="none" w:sz="0" w:space="0" w:color="auto"/>
        <w:bottom w:val="none" w:sz="0" w:space="0" w:color="auto"/>
        <w:right w:val="none" w:sz="0" w:space="0" w:color="auto"/>
      </w:divBdr>
    </w:div>
    <w:div w:id="1654262269">
      <w:bodyDiv w:val="1"/>
      <w:marLeft w:val="0"/>
      <w:marRight w:val="0"/>
      <w:marTop w:val="0"/>
      <w:marBottom w:val="0"/>
      <w:divBdr>
        <w:top w:val="none" w:sz="0" w:space="0" w:color="auto"/>
        <w:left w:val="none" w:sz="0" w:space="0" w:color="auto"/>
        <w:bottom w:val="none" w:sz="0" w:space="0" w:color="auto"/>
        <w:right w:val="none" w:sz="0" w:space="0" w:color="auto"/>
      </w:divBdr>
    </w:div>
    <w:div w:id="1655261670">
      <w:bodyDiv w:val="1"/>
      <w:marLeft w:val="0"/>
      <w:marRight w:val="0"/>
      <w:marTop w:val="0"/>
      <w:marBottom w:val="0"/>
      <w:divBdr>
        <w:top w:val="none" w:sz="0" w:space="0" w:color="auto"/>
        <w:left w:val="none" w:sz="0" w:space="0" w:color="auto"/>
        <w:bottom w:val="none" w:sz="0" w:space="0" w:color="auto"/>
        <w:right w:val="none" w:sz="0" w:space="0" w:color="auto"/>
      </w:divBdr>
    </w:div>
    <w:div w:id="1658875893">
      <w:bodyDiv w:val="1"/>
      <w:marLeft w:val="0"/>
      <w:marRight w:val="0"/>
      <w:marTop w:val="0"/>
      <w:marBottom w:val="0"/>
      <w:divBdr>
        <w:top w:val="none" w:sz="0" w:space="0" w:color="auto"/>
        <w:left w:val="none" w:sz="0" w:space="0" w:color="auto"/>
        <w:bottom w:val="none" w:sz="0" w:space="0" w:color="auto"/>
        <w:right w:val="none" w:sz="0" w:space="0" w:color="auto"/>
      </w:divBdr>
    </w:div>
    <w:div w:id="1660814550">
      <w:bodyDiv w:val="1"/>
      <w:marLeft w:val="0"/>
      <w:marRight w:val="0"/>
      <w:marTop w:val="0"/>
      <w:marBottom w:val="0"/>
      <w:divBdr>
        <w:top w:val="none" w:sz="0" w:space="0" w:color="auto"/>
        <w:left w:val="none" w:sz="0" w:space="0" w:color="auto"/>
        <w:bottom w:val="none" w:sz="0" w:space="0" w:color="auto"/>
        <w:right w:val="none" w:sz="0" w:space="0" w:color="auto"/>
      </w:divBdr>
    </w:div>
    <w:div w:id="1660881519">
      <w:bodyDiv w:val="1"/>
      <w:marLeft w:val="0"/>
      <w:marRight w:val="0"/>
      <w:marTop w:val="0"/>
      <w:marBottom w:val="0"/>
      <w:divBdr>
        <w:top w:val="none" w:sz="0" w:space="0" w:color="auto"/>
        <w:left w:val="none" w:sz="0" w:space="0" w:color="auto"/>
        <w:bottom w:val="none" w:sz="0" w:space="0" w:color="auto"/>
        <w:right w:val="none" w:sz="0" w:space="0" w:color="auto"/>
      </w:divBdr>
    </w:div>
    <w:div w:id="1661763000">
      <w:bodyDiv w:val="1"/>
      <w:marLeft w:val="0"/>
      <w:marRight w:val="0"/>
      <w:marTop w:val="0"/>
      <w:marBottom w:val="0"/>
      <w:divBdr>
        <w:top w:val="none" w:sz="0" w:space="0" w:color="auto"/>
        <w:left w:val="none" w:sz="0" w:space="0" w:color="auto"/>
        <w:bottom w:val="none" w:sz="0" w:space="0" w:color="auto"/>
        <w:right w:val="none" w:sz="0" w:space="0" w:color="auto"/>
      </w:divBdr>
    </w:div>
    <w:div w:id="1664552021">
      <w:bodyDiv w:val="1"/>
      <w:marLeft w:val="0"/>
      <w:marRight w:val="0"/>
      <w:marTop w:val="0"/>
      <w:marBottom w:val="0"/>
      <w:divBdr>
        <w:top w:val="none" w:sz="0" w:space="0" w:color="auto"/>
        <w:left w:val="none" w:sz="0" w:space="0" w:color="auto"/>
        <w:bottom w:val="none" w:sz="0" w:space="0" w:color="auto"/>
        <w:right w:val="none" w:sz="0" w:space="0" w:color="auto"/>
      </w:divBdr>
    </w:div>
    <w:div w:id="1676348068">
      <w:bodyDiv w:val="1"/>
      <w:marLeft w:val="0"/>
      <w:marRight w:val="0"/>
      <w:marTop w:val="0"/>
      <w:marBottom w:val="0"/>
      <w:divBdr>
        <w:top w:val="none" w:sz="0" w:space="0" w:color="auto"/>
        <w:left w:val="none" w:sz="0" w:space="0" w:color="auto"/>
        <w:bottom w:val="none" w:sz="0" w:space="0" w:color="auto"/>
        <w:right w:val="none" w:sz="0" w:space="0" w:color="auto"/>
      </w:divBdr>
    </w:div>
    <w:div w:id="1678926179">
      <w:bodyDiv w:val="1"/>
      <w:marLeft w:val="0"/>
      <w:marRight w:val="0"/>
      <w:marTop w:val="0"/>
      <w:marBottom w:val="0"/>
      <w:divBdr>
        <w:top w:val="none" w:sz="0" w:space="0" w:color="auto"/>
        <w:left w:val="none" w:sz="0" w:space="0" w:color="auto"/>
        <w:bottom w:val="none" w:sz="0" w:space="0" w:color="auto"/>
        <w:right w:val="none" w:sz="0" w:space="0" w:color="auto"/>
      </w:divBdr>
    </w:div>
    <w:div w:id="1683816946">
      <w:bodyDiv w:val="1"/>
      <w:marLeft w:val="0"/>
      <w:marRight w:val="0"/>
      <w:marTop w:val="0"/>
      <w:marBottom w:val="0"/>
      <w:divBdr>
        <w:top w:val="none" w:sz="0" w:space="0" w:color="auto"/>
        <w:left w:val="none" w:sz="0" w:space="0" w:color="auto"/>
        <w:bottom w:val="none" w:sz="0" w:space="0" w:color="auto"/>
        <w:right w:val="none" w:sz="0" w:space="0" w:color="auto"/>
      </w:divBdr>
    </w:div>
    <w:div w:id="1688948510">
      <w:bodyDiv w:val="1"/>
      <w:marLeft w:val="0"/>
      <w:marRight w:val="0"/>
      <w:marTop w:val="0"/>
      <w:marBottom w:val="0"/>
      <w:divBdr>
        <w:top w:val="none" w:sz="0" w:space="0" w:color="auto"/>
        <w:left w:val="none" w:sz="0" w:space="0" w:color="auto"/>
        <w:bottom w:val="none" w:sz="0" w:space="0" w:color="auto"/>
        <w:right w:val="none" w:sz="0" w:space="0" w:color="auto"/>
      </w:divBdr>
    </w:div>
    <w:div w:id="1696729344">
      <w:bodyDiv w:val="1"/>
      <w:marLeft w:val="0"/>
      <w:marRight w:val="0"/>
      <w:marTop w:val="0"/>
      <w:marBottom w:val="0"/>
      <w:divBdr>
        <w:top w:val="none" w:sz="0" w:space="0" w:color="auto"/>
        <w:left w:val="none" w:sz="0" w:space="0" w:color="auto"/>
        <w:bottom w:val="none" w:sz="0" w:space="0" w:color="auto"/>
        <w:right w:val="none" w:sz="0" w:space="0" w:color="auto"/>
      </w:divBdr>
    </w:div>
    <w:div w:id="1704398907">
      <w:bodyDiv w:val="1"/>
      <w:marLeft w:val="0"/>
      <w:marRight w:val="0"/>
      <w:marTop w:val="0"/>
      <w:marBottom w:val="0"/>
      <w:divBdr>
        <w:top w:val="none" w:sz="0" w:space="0" w:color="auto"/>
        <w:left w:val="none" w:sz="0" w:space="0" w:color="auto"/>
        <w:bottom w:val="none" w:sz="0" w:space="0" w:color="auto"/>
        <w:right w:val="none" w:sz="0" w:space="0" w:color="auto"/>
      </w:divBdr>
    </w:div>
    <w:div w:id="1706901358">
      <w:bodyDiv w:val="1"/>
      <w:marLeft w:val="0"/>
      <w:marRight w:val="0"/>
      <w:marTop w:val="0"/>
      <w:marBottom w:val="0"/>
      <w:divBdr>
        <w:top w:val="none" w:sz="0" w:space="0" w:color="auto"/>
        <w:left w:val="none" w:sz="0" w:space="0" w:color="auto"/>
        <w:bottom w:val="none" w:sz="0" w:space="0" w:color="auto"/>
        <w:right w:val="none" w:sz="0" w:space="0" w:color="auto"/>
      </w:divBdr>
    </w:div>
    <w:div w:id="1714497335">
      <w:bodyDiv w:val="1"/>
      <w:marLeft w:val="0"/>
      <w:marRight w:val="0"/>
      <w:marTop w:val="0"/>
      <w:marBottom w:val="0"/>
      <w:divBdr>
        <w:top w:val="none" w:sz="0" w:space="0" w:color="auto"/>
        <w:left w:val="none" w:sz="0" w:space="0" w:color="auto"/>
        <w:bottom w:val="none" w:sz="0" w:space="0" w:color="auto"/>
        <w:right w:val="none" w:sz="0" w:space="0" w:color="auto"/>
      </w:divBdr>
    </w:div>
    <w:div w:id="1722316091">
      <w:bodyDiv w:val="1"/>
      <w:marLeft w:val="0"/>
      <w:marRight w:val="0"/>
      <w:marTop w:val="0"/>
      <w:marBottom w:val="0"/>
      <w:divBdr>
        <w:top w:val="none" w:sz="0" w:space="0" w:color="auto"/>
        <w:left w:val="none" w:sz="0" w:space="0" w:color="auto"/>
        <w:bottom w:val="none" w:sz="0" w:space="0" w:color="auto"/>
        <w:right w:val="none" w:sz="0" w:space="0" w:color="auto"/>
      </w:divBdr>
    </w:div>
    <w:div w:id="1735618661">
      <w:bodyDiv w:val="1"/>
      <w:marLeft w:val="0"/>
      <w:marRight w:val="0"/>
      <w:marTop w:val="0"/>
      <w:marBottom w:val="0"/>
      <w:divBdr>
        <w:top w:val="none" w:sz="0" w:space="0" w:color="auto"/>
        <w:left w:val="none" w:sz="0" w:space="0" w:color="auto"/>
        <w:bottom w:val="none" w:sz="0" w:space="0" w:color="auto"/>
        <w:right w:val="none" w:sz="0" w:space="0" w:color="auto"/>
      </w:divBdr>
    </w:div>
    <w:div w:id="1744257538">
      <w:bodyDiv w:val="1"/>
      <w:marLeft w:val="0"/>
      <w:marRight w:val="0"/>
      <w:marTop w:val="0"/>
      <w:marBottom w:val="0"/>
      <w:divBdr>
        <w:top w:val="none" w:sz="0" w:space="0" w:color="auto"/>
        <w:left w:val="none" w:sz="0" w:space="0" w:color="auto"/>
        <w:bottom w:val="none" w:sz="0" w:space="0" w:color="auto"/>
        <w:right w:val="none" w:sz="0" w:space="0" w:color="auto"/>
      </w:divBdr>
    </w:div>
    <w:div w:id="1746150209">
      <w:bodyDiv w:val="1"/>
      <w:marLeft w:val="0"/>
      <w:marRight w:val="0"/>
      <w:marTop w:val="0"/>
      <w:marBottom w:val="0"/>
      <w:divBdr>
        <w:top w:val="none" w:sz="0" w:space="0" w:color="auto"/>
        <w:left w:val="none" w:sz="0" w:space="0" w:color="auto"/>
        <w:bottom w:val="none" w:sz="0" w:space="0" w:color="auto"/>
        <w:right w:val="none" w:sz="0" w:space="0" w:color="auto"/>
      </w:divBdr>
    </w:div>
    <w:div w:id="1746222769">
      <w:bodyDiv w:val="1"/>
      <w:marLeft w:val="0"/>
      <w:marRight w:val="0"/>
      <w:marTop w:val="0"/>
      <w:marBottom w:val="0"/>
      <w:divBdr>
        <w:top w:val="none" w:sz="0" w:space="0" w:color="auto"/>
        <w:left w:val="none" w:sz="0" w:space="0" w:color="auto"/>
        <w:bottom w:val="none" w:sz="0" w:space="0" w:color="auto"/>
        <w:right w:val="none" w:sz="0" w:space="0" w:color="auto"/>
      </w:divBdr>
    </w:div>
    <w:div w:id="1753047405">
      <w:bodyDiv w:val="1"/>
      <w:marLeft w:val="0"/>
      <w:marRight w:val="0"/>
      <w:marTop w:val="0"/>
      <w:marBottom w:val="0"/>
      <w:divBdr>
        <w:top w:val="none" w:sz="0" w:space="0" w:color="auto"/>
        <w:left w:val="none" w:sz="0" w:space="0" w:color="auto"/>
        <w:bottom w:val="none" w:sz="0" w:space="0" w:color="auto"/>
        <w:right w:val="none" w:sz="0" w:space="0" w:color="auto"/>
      </w:divBdr>
    </w:div>
    <w:div w:id="1762868936">
      <w:bodyDiv w:val="1"/>
      <w:marLeft w:val="0"/>
      <w:marRight w:val="0"/>
      <w:marTop w:val="0"/>
      <w:marBottom w:val="0"/>
      <w:divBdr>
        <w:top w:val="none" w:sz="0" w:space="0" w:color="auto"/>
        <w:left w:val="none" w:sz="0" w:space="0" w:color="auto"/>
        <w:bottom w:val="none" w:sz="0" w:space="0" w:color="auto"/>
        <w:right w:val="none" w:sz="0" w:space="0" w:color="auto"/>
      </w:divBdr>
    </w:div>
    <w:div w:id="1762872610">
      <w:bodyDiv w:val="1"/>
      <w:marLeft w:val="0"/>
      <w:marRight w:val="0"/>
      <w:marTop w:val="0"/>
      <w:marBottom w:val="0"/>
      <w:divBdr>
        <w:top w:val="none" w:sz="0" w:space="0" w:color="auto"/>
        <w:left w:val="none" w:sz="0" w:space="0" w:color="auto"/>
        <w:bottom w:val="none" w:sz="0" w:space="0" w:color="auto"/>
        <w:right w:val="none" w:sz="0" w:space="0" w:color="auto"/>
      </w:divBdr>
    </w:div>
    <w:div w:id="1768883785">
      <w:bodyDiv w:val="1"/>
      <w:marLeft w:val="0"/>
      <w:marRight w:val="0"/>
      <w:marTop w:val="0"/>
      <w:marBottom w:val="0"/>
      <w:divBdr>
        <w:top w:val="none" w:sz="0" w:space="0" w:color="auto"/>
        <w:left w:val="none" w:sz="0" w:space="0" w:color="auto"/>
        <w:bottom w:val="none" w:sz="0" w:space="0" w:color="auto"/>
        <w:right w:val="none" w:sz="0" w:space="0" w:color="auto"/>
      </w:divBdr>
    </w:div>
    <w:div w:id="1771924738">
      <w:bodyDiv w:val="1"/>
      <w:marLeft w:val="0"/>
      <w:marRight w:val="0"/>
      <w:marTop w:val="0"/>
      <w:marBottom w:val="0"/>
      <w:divBdr>
        <w:top w:val="none" w:sz="0" w:space="0" w:color="auto"/>
        <w:left w:val="none" w:sz="0" w:space="0" w:color="auto"/>
        <w:bottom w:val="none" w:sz="0" w:space="0" w:color="auto"/>
        <w:right w:val="none" w:sz="0" w:space="0" w:color="auto"/>
      </w:divBdr>
    </w:div>
    <w:div w:id="1787308090">
      <w:bodyDiv w:val="1"/>
      <w:marLeft w:val="0"/>
      <w:marRight w:val="0"/>
      <w:marTop w:val="0"/>
      <w:marBottom w:val="0"/>
      <w:divBdr>
        <w:top w:val="none" w:sz="0" w:space="0" w:color="auto"/>
        <w:left w:val="none" w:sz="0" w:space="0" w:color="auto"/>
        <w:bottom w:val="none" w:sz="0" w:space="0" w:color="auto"/>
        <w:right w:val="none" w:sz="0" w:space="0" w:color="auto"/>
      </w:divBdr>
    </w:div>
    <w:div w:id="1790969591">
      <w:bodyDiv w:val="1"/>
      <w:marLeft w:val="0"/>
      <w:marRight w:val="0"/>
      <w:marTop w:val="0"/>
      <w:marBottom w:val="0"/>
      <w:divBdr>
        <w:top w:val="none" w:sz="0" w:space="0" w:color="auto"/>
        <w:left w:val="none" w:sz="0" w:space="0" w:color="auto"/>
        <w:bottom w:val="none" w:sz="0" w:space="0" w:color="auto"/>
        <w:right w:val="none" w:sz="0" w:space="0" w:color="auto"/>
      </w:divBdr>
    </w:div>
    <w:div w:id="1792550524">
      <w:bodyDiv w:val="1"/>
      <w:marLeft w:val="0"/>
      <w:marRight w:val="0"/>
      <w:marTop w:val="0"/>
      <w:marBottom w:val="0"/>
      <w:divBdr>
        <w:top w:val="none" w:sz="0" w:space="0" w:color="auto"/>
        <w:left w:val="none" w:sz="0" w:space="0" w:color="auto"/>
        <w:bottom w:val="none" w:sz="0" w:space="0" w:color="auto"/>
        <w:right w:val="none" w:sz="0" w:space="0" w:color="auto"/>
      </w:divBdr>
    </w:div>
    <w:div w:id="1793555728">
      <w:bodyDiv w:val="1"/>
      <w:marLeft w:val="0"/>
      <w:marRight w:val="0"/>
      <w:marTop w:val="0"/>
      <w:marBottom w:val="0"/>
      <w:divBdr>
        <w:top w:val="none" w:sz="0" w:space="0" w:color="auto"/>
        <w:left w:val="none" w:sz="0" w:space="0" w:color="auto"/>
        <w:bottom w:val="none" w:sz="0" w:space="0" w:color="auto"/>
        <w:right w:val="none" w:sz="0" w:space="0" w:color="auto"/>
      </w:divBdr>
    </w:div>
    <w:div w:id="1797021138">
      <w:bodyDiv w:val="1"/>
      <w:marLeft w:val="0"/>
      <w:marRight w:val="0"/>
      <w:marTop w:val="0"/>
      <w:marBottom w:val="0"/>
      <w:divBdr>
        <w:top w:val="none" w:sz="0" w:space="0" w:color="auto"/>
        <w:left w:val="none" w:sz="0" w:space="0" w:color="auto"/>
        <w:bottom w:val="none" w:sz="0" w:space="0" w:color="auto"/>
        <w:right w:val="none" w:sz="0" w:space="0" w:color="auto"/>
      </w:divBdr>
    </w:div>
    <w:div w:id="1800103315">
      <w:bodyDiv w:val="1"/>
      <w:marLeft w:val="0"/>
      <w:marRight w:val="0"/>
      <w:marTop w:val="0"/>
      <w:marBottom w:val="0"/>
      <w:divBdr>
        <w:top w:val="none" w:sz="0" w:space="0" w:color="auto"/>
        <w:left w:val="none" w:sz="0" w:space="0" w:color="auto"/>
        <w:bottom w:val="none" w:sz="0" w:space="0" w:color="auto"/>
        <w:right w:val="none" w:sz="0" w:space="0" w:color="auto"/>
      </w:divBdr>
    </w:div>
    <w:div w:id="1804421114">
      <w:bodyDiv w:val="1"/>
      <w:marLeft w:val="0"/>
      <w:marRight w:val="0"/>
      <w:marTop w:val="0"/>
      <w:marBottom w:val="0"/>
      <w:divBdr>
        <w:top w:val="none" w:sz="0" w:space="0" w:color="auto"/>
        <w:left w:val="none" w:sz="0" w:space="0" w:color="auto"/>
        <w:bottom w:val="none" w:sz="0" w:space="0" w:color="auto"/>
        <w:right w:val="none" w:sz="0" w:space="0" w:color="auto"/>
      </w:divBdr>
    </w:div>
    <w:div w:id="1837384259">
      <w:bodyDiv w:val="1"/>
      <w:marLeft w:val="0"/>
      <w:marRight w:val="0"/>
      <w:marTop w:val="0"/>
      <w:marBottom w:val="0"/>
      <w:divBdr>
        <w:top w:val="none" w:sz="0" w:space="0" w:color="auto"/>
        <w:left w:val="none" w:sz="0" w:space="0" w:color="auto"/>
        <w:bottom w:val="none" w:sz="0" w:space="0" w:color="auto"/>
        <w:right w:val="none" w:sz="0" w:space="0" w:color="auto"/>
      </w:divBdr>
    </w:div>
    <w:div w:id="1840537256">
      <w:bodyDiv w:val="1"/>
      <w:marLeft w:val="0"/>
      <w:marRight w:val="0"/>
      <w:marTop w:val="0"/>
      <w:marBottom w:val="0"/>
      <w:divBdr>
        <w:top w:val="none" w:sz="0" w:space="0" w:color="auto"/>
        <w:left w:val="none" w:sz="0" w:space="0" w:color="auto"/>
        <w:bottom w:val="none" w:sz="0" w:space="0" w:color="auto"/>
        <w:right w:val="none" w:sz="0" w:space="0" w:color="auto"/>
      </w:divBdr>
    </w:div>
    <w:div w:id="1842425692">
      <w:bodyDiv w:val="1"/>
      <w:marLeft w:val="0"/>
      <w:marRight w:val="0"/>
      <w:marTop w:val="0"/>
      <w:marBottom w:val="0"/>
      <w:divBdr>
        <w:top w:val="none" w:sz="0" w:space="0" w:color="auto"/>
        <w:left w:val="none" w:sz="0" w:space="0" w:color="auto"/>
        <w:bottom w:val="none" w:sz="0" w:space="0" w:color="auto"/>
        <w:right w:val="none" w:sz="0" w:space="0" w:color="auto"/>
      </w:divBdr>
    </w:div>
    <w:div w:id="1844469989">
      <w:bodyDiv w:val="1"/>
      <w:marLeft w:val="0"/>
      <w:marRight w:val="0"/>
      <w:marTop w:val="0"/>
      <w:marBottom w:val="0"/>
      <w:divBdr>
        <w:top w:val="none" w:sz="0" w:space="0" w:color="auto"/>
        <w:left w:val="none" w:sz="0" w:space="0" w:color="auto"/>
        <w:bottom w:val="none" w:sz="0" w:space="0" w:color="auto"/>
        <w:right w:val="none" w:sz="0" w:space="0" w:color="auto"/>
      </w:divBdr>
    </w:div>
    <w:div w:id="1854301640">
      <w:bodyDiv w:val="1"/>
      <w:marLeft w:val="0"/>
      <w:marRight w:val="0"/>
      <w:marTop w:val="0"/>
      <w:marBottom w:val="0"/>
      <w:divBdr>
        <w:top w:val="none" w:sz="0" w:space="0" w:color="auto"/>
        <w:left w:val="none" w:sz="0" w:space="0" w:color="auto"/>
        <w:bottom w:val="none" w:sz="0" w:space="0" w:color="auto"/>
        <w:right w:val="none" w:sz="0" w:space="0" w:color="auto"/>
      </w:divBdr>
    </w:div>
    <w:div w:id="1860700562">
      <w:bodyDiv w:val="1"/>
      <w:marLeft w:val="0"/>
      <w:marRight w:val="0"/>
      <w:marTop w:val="0"/>
      <w:marBottom w:val="0"/>
      <w:divBdr>
        <w:top w:val="none" w:sz="0" w:space="0" w:color="auto"/>
        <w:left w:val="none" w:sz="0" w:space="0" w:color="auto"/>
        <w:bottom w:val="none" w:sz="0" w:space="0" w:color="auto"/>
        <w:right w:val="none" w:sz="0" w:space="0" w:color="auto"/>
      </w:divBdr>
    </w:div>
    <w:div w:id="1865631483">
      <w:bodyDiv w:val="1"/>
      <w:marLeft w:val="0"/>
      <w:marRight w:val="0"/>
      <w:marTop w:val="0"/>
      <w:marBottom w:val="0"/>
      <w:divBdr>
        <w:top w:val="none" w:sz="0" w:space="0" w:color="auto"/>
        <w:left w:val="none" w:sz="0" w:space="0" w:color="auto"/>
        <w:bottom w:val="none" w:sz="0" w:space="0" w:color="auto"/>
        <w:right w:val="none" w:sz="0" w:space="0" w:color="auto"/>
      </w:divBdr>
    </w:div>
    <w:div w:id="1876655762">
      <w:bodyDiv w:val="1"/>
      <w:marLeft w:val="0"/>
      <w:marRight w:val="0"/>
      <w:marTop w:val="0"/>
      <w:marBottom w:val="0"/>
      <w:divBdr>
        <w:top w:val="none" w:sz="0" w:space="0" w:color="auto"/>
        <w:left w:val="none" w:sz="0" w:space="0" w:color="auto"/>
        <w:bottom w:val="none" w:sz="0" w:space="0" w:color="auto"/>
        <w:right w:val="none" w:sz="0" w:space="0" w:color="auto"/>
      </w:divBdr>
    </w:div>
    <w:div w:id="1876695910">
      <w:bodyDiv w:val="1"/>
      <w:marLeft w:val="0"/>
      <w:marRight w:val="0"/>
      <w:marTop w:val="0"/>
      <w:marBottom w:val="0"/>
      <w:divBdr>
        <w:top w:val="none" w:sz="0" w:space="0" w:color="auto"/>
        <w:left w:val="none" w:sz="0" w:space="0" w:color="auto"/>
        <w:bottom w:val="none" w:sz="0" w:space="0" w:color="auto"/>
        <w:right w:val="none" w:sz="0" w:space="0" w:color="auto"/>
      </w:divBdr>
    </w:div>
    <w:div w:id="1883707400">
      <w:bodyDiv w:val="1"/>
      <w:marLeft w:val="0"/>
      <w:marRight w:val="0"/>
      <w:marTop w:val="0"/>
      <w:marBottom w:val="0"/>
      <w:divBdr>
        <w:top w:val="none" w:sz="0" w:space="0" w:color="auto"/>
        <w:left w:val="none" w:sz="0" w:space="0" w:color="auto"/>
        <w:bottom w:val="none" w:sz="0" w:space="0" w:color="auto"/>
        <w:right w:val="none" w:sz="0" w:space="0" w:color="auto"/>
      </w:divBdr>
    </w:div>
    <w:div w:id="1884899724">
      <w:bodyDiv w:val="1"/>
      <w:marLeft w:val="0"/>
      <w:marRight w:val="0"/>
      <w:marTop w:val="0"/>
      <w:marBottom w:val="0"/>
      <w:divBdr>
        <w:top w:val="none" w:sz="0" w:space="0" w:color="auto"/>
        <w:left w:val="none" w:sz="0" w:space="0" w:color="auto"/>
        <w:bottom w:val="none" w:sz="0" w:space="0" w:color="auto"/>
        <w:right w:val="none" w:sz="0" w:space="0" w:color="auto"/>
      </w:divBdr>
    </w:div>
    <w:div w:id="1892574886">
      <w:bodyDiv w:val="1"/>
      <w:marLeft w:val="0"/>
      <w:marRight w:val="0"/>
      <w:marTop w:val="0"/>
      <w:marBottom w:val="0"/>
      <w:divBdr>
        <w:top w:val="none" w:sz="0" w:space="0" w:color="auto"/>
        <w:left w:val="none" w:sz="0" w:space="0" w:color="auto"/>
        <w:bottom w:val="none" w:sz="0" w:space="0" w:color="auto"/>
        <w:right w:val="none" w:sz="0" w:space="0" w:color="auto"/>
      </w:divBdr>
    </w:div>
    <w:div w:id="1894199577">
      <w:bodyDiv w:val="1"/>
      <w:marLeft w:val="0"/>
      <w:marRight w:val="0"/>
      <w:marTop w:val="0"/>
      <w:marBottom w:val="0"/>
      <w:divBdr>
        <w:top w:val="none" w:sz="0" w:space="0" w:color="auto"/>
        <w:left w:val="none" w:sz="0" w:space="0" w:color="auto"/>
        <w:bottom w:val="none" w:sz="0" w:space="0" w:color="auto"/>
        <w:right w:val="none" w:sz="0" w:space="0" w:color="auto"/>
      </w:divBdr>
    </w:div>
    <w:div w:id="1897203030">
      <w:bodyDiv w:val="1"/>
      <w:marLeft w:val="0"/>
      <w:marRight w:val="0"/>
      <w:marTop w:val="0"/>
      <w:marBottom w:val="0"/>
      <w:divBdr>
        <w:top w:val="none" w:sz="0" w:space="0" w:color="auto"/>
        <w:left w:val="none" w:sz="0" w:space="0" w:color="auto"/>
        <w:bottom w:val="none" w:sz="0" w:space="0" w:color="auto"/>
        <w:right w:val="none" w:sz="0" w:space="0" w:color="auto"/>
      </w:divBdr>
    </w:div>
    <w:div w:id="1898396491">
      <w:bodyDiv w:val="1"/>
      <w:marLeft w:val="0"/>
      <w:marRight w:val="0"/>
      <w:marTop w:val="0"/>
      <w:marBottom w:val="0"/>
      <w:divBdr>
        <w:top w:val="none" w:sz="0" w:space="0" w:color="auto"/>
        <w:left w:val="none" w:sz="0" w:space="0" w:color="auto"/>
        <w:bottom w:val="none" w:sz="0" w:space="0" w:color="auto"/>
        <w:right w:val="none" w:sz="0" w:space="0" w:color="auto"/>
      </w:divBdr>
    </w:div>
    <w:div w:id="1913347727">
      <w:bodyDiv w:val="1"/>
      <w:marLeft w:val="0"/>
      <w:marRight w:val="0"/>
      <w:marTop w:val="0"/>
      <w:marBottom w:val="0"/>
      <w:divBdr>
        <w:top w:val="none" w:sz="0" w:space="0" w:color="auto"/>
        <w:left w:val="none" w:sz="0" w:space="0" w:color="auto"/>
        <w:bottom w:val="none" w:sz="0" w:space="0" w:color="auto"/>
        <w:right w:val="none" w:sz="0" w:space="0" w:color="auto"/>
      </w:divBdr>
    </w:div>
    <w:div w:id="1940335386">
      <w:bodyDiv w:val="1"/>
      <w:marLeft w:val="0"/>
      <w:marRight w:val="0"/>
      <w:marTop w:val="0"/>
      <w:marBottom w:val="0"/>
      <w:divBdr>
        <w:top w:val="none" w:sz="0" w:space="0" w:color="auto"/>
        <w:left w:val="none" w:sz="0" w:space="0" w:color="auto"/>
        <w:bottom w:val="none" w:sz="0" w:space="0" w:color="auto"/>
        <w:right w:val="none" w:sz="0" w:space="0" w:color="auto"/>
      </w:divBdr>
    </w:div>
    <w:div w:id="1944876311">
      <w:bodyDiv w:val="1"/>
      <w:marLeft w:val="0"/>
      <w:marRight w:val="0"/>
      <w:marTop w:val="0"/>
      <w:marBottom w:val="0"/>
      <w:divBdr>
        <w:top w:val="none" w:sz="0" w:space="0" w:color="auto"/>
        <w:left w:val="none" w:sz="0" w:space="0" w:color="auto"/>
        <w:bottom w:val="none" w:sz="0" w:space="0" w:color="auto"/>
        <w:right w:val="none" w:sz="0" w:space="0" w:color="auto"/>
      </w:divBdr>
    </w:div>
    <w:div w:id="1956909162">
      <w:bodyDiv w:val="1"/>
      <w:marLeft w:val="0"/>
      <w:marRight w:val="0"/>
      <w:marTop w:val="0"/>
      <w:marBottom w:val="0"/>
      <w:divBdr>
        <w:top w:val="none" w:sz="0" w:space="0" w:color="auto"/>
        <w:left w:val="none" w:sz="0" w:space="0" w:color="auto"/>
        <w:bottom w:val="none" w:sz="0" w:space="0" w:color="auto"/>
        <w:right w:val="none" w:sz="0" w:space="0" w:color="auto"/>
      </w:divBdr>
    </w:div>
    <w:div w:id="1959751967">
      <w:bodyDiv w:val="1"/>
      <w:marLeft w:val="0"/>
      <w:marRight w:val="0"/>
      <w:marTop w:val="0"/>
      <w:marBottom w:val="0"/>
      <w:divBdr>
        <w:top w:val="none" w:sz="0" w:space="0" w:color="auto"/>
        <w:left w:val="none" w:sz="0" w:space="0" w:color="auto"/>
        <w:bottom w:val="none" w:sz="0" w:space="0" w:color="auto"/>
        <w:right w:val="none" w:sz="0" w:space="0" w:color="auto"/>
      </w:divBdr>
    </w:div>
    <w:div w:id="1968001774">
      <w:bodyDiv w:val="1"/>
      <w:marLeft w:val="0"/>
      <w:marRight w:val="0"/>
      <w:marTop w:val="0"/>
      <w:marBottom w:val="0"/>
      <w:divBdr>
        <w:top w:val="none" w:sz="0" w:space="0" w:color="auto"/>
        <w:left w:val="none" w:sz="0" w:space="0" w:color="auto"/>
        <w:bottom w:val="none" w:sz="0" w:space="0" w:color="auto"/>
        <w:right w:val="none" w:sz="0" w:space="0" w:color="auto"/>
      </w:divBdr>
    </w:div>
    <w:div w:id="1969626984">
      <w:bodyDiv w:val="1"/>
      <w:marLeft w:val="0"/>
      <w:marRight w:val="0"/>
      <w:marTop w:val="0"/>
      <w:marBottom w:val="0"/>
      <w:divBdr>
        <w:top w:val="none" w:sz="0" w:space="0" w:color="auto"/>
        <w:left w:val="none" w:sz="0" w:space="0" w:color="auto"/>
        <w:bottom w:val="none" w:sz="0" w:space="0" w:color="auto"/>
        <w:right w:val="none" w:sz="0" w:space="0" w:color="auto"/>
      </w:divBdr>
    </w:div>
    <w:div w:id="1972517025">
      <w:bodyDiv w:val="1"/>
      <w:marLeft w:val="0"/>
      <w:marRight w:val="0"/>
      <w:marTop w:val="0"/>
      <w:marBottom w:val="0"/>
      <w:divBdr>
        <w:top w:val="none" w:sz="0" w:space="0" w:color="auto"/>
        <w:left w:val="none" w:sz="0" w:space="0" w:color="auto"/>
        <w:bottom w:val="none" w:sz="0" w:space="0" w:color="auto"/>
        <w:right w:val="none" w:sz="0" w:space="0" w:color="auto"/>
      </w:divBdr>
    </w:div>
    <w:div w:id="1976451752">
      <w:bodyDiv w:val="1"/>
      <w:marLeft w:val="0"/>
      <w:marRight w:val="0"/>
      <w:marTop w:val="0"/>
      <w:marBottom w:val="0"/>
      <w:divBdr>
        <w:top w:val="none" w:sz="0" w:space="0" w:color="auto"/>
        <w:left w:val="none" w:sz="0" w:space="0" w:color="auto"/>
        <w:bottom w:val="none" w:sz="0" w:space="0" w:color="auto"/>
        <w:right w:val="none" w:sz="0" w:space="0" w:color="auto"/>
      </w:divBdr>
    </w:div>
    <w:div w:id="1979065269">
      <w:bodyDiv w:val="1"/>
      <w:marLeft w:val="0"/>
      <w:marRight w:val="0"/>
      <w:marTop w:val="0"/>
      <w:marBottom w:val="0"/>
      <w:divBdr>
        <w:top w:val="none" w:sz="0" w:space="0" w:color="auto"/>
        <w:left w:val="none" w:sz="0" w:space="0" w:color="auto"/>
        <w:bottom w:val="none" w:sz="0" w:space="0" w:color="auto"/>
        <w:right w:val="none" w:sz="0" w:space="0" w:color="auto"/>
      </w:divBdr>
    </w:div>
    <w:div w:id="1990860591">
      <w:bodyDiv w:val="1"/>
      <w:marLeft w:val="0"/>
      <w:marRight w:val="0"/>
      <w:marTop w:val="0"/>
      <w:marBottom w:val="0"/>
      <w:divBdr>
        <w:top w:val="none" w:sz="0" w:space="0" w:color="auto"/>
        <w:left w:val="none" w:sz="0" w:space="0" w:color="auto"/>
        <w:bottom w:val="none" w:sz="0" w:space="0" w:color="auto"/>
        <w:right w:val="none" w:sz="0" w:space="0" w:color="auto"/>
      </w:divBdr>
    </w:div>
    <w:div w:id="1991250312">
      <w:bodyDiv w:val="1"/>
      <w:marLeft w:val="0"/>
      <w:marRight w:val="0"/>
      <w:marTop w:val="0"/>
      <w:marBottom w:val="0"/>
      <w:divBdr>
        <w:top w:val="none" w:sz="0" w:space="0" w:color="auto"/>
        <w:left w:val="none" w:sz="0" w:space="0" w:color="auto"/>
        <w:bottom w:val="none" w:sz="0" w:space="0" w:color="auto"/>
        <w:right w:val="none" w:sz="0" w:space="0" w:color="auto"/>
      </w:divBdr>
    </w:div>
    <w:div w:id="2001082667">
      <w:bodyDiv w:val="1"/>
      <w:marLeft w:val="0"/>
      <w:marRight w:val="0"/>
      <w:marTop w:val="0"/>
      <w:marBottom w:val="0"/>
      <w:divBdr>
        <w:top w:val="none" w:sz="0" w:space="0" w:color="auto"/>
        <w:left w:val="none" w:sz="0" w:space="0" w:color="auto"/>
        <w:bottom w:val="none" w:sz="0" w:space="0" w:color="auto"/>
        <w:right w:val="none" w:sz="0" w:space="0" w:color="auto"/>
      </w:divBdr>
    </w:div>
    <w:div w:id="2007240888">
      <w:bodyDiv w:val="1"/>
      <w:marLeft w:val="0"/>
      <w:marRight w:val="0"/>
      <w:marTop w:val="0"/>
      <w:marBottom w:val="0"/>
      <w:divBdr>
        <w:top w:val="none" w:sz="0" w:space="0" w:color="auto"/>
        <w:left w:val="none" w:sz="0" w:space="0" w:color="auto"/>
        <w:bottom w:val="none" w:sz="0" w:space="0" w:color="auto"/>
        <w:right w:val="none" w:sz="0" w:space="0" w:color="auto"/>
      </w:divBdr>
    </w:div>
    <w:div w:id="2015377826">
      <w:bodyDiv w:val="1"/>
      <w:marLeft w:val="0"/>
      <w:marRight w:val="0"/>
      <w:marTop w:val="0"/>
      <w:marBottom w:val="0"/>
      <w:divBdr>
        <w:top w:val="none" w:sz="0" w:space="0" w:color="auto"/>
        <w:left w:val="none" w:sz="0" w:space="0" w:color="auto"/>
        <w:bottom w:val="none" w:sz="0" w:space="0" w:color="auto"/>
        <w:right w:val="none" w:sz="0" w:space="0" w:color="auto"/>
      </w:divBdr>
    </w:div>
    <w:div w:id="2020040421">
      <w:bodyDiv w:val="1"/>
      <w:marLeft w:val="0"/>
      <w:marRight w:val="0"/>
      <w:marTop w:val="0"/>
      <w:marBottom w:val="0"/>
      <w:divBdr>
        <w:top w:val="none" w:sz="0" w:space="0" w:color="auto"/>
        <w:left w:val="none" w:sz="0" w:space="0" w:color="auto"/>
        <w:bottom w:val="none" w:sz="0" w:space="0" w:color="auto"/>
        <w:right w:val="none" w:sz="0" w:space="0" w:color="auto"/>
      </w:divBdr>
    </w:div>
    <w:div w:id="2023508366">
      <w:bodyDiv w:val="1"/>
      <w:marLeft w:val="0"/>
      <w:marRight w:val="0"/>
      <w:marTop w:val="0"/>
      <w:marBottom w:val="0"/>
      <w:divBdr>
        <w:top w:val="none" w:sz="0" w:space="0" w:color="auto"/>
        <w:left w:val="none" w:sz="0" w:space="0" w:color="auto"/>
        <w:bottom w:val="none" w:sz="0" w:space="0" w:color="auto"/>
        <w:right w:val="none" w:sz="0" w:space="0" w:color="auto"/>
      </w:divBdr>
    </w:div>
    <w:div w:id="2026857762">
      <w:bodyDiv w:val="1"/>
      <w:marLeft w:val="0"/>
      <w:marRight w:val="0"/>
      <w:marTop w:val="0"/>
      <w:marBottom w:val="0"/>
      <w:divBdr>
        <w:top w:val="none" w:sz="0" w:space="0" w:color="auto"/>
        <w:left w:val="none" w:sz="0" w:space="0" w:color="auto"/>
        <w:bottom w:val="none" w:sz="0" w:space="0" w:color="auto"/>
        <w:right w:val="none" w:sz="0" w:space="0" w:color="auto"/>
      </w:divBdr>
    </w:div>
    <w:div w:id="2034763322">
      <w:bodyDiv w:val="1"/>
      <w:marLeft w:val="0"/>
      <w:marRight w:val="0"/>
      <w:marTop w:val="0"/>
      <w:marBottom w:val="0"/>
      <w:divBdr>
        <w:top w:val="none" w:sz="0" w:space="0" w:color="auto"/>
        <w:left w:val="none" w:sz="0" w:space="0" w:color="auto"/>
        <w:bottom w:val="none" w:sz="0" w:space="0" w:color="auto"/>
        <w:right w:val="none" w:sz="0" w:space="0" w:color="auto"/>
      </w:divBdr>
    </w:div>
    <w:div w:id="2044668681">
      <w:bodyDiv w:val="1"/>
      <w:marLeft w:val="0"/>
      <w:marRight w:val="0"/>
      <w:marTop w:val="0"/>
      <w:marBottom w:val="0"/>
      <w:divBdr>
        <w:top w:val="none" w:sz="0" w:space="0" w:color="auto"/>
        <w:left w:val="none" w:sz="0" w:space="0" w:color="auto"/>
        <w:bottom w:val="none" w:sz="0" w:space="0" w:color="auto"/>
        <w:right w:val="none" w:sz="0" w:space="0" w:color="auto"/>
      </w:divBdr>
    </w:div>
    <w:div w:id="2049181485">
      <w:bodyDiv w:val="1"/>
      <w:marLeft w:val="0"/>
      <w:marRight w:val="0"/>
      <w:marTop w:val="0"/>
      <w:marBottom w:val="0"/>
      <w:divBdr>
        <w:top w:val="none" w:sz="0" w:space="0" w:color="auto"/>
        <w:left w:val="none" w:sz="0" w:space="0" w:color="auto"/>
        <w:bottom w:val="none" w:sz="0" w:space="0" w:color="auto"/>
        <w:right w:val="none" w:sz="0" w:space="0" w:color="auto"/>
      </w:divBdr>
    </w:div>
    <w:div w:id="2066563400">
      <w:bodyDiv w:val="1"/>
      <w:marLeft w:val="0"/>
      <w:marRight w:val="0"/>
      <w:marTop w:val="0"/>
      <w:marBottom w:val="0"/>
      <w:divBdr>
        <w:top w:val="none" w:sz="0" w:space="0" w:color="auto"/>
        <w:left w:val="none" w:sz="0" w:space="0" w:color="auto"/>
        <w:bottom w:val="none" w:sz="0" w:space="0" w:color="auto"/>
        <w:right w:val="none" w:sz="0" w:space="0" w:color="auto"/>
      </w:divBdr>
    </w:div>
    <w:div w:id="2069646209">
      <w:bodyDiv w:val="1"/>
      <w:marLeft w:val="0"/>
      <w:marRight w:val="0"/>
      <w:marTop w:val="0"/>
      <w:marBottom w:val="0"/>
      <w:divBdr>
        <w:top w:val="none" w:sz="0" w:space="0" w:color="auto"/>
        <w:left w:val="none" w:sz="0" w:space="0" w:color="auto"/>
        <w:bottom w:val="none" w:sz="0" w:space="0" w:color="auto"/>
        <w:right w:val="none" w:sz="0" w:space="0" w:color="auto"/>
      </w:divBdr>
    </w:div>
    <w:div w:id="2069910536">
      <w:bodyDiv w:val="1"/>
      <w:marLeft w:val="0"/>
      <w:marRight w:val="0"/>
      <w:marTop w:val="0"/>
      <w:marBottom w:val="0"/>
      <w:divBdr>
        <w:top w:val="none" w:sz="0" w:space="0" w:color="auto"/>
        <w:left w:val="none" w:sz="0" w:space="0" w:color="auto"/>
        <w:bottom w:val="none" w:sz="0" w:space="0" w:color="auto"/>
        <w:right w:val="none" w:sz="0" w:space="0" w:color="auto"/>
      </w:divBdr>
    </w:div>
    <w:div w:id="2071027938">
      <w:bodyDiv w:val="1"/>
      <w:marLeft w:val="0"/>
      <w:marRight w:val="0"/>
      <w:marTop w:val="0"/>
      <w:marBottom w:val="0"/>
      <w:divBdr>
        <w:top w:val="none" w:sz="0" w:space="0" w:color="auto"/>
        <w:left w:val="none" w:sz="0" w:space="0" w:color="auto"/>
        <w:bottom w:val="none" w:sz="0" w:space="0" w:color="auto"/>
        <w:right w:val="none" w:sz="0" w:space="0" w:color="auto"/>
      </w:divBdr>
    </w:div>
    <w:div w:id="2071684198">
      <w:bodyDiv w:val="1"/>
      <w:marLeft w:val="0"/>
      <w:marRight w:val="0"/>
      <w:marTop w:val="0"/>
      <w:marBottom w:val="0"/>
      <w:divBdr>
        <w:top w:val="none" w:sz="0" w:space="0" w:color="auto"/>
        <w:left w:val="none" w:sz="0" w:space="0" w:color="auto"/>
        <w:bottom w:val="none" w:sz="0" w:space="0" w:color="auto"/>
        <w:right w:val="none" w:sz="0" w:space="0" w:color="auto"/>
      </w:divBdr>
    </w:div>
    <w:div w:id="2086219232">
      <w:bodyDiv w:val="1"/>
      <w:marLeft w:val="0"/>
      <w:marRight w:val="0"/>
      <w:marTop w:val="0"/>
      <w:marBottom w:val="0"/>
      <w:divBdr>
        <w:top w:val="none" w:sz="0" w:space="0" w:color="auto"/>
        <w:left w:val="none" w:sz="0" w:space="0" w:color="auto"/>
        <w:bottom w:val="none" w:sz="0" w:space="0" w:color="auto"/>
        <w:right w:val="none" w:sz="0" w:space="0" w:color="auto"/>
      </w:divBdr>
    </w:div>
    <w:div w:id="2097556871">
      <w:bodyDiv w:val="1"/>
      <w:marLeft w:val="0"/>
      <w:marRight w:val="0"/>
      <w:marTop w:val="0"/>
      <w:marBottom w:val="0"/>
      <w:divBdr>
        <w:top w:val="none" w:sz="0" w:space="0" w:color="auto"/>
        <w:left w:val="none" w:sz="0" w:space="0" w:color="auto"/>
        <w:bottom w:val="none" w:sz="0" w:space="0" w:color="auto"/>
        <w:right w:val="none" w:sz="0" w:space="0" w:color="auto"/>
      </w:divBdr>
    </w:div>
    <w:div w:id="2097749843">
      <w:bodyDiv w:val="1"/>
      <w:marLeft w:val="0"/>
      <w:marRight w:val="0"/>
      <w:marTop w:val="0"/>
      <w:marBottom w:val="0"/>
      <w:divBdr>
        <w:top w:val="none" w:sz="0" w:space="0" w:color="auto"/>
        <w:left w:val="none" w:sz="0" w:space="0" w:color="auto"/>
        <w:bottom w:val="none" w:sz="0" w:space="0" w:color="auto"/>
        <w:right w:val="none" w:sz="0" w:space="0" w:color="auto"/>
      </w:divBdr>
    </w:div>
    <w:div w:id="2101094766">
      <w:bodyDiv w:val="1"/>
      <w:marLeft w:val="0"/>
      <w:marRight w:val="0"/>
      <w:marTop w:val="0"/>
      <w:marBottom w:val="0"/>
      <w:divBdr>
        <w:top w:val="none" w:sz="0" w:space="0" w:color="auto"/>
        <w:left w:val="none" w:sz="0" w:space="0" w:color="auto"/>
        <w:bottom w:val="none" w:sz="0" w:space="0" w:color="auto"/>
        <w:right w:val="none" w:sz="0" w:space="0" w:color="auto"/>
      </w:divBdr>
    </w:div>
    <w:div w:id="2113085806">
      <w:bodyDiv w:val="1"/>
      <w:marLeft w:val="0"/>
      <w:marRight w:val="0"/>
      <w:marTop w:val="0"/>
      <w:marBottom w:val="0"/>
      <w:divBdr>
        <w:top w:val="none" w:sz="0" w:space="0" w:color="auto"/>
        <w:left w:val="none" w:sz="0" w:space="0" w:color="auto"/>
        <w:bottom w:val="none" w:sz="0" w:space="0" w:color="auto"/>
        <w:right w:val="none" w:sz="0" w:space="0" w:color="auto"/>
      </w:divBdr>
    </w:div>
    <w:div w:id="2114934051">
      <w:bodyDiv w:val="1"/>
      <w:marLeft w:val="0"/>
      <w:marRight w:val="0"/>
      <w:marTop w:val="0"/>
      <w:marBottom w:val="0"/>
      <w:divBdr>
        <w:top w:val="none" w:sz="0" w:space="0" w:color="auto"/>
        <w:left w:val="none" w:sz="0" w:space="0" w:color="auto"/>
        <w:bottom w:val="none" w:sz="0" w:space="0" w:color="auto"/>
        <w:right w:val="none" w:sz="0" w:space="0" w:color="auto"/>
      </w:divBdr>
    </w:div>
    <w:div w:id="2117208227">
      <w:bodyDiv w:val="1"/>
      <w:marLeft w:val="0"/>
      <w:marRight w:val="0"/>
      <w:marTop w:val="0"/>
      <w:marBottom w:val="0"/>
      <w:divBdr>
        <w:top w:val="none" w:sz="0" w:space="0" w:color="auto"/>
        <w:left w:val="none" w:sz="0" w:space="0" w:color="auto"/>
        <w:bottom w:val="none" w:sz="0" w:space="0" w:color="auto"/>
        <w:right w:val="none" w:sz="0" w:space="0" w:color="auto"/>
      </w:divBdr>
    </w:div>
    <w:div w:id="2123916337">
      <w:bodyDiv w:val="1"/>
      <w:marLeft w:val="0"/>
      <w:marRight w:val="0"/>
      <w:marTop w:val="0"/>
      <w:marBottom w:val="0"/>
      <w:divBdr>
        <w:top w:val="none" w:sz="0" w:space="0" w:color="auto"/>
        <w:left w:val="none" w:sz="0" w:space="0" w:color="auto"/>
        <w:bottom w:val="none" w:sz="0" w:space="0" w:color="auto"/>
        <w:right w:val="none" w:sz="0" w:space="0" w:color="auto"/>
      </w:divBdr>
    </w:div>
    <w:div w:id="2126729634">
      <w:bodyDiv w:val="1"/>
      <w:marLeft w:val="0"/>
      <w:marRight w:val="0"/>
      <w:marTop w:val="0"/>
      <w:marBottom w:val="0"/>
      <w:divBdr>
        <w:top w:val="none" w:sz="0" w:space="0" w:color="auto"/>
        <w:left w:val="none" w:sz="0" w:space="0" w:color="auto"/>
        <w:bottom w:val="none" w:sz="0" w:space="0" w:color="auto"/>
        <w:right w:val="none" w:sz="0" w:space="0" w:color="auto"/>
      </w:divBdr>
    </w:div>
    <w:div w:id="2141612694">
      <w:bodyDiv w:val="1"/>
      <w:marLeft w:val="0"/>
      <w:marRight w:val="0"/>
      <w:marTop w:val="0"/>
      <w:marBottom w:val="0"/>
      <w:divBdr>
        <w:top w:val="none" w:sz="0" w:space="0" w:color="auto"/>
        <w:left w:val="none" w:sz="0" w:space="0" w:color="auto"/>
        <w:bottom w:val="none" w:sz="0" w:space="0" w:color="auto"/>
        <w:right w:val="none" w:sz="0" w:space="0" w:color="auto"/>
      </w:divBdr>
    </w:div>
    <w:div w:id="214272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hyperlink" Target="https://www.dhs.gov/domestic-nuclear-detection-off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hyperlink" Target="https://www.dhs.gov/topic/nuclear-securit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4.xm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hs.gov/domestic-nuclear-detection-office" TargetMode="External"/><Relationship Id="rId2" Type="http://schemas.openxmlformats.org/officeDocument/2006/relationships/hyperlink" Target="https://www.dhs.gov/domestic-nuclear-detection-office" TargetMode="External"/><Relationship Id="rId1" Type="http://schemas.openxmlformats.org/officeDocument/2006/relationships/hyperlink" Target="https://www.dhs.gov/topic/nuclear-security"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pcorvallis\Dropbox\Vasquez\business_plan\data_market\Market-%20Competi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pcorvallis\Dropbox\Vasquez\business_plan\data_market\Market-%20Competi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Downloads\delete.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mpcorvallis\Dropbox\Vasquez\business_plan\data_financials\Financials-%20Master%20Key.xlsx"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pcorvallis\Dropbox\Vasquez\business_plan\data_financials\Financials-%20Master%20Key.xlsx" TargetMode="External"/><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mpcorvallis\Dropbox\Vasquez\business_plan\data_financials\Financials-%20Break%20Even%20Analysi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mpcorvallis\Dropbox\Vasquez\expens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Market</a:t>
            </a:r>
            <a:r>
              <a:rPr lang="en-US" baseline="0"/>
              <a:t> Analysis</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'Company List- Industry'!$A$130:$A$140</c:f>
              <c:strCache>
                <c:ptCount val="11"/>
                <c:pt idx="0">
                  <c:v>Academic</c:v>
                </c:pt>
                <c:pt idx="1">
                  <c:v>Consulting</c:v>
                </c:pt>
                <c:pt idx="2">
                  <c:v>Detectors</c:v>
                </c:pt>
                <c:pt idx="3">
                  <c:v>Homeland Security </c:v>
                </c:pt>
                <c:pt idx="4">
                  <c:v>Life Sciences</c:v>
                </c:pt>
                <c:pt idx="5">
                  <c:v>Medical</c:v>
                </c:pt>
                <c:pt idx="6">
                  <c:v>Nuclear</c:v>
                </c:pt>
                <c:pt idx="7">
                  <c:v>Other</c:v>
                </c:pt>
                <c:pt idx="8">
                  <c:v>Radiology</c:v>
                </c:pt>
                <c:pt idx="9">
                  <c:v>Retailer</c:v>
                </c:pt>
                <c:pt idx="10">
                  <c:v>Software</c:v>
                </c:pt>
              </c:strCache>
            </c:strRef>
          </c:cat>
          <c:val>
            <c:numRef>
              <c:f>'Company List- Industry'!$B$130:$B$140</c:f>
              <c:numCache>
                <c:formatCode>General</c:formatCode>
                <c:ptCount val="11"/>
                <c:pt idx="0">
                  <c:v>3</c:v>
                </c:pt>
                <c:pt idx="1">
                  <c:v>11</c:v>
                </c:pt>
                <c:pt idx="2">
                  <c:v>33</c:v>
                </c:pt>
                <c:pt idx="3">
                  <c:v>7</c:v>
                </c:pt>
                <c:pt idx="4">
                  <c:v>5</c:v>
                </c:pt>
                <c:pt idx="5">
                  <c:v>25</c:v>
                </c:pt>
                <c:pt idx="6">
                  <c:v>24</c:v>
                </c:pt>
                <c:pt idx="7">
                  <c:v>4</c:v>
                </c:pt>
                <c:pt idx="8">
                  <c:v>2</c:v>
                </c:pt>
                <c:pt idx="9">
                  <c:v>2</c:v>
                </c:pt>
                <c:pt idx="10">
                  <c:v>4</c:v>
                </c:pt>
              </c:numCache>
            </c:numRef>
          </c:val>
          <c:extLst>
            <c:ext xmlns:c16="http://schemas.microsoft.com/office/drawing/2014/chart" uri="{C3380CC4-5D6E-409C-BE32-E72D297353CC}">
              <c16:uniqueId val="{00000000-F153-443A-8C6E-3971C406E308}"/>
            </c:ext>
          </c:extLst>
        </c:ser>
        <c:dLbls>
          <c:showLegendKey val="0"/>
          <c:showVal val="0"/>
          <c:showCatName val="0"/>
          <c:showSerName val="0"/>
          <c:showPercent val="0"/>
          <c:showBubbleSize val="0"/>
        </c:dLbls>
        <c:gapWidth val="150"/>
        <c:axId val="172885504"/>
        <c:axId val="172887040"/>
      </c:barChart>
      <c:catAx>
        <c:axId val="17288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87040"/>
        <c:crosses val="autoZero"/>
        <c:auto val="1"/>
        <c:lblAlgn val="ctr"/>
        <c:lblOffset val="100"/>
        <c:noMultiLvlLbl val="0"/>
      </c:catAx>
      <c:valAx>
        <c:axId val="17288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85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Estimate</a:t>
            </a:r>
            <a:r>
              <a:rPr lang="en-US" baseline="0"/>
              <a:t>d Firm Size</a:t>
            </a:r>
            <a:endParaRPr lang="en-US"/>
          </a:p>
        </c:rich>
      </c:tx>
      <c:layout>
        <c:manualLayout>
          <c:xMode val="edge"/>
          <c:yMode val="edge"/>
          <c:x val="0.30671522309711291"/>
          <c:y val="3.6472376928493692E-2"/>
        </c:manualLayout>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'Company List- Industry'!$A$87:$A$89</c:f>
              <c:strCache>
                <c:ptCount val="3"/>
                <c:pt idx="0">
                  <c:v>Small (0 to 50 Employees)</c:v>
                </c:pt>
                <c:pt idx="1">
                  <c:v>Medium (50 to 250 Employees)</c:v>
                </c:pt>
                <c:pt idx="2">
                  <c:v>Large (Over 250 Employees)</c:v>
                </c:pt>
              </c:strCache>
            </c:strRef>
          </c:cat>
          <c:val>
            <c:numRef>
              <c:f>'Company List- Industry'!$B$87:$B$89</c:f>
              <c:numCache>
                <c:formatCode>General</c:formatCode>
                <c:ptCount val="3"/>
                <c:pt idx="0">
                  <c:v>9</c:v>
                </c:pt>
                <c:pt idx="1">
                  <c:v>22</c:v>
                </c:pt>
                <c:pt idx="2">
                  <c:v>49</c:v>
                </c:pt>
              </c:numCache>
            </c:numRef>
          </c:val>
          <c:extLst>
            <c:ext xmlns:c16="http://schemas.microsoft.com/office/drawing/2014/chart" uri="{C3380CC4-5D6E-409C-BE32-E72D297353CC}">
              <c16:uniqueId val="{00000000-B537-4CE0-AEB4-06174814B61F}"/>
            </c:ext>
          </c:extLst>
        </c:ser>
        <c:dLbls>
          <c:showLegendKey val="0"/>
          <c:showVal val="0"/>
          <c:showCatName val="0"/>
          <c:showSerName val="0"/>
          <c:showPercent val="0"/>
          <c:showBubbleSize val="0"/>
        </c:dLbls>
        <c:gapWidth val="150"/>
        <c:axId val="172895232"/>
        <c:axId val="172933888"/>
      </c:barChart>
      <c:catAx>
        <c:axId val="17289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933888"/>
        <c:crosses val="autoZero"/>
        <c:auto val="1"/>
        <c:lblAlgn val="ctr"/>
        <c:lblOffset val="100"/>
        <c:noMultiLvlLbl val="0"/>
      </c:catAx>
      <c:valAx>
        <c:axId val="172933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95232"/>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'Venture Offering- Key'!$C$17:$H$17</c:f>
              <c:strCache>
                <c:ptCount val="6"/>
                <c:pt idx="0">
                  <c:v>Labor</c:v>
                </c:pt>
                <c:pt idx="1">
                  <c:v>Travel Budget</c:v>
                </c:pt>
                <c:pt idx="2">
                  <c:v>R and D</c:v>
                </c:pt>
                <c:pt idx="3">
                  <c:v>Legal</c:v>
                </c:pt>
                <c:pt idx="4">
                  <c:v>Rent/Utilities</c:v>
                </c:pt>
                <c:pt idx="5">
                  <c:v>Misc</c:v>
                </c:pt>
              </c:strCache>
            </c:strRef>
          </c:cat>
          <c:val>
            <c:numRef>
              <c:f>'Venture Offering- Key'!$C$18:$H$18</c:f>
              <c:numCache>
                <c:formatCode>0%</c:formatCode>
                <c:ptCount val="6"/>
                <c:pt idx="0">
                  <c:v>0.60000000000000064</c:v>
                </c:pt>
                <c:pt idx="1">
                  <c:v>0.1</c:v>
                </c:pt>
                <c:pt idx="2">
                  <c:v>0.05</c:v>
                </c:pt>
                <c:pt idx="3">
                  <c:v>0.05</c:v>
                </c:pt>
                <c:pt idx="4">
                  <c:v>0.15000000000000024</c:v>
                </c:pt>
                <c:pt idx="5">
                  <c:v>0.05</c:v>
                </c:pt>
              </c:numCache>
            </c:numRef>
          </c:val>
          <c:extLst>
            <c:ext xmlns:c16="http://schemas.microsoft.com/office/drawing/2014/chart" uri="{C3380CC4-5D6E-409C-BE32-E72D297353CC}">
              <c16:uniqueId val="{00000000-C00B-4B79-87BC-1F2A1940FBA9}"/>
            </c:ext>
          </c:extLst>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Sales Projections</a:t>
            </a:r>
            <a:r>
              <a:rPr lang="en-US" baseline="0"/>
              <a:t> (5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'Master- Revenue and Sales'!$B$2:$F$2</c:f>
              <c:strCache>
                <c:ptCount val="5"/>
                <c:pt idx="0">
                  <c:v>Year 1</c:v>
                </c:pt>
                <c:pt idx="1">
                  <c:v>Year 2</c:v>
                </c:pt>
                <c:pt idx="2">
                  <c:v>Year 3</c:v>
                </c:pt>
                <c:pt idx="3">
                  <c:v>Year 4</c:v>
                </c:pt>
                <c:pt idx="4">
                  <c:v>Year 5</c:v>
                </c:pt>
              </c:strCache>
            </c:strRef>
          </c:xVal>
          <c:yVal>
            <c:numRef>
              <c:f>'Master- Revenue and Sales'!$B$4:$F$4</c:f>
              <c:numCache>
                <c:formatCode>"$"#,##0</c:formatCode>
                <c:ptCount val="5"/>
                <c:pt idx="0">
                  <c:v>0</c:v>
                </c:pt>
                <c:pt idx="1">
                  <c:v>118560</c:v>
                </c:pt>
                <c:pt idx="2">
                  <c:v>395200</c:v>
                </c:pt>
                <c:pt idx="3">
                  <c:v>1185600</c:v>
                </c:pt>
                <c:pt idx="4">
                  <c:v>2371200</c:v>
                </c:pt>
              </c:numCache>
            </c:numRef>
          </c:yVal>
          <c:smooth val="1"/>
          <c:extLst>
            <c:ext xmlns:c16="http://schemas.microsoft.com/office/drawing/2014/chart" uri="{C3380CC4-5D6E-409C-BE32-E72D297353CC}">
              <c16:uniqueId val="{00000000-E664-47DA-96B2-864829B60C75}"/>
            </c:ext>
          </c:extLst>
        </c:ser>
        <c:dLbls>
          <c:showLegendKey val="0"/>
          <c:showVal val="0"/>
          <c:showCatName val="0"/>
          <c:showSerName val="0"/>
          <c:showPercent val="0"/>
          <c:showBubbleSize val="0"/>
        </c:dLbls>
        <c:axId val="280716184"/>
        <c:axId val="280718808"/>
      </c:scatterChart>
      <c:valAx>
        <c:axId val="28071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718808"/>
        <c:crosses val="autoZero"/>
        <c:crossBetween val="midCat"/>
      </c:valAx>
      <c:valAx>
        <c:axId val="280718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Revenue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716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Estimated</a:t>
            </a:r>
            <a:r>
              <a:rPr lang="en-US" baseline="0"/>
              <a:t> </a:t>
            </a:r>
            <a:r>
              <a:rPr lang="en-US"/>
              <a:t>Units Sold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'Master- Revenue and Sales'!$B$2:$F$2</c:f>
              <c:strCache>
                <c:ptCount val="5"/>
                <c:pt idx="0">
                  <c:v>Year 1</c:v>
                </c:pt>
                <c:pt idx="1">
                  <c:v>Year 2</c:v>
                </c:pt>
                <c:pt idx="2">
                  <c:v>Year 3</c:v>
                </c:pt>
                <c:pt idx="3">
                  <c:v>Year 4</c:v>
                </c:pt>
                <c:pt idx="4">
                  <c:v>Year 5</c:v>
                </c:pt>
              </c:strCache>
            </c:strRef>
          </c:xVal>
          <c:yVal>
            <c:numRef>
              <c:f>'Master- Revenue and Sales'!$B$3:$F$3</c:f>
              <c:numCache>
                <c:formatCode>#,##0</c:formatCode>
                <c:ptCount val="5"/>
                <c:pt idx="0">
                  <c:v>0</c:v>
                </c:pt>
                <c:pt idx="1">
                  <c:v>60</c:v>
                </c:pt>
                <c:pt idx="2">
                  <c:v>200</c:v>
                </c:pt>
                <c:pt idx="3">
                  <c:v>600</c:v>
                </c:pt>
                <c:pt idx="4">
                  <c:v>1200</c:v>
                </c:pt>
              </c:numCache>
            </c:numRef>
          </c:yVal>
          <c:smooth val="1"/>
          <c:extLst>
            <c:ext xmlns:c16="http://schemas.microsoft.com/office/drawing/2014/chart" uri="{C3380CC4-5D6E-409C-BE32-E72D297353CC}">
              <c16:uniqueId val="{00000000-27AF-44C2-85FE-92216079575F}"/>
            </c:ext>
          </c:extLst>
        </c:ser>
        <c:dLbls>
          <c:showLegendKey val="0"/>
          <c:showVal val="0"/>
          <c:showCatName val="0"/>
          <c:showSerName val="0"/>
          <c:showPercent val="0"/>
          <c:showBubbleSize val="0"/>
        </c:dLbls>
        <c:axId val="235909512"/>
        <c:axId val="235906888"/>
      </c:scatterChart>
      <c:valAx>
        <c:axId val="235909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 of Operations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906888"/>
        <c:crosses val="autoZero"/>
        <c:crossBetween val="midCat"/>
      </c:valAx>
      <c:valAx>
        <c:axId val="235906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Units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909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Break Even Analysis</a:t>
            </a:r>
            <a:r>
              <a:rPr lang="en-US" baseline="0"/>
              <a:t> ($150,000 Fixed Costs)</a:t>
            </a:r>
          </a:p>
        </c:rich>
      </c:tx>
      <c:overlay val="0"/>
      <c:spPr>
        <a:noFill/>
        <a:ln>
          <a:noFill/>
        </a:ln>
        <a:effectLst/>
      </c:spPr>
    </c:title>
    <c:autoTitleDeleted val="0"/>
    <c:plotArea>
      <c:layout/>
      <c:scatterChart>
        <c:scatterStyle val="smoothMarker"/>
        <c:varyColors val="0"/>
        <c:ser>
          <c:idx val="1"/>
          <c:order val="0"/>
          <c:tx>
            <c:v>Fixed Costs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'[Financials- Break Even Analysis.xlsx]Break Even Analysis'!$B$15:$C$15</c:f>
              <c:numCache>
                <c:formatCode>#,##0</c:formatCode>
                <c:ptCount val="2"/>
                <c:pt idx="0">
                  <c:v>0</c:v>
                </c:pt>
                <c:pt idx="1">
                  <c:v>200</c:v>
                </c:pt>
              </c:numCache>
            </c:numRef>
          </c:xVal>
          <c:yVal>
            <c:numRef>
              <c:f>'[Financials- Break Even Analysis.xlsx]Break Even Analysis'!$B$14:$C$14</c:f>
              <c:numCache>
                <c:formatCode>"$"#,##0</c:formatCode>
                <c:ptCount val="2"/>
                <c:pt idx="0">
                  <c:v>150000</c:v>
                </c:pt>
                <c:pt idx="1">
                  <c:v>150000</c:v>
                </c:pt>
              </c:numCache>
            </c:numRef>
          </c:yVal>
          <c:smooth val="1"/>
          <c:extLst>
            <c:ext xmlns:c16="http://schemas.microsoft.com/office/drawing/2014/chart" uri="{C3380CC4-5D6E-409C-BE32-E72D297353CC}">
              <c16:uniqueId val="{00000000-A21B-4783-A8F9-365D315EEFE2}"/>
            </c:ext>
          </c:extLst>
        </c:ser>
        <c:ser>
          <c:idx val="2"/>
          <c:order val="1"/>
          <c:tx>
            <c:v>Total Revenue</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'[Financials- Break Even Analysis.xlsx]Break Even Analysis'!$B$19:$C$19</c:f>
              <c:numCache>
                <c:formatCode>#,##0</c:formatCode>
                <c:ptCount val="2"/>
                <c:pt idx="0">
                  <c:v>0</c:v>
                </c:pt>
                <c:pt idx="1">
                  <c:v>200</c:v>
                </c:pt>
              </c:numCache>
            </c:numRef>
          </c:xVal>
          <c:yVal>
            <c:numRef>
              <c:f>'[Financials- Break Even Analysis.xlsx]Break Even Analysis'!$B$18:$C$18</c:f>
              <c:numCache>
                <c:formatCode>"$"#,##0</c:formatCode>
                <c:ptCount val="2"/>
                <c:pt idx="0" formatCode="#,##0">
                  <c:v>0</c:v>
                </c:pt>
                <c:pt idx="1">
                  <c:v>390000</c:v>
                </c:pt>
              </c:numCache>
            </c:numRef>
          </c:yVal>
          <c:smooth val="1"/>
          <c:extLst>
            <c:ext xmlns:c16="http://schemas.microsoft.com/office/drawing/2014/chart" uri="{C3380CC4-5D6E-409C-BE32-E72D297353CC}">
              <c16:uniqueId val="{00000001-A21B-4783-A8F9-365D315EEFE2}"/>
            </c:ext>
          </c:extLst>
        </c:ser>
        <c:ser>
          <c:idx val="0"/>
          <c:order val="2"/>
          <c:tx>
            <c:v>Total Costs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'[Financials- Break Even Analysis.xlsx]Break Even Analysis'!$B$17:$C$17</c:f>
              <c:numCache>
                <c:formatCode>#,##0</c:formatCode>
                <c:ptCount val="2"/>
                <c:pt idx="0">
                  <c:v>0</c:v>
                </c:pt>
                <c:pt idx="1">
                  <c:v>200</c:v>
                </c:pt>
              </c:numCache>
            </c:numRef>
          </c:xVal>
          <c:yVal>
            <c:numRef>
              <c:f>'[Financials- Break Even Analysis.xlsx]Break Even Analysis'!$B$16:$C$16</c:f>
              <c:numCache>
                <c:formatCode>"$"#,##0</c:formatCode>
                <c:ptCount val="2"/>
                <c:pt idx="0">
                  <c:v>150000</c:v>
                </c:pt>
                <c:pt idx="1">
                  <c:v>325000</c:v>
                </c:pt>
              </c:numCache>
            </c:numRef>
          </c:yVal>
          <c:smooth val="1"/>
          <c:extLst>
            <c:ext xmlns:c16="http://schemas.microsoft.com/office/drawing/2014/chart" uri="{C3380CC4-5D6E-409C-BE32-E72D297353CC}">
              <c16:uniqueId val="{00000002-A21B-4783-A8F9-365D315EEFE2}"/>
            </c:ext>
          </c:extLst>
        </c:ser>
        <c:dLbls>
          <c:showLegendKey val="0"/>
          <c:showVal val="0"/>
          <c:showCatName val="0"/>
          <c:showSerName val="0"/>
          <c:showPercent val="0"/>
          <c:showBubbleSize val="0"/>
        </c:dLbls>
        <c:axId val="91070848"/>
        <c:axId val="91073152"/>
      </c:scatterChart>
      <c:valAx>
        <c:axId val="9107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Units</a:t>
                </a:r>
              </a:p>
            </c:rich>
          </c:tx>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73152"/>
        <c:crosses val="autoZero"/>
        <c:crossBetween val="midCat"/>
      </c:valAx>
      <c:valAx>
        <c:axId val="9107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Costs</a:t>
                </a:r>
                <a:r>
                  <a:rPr lang="en-US" baseline="0"/>
                  <a:t> and Revenue</a:t>
                </a:r>
                <a:endParaRPr lang="en-US"/>
              </a:p>
            </c:rich>
          </c:tx>
          <c:overlay val="0"/>
          <c:spPr>
            <a:noFill/>
            <a:ln>
              <a:noFill/>
            </a:ln>
            <a:effectLst/>
          </c:spPr>
        </c:title>
        <c:numFmt formatCode="&quot;$&quot;#,##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708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Use of Investment Funds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998-4861-B8B3-A9700558DC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998-4861-B8B3-A9700558DC6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998-4861-B8B3-A9700558DC6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998-4861-B8B3-A9700558DC6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998-4861-B8B3-A9700558DC6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998-4861-B8B3-A9700558DC6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998-4861-B8B3-A9700558DC6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Sheet2!$A$21:$A$27</c:f>
              <c:strCache>
                <c:ptCount val="7"/>
                <c:pt idx="0">
                  <c:v>Labor</c:v>
                </c:pt>
                <c:pt idx="1">
                  <c:v>Research and Development</c:v>
                </c:pt>
                <c:pt idx="2">
                  <c:v>Rent</c:v>
                </c:pt>
                <c:pt idx="3">
                  <c:v>Utilities</c:v>
                </c:pt>
                <c:pt idx="4">
                  <c:v>Office Supplies</c:v>
                </c:pt>
                <c:pt idx="5">
                  <c:v>Travel</c:v>
                </c:pt>
                <c:pt idx="6">
                  <c:v>Legal</c:v>
                </c:pt>
              </c:strCache>
            </c:strRef>
          </c:cat>
          <c:val>
            <c:numRef>
              <c:f>Sheet2!$B$21:$B$27</c:f>
              <c:numCache>
                <c:formatCode>"$"#,##0</c:formatCode>
                <c:ptCount val="7"/>
                <c:pt idx="0">
                  <c:v>92000</c:v>
                </c:pt>
                <c:pt idx="1">
                  <c:v>23500</c:v>
                </c:pt>
                <c:pt idx="2">
                  <c:v>9600</c:v>
                </c:pt>
                <c:pt idx="3">
                  <c:v>4800</c:v>
                </c:pt>
                <c:pt idx="4">
                  <c:v>2000</c:v>
                </c:pt>
                <c:pt idx="5">
                  <c:v>8400</c:v>
                </c:pt>
                <c:pt idx="6">
                  <c:v>9700</c:v>
                </c:pt>
              </c:numCache>
            </c:numRef>
          </c:val>
          <c:extLst>
            <c:ext xmlns:c16="http://schemas.microsoft.com/office/drawing/2014/chart" uri="{C3380CC4-5D6E-409C-BE32-E72D297353CC}">
              <c16:uniqueId val="{0000000E-2998-4861-B8B3-A9700558DC6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0.45355</cdr:x>
      <cdr:y>0.34332</cdr:y>
    </cdr:from>
    <cdr:to>
      <cdr:x>0.48998</cdr:x>
      <cdr:y>0.40054</cdr:y>
    </cdr:to>
    <cdr:cxnSp macro="">
      <cdr:nvCxnSpPr>
        <cdr:cNvPr id="3" name="Straight Arrow Connector 2"/>
        <cdr:cNvCxnSpPr/>
      </cdr:nvCxnSpPr>
      <cdr:spPr>
        <a:xfrm xmlns:a="http://schemas.openxmlformats.org/drawingml/2006/main">
          <a:off x="2371726" y="1200150"/>
          <a:ext cx="190500" cy="200025"/>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0.25725</cdr:x>
      <cdr:y>0.28338</cdr:y>
    </cdr:from>
    <cdr:to>
      <cdr:x>0.53916</cdr:x>
      <cdr:y>0.3624</cdr:y>
    </cdr:to>
    <cdr:sp macro="" textlink="">
      <cdr:nvSpPr>
        <cdr:cNvPr id="4" name="TextBox 3"/>
        <cdr:cNvSpPr txBox="1"/>
      </cdr:nvSpPr>
      <cdr:spPr>
        <a:xfrm xmlns:a="http://schemas.openxmlformats.org/drawingml/2006/main">
          <a:off x="1266825" y="955515"/>
          <a:ext cx="1388228" cy="26644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solidFill>
                <a:schemeClr val="bg1">
                  <a:lumMod val="50000"/>
                </a:schemeClr>
              </a:solidFill>
            </a:rPr>
            <a:t>Break</a:t>
          </a:r>
          <a:r>
            <a:rPr lang="en-US" sz="900" baseline="0">
              <a:solidFill>
                <a:schemeClr val="bg1">
                  <a:lumMod val="50000"/>
                </a:schemeClr>
              </a:solidFill>
            </a:rPr>
            <a:t> Even (140 Units)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2B6EE-BB72-44D2-9939-64D93BD97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25464</Words>
  <Characters>145147</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170271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 Services</dc:creator>
  <cp:keywords/>
  <dc:description/>
  <cp:lastModifiedBy>Client Services</cp:lastModifiedBy>
  <cp:revision>23</cp:revision>
  <cp:lastPrinted>2017-09-23T22:18:00Z</cp:lastPrinted>
  <dcterms:created xsi:type="dcterms:W3CDTF">2017-09-28T22:35:00Z</dcterms:created>
  <dcterms:modified xsi:type="dcterms:W3CDTF">2017-09-29T22:49:00Z</dcterms:modified>
</cp:coreProperties>
</file>