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Company purpose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Define the company/business in a single declarative sentence.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Describe the pain of the customer (or the customer’s customer).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Outline how the customer addresses the issue today.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Demonstrate your company’s value proposition to make the customer’s life better.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Show where your product physically sits.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Provide use cases.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Why now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Set-up the historical evolution of your category.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Define recent trends that make your solution possible.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Market size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Identify/profile the customer you cater to.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Calculate the TAM (top down), SAM (bottoms up) and SOM.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Competition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List competitors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List competitive advantages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57166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line-up (form factor, functionality, features, architecture, intellectual property).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Development roadmap.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model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Revenue model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Pricing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Average account size and/or lifetime value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Sales &amp; distribution model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Customer/pipeline list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Team</w:t>
      </w: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857166">
        <w:rPr>
          <w:rFonts w:ascii="Times New Roman" w:eastAsia="Times New Roman" w:hAnsi="Times New Roman" w:cs="Times New Roman"/>
          <w:sz w:val="24"/>
          <w:szCs w:val="24"/>
        </w:rPr>
        <w:t>Founders &amp; Management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Board of Directors/Board of Advisors </w:t>
      </w:r>
    </w:p>
    <w:p w:rsidR="00857166" w:rsidRPr="00857166" w:rsidRDefault="00857166" w:rsidP="00857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166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Financials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 xml:space="preserve">P&amp;L 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Balance sheet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Cash flow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  <w:t>Cap table</w:t>
      </w:r>
      <w:r w:rsidRPr="0085716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5716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857166">
        <w:rPr>
          <w:rFonts w:ascii="Times New Roman" w:eastAsia="Times New Roman" w:hAnsi="Times New Roman" w:cs="Times New Roman"/>
          <w:sz w:val="24"/>
          <w:szCs w:val="24"/>
        </w:rPr>
        <w:t xml:space="preserve"> deal </w:t>
      </w:r>
    </w:p>
    <w:p w:rsidR="00857166" w:rsidRPr="00857166" w:rsidRDefault="00857166" w:rsidP="00DD6F3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bookmarkStart w:id="0" w:name="_GoBack"/>
      <w:bookmarkEnd w:id="0"/>
      <w:r w:rsidRPr="00857166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B73898" w:rsidRPr="00857166" w:rsidRDefault="00B73898" w:rsidP="00857166"/>
    <w:sectPr w:rsidR="00B73898" w:rsidRPr="00857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66"/>
    <w:rsid w:val="002918EC"/>
    <w:rsid w:val="00857166"/>
    <w:rsid w:val="00B73898"/>
    <w:rsid w:val="00DD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BE39A6"/>
  <w15:chartTrackingRefBased/>
  <w15:docId w15:val="{E39119B6-F53D-428A-9A62-B9F3D62D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16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716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7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71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7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716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David Vasquez</cp:lastModifiedBy>
  <cp:revision>3</cp:revision>
  <dcterms:created xsi:type="dcterms:W3CDTF">2015-04-17T22:10:00Z</dcterms:created>
  <dcterms:modified xsi:type="dcterms:W3CDTF">2019-09-29T20:31:00Z</dcterms:modified>
</cp:coreProperties>
</file>