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500"/>
      </w:tblGrid>
      <w:tr w:rsidR="00A6631D" w:rsidRPr="00C24B2B" w14:paraId="23D2777A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3B"/>
            <w:tcMar>
              <w:top w:w="300" w:type="dxa"/>
              <w:left w:w="500" w:type="dxa"/>
              <w:bottom w:w="300" w:type="dxa"/>
              <w:right w:w="500" w:type="dxa"/>
            </w:tcMar>
          </w:tcPr>
          <w:p w14:paraId="1CEED126" w14:textId="77777777" w:rsidR="00A6631D" w:rsidRPr="00C24B2B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60"/>
                <w:szCs w:val="60"/>
                <w:lang w:val="pt-PT"/>
              </w:rPr>
              <w:t>DAVID MIRANDA</w:t>
            </w:r>
          </w:p>
          <w:p w14:paraId="10DA5A9A" w14:textId="77777777" w:rsidR="00A6631D" w:rsidRPr="00C24B2B" w:rsidRDefault="00000000">
            <w:pPr>
              <w:spacing w:before="60"/>
              <w:jc w:val="center"/>
              <w:rPr>
                <w:lang w:val="pt-PT"/>
              </w:rPr>
            </w:pPr>
            <w:r>
              <w:rPr>
                <w:color w:val="AACCDD"/>
                <w:sz w:val="22"/>
                <w:szCs w:val="22"/>
                <w:lang w:val="pt-PT"/>
              </w:rPr>
              <w:t xml:space="preserve">Estudante de Cibersegurança | SOC / Blue Team</w:t>
            </w:r>
          </w:p>
        </w:tc>
      </w:tr>
      <w:tr w:rsidR="00A6631D" w:rsidRPr="00C24B2B" w14:paraId="31BC81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3B"/>
            <w:tcMar>
              <w:top w:w="0" w:type="dxa"/>
              <w:left w:w="300" w:type="dxa"/>
              <w:bottom w:w="200" w:type="dxa"/>
              <w:right w:w="200" w:type="dxa"/>
            </w:tcMar>
          </w:tcPr>
          <w:p w14:paraId="5C3E3944" w14:textId="77777777" w:rsidR="00A6631D" w:rsidRPr="00C24B2B" w:rsidRDefault="00A6631D">
            <w:pPr>
              <w:spacing w:after="160"/>
              <w:rPr>
                <w:lang w:val="pt-PT"/>
              </w:rPr>
            </w:pPr>
          </w:p>
          <w:p w14:paraId="5A27DD83" w14:textId="77777777" w:rsidR="00A6631D" w:rsidRPr="00C24B2B" w:rsidRDefault="00000000">
            <w:pPr>
              <w:pBdr>
                <w:bottom w:val="single" w:sz="6" w:space="2" w:color="FFFFFF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FFFFFF"/>
                <w:lang w:val="pt-PT"/>
              </w:rPr>
              <w:t>CONTACTO</w:t>
            </w:r>
          </w:p>
          <w:p w14:paraId="4669D570" w14:textId="77777777" w:rsidR="00A6631D" w:rsidRPr="00C24B2B" w:rsidRDefault="00A6631D">
            <w:pPr>
              <w:spacing w:after="80"/>
              <w:rPr>
                <w:lang w:val="pt-PT"/>
              </w:rPr>
            </w:pPr>
          </w:p>
          <w:p w14:paraId="652E0446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+351 916 826 507</w:t>
            </w:r>
          </w:p>
          <w:p w14:paraId="3166E26C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7"/>
                <w:szCs w:val="17"/>
                <w:lang w:val="pt-PT"/>
              </w:rPr>
              <w:t>david.miranda@outlook.com</w:t>
            </w:r>
          </w:p>
          <w:p w14:paraId="3166E26D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7"/>
                <w:szCs w:val="17"/>
                <w:lang w:val="pt-PT"/>
              </w:rPr>
              <w:t>david-allsafe.github.io</w:t>
            </w:r>
          </w:p>
          <w:p w14:paraId="53091FC7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Lisboa, Portugal</w:t>
            </w:r>
          </w:p>
          <w:p w14:paraId="5CF8EA9A" w14:textId="77777777" w:rsidR="00A6631D" w:rsidRPr="00C24B2B" w:rsidRDefault="00000000">
            <w:pPr>
              <w:pBdr>
                <w:bottom w:val="single" w:sz="6" w:space="2" w:color="FFFFFF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FFFFFF"/>
                <w:lang w:val="pt-PT"/>
              </w:rPr>
              <w:t>EDUCAÇÃO</w:t>
            </w:r>
          </w:p>
          <w:p w14:paraId="282191FA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b/>
                <w:bCs/>
                <w:color w:val="DDDDDD"/>
                <w:sz w:val="18"/>
                <w:szCs w:val="18"/>
                <w:lang w:val="pt-PT"/>
              </w:rPr>
              <w:t xml:space="preserve">Curso Técnico Superior Profissional em Cibersegurança</w:t>
            </w:r>
          </w:p>
          <w:p w14:paraId="2AE9E1B6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AAAAAA"/>
                <w:sz w:val="18"/>
                <w:szCs w:val="18"/>
                <w:lang w:val="pt-PT"/>
              </w:rPr>
              <w:t>ISTEC Lisboa</w:t>
            </w:r>
          </w:p>
          <w:p w14:paraId="6984DE4D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i/>
                <w:iCs/>
                <w:color w:val="AAAAAA"/>
                <w:sz w:val="18"/>
                <w:szCs w:val="18"/>
                <w:lang w:val="pt-PT"/>
              </w:rPr>
              <w:t xml:space="preserve">2025 – presente</w:t>
            </w:r>
          </w:p>
          <w:p w14:paraId="29513259" w14:textId="77777777" w:rsidR="00A6631D" w:rsidRPr="00C24B2B" w:rsidRDefault="00A6631D">
            <w:pPr>
              <w:spacing w:after="60"/>
              <w:rPr>
                <w:lang w:val="pt-PT"/>
              </w:rPr>
            </w:pPr>
          </w:p>
          <w:p w14:paraId="2B055C45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b/>
                <w:bCs/>
                <w:color w:val="DDDDDD"/>
                <w:sz w:val="18"/>
                <w:szCs w:val="18"/>
                <w:lang w:val="pt-PT"/>
              </w:rPr>
              <w:t>Licenciatura em Turismo</w:t>
            </w:r>
          </w:p>
          <w:p w14:paraId="07B1980A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AAAAAA"/>
                <w:sz w:val="18"/>
                <w:szCs w:val="18"/>
                <w:lang w:val="pt-PT"/>
              </w:rPr>
              <w:t xml:space="preserve">Universidade Europeia</w:t>
            </w:r>
          </w:p>
          <w:p w14:paraId="43226A5C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i/>
                <w:iCs/>
                <w:color w:val="AAAAAA"/>
                <w:sz w:val="18"/>
                <w:szCs w:val="18"/>
                <w:lang w:val="pt-PT"/>
              </w:rPr>
              <w:t>2009 – 2013</w:t>
            </w:r>
          </w:p>
          <w:p w14:paraId="1C122EF4" w14:textId="77777777" w:rsidR="00A6631D" w:rsidRDefault="00000000">
            <w:pPr>
              <w:pBdr>
                <w:bottom w:val="single" w:sz="6" w:space="2" w:color="FFFFFF"/>
              </w:pBdr>
              <w:spacing w:before="70" w:after="35"/>
            </w:pPr>
            <w:r>
              <w:rPr>
                <w:b/>
                <w:bCs/>
                <w:color w:val="FFFFFF"/>
              </w:rPr>
              <w:t>CERTIFICAÇÕES</w:t>
            </w:r>
          </w:p>
          <w:p w14:paraId="7B000001" w14:textId="77777777" w:rsidR="00A6631D" w:rsidRDefault="00A6631D">
            <w:pPr>
              <w:spacing w:before="20" w:after="20"/>
            </w:pPr>
            <w:r>
              <w:rPr>
                <w:b/>
                <w:bCs/>
                <w:color w:val="7FB3D5"/>
                <w:sz w:val="15"/>
                <w:szCs w:val="15"/>
                <w:caps/>
              </w:rPr>
              <w:t>Profissionais</w:t>
            </w:r>
          </w:p>
          <w:p w14:paraId="00A01120" w14:textId="77777777" w:rsidR="00A6631D" w:rsidRDefault="00A6631D">
            <w:pPr>
              <w:spacing w:after="80"/>
            </w:pPr>
          </w:p>
          <w:p w14:paraId="00A01121" w14:textId="77777777" w:rsidR="00A6631D" w:rsidRDefault="00000000">
            <w:pPr>
              <w:spacing w:after="40"/>
            </w:pPr>
            <w:r>
              <w:rPr>
                <w:b/>
                <w:bCs/>
                <w:color w:val="DDDDDD"/>
                <w:sz w:val="18"/>
                <w:szCs w:val="18"/>
              </w:rPr>
              <w:t>ISC2 Certified in Cybersecurity (CC)</w:t>
            </w:r>
          </w:p>
          <w:p w14:paraId="00A01122" w14:textId="77777777" w:rsidR="00A6631D" w:rsidRDefault="00000000">
            <w:pPr>
              <w:spacing w:after="40"/>
            </w:pPr>
            <w:r>
              <w:rPr>
                <w:color w:val="AAAAAA"/>
                <w:sz w:val="18"/>
                <w:szCs w:val="18"/>
              </w:rPr>
              <w:t>ISC2  ·  Set 2026</w:t>
            </w:r>
          </w:p>
          <w:p w14:paraId="00A01124" w14:textId="77777777" w:rsidR="00A6631D" w:rsidRDefault="00A6631D">
            <w:pPr>
              <w:spacing w:after="60"/>
            </w:pPr>
          </w:p>
          <w:p w14:paraId="00A01125" w14:textId="77777777" w:rsidR="00A6631D" w:rsidRDefault="00000000">
            <w:pPr>
              <w:spacing w:after="40"/>
            </w:pPr>
            <w:r>
              <w:rPr>
                <w:b/>
                <w:bCs/>
                <w:color w:val="DDDDDD"/>
                <w:sz w:val="18"/>
                <w:szCs w:val="18"/>
              </w:rPr>
              <w:t>CompTIA Security+</w:t>
            </w:r>
          </w:p>
          <w:p w14:paraId="00A01126" w14:textId="77777777" w:rsidR="00A6631D" w:rsidRDefault="00000000">
            <w:pPr>
              <w:spacing w:after="40"/>
            </w:pPr>
            <w:r>
              <w:rPr>
                <w:i/>
                <w:iCs/>
                <w:color w:val="AAAAAA"/>
                <w:sz w:val="18"/>
                <w:szCs w:val="18"/>
              </w:rPr>
              <w:t>Em preparação</w:t>
            </w:r>
          </w:p>
          <w:p w14:paraId="00A01127" w14:textId="77777777" w:rsidR="00A6631D" w:rsidRDefault="00A6631D">
            <w:pPr>
              <w:spacing w:after="60"/>
            </w:pPr>
          </w:p>
          <w:p w14:paraId="7B000002" w14:textId="77777777" w:rsidR="00A6631D" w:rsidRDefault="00A6631D">
            <w:pPr>
              <w:spacing w:before="20" w:after="20"/>
            </w:pPr>
            <w:r>
              <w:rPr>
                <w:b/>
                <w:bCs/>
                <w:color w:val="7FB3D5"/>
                <w:sz w:val="15"/>
                <w:szCs w:val="15"/>
                <w:caps/>
              </w:rPr>
              <w:t>Cursos</w:t>
            </w:r>
          </w:p>
          <w:p w14:paraId="17BD9ADF" w14:textId="77777777" w:rsidR="00A6631D" w:rsidRDefault="00000000">
            <w:pPr>
              <w:spacing w:after="40"/>
            </w:pPr>
            <w:r>
              <w:rPr>
                <w:b/>
                <w:bCs/>
                <w:color w:val="DDDDDD"/>
                <w:sz w:val="18"/>
                <w:szCs w:val="18"/>
              </w:rPr>
              <w:t>Python for Everybody</w:t>
            </w:r>
          </w:p>
          <w:p w14:paraId="5FEB10DD" w14:textId="77777777" w:rsidR="00A6631D" w:rsidRDefault="00000000">
            <w:pPr>
              <w:spacing w:after="40"/>
            </w:pPr>
            <w:r>
              <w:rPr>
                <w:color w:val="AAAAAA"/>
                <w:sz w:val="18"/>
                <w:szCs w:val="18"/>
              </w:rPr>
              <w:t>U. Michigan / Coursera  ·  Dec 2025</w:t>
            </w:r>
          </w:p>
          <w:p w14:paraId="17ED15A9" w14:textId="77777777" w:rsidR="00A6631D" w:rsidRDefault="00A6631D">
            <w:pPr>
              <w:spacing w:after="60"/>
            </w:pPr>
          </w:p>
          <w:p w14:paraId="7D64B534" w14:textId="77777777" w:rsidR="00A6631D" w:rsidRDefault="00000000">
            <w:pPr>
              <w:spacing w:after="40"/>
            </w:pPr>
            <w:r>
              <w:rPr>
                <w:b/>
                <w:bCs/>
                <w:color w:val="DDDDDD"/>
                <w:sz w:val="18"/>
                <w:szCs w:val="18"/>
              </w:rPr>
              <w:t>Introduction to SQL</w:t>
            </w:r>
          </w:p>
          <w:p w14:paraId="1B8890AB" w14:textId="77777777" w:rsidR="00A6631D" w:rsidRDefault="00000000">
            <w:pPr>
              <w:spacing w:after="40"/>
            </w:pPr>
            <w:r>
              <w:rPr>
                <w:color w:val="AAAAAA"/>
                <w:sz w:val="18"/>
                <w:szCs w:val="18"/>
              </w:rPr>
              <w:t>DataCamp  ·  Nov 2025</w:t>
            </w:r>
          </w:p>
          <w:p w14:paraId="6E41D46F" w14:textId="77777777" w:rsidR="00A6631D" w:rsidRPr="00C24B2B" w:rsidRDefault="00000000">
            <w:pPr>
              <w:pBdr>
                <w:bottom w:val="single" w:sz="6" w:space="2" w:color="FFFFFF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FFFFFF"/>
                <w:lang w:val="pt-PT"/>
              </w:rPr>
              <w:t>COMPETÊNCIAS TÉCNICAS</w:t>
            </w:r>
          </w:p>
          <w:p w14:paraId="6E7FA7CC" w14:textId="77777777" w:rsidR="00A6631D" w:rsidRPr="00C24B2B" w:rsidRDefault="00A6631D">
            <w:pPr>
              <w:spacing w:after="80"/>
              <w:rPr>
                <w:lang w:val="pt-PT"/>
              </w:rPr>
            </w:pPr>
          </w:p>
          <w:p w14:paraId="7D000000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Análise Forense Digital</w:t>
            </w:r>
          </w:p>
          <w:p w14:paraId="7D000001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Análise de Malware</w:t>
            </w:r>
          </w:p>
          <w:p w14:paraId="7D000002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MITRE ATT&amp;CK</w:t>
            </w:r>
          </w:p>
          <w:p w14:paraId="7D000003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Volatility, Wireshark</w:t>
            </w:r>
          </w:p>
          <w:p w14:paraId="7D000004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Redes (TCP/IP, DNS)</w:t>
            </w:r>
          </w:p>
          <w:p w14:paraId="7D000005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AD / Windows Server</w:t>
            </w:r>
          </w:p>
          <w:p w14:paraId="7D000006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Linux</w:t>
            </w:r>
          </w:p>
          <w:p w14:paraId="7D000007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 xml:space="preserve">Python e SQL (básico)</w:t>
            </w:r>
          </w:p>
          <w:p w14:paraId="78036A31" w14:textId="45BA1346" w:rsidR="00A6631D" w:rsidRPr="00C24B2B" w:rsidRDefault="00000000">
            <w:pPr>
              <w:pBdr>
                <w:bottom w:val="single" w:sz="6" w:space="2" w:color="FFFFFF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FFFFFF"/>
                <w:lang w:val="pt-PT"/>
              </w:rPr>
              <w:t>COMPETÊNCIAS TRANSVERSAIS</w:t>
            </w:r>
          </w:p>
          <w:p w14:paraId="360DCD6B" w14:textId="77777777" w:rsidR="00A6631D" w:rsidRPr="00C24B2B" w:rsidRDefault="00A6631D">
            <w:pPr>
              <w:spacing w:after="80"/>
              <w:rPr>
                <w:lang w:val="pt-PT"/>
              </w:rPr>
            </w:pPr>
          </w:p>
          <w:p w14:paraId="7C000000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Atenção ao Detalhe</w:t>
            </w:r>
          </w:p>
          <w:p w14:paraId="7C000001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Pensamento Crítico</w:t>
            </w:r>
          </w:p>
          <w:p w14:paraId="7C000002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Trabalho sob Pressão</w:t>
            </w:r>
          </w:p>
          <w:p w14:paraId="7C000003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Comunicação Clara</w:t>
            </w:r>
          </w:p>
          <w:p w14:paraId="71A4A38F" w14:textId="77777777" w:rsidR="00A6631D" w:rsidRPr="00C24B2B" w:rsidRDefault="00000000">
            <w:pPr>
              <w:pBdr>
                <w:bottom w:val="single" w:sz="6" w:space="2" w:color="FFFFFF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FFFFFF"/>
                <w:lang w:val="pt-PT"/>
              </w:rPr>
              <w:t>IDIOMAS</w:t>
            </w:r>
          </w:p>
          <w:p w14:paraId="542395F1" w14:textId="77777777" w:rsidR="00A6631D" w:rsidRPr="00C24B2B" w:rsidRDefault="00A6631D">
            <w:pPr>
              <w:spacing w:after="80"/>
              <w:rPr>
                <w:lang w:val="pt-PT"/>
              </w:rPr>
            </w:pPr>
          </w:p>
          <w:p w14:paraId="743C1517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Português: Nativo</w:t>
            </w:r>
          </w:p>
          <w:p w14:paraId="40020BB1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Inglês: Fluente</w:t>
            </w:r>
          </w:p>
          <w:p w14:paraId="2987545A" w14:textId="77777777" w:rsidR="00A6631D" w:rsidRPr="00C24B2B" w:rsidRDefault="00000000">
            <w:pPr>
              <w:spacing w:after="20"/>
              <w:rPr>
                <w:lang w:val="pt-PT"/>
              </w:rPr>
            </w:pPr>
            <w:r>
              <w:rPr>
                <w:color w:val="DDDDDD"/>
                <w:sz w:val="18"/>
                <w:szCs w:val="18"/>
                <w:lang w:val="pt-PT"/>
              </w:rPr>
              <w:t>Espanhol: Conversacional</w:t>
            </w:r>
          </w:p>
        </w:tc>
        <w:tc>
          <w:tcPr>
            <w:tcW w:w="6500" w:type="dxa"/>
            <w:tcBorders>
              <w:top w:val="none" w:sz="0" w:space="0" w:color="FFFFFF"/>
              <w:left w:val="single" w:sz="6" w:space="0" w:color="2E86AB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300" w:type="dxa"/>
              <w:bottom w:w="200" w:type="dxa"/>
              <w:right w:w="300" w:type="dxa"/>
            </w:tcMar>
          </w:tcPr>
          <w:p w14:paraId="47BBCC5F" w14:textId="77777777" w:rsidR="00A6631D" w:rsidRPr="00C24B2B" w:rsidRDefault="00A6631D">
            <w:pPr>
              <w:spacing w:after="160"/>
              <w:rPr>
                <w:lang w:val="pt-PT"/>
              </w:rPr>
            </w:pPr>
          </w:p>
          <w:p w14:paraId="0A9C43E3" w14:textId="77777777" w:rsidR="00A6631D" w:rsidRPr="00C24B2B" w:rsidRDefault="00000000">
            <w:pPr>
              <w:pBdr>
                <w:bottom w:val="single" w:sz="6" w:space="2" w:color="2E86AB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>PERFIL PROFISSIONAL</w:t>
            </w:r>
          </w:p>
          <w:p w14:paraId="27E51A1B" w14:textId="77777777" w:rsidR="00A6631D" w:rsidRPr="00C24B2B" w:rsidRDefault="00A6631D">
            <w:pPr>
              <w:spacing w:after="60"/>
              <w:rPr>
                <w:lang w:val="pt-PT"/>
              </w:rPr>
            </w:pPr>
          </w:p>
          <w:p w14:paraId="1B2751F5" w14:textId="3AED0D44" w:rsidR="00A6631D" w:rsidRPr="00C24B2B" w:rsidRDefault="00000000">
            <w:pPr>
              <w:spacing w:after="60"/>
              <w:rPr>
                <w:lang w:val="pt-PT"/>
              </w:rPr>
            </w:pPr>
            <w:r>
              <w:rPr>
                <w:color w:val="555555"/>
                <w:sz w:val="18"/>
                <w:szCs w:val="18"/>
                <w:lang w:val="pt-PT"/>
              </w:rPr>
              <w:t xml:space="preserve">Estudante de cibersegurança no ISTEC Lisboa, com foco em SOC e Blue Team e interesse em segurança cloud como objetivo de longo prazo. Mais de 10 anos de experiência em aviação e hotelaria/alojamento local, ambientes regulados e com dados sensíveis de clientes. Trabalhos práticos: análise de malware (DarkComet RAT, com mapeamento MITRE ATT&amp;CK), forense digital e administração de sistemas (Active Directory, Hyper-V). Procuro um estágio curricular de 800 horas em cibersegurança em Lisboa, 2027, para concluir o curso, aprender e contribuir com integridade para a proteção de sistemas, dados e utilizadores.</w:t>
            </w:r>
          </w:p>
          <w:p w14:paraId="4E7FD6CE" w14:textId="77777777" w:rsidR="00A6631D" w:rsidRPr="00C24B2B" w:rsidRDefault="00A6631D">
            <w:pPr>
              <w:spacing w:after="80"/>
              <w:rPr>
                <w:lang w:val="pt-PT"/>
              </w:rPr>
            </w:pPr>
          </w:p>
          <w:p w14:paraId="19607C86" w14:textId="77777777" w:rsidR="00A6631D" w:rsidRPr="00C24B2B" w:rsidRDefault="00000000">
            <w:pPr>
              <w:pBdr>
                <w:bottom w:val="single" w:sz="6" w:space="2" w:color="2E86AB"/>
              </w:pBdr>
              <w:spacing w:before="70" w:after="35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>EXPERIÊNCIA PROFISSIONAL</w:t>
            </w:r>
          </w:p>
          <w:p w14:paraId="2595D26F" w14:textId="77777777" w:rsidR="00A6631D" w:rsidRPr="00C24B2B" w:rsidRDefault="00000000">
            <w:pPr>
              <w:spacing w:before="140" w:after="20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 xml:space="preserve">Placetostay Student Housing</w:t>
            </w:r>
            <w:r>
              <w:rPr>
                <w:color w:val="888888"/>
                <w:sz w:val="18"/>
                <w:szCs w:val="18"/>
                <w:lang w:val="pt-PT"/>
              </w:rPr>
              <w:t xml:space="preserve">  2025 – 2026</w:t>
            </w:r>
          </w:p>
          <w:p w14:paraId="7FB6B72D" w14:textId="77777777" w:rsidR="00A6631D" w:rsidRPr="00C24B2B" w:rsidRDefault="00000000">
            <w:pPr>
              <w:spacing w:after="60"/>
              <w:rPr>
                <w:lang w:val="pt-PT"/>
              </w:rPr>
            </w:pPr>
            <w:r>
              <w:rPr>
                <w:i/>
                <w:iCs/>
                <w:color w:val="2E86AB"/>
                <w:sz w:val="18"/>
                <w:szCs w:val="18"/>
                <w:lang w:val="pt-PT"/>
              </w:rPr>
              <w:t xml:space="preserve">Property Operations Manager (Gestão de Operações Airbnb)</w:t>
            </w:r>
          </w:p>
          <w:p w14:paraId="1F9E24CC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 xml:space="preserve">Gestão integral da operação Airbnb da propriedade: reservas, preços, comunicação e conformidade</w:t>
            </w:r>
          </w:p>
          <w:p w14:paraId="10F66BDF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Coordenação de check-ins, equipa e fluxos operacionais</w:t>
            </w:r>
          </w:p>
          <w:p w14:paraId="5895019B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 xml:space="preserve">Definição de estratégia de pricing e otimização da ocupação</w:t>
            </w:r>
          </w:p>
          <w:p w14:paraId="676B8EF8" w14:textId="77777777" w:rsidR="00A6631D" w:rsidRPr="00C24B2B" w:rsidRDefault="00000000">
            <w:pPr>
              <w:spacing w:before="140" w:after="20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 xml:space="preserve">BnBird Lisboa</w:t>
            </w:r>
            <w:r>
              <w:rPr>
                <w:color w:val="888888"/>
                <w:sz w:val="18"/>
                <w:szCs w:val="18"/>
                <w:lang w:val="pt-PT"/>
              </w:rPr>
              <w:t xml:space="preserve">  2024 – 2025</w:t>
            </w:r>
          </w:p>
          <w:p w14:paraId="24589D02" w14:textId="77777777" w:rsidR="00A6631D" w:rsidRPr="00C24B2B" w:rsidRDefault="00000000">
            <w:pPr>
              <w:spacing w:after="60"/>
              <w:rPr>
                <w:lang w:val="pt-PT"/>
              </w:rPr>
            </w:pPr>
            <w:r>
              <w:rPr>
                <w:i/>
                <w:iCs/>
                <w:color w:val="2E86AB"/>
                <w:sz w:val="18"/>
                <w:szCs w:val="18"/>
                <w:lang w:val="pt-PT"/>
              </w:rPr>
              <w:t>Gestor de Alojamento Local</w:t>
            </w:r>
          </w:p>
          <w:p w14:paraId="768C1231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 xml:space="preserve">Gestão de comunicação multicanal no Airbnb, Booking e Expedia</w:t>
            </w:r>
          </w:p>
          <w:p w14:paraId="76A2D20A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Gestão completa do ciclo de reservas: consultas, propostas, confirmações e pagamentos</w:t>
            </w:r>
          </w:p>
          <w:p w14:paraId="5F60CDBB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Processamento de pagamentos e depósitos de segurança com total responsabilidade</w:t>
            </w:r>
          </w:p>
          <w:p w14:paraId="1FC161C4" w14:textId="77777777" w:rsidR="00A6631D" w:rsidRDefault="00000000">
            <w:pPr>
              <w:spacing w:before="140" w:after="20"/>
            </w:pPr>
            <w:r>
              <w:rPr>
                <w:b/>
                <w:bCs/>
                <w:color w:val="1B2A3B"/>
              </w:rPr>
              <w:t xml:space="preserve">Innkeeper Group</w:t>
            </w:r>
            <w:r>
              <w:rPr>
                <w:color w:val="888888"/>
                <w:sz w:val="18"/>
                <w:szCs w:val="18"/>
              </w:rPr>
              <w:t xml:space="preserve">  2022 – 2024</w:t>
            </w:r>
          </w:p>
          <w:p w14:paraId="58D06615" w14:textId="77777777" w:rsidR="00A6631D" w:rsidRDefault="00000000">
            <w:pPr>
              <w:spacing w:after="60"/>
            </w:pPr>
            <w:r>
              <w:rPr>
                <w:i/>
                <w:iCs/>
                <w:color w:val="2E86AB"/>
                <w:sz w:val="18"/>
                <w:szCs w:val="18"/>
              </w:rPr>
              <w:t xml:space="preserve">Serviço ao Cliente, Front &amp; Back Office</w:t>
            </w:r>
          </w:p>
          <w:p w14:paraId="4DE91137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Supervisão de todas as operações de alojamento e conformidade de qualidade</w:t>
            </w:r>
          </w:p>
          <w:p w14:paraId="01463FCE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Inspeções às propriedades e acompanhamento de manutenção</w:t>
            </w:r>
          </w:p>
          <w:p w14:paraId="7F0A669F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 xml:space="preserve">Monitorização de KPIs e implementação de estratégias para alcançar o estatuto Superhost</w:t>
            </w:r>
          </w:p>
          <w:p w14:paraId="4D0FE915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Identificação de melhorias de processo para aumentar satisfação de hóspedes e proprietários</w:t>
            </w:r>
          </w:p>
          <w:p w14:paraId="766DB1A7" w14:textId="77777777" w:rsidR="00A6631D" w:rsidRPr="00C24B2B" w:rsidRDefault="00000000">
            <w:pPr>
              <w:spacing w:before="140" w:after="20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 xml:space="preserve">Janeiro Inflight Services / TAP Premium Lounge</w:t>
            </w:r>
            <w:r>
              <w:rPr>
                <w:color w:val="888888"/>
                <w:sz w:val="18"/>
                <w:szCs w:val="18"/>
                <w:lang w:val="pt-PT"/>
              </w:rPr>
              <w:t xml:space="preserve">  2021 – 2022</w:t>
            </w:r>
          </w:p>
          <w:p w14:paraId="69454A81" w14:textId="77777777" w:rsidR="00A6631D" w:rsidRPr="00C24B2B" w:rsidRDefault="00000000">
            <w:pPr>
              <w:spacing w:after="60"/>
              <w:rPr>
                <w:lang w:val="pt-PT"/>
              </w:rPr>
            </w:pPr>
            <w:r>
              <w:rPr>
                <w:i/>
                <w:iCs/>
                <w:color w:val="2E86AB"/>
                <w:sz w:val="18"/>
                <w:szCs w:val="18"/>
                <w:lang w:val="pt-PT"/>
              </w:rPr>
              <w:t>Assistente de Terra</w:t>
            </w:r>
          </w:p>
          <w:p w14:paraId="22481400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Prestação de serviço personalizado a passageiros premium, incluindo identificação e check-in</w:t>
            </w:r>
          </w:p>
          <w:p w14:paraId="4234155F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 xml:space="preserve">Tratamento de dados confidenciais de passageiros com total discrição</w:t>
            </w:r>
          </w:p>
          <w:p w14:paraId="6324C164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Contribuição para melhoria contínua do sistema de gestão de qualidade</w:t>
            </w:r>
          </w:p>
          <w:p w14:paraId="141BF80A" w14:textId="77777777" w:rsidR="00A6631D" w:rsidRPr="00C24B2B" w:rsidRDefault="00000000">
            <w:pPr>
              <w:spacing w:before="140" w:after="20"/>
              <w:rPr>
                <w:lang w:val="pt-PT"/>
              </w:rPr>
            </w:pPr>
            <w:r>
              <w:rPr>
                <w:b/>
                <w:bCs/>
                <w:color w:val="1B2A3B"/>
                <w:lang w:val="pt-PT"/>
              </w:rPr>
              <w:t>Ryanair</w:t>
            </w:r>
            <w:r>
              <w:rPr>
                <w:color w:val="888888"/>
                <w:sz w:val="18"/>
                <w:szCs w:val="18"/>
                <w:lang w:val="pt-PT"/>
              </w:rPr>
              <w:t xml:space="preserve">  2014 – 2021</w:t>
            </w:r>
          </w:p>
          <w:p w14:paraId="100761E4" w14:textId="77777777" w:rsidR="00A6631D" w:rsidRPr="00C24B2B" w:rsidRDefault="00000000">
            <w:pPr>
              <w:spacing w:after="60"/>
              <w:rPr>
                <w:lang w:val="pt-PT"/>
              </w:rPr>
            </w:pPr>
            <w:r>
              <w:rPr>
                <w:i/>
                <w:iCs/>
                <w:color w:val="2E86AB"/>
                <w:sz w:val="18"/>
                <w:szCs w:val="18"/>
                <w:lang w:val="pt-PT"/>
              </w:rPr>
              <w:t>Tripulante de Cabine</w:t>
            </w:r>
          </w:p>
          <w:p w14:paraId="06431B88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Garantia de segurança de passageiros e conformidade regulatória ao longo de 7 anos de operações</w:t>
            </w:r>
          </w:p>
          <w:p w14:paraId="5783F09E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Gestão de procedimentos de emergência e primeiros socorros sob pressão</w:t>
            </w:r>
          </w:p>
          <w:p w14:paraId="7BB2D0C9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Resolução de conflitos e reclamações com abordagem calma e orientada para soluções</w:t>
            </w:r>
          </w:p>
          <w:p w14:paraId="1600A4BC" w14:textId="77777777" w:rsidR="00A6631D" w:rsidRPr="00C24B2B" w:rsidRDefault="00000000">
            <w:pPr>
              <w:spacing w:after="30"/>
              <w:ind w:left="300" w:hanging="200"/>
              <w:rPr>
                <w:lang w:val="pt-PT"/>
              </w:rPr>
            </w:pPr>
            <w:r>
              <w:rPr>
                <w:b/>
                <w:bCs/>
                <w:color w:val="2E86AB"/>
                <w:sz w:val="18"/>
                <w:szCs w:val="18"/>
                <w:lang w:val="pt-PT"/>
              </w:rPr>
              <w:t xml:space="preserve">•  </w:t>
            </w:r>
            <w:r>
              <w:rPr>
                <w:color w:val="333333"/>
                <w:sz w:val="18"/>
                <w:szCs w:val="18"/>
                <w:lang w:val="pt-PT"/>
              </w:rPr>
              <w:t>Conformidade estrita com regulamentos de aviação civil, segurança e higiene</w:t>
            </w:r>
          </w:p>
        </w:tc>
      </w:tr>
    </w:tbl>
    <w:p w14:paraId="27C32CCF" w14:textId="77777777" w:rsidR="00E0093F" w:rsidRPr="00C24B2B" w:rsidRDefault="00E0093F">
      <w:pPr>
        <w:rPr>
          <w:lang w:val="pt-PT"/>
        </w:rPr>
      </w:pPr>
    </w:p>
    <w:sectPr w:rsidR="00E0093F" w:rsidRPr="00C24B2B">
      <w:pgSz w:w="11906" w:h="16838"/>
      <w:pgMar w:top="200" w:right="360" w:bottom="10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31A"/>
    <w:multiLevelType w:val="hybridMultilevel"/>
    <w:tmpl w:val="E43666F4"/>
    <w:lvl w:ilvl="0" w:tplc="FC444F22">
      <w:start w:val="1"/>
      <w:numFmt w:val="bullet"/>
      <w:lvlText w:val="●"/>
      <w:lvlJc w:val="left"/>
      <w:pPr>
        <w:ind w:left="720" w:hanging="360"/>
      </w:pPr>
    </w:lvl>
    <w:lvl w:ilvl="1" w:tplc="25F0B97A">
      <w:start w:val="1"/>
      <w:numFmt w:val="bullet"/>
      <w:lvlText w:val="○"/>
      <w:lvlJc w:val="left"/>
      <w:pPr>
        <w:ind w:left="1440" w:hanging="360"/>
      </w:pPr>
    </w:lvl>
    <w:lvl w:ilvl="2" w:tplc="080C06E2">
      <w:start w:val="1"/>
      <w:numFmt w:val="bullet"/>
      <w:lvlText w:val="■"/>
      <w:lvlJc w:val="left"/>
      <w:pPr>
        <w:ind w:left="2160" w:hanging="360"/>
      </w:pPr>
    </w:lvl>
    <w:lvl w:ilvl="3" w:tplc="54C8F7B6">
      <w:start w:val="1"/>
      <w:numFmt w:val="bullet"/>
      <w:lvlText w:val="●"/>
      <w:lvlJc w:val="left"/>
      <w:pPr>
        <w:ind w:left="2880" w:hanging="360"/>
      </w:pPr>
    </w:lvl>
    <w:lvl w:ilvl="4" w:tplc="B5667AD2">
      <w:start w:val="1"/>
      <w:numFmt w:val="bullet"/>
      <w:lvlText w:val="○"/>
      <w:lvlJc w:val="left"/>
      <w:pPr>
        <w:ind w:left="3600" w:hanging="360"/>
      </w:pPr>
    </w:lvl>
    <w:lvl w:ilvl="5" w:tplc="26388FCC">
      <w:start w:val="1"/>
      <w:numFmt w:val="bullet"/>
      <w:lvlText w:val="■"/>
      <w:lvlJc w:val="left"/>
      <w:pPr>
        <w:ind w:left="4320" w:hanging="360"/>
      </w:pPr>
    </w:lvl>
    <w:lvl w:ilvl="6" w:tplc="217E3934">
      <w:start w:val="1"/>
      <w:numFmt w:val="bullet"/>
      <w:lvlText w:val="●"/>
      <w:lvlJc w:val="left"/>
      <w:pPr>
        <w:ind w:left="5040" w:hanging="360"/>
      </w:pPr>
    </w:lvl>
    <w:lvl w:ilvl="7" w:tplc="EAEAAC62">
      <w:start w:val="1"/>
      <w:numFmt w:val="bullet"/>
      <w:lvlText w:val="●"/>
      <w:lvlJc w:val="left"/>
      <w:pPr>
        <w:ind w:left="5760" w:hanging="360"/>
      </w:pPr>
    </w:lvl>
    <w:lvl w:ilvl="8" w:tplc="A3DA83E4">
      <w:start w:val="1"/>
      <w:numFmt w:val="bullet"/>
      <w:lvlText w:val="●"/>
      <w:lvlJc w:val="left"/>
      <w:pPr>
        <w:ind w:left="6480" w:hanging="360"/>
      </w:pPr>
    </w:lvl>
  </w:abstractNum>
  <w:num w:numId="1" w16cid:durableId="1107434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31D"/>
    <w:rsid w:val="00175457"/>
    <w:rsid w:val="00A6631D"/>
    <w:rsid w:val="00C24B2B"/>
    <w:rsid w:val="00E0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CA218"/>
  <w15:docId w15:val="{39C1721A-B439-4E68-9F14-1B7C3384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miranda</cp:lastModifiedBy>
  <cp:revision>2</cp:revision>
  <dcterms:created xsi:type="dcterms:W3CDTF">2026-04-24T13:04:00Z</dcterms:created>
  <dcterms:modified xsi:type="dcterms:W3CDTF">2026-04-24T13:10:00Z</dcterms:modified>
</cp:coreProperties>
</file>