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F013B6"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F013B6"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F013B6"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F013B6"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F013B6"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F013B6"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F013B6"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F013B6"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F013B6"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F013B6"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F013B6"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F013B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F013B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F013B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End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End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End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FC2478">
      <w:pPr>
        <w:pStyle w:val="Popis"/>
      </w:pPr>
      <w:bookmarkStart w:id="76" w:name="_Toc26533502"/>
      <w:r>
        <w:t xml:space="preserve">Obrázok </w:t>
      </w:r>
      <w:fldSimple w:instr=" SEQ Obrázok \* ARABIC ">
        <w:r w:rsidR="00175E9C">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End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End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End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End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End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121ACA">
      <w:pPr>
        <w:pStyle w:val="Odsekzoznamu"/>
        <w:jc w:val="both"/>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121ACA">
      <w:pPr>
        <w:pStyle w:val="Odsekzoznamu"/>
        <w:numPr>
          <w:ilvl w:val="1"/>
          <w:numId w:val="37"/>
        </w:numPr>
        <w:jc w:val="both"/>
      </w:pPr>
      <w:r>
        <w:t>V2V,</w:t>
      </w:r>
    </w:p>
    <w:p w:rsidR="009B07DF" w:rsidRDefault="009B07DF" w:rsidP="00121ACA">
      <w:pPr>
        <w:pStyle w:val="Odsekzoznamu"/>
        <w:numPr>
          <w:ilvl w:val="1"/>
          <w:numId w:val="37"/>
        </w:numPr>
        <w:jc w:val="both"/>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121ACA">
      <w:pPr>
        <w:pStyle w:val="Odsekzoznamu"/>
        <w:numPr>
          <w:ilvl w:val="1"/>
          <w:numId w:val="37"/>
        </w:numPr>
        <w:jc w:val="both"/>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121ACA">
      <w:pPr>
        <w:pStyle w:val="Odsekzoznamu"/>
        <w:numPr>
          <w:ilvl w:val="1"/>
          <w:numId w:val="37"/>
        </w:numPr>
        <w:jc w:val="both"/>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121ACA">
      <w:pPr>
        <w:pStyle w:val="Odsekzoznamu"/>
        <w:jc w:val="both"/>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121ACA">
      <w:pPr>
        <w:pStyle w:val="Odsekzoznamu"/>
        <w:jc w:val="both"/>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121ACA">
      <w:pPr>
        <w:pStyle w:val="Odsekzoznamu"/>
        <w:jc w:val="both"/>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121ACA">
      <w:pPr>
        <w:pStyle w:val="Odsekzoznamu"/>
        <w:jc w:val="both"/>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t xml:space="preserve">V minulosti sa hovorilo o dosahu 2 až 5 kilometrov. V súčasnosti sa však hovorí </w:t>
      </w:r>
      <w:r w:rsidR="00FD7F20">
        <w:lastRenderedPageBreak/>
        <w:t>približne o</w:t>
      </w:r>
      <w:r w:rsidR="00A3650D">
        <w:t> </w:t>
      </w:r>
      <w:r w:rsidR="00BD6B39">
        <w:t>dosahu</w:t>
      </w:r>
      <w:r w:rsidR="00A3650D">
        <w:t xml:space="preserve"> viac ako</w:t>
      </w:r>
      <w:r w:rsidR="00FD7F20">
        <w:t xml:space="preserve"> 300 metrov</w:t>
      </w:r>
      <w:r w:rsidR="002F5A3F">
        <w:t xml:space="preserve"> </w:t>
      </w:r>
      <w:sdt>
        <w:sdtPr>
          <w:id w:val="986748542"/>
          <w:citation/>
        </w:sdtPr>
        <w:sdtEnd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End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End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End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End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End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FC2478">
      <w:pPr>
        <w:pStyle w:val="Popis"/>
      </w:pPr>
      <w:bookmarkStart w:id="79" w:name="_Toc26533503"/>
      <w:r>
        <w:t xml:space="preserve">Obrázok </w:t>
      </w:r>
      <w:fldSimple w:instr=" SEQ Obrázok \* ARABIC ">
        <w:r w:rsidR="00175E9C">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End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End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End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End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175E9C">
      <w:pPr>
        <w:pStyle w:val="Popis"/>
        <w:rPr>
          <w:noProof/>
        </w:rPr>
      </w:pPr>
      <w:r>
        <w:t xml:space="preserve">Obrázok </w:t>
      </w:r>
      <w:r w:rsidR="00F013B6">
        <w:fldChar w:fldCharType="begin"/>
      </w:r>
      <w:r w:rsidR="00F013B6">
        <w:instrText xml:space="preserve"> SEQ Obrázok \* ARABIC </w:instrText>
      </w:r>
      <w:r w:rsidR="00F013B6">
        <w:fldChar w:fldCharType="separate"/>
      </w:r>
      <w:r>
        <w:rPr>
          <w:noProof/>
        </w:rPr>
        <w:t>3</w:t>
      </w:r>
      <w:r w:rsidR="00F013B6">
        <w:rPr>
          <w:noProof/>
        </w:rPr>
        <w:fldChar w:fldCharType="end"/>
      </w:r>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End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End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End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End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B34546">
      <w:pPr>
        <w:pStyle w:val="Odsekzoznamu"/>
        <w:jc w:val="both"/>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B34546">
      <w:pPr>
        <w:pStyle w:val="Odsekzoznamu"/>
        <w:jc w:val="both"/>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B34546">
      <w:pPr>
        <w:pStyle w:val="Odsekzoznamu"/>
        <w:jc w:val="both"/>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B34546">
      <w:pPr>
        <w:pStyle w:val="Odsekzoznamu"/>
        <w:jc w:val="both"/>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B34546">
      <w:pPr>
        <w:pStyle w:val="Odsekzoznamu"/>
        <w:jc w:val="both"/>
      </w:pPr>
      <w:r>
        <w:t>802.11g – používa sa na prenos na krátke vzdialenosti s rýchlosťou do 54 M</w:t>
      </w:r>
      <w:r w:rsidR="006E1ACA">
        <w:t>b</w:t>
      </w:r>
      <w:r>
        <w:t>/s na frekvencii 2.4 GHz,</w:t>
      </w:r>
    </w:p>
    <w:p w:rsidR="00C85CB3" w:rsidRDefault="00C85CB3" w:rsidP="00B34546">
      <w:pPr>
        <w:pStyle w:val="Odsekzoznamu"/>
        <w:jc w:val="both"/>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B34546">
      <w:pPr>
        <w:pStyle w:val="Odsekzoznamu"/>
        <w:jc w:val="both"/>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B34546">
      <w:pPr>
        <w:pStyle w:val="Odsekzoznamu"/>
        <w:jc w:val="both"/>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B34546">
      <w:pPr>
        <w:pStyle w:val="Odsekzoznamu"/>
        <w:jc w:val="both"/>
      </w:pPr>
      <w:r>
        <w:t>802.11ad – je vo vývoji, operuje na frekvencii 60 GHz a poskytuje prenosovú rýchlosť až do 7 Gb/s,</w:t>
      </w:r>
    </w:p>
    <w:p w:rsidR="00432D25" w:rsidRDefault="00432D25" w:rsidP="00B34546">
      <w:pPr>
        <w:pStyle w:val="Odsekzoznamu"/>
        <w:jc w:val="both"/>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End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w:t>
      </w:r>
      <w:r w:rsidR="00F31160">
        <w:t>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w:t>
      </w:r>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 xml:space="preserve">IEEE 802.11p </w:t>
      </w:r>
      <w:r w:rsidR="00095A2A">
        <w:t>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fldSimple w:instr=" SEQ Obrázok \* ARABIC ">
        <w:r w:rsidR="00175E9C">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w:t>
      </w:r>
      <w:r w:rsidR="00073011">
        <w:t xml:space="preserv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w:t>
      </w:r>
      <w:r w:rsidR="00EC1C34">
        <w:t>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End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End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End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w:t>
      </w:r>
      <w:r w:rsidR="00822645" w:rsidRPr="00822645">
        <w:t xml:space="preserve">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bookmarkStart w:id="80" w:name="_GoBack"/>
      <w:bookmarkEnd w:id="80"/>
    </w:p>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End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End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End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End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FC2478">
      <w:pPr>
        <w:pStyle w:val="Popis"/>
      </w:pPr>
      <w:bookmarkStart w:id="81" w:name="_Toc26533504"/>
      <w:r>
        <w:t xml:space="preserve">Obrázok </w:t>
      </w:r>
      <w:fldSimple w:instr=" SEQ Obrázok \* ARABIC ">
        <w:r w:rsidR="00175E9C">
          <w:rPr>
            <w:noProof/>
          </w:rPr>
          <w:t>5</w:t>
        </w:r>
      </w:fldSimple>
      <w:r>
        <w:t xml:space="preserve">   Minipočítač </w:t>
      </w:r>
      <w:proofErr w:type="spellStart"/>
      <w:r>
        <w:t>Raspberry</w:t>
      </w:r>
      <w:proofErr w:type="spellEnd"/>
      <w:r>
        <w:t xml:space="preserve"> Pi 4</w:t>
      </w:r>
      <w:bookmarkEnd w:id="81"/>
    </w:p>
    <w:p w:rsidR="007B4E30" w:rsidRPr="00B35EF9" w:rsidRDefault="007B4E30" w:rsidP="00B35EF9"/>
    <w:p w:rsidR="002F37E2" w:rsidRDefault="00615BC1" w:rsidP="002C39B6">
      <w:pPr>
        <w:pStyle w:val="Nadpis3"/>
      </w:pPr>
      <w:bookmarkStart w:id="82" w:name="_Toc448063785"/>
      <w:r>
        <w:t>1.</w:t>
      </w:r>
      <w:r w:rsidR="00C73AF8">
        <w:t>3</w:t>
      </w:r>
      <w:r>
        <w:t>.</w:t>
      </w:r>
      <w:r w:rsidR="009976EF">
        <w:t>1</w:t>
      </w:r>
      <w:r>
        <w:tab/>
      </w:r>
      <w:bookmarkEnd w:id="82"/>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End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2E72E8">
      <w:pPr>
        <w:pStyle w:val="Odsekzoznamu"/>
        <w:jc w:val="both"/>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2E72E8">
      <w:pPr>
        <w:pStyle w:val="Odsekzoznamu"/>
        <w:jc w:val="both"/>
      </w:pPr>
      <w:r w:rsidRPr="005C67BC">
        <w:lastRenderedPageBreak/>
        <w:t>4-jadrový procesor s taktom 1,2 GHz a 64 bitovou architektúrou ARM Cortex-A53,</w:t>
      </w:r>
    </w:p>
    <w:p w:rsidR="009266DB" w:rsidRPr="005C67BC" w:rsidRDefault="009266DB" w:rsidP="002E72E8">
      <w:pPr>
        <w:pStyle w:val="Odsekzoznamu"/>
        <w:jc w:val="both"/>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2E72E8">
      <w:pPr>
        <w:pStyle w:val="Odsekzoznamu"/>
        <w:jc w:val="both"/>
      </w:pPr>
      <w:r w:rsidRPr="005C67BC">
        <w:t>zabudovaný modul pre bezdrôtovú sieť Bluetooth 4.1,</w:t>
      </w:r>
    </w:p>
    <w:p w:rsidR="009266DB" w:rsidRPr="005C67BC" w:rsidRDefault="009266DB" w:rsidP="002E72E8">
      <w:pPr>
        <w:pStyle w:val="Odsekzoznamu"/>
        <w:jc w:val="both"/>
      </w:pPr>
      <w:r w:rsidRPr="005C67BC">
        <w:t>pamäť RAM</w:t>
      </w:r>
      <w:r w:rsidR="00C4323A">
        <w:t xml:space="preserve"> o </w:t>
      </w:r>
      <w:r w:rsidRPr="005C67BC">
        <w:t>veľkosti 1 GB,</w:t>
      </w:r>
    </w:p>
    <w:p w:rsidR="009266DB" w:rsidRPr="005C67BC" w:rsidRDefault="009266DB" w:rsidP="002E72E8">
      <w:pPr>
        <w:pStyle w:val="Odsekzoznamu"/>
        <w:jc w:val="both"/>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2E72E8">
      <w:pPr>
        <w:pStyle w:val="Odsekzoznamu"/>
        <w:jc w:val="both"/>
      </w:pPr>
      <w:r w:rsidRPr="005C67BC">
        <w:t>4</w:t>
      </w:r>
      <w:r w:rsidR="00B4575D">
        <w:t>-</w:t>
      </w:r>
      <w:r w:rsidRPr="005C67BC">
        <w:t>pólový stereo výstup a kompozitný video port,</w:t>
      </w:r>
    </w:p>
    <w:p w:rsidR="009266DB" w:rsidRPr="005C67BC" w:rsidRDefault="009266DB" w:rsidP="002E72E8">
      <w:pPr>
        <w:pStyle w:val="Odsekzoznamu"/>
        <w:jc w:val="both"/>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2E72E8">
      <w:pPr>
        <w:pStyle w:val="Odsekzoznamu"/>
        <w:jc w:val="both"/>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2E72E8">
      <w:pPr>
        <w:pStyle w:val="Odsekzoznamu"/>
        <w:jc w:val="both"/>
      </w:pPr>
      <w:r w:rsidRPr="005C67BC">
        <w:t xml:space="preserve">CSI </w:t>
      </w:r>
      <w:r w:rsidR="00D06611">
        <w:t>konektor</w:t>
      </w:r>
      <w:r w:rsidRPr="005C67BC">
        <w:t xml:space="preserve"> pre kameru,</w:t>
      </w:r>
    </w:p>
    <w:p w:rsidR="00CF0BAE" w:rsidRPr="005C67BC" w:rsidRDefault="00CF0BAE" w:rsidP="002E72E8">
      <w:pPr>
        <w:pStyle w:val="Odsekzoznamu"/>
        <w:jc w:val="both"/>
      </w:pPr>
      <w:r w:rsidRPr="005C67BC">
        <w:t xml:space="preserve">DSI </w:t>
      </w:r>
      <w:r w:rsidR="00D06611">
        <w:t>konektor</w:t>
      </w:r>
      <w:r w:rsidRPr="005C67BC">
        <w:t xml:space="preserve"> pre dotykový displej,</w:t>
      </w:r>
    </w:p>
    <w:p w:rsidR="00CF0BAE" w:rsidRPr="005C67BC" w:rsidRDefault="009E364C" w:rsidP="002E72E8">
      <w:pPr>
        <w:pStyle w:val="Odsekzoznamu"/>
        <w:jc w:val="both"/>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2E72E8">
      <w:pPr>
        <w:pStyle w:val="Odsekzoznamu"/>
        <w:jc w:val="both"/>
      </w:pPr>
      <w:r w:rsidRPr="005C67BC">
        <w:t xml:space="preserve">napájací zdroj </w:t>
      </w:r>
      <w:proofErr w:type="spellStart"/>
      <w:r w:rsidRPr="005C67BC">
        <w:t>Micro</w:t>
      </w:r>
      <w:proofErr w:type="spellEnd"/>
      <w:r w:rsidRPr="005C67BC">
        <w:t xml:space="preserve"> USB,</w:t>
      </w:r>
    </w:p>
    <w:p w:rsidR="00CF0BAE" w:rsidRPr="005C67BC" w:rsidRDefault="00CF0BAE" w:rsidP="002E72E8">
      <w:pPr>
        <w:pStyle w:val="Odsekzoznamu"/>
        <w:jc w:val="both"/>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V rámci našej diplomovej práce používame práve túto generáciu minipočítača.</w:t>
      </w:r>
    </w:p>
    <w:p w:rsidR="00E77581" w:rsidRPr="005C67BC" w:rsidRDefault="00E77581" w:rsidP="00E77581"/>
    <w:p w:rsidR="00FE75EC" w:rsidRDefault="00615BC1" w:rsidP="002C39B6">
      <w:pPr>
        <w:pStyle w:val="Nadpis3"/>
      </w:pPr>
      <w:bookmarkStart w:id="83" w:name="_Toc448063786"/>
      <w:r>
        <w:t>1.</w:t>
      </w:r>
      <w:r w:rsidR="00C73AF8">
        <w:t>3</w:t>
      </w:r>
      <w:r>
        <w:t>.</w:t>
      </w:r>
      <w:r w:rsidR="009976EF">
        <w:t>2</w:t>
      </w:r>
      <w:r>
        <w:tab/>
      </w:r>
      <w:bookmarkEnd w:id="83"/>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End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4" w:name="_Toc448063789"/>
      <w:r>
        <w:t>1.</w:t>
      </w:r>
      <w:r w:rsidR="005A6B6E">
        <w:t>4</w:t>
      </w:r>
      <w:r>
        <w:tab/>
      </w:r>
      <w:bookmarkEnd w:id="84"/>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w:t>
      </w:r>
      <w:r w:rsidR="000D273A">
        <w:lastRenderedPageBreak/>
        <w:t xml:space="preserve">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End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fldSimple w:instr=" SEQ Obrázok \* ARABIC ">
        <w:r w:rsidR="00175E9C">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5"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5"/>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6" w:name="_Toc309047441"/>
      <w:bookmarkStart w:id="87" w:name="_Toc309047487"/>
      <w:bookmarkStart w:id="88" w:name="_Toc309047604"/>
      <w:bookmarkStart w:id="89" w:name="_Toc195670726"/>
      <w:bookmarkStart w:id="90"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1" w:name="_Toc448063796"/>
      <w:r w:rsidRPr="00E17893">
        <w:rPr>
          <w:lang w:eastAsia="sk-SK"/>
        </w:rPr>
        <w:lastRenderedPageBreak/>
        <w:t>3</w:t>
      </w:r>
      <w:r w:rsidRPr="00E17893">
        <w:rPr>
          <w:lang w:eastAsia="sk-SK"/>
        </w:rPr>
        <w:tab/>
      </w:r>
      <w:r w:rsidR="00FD1180">
        <w:rPr>
          <w:lang w:eastAsia="sk-SK"/>
        </w:rPr>
        <w:t>Analýza programovacieho jazyka Lua</w:t>
      </w:r>
      <w:bookmarkEnd w:id="91"/>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w:t>
      </w:r>
      <w:proofErr w:type="spellStart"/>
      <w:r w:rsidR="00730C83">
        <w:t>Lua</w:t>
      </w:r>
      <w:proofErr w:type="spellEnd"/>
      <w:r w:rsidR="00730C83">
        <w:t xml:space="preserve">. </w:t>
      </w:r>
      <w:r w:rsidR="00AB683F">
        <w:t>K jednotlivým podkapitolám sme vytvorili vzorové príklady</w:t>
      </w:r>
      <w:r w:rsidR="00EC7697">
        <w:t>,</w:t>
      </w:r>
      <w:r w:rsidR="00BB7930">
        <w:t xml:space="preserve"> </w:t>
      </w:r>
      <w:r w:rsidR="00B411DB">
        <w:t xml:space="preserve">aby sme programovací jazyk </w:t>
      </w:r>
      <w:proofErr w:type="spellStart"/>
      <w:r w:rsidR="00B411DB">
        <w:t>Lua</w:t>
      </w:r>
      <w:proofErr w:type="spellEnd"/>
      <w:r w:rsidR="00B411DB">
        <w:t xml:space="preserve">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proofErr w:type="spellStart"/>
      <w:r w:rsidR="00914328" w:rsidRPr="0089413E">
        <w:rPr>
          <w:rFonts w:ascii="Courier New" w:hAnsi="Courier New" w:cs="Courier New"/>
          <w:sz w:val="22"/>
          <w:szCs w:val="22"/>
        </w:rPr>
        <w:t>main.lua</w:t>
      </w:r>
      <w:proofErr w:type="spellEnd"/>
      <w:r w:rsidR="00914328">
        <w:t xml:space="preserve">, ktorý slúži na spustenie </w:t>
      </w:r>
      <w:r w:rsidR="0089413E">
        <w:t>vzorového príkladu</w:t>
      </w:r>
      <w:r w:rsidR="00914328">
        <w:t>.</w:t>
      </w:r>
      <w:r w:rsidR="005901A3">
        <w:t xml:space="preserve"> </w:t>
      </w:r>
      <w:r w:rsidR="00784237">
        <w:t xml:space="preserve">Predstavu o tom, ako vyzerá zdrojový kód v jazyku </w:t>
      </w:r>
      <w:proofErr w:type="spellStart"/>
      <w:r w:rsidR="00784237">
        <w:t>Lua</w:t>
      </w:r>
      <w:proofErr w:type="spellEnd"/>
      <w:r w:rsidR="00784237">
        <w:t>, možno získať aj preštudovaním vzorového zdrojového kódu v prílohe A.</w:t>
      </w:r>
    </w:p>
    <w:p w:rsidR="00CD1AB0" w:rsidRDefault="008870CB" w:rsidP="00CD1AB0">
      <w:pPr>
        <w:pStyle w:val="Nadpis2"/>
      </w:pPr>
      <w:bookmarkStart w:id="92" w:name="_Toc448063797"/>
      <w:r>
        <w:t>3.1</w:t>
      </w:r>
      <w:r>
        <w:tab/>
      </w:r>
      <w:r w:rsidR="00CD1AB0">
        <w:t>Základy</w:t>
      </w:r>
      <w:bookmarkEnd w:id="92"/>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CD1AB0">
        <w:t xml:space="preserve"> vykoná, sa nazýva </w:t>
      </w:r>
      <w:proofErr w:type="spellStart"/>
      <w:r w:rsidR="00CD1AB0" w:rsidRPr="00C54042">
        <w:rPr>
          <w:i/>
        </w:rPr>
        <w:t>chunk</w:t>
      </w:r>
      <w:proofErr w:type="spellEnd"/>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w:t>
      </w:r>
      <w:proofErr w:type="spellStart"/>
      <w:r w:rsidR="00CD1AB0">
        <w:t>podtržítok</w:t>
      </w:r>
      <w:proofErr w:type="spellEnd"/>
      <w:r w:rsidR="00CD1AB0">
        <w:t>,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proofErr w:type="spellStart"/>
      <w:r w:rsidR="00CD1AB0" w:rsidRPr="00DA6147">
        <w:rPr>
          <w:rFonts w:ascii="Courier New" w:hAnsi="Courier New" w:cs="Courier New"/>
          <w:sz w:val="22"/>
          <w:szCs w:val="22"/>
        </w:rPr>
        <w:t>else</w:t>
      </w:r>
      <w:proofErr w:type="spellEnd"/>
      <w:r w:rsidR="00CD1AB0">
        <w:t xml:space="preserve">, </w:t>
      </w:r>
      <w:proofErr w:type="spellStart"/>
      <w:r w:rsidR="00CD1AB0" w:rsidRPr="00DA6147">
        <w:rPr>
          <w:rFonts w:ascii="Courier New" w:hAnsi="Courier New" w:cs="Courier New"/>
          <w:sz w:val="22"/>
          <w:szCs w:val="22"/>
        </w:rPr>
        <w:t>elseif</w:t>
      </w:r>
      <w:proofErr w:type="spellEnd"/>
      <w:r w:rsidR="00CD1AB0">
        <w:t xml:space="preserve">, </w:t>
      </w:r>
      <w:r w:rsidR="00CD1AB0" w:rsidRPr="00DA6147">
        <w:rPr>
          <w:rFonts w:ascii="Courier New" w:hAnsi="Courier New" w:cs="Courier New"/>
          <w:sz w:val="22"/>
          <w:szCs w:val="22"/>
        </w:rPr>
        <w:t>end</w:t>
      </w:r>
      <w:r w:rsidR="00CD1AB0">
        <w:t xml:space="preserve">, </w:t>
      </w:r>
      <w:proofErr w:type="spellStart"/>
      <w:r w:rsidR="00CD1AB0" w:rsidRPr="00DA6147">
        <w:rPr>
          <w:rFonts w:ascii="Courier New" w:hAnsi="Courier New" w:cs="Courier New"/>
          <w:sz w:val="22"/>
          <w:szCs w:val="22"/>
        </w:rPr>
        <w:t>false</w:t>
      </w:r>
      <w:proofErr w:type="spellEnd"/>
      <w:r w:rsidR="00CD1AB0">
        <w:t xml:space="preserve">, </w:t>
      </w:r>
      <w:proofErr w:type="spellStart"/>
      <w:r w:rsidR="00CD1AB0" w:rsidRPr="00DA6147">
        <w:rPr>
          <w:rFonts w:ascii="Courier New" w:hAnsi="Courier New" w:cs="Courier New"/>
          <w:sz w:val="22"/>
          <w:szCs w:val="22"/>
        </w:rPr>
        <w:t>goto</w:t>
      </w:r>
      <w:proofErr w:type="spellEnd"/>
      <w:r w:rsidR="00CD1AB0">
        <w:t xml:space="preserve">, </w:t>
      </w:r>
      <w:proofErr w:type="spellStart"/>
      <w:r w:rsidR="00CD1AB0" w:rsidRPr="00DA6147">
        <w:rPr>
          <w:rFonts w:ascii="Courier New" w:hAnsi="Courier New" w:cs="Courier New"/>
          <w:sz w:val="22"/>
          <w:szCs w:val="22"/>
        </w:rPr>
        <w:t>for</w:t>
      </w:r>
      <w:proofErr w:type="spellEnd"/>
      <w:r w:rsidR="00CD1AB0">
        <w:t xml:space="preserve">, </w:t>
      </w:r>
      <w:proofErr w:type="spellStart"/>
      <w:r w:rsidR="00CD1AB0" w:rsidRPr="00DA6147">
        <w:rPr>
          <w:rFonts w:ascii="Courier New" w:hAnsi="Courier New" w:cs="Courier New"/>
          <w:sz w:val="22"/>
          <w:szCs w:val="22"/>
        </w:rPr>
        <w:t>function</w:t>
      </w:r>
      <w:proofErr w:type="spellEnd"/>
      <w:r w:rsidR="00CD1AB0">
        <w:t xml:space="preserve">, </w:t>
      </w:r>
      <w:proofErr w:type="spellStart"/>
      <w:r w:rsidR="00CD1AB0" w:rsidRPr="00DA6147">
        <w:rPr>
          <w:rFonts w:ascii="Courier New" w:hAnsi="Courier New" w:cs="Courier New"/>
          <w:sz w:val="22"/>
          <w:szCs w:val="22"/>
        </w:rPr>
        <w:t>if</w:t>
      </w:r>
      <w:proofErr w:type="spellEnd"/>
      <w:r w:rsidR="00CD1AB0">
        <w:t xml:space="preserve">, </w:t>
      </w:r>
      <w:r w:rsidR="00CD1AB0" w:rsidRPr="00DA6147">
        <w:rPr>
          <w:rFonts w:ascii="Courier New" w:hAnsi="Courier New" w:cs="Courier New"/>
          <w:sz w:val="22"/>
          <w:szCs w:val="22"/>
        </w:rPr>
        <w:t>in</w:t>
      </w:r>
      <w:r w:rsidR="00CD1AB0">
        <w:t xml:space="preserve">, </w:t>
      </w:r>
      <w:proofErr w:type="spellStart"/>
      <w:r w:rsidR="00CD1AB0" w:rsidRPr="00DA6147">
        <w:rPr>
          <w:rFonts w:ascii="Courier New" w:hAnsi="Courier New" w:cs="Courier New"/>
          <w:sz w:val="22"/>
          <w:szCs w:val="22"/>
        </w:rPr>
        <w:t>local</w:t>
      </w:r>
      <w:proofErr w:type="spellEnd"/>
      <w:r w:rsidR="00CD1AB0">
        <w:t xml:space="preserve">, </w:t>
      </w:r>
      <w:proofErr w:type="spellStart"/>
      <w:r w:rsidR="00CD1AB0" w:rsidRPr="00DA6147">
        <w:rPr>
          <w:rFonts w:ascii="Courier New" w:hAnsi="Courier New" w:cs="Courier New"/>
          <w:sz w:val="22"/>
          <w:szCs w:val="22"/>
        </w:rPr>
        <w:t>nil</w:t>
      </w:r>
      <w:proofErr w:type="spellEnd"/>
      <w:r w:rsidR="00CD1AB0">
        <w:t xml:space="preserve">, </w:t>
      </w:r>
      <w:proofErr w:type="spellStart"/>
      <w:r w:rsidR="00CD1AB0" w:rsidRPr="00DA6147">
        <w:rPr>
          <w:rFonts w:ascii="Courier New" w:hAnsi="Courier New" w:cs="Courier New"/>
          <w:sz w:val="22"/>
          <w:szCs w:val="22"/>
        </w:rPr>
        <w:t>not</w:t>
      </w:r>
      <w:proofErr w:type="spellEnd"/>
      <w:r w:rsidR="00CD1AB0">
        <w:t xml:space="preserve">, </w:t>
      </w:r>
      <w:r w:rsidR="00CD1AB0" w:rsidRPr="00DA6147">
        <w:rPr>
          <w:rFonts w:ascii="Courier New" w:hAnsi="Courier New" w:cs="Courier New"/>
          <w:sz w:val="22"/>
          <w:szCs w:val="22"/>
        </w:rPr>
        <w:t>or</w:t>
      </w:r>
      <w:r w:rsidR="00CD1AB0">
        <w:t xml:space="preserve">, </w:t>
      </w:r>
      <w:proofErr w:type="spellStart"/>
      <w:r w:rsidR="00CD1AB0" w:rsidRPr="00DA6147">
        <w:rPr>
          <w:rFonts w:ascii="Courier New" w:hAnsi="Courier New" w:cs="Courier New"/>
          <w:sz w:val="22"/>
          <w:szCs w:val="22"/>
        </w:rPr>
        <w:t>repeat</w:t>
      </w:r>
      <w:proofErr w:type="spellEnd"/>
      <w:r w:rsidR="00CD1AB0">
        <w:t xml:space="preserve">, </w:t>
      </w:r>
      <w:proofErr w:type="spellStart"/>
      <w:r w:rsidR="00CD1AB0" w:rsidRPr="00DA6147">
        <w:rPr>
          <w:rFonts w:ascii="Courier New" w:hAnsi="Courier New" w:cs="Courier New"/>
          <w:sz w:val="22"/>
          <w:szCs w:val="22"/>
        </w:rPr>
        <w:t>return</w:t>
      </w:r>
      <w:proofErr w:type="spellEnd"/>
      <w:r w:rsidR="00CD1AB0">
        <w:t xml:space="preserve">, </w:t>
      </w:r>
      <w:proofErr w:type="spellStart"/>
      <w:r w:rsidR="00CD1AB0" w:rsidRPr="00DA6147">
        <w:rPr>
          <w:rFonts w:ascii="Courier New" w:hAnsi="Courier New" w:cs="Courier New"/>
          <w:sz w:val="22"/>
          <w:szCs w:val="22"/>
        </w:rPr>
        <w:t>then</w:t>
      </w:r>
      <w:proofErr w:type="spellEnd"/>
      <w:r w:rsidR="00CD1AB0">
        <w:t xml:space="preserve">, </w:t>
      </w:r>
      <w:proofErr w:type="spellStart"/>
      <w:r w:rsidR="00CD1AB0" w:rsidRPr="00DA6147">
        <w:rPr>
          <w:rFonts w:ascii="Courier New" w:hAnsi="Courier New" w:cs="Courier New"/>
          <w:sz w:val="22"/>
          <w:szCs w:val="22"/>
        </w:rPr>
        <w:t>true</w:t>
      </w:r>
      <w:proofErr w:type="spellEnd"/>
      <w:r w:rsidR="00CD1AB0">
        <w:t xml:space="preserve">, </w:t>
      </w:r>
      <w:proofErr w:type="spellStart"/>
      <w:r w:rsidR="00CD1AB0" w:rsidRPr="00DA6147">
        <w:rPr>
          <w:rFonts w:ascii="Courier New" w:hAnsi="Courier New" w:cs="Courier New"/>
          <w:sz w:val="22"/>
          <w:szCs w:val="22"/>
        </w:rPr>
        <w:t>until</w:t>
      </w:r>
      <w:proofErr w:type="spellEnd"/>
      <w:r w:rsidR="00CD1AB0">
        <w:t xml:space="preserve"> a </w:t>
      </w:r>
      <w:proofErr w:type="spellStart"/>
      <w:r w:rsidR="00CD1AB0" w:rsidRPr="00DA6147">
        <w:rPr>
          <w:rFonts w:ascii="Courier New" w:hAnsi="Courier New" w:cs="Courier New"/>
          <w:sz w:val="22"/>
          <w:szCs w:val="22"/>
        </w:rPr>
        <w:t>while</w:t>
      </w:r>
      <w:proofErr w:type="spellEnd"/>
      <w:r w:rsidR="00CD1AB0">
        <w:t xml:space="preserve">. Identifikátory sú citlivé na veľkosť písmen. </w:t>
      </w:r>
      <w:proofErr w:type="spellStart"/>
      <w:r w:rsidR="00CD1AB0" w:rsidRPr="00C54042">
        <w:rPr>
          <w:rStyle w:val="Vrazn"/>
          <w:rFonts w:ascii="Courier New" w:hAnsi="Courier New" w:cs="Courier New"/>
          <w:b w:val="0"/>
          <w:sz w:val="22"/>
          <w:szCs w:val="22"/>
        </w:rPr>
        <w:t>true</w:t>
      </w:r>
      <w:proofErr w:type="spellEnd"/>
      <w:r w:rsidR="00CD1AB0">
        <w:t xml:space="preserve"> je kľúčové slov</w:t>
      </w:r>
      <w:r w:rsidR="001D2F97">
        <w:t>o</w:t>
      </w:r>
      <w:r w:rsidR="00CD1AB0">
        <w:t xml:space="preserve"> zatiaľ čo </w:t>
      </w:r>
      <w:proofErr w:type="spellStart"/>
      <w:r w:rsidR="00CD1AB0" w:rsidRPr="00C040C3">
        <w:rPr>
          <w:rFonts w:ascii="Courier New" w:hAnsi="Courier New" w:cs="Courier New"/>
          <w:sz w:val="22"/>
          <w:szCs w:val="22"/>
        </w:rPr>
        <w:t>True</w:t>
      </w:r>
      <w:proofErr w:type="spellEnd"/>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w:t>
      </w:r>
      <w:proofErr w:type="spellStart"/>
      <w:r w:rsidR="00CD1AB0">
        <w:t>podtržítkom</w:t>
      </w:r>
      <w:proofErr w:type="spellEnd"/>
      <w:r w:rsidR="00CD1AB0">
        <w:t xml:space="preserve">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w:t>
      </w:r>
      <w:proofErr w:type="spellStart"/>
      <w:r w:rsidR="00CD1AB0">
        <w:t>Lua</w:t>
      </w:r>
      <w:proofErr w:type="spellEnd"/>
      <w:r w:rsidR="00CD1AB0">
        <w:t xml:space="preserve"> rozlišujeme lokálne a globálne premenné. Lokálne sú tie, ktoré sú deklarované pomocou kľúčového slova </w:t>
      </w:r>
      <w:proofErr w:type="spellStart"/>
      <w:r w:rsidR="00CD1AB0" w:rsidRPr="00473536">
        <w:rPr>
          <w:rFonts w:ascii="Courier New" w:hAnsi="Courier New" w:cs="Courier New"/>
          <w:sz w:val="22"/>
          <w:szCs w:val="22"/>
        </w:rPr>
        <w:t>local</w:t>
      </w:r>
      <w:proofErr w:type="spellEnd"/>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proofErr w:type="spellStart"/>
      <w:r w:rsidR="00CD1AB0" w:rsidRPr="001344FD">
        <w:rPr>
          <w:rFonts w:ascii="Courier New" w:hAnsi="Courier New" w:cs="Courier New"/>
          <w:sz w:val="22"/>
          <w:szCs w:val="22"/>
        </w:rPr>
        <w:t>nil</w:t>
      </w:r>
      <w:proofErr w:type="spellEnd"/>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 xml:space="preserve">rogramovacom jazyku </w:t>
      </w:r>
      <w:proofErr w:type="spellStart"/>
      <w:r w:rsidR="004838E6">
        <w:t>Lua</w:t>
      </w:r>
      <w:proofErr w:type="spellEnd"/>
      <w:r w:rsidR="004838E6">
        <w:t xml:space="preserve">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FC2478">
      <w:pPr>
        <w:pStyle w:val="Popis"/>
      </w:pPr>
      <w:r>
        <w:lastRenderedPageBreak/>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w:t>
      </w:r>
      <w:r w:rsidR="00FD0D93">
        <w:lastRenderedPageBreak/>
        <w:t xml:space="preserve">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w:t>
      </w:r>
      <w:r>
        <w:lastRenderedPageBreak/>
        <w:t xml:space="preserve">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FC2478">
      <w:pPr>
        <w:pStyle w:val="Popis"/>
      </w:pPr>
      <w:r>
        <w:lastRenderedPageBreak/>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FC2478">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5A409D">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5A409D">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5A409D">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5A409D">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5A409D">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5A409D">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5A409D">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w:t>
      </w:r>
      <w:r>
        <w:lastRenderedPageBreak/>
        <w:t xml:space="preserve">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5A409D">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5A409D">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5A409D">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w:t>
      </w:r>
      <w:r>
        <w:lastRenderedPageBreak/>
        <w:t xml:space="preserve">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lastRenderedPageBreak/>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w:t>
      </w:r>
      <w:r w:rsidR="007C411C">
        <w:lastRenderedPageBreak/>
        <w:t>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FC2478">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lastRenderedPageBreak/>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lastRenderedPageBreak/>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5A409D">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5A409D">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lastRenderedPageBreak/>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FC2478">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w:t>
      </w:r>
      <w:r>
        <w:lastRenderedPageBreak/>
        <w:t xml:space="preserve">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lastRenderedPageBreak/>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6"/>
      <w:bookmarkEnd w:id="87"/>
      <w:bookmarkEnd w:id="88"/>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9"/>
      <w:bookmarkEnd w:id="90"/>
      <w:bookmarkEnd w:id="139"/>
      <w:bookmarkEnd w:id="140"/>
      <w:bookmarkEnd w:id="141"/>
      <w:bookmarkEnd w:id="142"/>
    </w:p>
    <w:p w:rsidR="00A35C15" w:rsidRDefault="008A7348" w:rsidP="002F7554">
      <w:pPr>
        <w:ind w:firstLine="709"/>
        <w:rPr>
          <w:b/>
          <w:bCs/>
          <w:caps/>
          <w:kern w:val="32"/>
          <w:sz w:val="28"/>
          <w:szCs w:val="32"/>
        </w:rPr>
      </w:pPr>
      <w:bookmarkStart w:id="143" w:name="_Toc195670727"/>
      <w:bookmarkStart w:id="144" w:name="_Toc195684475"/>
      <w:bookmarkStart w:id="145" w:name="_Toc309047448"/>
      <w:bookmarkStart w:id="146" w:name="_Toc309047494"/>
      <w:bookmarkStart w:id="147" w:name="_Toc309047611"/>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r w:rsidR="00A35C15">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End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Default="001F7CEF" w:rsidP="001F7CEF">
          <w:pPr>
            <w:pStyle w:val="Bibliografia"/>
            <w:ind w:left="709" w:hanging="709"/>
            <w:rPr>
              <w:noProof/>
            </w:rPr>
          </w:pPr>
          <w:r>
            <w:rPr>
              <w:bCs/>
              <w:noProof/>
            </w:rPr>
            <w:t>KEVAN, T</w:t>
          </w:r>
          <w:r w:rsidRPr="004975DD">
            <w:rPr>
              <w:bCs/>
              <w:noProof/>
            </w:rPr>
            <w:t>. 201</w:t>
          </w:r>
          <w:r>
            <w:rPr>
              <w:bCs/>
              <w:noProof/>
            </w:rPr>
            <w:t>7</w:t>
          </w:r>
          <w:r w:rsidRPr="004975DD">
            <w:rPr>
              <w:bCs/>
              <w:noProof/>
            </w:rPr>
            <w:t>.</w:t>
          </w:r>
          <w:r w:rsidRPr="004975DD">
            <w:rPr>
              <w:noProof/>
            </w:rPr>
            <w:t xml:space="preserve"> </w:t>
          </w:r>
          <w:r w:rsidRPr="001F7CEF">
            <w:rPr>
              <w:noProof/>
            </w:rPr>
            <w:t>V2V Technology: A Work in Progress</w:t>
          </w:r>
          <w:r w:rsidRPr="004975DD">
            <w:rPr>
              <w:noProof/>
            </w:rPr>
            <w:t>. [online]. [cit. 2019-</w:t>
          </w:r>
          <w:r>
            <w:rPr>
              <w:noProof/>
            </w:rPr>
            <w:t>12</w:t>
          </w:r>
          <w:r w:rsidRPr="004975DD">
            <w:rPr>
              <w:noProof/>
            </w:rPr>
            <w:t>-</w:t>
          </w:r>
          <w:r>
            <w:rPr>
              <w:noProof/>
            </w:rPr>
            <w:t>06</w:t>
          </w:r>
          <w:r w:rsidRPr="004975DD">
            <w:rPr>
              <w:noProof/>
            </w:rPr>
            <w:t>]. Dostupné na internete: &lt;</w:t>
          </w:r>
          <w:r w:rsidRPr="001F7CEF">
            <w:rPr>
              <w:noProof/>
            </w:rPr>
            <w:t>https://www.digitalengineering247.com/article/v2v-technology-work-progress/</w:t>
          </w:r>
          <w:r>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lastRenderedPageBreak/>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lastRenderedPageBreak/>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592314" w:rsidRPr="00F37DFE" w:rsidRDefault="00F013B6"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5A409D">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5A409D">
      <w:pPr>
        <w:pStyle w:val="Odsekzoznamu"/>
        <w:numPr>
          <w:ilvl w:val="0"/>
          <w:numId w:val="33"/>
        </w:numPr>
      </w:pPr>
      <w:r>
        <w:t>Príloha B.2 – Cenový graf bez indikátora</w:t>
      </w:r>
    </w:p>
    <w:p w:rsidR="0027329D" w:rsidRDefault="0027329D" w:rsidP="005A409D">
      <w:pPr>
        <w:pStyle w:val="Odsekzoznamu"/>
        <w:numPr>
          <w:ilvl w:val="0"/>
          <w:numId w:val="33"/>
        </w:numPr>
      </w:pPr>
      <w:r>
        <w:t>Príloha B.3 – Voliteľné parametre indikátora</w:t>
      </w:r>
    </w:p>
    <w:p w:rsidR="0027329D" w:rsidRDefault="0027329D" w:rsidP="005A409D">
      <w:pPr>
        <w:pStyle w:val="Odsekzoznamu"/>
        <w:numPr>
          <w:ilvl w:val="0"/>
          <w:numId w:val="33"/>
        </w:numPr>
      </w:pPr>
      <w:r>
        <w:t>Príloha B.4 – Cenový graf s indikátorom</w:t>
      </w:r>
    </w:p>
    <w:p w:rsidR="00275E8A" w:rsidRDefault="00275E8A" w:rsidP="0027329D">
      <w:r>
        <w:t>Príloha C – CD nosič</w:t>
      </w:r>
    </w:p>
    <w:p w:rsidR="00275E8A" w:rsidRDefault="00FF75C3" w:rsidP="005A409D">
      <w:pPr>
        <w:pStyle w:val="Odsekzoznamu"/>
      </w:pPr>
      <w:r>
        <w:t>Príloha C.1 – Z</w:t>
      </w:r>
      <w:r w:rsidR="0027329D">
        <w:t>drojo</w:t>
      </w:r>
      <w:r w:rsidR="00275E8A">
        <w:t>vý kód vzorových aplikácií</w:t>
      </w:r>
    </w:p>
    <w:p w:rsidR="00ED3BD7" w:rsidRDefault="00FF75C3" w:rsidP="005A409D">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13B6" w:rsidRDefault="00F013B6">
      <w:r>
        <w:separator/>
      </w:r>
    </w:p>
  </w:endnote>
  <w:endnote w:type="continuationSeparator" w:id="0">
    <w:p w:rsidR="00F013B6" w:rsidRDefault="00F01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BAC" w:rsidRDefault="00685BAC">
    <w:pPr>
      <w:pStyle w:val="Pta"/>
      <w:jc w:val="right"/>
    </w:pPr>
  </w:p>
  <w:p w:rsidR="00685BAC" w:rsidRDefault="00685BAC">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EndPr/>
    <w:sdtContent>
      <w:p w:rsidR="00685BAC" w:rsidRDefault="00685BAC">
        <w:pPr>
          <w:pStyle w:val="Pta"/>
          <w:jc w:val="right"/>
        </w:pPr>
        <w:r>
          <w:fldChar w:fldCharType="begin"/>
        </w:r>
        <w:r>
          <w:instrText>PAGE   \* MERGEFORMAT</w:instrText>
        </w:r>
        <w:r>
          <w:fldChar w:fldCharType="separate"/>
        </w:r>
        <w:r>
          <w:rPr>
            <w:noProof/>
          </w:rPr>
          <w:t>5</w:t>
        </w:r>
        <w:r>
          <w:rPr>
            <w:noProof/>
          </w:rPr>
          <w:t>1</w:t>
        </w:r>
        <w:r>
          <w:fldChar w:fldCharType="end"/>
        </w:r>
      </w:p>
    </w:sdtContent>
  </w:sdt>
  <w:p w:rsidR="00685BAC" w:rsidRDefault="00685BAC">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EndPr/>
    <w:sdtContent>
      <w:p w:rsidR="00685BAC" w:rsidRDefault="00685BAC" w:rsidP="00792982">
        <w:pPr>
          <w:pStyle w:val="Pta"/>
          <w:jc w:val="center"/>
        </w:pPr>
        <w:r>
          <w:fldChar w:fldCharType="begin"/>
        </w:r>
        <w:r>
          <w:instrText>PAGE   \* MERGEFORMAT</w:instrText>
        </w:r>
        <w:r>
          <w:fldChar w:fldCharType="separate"/>
        </w:r>
        <w:r>
          <w:rPr>
            <w:noProof/>
          </w:rPr>
          <w:t>9</w:t>
        </w:r>
        <w:r>
          <w:fldChar w:fldCharType="end"/>
        </w:r>
      </w:p>
    </w:sdtContent>
  </w:sdt>
  <w:p w:rsidR="00685BAC" w:rsidRDefault="00685BAC">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BAC" w:rsidRDefault="00685BAC">
    <w:pPr>
      <w:pStyle w:val="Pta"/>
      <w:jc w:val="right"/>
    </w:pPr>
  </w:p>
  <w:p w:rsidR="00685BAC" w:rsidRDefault="00685BA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13B6" w:rsidRDefault="00F013B6">
      <w:r>
        <w:separator/>
      </w:r>
    </w:p>
  </w:footnote>
  <w:footnote w:type="continuationSeparator" w:id="0">
    <w:p w:rsidR="00F013B6" w:rsidRDefault="00F013B6">
      <w:r>
        <w:continuationSeparator/>
      </w:r>
    </w:p>
  </w:footnote>
  <w:footnote w:id="1">
    <w:p w:rsidR="00685BAC" w:rsidRDefault="00685BAC">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pStyle w:val="Odsekzoznamu"/>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6"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7"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6"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3"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28"/>
  </w:num>
  <w:num w:numId="5">
    <w:abstractNumId w:val="23"/>
  </w:num>
  <w:num w:numId="6">
    <w:abstractNumId w:val="7"/>
  </w:num>
  <w:num w:numId="7">
    <w:abstractNumId w:val="31"/>
  </w:num>
  <w:num w:numId="8">
    <w:abstractNumId w:val="18"/>
  </w:num>
  <w:num w:numId="9">
    <w:abstractNumId w:val="10"/>
  </w:num>
  <w:num w:numId="10">
    <w:abstractNumId w:val="27"/>
  </w:num>
  <w:num w:numId="11">
    <w:abstractNumId w:val="26"/>
  </w:num>
  <w:num w:numId="12">
    <w:abstractNumId w:val="12"/>
  </w:num>
  <w:num w:numId="13">
    <w:abstractNumId w:val="22"/>
  </w:num>
  <w:num w:numId="14">
    <w:abstractNumId w:val="30"/>
  </w:num>
  <w:num w:numId="15">
    <w:abstractNumId w:val="33"/>
  </w:num>
  <w:num w:numId="16">
    <w:abstractNumId w:val="17"/>
  </w:num>
  <w:num w:numId="17">
    <w:abstractNumId w:val="9"/>
  </w:num>
  <w:num w:numId="18">
    <w:abstractNumId w:val="24"/>
  </w:num>
  <w:num w:numId="19">
    <w:abstractNumId w:val="24"/>
    <w:lvlOverride w:ilvl="0">
      <w:startOverride w:val="1"/>
    </w:lvlOverride>
    <w:lvlOverride w:ilvl="1">
      <w:startOverride w:val="1"/>
    </w:lvlOverride>
  </w:num>
  <w:num w:numId="20">
    <w:abstractNumId w:val="6"/>
  </w:num>
  <w:num w:numId="21">
    <w:abstractNumId w:val="3"/>
  </w:num>
  <w:num w:numId="22">
    <w:abstractNumId w:val="20"/>
  </w:num>
  <w:num w:numId="23">
    <w:abstractNumId w:val="34"/>
  </w:num>
  <w:num w:numId="24">
    <w:abstractNumId w:val="25"/>
  </w:num>
  <w:num w:numId="25">
    <w:abstractNumId w:val="21"/>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15"/>
  </w:num>
  <w:num w:numId="29">
    <w:abstractNumId w:val="29"/>
  </w:num>
  <w:num w:numId="30">
    <w:abstractNumId w:val="5"/>
  </w:num>
  <w:num w:numId="31">
    <w:abstractNumId w:val="14"/>
  </w:num>
  <w:num w:numId="32">
    <w:abstractNumId w:val="13"/>
  </w:num>
  <w:num w:numId="33">
    <w:abstractNumId w:val="4"/>
  </w:num>
  <w:num w:numId="34">
    <w:abstractNumId w:val="19"/>
  </w:num>
  <w:num w:numId="35">
    <w:abstractNumId w:val="16"/>
  </w:num>
  <w:num w:numId="36">
    <w:abstractNumId w:val="8"/>
  </w:num>
  <w:num w:numId="3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5E6"/>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A67"/>
    <w:rsid w:val="000E6947"/>
    <w:rsid w:val="000E7080"/>
    <w:rsid w:val="000E723D"/>
    <w:rsid w:val="000E72EC"/>
    <w:rsid w:val="000E76BB"/>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60801"/>
    <w:rsid w:val="0016150D"/>
    <w:rsid w:val="00161B00"/>
    <w:rsid w:val="00162651"/>
    <w:rsid w:val="0016265A"/>
    <w:rsid w:val="00163384"/>
    <w:rsid w:val="0016387D"/>
    <w:rsid w:val="00164172"/>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1E9D"/>
    <w:rsid w:val="001E210C"/>
    <w:rsid w:val="001E22AA"/>
    <w:rsid w:val="001E2580"/>
    <w:rsid w:val="001E28F4"/>
    <w:rsid w:val="001E33A6"/>
    <w:rsid w:val="001E389C"/>
    <w:rsid w:val="001E3A17"/>
    <w:rsid w:val="001E4018"/>
    <w:rsid w:val="001E4095"/>
    <w:rsid w:val="001E43B8"/>
    <w:rsid w:val="001E4B40"/>
    <w:rsid w:val="001E4E62"/>
    <w:rsid w:val="001E5180"/>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8CA"/>
    <w:rsid w:val="00213C6B"/>
    <w:rsid w:val="00213D38"/>
    <w:rsid w:val="00214D2C"/>
    <w:rsid w:val="002158BA"/>
    <w:rsid w:val="00215D8D"/>
    <w:rsid w:val="00216ECB"/>
    <w:rsid w:val="00217BFA"/>
    <w:rsid w:val="0022014D"/>
    <w:rsid w:val="00221143"/>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6479"/>
    <w:rsid w:val="002871C4"/>
    <w:rsid w:val="002877F2"/>
    <w:rsid w:val="00287DBE"/>
    <w:rsid w:val="00290726"/>
    <w:rsid w:val="00291912"/>
    <w:rsid w:val="0029236E"/>
    <w:rsid w:val="00292BCF"/>
    <w:rsid w:val="0029339A"/>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0957"/>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90B"/>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EAF"/>
    <w:rsid w:val="0045231C"/>
    <w:rsid w:val="004527B6"/>
    <w:rsid w:val="004528A3"/>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0E88"/>
    <w:rsid w:val="004A0EC4"/>
    <w:rsid w:val="004A126F"/>
    <w:rsid w:val="004A15F7"/>
    <w:rsid w:val="004A16BD"/>
    <w:rsid w:val="004A1CA7"/>
    <w:rsid w:val="004A2E70"/>
    <w:rsid w:val="004A2E94"/>
    <w:rsid w:val="004A3840"/>
    <w:rsid w:val="004A38C5"/>
    <w:rsid w:val="004A3D24"/>
    <w:rsid w:val="004A47DE"/>
    <w:rsid w:val="004A4DBB"/>
    <w:rsid w:val="004A4EE5"/>
    <w:rsid w:val="004A50EA"/>
    <w:rsid w:val="004A5644"/>
    <w:rsid w:val="004A6373"/>
    <w:rsid w:val="004A63CE"/>
    <w:rsid w:val="004A64A2"/>
    <w:rsid w:val="004A6EF6"/>
    <w:rsid w:val="004A6FAF"/>
    <w:rsid w:val="004B04A5"/>
    <w:rsid w:val="004B0B55"/>
    <w:rsid w:val="004B102F"/>
    <w:rsid w:val="004B1763"/>
    <w:rsid w:val="004B1C4A"/>
    <w:rsid w:val="004B1FAC"/>
    <w:rsid w:val="004B2257"/>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70719"/>
    <w:rsid w:val="0057085C"/>
    <w:rsid w:val="00570CA1"/>
    <w:rsid w:val="0057128B"/>
    <w:rsid w:val="00572585"/>
    <w:rsid w:val="00572731"/>
    <w:rsid w:val="00572F4D"/>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5343"/>
    <w:rsid w:val="005955FE"/>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A4A"/>
    <w:rsid w:val="005D0F9F"/>
    <w:rsid w:val="005D0FC0"/>
    <w:rsid w:val="005D1182"/>
    <w:rsid w:val="005D14D4"/>
    <w:rsid w:val="005D1CFB"/>
    <w:rsid w:val="005D1E90"/>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C7B"/>
    <w:rsid w:val="006222BF"/>
    <w:rsid w:val="0062278E"/>
    <w:rsid w:val="006231CE"/>
    <w:rsid w:val="00623A6C"/>
    <w:rsid w:val="006241EF"/>
    <w:rsid w:val="00624230"/>
    <w:rsid w:val="00624B37"/>
    <w:rsid w:val="00626178"/>
    <w:rsid w:val="0062652F"/>
    <w:rsid w:val="006265C6"/>
    <w:rsid w:val="006279F2"/>
    <w:rsid w:val="006279F8"/>
    <w:rsid w:val="006321B4"/>
    <w:rsid w:val="00632385"/>
    <w:rsid w:val="00632CCA"/>
    <w:rsid w:val="00632CF3"/>
    <w:rsid w:val="00632F92"/>
    <w:rsid w:val="00632F9E"/>
    <w:rsid w:val="00633698"/>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6098"/>
    <w:rsid w:val="0067669A"/>
    <w:rsid w:val="00676CF6"/>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6120"/>
    <w:rsid w:val="006F6A08"/>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607B"/>
    <w:rsid w:val="007B7E88"/>
    <w:rsid w:val="007C2324"/>
    <w:rsid w:val="007C2A4D"/>
    <w:rsid w:val="007C2BB8"/>
    <w:rsid w:val="007C2BF1"/>
    <w:rsid w:val="007C3295"/>
    <w:rsid w:val="007C336C"/>
    <w:rsid w:val="007C3564"/>
    <w:rsid w:val="007C3DE2"/>
    <w:rsid w:val="007C3F00"/>
    <w:rsid w:val="007C411C"/>
    <w:rsid w:val="007C414F"/>
    <w:rsid w:val="007C4302"/>
    <w:rsid w:val="007C57D2"/>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EE2"/>
    <w:rsid w:val="00856571"/>
    <w:rsid w:val="00856D0A"/>
    <w:rsid w:val="00856E69"/>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1F5E"/>
    <w:rsid w:val="008721DD"/>
    <w:rsid w:val="008742FF"/>
    <w:rsid w:val="008743C6"/>
    <w:rsid w:val="008749A5"/>
    <w:rsid w:val="008751DD"/>
    <w:rsid w:val="00875EB5"/>
    <w:rsid w:val="00876553"/>
    <w:rsid w:val="008767C6"/>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653"/>
    <w:rsid w:val="00893BD9"/>
    <w:rsid w:val="00893C8A"/>
    <w:rsid w:val="00893D73"/>
    <w:rsid w:val="0089413E"/>
    <w:rsid w:val="00894942"/>
    <w:rsid w:val="008954AD"/>
    <w:rsid w:val="008954E8"/>
    <w:rsid w:val="00895AB3"/>
    <w:rsid w:val="00895E67"/>
    <w:rsid w:val="008963AA"/>
    <w:rsid w:val="00896B14"/>
    <w:rsid w:val="00896DFF"/>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3F21"/>
    <w:rsid w:val="00974C5C"/>
    <w:rsid w:val="009755AC"/>
    <w:rsid w:val="009757C6"/>
    <w:rsid w:val="00976E3F"/>
    <w:rsid w:val="009778F6"/>
    <w:rsid w:val="009778F8"/>
    <w:rsid w:val="0097799C"/>
    <w:rsid w:val="0098050F"/>
    <w:rsid w:val="009808A7"/>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F8B"/>
    <w:rsid w:val="009F4FF0"/>
    <w:rsid w:val="009F5612"/>
    <w:rsid w:val="009F57CB"/>
    <w:rsid w:val="009F5F11"/>
    <w:rsid w:val="009F6614"/>
    <w:rsid w:val="009F7D4A"/>
    <w:rsid w:val="00A002B3"/>
    <w:rsid w:val="00A0122E"/>
    <w:rsid w:val="00A01D6D"/>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989"/>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C57"/>
    <w:rsid w:val="00A97F5D"/>
    <w:rsid w:val="00AA0477"/>
    <w:rsid w:val="00AA0DD1"/>
    <w:rsid w:val="00AA1335"/>
    <w:rsid w:val="00AA162F"/>
    <w:rsid w:val="00AA172B"/>
    <w:rsid w:val="00AA182C"/>
    <w:rsid w:val="00AA1966"/>
    <w:rsid w:val="00AA1FC6"/>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9E0"/>
    <w:rsid w:val="00B45C93"/>
    <w:rsid w:val="00B45FF0"/>
    <w:rsid w:val="00B46248"/>
    <w:rsid w:val="00B4772E"/>
    <w:rsid w:val="00B4774D"/>
    <w:rsid w:val="00B47C4A"/>
    <w:rsid w:val="00B47CBA"/>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4076"/>
    <w:rsid w:val="00BB4126"/>
    <w:rsid w:val="00BB50BC"/>
    <w:rsid w:val="00BB55DC"/>
    <w:rsid w:val="00BB56BC"/>
    <w:rsid w:val="00BB5A54"/>
    <w:rsid w:val="00BB5CFD"/>
    <w:rsid w:val="00BB648C"/>
    <w:rsid w:val="00BB6DB3"/>
    <w:rsid w:val="00BB7891"/>
    <w:rsid w:val="00BB7930"/>
    <w:rsid w:val="00BB7CC5"/>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21DE"/>
    <w:rsid w:val="00BD28C4"/>
    <w:rsid w:val="00BD313D"/>
    <w:rsid w:val="00BD3771"/>
    <w:rsid w:val="00BD392D"/>
    <w:rsid w:val="00BD4C67"/>
    <w:rsid w:val="00BD4F8B"/>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695"/>
    <w:rsid w:val="00C56778"/>
    <w:rsid w:val="00C568D2"/>
    <w:rsid w:val="00C573BF"/>
    <w:rsid w:val="00C57B36"/>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32C"/>
    <w:rsid w:val="00C86461"/>
    <w:rsid w:val="00C869FA"/>
    <w:rsid w:val="00C86DAB"/>
    <w:rsid w:val="00C87913"/>
    <w:rsid w:val="00C87B0B"/>
    <w:rsid w:val="00C87DE1"/>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17DF7"/>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F11"/>
    <w:rsid w:val="00DB61A2"/>
    <w:rsid w:val="00DB63BC"/>
    <w:rsid w:val="00DB6B99"/>
    <w:rsid w:val="00DB6C2F"/>
    <w:rsid w:val="00DB76D9"/>
    <w:rsid w:val="00DB798D"/>
    <w:rsid w:val="00DB7BCF"/>
    <w:rsid w:val="00DC0CEE"/>
    <w:rsid w:val="00DC0F07"/>
    <w:rsid w:val="00DC11D9"/>
    <w:rsid w:val="00DC211A"/>
    <w:rsid w:val="00DC3BC1"/>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F90"/>
    <w:rsid w:val="00FC52BA"/>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D50345"/>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5A409D"/>
    <w:pPr>
      <w:numPr>
        <w:numId w:val="37"/>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9</b:Tag>
    <b:SourceType>InternetSite</b:SourceType>
    <b:Guid>{C0D757B7-0222-46E9-B2B6-044D2E5F3285}</b:Guid>
    <b:Author>
      <b:Author>
        <b:NameList>
          <b:Person>
            <b:Last>Kevan</b:Last>
            <b:First>Tom</b:First>
          </b:Person>
        </b:NameList>
      </b:Author>
    </b:Author>
    <b:Title>V2V Technology: A Work in Progress</b:Title>
    <b:Year>2017</b:Year>
    <b:URL>https://www.digitalengineering247.com/article/v2v-technology-work-progress/</b:URL>
    <b:YearAccessed>2019</b:YearAccessed>
    <b:MonthAccessed>12</b:MonthAccessed>
    <b:DayAccessed>06</b:DayAccessed>
    <b:RefOrder>25</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s>
</file>

<file path=customXml/itemProps1.xml><?xml version="1.0" encoding="utf-8"?>
<ds:datastoreItem xmlns:ds="http://schemas.openxmlformats.org/officeDocument/2006/customXml" ds:itemID="{EAD8EBBF-3FA6-4F14-BAD4-B9F92FAD6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16556</TotalTime>
  <Pages>66</Pages>
  <Words>17017</Words>
  <Characters>97002</Characters>
  <Application>Microsoft Office Word</Application>
  <DocSecurity>0</DocSecurity>
  <Lines>808</Lines>
  <Paragraphs>227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113792</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5158</cp:revision>
  <cp:lastPrinted>2016-04-17T17:10:00Z</cp:lastPrinted>
  <dcterms:created xsi:type="dcterms:W3CDTF">2015-11-10T16:11:00Z</dcterms:created>
  <dcterms:modified xsi:type="dcterms:W3CDTF">2019-12-29T20:19:00Z</dcterms:modified>
</cp:coreProperties>
</file>