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A077" w14:textId="77777777" w:rsidR="00207524" w:rsidRPr="0060094F" w:rsidRDefault="00846BA2">
      <w:pPr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Lt David Crow</w:t>
      </w:r>
    </w:p>
    <w:p w14:paraId="37ECB7D8" w14:textId="77777777" w:rsidR="00846BA2" w:rsidRPr="0060094F" w:rsidRDefault="00846BA2">
      <w:pPr>
        <w:rPr>
          <w:rFonts w:ascii="Times New Roman" w:hAnsi="Times New Roman" w:cs="Times New Roman"/>
        </w:rPr>
      </w:pPr>
    </w:p>
    <w:p w14:paraId="0F559F4E" w14:textId="70F1F2C9" w:rsidR="00846BA2" w:rsidRPr="0060094F" w:rsidRDefault="00846BA2" w:rsidP="00846BA2">
      <w:pPr>
        <w:jc w:val="center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Activity Report</w:t>
      </w:r>
      <w:r w:rsidR="00660B4B" w:rsidRPr="0060094F">
        <w:rPr>
          <w:rFonts w:ascii="Times New Roman" w:hAnsi="Times New Roman" w:cs="Times New Roman"/>
        </w:rPr>
        <w:t xml:space="preserve"> </w:t>
      </w:r>
      <w:r w:rsidR="0060094F" w:rsidRPr="0060094F">
        <w:rPr>
          <w:rFonts w:ascii="Times New Roman" w:hAnsi="Times New Roman" w:cs="Times New Roman"/>
        </w:rPr>
        <w:t>6</w:t>
      </w:r>
    </w:p>
    <w:p w14:paraId="62CD31E6" w14:textId="04F2A1DE" w:rsidR="00846BA2" w:rsidRPr="0060094F" w:rsidRDefault="0060094F" w:rsidP="00846BA2">
      <w:pPr>
        <w:jc w:val="center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21 </w:t>
      </w:r>
      <w:r w:rsidR="00134D75" w:rsidRPr="0060094F">
        <w:rPr>
          <w:rFonts w:ascii="Times New Roman" w:hAnsi="Times New Roman" w:cs="Times New Roman"/>
        </w:rPr>
        <w:t>Ju</w:t>
      </w:r>
      <w:r w:rsidRPr="0060094F">
        <w:rPr>
          <w:rFonts w:ascii="Times New Roman" w:hAnsi="Times New Roman" w:cs="Times New Roman"/>
        </w:rPr>
        <w:t>ly</w:t>
      </w:r>
      <w:r w:rsidR="00134D75" w:rsidRPr="0060094F">
        <w:rPr>
          <w:rFonts w:ascii="Times New Roman" w:hAnsi="Times New Roman" w:cs="Times New Roman"/>
        </w:rPr>
        <w:t xml:space="preserve"> 2019</w:t>
      </w:r>
      <w:r w:rsidR="00C91B27" w:rsidRPr="0060094F">
        <w:rPr>
          <w:rFonts w:ascii="Times New Roman" w:hAnsi="Times New Roman" w:cs="Times New Roman"/>
        </w:rPr>
        <w:t xml:space="preserve"> – </w:t>
      </w:r>
      <w:r w:rsidRPr="0060094F">
        <w:rPr>
          <w:rFonts w:ascii="Times New Roman" w:hAnsi="Times New Roman" w:cs="Times New Roman"/>
        </w:rPr>
        <w:t>25 August</w:t>
      </w:r>
      <w:r w:rsidR="00C91B27" w:rsidRPr="0060094F">
        <w:rPr>
          <w:rFonts w:ascii="Times New Roman" w:hAnsi="Times New Roman" w:cs="Times New Roman"/>
        </w:rPr>
        <w:t xml:space="preserve"> 2019</w:t>
      </w:r>
    </w:p>
    <w:p w14:paraId="0CB112B7" w14:textId="0027AD7B" w:rsidR="00437540" w:rsidRPr="0060094F" w:rsidRDefault="00437540" w:rsidP="00437540">
      <w:pPr>
        <w:rPr>
          <w:rFonts w:ascii="Times New Roman" w:hAnsi="Times New Roman" w:cs="Times New Roman"/>
        </w:rPr>
      </w:pPr>
    </w:p>
    <w:p w14:paraId="21CE7216" w14:textId="067D45AA" w:rsidR="0060094F" w:rsidRPr="0060094F" w:rsidRDefault="0060094F" w:rsidP="0060094F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lang w:val="es-ES_tradnl"/>
        </w:rPr>
      </w:pPr>
      <w:proofErr w:type="spellStart"/>
      <w:r w:rsidRPr="0060094F">
        <w:rPr>
          <w:rFonts w:ascii="Times New Roman" w:hAnsi="Times New Roman" w:cs="Times New Roman"/>
          <w:lang w:val="es-ES_tradnl"/>
        </w:rPr>
        <w:t>Week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1</w:t>
      </w:r>
    </w:p>
    <w:p w14:paraId="07FB7A7B" w14:textId="77777777" w:rsidR="0060094F" w:rsidRPr="0060094F" w:rsidRDefault="0060094F" w:rsidP="0060094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proofErr w:type="spellStart"/>
      <w:r w:rsidRPr="0060094F">
        <w:rPr>
          <w:rFonts w:ascii="Times New Roman" w:hAnsi="Times New Roman" w:cs="Times New Roman"/>
          <w:lang w:val="es-ES_tradnl"/>
        </w:rPr>
        <w:t>Reviewed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more </w:t>
      </w:r>
      <w:proofErr w:type="spellStart"/>
      <w:r w:rsidRPr="0060094F">
        <w:rPr>
          <w:rFonts w:ascii="Times New Roman" w:hAnsi="Times New Roman" w:cs="Times New Roman"/>
          <w:lang w:val="es-ES_tradnl"/>
        </w:rPr>
        <w:t>references</w:t>
      </w:r>
      <w:proofErr w:type="spellEnd"/>
    </w:p>
    <w:p w14:paraId="559674E8" w14:textId="77777777" w:rsidR="0060094F" w:rsidRPr="0060094F" w:rsidRDefault="0060094F" w:rsidP="0060094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Found another ~50 references (cited in works I already had) for review</w:t>
      </w:r>
    </w:p>
    <w:p w14:paraId="080FD947" w14:textId="77777777" w:rsidR="0060094F" w:rsidRPr="0060094F" w:rsidRDefault="0060094F" w:rsidP="0060094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Found a bunch of CAN data at </w:t>
      </w:r>
      <w:hyperlink r:id="rId5" w:history="1">
        <w:r w:rsidRPr="0060094F">
          <w:rPr>
            <w:rFonts w:ascii="Times New Roman" w:hAnsi="Times New Roman" w:cs="Times New Roman"/>
            <w:color w:val="DCA10D"/>
          </w:rPr>
          <w:t>http://ocslab.hksecurity.net</w:t>
        </w:r>
      </w:hyperlink>
    </w:p>
    <w:p w14:paraId="630F28F8" w14:textId="77777777" w:rsidR="0060094F" w:rsidRPr="0060094F" w:rsidRDefault="0060094F" w:rsidP="0060094F">
      <w:pPr>
        <w:pStyle w:val="Prrafodelista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r w:rsidRPr="0060094F">
        <w:rPr>
          <w:rFonts w:ascii="Times New Roman" w:hAnsi="Times New Roman" w:cs="Times New Roman"/>
          <w:lang w:val="es-ES_tradnl"/>
        </w:rPr>
        <w:t xml:space="preserve">Hacking and </w:t>
      </w:r>
      <w:proofErr w:type="spellStart"/>
      <w:r w:rsidRPr="0060094F">
        <w:rPr>
          <w:rFonts w:ascii="Times New Roman" w:hAnsi="Times New Roman" w:cs="Times New Roman"/>
          <w:lang w:val="es-ES_tradnl"/>
        </w:rPr>
        <w:t>Countermeasure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0094F">
        <w:rPr>
          <w:rFonts w:ascii="Times New Roman" w:hAnsi="Times New Roman" w:cs="Times New Roman"/>
          <w:lang w:val="es-ES_tradnl"/>
        </w:rPr>
        <w:t>Research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0094F">
        <w:rPr>
          <w:rFonts w:ascii="Times New Roman" w:hAnsi="Times New Roman" w:cs="Times New Roman"/>
          <w:lang w:val="es-ES_tradnl"/>
        </w:rPr>
        <w:t>Lab</w:t>
      </w:r>
      <w:proofErr w:type="spellEnd"/>
    </w:p>
    <w:p w14:paraId="57A3AA6D" w14:textId="77777777" w:rsidR="0060094F" w:rsidRPr="0060094F" w:rsidRDefault="0060094F" w:rsidP="0060094F">
      <w:pPr>
        <w:pStyle w:val="Prrafodelista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proofErr w:type="spellStart"/>
      <w:r w:rsidRPr="0060094F">
        <w:rPr>
          <w:rFonts w:ascii="Times New Roman" w:hAnsi="Times New Roman" w:cs="Times New Roman"/>
          <w:lang w:val="es-ES_tradnl"/>
        </w:rPr>
        <w:t>Several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0094F">
        <w:rPr>
          <w:rFonts w:ascii="Times New Roman" w:hAnsi="Times New Roman" w:cs="Times New Roman"/>
          <w:lang w:val="es-ES_tradnl"/>
        </w:rPr>
        <w:t>different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CAN </w:t>
      </w:r>
      <w:proofErr w:type="spellStart"/>
      <w:r w:rsidRPr="0060094F">
        <w:rPr>
          <w:rFonts w:ascii="Times New Roman" w:hAnsi="Times New Roman" w:cs="Times New Roman"/>
          <w:lang w:val="es-ES_tradnl"/>
        </w:rPr>
        <w:t>attacks</w:t>
      </w:r>
      <w:proofErr w:type="spellEnd"/>
    </w:p>
    <w:p w14:paraId="3CCE0CDC" w14:textId="77777777" w:rsidR="0060094F" w:rsidRPr="0060094F" w:rsidRDefault="0060094F" w:rsidP="0060094F">
      <w:pPr>
        <w:pStyle w:val="Prrafodelista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Lots of driving data generated by different drivers</w:t>
      </w:r>
    </w:p>
    <w:p w14:paraId="47D03807" w14:textId="77777777" w:rsidR="0060094F" w:rsidRPr="0060094F" w:rsidRDefault="0060094F" w:rsidP="0060094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Reformatted all OCS data into log files fit for </w:t>
      </w:r>
      <w:proofErr w:type="spellStart"/>
      <w:r w:rsidRPr="0060094F">
        <w:rPr>
          <w:rFonts w:ascii="Times New Roman" w:hAnsi="Times New Roman" w:cs="Times New Roman"/>
        </w:rPr>
        <w:t>Capt</w:t>
      </w:r>
      <w:proofErr w:type="spellEnd"/>
      <w:r w:rsidRPr="0060094F">
        <w:rPr>
          <w:rFonts w:ascii="Times New Roman" w:hAnsi="Times New Roman" w:cs="Times New Roman"/>
        </w:rPr>
        <w:t xml:space="preserve"> Stone’s pipeline</w:t>
      </w:r>
    </w:p>
    <w:p w14:paraId="1A0231CC" w14:textId="77777777" w:rsidR="0060094F" w:rsidRPr="0060094F" w:rsidRDefault="0060094F" w:rsidP="0060094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Started modifying thesis document on Overleaf</w:t>
      </w:r>
    </w:p>
    <w:p w14:paraId="613D1D00" w14:textId="77777777" w:rsidR="0060094F" w:rsidRPr="0060094F" w:rsidRDefault="0060094F" w:rsidP="0060094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8E6431" w14:textId="0847964B" w:rsidR="0060094F" w:rsidRPr="0060094F" w:rsidRDefault="0060094F" w:rsidP="0060094F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Week</w:t>
      </w:r>
      <w:proofErr w:type="spellEnd"/>
      <w:r>
        <w:rPr>
          <w:rFonts w:ascii="Times New Roman" w:hAnsi="Times New Roman" w:cs="Times New Roman"/>
          <w:lang w:val="es-ES_tradnl"/>
        </w:rPr>
        <w:t xml:space="preserve"> 2</w:t>
      </w:r>
    </w:p>
    <w:p w14:paraId="71A66172" w14:textId="51D3EBEC" w:rsidR="0060094F" w:rsidRPr="0060094F" w:rsidRDefault="0060094F" w:rsidP="0060094F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Wrote CSV </w:t>
      </w:r>
      <w:r w:rsidRPr="0060094F">
        <w:rPr>
          <w:rFonts w:ascii="Times New Roman" w:hAnsi="Times New Roman" w:cs="Times New Roman"/>
        </w:rPr>
        <w:t>to</w:t>
      </w:r>
      <w:r w:rsidRPr="0060094F">
        <w:rPr>
          <w:rFonts w:ascii="Times New Roman" w:hAnsi="Times New Roman" w:cs="Times New Roman"/>
        </w:rPr>
        <w:t xml:space="preserve"> snapshot parser for ORNL data</w:t>
      </w:r>
    </w:p>
    <w:p w14:paraId="16F554B8" w14:textId="77777777" w:rsidR="0060094F" w:rsidRPr="0060094F" w:rsidRDefault="0060094F" w:rsidP="0060094F">
      <w:pPr>
        <w:numPr>
          <w:ilvl w:val="1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Breaks every data string into 256-byte chunks of data, where one data string contains all sequential data from one </w:t>
      </w:r>
      <w:proofErr w:type="spellStart"/>
      <w:r w:rsidRPr="0060094F">
        <w:rPr>
          <w:rFonts w:ascii="Times New Roman" w:hAnsi="Times New Roman" w:cs="Times New Roman"/>
        </w:rPr>
        <w:t>arbID</w:t>
      </w:r>
      <w:proofErr w:type="spellEnd"/>
      <w:r w:rsidRPr="0060094F">
        <w:rPr>
          <w:rFonts w:ascii="Times New Roman" w:hAnsi="Times New Roman" w:cs="Times New Roman"/>
        </w:rPr>
        <w:t xml:space="preserve"> of one capture (which is, necessarily, from one car)</w:t>
      </w:r>
    </w:p>
    <w:p w14:paraId="5CBFD110" w14:textId="77777777" w:rsidR="0060094F" w:rsidRPr="0060094F" w:rsidRDefault="0060094F" w:rsidP="0060094F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Obtained/cleaned </w:t>
      </w:r>
      <w:proofErr w:type="spellStart"/>
      <w:r w:rsidRPr="0060094F">
        <w:rPr>
          <w:rFonts w:ascii="Times New Roman" w:hAnsi="Times New Roman" w:cs="Times New Roman"/>
        </w:rPr>
        <w:t>Capt</w:t>
      </w:r>
      <w:proofErr w:type="spellEnd"/>
      <w:r w:rsidRPr="0060094F">
        <w:rPr>
          <w:rFonts w:ascii="Times New Roman" w:hAnsi="Times New Roman" w:cs="Times New Roman"/>
        </w:rPr>
        <w:t xml:space="preserve"> Stone’s CAN captures</w:t>
      </w:r>
    </w:p>
    <w:p w14:paraId="45C431D2" w14:textId="43B7FDFC" w:rsidR="0060094F" w:rsidRPr="0060094F" w:rsidRDefault="0060094F" w:rsidP="0060094F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Wrote log file </w:t>
      </w:r>
      <w:r w:rsidRPr="0060094F">
        <w:rPr>
          <w:rFonts w:ascii="Times New Roman" w:hAnsi="Times New Roman" w:cs="Times New Roman"/>
        </w:rPr>
        <w:t>to</w:t>
      </w:r>
      <w:r w:rsidRPr="0060094F">
        <w:rPr>
          <w:rFonts w:ascii="Times New Roman" w:hAnsi="Times New Roman" w:cs="Times New Roman"/>
        </w:rPr>
        <w:t xml:space="preserve"> CSV parser for </w:t>
      </w:r>
      <w:proofErr w:type="spellStart"/>
      <w:r w:rsidRPr="0060094F">
        <w:rPr>
          <w:rFonts w:ascii="Times New Roman" w:hAnsi="Times New Roman" w:cs="Times New Roman"/>
        </w:rPr>
        <w:t>Capt</w:t>
      </w:r>
      <w:proofErr w:type="spellEnd"/>
      <w:r w:rsidRPr="0060094F">
        <w:rPr>
          <w:rFonts w:ascii="Times New Roman" w:hAnsi="Times New Roman" w:cs="Times New Roman"/>
        </w:rPr>
        <w:t xml:space="preserve"> Stone’s data</w:t>
      </w:r>
    </w:p>
    <w:p w14:paraId="12B82B6B" w14:textId="602446EC" w:rsidR="0060094F" w:rsidRPr="0060094F" w:rsidRDefault="0060094F" w:rsidP="0060094F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Wrote CSV </w:t>
      </w:r>
      <w:r w:rsidRPr="0060094F">
        <w:rPr>
          <w:rFonts w:ascii="Times New Roman" w:hAnsi="Times New Roman" w:cs="Times New Roman"/>
        </w:rPr>
        <w:t>to</w:t>
      </w:r>
      <w:r w:rsidRPr="0060094F">
        <w:rPr>
          <w:rFonts w:ascii="Times New Roman" w:hAnsi="Times New Roman" w:cs="Times New Roman"/>
        </w:rPr>
        <w:t xml:space="preserve"> snapshot parser for </w:t>
      </w:r>
      <w:proofErr w:type="spellStart"/>
      <w:r w:rsidRPr="0060094F">
        <w:rPr>
          <w:rFonts w:ascii="Times New Roman" w:hAnsi="Times New Roman" w:cs="Times New Roman"/>
        </w:rPr>
        <w:t>Capt</w:t>
      </w:r>
      <w:proofErr w:type="spellEnd"/>
      <w:r w:rsidRPr="0060094F">
        <w:rPr>
          <w:rFonts w:ascii="Times New Roman" w:hAnsi="Times New Roman" w:cs="Times New Roman"/>
        </w:rPr>
        <w:t xml:space="preserve"> Stone’s data</w:t>
      </w:r>
    </w:p>
    <w:p w14:paraId="3E667173" w14:textId="77777777" w:rsidR="0060094F" w:rsidRPr="0060094F" w:rsidRDefault="0060094F" w:rsidP="0060094F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I now have formatted data for 20 vehicles</w:t>
      </w:r>
    </w:p>
    <w:p w14:paraId="7B1B30D9" w14:textId="77777777" w:rsidR="0060094F" w:rsidRPr="0060094F" w:rsidRDefault="0060094F" w:rsidP="0060094F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Additionally, ran </w:t>
      </w:r>
      <w:proofErr w:type="spellStart"/>
      <w:r w:rsidRPr="0060094F">
        <w:rPr>
          <w:rFonts w:ascii="Times New Roman" w:hAnsi="Times New Roman" w:cs="Times New Roman"/>
        </w:rPr>
        <w:t>Capt</w:t>
      </w:r>
      <w:proofErr w:type="spellEnd"/>
      <w:r w:rsidRPr="0060094F">
        <w:rPr>
          <w:rFonts w:ascii="Times New Roman" w:hAnsi="Times New Roman" w:cs="Times New Roman"/>
        </w:rPr>
        <w:t xml:space="preserve"> Stone’s CAN captures through his pipeline and saved all output</w:t>
      </w:r>
    </w:p>
    <w:p w14:paraId="5D2E007F" w14:textId="77777777" w:rsidR="0060094F" w:rsidRPr="0060094F" w:rsidRDefault="0060094F" w:rsidP="0060094F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Restructured parsers such that snapshots now contain 1024 bytes of CAN data from one </w:t>
      </w:r>
      <w:proofErr w:type="spellStart"/>
      <w:r w:rsidRPr="0060094F">
        <w:rPr>
          <w:rFonts w:ascii="Times New Roman" w:hAnsi="Times New Roman" w:cs="Times New Roman"/>
        </w:rPr>
        <w:t>arbID</w:t>
      </w:r>
      <w:proofErr w:type="spellEnd"/>
      <w:r w:rsidRPr="0060094F">
        <w:rPr>
          <w:rFonts w:ascii="Times New Roman" w:hAnsi="Times New Roman" w:cs="Times New Roman"/>
        </w:rPr>
        <w:t xml:space="preserve"> of one capture (instead of 256)</w:t>
      </w:r>
    </w:p>
    <w:p w14:paraId="48D5F828" w14:textId="77777777" w:rsidR="0060094F" w:rsidRPr="0060094F" w:rsidRDefault="0060094F" w:rsidP="0060094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9DDF36" w14:textId="4CD41CEB" w:rsidR="0060094F" w:rsidRPr="0060094F" w:rsidRDefault="0060094F" w:rsidP="0060094F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Week</w:t>
      </w:r>
      <w:proofErr w:type="spellEnd"/>
      <w:r>
        <w:rPr>
          <w:rFonts w:ascii="Times New Roman" w:hAnsi="Times New Roman" w:cs="Times New Roman"/>
          <w:lang w:val="es-ES_tradnl"/>
        </w:rPr>
        <w:t xml:space="preserve"> 3</w:t>
      </w:r>
    </w:p>
    <w:p w14:paraId="6A88FBCC" w14:textId="77777777" w:rsidR="0060094F" w:rsidRPr="0060094F" w:rsidRDefault="0060094F" w:rsidP="0060094F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Constructed initial neural network for CAN data classification</w:t>
      </w:r>
    </w:p>
    <w:p w14:paraId="2430B181" w14:textId="77777777" w:rsidR="0060094F" w:rsidRPr="0060094F" w:rsidRDefault="0060094F" w:rsidP="0060094F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r w:rsidRPr="0060094F">
        <w:rPr>
          <w:rFonts w:ascii="Times New Roman" w:hAnsi="Times New Roman" w:cs="Times New Roman"/>
          <w:lang w:val="es-ES_tradnl"/>
        </w:rPr>
        <w:t xml:space="preserve">93.21% </w:t>
      </w:r>
      <w:proofErr w:type="spellStart"/>
      <w:r w:rsidRPr="0060094F">
        <w:rPr>
          <w:rFonts w:ascii="Times New Roman" w:hAnsi="Times New Roman" w:cs="Times New Roman"/>
          <w:lang w:val="es-ES_tradnl"/>
        </w:rPr>
        <w:t>accuracy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0094F">
        <w:rPr>
          <w:rFonts w:ascii="Times New Roman" w:hAnsi="Times New Roman" w:cs="Times New Roman"/>
          <w:lang w:val="es-ES_tradnl"/>
        </w:rPr>
        <w:t>without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0094F">
        <w:rPr>
          <w:rFonts w:ascii="Times New Roman" w:hAnsi="Times New Roman" w:cs="Times New Roman"/>
          <w:lang w:val="es-ES_tradnl"/>
        </w:rPr>
        <w:t>model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0094F">
        <w:rPr>
          <w:rFonts w:ascii="Times New Roman" w:hAnsi="Times New Roman" w:cs="Times New Roman"/>
          <w:lang w:val="es-ES_tradnl"/>
        </w:rPr>
        <w:t>tuning</w:t>
      </w:r>
      <w:proofErr w:type="spellEnd"/>
    </w:p>
    <w:p w14:paraId="7B166705" w14:textId="77777777" w:rsidR="0060094F" w:rsidRPr="0060094F" w:rsidRDefault="0060094F" w:rsidP="0060094F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Still need to develop </w:t>
      </w:r>
      <w:proofErr w:type="spellStart"/>
      <w:r w:rsidRPr="0060094F">
        <w:rPr>
          <w:rFonts w:ascii="Times New Roman" w:hAnsi="Times New Roman" w:cs="Times New Roman"/>
        </w:rPr>
        <w:t>siamese</w:t>
      </w:r>
      <w:proofErr w:type="spellEnd"/>
      <w:r w:rsidRPr="0060094F">
        <w:rPr>
          <w:rFonts w:ascii="Times New Roman" w:hAnsi="Times New Roman" w:cs="Times New Roman"/>
        </w:rPr>
        <w:t xml:space="preserve"> neural network to improve extensibility of research</w:t>
      </w:r>
    </w:p>
    <w:p w14:paraId="257B1DC2" w14:textId="77777777" w:rsidR="0060094F" w:rsidRPr="0060094F" w:rsidRDefault="0060094F" w:rsidP="0060094F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Intend to submit to ICCWS if project proves successful</w:t>
      </w:r>
    </w:p>
    <w:p w14:paraId="7F316786" w14:textId="1682F3A7" w:rsidR="0060094F" w:rsidRPr="0060094F" w:rsidRDefault="0060094F" w:rsidP="0060094F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DCA10D"/>
        </w:rPr>
        <w:fldChar w:fldCharType="begin"/>
      </w:r>
      <w:r>
        <w:rPr>
          <w:rFonts w:ascii="Times New Roman" w:hAnsi="Times New Roman" w:cs="Times New Roman"/>
          <w:color w:val="DCA10D"/>
        </w:rPr>
        <w:instrText xml:space="preserve"> HYPERLINK "</w:instrText>
      </w:r>
      <w:r w:rsidRPr="0060094F">
        <w:rPr>
          <w:rFonts w:ascii="Times New Roman" w:hAnsi="Times New Roman" w:cs="Times New Roman"/>
          <w:color w:val="DCA10D"/>
        </w:rPr>
        <w:instrText>https://www.academic-conferences.org/conferences/iccws/</w:instrText>
      </w:r>
      <w:r>
        <w:rPr>
          <w:rFonts w:ascii="Times New Roman" w:hAnsi="Times New Roman" w:cs="Times New Roman"/>
          <w:color w:val="DCA10D"/>
        </w:rPr>
        <w:instrText xml:space="preserve">" </w:instrText>
      </w:r>
      <w:r>
        <w:rPr>
          <w:rFonts w:ascii="Times New Roman" w:hAnsi="Times New Roman" w:cs="Times New Roman"/>
          <w:color w:val="DCA10D"/>
        </w:rPr>
        <w:fldChar w:fldCharType="separate"/>
      </w:r>
      <w:r w:rsidRPr="00DE723B">
        <w:rPr>
          <w:rStyle w:val="Hipervnculo"/>
          <w:rFonts w:ascii="Times New Roman" w:hAnsi="Times New Roman" w:cs="Times New Roman"/>
        </w:rPr>
        <w:t>https://www.academic-conferences.org/conferences/iccws/</w:t>
      </w:r>
      <w:r>
        <w:rPr>
          <w:rFonts w:ascii="Times New Roman" w:hAnsi="Times New Roman" w:cs="Times New Roman"/>
          <w:color w:val="DCA10D"/>
        </w:rPr>
        <w:fldChar w:fldCharType="end"/>
      </w:r>
    </w:p>
    <w:p w14:paraId="255D8DE5" w14:textId="77777777" w:rsidR="0060094F" w:rsidRPr="0060094F" w:rsidRDefault="0060094F" w:rsidP="0060094F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proofErr w:type="spellStart"/>
      <w:r w:rsidRPr="0060094F">
        <w:rPr>
          <w:rFonts w:ascii="Times New Roman" w:hAnsi="Times New Roman" w:cs="Times New Roman"/>
          <w:lang w:val="es-ES_tradnl"/>
        </w:rPr>
        <w:t>Abstract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0094F">
        <w:rPr>
          <w:rFonts w:ascii="Times New Roman" w:hAnsi="Times New Roman" w:cs="Times New Roman"/>
          <w:lang w:val="es-ES_tradnl"/>
        </w:rPr>
        <w:t>due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23 </w:t>
      </w:r>
      <w:proofErr w:type="spellStart"/>
      <w:r w:rsidRPr="0060094F">
        <w:rPr>
          <w:rFonts w:ascii="Times New Roman" w:hAnsi="Times New Roman" w:cs="Times New Roman"/>
          <w:lang w:val="es-ES_tradnl"/>
        </w:rPr>
        <w:t>August</w:t>
      </w:r>
      <w:proofErr w:type="spellEnd"/>
    </w:p>
    <w:p w14:paraId="11195ABE" w14:textId="77777777" w:rsidR="0060094F" w:rsidRPr="0060094F" w:rsidRDefault="0060094F" w:rsidP="0060094F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proofErr w:type="spellStart"/>
      <w:r w:rsidRPr="0060094F">
        <w:rPr>
          <w:rFonts w:ascii="Times New Roman" w:hAnsi="Times New Roman" w:cs="Times New Roman"/>
          <w:lang w:val="es-ES_tradnl"/>
        </w:rPr>
        <w:t>Notification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Pr="0060094F">
        <w:rPr>
          <w:rFonts w:ascii="Times New Roman" w:hAnsi="Times New Roman" w:cs="Times New Roman"/>
          <w:lang w:val="es-ES_tradnl"/>
        </w:rPr>
        <w:t>acceptance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: 3 </w:t>
      </w:r>
      <w:proofErr w:type="spellStart"/>
      <w:r w:rsidRPr="0060094F">
        <w:rPr>
          <w:rFonts w:ascii="Times New Roman" w:hAnsi="Times New Roman" w:cs="Times New Roman"/>
          <w:lang w:val="es-ES_tradnl"/>
        </w:rPr>
        <w:t>September</w:t>
      </w:r>
      <w:proofErr w:type="spellEnd"/>
    </w:p>
    <w:p w14:paraId="14BAE89E" w14:textId="77777777" w:rsidR="0060094F" w:rsidRPr="0060094F" w:rsidRDefault="0060094F" w:rsidP="0060094F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r w:rsidRPr="0060094F">
        <w:rPr>
          <w:rFonts w:ascii="Times New Roman" w:hAnsi="Times New Roman" w:cs="Times New Roman"/>
          <w:lang w:val="es-ES_tradnl"/>
        </w:rPr>
        <w:t xml:space="preserve">Full </w:t>
      </w:r>
      <w:proofErr w:type="spellStart"/>
      <w:r w:rsidRPr="0060094F">
        <w:rPr>
          <w:rFonts w:ascii="Times New Roman" w:hAnsi="Times New Roman" w:cs="Times New Roman"/>
          <w:lang w:val="es-ES_tradnl"/>
        </w:rPr>
        <w:t>paper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0094F">
        <w:rPr>
          <w:rFonts w:ascii="Times New Roman" w:hAnsi="Times New Roman" w:cs="Times New Roman"/>
          <w:lang w:val="es-ES_tradnl"/>
        </w:rPr>
        <w:t>due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11 </w:t>
      </w:r>
      <w:proofErr w:type="spellStart"/>
      <w:r w:rsidRPr="0060094F">
        <w:rPr>
          <w:rFonts w:ascii="Times New Roman" w:hAnsi="Times New Roman" w:cs="Times New Roman"/>
          <w:lang w:val="es-ES_tradnl"/>
        </w:rPr>
        <w:t>October</w:t>
      </w:r>
      <w:proofErr w:type="spellEnd"/>
    </w:p>
    <w:p w14:paraId="617AB4B6" w14:textId="77777777" w:rsidR="0060094F" w:rsidRPr="0060094F" w:rsidRDefault="0060094F" w:rsidP="0060094F">
      <w:pPr>
        <w:pStyle w:val="Prrafodelista"/>
        <w:numPr>
          <w:ilvl w:val="1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proofErr w:type="spellStart"/>
      <w:r w:rsidRPr="0060094F">
        <w:rPr>
          <w:rFonts w:ascii="Times New Roman" w:hAnsi="Times New Roman" w:cs="Times New Roman"/>
          <w:lang w:val="es-ES_tradnl"/>
        </w:rPr>
        <w:t>Notification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 of </w:t>
      </w:r>
      <w:proofErr w:type="spellStart"/>
      <w:r w:rsidRPr="0060094F">
        <w:rPr>
          <w:rFonts w:ascii="Times New Roman" w:hAnsi="Times New Roman" w:cs="Times New Roman"/>
          <w:lang w:val="es-ES_tradnl"/>
        </w:rPr>
        <w:t>acceptance</w:t>
      </w:r>
      <w:proofErr w:type="spellEnd"/>
      <w:r w:rsidRPr="0060094F">
        <w:rPr>
          <w:rFonts w:ascii="Times New Roman" w:hAnsi="Times New Roman" w:cs="Times New Roman"/>
          <w:lang w:val="es-ES_tradnl"/>
        </w:rPr>
        <w:t xml:space="preserve">: 20 </w:t>
      </w:r>
      <w:proofErr w:type="spellStart"/>
      <w:r w:rsidRPr="0060094F">
        <w:rPr>
          <w:rFonts w:ascii="Times New Roman" w:hAnsi="Times New Roman" w:cs="Times New Roman"/>
          <w:lang w:val="es-ES_tradnl"/>
        </w:rPr>
        <w:t>December</w:t>
      </w:r>
      <w:proofErr w:type="spellEnd"/>
    </w:p>
    <w:p w14:paraId="3B73969D" w14:textId="77777777" w:rsidR="0060094F" w:rsidRPr="0060094F" w:rsidRDefault="0060094F" w:rsidP="0060094F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Project draft finished — submitted to Dr. </w:t>
      </w:r>
      <w:proofErr w:type="spellStart"/>
      <w:r w:rsidRPr="0060094F">
        <w:rPr>
          <w:rFonts w:ascii="Times New Roman" w:hAnsi="Times New Roman" w:cs="Times New Roman"/>
        </w:rPr>
        <w:t>Borghetti</w:t>
      </w:r>
      <w:proofErr w:type="spellEnd"/>
    </w:p>
    <w:p w14:paraId="5C65DF79" w14:textId="77777777" w:rsidR="0060094F" w:rsidRPr="0060094F" w:rsidRDefault="0060094F" w:rsidP="0060094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3B0803" w14:textId="0025AE72" w:rsidR="0060094F" w:rsidRPr="0060094F" w:rsidRDefault="0060094F" w:rsidP="0060094F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Week</w:t>
      </w:r>
      <w:proofErr w:type="spellEnd"/>
      <w:r>
        <w:rPr>
          <w:rFonts w:ascii="Times New Roman" w:hAnsi="Times New Roman" w:cs="Times New Roman"/>
          <w:lang w:val="es-ES_tradnl"/>
        </w:rPr>
        <w:t xml:space="preserve"> 4</w:t>
      </w:r>
    </w:p>
    <w:p w14:paraId="32AF39E0" w14:textId="77777777" w:rsidR="0060094F" w:rsidRPr="0060094F" w:rsidRDefault="0060094F" w:rsidP="0060094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Re-ran CAN classifiers — balanced accuracy maxes out at about 83%</w:t>
      </w:r>
    </w:p>
    <w:p w14:paraId="074C179A" w14:textId="77777777" w:rsidR="0060094F" w:rsidRPr="0060094F" w:rsidRDefault="0060094F" w:rsidP="0060094F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Balanced accuracy is more telling that standard accuracy</w:t>
      </w:r>
    </w:p>
    <w:p w14:paraId="0D321E87" w14:textId="77777777" w:rsidR="0060094F" w:rsidRPr="0060094F" w:rsidRDefault="0060094F" w:rsidP="0060094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Will submit ICCWS abstract to Dr. Graham by end of 8/21</w:t>
      </w:r>
    </w:p>
    <w:p w14:paraId="56C9E1A1" w14:textId="77777777" w:rsidR="0060094F" w:rsidRPr="0060094F" w:rsidRDefault="0060094F" w:rsidP="0060094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19E1CD5C" w14:textId="6797CD7A" w:rsidR="0060094F" w:rsidRPr="0060094F" w:rsidRDefault="0060094F" w:rsidP="0060094F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lastRenderedPageBreak/>
        <w:t>Week</w:t>
      </w:r>
      <w:proofErr w:type="spellEnd"/>
      <w:r>
        <w:rPr>
          <w:rFonts w:ascii="Times New Roman" w:hAnsi="Times New Roman" w:cs="Times New Roman"/>
          <w:lang w:val="es-ES_tradnl"/>
        </w:rPr>
        <w:t xml:space="preserve"> 5</w:t>
      </w:r>
    </w:p>
    <w:p w14:paraId="068FFD2B" w14:textId="7C0130B1" w:rsidR="0060094F" w:rsidRDefault="0060094F" w:rsidP="0060094F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 xml:space="preserve">Submitted abstract to ICCWS 2020 with Dr. Graham and Dr. </w:t>
      </w:r>
      <w:proofErr w:type="spellStart"/>
      <w:r w:rsidRPr="0060094F">
        <w:rPr>
          <w:rFonts w:ascii="Times New Roman" w:hAnsi="Times New Roman" w:cs="Times New Roman"/>
        </w:rPr>
        <w:t>Borghetti</w:t>
      </w:r>
      <w:proofErr w:type="spellEnd"/>
      <w:r w:rsidRPr="0060094F">
        <w:rPr>
          <w:rFonts w:ascii="Times New Roman" w:hAnsi="Times New Roman" w:cs="Times New Roman"/>
        </w:rPr>
        <w:t xml:space="preserve"> as co-authors</w:t>
      </w:r>
    </w:p>
    <w:p w14:paraId="43FF615B" w14:textId="77777777" w:rsidR="0060094F" w:rsidRPr="0060094F" w:rsidRDefault="0060094F" w:rsidP="0060094F">
      <w:pPr>
        <w:numPr>
          <w:ilvl w:val="0"/>
          <w:numId w:val="27"/>
        </w:numPr>
        <w:autoSpaceDE w:val="0"/>
        <w:autoSpaceDN w:val="0"/>
        <w:adjustRightInd w:val="0"/>
        <w:rPr>
          <w:rFonts w:ascii="Times" w:hAnsi="Times" w:cs="AppleSystemUIFont"/>
        </w:rPr>
      </w:pPr>
      <w:r w:rsidRPr="0060094F">
        <w:rPr>
          <w:rFonts w:ascii="Times" w:hAnsi="Times" w:cs="AppleSystemUIFont"/>
        </w:rPr>
        <w:t xml:space="preserve">Will finish report (with Dr. </w:t>
      </w:r>
      <w:proofErr w:type="spellStart"/>
      <w:r w:rsidRPr="0060094F">
        <w:rPr>
          <w:rFonts w:ascii="Times" w:hAnsi="Times" w:cs="AppleSystemUIFont"/>
        </w:rPr>
        <w:t>Borghetti’s</w:t>
      </w:r>
      <w:proofErr w:type="spellEnd"/>
      <w:r w:rsidRPr="0060094F">
        <w:rPr>
          <w:rFonts w:ascii="Times" w:hAnsi="Times" w:cs="AppleSystemUIFont"/>
        </w:rPr>
        <w:t xml:space="preserve"> feedback) in early September</w:t>
      </w:r>
    </w:p>
    <w:p w14:paraId="54B5E259" w14:textId="6F4B2CF3" w:rsidR="0060094F" w:rsidRPr="0060094F" w:rsidRDefault="0060094F" w:rsidP="0060094F">
      <w:pPr>
        <w:numPr>
          <w:ilvl w:val="1"/>
          <w:numId w:val="27"/>
        </w:numPr>
        <w:autoSpaceDE w:val="0"/>
        <w:autoSpaceDN w:val="0"/>
        <w:adjustRightInd w:val="0"/>
        <w:rPr>
          <w:rFonts w:ascii="Times" w:hAnsi="Times" w:cs="AppleSystemUIFont"/>
        </w:rPr>
      </w:pPr>
      <w:r w:rsidRPr="0060094F">
        <w:rPr>
          <w:rFonts w:ascii="Times" w:hAnsi="Times" w:cs="AppleSystemUIFont"/>
        </w:rPr>
        <w:t>Will then submit to Dr. Graham and to public affairs</w:t>
      </w:r>
    </w:p>
    <w:p w14:paraId="149AEB7A" w14:textId="2930E177" w:rsidR="00846BA2" w:rsidRPr="0060094F" w:rsidRDefault="0060094F" w:rsidP="0060094F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094F">
        <w:rPr>
          <w:rFonts w:ascii="Times New Roman" w:hAnsi="Times New Roman" w:cs="Times New Roman"/>
        </w:rPr>
        <w:t>Will finish Chapter 2 by end of September (I’m sorry it’s so late)</w:t>
      </w:r>
    </w:p>
    <w:sectPr w:rsidR="00846BA2" w:rsidRPr="0060094F" w:rsidSect="003A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000001FA">
      <w:start w:val="1"/>
      <w:numFmt w:val="bullet"/>
      <w:lvlText w:val="•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DFF1B25"/>
    <w:multiLevelType w:val="hybridMultilevel"/>
    <w:tmpl w:val="28F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5361C"/>
    <w:multiLevelType w:val="hybridMultilevel"/>
    <w:tmpl w:val="13C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079BF"/>
    <w:multiLevelType w:val="hybridMultilevel"/>
    <w:tmpl w:val="E91C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110EA"/>
    <w:multiLevelType w:val="hybridMultilevel"/>
    <w:tmpl w:val="3DB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7510"/>
    <w:multiLevelType w:val="hybridMultilevel"/>
    <w:tmpl w:val="F7DC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27483"/>
    <w:multiLevelType w:val="hybridMultilevel"/>
    <w:tmpl w:val="49D0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27ABB"/>
    <w:multiLevelType w:val="hybridMultilevel"/>
    <w:tmpl w:val="B7B8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57697"/>
    <w:multiLevelType w:val="hybridMultilevel"/>
    <w:tmpl w:val="BF8015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D6557"/>
    <w:multiLevelType w:val="hybridMultilevel"/>
    <w:tmpl w:val="2B1E61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B4B3F"/>
    <w:multiLevelType w:val="hybridMultilevel"/>
    <w:tmpl w:val="D404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9014D"/>
    <w:multiLevelType w:val="hybridMultilevel"/>
    <w:tmpl w:val="3B2C8F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72D48"/>
    <w:multiLevelType w:val="hybridMultilevel"/>
    <w:tmpl w:val="BC746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148DA"/>
    <w:multiLevelType w:val="hybridMultilevel"/>
    <w:tmpl w:val="159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B0DF4"/>
    <w:multiLevelType w:val="hybridMultilevel"/>
    <w:tmpl w:val="DBD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54D0B"/>
    <w:multiLevelType w:val="hybridMultilevel"/>
    <w:tmpl w:val="E16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36C46"/>
    <w:multiLevelType w:val="hybridMultilevel"/>
    <w:tmpl w:val="EE7A43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7214B"/>
    <w:multiLevelType w:val="hybridMultilevel"/>
    <w:tmpl w:val="EABE43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868AE"/>
    <w:multiLevelType w:val="hybridMultilevel"/>
    <w:tmpl w:val="551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16EE3"/>
    <w:multiLevelType w:val="hybridMultilevel"/>
    <w:tmpl w:val="B05C34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E4ECD"/>
    <w:multiLevelType w:val="hybridMultilevel"/>
    <w:tmpl w:val="AF6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37FF5"/>
    <w:multiLevelType w:val="hybridMultilevel"/>
    <w:tmpl w:val="721AC3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18"/>
  </w:num>
  <w:num w:numId="5">
    <w:abstractNumId w:val="19"/>
  </w:num>
  <w:num w:numId="6">
    <w:abstractNumId w:val="1"/>
  </w:num>
  <w:num w:numId="7">
    <w:abstractNumId w:val="2"/>
  </w:num>
  <w:num w:numId="8">
    <w:abstractNumId w:val="20"/>
  </w:num>
  <w:num w:numId="9">
    <w:abstractNumId w:val="11"/>
  </w:num>
  <w:num w:numId="10">
    <w:abstractNumId w:val="6"/>
  </w:num>
  <w:num w:numId="11">
    <w:abstractNumId w:val="7"/>
  </w:num>
  <w:num w:numId="12">
    <w:abstractNumId w:val="15"/>
  </w:num>
  <w:num w:numId="13">
    <w:abstractNumId w:val="23"/>
  </w:num>
  <w:num w:numId="14">
    <w:abstractNumId w:val="3"/>
  </w:num>
  <w:num w:numId="15">
    <w:abstractNumId w:val="4"/>
  </w:num>
  <w:num w:numId="16">
    <w:abstractNumId w:val="5"/>
  </w:num>
  <w:num w:numId="17">
    <w:abstractNumId w:val="10"/>
  </w:num>
  <w:num w:numId="18">
    <w:abstractNumId w:val="12"/>
  </w:num>
  <w:num w:numId="19">
    <w:abstractNumId w:val="8"/>
  </w:num>
  <w:num w:numId="20">
    <w:abstractNumId w:val="26"/>
  </w:num>
  <w:num w:numId="21">
    <w:abstractNumId w:val="24"/>
  </w:num>
  <w:num w:numId="22">
    <w:abstractNumId w:val="22"/>
  </w:num>
  <w:num w:numId="23">
    <w:abstractNumId w:val="17"/>
  </w:num>
  <w:num w:numId="24">
    <w:abstractNumId w:val="13"/>
  </w:num>
  <w:num w:numId="25">
    <w:abstractNumId w:val="14"/>
  </w:num>
  <w:num w:numId="26">
    <w:abstractNumId w:val="2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2"/>
    <w:rsid w:val="00014593"/>
    <w:rsid w:val="000A5CB5"/>
    <w:rsid w:val="00134D75"/>
    <w:rsid w:val="001F5136"/>
    <w:rsid w:val="002863DC"/>
    <w:rsid w:val="00302892"/>
    <w:rsid w:val="00313D39"/>
    <w:rsid w:val="0036173C"/>
    <w:rsid w:val="003A481B"/>
    <w:rsid w:val="003B6F0B"/>
    <w:rsid w:val="00437540"/>
    <w:rsid w:val="005B6195"/>
    <w:rsid w:val="0060094F"/>
    <w:rsid w:val="00630B8F"/>
    <w:rsid w:val="00660B4B"/>
    <w:rsid w:val="007027F3"/>
    <w:rsid w:val="007264A7"/>
    <w:rsid w:val="007B5CFB"/>
    <w:rsid w:val="00846BA2"/>
    <w:rsid w:val="0091063D"/>
    <w:rsid w:val="009536BE"/>
    <w:rsid w:val="009B5613"/>
    <w:rsid w:val="00C91B27"/>
    <w:rsid w:val="00D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217D9"/>
  <w15:chartTrackingRefBased/>
  <w15:docId w15:val="{3681A771-D7FD-7948-A132-5E6BCAC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BA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46BA2"/>
  </w:style>
  <w:style w:type="character" w:styleId="Hipervnculo">
    <w:name w:val="Hyperlink"/>
    <w:basedOn w:val="Fuentedeprrafopredeter"/>
    <w:uiPriority w:val="99"/>
    <w:unhideWhenUsed/>
    <w:rsid w:val="003B6F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slab.hksecurity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3</cp:revision>
  <cp:lastPrinted>2019-04-28T22:36:00Z</cp:lastPrinted>
  <dcterms:created xsi:type="dcterms:W3CDTF">2019-08-26T15:01:00Z</dcterms:created>
  <dcterms:modified xsi:type="dcterms:W3CDTF">2019-08-26T15:05:00Z</dcterms:modified>
</cp:coreProperties>
</file>