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77777777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C0D87" w:rsidRPr="00412F5E">
        <w:rPr>
          <w:rFonts w:ascii="Arial" w:hAnsi="Arial" w:cs="Arial"/>
          <w:color w:val="00000A"/>
          <w:sz w:val="40"/>
          <w:szCs w:val="28"/>
        </w:rPr>
        <w:t>7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91FFF7F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7C0D87" w:rsidRPr="007C0D87">
        <w:rPr>
          <w:rFonts w:ascii="Arial" w:hAnsi="Arial" w:cs="Arial"/>
          <w:color w:val="00000A"/>
          <w:sz w:val="28"/>
          <w:szCs w:val="28"/>
        </w:rPr>
        <w:t>3921</w:t>
      </w:r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00183A8B" w14:textId="43FE31DC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6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ЛР №6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3C8AA237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класс, объекты которого хранятся в коллекции, добавить поле типа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java.time.ZonedDateTime</w:t>
      </w:r>
      <w:r>
        <w:rPr>
          <w:rFonts w:ascii="Helvetica" w:hAnsi="Helvetica" w:cs="Helvetica"/>
          <w:color w:val="333333"/>
          <w:sz w:val="21"/>
          <w:szCs w:val="21"/>
        </w:rPr>
        <w:t>, в котором должны храниться дата и время создания объекта.</w:t>
      </w:r>
    </w:p>
    <w:p w14:paraId="2D7DE8E8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возможность регистрации и авторизации пользователей.</w:t>
      </w:r>
    </w:p>
    <w:p w14:paraId="525CD3F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Пользователь задаёт пароль при регистрации.</w:t>
      </w:r>
    </w:p>
    <w:p w14:paraId="4E3D643B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регистрации отправлять на почту пользователя случайный токен для подтверждения регистрации. Срок жизни токена - 1 мин.</w:t>
      </w:r>
    </w:p>
    <w:p w14:paraId="243B04A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отправки почтовых уведомлений использовать JavaMail API.</w:t>
      </w:r>
    </w:p>
    <w:p w14:paraId="072F2124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Пароли при хранении хэшировать алгоритмом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SCrypt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6170FB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2DC28459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запроса пользователя использовать случайно сгенерированный токен.</w:t>
      </w:r>
    </w:p>
    <w:p w14:paraId="1A5C0BE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Инвалидировать токен через 1,5 мин. после последнего запроса.</w:t>
      </w:r>
    </w:p>
    <w:p w14:paraId="5841278E" w14:textId="3E76B5AE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Оповещать всех пользователей о подключении и отключении других пользователей</w:t>
      </w:r>
      <w:r w:rsidR="00B46C38" w:rsidRPr="00B46C38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(в том числе и об отключении по таймауту).</w:t>
      </w:r>
    </w:p>
    <w:p w14:paraId="56976AD8" w14:textId="0732A672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хранение всех данных (объектов коллекции, пользователей и ассоциаций) в реляционной базе данных</w:t>
      </w:r>
      <w:r w:rsidR="00FE4B49">
        <w:rPr>
          <w:rFonts w:ascii="Helvetica" w:hAnsi="Helvetica" w:cs="Helvetica"/>
          <w:color w:val="333333"/>
          <w:sz w:val="21"/>
          <w:szCs w:val="21"/>
        </w:rPr>
        <w:t>.</w:t>
      </w:r>
    </w:p>
    <w:p w14:paraId="09EACEC4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Порядок выполнения работы:</w:t>
      </w:r>
    </w:p>
    <w:p w14:paraId="100AF711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базы данных использовать PostgreSQL.</w:t>
      </w:r>
    </w:p>
    <w:p w14:paraId="0FB5140E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r>
        <w:rPr>
          <w:rFonts w:ascii="Helvetica" w:hAnsi="Helvetica" w:cs="Helvetica"/>
          <w:color w:val="333333"/>
          <w:sz w:val="21"/>
          <w:szCs w:val="21"/>
        </w:rPr>
        <w:t>, имя базы данных -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14:paraId="30CF1E80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для подключения к почтовому серверу уточняются.</w:t>
      </w:r>
    </w:p>
    <w:p w14:paraId="14D1DDEF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Отчёт по работе должен содержать:</w:t>
      </w:r>
    </w:p>
    <w:p w14:paraId="523BCD99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5B4B5420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73E73EE4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0964A6EB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75CFDC65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424707B3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ВОПРОСЫ К ЗАЩИТЕ</w:t>
      </w:r>
    </w:p>
    <w:p w14:paraId="67CC7E3B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time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 Преобразование темпоральных величин.</w:t>
      </w:r>
    </w:p>
    <w:p w14:paraId="2B1386DC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Взаимодействие с базами данных. Протокол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JDBC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7296F34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JavaMail API. Протоколы SMTP, IMAP, POP3.</w:t>
      </w:r>
    </w:p>
    <w:p w14:paraId="06D89F05" w14:textId="114F1900" w:rsidR="00B82CE5" w:rsidRPr="003D4E93" w:rsidRDefault="00B82CE5" w:rsidP="003D4E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Шаблоны проектирования. GoF-паттерны.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86CA3B5" w:rsidR="0008276F" w:rsidRDefault="00BA2848" w:rsidP="0008276F">
      <w:pPr>
        <w:jc w:val="center"/>
        <w:rPr>
          <w:rStyle w:val="Hyperlink"/>
          <w:sz w:val="28"/>
          <w:u w:val="none"/>
        </w:rPr>
      </w:pPr>
      <w:hyperlink r:id="rId9" w:history="1">
        <w:r w:rsidR="00412F5E" w:rsidRPr="0028105D">
          <w:rPr>
            <w:rStyle w:val="Hyperlink"/>
            <w:sz w:val="28"/>
          </w:rPr>
          <w:t>https://github.com/david-d25/programming-lab</w:t>
        </w:r>
        <w:r w:rsidR="00412F5E" w:rsidRPr="00412F5E">
          <w:rPr>
            <w:rStyle w:val="Hyperlink"/>
            <w:sz w:val="28"/>
          </w:rPr>
          <w:t>7</w:t>
        </w:r>
      </w:hyperlink>
    </w:p>
    <w:p w14:paraId="3F710747" w14:textId="77777777" w:rsidR="00572C00" w:rsidRDefault="00572C00" w:rsidP="00601162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КАК </w:t>
      </w:r>
      <w:r w:rsidR="00014CE4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ЗАПУСТИТЬ</w:t>
      </w:r>
    </w:p>
    <w:p w14:paraId="6E310FD3" w14:textId="2109E346" w:rsidR="00601162" w:rsidRPr="00154927" w:rsidRDefault="00154927" w:rsidP="00120766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Сборка: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F75DE6"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7E25E8D" w14:textId="7CCDA6B5" w:rsidR="00E627DF" w:rsidRPr="00E627DF" w:rsidRDefault="00E627DF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Генерация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javadoc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: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javadoc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2D86FC28" w14:textId="77777777" w:rsidR="00E627DF" w:rsidRDefault="00154927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lang w:val="en-US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Запуск</w:t>
      </w:r>
      <w:r w:rsidRPr="00F75DE6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server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E68E03D" w14:textId="11921D9E" w:rsidR="00B144E9" w:rsidRPr="00F75DE6" w:rsidRDefault="00F75DE6" w:rsidP="00E627DF">
      <w:pPr>
        <w:ind w:left="3540"/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</w:pP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client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79E66F60" w14:textId="05B2CF24" w:rsidR="007D4C23" w:rsidRPr="00B46C38" w:rsidRDefault="00F75DE6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Очистка</w:t>
      </w:r>
      <w:r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: </w:t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 w:rsidRPr="00B46C38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clear</w:t>
      </w:r>
      <w:r w:rsidR="00E627DF" w:rsidRPr="00B46C38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="00E627DF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F39885B" w14:textId="692FA80D" w:rsidR="006E3916" w:rsidRPr="00F75DE6" w:rsidRDefault="006E3916" w:rsidP="006E3916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КАК ЗАПУСТИТЬ</w:t>
      </w:r>
      <w:r w:rsidRPr="00F75DE6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НА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  <w:lang w:val="en-US"/>
        </w:rPr>
        <w:t>HELIOS</w:t>
      </w:r>
    </w:p>
    <w:p w14:paraId="4E476751" w14:textId="7B5F4A71" w:rsidR="007D4C23" w:rsidRDefault="007D4C23" w:rsidP="00F75DE6">
      <w:pP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Введите </w:t>
      </w:r>
      <w:r w:rsidRPr="007D4C23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‘18’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после </w:t>
      </w:r>
      <w:r w:rsidR="00A260ED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нужного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сценария.</w:t>
      </w:r>
    </w:p>
    <w:p w14:paraId="10E892D9" w14:textId="1DFF3D45" w:rsidR="006E3916" w:rsidRDefault="007D4C23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Например:</w:t>
      </w:r>
      <w:r w:rsidR="00B12B96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18</w:t>
      </w:r>
    </w:p>
    <w:p w14:paraId="63DE3B42" w14:textId="5F943FD9" w:rsidR="00F16A55" w:rsidRDefault="00F16A55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</w:p>
    <w:p w14:paraId="55623EBF" w14:textId="350E1A33" w:rsidR="00F16A55" w:rsidRDefault="00F16A55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</w:p>
    <w:p w14:paraId="790FF72F" w14:textId="748AAC0C" w:rsidR="00F16A55" w:rsidRDefault="00F16A55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</w:p>
    <w:p w14:paraId="06F750CF" w14:textId="58E3BFD5" w:rsidR="00F16A55" w:rsidRDefault="00F16A55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</w:p>
    <w:p w14:paraId="344335C8" w14:textId="1173069C" w:rsidR="00F16A55" w:rsidRDefault="00F16A55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</w:pPr>
    </w:p>
    <w:p w14:paraId="04D1570E" w14:textId="77777777" w:rsidR="00F16A55" w:rsidRPr="00644A76" w:rsidRDefault="00F16A55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</w:p>
    <w:p w14:paraId="27660DF6" w14:textId="384254D7" w:rsidR="006E0DAB" w:rsidRDefault="00517EB7" w:rsidP="00412F5E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ДИАГРАММА КЛАССОВ</w:t>
      </w:r>
    </w:p>
    <w:p w14:paraId="63BD7E31" w14:textId="24F326D7" w:rsidR="00AE2350" w:rsidRP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t xml:space="preserve">Пакет </w:t>
      </w:r>
      <w:proofErr w:type="spellStart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ru</w:t>
      </w:r>
      <w:proofErr w:type="spellEnd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t>.</w:t>
      </w:r>
      <w:proofErr w:type="spellStart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david</w:t>
      </w:r>
      <w:proofErr w:type="spellEnd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t>.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room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t>.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json</w:t>
      </w:r>
    </w:p>
    <w:p w14:paraId="630EF234" w14:textId="04BE0531" w:rsidR="00F16A55" w:rsidRDefault="00AE2350" w:rsidP="006E0DAB">
      <w:pP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noProof/>
          <w:color w:val="767171" w:themeColor="background2" w:themeShade="80"/>
          <w:sz w:val="52"/>
          <w:szCs w:val="52"/>
        </w:rPr>
        <w:drawing>
          <wp:inline distT="0" distB="0" distL="0" distR="0" wp14:anchorId="5FC6BA3B" wp14:editId="7827C1FD">
            <wp:extent cx="5931535" cy="5314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ED6A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3F560385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4BF1ED20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1E9890EA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2C7F35A4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67E59312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002A958E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3EEE19EB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73195E16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12152DE7" w14:textId="77777777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</w:pPr>
    </w:p>
    <w:p w14:paraId="08D9E1C0" w14:textId="12286087" w:rsidR="00AE2350" w:rsidRDefault="00AE2350" w:rsidP="00AE2350">
      <w:pP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  <w:r>
        <w:rPr>
          <w:rFonts w:ascii="Bahnschrift Light" w:hAnsi="Bahnschrift Light" w:cs="Arial"/>
          <w:b/>
          <w:noProof/>
          <w:color w:val="767171" w:themeColor="background2" w:themeShade="80"/>
          <w:sz w:val="24"/>
          <w:szCs w:val="5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77BE99" wp14:editId="02EC2746">
            <wp:simplePos x="0" y="0"/>
            <wp:positionH relativeFrom="page">
              <wp:align>center</wp:align>
            </wp:positionH>
            <wp:positionV relativeFrom="paragraph">
              <wp:posOffset>300544</wp:posOffset>
            </wp:positionV>
            <wp:extent cx="5931535" cy="7421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t>Пакет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 xml:space="preserve"> </w:t>
      </w:r>
      <w:proofErr w:type="spellStart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ru.david.room.</w:t>
      </w:r>
      <w: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client</w:t>
      </w:r>
      <w:proofErr w:type="spellEnd"/>
    </w:p>
    <w:p w14:paraId="08A569FF" w14:textId="21B7FC09" w:rsidR="00AE2350" w:rsidRDefault="00AE2350" w:rsidP="00AE2350">
      <w:pPr>
        <w:ind w:firstLine="708"/>
        <w:jc w:val="center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</w:p>
    <w:p w14:paraId="2A4C9F7E" w14:textId="2E3D92D8" w:rsidR="00AE2350" w:rsidRDefault="00AE2350" w:rsidP="00AE2350">
      <w:pPr>
        <w:ind w:firstLine="708"/>
        <w:jc w:val="center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</w:p>
    <w:p w14:paraId="0B37276A" w14:textId="5DEFC7CD" w:rsidR="00AE2350" w:rsidRDefault="00AE2350" w:rsidP="00AE2350">
      <w:pPr>
        <w:ind w:firstLine="708"/>
        <w:jc w:val="center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</w:p>
    <w:p w14:paraId="52D0E973" w14:textId="3398C2C9" w:rsidR="00AE2350" w:rsidRDefault="00AE2350" w:rsidP="00AE2350">
      <w:pPr>
        <w:ind w:firstLine="708"/>
        <w:jc w:val="center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</w:p>
    <w:p w14:paraId="067562FA" w14:textId="6062CF02" w:rsidR="00AE2350" w:rsidRDefault="00AE2350" w:rsidP="00AE2350">
      <w:pPr>
        <w:ind w:firstLine="708"/>
        <w:jc w:val="center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</w:p>
    <w:p w14:paraId="49AC76CA" w14:textId="6E06FA92" w:rsidR="00AE2350" w:rsidRDefault="00AE2350" w:rsidP="00AE2350">
      <w:pP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lastRenderedPageBreak/>
        <w:t>Пакет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 xml:space="preserve"> </w:t>
      </w:r>
      <w:proofErr w:type="spellStart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ru.david.room.</w:t>
      </w:r>
      <w: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server</w:t>
      </w:r>
      <w:proofErr w:type="spellEnd"/>
    </w:p>
    <w:p w14:paraId="1CC798B8" w14:textId="6B1BA1BF" w:rsidR="00AE2350" w:rsidRDefault="00AE2350" w:rsidP="00AE2350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  <w:r>
        <w:rPr>
          <w:rFonts w:ascii="Bahnschrift Light" w:hAnsi="Bahnschrift Light" w:cs="Arial"/>
          <w:b/>
          <w:noProof/>
          <w:color w:val="767171" w:themeColor="background2" w:themeShade="80"/>
          <w:sz w:val="24"/>
          <w:szCs w:val="52"/>
          <w:lang w:val="en-US"/>
        </w:rPr>
        <w:drawing>
          <wp:inline distT="0" distB="0" distL="0" distR="0" wp14:anchorId="281E15E5" wp14:editId="790F1639">
            <wp:extent cx="4996500" cy="8692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19" cy="87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02F7" w14:textId="2917C3D2" w:rsidR="00DF1E55" w:rsidRDefault="00DF1E55" w:rsidP="00DF1E55">
      <w:pP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</w:rPr>
        <w:lastRenderedPageBreak/>
        <w:t>Пакет</w:t>
      </w:r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 xml:space="preserve"> </w:t>
      </w:r>
      <w:proofErr w:type="spellStart"/>
      <w:r w:rsidRPr="00AE2350"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ru.david.roo</w:t>
      </w:r>
      <w: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  <w:t>m</w:t>
      </w:r>
      <w:proofErr w:type="spellEnd"/>
    </w:p>
    <w:p w14:paraId="0FC0065D" w14:textId="7416C4FB" w:rsidR="00DF1E55" w:rsidRPr="00AE2350" w:rsidRDefault="00DF1E55" w:rsidP="00DF1E55">
      <w:pPr>
        <w:rPr>
          <w:rFonts w:ascii="Bahnschrift Light" w:hAnsi="Bahnschrift Light" w:cs="Arial"/>
          <w:b/>
          <w:color w:val="767171" w:themeColor="background2" w:themeShade="80"/>
          <w:sz w:val="24"/>
          <w:szCs w:val="52"/>
          <w:lang w:val="en-US"/>
        </w:rPr>
      </w:pPr>
      <w:bookmarkStart w:id="0" w:name="_GoBack"/>
      <w:bookmarkEnd w:id="0"/>
      <w:r>
        <w:rPr>
          <w:rFonts w:ascii="Bahnschrift Light" w:hAnsi="Bahnschrift Light" w:cs="Arial"/>
          <w:b/>
          <w:noProof/>
          <w:color w:val="767171" w:themeColor="background2" w:themeShade="80"/>
          <w:sz w:val="24"/>
          <w:szCs w:val="52"/>
          <w:lang w:val="en-US"/>
        </w:rPr>
        <w:drawing>
          <wp:inline distT="0" distB="0" distL="0" distR="0" wp14:anchorId="15DBCE6E" wp14:editId="2F052986">
            <wp:extent cx="5933440" cy="669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90EE" w14:textId="77777777" w:rsidR="0008276F" w:rsidRPr="00AE2350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  <w:lang w:val="en-US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3066852E" w:rsidR="00B321BC" w:rsidRPr="00B321BC" w:rsidRDefault="0002146A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</w:rPr>
      </w:pPr>
      <w:r>
        <w:rPr>
          <w:rFonts w:ascii="Arial" w:hAnsi="Arial" w:cs="Arial"/>
          <w:color w:val="767171" w:themeColor="background2" w:themeShade="80"/>
          <w:sz w:val="32"/>
          <w:szCs w:val="36"/>
        </w:rPr>
        <w:t>Спустя много дней и ночей, проведённых за этой лабораторной, я осознал, что мне следует тщательнее подбирать структуру приложения, чтобы не пожалеть потом об этом. Ну, и ещё я познакомился с базами данных. Не сказал бы, что эти громадные конструкции красивые, но, по крайней мере, они безопасны.</w:t>
      </w:r>
    </w:p>
    <w:sectPr w:rsidR="00B321BC" w:rsidRPr="00B321BC" w:rsidSect="00BA7AC2">
      <w:footerReference w:type="default" r:id="rId14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6114E" w14:textId="77777777" w:rsidR="00BA2848" w:rsidRDefault="00BA2848" w:rsidP="00E7337A">
      <w:pPr>
        <w:spacing w:after="0" w:line="240" w:lineRule="auto"/>
      </w:pPr>
      <w:r>
        <w:separator/>
      </w:r>
    </w:p>
  </w:endnote>
  <w:endnote w:type="continuationSeparator" w:id="0">
    <w:p w14:paraId="45ACB0BA" w14:textId="77777777" w:rsidR="00BA2848" w:rsidRDefault="00BA284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FF89" w14:textId="77777777" w:rsidR="00BA2848" w:rsidRDefault="00BA2848" w:rsidP="00E7337A">
      <w:pPr>
        <w:spacing w:after="0" w:line="240" w:lineRule="auto"/>
      </w:pPr>
      <w:r>
        <w:separator/>
      </w:r>
    </w:p>
  </w:footnote>
  <w:footnote w:type="continuationSeparator" w:id="0">
    <w:p w14:paraId="0A44CEA4" w14:textId="77777777" w:rsidR="00BA2848" w:rsidRDefault="00BA284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6"/>
  </w:num>
  <w:num w:numId="5">
    <w:abstractNumId w:val="24"/>
  </w:num>
  <w:num w:numId="6">
    <w:abstractNumId w:val="31"/>
  </w:num>
  <w:num w:numId="7">
    <w:abstractNumId w:val="20"/>
  </w:num>
  <w:num w:numId="8">
    <w:abstractNumId w:val="18"/>
  </w:num>
  <w:num w:numId="9">
    <w:abstractNumId w:val="5"/>
  </w:num>
  <w:num w:numId="10">
    <w:abstractNumId w:val="29"/>
  </w:num>
  <w:num w:numId="11">
    <w:abstractNumId w:val="16"/>
  </w:num>
  <w:num w:numId="12">
    <w:abstractNumId w:val="8"/>
  </w:num>
  <w:num w:numId="13">
    <w:abstractNumId w:val="14"/>
  </w:num>
  <w:num w:numId="14">
    <w:abstractNumId w:val="27"/>
  </w:num>
  <w:num w:numId="15">
    <w:abstractNumId w:val="4"/>
  </w:num>
  <w:num w:numId="16">
    <w:abstractNumId w:val="22"/>
  </w:num>
  <w:num w:numId="17">
    <w:abstractNumId w:val="3"/>
  </w:num>
  <w:num w:numId="18">
    <w:abstractNumId w:val="30"/>
  </w:num>
  <w:num w:numId="19">
    <w:abstractNumId w:val="11"/>
  </w:num>
  <w:num w:numId="20">
    <w:abstractNumId w:val="28"/>
  </w:num>
  <w:num w:numId="21">
    <w:abstractNumId w:val="6"/>
  </w:num>
  <w:num w:numId="22">
    <w:abstractNumId w:val="1"/>
  </w:num>
  <w:num w:numId="23">
    <w:abstractNumId w:val="2"/>
  </w:num>
  <w:num w:numId="24">
    <w:abstractNumId w:val="13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  <w:num w:numId="29">
    <w:abstractNumId w:val="9"/>
  </w:num>
  <w:num w:numId="30">
    <w:abstractNumId w:val="0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8276F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96EBD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80A79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7D4C23"/>
    <w:rsid w:val="00814F52"/>
    <w:rsid w:val="008305C0"/>
    <w:rsid w:val="008328B0"/>
    <w:rsid w:val="00833961"/>
    <w:rsid w:val="00857928"/>
    <w:rsid w:val="0087133E"/>
    <w:rsid w:val="0087614A"/>
    <w:rsid w:val="00893CE0"/>
    <w:rsid w:val="0089652B"/>
    <w:rsid w:val="008A5B61"/>
    <w:rsid w:val="008C1B65"/>
    <w:rsid w:val="008C39B8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B0D90"/>
    <w:rsid w:val="00A260ED"/>
    <w:rsid w:val="00A3182E"/>
    <w:rsid w:val="00A5207E"/>
    <w:rsid w:val="00A65CB1"/>
    <w:rsid w:val="00A80C9B"/>
    <w:rsid w:val="00AB322B"/>
    <w:rsid w:val="00AB6816"/>
    <w:rsid w:val="00AC201E"/>
    <w:rsid w:val="00AC5D9C"/>
    <w:rsid w:val="00AE2350"/>
    <w:rsid w:val="00AF2F0C"/>
    <w:rsid w:val="00B0543E"/>
    <w:rsid w:val="00B12B96"/>
    <w:rsid w:val="00B144E9"/>
    <w:rsid w:val="00B14BD7"/>
    <w:rsid w:val="00B25AF5"/>
    <w:rsid w:val="00B321BC"/>
    <w:rsid w:val="00B37F2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C1749A"/>
    <w:rsid w:val="00C41A14"/>
    <w:rsid w:val="00C462B8"/>
    <w:rsid w:val="00C57829"/>
    <w:rsid w:val="00C72D6A"/>
    <w:rsid w:val="00CA75A6"/>
    <w:rsid w:val="00CC72D6"/>
    <w:rsid w:val="00CD46D2"/>
    <w:rsid w:val="00CE25D8"/>
    <w:rsid w:val="00CF098C"/>
    <w:rsid w:val="00D06410"/>
    <w:rsid w:val="00D50A4B"/>
    <w:rsid w:val="00D543E1"/>
    <w:rsid w:val="00D718C8"/>
    <w:rsid w:val="00D7263C"/>
    <w:rsid w:val="00D87A22"/>
    <w:rsid w:val="00D902BC"/>
    <w:rsid w:val="00DC09F8"/>
    <w:rsid w:val="00DF0BA0"/>
    <w:rsid w:val="00DF1E55"/>
    <w:rsid w:val="00E0044C"/>
    <w:rsid w:val="00E10DF6"/>
    <w:rsid w:val="00E167C4"/>
    <w:rsid w:val="00E170A5"/>
    <w:rsid w:val="00E55457"/>
    <w:rsid w:val="00E627DF"/>
    <w:rsid w:val="00E7337A"/>
    <w:rsid w:val="00E77488"/>
    <w:rsid w:val="00E86F9E"/>
    <w:rsid w:val="00EA10E5"/>
    <w:rsid w:val="00ED4987"/>
    <w:rsid w:val="00EF14E5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programming-lab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631F-D099-4043-84E5-ED210672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7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133</cp:revision>
  <cp:lastPrinted>2017-02-23T13:00:00Z</cp:lastPrinted>
  <dcterms:created xsi:type="dcterms:W3CDTF">2017-02-16T08:02:00Z</dcterms:created>
  <dcterms:modified xsi:type="dcterms:W3CDTF">2019-05-14T01:40:00Z</dcterms:modified>
</cp:coreProperties>
</file>