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24FE2" w14:textId="77777777" w:rsidR="00EA1B7F" w:rsidRPr="00EA1B7F" w:rsidRDefault="00EA1B7F" w:rsidP="00EA1B7F">
      <w:pPr>
        <w:jc w:val="center"/>
        <w:rPr>
          <w:b/>
        </w:rPr>
      </w:pPr>
      <w:r w:rsidRPr="00EA1B7F">
        <w:rPr>
          <w:b/>
        </w:rPr>
        <w:t>SFGL Illumina Sequencing Run Information</w:t>
      </w:r>
    </w:p>
    <w:p w14:paraId="1B9F44F4" w14:textId="65DDD34B" w:rsidR="00DB2694" w:rsidRDefault="00EA1B7F">
      <w:r>
        <w:t xml:space="preserve">Run name: </w:t>
      </w:r>
      <w:proofErr w:type="spellStart"/>
      <w:r w:rsidR="00A33F94">
        <w:t>OtsCoastalOkeTest</w:t>
      </w:r>
      <w:proofErr w:type="spellEnd"/>
    </w:p>
    <w:p w14:paraId="482512CA" w14:textId="43846BB6" w:rsidR="00EA1B7F" w:rsidRDefault="00EA1B7F">
      <w:pPr>
        <w:rPr>
          <w:rFonts w:ascii="Arial" w:hAnsi="Arial" w:cs="Arial"/>
          <w:color w:val="000000"/>
          <w:sz w:val="18"/>
          <w:szCs w:val="18"/>
          <w:shd w:val="clear" w:color="auto" w:fill="E5E5E5"/>
        </w:rPr>
      </w:pPr>
      <w:r>
        <w:t>Date submitted:</w:t>
      </w:r>
      <w:r w:rsidR="004825F0" w:rsidRPr="004825F0">
        <w:rPr>
          <w:rFonts w:ascii="Arial" w:hAnsi="Arial" w:cs="Arial"/>
          <w:color w:val="000000"/>
          <w:sz w:val="18"/>
          <w:szCs w:val="18"/>
          <w:shd w:val="clear" w:color="auto" w:fill="E5E5E5"/>
        </w:rPr>
        <w:t xml:space="preserve"> </w:t>
      </w:r>
      <w:r w:rsidR="00A33F94">
        <w:rPr>
          <w:rFonts w:ascii="Arial" w:hAnsi="Arial" w:cs="Arial"/>
          <w:color w:val="000000"/>
          <w:sz w:val="18"/>
          <w:szCs w:val="18"/>
          <w:shd w:val="clear" w:color="auto" w:fill="E5E5E5"/>
        </w:rPr>
        <w:t>2020-08-28</w:t>
      </w:r>
    </w:p>
    <w:p w14:paraId="514EBA88" w14:textId="77777777" w:rsidR="007E31B5" w:rsidRPr="007E31B5" w:rsidRDefault="007E31B5">
      <w:pPr>
        <w:rPr>
          <w:rFonts w:ascii="Arial" w:hAnsi="Arial" w:cs="Arial"/>
          <w:color w:val="000000"/>
          <w:sz w:val="18"/>
          <w:szCs w:val="18"/>
          <w:shd w:val="clear" w:color="auto" w:fill="E5E5E5"/>
        </w:rPr>
      </w:pPr>
      <w:r>
        <w:t>Date completed:</w:t>
      </w:r>
      <w:r w:rsidRPr="004825F0">
        <w:rPr>
          <w:rFonts w:ascii="Arial" w:hAnsi="Arial" w:cs="Arial"/>
          <w:color w:val="000000"/>
          <w:sz w:val="18"/>
          <w:szCs w:val="18"/>
          <w:shd w:val="clear" w:color="auto" w:fill="E5E5E5"/>
        </w:rPr>
        <w:t xml:space="preserve"> </w:t>
      </w:r>
    </w:p>
    <w:p w14:paraId="5456C381" w14:textId="4921B057" w:rsidR="00EA1B7F" w:rsidRDefault="00EA1B7F">
      <w:pPr>
        <w:rPr>
          <w:rFonts w:ascii="Arial" w:hAnsi="Arial" w:cs="Arial"/>
          <w:color w:val="000000"/>
          <w:sz w:val="18"/>
          <w:szCs w:val="18"/>
          <w:shd w:val="clear" w:color="auto" w:fill="E5E5E5"/>
        </w:rPr>
      </w:pPr>
      <w:r>
        <w:t>Index:</w:t>
      </w:r>
      <w:r w:rsidR="004825F0" w:rsidRPr="004825F0">
        <w:rPr>
          <w:rFonts w:ascii="Arial" w:hAnsi="Arial" w:cs="Arial"/>
          <w:color w:val="000000"/>
          <w:sz w:val="18"/>
          <w:szCs w:val="18"/>
          <w:shd w:val="clear" w:color="auto" w:fill="E5E5E5"/>
        </w:rPr>
        <w:t xml:space="preserve"> </w:t>
      </w:r>
      <w:r w:rsidR="00A33F94">
        <w:rPr>
          <w:rFonts w:ascii="Arial" w:hAnsi="Arial" w:cs="Arial"/>
          <w:color w:val="000000"/>
          <w:sz w:val="18"/>
          <w:szCs w:val="18"/>
          <w:shd w:val="clear" w:color="auto" w:fill="E5E5E5"/>
        </w:rPr>
        <w:t>ASF003 AGP5</w:t>
      </w:r>
    </w:p>
    <w:p w14:paraId="1F970C60" w14:textId="687BC118" w:rsidR="004825F0" w:rsidRDefault="004825F0">
      <w:r>
        <w:t xml:space="preserve">Cost: </w:t>
      </w:r>
      <w:r w:rsidR="00A33F94">
        <w:t>$182</w:t>
      </w:r>
    </w:p>
    <w:p w14:paraId="00C2708F" w14:textId="5774DFBB" w:rsidR="00563DEE" w:rsidRDefault="00EA1B7F" w:rsidP="00563DEE">
      <w:r>
        <w:t>Run type:</w:t>
      </w:r>
      <w:r w:rsidR="00563DEE" w:rsidRPr="00563DEE">
        <w:rPr>
          <w:rFonts w:ascii="Arial" w:hAnsi="Arial" w:cs="Arial"/>
          <w:color w:val="000000"/>
          <w:sz w:val="18"/>
          <w:szCs w:val="18"/>
          <w:shd w:val="clear" w:color="auto" w:fill="E5E5E5"/>
        </w:rPr>
        <w:t xml:space="preserve"> </w:t>
      </w:r>
      <w:r w:rsidR="00A33F94" w:rsidRPr="00A33F94">
        <w:rPr>
          <w:rFonts w:ascii="Arial" w:hAnsi="Arial" w:cs="Arial"/>
          <w:color w:val="000000"/>
          <w:sz w:val="18"/>
          <w:szCs w:val="18"/>
          <w:shd w:val="clear" w:color="auto" w:fill="E5E5E5"/>
        </w:rPr>
        <w:t xml:space="preserve">Economy Illumina 100bp Single End </w:t>
      </w:r>
      <w:proofErr w:type="spellStart"/>
      <w:r w:rsidR="00A33F94" w:rsidRPr="00A33F94">
        <w:rPr>
          <w:rFonts w:ascii="Arial" w:hAnsi="Arial" w:cs="Arial"/>
          <w:color w:val="000000"/>
          <w:sz w:val="18"/>
          <w:szCs w:val="18"/>
          <w:shd w:val="clear" w:color="auto" w:fill="E5E5E5"/>
        </w:rPr>
        <w:t>HiSeq</w:t>
      </w:r>
      <w:proofErr w:type="spellEnd"/>
      <w:r w:rsidR="00A33F94" w:rsidRPr="00A33F94">
        <w:rPr>
          <w:rFonts w:ascii="Arial" w:hAnsi="Arial" w:cs="Arial"/>
          <w:color w:val="000000"/>
          <w:sz w:val="18"/>
          <w:szCs w:val="18"/>
          <w:shd w:val="clear" w:color="auto" w:fill="E5E5E5"/>
        </w:rPr>
        <w:t xml:space="preserve"> 3000</w:t>
      </w:r>
      <w:r w:rsidR="00A33F94" w:rsidRPr="00A33F94">
        <w:rPr>
          <w:rFonts w:ascii="Arial" w:hAnsi="Arial" w:cs="Arial"/>
          <w:color w:val="000000"/>
          <w:sz w:val="18"/>
          <w:szCs w:val="18"/>
          <w:shd w:val="clear" w:color="auto" w:fill="E5E5E5"/>
        </w:rPr>
        <w:tab/>
      </w:r>
    </w:p>
    <w:p w14:paraId="3E64BB79" w14:textId="77777777" w:rsidR="00563DEE" w:rsidRDefault="00563DEE" w:rsidP="00563D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8"/>
        <w:gridCol w:w="3817"/>
        <w:gridCol w:w="720"/>
        <w:gridCol w:w="810"/>
        <w:gridCol w:w="3055"/>
      </w:tblGrid>
      <w:tr w:rsidR="00A33F94" w:rsidRPr="00964936" w14:paraId="6ED5D617" w14:textId="77777777" w:rsidTr="00A33F94">
        <w:tc>
          <w:tcPr>
            <w:tcW w:w="0" w:type="auto"/>
          </w:tcPr>
          <w:p w14:paraId="3978DA2A" w14:textId="77777777" w:rsidR="00964936" w:rsidRPr="00964936" w:rsidRDefault="00964936" w:rsidP="0008783A">
            <w:pPr>
              <w:rPr>
                <w:b/>
              </w:rPr>
            </w:pPr>
            <w:r w:rsidRPr="00964936">
              <w:rPr>
                <w:b/>
              </w:rPr>
              <w:t>Species</w:t>
            </w:r>
          </w:p>
        </w:tc>
        <w:tc>
          <w:tcPr>
            <w:tcW w:w="3817" w:type="dxa"/>
          </w:tcPr>
          <w:p w14:paraId="6C564DF4" w14:textId="77777777" w:rsidR="00964936" w:rsidRPr="00964936" w:rsidRDefault="00964936" w:rsidP="0008783A">
            <w:pPr>
              <w:rPr>
                <w:b/>
              </w:rPr>
            </w:pPr>
            <w:r w:rsidRPr="00964936">
              <w:rPr>
                <w:b/>
              </w:rPr>
              <w:t>Project</w:t>
            </w:r>
          </w:p>
        </w:tc>
        <w:tc>
          <w:tcPr>
            <w:tcW w:w="720" w:type="dxa"/>
          </w:tcPr>
          <w:p w14:paraId="45F97B88" w14:textId="77777777" w:rsidR="00964936" w:rsidRPr="00964936" w:rsidRDefault="00964936" w:rsidP="0008783A">
            <w:pPr>
              <w:rPr>
                <w:b/>
              </w:rPr>
            </w:pPr>
            <w:r w:rsidRPr="00964936">
              <w:rPr>
                <w:b/>
              </w:rPr>
              <w:t>Age</w:t>
            </w:r>
          </w:p>
        </w:tc>
        <w:tc>
          <w:tcPr>
            <w:tcW w:w="810" w:type="dxa"/>
          </w:tcPr>
          <w:p w14:paraId="0F04EDD8" w14:textId="77777777" w:rsidR="00964936" w:rsidRPr="00964936" w:rsidRDefault="00964936" w:rsidP="0008783A">
            <w:pPr>
              <w:rPr>
                <w:b/>
              </w:rPr>
            </w:pPr>
            <w:r w:rsidRPr="00964936">
              <w:rPr>
                <w:b/>
              </w:rPr>
              <w:t>Year</w:t>
            </w:r>
          </w:p>
        </w:tc>
        <w:tc>
          <w:tcPr>
            <w:tcW w:w="3055" w:type="dxa"/>
          </w:tcPr>
          <w:p w14:paraId="4B253E5A" w14:textId="77777777" w:rsidR="00964936" w:rsidRPr="00964936" w:rsidRDefault="00964936" w:rsidP="0008783A">
            <w:pPr>
              <w:rPr>
                <w:b/>
              </w:rPr>
            </w:pPr>
            <w:r w:rsidRPr="00964936">
              <w:rPr>
                <w:b/>
              </w:rPr>
              <w:t>Samples included</w:t>
            </w:r>
          </w:p>
        </w:tc>
      </w:tr>
      <w:tr w:rsidR="00A33F94" w:rsidRPr="00964936" w14:paraId="04A62820" w14:textId="77777777" w:rsidTr="00A33F94">
        <w:tc>
          <w:tcPr>
            <w:tcW w:w="0" w:type="auto"/>
          </w:tcPr>
          <w:p w14:paraId="1C831091" w14:textId="387D7A88" w:rsidR="00964936" w:rsidRPr="00964936" w:rsidRDefault="00A33F94" w:rsidP="0008783A">
            <w:r>
              <w:t>Chinook</w:t>
            </w:r>
          </w:p>
        </w:tc>
        <w:tc>
          <w:tcPr>
            <w:tcW w:w="3817" w:type="dxa"/>
          </w:tcPr>
          <w:p w14:paraId="6B1F46D7" w14:textId="105063B0" w:rsidR="00964936" w:rsidRPr="00964936" w:rsidRDefault="00A33F94" w:rsidP="0008783A">
            <w:r>
              <w:t>Coastal run timing marker validation – Ots333</w:t>
            </w:r>
          </w:p>
        </w:tc>
        <w:tc>
          <w:tcPr>
            <w:tcW w:w="720" w:type="dxa"/>
          </w:tcPr>
          <w:p w14:paraId="29EDA0D7" w14:textId="5CFB2F2E" w:rsidR="00964936" w:rsidRPr="00964936" w:rsidRDefault="00A33F94" w:rsidP="0008783A">
            <w:r>
              <w:t>Adult</w:t>
            </w:r>
          </w:p>
        </w:tc>
        <w:tc>
          <w:tcPr>
            <w:tcW w:w="810" w:type="dxa"/>
          </w:tcPr>
          <w:p w14:paraId="1C401FF7" w14:textId="14EDF001" w:rsidR="00964936" w:rsidRPr="00964936" w:rsidRDefault="00A33F94" w:rsidP="0008783A">
            <w:r>
              <w:t>2020</w:t>
            </w:r>
          </w:p>
        </w:tc>
        <w:tc>
          <w:tcPr>
            <w:tcW w:w="3055" w:type="dxa"/>
          </w:tcPr>
          <w:p w14:paraId="49FBEBFE" w14:textId="77777777" w:rsidR="00A33F94" w:rsidRDefault="00A33F94" w:rsidP="0008783A">
            <w:r>
              <w:t>OtsAC20TRAR_0001-0048</w:t>
            </w:r>
          </w:p>
          <w:p w14:paraId="72C26F42" w14:textId="72210004" w:rsidR="00964936" w:rsidRDefault="00A33F94" w:rsidP="0008783A">
            <w:r>
              <w:t>OtsAC20SILR_0001-0300,1001</w:t>
            </w:r>
          </w:p>
          <w:p w14:paraId="6317019F" w14:textId="4C0DA9C2" w:rsidR="00A33F94" w:rsidRPr="00964936" w:rsidRDefault="00A33F94" w:rsidP="0008783A">
            <w:r>
              <w:t>OtsAC20NESR_0051-0080</w:t>
            </w:r>
          </w:p>
        </w:tc>
      </w:tr>
      <w:tr w:rsidR="00A33F94" w14:paraId="33E53E6B" w14:textId="77777777" w:rsidTr="00A33F94">
        <w:tc>
          <w:tcPr>
            <w:tcW w:w="0" w:type="auto"/>
          </w:tcPr>
          <w:p w14:paraId="755E14A9" w14:textId="0118EE26" w:rsidR="00964936" w:rsidRPr="00964936" w:rsidRDefault="00A33F94" w:rsidP="0008783A">
            <w:r>
              <w:t>Chum</w:t>
            </w:r>
          </w:p>
        </w:tc>
        <w:tc>
          <w:tcPr>
            <w:tcW w:w="3817" w:type="dxa"/>
          </w:tcPr>
          <w:p w14:paraId="354B8AB6" w14:textId="3C0AFEC5" w:rsidR="00964936" w:rsidRPr="00964936" w:rsidRDefault="00A33F94" w:rsidP="0008783A">
            <w:r>
              <w:t xml:space="preserve">Test WDFW </w:t>
            </w:r>
            <w:proofErr w:type="spellStart"/>
            <w:r>
              <w:t>Oke</w:t>
            </w:r>
            <w:proofErr w:type="spellEnd"/>
            <w:r>
              <w:t xml:space="preserve"> panel</w:t>
            </w:r>
          </w:p>
        </w:tc>
        <w:tc>
          <w:tcPr>
            <w:tcW w:w="720" w:type="dxa"/>
          </w:tcPr>
          <w:p w14:paraId="2E153093" w14:textId="1EC3F742" w:rsidR="00964936" w:rsidRPr="00964936" w:rsidRDefault="00A33F94" w:rsidP="0008783A">
            <w:r>
              <w:t>Adult</w:t>
            </w:r>
          </w:p>
        </w:tc>
        <w:tc>
          <w:tcPr>
            <w:tcW w:w="810" w:type="dxa"/>
          </w:tcPr>
          <w:p w14:paraId="7DF543AD" w14:textId="407E2816" w:rsidR="00964936" w:rsidRPr="00964936" w:rsidRDefault="00A33F94" w:rsidP="0008783A">
            <w:r>
              <w:t>2019</w:t>
            </w:r>
          </w:p>
        </w:tc>
        <w:tc>
          <w:tcPr>
            <w:tcW w:w="3055" w:type="dxa"/>
          </w:tcPr>
          <w:p w14:paraId="4D3E695A" w14:textId="77777777" w:rsidR="00964936" w:rsidRDefault="00A33F94" w:rsidP="0008783A">
            <w:r w:rsidRPr="00A33F94">
              <w:t>OkeCC19MILC_0001</w:t>
            </w:r>
            <w:r>
              <w:t>-0065</w:t>
            </w:r>
          </w:p>
          <w:p w14:paraId="21A541AF" w14:textId="77777777" w:rsidR="00A33F94" w:rsidRDefault="00A33F94" w:rsidP="0008783A">
            <w:r>
              <w:t>OkeCC19YAQR_0066-0075</w:t>
            </w:r>
          </w:p>
          <w:p w14:paraId="179EC883" w14:textId="77777777" w:rsidR="00A33F94" w:rsidRDefault="00A33F94" w:rsidP="0008783A">
            <w:r>
              <w:t>OkeCC19NEHR_0001-0050</w:t>
            </w:r>
          </w:p>
          <w:p w14:paraId="4532409A" w14:textId="75469606" w:rsidR="00A33F94" w:rsidRDefault="00A33F94" w:rsidP="0008783A">
            <w:r>
              <w:t>OkeCC19TILR_0001-0147</w:t>
            </w:r>
          </w:p>
        </w:tc>
      </w:tr>
    </w:tbl>
    <w:p w14:paraId="0DB9B944" w14:textId="77777777" w:rsidR="00964936" w:rsidRDefault="00964936" w:rsidP="00964936"/>
    <w:p w14:paraId="29051F06" w14:textId="670A7613" w:rsidR="00D90257" w:rsidRDefault="00D90257" w:rsidP="00964936">
      <w:r>
        <w:t xml:space="preserve">Comments: </w:t>
      </w:r>
      <w:r w:rsidR="00D857E0">
        <w:t>Selected samples from chum to fill out one plate (n=95)</w:t>
      </w:r>
      <w:bookmarkStart w:id="0" w:name="_GoBack"/>
      <w:bookmarkEnd w:id="0"/>
    </w:p>
    <w:sectPr w:rsidR="00D90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B7F"/>
    <w:rsid w:val="00006831"/>
    <w:rsid w:val="000971DA"/>
    <w:rsid w:val="004825F0"/>
    <w:rsid w:val="00563DEE"/>
    <w:rsid w:val="007E31B5"/>
    <w:rsid w:val="008936DF"/>
    <w:rsid w:val="00964936"/>
    <w:rsid w:val="00A33F94"/>
    <w:rsid w:val="00D857E0"/>
    <w:rsid w:val="00D90257"/>
    <w:rsid w:val="00DB1FBC"/>
    <w:rsid w:val="00DB2694"/>
    <w:rsid w:val="00EA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28B77"/>
  <w15:chartTrackingRefBased/>
  <w15:docId w15:val="{E823DA3F-5B74-412C-B715-55D0FB403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49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1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Bohn</dc:creator>
  <cp:keywords/>
  <dc:description/>
  <cp:lastModifiedBy>Sandra Bohn</cp:lastModifiedBy>
  <cp:revision>2</cp:revision>
  <dcterms:created xsi:type="dcterms:W3CDTF">2020-08-28T23:53:00Z</dcterms:created>
  <dcterms:modified xsi:type="dcterms:W3CDTF">2020-08-28T23:53:00Z</dcterms:modified>
</cp:coreProperties>
</file>