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3270" w14:textId="06265007" w:rsidR="00B1409A" w:rsidRDefault="00F92D80">
      <w:bookmarkStart w:id="0" w:name="_GoBack"/>
      <w:bookmarkEnd w:id="0"/>
      <w:r>
        <w:t>Project timing estimate</w:t>
      </w:r>
    </w:p>
    <w:p w14:paraId="06D8C0E3" w14:textId="446C7B9D" w:rsidR="00F92D80" w:rsidRDefault="00F92D80"/>
    <w:p w14:paraId="10CF03E4" w14:textId="10EA7C57" w:rsidR="00F92D80" w:rsidRDefault="00F92D80">
      <w:r>
        <w:t>Assuming sample size is ~2,648</w:t>
      </w:r>
      <w:r w:rsidR="00BB69A9">
        <w:t>:</w:t>
      </w:r>
    </w:p>
    <w:p w14:paraId="6427D86C" w14:textId="120E5322" w:rsidR="00BB69A9" w:rsidRDefault="00BB69A9">
      <w:r>
        <w:t>Shortest possible estimated work time is 29 work days – 6 weeks lab time</w:t>
      </w:r>
    </w:p>
    <w:p w14:paraId="2AF26DC4" w14:textId="70074873" w:rsidR="00BB69A9" w:rsidRDefault="00BB69A9">
      <w:r>
        <w:t>Longest possible time is 35 work days – 7 weeks lab time</w:t>
      </w:r>
    </w:p>
    <w:p w14:paraId="0FBDEDF0" w14:textId="5A900747" w:rsidR="00F92D80" w:rsidRDefault="00F92D80"/>
    <w:p w14:paraId="627426E7" w14:textId="1A6C38FD" w:rsidR="008476EB" w:rsidRDefault="008476EB">
      <w:r>
        <w:t>Factors that can shorten the work time not accounted for here:</w:t>
      </w:r>
    </w:p>
    <w:p w14:paraId="44D30DAA" w14:textId="32FE1391" w:rsidR="008476EB" w:rsidRDefault="008476EB" w:rsidP="008476EB">
      <w:pPr>
        <w:pStyle w:val="ListParagraph"/>
        <w:numPr>
          <w:ilvl w:val="0"/>
          <w:numId w:val="7"/>
        </w:numPr>
      </w:pPr>
      <w:r>
        <w:t>Sarah May conducts extractions (reduces work time 10-16 days max)</w:t>
      </w:r>
    </w:p>
    <w:p w14:paraId="58416868" w14:textId="11E13F6E" w:rsidR="008476EB" w:rsidRDefault="008476EB" w:rsidP="008476EB">
      <w:pPr>
        <w:pStyle w:val="ListParagraph"/>
        <w:numPr>
          <w:ilvl w:val="0"/>
          <w:numId w:val="7"/>
        </w:numPr>
      </w:pPr>
      <w:r>
        <w:t>Scoring is not conducted contemporaneously, accelerating genotyping rate (reduces work time ~ 4 days)</w:t>
      </w:r>
    </w:p>
    <w:p w14:paraId="094B1849" w14:textId="5239DB38" w:rsidR="008476EB" w:rsidRDefault="008476EB" w:rsidP="008476EB">
      <w:pPr>
        <w:pStyle w:val="ListParagraph"/>
        <w:numPr>
          <w:ilvl w:val="0"/>
          <w:numId w:val="7"/>
        </w:numPr>
      </w:pPr>
      <w:r>
        <w:t xml:space="preserve">Shortest theoretical number of work days: ~10 days </w:t>
      </w:r>
    </w:p>
    <w:p w14:paraId="109BD79A" w14:textId="4375570C" w:rsidR="008476EB" w:rsidRDefault="008476EB" w:rsidP="008476EB"/>
    <w:p w14:paraId="26A62243" w14:textId="7D1C6AB3" w:rsidR="008476EB" w:rsidRDefault="008476EB" w:rsidP="008476EB">
      <w:r>
        <w:t xml:space="preserve">Factors that can </w:t>
      </w:r>
      <w:r>
        <w:t>extend</w:t>
      </w:r>
      <w:r>
        <w:t xml:space="preserve"> the work time not accounted for here:</w:t>
      </w:r>
    </w:p>
    <w:p w14:paraId="46365947" w14:textId="71F810A5" w:rsidR="008476EB" w:rsidRDefault="008476EB" w:rsidP="008476EB">
      <w:pPr>
        <w:pStyle w:val="ListParagraph"/>
        <w:numPr>
          <w:ilvl w:val="0"/>
          <w:numId w:val="8"/>
        </w:numPr>
      </w:pPr>
      <w:r>
        <w:t>Batch sample breakdown NOT completed by Sarah May (+ 5 days)</w:t>
      </w:r>
    </w:p>
    <w:p w14:paraId="54A38B0B" w14:textId="1CC8616B" w:rsidR="008476EB" w:rsidRDefault="008476EB" w:rsidP="008476EB">
      <w:pPr>
        <w:pStyle w:val="ListParagraph"/>
        <w:numPr>
          <w:ilvl w:val="0"/>
          <w:numId w:val="8"/>
        </w:numPr>
      </w:pPr>
      <w:r>
        <w:t>Equipment breakdowns, resupplies (+ ? days)</w:t>
      </w:r>
    </w:p>
    <w:p w14:paraId="4E4E075C" w14:textId="3E2C7DBF" w:rsidR="008476EB" w:rsidRDefault="008476EB" w:rsidP="008476EB">
      <w:pPr>
        <w:pStyle w:val="ListParagraph"/>
        <w:numPr>
          <w:ilvl w:val="0"/>
          <w:numId w:val="8"/>
        </w:numPr>
      </w:pPr>
      <w:proofErr w:type="spellStart"/>
      <w:r>
        <w:t>Genemapper</w:t>
      </w:r>
      <w:proofErr w:type="spellEnd"/>
      <w:r>
        <w:t xml:space="preserve"> or panel scoring issues (not expected because </w:t>
      </w:r>
      <w:proofErr w:type="spellStart"/>
      <w:r>
        <w:t>Cristín’s</w:t>
      </w:r>
      <w:proofErr w:type="spellEnd"/>
      <w:r>
        <w:t xml:space="preserve"> project is already moving forward)</w:t>
      </w:r>
    </w:p>
    <w:p w14:paraId="4BE0E90B" w14:textId="4A2C5FFE" w:rsidR="008476EB" w:rsidRDefault="008476EB" w:rsidP="008476EB">
      <w:pPr>
        <w:pStyle w:val="ListParagraph"/>
        <w:numPr>
          <w:ilvl w:val="0"/>
          <w:numId w:val="8"/>
        </w:numPr>
      </w:pPr>
      <w:r>
        <w:t>Maximum reas</w:t>
      </w:r>
      <w:r w:rsidR="00363849">
        <w:t>onable expectation of days, assumes nothing major happens and I can work at night to avoid equipment overlap issues (40 work days – 8 weeks lab time)</w:t>
      </w:r>
    </w:p>
    <w:p w14:paraId="07993B5C" w14:textId="008C6FB5" w:rsidR="008476EB" w:rsidRDefault="008476EB" w:rsidP="008476EB"/>
    <w:p w14:paraId="6F4C09E5" w14:textId="77777777" w:rsidR="008476EB" w:rsidRDefault="008476EB"/>
    <w:p w14:paraId="399DC592" w14:textId="3A85EFE3" w:rsidR="00F92D80" w:rsidRDefault="0019332A">
      <w:pPr>
        <w:rPr>
          <w:b/>
          <w:bCs/>
        </w:rPr>
      </w:pPr>
      <w:r>
        <w:rPr>
          <w:b/>
          <w:bCs/>
        </w:rPr>
        <w:t xml:space="preserve">Time </w:t>
      </w:r>
      <w:r w:rsidR="00F92D80">
        <w:rPr>
          <w:b/>
          <w:bCs/>
        </w:rPr>
        <w:t>Estimates</w:t>
      </w:r>
      <w:r>
        <w:rPr>
          <w:b/>
          <w:bCs/>
        </w:rPr>
        <w:t xml:space="preserve"> using </w:t>
      </w:r>
      <w:proofErr w:type="spellStart"/>
      <w:r>
        <w:rPr>
          <w:b/>
          <w:bCs/>
        </w:rPr>
        <w:t>Cristín’s</w:t>
      </w:r>
      <w:proofErr w:type="spellEnd"/>
      <w:r>
        <w:rPr>
          <w:b/>
          <w:bCs/>
        </w:rPr>
        <w:t xml:space="preserve"> rates</w:t>
      </w:r>
    </w:p>
    <w:p w14:paraId="389B22A5" w14:textId="63387AC2" w:rsidR="00F92D80" w:rsidRDefault="00F92D80">
      <w:pPr>
        <w:rPr>
          <w:i/>
          <w:iCs/>
        </w:rPr>
      </w:pPr>
      <w:r>
        <w:rPr>
          <w:i/>
          <w:iCs/>
        </w:rPr>
        <w:t xml:space="preserve">Extraction </w:t>
      </w:r>
      <w:r w:rsidRPr="00F92D80">
        <w:rPr>
          <w:color w:val="FF0000"/>
        </w:rPr>
        <w:t>16 days</w:t>
      </w:r>
    </w:p>
    <w:p w14:paraId="19D35588" w14:textId="77777777" w:rsidR="00F92D80" w:rsidRDefault="00F92D80" w:rsidP="00F92D80">
      <w:pPr>
        <w:pStyle w:val="ListParagraph"/>
        <w:numPr>
          <w:ilvl w:val="0"/>
          <w:numId w:val="1"/>
        </w:numPr>
      </w:pPr>
      <w:r>
        <w:t>2 days to do 4X 96 well plates. This means 182 samples per day</w:t>
      </w:r>
    </w:p>
    <w:p w14:paraId="06E55ED0" w14:textId="325A8A38" w:rsidR="00F92D80" w:rsidRDefault="00F92D80" w:rsidP="00F92D80">
      <w:pPr>
        <w:pStyle w:val="ListParagraph"/>
        <w:numPr>
          <w:ilvl w:val="0"/>
          <w:numId w:val="1"/>
        </w:numPr>
      </w:pPr>
      <w:r>
        <w:t xml:space="preserve">14.5 days of extraction </w:t>
      </w:r>
      <w:r w:rsidR="0019332A">
        <w:t>for 2648 samples</w:t>
      </w:r>
    </w:p>
    <w:p w14:paraId="56548697" w14:textId="77777777" w:rsidR="00F92D80" w:rsidRDefault="00F92D80"/>
    <w:p w14:paraId="3A3955A4" w14:textId="3DCF5051" w:rsidR="00F92D80" w:rsidRDefault="00F92D80">
      <w:pPr>
        <w:rPr>
          <w:i/>
          <w:iCs/>
        </w:rPr>
      </w:pPr>
      <w:r w:rsidRPr="00F92D80">
        <w:rPr>
          <w:i/>
          <w:iCs/>
        </w:rPr>
        <w:t xml:space="preserve">Genotyping </w:t>
      </w:r>
      <w:r>
        <w:rPr>
          <w:i/>
          <w:iCs/>
        </w:rPr>
        <w:t>(PCR)</w:t>
      </w:r>
      <w:r w:rsidR="0019332A">
        <w:rPr>
          <w:i/>
          <w:iCs/>
        </w:rPr>
        <w:t xml:space="preserve"> </w:t>
      </w:r>
      <w:r w:rsidR="0019332A" w:rsidRPr="0019332A">
        <w:rPr>
          <w:color w:val="FF0000"/>
        </w:rPr>
        <w:t>15 days</w:t>
      </w:r>
    </w:p>
    <w:p w14:paraId="3C0C6111" w14:textId="77777777" w:rsidR="00F92D80" w:rsidRDefault="00F92D80" w:rsidP="00F92D80">
      <w:pPr>
        <w:pStyle w:val="ListParagraph"/>
        <w:numPr>
          <w:ilvl w:val="0"/>
          <w:numId w:val="2"/>
        </w:numPr>
      </w:pPr>
      <w:r>
        <w:t>8 plates of 1 panel / day</w:t>
      </w:r>
    </w:p>
    <w:p w14:paraId="49051BC1" w14:textId="07E730CF" w:rsidR="00F92D80" w:rsidRDefault="00F92D80" w:rsidP="00F92D80">
      <w:pPr>
        <w:pStyle w:val="ListParagraph"/>
        <w:numPr>
          <w:ilvl w:val="0"/>
          <w:numId w:val="2"/>
        </w:numPr>
      </w:pPr>
      <w:r>
        <w:t>Genotyping is on a 384 well plate. Therefore could do 3 panels</w:t>
      </w:r>
      <w:r w:rsidR="0019332A">
        <w:t xml:space="preserve"> </w:t>
      </w:r>
      <w:r>
        <w:t xml:space="preserve">(there are three panels for </w:t>
      </w:r>
      <w:proofErr w:type="spellStart"/>
      <w:r>
        <w:t>Mckenzie</w:t>
      </w:r>
      <w:proofErr w:type="spellEnd"/>
      <w:r>
        <w:t xml:space="preserve"> )</w:t>
      </w:r>
      <w:r w:rsidR="0019332A">
        <w:t xml:space="preserve"> </w:t>
      </w:r>
      <w:r>
        <w:t xml:space="preserve">+ sex marker on a single 384 plate and cover all first-round genotyping for single DNA plate (96 well) in one go. </w:t>
      </w:r>
      <w:r w:rsidR="0019332A">
        <w:t>If estimate is 8 DNA plates of 1 panel per day, this means we can do at least</w:t>
      </w:r>
      <w:r>
        <w:t xml:space="preserve"> </w:t>
      </w:r>
      <w:r w:rsidR="0019332A">
        <w:t>2 DNA plates at 3 panels per day, with some time to spare.</w:t>
      </w:r>
    </w:p>
    <w:p w14:paraId="4B481ED2" w14:textId="0505CBDD" w:rsidR="0019332A" w:rsidRDefault="0019332A" w:rsidP="00F92D80">
      <w:pPr>
        <w:pStyle w:val="ListParagraph"/>
        <w:numPr>
          <w:ilvl w:val="0"/>
          <w:numId w:val="2"/>
        </w:numPr>
      </w:pPr>
      <w:r>
        <w:t>Assumptions above -&gt; 182 samples per day</w:t>
      </w:r>
    </w:p>
    <w:p w14:paraId="2C2C9C20" w14:textId="77777777" w:rsidR="0019332A" w:rsidRDefault="0019332A" w:rsidP="0019332A">
      <w:pPr>
        <w:pStyle w:val="ListParagraph"/>
        <w:numPr>
          <w:ilvl w:val="0"/>
          <w:numId w:val="2"/>
        </w:numPr>
      </w:pPr>
      <w:r>
        <w:t>14.5 days of extraction for 2648 samples</w:t>
      </w:r>
    </w:p>
    <w:p w14:paraId="4A6A9AA7" w14:textId="59C209C0" w:rsidR="0019332A" w:rsidRDefault="0019332A" w:rsidP="0019332A"/>
    <w:p w14:paraId="03FCE3C5" w14:textId="77A26568" w:rsidR="0019332A" w:rsidRPr="0019332A" w:rsidRDefault="0019332A" w:rsidP="0019332A">
      <w:pPr>
        <w:rPr>
          <w:i/>
          <w:iCs/>
          <w:color w:val="FF0000"/>
        </w:rPr>
      </w:pPr>
      <w:r w:rsidRPr="0019332A">
        <w:rPr>
          <w:i/>
          <w:iCs/>
        </w:rPr>
        <w:t>Scoring</w:t>
      </w:r>
      <w:r>
        <w:rPr>
          <w:i/>
          <w:iCs/>
        </w:rPr>
        <w:t xml:space="preserve"> </w:t>
      </w:r>
      <w:r>
        <w:rPr>
          <w:i/>
          <w:iCs/>
          <w:color w:val="FF0000"/>
        </w:rPr>
        <w:t>0 days in Newport</w:t>
      </w:r>
    </w:p>
    <w:p w14:paraId="69051428" w14:textId="30F564D8" w:rsidR="0019332A" w:rsidRDefault="0019332A" w:rsidP="0019332A">
      <w:pPr>
        <w:pStyle w:val="ListParagraph"/>
        <w:numPr>
          <w:ilvl w:val="0"/>
          <w:numId w:val="3"/>
        </w:numPr>
      </w:pPr>
      <w:r>
        <w:t>Conduct first pass scoring in down time from extraction or genotyping, should be sufficient time built in to cover all samples at the rate data is being produced</w:t>
      </w:r>
    </w:p>
    <w:p w14:paraId="512A760E" w14:textId="06ABE46C" w:rsidR="0019332A" w:rsidRDefault="0019332A" w:rsidP="0019332A">
      <w:pPr>
        <w:pStyle w:val="ListParagraph"/>
        <w:numPr>
          <w:ilvl w:val="0"/>
          <w:numId w:val="3"/>
        </w:numPr>
      </w:pPr>
      <w:r>
        <w:t>First pass scoring only indicates roughly how many samples need to be re-genotyped</w:t>
      </w:r>
    </w:p>
    <w:p w14:paraId="0B66BC42" w14:textId="60491248" w:rsidR="0019332A" w:rsidRDefault="0019332A" w:rsidP="0019332A">
      <w:pPr>
        <w:pStyle w:val="ListParagraph"/>
        <w:numPr>
          <w:ilvl w:val="0"/>
          <w:numId w:val="3"/>
        </w:numPr>
      </w:pPr>
      <w:r>
        <w:t>Final scoring done remotely</w:t>
      </w:r>
    </w:p>
    <w:p w14:paraId="4B434F60" w14:textId="5B971E5C" w:rsidR="00E01786" w:rsidRDefault="00E01786" w:rsidP="00E01786"/>
    <w:p w14:paraId="4F749C38" w14:textId="6B9F1DDE" w:rsidR="00E01786" w:rsidRDefault="00E01786" w:rsidP="00E01786">
      <w:r>
        <w:t>Reruns</w:t>
      </w:r>
      <w:r w:rsidR="00BB69A9">
        <w:t xml:space="preserve"> </w:t>
      </w:r>
      <w:r w:rsidR="00BB69A9" w:rsidRPr="00BB69A9">
        <w:rPr>
          <w:color w:val="FF0000"/>
        </w:rPr>
        <w:t>4 days</w:t>
      </w:r>
    </w:p>
    <w:p w14:paraId="28ED3E14" w14:textId="3073604E" w:rsidR="00E01786" w:rsidRDefault="00E01786" w:rsidP="00E01786">
      <w:pPr>
        <w:pStyle w:val="ListParagraph"/>
        <w:numPr>
          <w:ilvl w:val="0"/>
          <w:numId w:val="3"/>
        </w:numPr>
      </w:pPr>
      <w:r>
        <w:lastRenderedPageBreak/>
        <w:t>Come back to Newport to re-genotype any bad samples I missed in the first-pass genotyping</w:t>
      </w:r>
    </w:p>
    <w:p w14:paraId="705818F4" w14:textId="014B37EA" w:rsidR="00E01786" w:rsidRDefault="00E01786" w:rsidP="00E01786">
      <w:pPr>
        <w:pStyle w:val="ListParagraph"/>
        <w:numPr>
          <w:ilvl w:val="0"/>
          <w:numId w:val="3"/>
        </w:numPr>
      </w:pPr>
      <w:r>
        <w:t xml:space="preserve">Only have Sandra’s time estimate (below) </w:t>
      </w:r>
    </w:p>
    <w:p w14:paraId="15FB9A38" w14:textId="77777777" w:rsidR="00E01786" w:rsidRDefault="00E01786" w:rsidP="00E01786"/>
    <w:p w14:paraId="5C17BEBE" w14:textId="77777777" w:rsidR="0019332A" w:rsidRDefault="0019332A" w:rsidP="0019332A">
      <w:pPr>
        <w:rPr>
          <w:b/>
          <w:bCs/>
        </w:rPr>
      </w:pPr>
    </w:p>
    <w:p w14:paraId="4FC3E731" w14:textId="2867F8E9" w:rsidR="0019332A" w:rsidRDefault="0019332A" w:rsidP="0019332A">
      <w:pPr>
        <w:rPr>
          <w:b/>
          <w:bCs/>
        </w:rPr>
      </w:pPr>
      <w:r w:rsidRPr="0019332A">
        <w:rPr>
          <w:b/>
          <w:bCs/>
        </w:rPr>
        <w:t xml:space="preserve">Time Estimates using </w:t>
      </w:r>
      <w:r>
        <w:rPr>
          <w:b/>
          <w:bCs/>
        </w:rPr>
        <w:t>Sandra’s R</w:t>
      </w:r>
      <w:r w:rsidRPr="0019332A">
        <w:rPr>
          <w:b/>
          <w:bCs/>
        </w:rPr>
        <w:t>ates</w:t>
      </w:r>
    </w:p>
    <w:p w14:paraId="37C4BC91" w14:textId="1898D603" w:rsidR="0019332A" w:rsidRPr="00E01786" w:rsidRDefault="0019332A" w:rsidP="0019332A">
      <w:pPr>
        <w:rPr>
          <w:i/>
          <w:iCs/>
          <w:color w:val="FF0000"/>
        </w:rPr>
      </w:pPr>
      <w:r>
        <w:rPr>
          <w:i/>
          <w:iCs/>
        </w:rPr>
        <w:t>Extractions</w:t>
      </w:r>
      <w:r w:rsidR="00E01786">
        <w:rPr>
          <w:i/>
          <w:iCs/>
        </w:rPr>
        <w:t xml:space="preserve"> </w:t>
      </w:r>
      <w:r w:rsidR="00E01786">
        <w:rPr>
          <w:i/>
          <w:iCs/>
          <w:color w:val="FF0000"/>
        </w:rPr>
        <w:t>10 – 16 days</w:t>
      </w:r>
    </w:p>
    <w:p w14:paraId="57802B11" w14:textId="77777777" w:rsidR="00E01786" w:rsidRDefault="0019332A" w:rsidP="0019332A">
      <w:pPr>
        <w:pStyle w:val="ListParagraph"/>
        <w:numPr>
          <w:ilvl w:val="0"/>
          <w:numId w:val="5"/>
        </w:numPr>
      </w:pPr>
      <w:r>
        <w:t>4X 96 well per day ideal, 6X 96 well pushing hard</w:t>
      </w:r>
      <w:r w:rsidR="00E01786">
        <w:t xml:space="preserve">, but also 8 plates per week? </w:t>
      </w:r>
    </w:p>
    <w:p w14:paraId="7A7C2CBC" w14:textId="26262A9B" w:rsidR="0019332A" w:rsidRDefault="00E01786" w:rsidP="0019332A">
      <w:pPr>
        <w:pStyle w:val="ListParagraph"/>
        <w:numPr>
          <w:ilvl w:val="0"/>
          <w:numId w:val="5"/>
        </w:numPr>
      </w:pPr>
      <w:r>
        <w:t>I’m a bit confused here. Let’s be conservative and assume this doesn’t include the overnight time, and call it the lowest possible rate: 8x96 samples per 4 days =  192 samples per day minimum</w:t>
      </w:r>
    </w:p>
    <w:p w14:paraId="3D79B475" w14:textId="3DACCA20" w:rsidR="00E01786" w:rsidRDefault="00E01786" w:rsidP="0019332A">
      <w:pPr>
        <w:pStyle w:val="ListParagraph"/>
        <w:numPr>
          <w:ilvl w:val="0"/>
          <w:numId w:val="5"/>
        </w:numPr>
      </w:pPr>
      <w:r>
        <w:t>Maximum rate (still assuming overnight step) 12X96 samples per 4 days = 288 samples per day</w:t>
      </w:r>
    </w:p>
    <w:p w14:paraId="28D2F75B" w14:textId="168FE221" w:rsidR="00E01786" w:rsidRDefault="00E01786" w:rsidP="00E01786"/>
    <w:p w14:paraId="28E2C0BD" w14:textId="1FD923CA" w:rsidR="00E01786" w:rsidRDefault="00E01786" w:rsidP="00E01786">
      <w:pPr>
        <w:rPr>
          <w:i/>
          <w:iCs/>
        </w:rPr>
      </w:pPr>
      <w:r>
        <w:rPr>
          <w:i/>
          <w:iCs/>
        </w:rPr>
        <w:t xml:space="preserve">Genotyping </w:t>
      </w:r>
      <w:r w:rsidRPr="00E01786">
        <w:rPr>
          <w:i/>
          <w:iCs/>
          <w:color w:val="FF0000"/>
        </w:rPr>
        <w:t>15 days</w:t>
      </w:r>
    </w:p>
    <w:p w14:paraId="17D087AB" w14:textId="704103E9" w:rsidR="00E01786" w:rsidRPr="00E01786" w:rsidRDefault="00E01786" w:rsidP="00E01786">
      <w:pPr>
        <w:pStyle w:val="ListParagraph"/>
        <w:numPr>
          <w:ilvl w:val="0"/>
          <w:numId w:val="6"/>
        </w:numPr>
        <w:rPr>
          <w:i/>
          <w:iCs/>
        </w:rPr>
      </w:pPr>
      <w:r>
        <w:t>Also genotypes at the same rate they extract</w:t>
      </w:r>
      <w:r w:rsidR="00BB69A9">
        <w:t>,</w:t>
      </w:r>
      <w:r>
        <w:t xml:space="preserve"> ~ 192 samples per day</w:t>
      </w:r>
      <w:r w:rsidR="00BB69A9">
        <w:t>, but this is with contemporaneous scoring</w:t>
      </w:r>
    </w:p>
    <w:p w14:paraId="48EA5136" w14:textId="36BCEFB0" w:rsidR="00E01786" w:rsidRDefault="00E01786" w:rsidP="00E01786">
      <w:pPr>
        <w:rPr>
          <w:i/>
          <w:iCs/>
        </w:rPr>
      </w:pPr>
    </w:p>
    <w:p w14:paraId="0943FBFF" w14:textId="0EBB8760" w:rsidR="00E01786" w:rsidRPr="00BB69A9" w:rsidRDefault="00BB69A9" w:rsidP="00E01786">
      <w:pPr>
        <w:rPr>
          <w:i/>
          <w:iCs/>
          <w:color w:val="FF0000"/>
        </w:rPr>
      </w:pPr>
      <w:r>
        <w:rPr>
          <w:i/>
          <w:iCs/>
        </w:rPr>
        <w:t xml:space="preserve">Reruns </w:t>
      </w:r>
      <w:r w:rsidRPr="00BB69A9">
        <w:rPr>
          <w:i/>
          <w:iCs/>
          <w:color w:val="FF0000"/>
        </w:rPr>
        <w:t>4 days</w:t>
      </w:r>
    </w:p>
    <w:p w14:paraId="4EBABEB9" w14:textId="5D94EB3B" w:rsidR="00BB69A9" w:rsidRPr="00BB69A9" w:rsidRDefault="00BB69A9" w:rsidP="00BB69A9">
      <w:pPr>
        <w:pStyle w:val="ListParagraph"/>
        <w:numPr>
          <w:ilvl w:val="0"/>
          <w:numId w:val="6"/>
        </w:numPr>
        <w:rPr>
          <w:i/>
          <w:iCs/>
        </w:rPr>
      </w:pPr>
      <w:r>
        <w:t>Sandra estimates the maximum time for re-runs will be less than one week for 3900 samples, for 2648, it should be even fewer</w:t>
      </w:r>
    </w:p>
    <w:p w14:paraId="35110CFA" w14:textId="0FDB2E26" w:rsidR="00BB69A9" w:rsidRPr="00BB69A9" w:rsidRDefault="00BB69A9" w:rsidP="00BB69A9">
      <w:pPr>
        <w:pStyle w:val="ListParagraph"/>
        <w:numPr>
          <w:ilvl w:val="0"/>
          <w:numId w:val="6"/>
        </w:numPr>
        <w:rPr>
          <w:i/>
          <w:iCs/>
        </w:rPr>
      </w:pPr>
      <w:r>
        <w:t>Conservatively calling this at 4 days</w:t>
      </w:r>
    </w:p>
    <w:p w14:paraId="31A84A91" w14:textId="77777777" w:rsidR="00E01786" w:rsidRPr="0019332A" w:rsidRDefault="00E01786" w:rsidP="00E01786">
      <w:pPr>
        <w:pStyle w:val="ListParagraph"/>
      </w:pPr>
    </w:p>
    <w:p w14:paraId="56756A3F" w14:textId="207B4C0C" w:rsidR="0019332A" w:rsidRDefault="0019332A" w:rsidP="0019332A">
      <w:pPr>
        <w:rPr>
          <w:b/>
          <w:bCs/>
        </w:rPr>
      </w:pPr>
    </w:p>
    <w:p w14:paraId="3521299F" w14:textId="77777777" w:rsidR="0019332A" w:rsidRPr="0019332A" w:rsidRDefault="0019332A" w:rsidP="0019332A">
      <w:pPr>
        <w:rPr>
          <w:b/>
          <w:bCs/>
        </w:rPr>
      </w:pPr>
    </w:p>
    <w:p w14:paraId="1102DE30" w14:textId="77777777" w:rsidR="0019332A" w:rsidRPr="0019332A" w:rsidRDefault="0019332A" w:rsidP="0019332A"/>
    <w:sectPr w:rsidR="0019332A" w:rsidRPr="0019332A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3E38"/>
    <w:multiLevelType w:val="hybridMultilevel"/>
    <w:tmpl w:val="659C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B35"/>
    <w:multiLevelType w:val="hybridMultilevel"/>
    <w:tmpl w:val="A582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2E31"/>
    <w:multiLevelType w:val="hybridMultilevel"/>
    <w:tmpl w:val="9274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44C"/>
    <w:multiLevelType w:val="hybridMultilevel"/>
    <w:tmpl w:val="97A4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007C6"/>
    <w:multiLevelType w:val="hybridMultilevel"/>
    <w:tmpl w:val="DA64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931"/>
    <w:multiLevelType w:val="hybridMultilevel"/>
    <w:tmpl w:val="503C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B511C"/>
    <w:multiLevelType w:val="hybridMultilevel"/>
    <w:tmpl w:val="B5D0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86A97"/>
    <w:multiLevelType w:val="hybridMultilevel"/>
    <w:tmpl w:val="EC46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80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332A"/>
    <w:rsid w:val="001954E0"/>
    <w:rsid w:val="001B4514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6240"/>
    <w:rsid w:val="00322706"/>
    <w:rsid w:val="0034255E"/>
    <w:rsid w:val="00351BC1"/>
    <w:rsid w:val="00363849"/>
    <w:rsid w:val="00374007"/>
    <w:rsid w:val="003C1673"/>
    <w:rsid w:val="003D77FB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36822"/>
    <w:rsid w:val="00575AB5"/>
    <w:rsid w:val="00575C0C"/>
    <w:rsid w:val="00576BEE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323AF"/>
    <w:rsid w:val="0078196E"/>
    <w:rsid w:val="007A0E65"/>
    <w:rsid w:val="007A1AD0"/>
    <w:rsid w:val="007B19FA"/>
    <w:rsid w:val="007C49ED"/>
    <w:rsid w:val="007E2F9C"/>
    <w:rsid w:val="007E381C"/>
    <w:rsid w:val="00800E6B"/>
    <w:rsid w:val="00815DCE"/>
    <w:rsid w:val="00833979"/>
    <w:rsid w:val="008476EB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77CE8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6263"/>
    <w:rsid w:val="00BB15CC"/>
    <w:rsid w:val="00BB69A9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7260"/>
    <w:rsid w:val="00DD0610"/>
    <w:rsid w:val="00DD25F4"/>
    <w:rsid w:val="00DD514B"/>
    <w:rsid w:val="00E01786"/>
    <w:rsid w:val="00E17E1D"/>
    <w:rsid w:val="00E34F5E"/>
    <w:rsid w:val="00E53851"/>
    <w:rsid w:val="00E6119F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4C63"/>
    <w:rsid w:val="00F37A6D"/>
    <w:rsid w:val="00F4748C"/>
    <w:rsid w:val="00F62545"/>
    <w:rsid w:val="00F73FE6"/>
    <w:rsid w:val="00F8630C"/>
    <w:rsid w:val="00F92D80"/>
    <w:rsid w:val="00F96472"/>
    <w:rsid w:val="00FB3952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82E5"/>
  <w15:chartTrackingRefBased/>
  <w15:docId w15:val="{8314A2CA-E5C6-DE46-ACE6-AE5969CE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8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2021-11-02T21:13:00Z</dcterms:created>
  <dcterms:modified xsi:type="dcterms:W3CDTF">2021-11-02T21:55:00Z</dcterms:modified>
</cp:coreProperties>
</file>