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CE989E" w14:textId="5CC4A11A" w:rsidR="001225C0" w:rsidRDefault="003F6906" w:rsidP="000D4936">
      <w:pPr>
        <w:spacing w:line="360" w:lineRule="auto"/>
        <w:rPr>
          <w:b/>
          <w:bCs/>
          <w:u w:val="single"/>
        </w:rPr>
      </w:pPr>
      <w:r w:rsidRPr="000D4936">
        <w:rPr>
          <w:b/>
          <w:bCs/>
          <w:u w:val="single"/>
        </w:rPr>
        <w:t>Intro</w:t>
      </w:r>
      <w:r w:rsidR="000D4936" w:rsidRPr="000D4936">
        <w:rPr>
          <w:b/>
          <w:bCs/>
          <w:u w:val="single"/>
        </w:rPr>
        <w:t>duction</w:t>
      </w:r>
    </w:p>
    <w:p w14:paraId="4CB9435A" w14:textId="15F2ABFA" w:rsidR="001225C0" w:rsidRDefault="001225C0" w:rsidP="00C972A2">
      <w:pPr>
        <w:spacing w:line="360" w:lineRule="auto"/>
        <w:ind w:firstLine="720"/>
      </w:pPr>
      <w:r w:rsidRPr="008A1799">
        <w:t xml:space="preserve">The evolutionary history of Pacific salmon </w:t>
      </w:r>
      <w:r w:rsidR="00EE753F" w:rsidRPr="00EE753F">
        <w:t>(</w:t>
      </w:r>
      <w:r w:rsidR="00EE753F" w:rsidRPr="00EE753F">
        <w:rPr>
          <w:i/>
          <w:iCs/>
        </w:rPr>
        <w:t>Oncorhynchus spp</w:t>
      </w:r>
      <w:r w:rsidR="00EE753F" w:rsidRPr="00EE753F">
        <w:t>.)</w:t>
      </w:r>
      <w:r w:rsidR="00EE753F">
        <w:t xml:space="preserve"> </w:t>
      </w:r>
      <w:r w:rsidRPr="008A1799">
        <w:t xml:space="preserve">is defined by a dynamic balance between disturbance, </w:t>
      </w:r>
      <w:r>
        <w:t xml:space="preserve">population connectivity and </w:t>
      </w:r>
      <w:r w:rsidRPr="008A1799">
        <w:t>local adaptation</w:t>
      </w:r>
      <w:r>
        <w:t xml:space="preserve"> (cite)</w:t>
      </w:r>
      <w:r w:rsidRPr="008A1799">
        <w:t xml:space="preserve">. </w:t>
      </w:r>
      <w:r>
        <w:t xml:space="preserve">Shifts in climate, marine productivity, sea level and geology have led to repeated extirpations, but also produced a mosaic of habitats and accompanying selective regimes on different temporal and spatial scales. Pacific salmon have evolved extensive life-history diversity under these conditions and successfully utilize a wide array of habitats </w:t>
      </w:r>
      <w:r w:rsidR="00C972A2">
        <w:t>throughout</w:t>
      </w:r>
      <w:r>
        <w:t xml:space="preserve"> their range. </w:t>
      </w:r>
      <w:r w:rsidR="00C972A2">
        <w:t xml:space="preserve">Because productivity at broad scales (e.g. species, metapopulations, stocks) integrates </w:t>
      </w:r>
      <w:r w:rsidR="00FB086B">
        <w:t>asynchronous</w:t>
      </w:r>
      <w:r w:rsidR="00C972A2">
        <w:t xml:space="preserve"> benefits and risks at fine scales (e.g. life-history variants, habitats), t</w:t>
      </w:r>
      <w:r>
        <w:t xml:space="preserve">his diversity promotes stability and resilience </w:t>
      </w:r>
      <w:r w:rsidR="00C972A2">
        <w:t xml:space="preserve">in Pacific salmon </w:t>
      </w:r>
      <w:r>
        <w:fldChar w:fldCharType="begin">
          <w:fldData xml:space="preserve">PEVuZE5vdGU+PENpdGU+PEF1dGhvcj5CcmVubmFuPC9BdXRob3I+PFllYXI+MjAxOTwvWWVhcj48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</w:fldData>
        </w:fldChar>
      </w:r>
      <w:r w:rsidR="00C0139A">
        <w:instrText xml:space="preserve"> ADDIN EN.CITE </w:instrText>
      </w:r>
      <w:r w:rsidR="00C0139A">
        <w:fldChar w:fldCharType="begin">
          <w:fldData xml:space="preserve">PEVuZE5vdGU+PENpdGU+PEF1dGhvcj5CcmVubmFuPC9BdXRob3I+PFllYXI+MjAxOTwvWWVhcj48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</w:fldData>
        </w:fldChar>
      </w:r>
      <w:r w:rsidR="00C0139A">
        <w:instrText xml:space="preserve"> ADDIN EN.CITE.DATA </w:instrText>
      </w:r>
      <w:r w:rsidR="00C0139A">
        <w:fldChar w:fldCharType="end"/>
      </w:r>
      <w:r>
        <w:fldChar w:fldCharType="separate"/>
      </w:r>
      <w:r w:rsidR="00C0139A">
        <w:rPr>
          <w:noProof/>
        </w:rPr>
        <w:t>(Brennan</w:t>
      </w:r>
      <w:r w:rsidR="00C0139A" w:rsidRPr="00C0139A">
        <w:rPr>
          <w:i/>
          <w:noProof/>
        </w:rPr>
        <w:t xml:space="preserve"> et al.</w:t>
      </w:r>
      <w:r w:rsidR="00C0139A">
        <w:rPr>
          <w:noProof/>
        </w:rPr>
        <w:t xml:space="preserve"> 2019; Greene</w:t>
      </w:r>
      <w:r w:rsidR="00C0139A" w:rsidRPr="00C0139A">
        <w:rPr>
          <w:i/>
          <w:noProof/>
        </w:rPr>
        <w:t xml:space="preserve"> et al.</w:t>
      </w:r>
      <w:r w:rsidR="00C0139A">
        <w:rPr>
          <w:noProof/>
        </w:rPr>
        <w:t xml:space="preserve"> 2010; Schindler</w:t>
      </w:r>
      <w:r w:rsidR="00C0139A" w:rsidRPr="00C0139A">
        <w:rPr>
          <w:i/>
          <w:noProof/>
        </w:rPr>
        <w:t xml:space="preserve"> et al.</w:t>
      </w:r>
      <w:r w:rsidR="00C0139A">
        <w:rPr>
          <w:noProof/>
        </w:rPr>
        <w:t xml:space="preserve"> 2010)</w:t>
      </w:r>
      <w:r>
        <w:fldChar w:fldCharType="end"/>
      </w:r>
      <w:r>
        <w:t xml:space="preserve">. However, </w:t>
      </w:r>
      <w:r w:rsidRPr="00CE7615">
        <w:rPr>
          <w:color w:val="000000" w:themeColor="text1"/>
        </w:rPr>
        <w:t xml:space="preserve">parallel </w:t>
      </w:r>
      <w:r w:rsidR="00B61723" w:rsidRPr="00CE7615">
        <w:rPr>
          <w:color w:val="000000" w:themeColor="text1"/>
        </w:rPr>
        <w:t>impacts</w:t>
      </w:r>
      <w:r w:rsidRPr="00CE7615">
        <w:rPr>
          <w:color w:val="000000" w:themeColor="text1"/>
        </w:rPr>
        <w:t xml:space="preserve"> at broad temporal</w:t>
      </w:r>
      <w:r w:rsidR="00E66508" w:rsidRPr="00CE7615">
        <w:rPr>
          <w:color w:val="000000" w:themeColor="text1"/>
        </w:rPr>
        <w:t xml:space="preserve"> and spatial</w:t>
      </w:r>
      <w:r w:rsidRPr="00CE7615">
        <w:rPr>
          <w:color w:val="000000" w:themeColor="text1"/>
        </w:rPr>
        <w:t xml:space="preserve"> scales threaten the </w:t>
      </w:r>
      <w:r w:rsidR="00E66508" w:rsidRPr="00CE7615">
        <w:rPr>
          <w:color w:val="000000" w:themeColor="text1"/>
        </w:rPr>
        <w:t>ability</w:t>
      </w:r>
      <w:r w:rsidRPr="00CE7615">
        <w:rPr>
          <w:color w:val="000000" w:themeColor="text1"/>
        </w:rPr>
        <w:t xml:space="preserve"> of this portfolio ef</w:t>
      </w:r>
      <w:r>
        <w:t xml:space="preserve">fect </w:t>
      </w:r>
      <w:r w:rsidR="00B61723">
        <w:t>to buffer negative effects on Pacific salmon</w:t>
      </w:r>
      <w:r w:rsidR="007F4294">
        <w:t xml:space="preserve"> </w:t>
      </w:r>
      <w:r w:rsidR="007F4294">
        <w:fldChar w:fldCharType="begin">
          <w:fldData xml:space="preserve">PEVuZE5vdGU+PENpdGU+PEF1dGhvcj5XYXBsZXM8L0F1dGhvcj48WWVhcj4yMDA5PC9ZZWFyPjxS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</w:fldData>
        </w:fldChar>
      </w:r>
      <w:r w:rsidR="007F4294">
        <w:instrText xml:space="preserve"> ADDIN EN.CITE </w:instrText>
      </w:r>
      <w:r w:rsidR="007F4294">
        <w:fldChar w:fldCharType="begin">
          <w:fldData xml:space="preserve">PEVuZE5vdGU+PENpdGU+PEF1dGhvcj5XYXBsZXM8L0F1dGhvcj48WWVhcj4yMDA5PC9ZZWFyPjxS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</w:fldData>
        </w:fldChar>
      </w:r>
      <w:r w:rsidR="007F4294">
        <w:instrText xml:space="preserve"> ADDIN EN.CITE.DATA </w:instrText>
      </w:r>
      <w:r w:rsidR="007F4294">
        <w:fldChar w:fldCharType="end"/>
      </w:r>
      <w:r w:rsidR="007F4294">
        <w:fldChar w:fldCharType="separate"/>
      </w:r>
      <w:r w:rsidR="007F4294">
        <w:rPr>
          <w:noProof/>
        </w:rPr>
        <w:t>(Crozier</w:t>
      </w:r>
      <w:r w:rsidR="007F4294" w:rsidRPr="007F4294">
        <w:rPr>
          <w:i/>
          <w:noProof/>
        </w:rPr>
        <w:t xml:space="preserve"> et al.</w:t>
      </w:r>
      <w:r w:rsidR="007F4294">
        <w:rPr>
          <w:noProof/>
        </w:rPr>
        <w:t xml:space="preserve"> 2019; Waples</w:t>
      </w:r>
      <w:r w:rsidR="007F4294" w:rsidRPr="007F4294">
        <w:rPr>
          <w:i/>
          <w:noProof/>
        </w:rPr>
        <w:t xml:space="preserve"> et al.</w:t>
      </w:r>
      <w:r w:rsidR="007F4294">
        <w:rPr>
          <w:noProof/>
        </w:rPr>
        <w:t xml:space="preserve"> 2009)</w:t>
      </w:r>
      <w:r w:rsidR="007F4294">
        <w:fldChar w:fldCharType="end"/>
      </w:r>
      <w:r w:rsidR="007F4294">
        <w:t xml:space="preserve">. </w:t>
      </w:r>
    </w:p>
    <w:p w14:paraId="794C80CF" w14:textId="45DE5641" w:rsidR="00930C98" w:rsidRDefault="0092502D" w:rsidP="00A754A1">
      <w:pPr>
        <w:spacing w:line="360" w:lineRule="auto"/>
        <w:ind w:firstLine="720"/>
      </w:pPr>
      <w:r w:rsidRPr="00527FD7">
        <w:rPr>
          <w:color w:val="000000" w:themeColor="text1"/>
        </w:rPr>
        <w:t>For example</w:t>
      </w:r>
      <w:r w:rsidR="00C972A2" w:rsidRPr="00527FD7">
        <w:rPr>
          <w:color w:val="000000" w:themeColor="text1"/>
        </w:rPr>
        <w:t>,</w:t>
      </w:r>
      <w:r w:rsidRPr="00527FD7">
        <w:rPr>
          <w:color w:val="000000" w:themeColor="text1"/>
        </w:rPr>
        <w:t xml:space="preserve"> </w:t>
      </w:r>
      <w:r w:rsidR="00930C98">
        <w:rPr>
          <w:color w:val="000000" w:themeColor="text1"/>
        </w:rPr>
        <w:t xml:space="preserve">parallel effects of </w:t>
      </w:r>
      <w:r w:rsidR="00C972A2" w:rsidRPr="00527FD7">
        <w:rPr>
          <w:color w:val="000000" w:themeColor="text1"/>
        </w:rPr>
        <w:t xml:space="preserve">warming rivers </w:t>
      </w:r>
      <w:r w:rsidR="00930C98">
        <w:rPr>
          <w:color w:val="000000" w:themeColor="text1"/>
        </w:rPr>
        <w:t xml:space="preserve">caused by </w:t>
      </w:r>
      <w:r w:rsidR="00CE7615">
        <w:rPr>
          <w:color w:val="000000" w:themeColor="text1"/>
        </w:rPr>
        <w:t xml:space="preserve">broad scale </w:t>
      </w:r>
      <w:r w:rsidR="00930C98">
        <w:rPr>
          <w:color w:val="000000" w:themeColor="text1"/>
        </w:rPr>
        <w:t xml:space="preserve">climate forcing, </w:t>
      </w:r>
      <w:r w:rsidR="00C972A2" w:rsidRPr="00527FD7">
        <w:rPr>
          <w:color w:val="000000" w:themeColor="text1"/>
        </w:rPr>
        <w:t>a</w:t>
      </w:r>
      <w:r w:rsidR="00527FD7" w:rsidRPr="00527FD7">
        <w:rPr>
          <w:color w:val="000000" w:themeColor="text1"/>
        </w:rPr>
        <w:t xml:space="preserve">nd </w:t>
      </w:r>
      <w:r w:rsidR="00930C98">
        <w:rPr>
          <w:color w:val="000000" w:themeColor="text1"/>
        </w:rPr>
        <w:t>reduced</w:t>
      </w:r>
      <w:r w:rsidR="001225C0">
        <w:t xml:space="preserve"> habitat connectivity caused by construction of passage barriers</w:t>
      </w:r>
      <w:r w:rsidR="00C972A2">
        <w:t xml:space="preserve"> interact to reduce the resiliency of</w:t>
      </w:r>
      <w:r w:rsidR="001225C0">
        <w:t xml:space="preserve"> Chinook salmon</w:t>
      </w:r>
      <w:r w:rsidR="00527FD7">
        <w:t xml:space="preserve"> </w:t>
      </w:r>
      <w:r w:rsidR="00FB086B">
        <w:rPr>
          <w:color w:val="000000" w:themeColor="text1"/>
        </w:rPr>
        <w:t>(</w:t>
      </w:r>
      <w:r w:rsidR="00FB086B" w:rsidRPr="00EE753F">
        <w:rPr>
          <w:i/>
          <w:iCs/>
        </w:rPr>
        <w:t xml:space="preserve">Oncorhynchus </w:t>
      </w:r>
      <w:r w:rsidR="00FB086B">
        <w:rPr>
          <w:i/>
          <w:iCs/>
        </w:rPr>
        <w:t>tshawytscha</w:t>
      </w:r>
      <w:r w:rsidR="00FB086B" w:rsidRPr="00EE753F">
        <w:t>)</w:t>
      </w:r>
      <w:r w:rsidR="00FB086B" w:rsidRPr="00527FD7">
        <w:rPr>
          <w:color w:val="000000" w:themeColor="text1"/>
        </w:rPr>
        <w:t xml:space="preserve"> </w:t>
      </w:r>
      <w:r w:rsidR="00527FD7">
        <w:fldChar w:fldCharType="begin">
          <w:fldData xml:space="preserve">PEVuZE5vdGU+PENpdGU+PEF1dGhvcj5GaXR6R2VyYWxkPC9BdXRob3I+PFllYXI+MjAyMTwvWWVh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</w:fldData>
        </w:fldChar>
      </w:r>
      <w:r w:rsidR="00E12202">
        <w:instrText xml:space="preserve"> ADDIN EN.CITE </w:instrText>
      </w:r>
      <w:r w:rsidR="00E12202">
        <w:fldChar w:fldCharType="begin">
          <w:fldData xml:space="preserve">PEVuZE5vdGU+PENpdGU+PEF1dGhvcj5GaXR6R2VyYWxkPC9BdXRob3I+PFllYXI+MjAyMTwvWWVh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</w:fldData>
        </w:fldChar>
      </w:r>
      <w:r w:rsidR="00E12202">
        <w:instrText xml:space="preserve"> ADDIN EN.CITE.DATA </w:instrText>
      </w:r>
      <w:r w:rsidR="00E12202">
        <w:fldChar w:fldCharType="end"/>
      </w:r>
      <w:r w:rsidR="00527FD7">
        <w:fldChar w:fldCharType="separate"/>
      </w:r>
      <w:r w:rsidR="00E12202">
        <w:rPr>
          <w:noProof/>
        </w:rPr>
        <w:t>(Cordoleani</w:t>
      </w:r>
      <w:r w:rsidR="00E12202" w:rsidRPr="00E12202">
        <w:rPr>
          <w:i/>
          <w:noProof/>
        </w:rPr>
        <w:t xml:space="preserve"> et al.</w:t>
      </w:r>
      <w:r w:rsidR="00E12202">
        <w:rPr>
          <w:noProof/>
        </w:rPr>
        <w:t xml:space="preserve"> 2021; FitzGerald</w:t>
      </w:r>
      <w:r w:rsidR="00E12202" w:rsidRPr="00E12202">
        <w:rPr>
          <w:i/>
          <w:noProof/>
        </w:rPr>
        <w:t xml:space="preserve"> et al.</w:t>
      </w:r>
      <w:r w:rsidR="00E12202">
        <w:rPr>
          <w:noProof/>
        </w:rPr>
        <w:t xml:space="preserve"> 2021; McClure</w:t>
      </w:r>
      <w:r w:rsidR="00E12202" w:rsidRPr="00E12202">
        <w:rPr>
          <w:i/>
          <w:noProof/>
        </w:rPr>
        <w:t xml:space="preserve"> et al.</w:t>
      </w:r>
      <w:r w:rsidR="00E12202">
        <w:rPr>
          <w:noProof/>
        </w:rPr>
        <w:t xml:space="preserve"> 2008; Munsch</w:t>
      </w:r>
      <w:r w:rsidR="00E12202" w:rsidRPr="00E12202">
        <w:rPr>
          <w:i/>
          <w:noProof/>
        </w:rPr>
        <w:t xml:space="preserve"> et al.</w:t>
      </w:r>
      <w:r w:rsidR="00E12202">
        <w:rPr>
          <w:noProof/>
        </w:rPr>
        <w:t xml:space="preserve"> 2022)</w:t>
      </w:r>
      <w:r w:rsidR="00527FD7">
        <w:fldChar w:fldCharType="end"/>
      </w:r>
      <w:r w:rsidR="001225C0">
        <w:t xml:space="preserve">. </w:t>
      </w:r>
      <w:r w:rsidR="00BD38FA">
        <w:t xml:space="preserve">Large dams (&gt;15 m) have directly contributed to declines of Pacific salmon throughout their range by altering downstream temperature and flow regimes </w:t>
      </w:r>
      <w:r w:rsidR="00BD38FA">
        <w:fldChar w:fldCharType="begin">
          <w:fldData xml:space="preserve">PEVuZE5vdGU+PENpdGU+PEF1dGhvcj5BbmdpbGxldHRhIEpyPC9BdXRob3I+PFllYXI+MjAwODwv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</w:fldData>
        </w:fldChar>
      </w:r>
      <w:r w:rsidR="00BD38FA">
        <w:instrText xml:space="preserve"> ADDIN EN.CITE </w:instrText>
      </w:r>
      <w:r w:rsidR="00BD38FA">
        <w:fldChar w:fldCharType="begin">
          <w:fldData xml:space="preserve">PEVuZE5vdGU+PENpdGU+PEF1dGhvcj5BbmdpbGxldHRhIEpyPC9BdXRob3I+PFllYXI+MjAwODwv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</w:fldData>
        </w:fldChar>
      </w:r>
      <w:r w:rsidR="00BD38FA">
        <w:instrText xml:space="preserve"> ADDIN EN.CITE.DATA </w:instrText>
      </w:r>
      <w:r w:rsidR="00BD38FA">
        <w:fldChar w:fldCharType="end"/>
      </w:r>
      <w:r w:rsidR="00BD38FA">
        <w:fldChar w:fldCharType="separate"/>
      </w:r>
      <w:r w:rsidR="00BD38FA">
        <w:rPr>
          <w:noProof/>
        </w:rPr>
        <w:t>(Angilletta Jr</w:t>
      </w:r>
      <w:r w:rsidR="00BD38FA" w:rsidRPr="00131997">
        <w:rPr>
          <w:i/>
          <w:noProof/>
        </w:rPr>
        <w:t xml:space="preserve"> et al.</w:t>
      </w:r>
      <w:r w:rsidR="00BD38FA">
        <w:rPr>
          <w:noProof/>
        </w:rPr>
        <w:t xml:space="preserve"> 2008; Crozier</w:t>
      </w:r>
      <w:r w:rsidR="00BD38FA" w:rsidRPr="00131997">
        <w:rPr>
          <w:i/>
          <w:noProof/>
        </w:rPr>
        <w:t xml:space="preserve"> et al.</w:t>
      </w:r>
      <w:r w:rsidR="00BD38FA">
        <w:rPr>
          <w:noProof/>
        </w:rPr>
        <w:t xml:space="preserve"> 2020; Ligon</w:t>
      </w:r>
      <w:r w:rsidR="00BD38FA" w:rsidRPr="00131997">
        <w:rPr>
          <w:i/>
          <w:noProof/>
        </w:rPr>
        <w:t xml:space="preserve"> et al.</w:t>
      </w:r>
      <w:r w:rsidR="00BD38FA">
        <w:rPr>
          <w:noProof/>
        </w:rPr>
        <w:t xml:space="preserve"> 1995; USAR 2021)</w:t>
      </w:r>
      <w:r w:rsidR="00BD38FA">
        <w:fldChar w:fldCharType="end"/>
      </w:r>
      <w:r w:rsidR="00BD38FA">
        <w:t xml:space="preserve">, creating reservoirs that delay migration and increase susceptibility to predation </w:t>
      </w:r>
      <w:r w:rsidR="00BD38FA">
        <w:fldChar w:fldCharType="begin">
          <w:fldData xml:space="preserve">PEVuZE5vdGU+PENpdGU+PEF1dGhvcj5TY2hyZWNrPC9BdXRob3I+PFllYXI+MjAwNjwvWWVhcj48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==
</w:fldData>
        </w:fldChar>
      </w:r>
      <w:r w:rsidR="00BD38FA">
        <w:instrText xml:space="preserve"> ADDIN EN.CITE </w:instrText>
      </w:r>
      <w:r w:rsidR="00BD38FA">
        <w:fldChar w:fldCharType="begin">
          <w:fldData xml:space="preserve">PEVuZE5vdGU+PENpdGU+PEF1dGhvcj5TY2hyZWNrPC9BdXRob3I+PFllYXI+MjAwNjwvWWVhcj48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==
</w:fldData>
        </w:fldChar>
      </w:r>
      <w:r w:rsidR="00BD38FA">
        <w:instrText xml:space="preserve"> ADDIN EN.CITE.DATA </w:instrText>
      </w:r>
      <w:r w:rsidR="00BD38FA">
        <w:fldChar w:fldCharType="end"/>
      </w:r>
      <w:r w:rsidR="00BD38FA">
        <w:fldChar w:fldCharType="separate"/>
      </w:r>
      <w:r w:rsidR="00BD38FA">
        <w:rPr>
          <w:noProof/>
        </w:rPr>
        <w:t>(High</w:t>
      </w:r>
      <w:r w:rsidR="00BD38FA" w:rsidRPr="0088443B">
        <w:rPr>
          <w:i/>
          <w:noProof/>
        </w:rPr>
        <w:t xml:space="preserve"> et al.</w:t>
      </w:r>
      <w:r w:rsidR="00BD38FA">
        <w:rPr>
          <w:noProof/>
        </w:rPr>
        <w:t xml:space="preserve"> 2006; Monzyk</w:t>
      </w:r>
      <w:r w:rsidR="00BD38FA" w:rsidRPr="0088443B">
        <w:rPr>
          <w:i/>
          <w:noProof/>
        </w:rPr>
        <w:t xml:space="preserve"> et al.</w:t>
      </w:r>
      <w:r w:rsidR="00BD38FA">
        <w:rPr>
          <w:noProof/>
        </w:rPr>
        <w:t xml:space="preserve"> 2015; Murphy</w:t>
      </w:r>
      <w:r w:rsidR="00BD38FA" w:rsidRPr="0088443B">
        <w:rPr>
          <w:i/>
          <w:noProof/>
        </w:rPr>
        <w:t xml:space="preserve"> et al.</w:t>
      </w:r>
      <w:r w:rsidR="00BD38FA">
        <w:rPr>
          <w:noProof/>
        </w:rPr>
        <w:t xml:space="preserve"> 2021; Schreck</w:t>
      </w:r>
      <w:r w:rsidR="00BD38FA" w:rsidRPr="0088443B">
        <w:rPr>
          <w:i/>
          <w:noProof/>
        </w:rPr>
        <w:t xml:space="preserve"> et al.</w:t>
      </w:r>
      <w:r w:rsidR="00BD38FA">
        <w:rPr>
          <w:noProof/>
        </w:rPr>
        <w:t xml:space="preserve"> 2006)</w:t>
      </w:r>
      <w:r w:rsidR="00BD38FA">
        <w:fldChar w:fldCharType="end"/>
      </w:r>
      <w:r w:rsidR="00BD38FA">
        <w:t>, and reduc</w:t>
      </w:r>
      <w:r w:rsidR="00E931BC">
        <w:t>ing</w:t>
      </w:r>
      <w:r w:rsidR="00BD38FA">
        <w:t xml:space="preserve"> overall productivity by </w:t>
      </w:r>
      <w:r w:rsidR="00E931BC">
        <w:t>truncating</w:t>
      </w:r>
      <w:r w:rsidR="00BD38FA">
        <w:t xml:space="preserve"> available freshwater habitat (</w:t>
      </w:r>
      <w:r w:rsidR="00126135">
        <w:t>sheer and steel 2006?</w:t>
      </w:r>
      <w:r w:rsidR="00BD38FA">
        <w:t xml:space="preserve">). </w:t>
      </w:r>
      <w:r w:rsidR="00A754A1">
        <w:t xml:space="preserve">While, a </w:t>
      </w:r>
      <w:r w:rsidR="00ED7079">
        <w:t>variety</w:t>
      </w:r>
      <w:r w:rsidR="00A754A1">
        <w:t xml:space="preserve"> of mechanisms have been employed to promote volitional upstream and downstream passage around dams, many dams are too high </w:t>
      </w:r>
      <w:r w:rsidR="001F58A9">
        <w:t>to support volitional passage</w:t>
      </w:r>
      <w:r w:rsidR="00A754A1">
        <w:t xml:space="preserve">. </w:t>
      </w:r>
      <w:r w:rsidR="00A754A1">
        <w:rPr>
          <w:color w:val="FF0000"/>
        </w:rPr>
        <w:t>Impassible</w:t>
      </w:r>
      <w:r w:rsidR="00A754A1" w:rsidRPr="001225C0">
        <w:rPr>
          <w:color w:val="FF0000"/>
        </w:rPr>
        <w:t xml:space="preserve"> dams currently block access to X% of habitat in X particular basin</w:t>
      </w:r>
      <w:r w:rsidR="00126135">
        <w:rPr>
          <w:color w:val="FF0000"/>
        </w:rPr>
        <w:t>, probably use sheer and steel 2006 (lost habitats)</w:t>
      </w:r>
      <w:r w:rsidR="00A754A1">
        <w:t xml:space="preserve">. </w:t>
      </w:r>
      <w:r w:rsidR="001225C0">
        <w:t>Importantly, the habitats beyond impassable dams are</w:t>
      </w:r>
      <w:r w:rsidR="00FB086B">
        <w:t xml:space="preserve"> not evenly distributed, but are</w:t>
      </w:r>
      <w:r w:rsidR="001225C0">
        <w:t xml:space="preserve"> biased towards high-elevation tributaries </w:t>
      </w:r>
      <w:r w:rsidR="001225C0">
        <w:fldChar w:fldCharType="begin"/>
      </w:r>
      <w:r w:rsidR="001225C0">
        <w:instrText xml:space="preserve"> ADDIN EN.CITE &lt;EndNote&gt;&lt;Cite&gt;&lt;Author&gt;Sheer&lt;/Author&gt;&lt;Year&gt;2011&lt;/Year&gt;&lt;RecNum&gt;1520&lt;/RecNum&gt;&lt;DisplayText&gt;(Sheer &amp;amp; Steel 2011)&lt;/DisplayText&gt;&lt;record&gt;&lt;rec-number&gt;1520&lt;/rec-number&gt;&lt;foreign-keys&gt;&lt;key app="EN" db-id="fstdwt0t3xzrskewzvmxpsf80xx25990rfrd" timestamp="1640733108"&gt;1520&lt;/key&gt;&lt;key app="ENWeb" db-id=""&gt;0&lt;/key&gt;&lt;/foreign-keys&gt;&lt;ref-type name="Journal Article"&gt;17&lt;/ref-type&gt;&lt;contributors&gt;&lt;authors&gt;&lt;author&gt;Sheer, M. B.&lt;/author&gt;&lt;author&gt;Steel, E. A.&lt;/author&gt;&lt;/authors&gt;&lt;/contributors&gt;&lt;titles&gt;&lt;title&gt;Lost Watersheds: Barriers, Aquatic Habitat Connectivity, and Salmon Persistence in the Willamette and Lower Columbia River Basins&lt;/title&gt;&lt;secondary-title&gt;Transactions of the American Fisheries Society&lt;/secondary-title&gt;&lt;/titles&gt;&lt;periodical&gt;&lt;full-title&gt;Transactions of the American Fisheries Society&lt;/full-title&gt;&lt;/periodical&gt;&lt;pages&gt;1654-1669&lt;/pages&gt;&lt;volume&gt;135&lt;/volume&gt;&lt;number&gt;6&lt;/number&gt;&lt;section&gt;1654&lt;/section&gt;&lt;dates&gt;&lt;year&gt;2011&lt;/year&gt;&lt;/dates&gt;&lt;isbn&gt;0002-8487&amp;#xD;1548-8659&lt;/isbn&gt;&lt;urls&gt;&lt;/urls&gt;&lt;electronic-resource-num&gt;10.1577/t05-221.1&lt;/electronic-resource-num&gt;&lt;/record&gt;&lt;/Cite&gt;&lt;/EndNote&gt;</w:instrText>
      </w:r>
      <w:r w:rsidR="001225C0">
        <w:fldChar w:fldCharType="separate"/>
      </w:r>
      <w:r w:rsidR="001225C0">
        <w:rPr>
          <w:noProof/>
        </w:rPr>
        <w:t>(Sheer &amp; Steel 2011)</w:t>
      </w:r>
      <w:r w:rsidR="001225C0">
        <w:fldChar w:fldCharType="end"/>
      </w:r>
      <w:r w:rsidR="001225C0">
        <w:t>(</w:t>
      </w:r>
      <w:r w:rsidR="001225C0" w:rsidRPr="009169F7">
        <w:rPr>
          <w:color w:val="FF0000"/>
        </w:rPr>
        <w:t>other cites</w:t>
      </w:r>
      <w:r w:rsidR="001225C0">
        <w:t>)</w:t>
      </w:r>
      <w:r w:rsidR="00E66508">
        <w:t xml:space="preserve"> that</w:t>
      </w:r>
      <w:r w:rsidR="001225C0">
        <w:t xml:space="preserve"> </w:t>
      </w:r>
      <w:r w:rsidR="00527FD7">
        <w:t>may serve as cold-water refugia during warm years</w:t>
      </w:r>
      <w:r w:rsidR="00930C98">
        <w:t xml:space="preserve"> </w:t>
      </w:r>
      <w:r w:rsidR="00930C98">
        <w:fldChar w:fldCharType="begin"/>
      </w:r>
      <w:r w:rsidR="00153CAA">
        <w:instrText xml:space="preserve"> ADDIN EN.CITE &lt;EndNote&gt;&lt;Cite&gt;&lt;Author&gt;Myers&lt;/Author&gt;&lt;Year&gt;2018&lt;/Year&gt;&lt;RecNum&gt;1603&lt;/RecNum&gt;&lt;DisplayText&gt;(Ebersole&lt;style face="italic"&gt; et al.&lt;/style&gt; 2020; Myers&lt;style face="italic"&gt; et al.&lt;/style&gt; 2018)&lt;/DisplayText&gt;&lt;record&gt;&lt;rec-number&gt;1603&lt;/rec-number&gt;&lt;foreign-keys&gt;&lt;key app="EN" db-id="fstdwt0t3xzrskewzvmxpsf80xx25990rfrd" timestamp="1675281186"&gt;1603&lt;/key&gt;&lt;/foreign-keys&gt;&lt;ref-type name="Journal Article"&gt;17&lt;/ref-type&gt;&lt;contributors&gt;&lt;authors&gt;&lt;author&gt;Myers, J&lt;/author&gt;&lt;author&gt;Jorgensen, J&lt;/author&gt;&lt;author&gt;Sorel, M&lt;/author&gt;&lt;author&gt;Bond, M&lt;/author&gt;&lt;author&gt;Nodine, T&lt;/author&gt;&lt;author&gt;Zabel, R&lt;/author&gt;&lt;/authors&gt;&lt;/contributors&gt;&lt;titles&gt;&lt;title&gt;Upper Willamette River life cycle modeling and the potential effects of climate change&lt;/title&gt;&lt;secondary-title&gt;US Dep Commerce, NOAA Fisheries Northwest Fisheries Science Center, Seattle, Washington&lt;/secondary-title&gt;&lt;/titles&gt;&lt;periodical&gt;&lt;full-title&gt;US Dep Commerce, NOAA Fisheries Northwest Fisheries Science Center, Seattle, Washington&lt;/full-title&gt;&lt;/periodical&gt;&lt;dates&gt;&lt;year&gt;2018&lt;/year&gt;&lt;/dates&gt;&lt;urls&gt;&lt;/urls&gt;&lt;/record&gt;&lt;/Cite&gt;&lt;Cite&gt;&lt;Author&gt;Ebersole&lt;/Author&gt;&lt;Year&gt;2020&lt;/Year&gt;&lt;RecNum&gt;1634&lt;/RecNum&gt;&lt;record&gt;&lt;rec-number&gt;1634&lt;/rec-number&gt;&lt;foreign-keys&gt;&lt;key app="EN" db-id="fstdwt0t3xzrskewzvmxpsf80xx25990rfrd" timestamp="1675902559"&gt;1634&lt;/key&gt;&lt;/foreign-keys&gt;&lt;ref-type name="Journal Article"&gt;17&lt;/ref-type&gt;&lt;contributors&gt;&lt;authors&gt;&lt;author&gt;Ebersole, Joseph L&lt;/author&gt;&lt;author&gt;Quiñones, Rebecca M&lt;/author&gt;&lt;author&gt;Clements, Shaun&lt;/author&gt;&lt;author&gt;Letcher, Benjamin H&lt;/author&gt;&lt;/authors&gt;&lt;/contributors&gt;&lt;titles&gt;&lt;title&gt;Managing climate refugia for freshwater fishes under an expanding human footprint&lt;/title&gt;&lt;secondary-title&gt;Frontiers in Ecology and the Environment&lt;/secondary-title&gt;&lt;/titles&gt;&lt;periodical&gt;&lt;full-title&gt;Frontiers in Ecology and the Environment&lt;/full-title&gt;&lt;/periodical&gt;&lt;pages&gt;271-280&lt;/pages&gt;&lt;volume&gt;18&lt;/volume&gt;&lt;number&gt;5&lt;/number&gt;&lt;dates&gt;&lt;year&gt;2020&lt;/year&gt;&lt;/dates&gt;&lt;isbn&gt;1540-9295&lt;/isbn&gt;&lt;urls&gt;&lt;/urls&gt;&lt;/record&gt;&lt;/Cite&gt;&lt;/EndNote&gt;</w:instrText>
      </w:r>
      <w:r w:rsidR="00930C98">
        <w:fldChar w:fldCharType="separate"/>
      </w:r>
      <w:r w:rsidR="00153CAA">
        <w:rPr>
          <w:noProof/>
        </w:rPr>
        <w:t>(Ebersole</w:t>
      </w:r>
      <w:r w:rsidR="00153CAA" w:rsidRPr="00153CAA">
        <w:rPr>
          <w:i/>
          <w:noProof/>
        </w:rPr>
        <w:t xml:space="preserve"> et al.</w:t>
      </w:r>
      <w:r w:rsidR="00153CAA">
        <w:rPr>
          <w:noProof/>
        </w:rPr>
        <w:t xml:space="preserve"> 2020; Myers</w:t>
      </w:r>
      <w:r w:rsidR="00153CAA" w:rsidRPr="00153CAA">
        <w:rPr>
          <w:i/>
          <w:noProof/>
        </w:rPr>
        <w:t xml:space="preserve"> et al.</w:t>
      </w:r>
      <w:r w:rsidR="00153CAA">
        <w:rPr>
          <w:noProof/>
        </w:rPr>
        <w:t xml:space="preserve"> 2018)</w:t>
      </w:r>
      <w:r w:rsidR="00930C98">
        <w:fldChar w:fldCharType="end"/>
      </w:r>
      <w:r w:rsidR="00153CAA">
        <w:t>,</w:t>
      </w:r>
      <w:r w:rsidR="00930C98">
        <w:t xml:space="preserve"> and are associated with particular life-history variants </w:t>
      </w:r>
      <w:r w:rsidR="00930C98">
        <w:fldChar w:fldCharType="begin"/>
      </w:r>
      <w:r w:rsidR="00930C98">
        <w:instrText xml:space="preserve"> ADDIN EN.CITE &lt;EndNote&gt;&lt;Cite&gt;&lt;Author&gt;Beechie&lt;/Author&gt;&lt;Year&gt;2006&lt;/Year&gt;&lt;RecNum&gt;1456&lt;/RecNum&gt;&lt;DisplayText&gt;(Beechie&lt;style face="italic"&gt; et al.&lt;/style&gt; 2006)&lt;/DisplayText&gt;&lt;record&gt;&lt;rec-number&gt;1456&lt;/rec-number&gt;&lt;foreign-keys&gt;&lt;key app="EN" db-id="fstdwt0t3xzrskewzvmxpsf80xx25990rfrd" timestamp="1606175803"&gt;1456&lt;/key&gt;&lt;key app="ENWeb" db-id=""&gt;0&lt;/key&gt;&lt;/foreign-keys&gt;&lt;ref-type name="Journal Article"&gt;17&lt;/ref-type&gt;&lt;contributors&gt;&lt;authors&gt;&lt;author&gt;Beechie, Timothy&lt;/author&gt;&lt;author&gt;Buhle, Eric&lt;/author&gt;&lt;author&gt;Ruckelshaus, Mary&lt;/author&gt;&lt;author&gt;Fullerton, Aimee&lt;/author&gt;&lt;author&gt;Holsinger, Lisa&lt;/author&gt;&lt;/authors&gt;&lt;/contributors&gt;&lt;titles&gt;&lt;title&gt;Hydrologic regime and the conservation of salmon life history diversity&lt;/title&gt;&lt;secondary-title&gt;Biological Conservation&lt;/secondary-title&gt;&lt;/titles&gt;&lt;periodical&gt;&lt;full-title&gt;Biological Conservation&lt;/full-title&gt;&lt;/periodical&gt;&lt;pages&gt;560-572&lt;/pages&gt;&lt;volume&gt;130&lt;/volume&gt;&lt;number&gt;4&lt;/number&gt;&lt;section&gt;560&lt;/section&gt;&lt;dates&gt;&lt;year&gt;2006&lt;/year&gt;&lt;/dates&gt;&lt;isbn&gt;00063207&lt;/isbn&gt;&lt;urls&gt;&lt;/urls&gt;&lt;electronic-resource-num&gt;10.1016/j.biocon.2006.01.019&lt;/electronic-resource-num&gt;&lt;/record&gt;&lt;/Cite&gt;&lt;/EndNote&gt;</w:instrText>
      </w:r>
      <w:r w:rsidR="00930C98">
        <w:fldChar w:fldCharType="separate"/>
      </w:r>
      <w:r w:rsidR="00930C98">
        <w:rPr>
          <w:noProof/>
        </w:rPr>
        <w:t>(Beechie</w:t>
      </w:r>
      <w:r w:rsidR="00930C98" w:rsidRPr="009169F7">
        <w:rPr>
          <w:i/>
          <w:noProof/>
        </w:rPr>
        <w:t xml:space="preserve"> et al.</w:t>
      </w:r>
      <w:r w:rsidR="00930C98">
        <w:rPr>
          <w:noProof/>
        </w:rPr>
        <w:t xml:space="preserve"> 2006)</w:t>
      </w:r>
      <w:r w:rsidR="00930C98">
        <w:fldChar w:fldCharType="end"/>
      </w:r>
      <w:r w:rsidR="00930C98">
        <w:t>(</w:t>
      </w:r>
      <w:r w:rsidR="00930C98" w:rsidRPr="009169F7">
        <w:rPr>
          <w:color w:val="FF0000"/>
        </w:rPr>
        <w:t>other cites</w:t>
      </w:r>
      <w:r w:rsidR="00930C98">
        <w:t xml:space="preserve">). </w:t>
      </w:r>
      <w:r w:rsidR="00930C98">
        <w:lastRenderedPageBreak/>
        <w:t xml:space="preserve">Furthermore, life-history variation often has a heritable genetic basis </w:t>
      </w:r>
      <w:r w:rsidR="00FB086B">
        <w:t xml:space="preserve">(cites) </w:t>
      </w:r>
      <w:r w:rsidR="00930C98">
        <w:t xml:space="preserve">and loss of habitat diversity may alter the abundance and evolutionary trajectories of life-history variants that may be critical to the evolutionary rescue of Chinook salmon </w:t>
      </w:r>
      <w:r w:rsidR="00930C98">
        <w:fldChar w:fldCharType="begin">
          <w:fldData xml:space="preserve">PEVuZE5vdGU+PENpdGU+PEF1dGhvcj5NY0NsdXJlPC9BdXRob3I+PFllYXI+MjAwODwvWWVhcj48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</w:fldData>
        </w:fldChar>
      </w:r>
      <w:r w:rsidR="00930C98">
        <w:instrText xml:space="preserve"> ADDIN EN.CITE </w:instrText>
      </w:r>
      <w:r w:rsidR="00930C98">
        <w:fldChar w:fldCharType="begin">
          <w:fldData xml:space="preserve">PEVuZE5vdGU+PENpdGU+PEF1dGhvcj5NY0NsdXJlPC9BdXRob3I+PFllYXI+MjAwODwvWWVhcj48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</w:fldData>
        </w:fldChar>
      </w:r>
      <w:r w:rsidR="00930C98">
        <w:instrText xml:space="preserve"> ADDIN EN.CITE.DATA </w:instrText>
      </w:r>
      <w:r w:rsidR="00930C98">
        <w:fldChar w:fldCharType="end"/>
      </w:r>
      <w:r w:rsidR="00930C98">
        <w:fldChar w:fldCharType="separate"/>
      </w:r>
      <w:r w:rsidR="00930C98">
        <w:rPr>
          <w:noProof/>
        </w:rPr>
        <w:t>(McClure</w:t>
      </w:r>
      <w:r w:rsidR="00930C98" w:rsidRPr="004A2AB1">
        <w:rPr>
          <w:i/>
          <w:noProof/>
        </w:rPr>
        <w:t xml:space="preserve"> et al.</w:t>
      </w:r>
      <w:r w:rsidR="00930C98">
        <w:rPr>
          <w:noProof/>
        </w:rPr>
        <w:t xml:space="preserve"> 2008)</w:t>
      </w:r>
      <w:r w:rsidR="00930C98">
        <w:fldChar w:fldCharType="end"/>
      </w:r>
      <w:r w:rsidR="00930C98">
        <w:t>(better cite?)</w:t>
      </w:r>
      <w:r w:rsidR="00FB086B">
        <w:t>.</w:t>
      </w:r>
      <w:r w:rsidR="00BD38FA">
        <w:t xml:space="preserve"> </w:t>
      </w:r>
      <w:r w:rsidR="00FB086B">
        <w:t>Therefore, while mitigation strategies, such as hatchery propagation below dams, may offset the direct impacts</w:t>
      </w:r>
      <w:r w:rsidR="00BD38FA">
        <w:t xml:space="preserve"> of dams by supplementing productivity, they cannot restore connectivity to the diverse habitats </w:t>
      </w:r>
      <w:r w:rsidR="00A53A74">
        <w:t xml:space="preserve">that is likely </w:t>
      </w:r>
      <w:r w:rsidR="00BD38FA">
        <w:t>necessary for long term survival and abundance of Chinook salmon in a changing climate</w:t>
      </w:r>
      <w:r w:rsidR="00AB18AB">
        <w:t xml:space="preserve"> </w:t>
      </w:r>
      <w:r w:rsidR="00AB18AB">
        <w:fldChar w:fldCharType="begin">
          <w:fldData xml:space="preserve">PEVuZE5vdGU+PENpdGU+PEF1dGhvcj5Db3Jkb2xlYW5pPC9BdXRob3I+PFllYXI+MjAyMTwvWWVh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</w:fldData>
        </w:fldChar>
      </w:r>
      <w:r w:rsidR="00A53A74">
        <w:instrText xml:space="preserve"> ADDIN EN.CITE </w:instrText>
      </w:r>
      <w:r w:rsidR="00A53A74">
        <w:fldChar w:fldCharType="begin">
          <w:fldData xml:space="preserve">PEVuZE5vdGU+PENpdGU+PEF1dGhvcj5Db3Jkb2xlYW5pPC9BdXRob3I+PFllYXI+MjAyMTwvWWVh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</w:fldData>
        </w:fldChar>
      </w:r>
      <w:r w:rsidR="00A53A74">
        <w:instrText xml:space="preserve"> ADDIN EN.CITE.DATA </w:instrText>
      </w:r>
      <w:r w:rsidR="00A53A74">
        <w:fldChar w:fldCharType="end"/>
      </w:r>
      <w:r w:rsidR="00AB18AB">
        <w:fldChar w:fldCharType="separate"/>
      </w:r>
      <w:r w:rsidR="00A53A74">
        <w:rPr>
          <w:noProof/>
        </w:rPr>
        <w:t>(Cordoleani</w:t>
      </w:r>
      <w:r w:rsidR="00A53A74" w:rsidRPr="00A53A74">
        <w:rPr>
          <w:i/>
          <w:noProof/>
        </w:rPr>
        <w:t xml:space="preserve"> et al.</w:t>
      </w:r>
      <w:r w:rsidR="00A53A74">
        <w:rPr>
          <w:noProof/>
        </w:rPr>
        <w:t xml:space="preserve"> 2021; FitzGerald</w:t>
      </w:r>
      <w:r w:rsidR="00A53A74" w:rsidRPr="00A53A74">
        <w:rPr>
          <w:i/>
          <w:noProof/>
        </w:rPr>
        <w:t xml:space="preserve"> et al.</w:t>
      </w:r>
      <w:r w:rsidR="00A53A74">
        <w:rPr>
          <w:noProof/>
        </w:rPr>
        <w:t xml:space="preserve"> 2021; Herbold</w:t>
      </w:r>
      <w:r w:rsidR="00A53A74" w:rsidRPr="00A53A74">
        <w:rPr>
          <w:i/>
          <w:noProof/>
        </w:rPr>
        <w:t xml:space="preserve"> et al.</w:t>
      </w:r>
      <w:r w:rsidR="00A53A74">
        <w:rPr>
          <w:noProof/>
        </w:rPr>
        <w:t xml:space="preserve"> 2018)</w:t>
      </w:r>
      <w:r w:rsidR="00AB18AB">
        <w:fldChar w:fldCharType="end"/>
      </w:r>
      <w:r w:rsidR="00BD38FA">
        <w:t xml:space="preserve">. </w:t>
      </w:r>
      <w:r w:rsidR="00581963">
        <w:t>Ultimately</w:t>
      </w:r>
      <w:r w:rsidR="00E931BC">
        <w:t xml:space="preserve">, this connectivity can only come from reintroducing salmon into habitats above dams where they </w:t>
      </w:r>
      <w:r w:rsidR="00A754A1">
        <w:t>have been</w:t>
      </w:r>
      <w:r w:rsidR="00E931BC">
        <w:t xml:space="preserve"> extirpated. </w:t>
      </w:r>
    </w:p>
    <w:p w14:paraId="09EA33B5" w14:textId="328040E2" w:rsidR="00E761AC" w:rsidRDefault="00BD38FA" w:rsidP="00F033FF">
      <w:pPr>
        <w:spacing w:line="360" w:lineRule="auto"/>
        <w:ind w:firstLine="720"/>
      </w:pPr>
      <w:r>
        <w:t>These constraints leave two options for communities wishing to retain the cultural, social and economic benefits of abundant Chinook salmon stocks</w:t>
      </w:r>
      <w:r w:rsidR="00581963">
        <w:t xml:space="preserve">: dam removal or </w:t>
      </w:r>
      <w:r w:rsidR="00E931BC">
        <w:t xml:space="preserve">trapping </w:t>
      </w:r>
      <w:r w:rsidR="00996FA3">
        <w:t xml:space="preserve">salmon </w:t>
      </w:r>
      <w:r w:rsidR="00E931BC">
        <w:t xml:space="preserve">and transporting </w:t>
      </w:r>
      <w:r w:rsidR="00996FA3">
        <w:t xml:space="preserve">them </w:t>
      </w:r>
      <w:r w:rsidR="00E931BC">
        <w:t>around dams</w:t>
      </w:r>
      <w:r w:rsidR="00996FA3">
        <w:t xml:space="preserve"> using trucks or other means</w:t>
      </w:r>
      <w:r w:rsidR="00E931BC">
        <w:t xml:space="preserve"> (hereafter trap-and-haul)</w:t>
      </w:r>
      <w:r w:rsidR="004A482A">
        <w:t xml:space="preserve"> </w:t>
      </w:r>
      <w:r w:rsidR="004A482A">
        <w:fldChar w:fldCharType="begin"/>
      </w:r>
      <w:r w:rsidR="004A482A">
        <w:instrText xml:space="preserve"> ADDIN EN.CITE &lt;EndNote&gt;&lt;Cite&gt;&lt;Author&gt;Lusardi&lt;/Author&gt;&lt;Year&gt;2017&lt;/Year&gt;&lt;RecNum&gt;1599&lt;/RecNum&gt;&lt;DisplayText&gt;(Lusardi &amp;amp; Moyle 2017)&lt;/DisplayText&gt;&lt;record&gt;&lt;rec-number&gt;1599&lt;/rec-number&gt;&lt;foreign-keys&gt;&lt;key app="EN" db-id="fstdwt0t3xzrskewzvmxpsf80xx25990rfrd" timestamp="1675121022"&gt;1599&lt;/key&gt;&lt;key app="ENWeb" db-id=""&gt;0&lt;/key&gt;&lt;/foreign-keys&gt;&lt;ref-type name="Journal Article"&gt;17&lt;/ref-type&gt;&lt;contributors&gt;&lt;authors&gt;&lt;author&gt;Lusardi, Robert A.&lt;/author&gt;&lt;author&gt;Moyle, Peter B.&lt;/author&gt;&lt;/authors&gt;&lt;/contributors&gt;&lt;titles&gt;&lt;title&gt;Two-Way Trap and Haul as a Conservation Strategy for Anadromous Salmonids&lt;/title&gt;&lt;secondary-title&gt;Fisheries&lt;/secondary-title&gt;&lt;/titles&gt;&lt;periodical&gt;&lt;full-title&gt;Fisheries&lt;/full-title&gt;&lt;/periodical&gt;&lt;pages&gt;478-487&lt;/pages&gt;&lt;volume&gt;42&lt;/volume&gt;&lt;number&gt;9&lt;/number&gt;&lt;section&gt;478&lt;/section&gt;&lt;dates&gt;&lt;year&gt;2017&lt;/year&gt;&lt;/dates&gt;&lt;isbn&gt;0363-2415&amp;#xD;1548-8446&lt;/isbn&gt;&lt;urls&gt;&lt;/urls&gt;&lt;electronic-resource-num&gt;10.1080/03632415.2017.1356124&lt;/electronic-resource-num&gt;&lt;/record&gt;&lt;/Cite&gt;&lt;/EndNote&gt;</w:instrText>
      </w:r>
      <w:r w:rsidR="004A482A">
        <w:fldChar w:fldCharType="separate"/>
      </w:r>
      <w:r w:rsidR="004A482A">
        <w:rPr>
          <w:noProof/>
        </w:rPr>
        <w:t>(Lusardi &amp; Moyle 2017)</w:t>
      </w:r>
      <w:r w:rsidR="004A482A">
        <w:fldChar w:fldCharType="end"/>
      </w:r>
      <w:r>
        <w:t>.</w:t>
      </w:r>
      <w:r w:rsidR="00581963">
        <w:t xml:space="preserve"> While </w:t>
      </w:r>
      <w:r w:rsidR="0027734A">
        <w:t xml:space="preserve">removal </w:t>
      </w:r>
      <w:r w:rsidR="008E6A2A">
        <w:t xml:space="preserve">of large dam </w:t>
      </w:r>
      <w:r w:rsidR="0027734A">
        <w:t xml:space="preserve">is increasingly seen as feasible </w:t>
      </w:r>
      <w:r w:rsidR="0027734A">
        <w:fldChar w:fldCharType="begin"/>
      </w:r>
      <w:r w:rsidR="0027734A">
        <w:instrText xml:space="preserve"> ADDIN EN.CITE &lt;EndNote&gt;&lt;Cite&gt;&lt;Author&gt;O&amp;apos;Connor&lt;/Author&gt;&lt;Year&gt;2015&lt;/Year&gt;&lt;RecNum&gt;1645&lt;/RecNum&gt;&lt;DisplayText&gt;(O&amp;apos;Connor&lt;style face="italic"&gt; et al.&lt;/style&gt; 2015)&lt;/DisplayText&gt;&lt;record&gt;&lt;rec-number&gt;1645&lt;/rec-number&gt;&lt;foreign-keys&gt;&lt;key app="EN" db-id="fstdwt0t3xzrskewzvmxpsf80xx25990rfrd" timestamp="1675973620"&gt;1645&lt;/key&gt;&lt;key app="ENWeb" db-id=""&gt;0&lt;/key&gt;&lt;/foreign-keys&gt;&lt;ref-type name="Journal Article"&gt;17&lt;/ref-type&gt;&lt;contributors&gt;&lt;authors&gt;&lt;author&gt;O&amp;apos;Connor, J. E.&lt;/author&gt;&lt;author&gt;Duda, J. J.&lt;/author&gt;&lt;author&gt;Grant, G. E.&lt;/author&gt;&lt;/authors&gt;&lt;/contributors&gt;&lt;auth-address&gt;U.S. Geological Survey, Portland, OR, USA. oconnor@usgs.gov.&amp;#xD;U.S. Geological Survey, Seattle, WA, USA.&amp;#xD;USDA Forest Service, Corvallis, OR, USA.&lt;/auth-address&gt;&lt;titles&gt;&lt;title&gt;Ecology. 1000 dams down and counting&lt;/title&gt;&lt;secondary-title&gt;Science&lt;/secondary-title&gt;&lt;/titles&gt;&lt;periodical&gt;&lt;full-title&gt;Science&lt;/full-title&gt;&lt;/periodical&gt;&lt;pages&gt;496-7&lt;/pages&gt;&lt;volume&gt;348&lt;/volume&gt;&lt;number&gt;6234&lt;/number&gt;&lt;edition&gt;2015/05/02&lt;/edition&gt;&lt;dates&gt;&lt;year&gt;2015&lt;/year&gt;&lt;pub-dates&gt;&lt;date&gt;May 1&lt;/date&gt;&lt;/pub-dates&gt;&lt;/dates&gt;&lt;isbn&gt;1095-9203 (Electronic)&amp;#xD;0036-8075 (Linking)&lt;/isbn&gt;&lt;accession-num&gt;25931537&lt;/accession-num&gt;&lt;urls&gt;&lt;related-urls&gt;&lt;url&gt;https://www.ncbi.nlm.nih.gov/pubmed/25931537&lt;/url&gt;&lt;/related-urls&gt;&lt;/urls&gt;&lt;electronic-resource-num&gt;10.1126/science.aaa9204&lt;/electronic-resource-num&gt;&lt;/record&gt;&lt;/Cite&gt;&lt;/EndNote&gt;</w:instrText>
      </w:r>
      <w:r w:rsidR="0027734A">
        <w:fldChar w:fldCharType="separate"/>
      </w:r>
      <w:r w:rsidR="0027734A">
        <w:rPr>
          <w:noProof/>
        </w:rPr>
        <w:t>(O'Connor</w:t>
      </w:r>
      <w:r w:rsidR="0027734A" w:rsidRPr="0027734A">
        <w:rPr>
          <w:i/>
          <w:noProof/>
        </w:rPr>
        <w:t xml:space="preserve"> et al.</w:t>
      </w:r>
      <w:r w:rsidR="0027734A">
        <w:rPr>
          <w:noProof/>
        </w:rPr>
        <w:t xml:space="preserve"> 2015)</w:t>
      </w:r>
      <w:r w:rsidR="0027734A">
        <w:fldChar w:fldCharType="end"/>
      </w:r>
      <w:r w:rsidR="0027734A">
        <w:t xml:space="preserve">, and </w:t>
      </w:r>
      <w:r w:rsidR="00581963">
        <w:t>multiple recent dam removals have been successful in restoring connectivity</w:t>
      </w:r>
      <w:r w:rsidR="00B52E17">
        <w:t xml:space="preserve"> </w:t>
      </w:r>
      <w:r w:rsidR="00581963">
        <w:t xml:space="preserve">and </w:t>
      </w:r>
      <w:r w:rsidR="00AB11A5">
        <w:t xml:space="preserve">establishing </w:t>
      </w:r>
      <w:r w:rsidR="00DC18AE">
        <w:t>populations above former barriers</w:t>
      </w:r>
      <w:r w:rsidR="00B52E17">
        <w:t xml:space="preserve"> through natural recolonization </w:t>
      </w:r>
      <w:r w:rsidR="00B52E17">
        <w:fldChar w:fldCharType="begin">
          <w:fldData xml:space="preserve">PEVuZE5vdGU+PENpdGU+PEF1dGhvcj5EdWRhPC9BdXRob3I+PFllYXI+MjAyMTwvWWVhcj48UmVj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=
</w:fldData>
        </w:fldChar>
      </w:r>
      <w:r w:rsidR="008E6A2A">
        <w:instrText xml:space="preserve"> ADDIN EN.CITE </w:instrText>
      </w:r>
      <w:r w:rsidR="008E6A2A">
        <w:fldChar w:fldCharType="begin">
          <w:fldData xml:space="preserve">PEVuZE5vdGU+PENpdGU+PEF1dGhvcj5EdWRhPC9BdXRob3I+PFllYXI+MjAyMTwvWWVhcj48UmVj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=
</w:fldData>
        </w:fldChar>
      </w:r>
      <w:r w:rsidR="008E6A2A">
        <w:instrText xml:space="preserve"> ADDIN EN.CITE.DATA </w:instrText>
      </w:r>
      <w:r w:rsidR="008E6A2A">
        <w:fldChar w:fldCharType="end"/>
      </w:r>
      <w:r w:rsidR="00B52E17">
        <w:fldChar w:fldCharType="separate"/>
      </w:r>
      <w:r w:rsidR="008E6A2A">
        <w:rPr>
          <w:noProof/>
        </w:rPr>
        <w:t>(Allen</w:t>
      </w:r>
      <w:r w:rsidR="008E6A2A" w:rsidRPr="008E6A2A">
        <w:rPr>
          <w:i/>
          <w:noProof/>
        </w:rPr>
        <w:t xml:space="preserve"> et al.</w:t>
      </w:r>
      <w:r w:rsidR="008E6A2A">
        <w:rPr>
          <w:noProof/>
        </w:rPr>
        <w:t xml:space="preserve"> 2016; Duda</w:t>
      </w:r>
      <w:r w:rsidR="008E6A2A" w:rsidRPr="008E6A2A">
        <w:rPr>
          <w:i/>
          <w:noProof/>
        </w:rPr>
        <w:t xml:space="preserve"> et al.</w:t>
      </w:r>
      <w:r w:rsidR="008E6A2A">
        <w:rPr>
          <w:noProof/>
        </w:rPr>
        <w:t xml:space="preserve"> 2021; Hill</w:t>
      </w:r>
      <w:r w:rsidR="008E6A2A" w:rsidRPr="008E6A2A">
        <w:rPr>
          <w:i/>
          <w:noProof/>
        </w:rPr>
        <w:t xml:space="preserve"> et al.</w:t>
      </w:r>
      <w:r w:rsidR="008E6A2A">
        <w:rPr>
          <w:noProof/>
        </w:rPr>
        <w:t xml:space="preserve"> 2019)</w:t>
      </w:r>
      <w:r w:rsidR="00B52E17">
        <w:fldChar w:fldCharType="end"/>
      </w:r>
      <w:r w:rsidR="008E6A2A">
        <w:t>,</w:t>
      </w:r>
      <w:r w:rsidR="00DC18AE">
        <w:t xml:space="preserve"> </w:t>
      </w:r>
      <w:r w:rsidR="00581963">
        <w:t>dam removal faces many socio-political hurdles because of the multiple social and economic benefits they provide</w:t>
      </w:r>
      <w:r w:rsidR="00153CAA">
        <w:t xml:space="preserve">. </w:t>
      </w:r>
      <w:r w:rsidR="00581963">
        <w:t xml:space="preserve">Even in the case of </w:t>
      </w:r>
      <w:r w:rsidR="0027734A">
        <w:t>aging or low-benefit dams</w:t>
      </w:r>
      <w:r w:rsidR="00581963">
        <w:t>, significant costs</w:t>
      </w:r>
      <w:r w:rsidR="000B17CE">
        <w:t>, ecological tradeoffs</w:t>
      </w:r>
      <w:r w:rsidR="00581963">
        <w:t xml:space="preserve"> and long timeframes may prevent their removal on conservation-relevant time scales </w:t>
      </w:r>
      <w:r w:rsidR="000B17CE">
        <w:fldChar w:fldCharType="begin"/>
      </w:r>
      <w:r w:rsidR="000B17CE">
        <w:instrText xml:space="preserve"> ADDIN EN.CITE &lt;EndNote&gt;&lt;Cite&gt;&lt;Author&gt;Stanley&lt;/Author&gt;&lt;Year&gt;2003&lt;/Year&gt;&lt;RecNum&gt;1635&lt;/RecNum&gt;&lt;DisplayText&gt;(Stanley &amp;amp; Doyle 2003)&lt;/DisplayText&gt;&lt;record&gt;&lt;rec-number&gt;1635&lt;/rec-number&gt;&lt;foreign-keys&gt;&lt;key app="EN" db-id="fstdwt0t3xzrskewzvmxpsf80xx25990rfrd" timestamp="1675902732"&gt;1635&lt;/key&gt;&lt;/foreign-keys&gt;&lt;ref-type name="Journal Article"&gt;17&lt;/ref-type&gt;&lt;contributors&gt;&lt;authors&gt;&lt;author&gt;Stanley, Emily H&lt;/author&gt;&lt;author&gt;Doyle, Martin W&lt;/author&gt;&lt;/authors&gt;&lt;/contributors&gt;&lt;titles&gt;&lt;title&gt;Trading off: the ecological effects of dam removal&lt;/title&gt;&lt;secondary-title&gt;Frontiers in Ecology and the Environment&lt;/secondary-title&gt;&lt;/titles&gt;&lt;periodical&gt;&lt;full-title&gt;Frontiers in Ecology and the Environment&lt;/full-title&gt;&lt;/periodical&gt;&lt;pages&gt;15-22&lt;/pages&gt;&lt;volume&gt;1&lt;/volume&gt;&lt;number&gt;1&lt;/number&gt;&lt;dates&gt;&lt;year&gt;2003&lt;/year&gt;&lt;/dates&gt;&lt;isbn&gt;1540-9309&lt;/isbn&gt;&lt;urls&gt;&lt;/urls&gt;&lt;/record&gt;&lt;/Cite&gt;&lt;/EndNote&gt;</w:instrText>
      </w:r>
      <w:r w:rsidR="000B17CE">
        <w:fldChar w:fldCharType="separate"/>
      </w:r>
      <w:r w:rsidR="000B17CE">
        <w:rPr>
          <w:noProof/>
        </w:rPr>
        <w:t>(Stanley &amp; Doyle 2003)</w:t>
      </w:r>
      <w:r w:rsidR="000B17CE">
        <w:fldChar w:fldCharType="end"/>
      </w:r>
      <w:r w:rsidR="000B17CE">
        <w:t>(others)</w:t>
      </w:r>
      <w:r w:rsidR="00E931BC">
        <w:t xml:space="preserve">. </w:t>
      </w:r>
    </w:p>
    <w:p w14:paraId="46683B30" w14:textId="0A9A6751" w:rsidR="00E761AC" w:rsidRPr="002B5506" w:rsidRDefault="00E761AC" w:rsidP="00F033FF">
      <w:pPr>
        <w:spacing w:line="360" w:lineRule="auto"/>
        <w:ind w:firstLine="720"/>
        <w:rPr>
          <w:color w:val="FF0000"/>
        </w:rPr>
      </w:pPr>
      <w:r w:rsidRPr="002B5506">
        <w:rPr>
          <w:color w:val="FF0000"/>
        </w:rPr>
        <w:t xml:space="preserve">Insert sentence about the wealth of knowledge possessed by trap-and-haul practitioners. </w:t>
      </w:r>
    </w:p>
    <w:p w14:paraId="0E0C282A" w14:textId="67F7B644" w:rsidR="001225C0" w:rsidRDefault="00A754A1" w:rsidP="00F033FF">
      <w:pPr>
        <w:spacing w:line="360" w:lineRule="auto"/>
        <w:ind w:firstLine="720"/>
      </w:pPr>
      <w:r>
        <w:t xml:space="preserve">However, there are </w:t>
      </w:r>
      <w:r w:rsidR="002A39B9">
        <w:t xml:space="preserve">also </w:t>
      </w:r>
      <w:r>
        <w:t xml:space="preserve">significant </w:t>
      </w:r>
      <w:r w:rsidR="00ED7079">
        <w:t xml:space="preserve">challenges and </w:t>
      </w:r>
      <w:r>
        <w:t xml:space="preserve">uncertainties associated with trap-and-haul based reintroduction </w:t>
      </w:r>
      <w:r>
        <w:fldChar w:fldCharType="begin">
          <w:fldData xml:space="preserve">PEVuZE5vdGU+PENpdGU+PEF1dGhvcj5Lb2NrPC9BdXRob3I+PFllYXI+MjAyMDwvWWVhcj48UmVj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=
</w:fldData>
        </w:fldChar>
      </w:r>
      <w:r w:rsidR="00ED7079">
        <w:instrText xml:space="preserve"> ADDIN EN.CITE </w:instrText>
      </w:r>
      <w:r w:rsidR="00ED7079">
        <w:fldChar w:fldCharType="begin">
          <w:fldData xml:space="preserve">PEVuZE5vdGU+PENpdGU+PEF1dGhvcj5Lb2NrPC9BdXRob3I+PFllYXI+MjAyMDwvWWVhcj48UmVj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=
</w:fldData>
        </w:fldChar>
      </w:r>
      <w:r w:rsidR="00ED7079">
        <w:instrText xml:space="preserve"> ADDIN EN.CITE.DATA </w:instrText>
      </w:r>
      <w:r w:rsidR="00ED7079">
        <w:fldChar w:fldCharType="end"/>
      </w:r>
      <w:r>
        <w:fldChar w:fldCharType="separate"/>
      </w:r>
      <w:r w:rsidR="00ED7079">
        <w:rPr>
          <w:noProof/>
        </w:rPr>
        <w:t>(Anderson</w:t>
      </w:r>
      <w:r w:rsidR="00ED7079" w:rsidRPr="00ED7079">
        <w:rPr>
          <w:i/>
          <w:noProof/>
        </w:rPr>
        <w:t xml:space="preserve"> et al.</w:t>
      </w:r>
      <w:r w:rsidR="00ED7079">
        <w:rPr>
          <w:noProof/>
        </w:rPr>
        <w:t xml:space="preserve"> 2014; Kock</w:t>
      </w:r>
      <w:r w:rsidR="00ED7079" w:rsidRPr="00ED7079">
        <w:rPr>
          <w:i/>
          <w:noProof/>
        </w:rPr>
        <w:t xml:space="preserve"> et al.</w:t>
      </w:r>
      <w:r w:rsidR="00ED7079">
        <w:rPr>
          <w:noProof/>
        </w:rPr>
        <w:t xml:space="preserve"> 2020; Lusardi &amp; Moyle 2017)</w:t>
      </w:r>
      <w:r>
        <w:fldChar w:fldCharType="end"/>
      </w:r>
      <w:r>
        <w:t xml:space="preserve">. </w:t>
      </w:r>
      <w:r w:rsidR="001C2D50">
        <w:t>These challenges and uncertainties include</w:t>
      </w:r>
      <w:r>
        <w:t xml:space="preserve"> </w:t>
      </w:r>
      <w:r w:rsidR="002A39B9">
        <w:t xml:space="preserve">risks of </w:t>
      </w:r>
      <w:r w:rsidR="001C2D50">
        <w:t xml:space="preserve">inbreeding and outbreeding depression </w:t>
      </w:r>
      <w:r w:rsidR="00DC18AE">
        <w:fldChar w:fldCharType="begin"/>
      </w:r>
      <w:r w:rsidR="00DC18AE">
        <w:instrText xml:space="preserve"> ADDIN EN.CITE &lt;EndNote&gt;&lt;Cite&gt;&lt;Author&gt;Huff&lt;/Author&gt;&lt;Year&gt;2010&lt;/Year&gt;&lt;RecNum&gt;1638&lt;/RecNum&gt;&lt;DisplayText&gt;(Huff&lt;style face="italic"&gt; et al.&lt;/style&gt; 2011; Huff&lt;style face="italic"&gt; et al.&lt;/style&gt; 2010)&lt;/DisplayText&gt;&lt;record&gt;&lt;rec-number&gt;1638&lt;/rec-number&gt;&lt;foreign-keys&gt;&lt;key app="EN" db-id="fstdwt0t3xzrskewzvmxpsf80xx25990rfrd" timestamp="1675970730"&gt;1638&lt;/key&gt;&lt;/foreign-keys&gt;&lt;ref-type name="Journal Article"&gt;17&lt;/ref-type&gt;&lt;contributors&gt;&lt;authors&gt;&lt;author&gt;Huff, David D&lt;/author&gt;&lt;author&gt;Miller, Loren M&lt;/author&gt;&lt;author&gt;Vondracek, Bruce&lt;/author&gt;&lt;/authors&gt;&lt;/contributors&gt;&lt;titles&gt;&lt;title&gt;Patterns of ancestry and genetic diversity in reintroduced populations of the slimy sculpin: implications for conservation&lt;/title&gt;&lt;secondary-title&gt;Conservation Genetics&lt;/secondary-title&gt;&lt;/titles&gt;&lt;periodical&gt;&lt;full-title&gt;Conservation Genetics&lt;/full-title&gt;&lt;/periodical&gt;&lt;pages&gt;2379-2391&lt;/pages&gt;&lt;volume&gt;11&lt;/volume&gt;&lt;dates&gt;&lt;year&gt;2010&lt;/year&gt;&lt;/dates&gt;&lt;isbn&gt;1566-0621&lt;/isbn&gt;&lt;urls&gt;&lt;/urls&gt;&lt;/record&gt;&lt;/Cite&gt;&lt;Cite&gt;&lt;Author&gt;Huff&lt;/Author&gt;&lt;Year&gt;2011&lt;/Year&gt;&lt;RecNum&gt;1639&lt;/RecNum&gt;&lt;record&gt;&lt;rec-number&gt;1639&lt;/rec-number&gt;&lt;foreign-keys&gt;&lt;key app="EN" db-id="fstdwt0t3xzrskewzvmxpsf80xx25990rfrd" timestamp="1675970780"&gt;1639&lt;/key&gt;&lt;/foreign-keys&gt;&lt;ref-type name="Journal Article"&gt;17&lt;/ref-type&gt;&lt;contributors&gt;&lt;authors&gt;&lt;author&gt;Huff, David D&lt;/author&gt;&lt;author&gt;Miller, Loren M&lt;/author&gt;&lt;author&gt;Chizinski, Christopher J&lt;/author&gt;&lt;author&gt;Vondracek, Bruce&lt;/author&gt;&lt;/authors&gt;&lt;/contributors&gt;&lt;titles&gt;&lt;title&gt;Mixed‐source reintroductions lead to outbreeding depression in second‐generation descendents of a native North American fish&lt;/title&gt;&lt;secondary-title&gt;Molecular Ecology&lt;/secondary-title&gt;&lt;/titles&gt;&lt;periodical&gt;&lt;full-title&gt;Molecular Ecology&lt;/full-title&gt;&lt;/periodical&gt;&lt;pages&gt;4246-4258&lt;/pages&gt;&lt;volume&gt;20&lt;/volume&gt;&lt;number&gt;20&lt;/number&gt;&lt;dates&gt;&lt;year&gt;2011&lt;/year&gt;&lt;/dates&gt;&lt;isbn&gt;0962-1083&lt;/isbn&gt;&lt;urls&gt;&lt;/urls&gt;&lt;/record&gt;&lt;/Cite&gt;&lt;/EndNote&gt;</w:instrText>
      </w:r>
      <w:r w:rsidR="00DC18AE">
        <w:fldChar w:fldCharType="separate"/>
      </w:r>
      <w:r w:rsidR="00DC18AE">
        <w:rPr>
          <w:noProof/>
        </w:rPr>
        <w:t>(Huff</w:t>
      </w:r>
      <w:r w:rsidR="00DC18AE" w:rsidRPr="00DC18AE">
        <w:rPr>
          <w:i/>
          <w:noProof/>
        </w:rPr>
        <w:t xml:space="preserve"> et al.</w:t>
      </w:r>
      <w:r w:rsidR="00DC18AE">
        <w:rPr>
          <w:noProof/>
        </w:rPr>
        <w:t xml:space="preserve"> 2011; Huff</w:t>
      </w:r>
      <w:r w:rsidR="00DC18AE" w:rsidRPr="00DC18AE">
        <w:rPr>
          <w:i/>
          <w:noProof/>
        </w:rPr>
        <w:t xml:space="preserve"> et al.</w:t>
      </w:r>
      <w:r w:rsidR="00DC18AE">
        <w:rPr>
          <w:noProof/>
        </w:rPr>
        <w:t xml:space="preserve"> 2010)</w:t>
      </w:r>
      <w:r w:rsidR="00DC18AE">
        <w:fldChar w:fldCharType="end"/>
      </w:r>
      <w:r w:rsidR="001C2D50">
        <w:t xml:space="preserve">, fitness costs of delayed migration </w:t>
      </w:r>
      <w:r w:rsidR="00B176F1">
        <w:fldChar w:fldCharType="begin"/>
      </w:r>
      <w:r w:rsidR="00B176F1">
        <w:instrText xml:space="preserve"> ADDIN EN.CITE &lt;EndNote&gt;&lt;Cite&gt;&lt;Author&gt;Marschall&lt;/Author&gt;&lt;Year&gt;2011&lt;/Year&gt;&lt;RecNum&gt;1641&lt;/RecNum&gt;&lt;DisplayText&gt;(Dickerson&lt;style face="italic"&gt; et al.&lt;/style&gt; 2005; Marschall&lt;style face="italic"&gt; et al.&lt;/style&gt; 2011)&lt;/DisplayText&gt;&lt;record&gt;&lt;rec-number&gt;1641&lt;/rec-number&gt;&lt;foreign-keys&gt;&lt;key app="EN" db-id="fstdwt0t3xzrskewzvmxpsf80xx25990rfrd" timestamp="1675971938"&gt;1641&lt;/key&gt;&lt;/foreign-keys&gt;&lt;ref-type name="Journal Article"&gt;17&lt;/ref-type&gt;&lt;contributors&gt;&lt;authors&gt;&lt;author&gt;Marschall, Elizabeth A&lt;/author&gt;&lt;author&gt;Mather, Martha E&lt;/author&gt;&lt;author&gt;Parrish, Donna L&lt;/author&gt;&lt;author&gt;Allison, Gary W&lt;/author&gt;&lt;author&gt;McMenemy, James R&lt;/author&gt;&lt;/authors&gt;&lt;/contributors&gt;&lt;titles&gt;&lt;title&gt;Migration delays caused by anthropogenic barriers: modeling dams, temperature, and success of migrating salmon smolts&lt;/title&gt;&lt;secondary-title&gt;Ecological Applications&lt;/secondary-title&gt;&lt;/titles&gt;&lt;periodical&gt;&lt;full-title&gt;Ecological Applications&lt;/full-title&gt;&lt;/periodical&gt;&lt;pages&gt;3014-3031&lt;/pages&gt;&lt;volume&gt;21&lt;/volume&gt;&lt;number&gt;8&lt;/number&gt;&lt;dates&gt;&lt;year&gt;2011&lt;/year&gt;&lt;/dates&gt;&lt;isbn&gt;1939-5582&lt;/isbn&gt;&lt;urls&gt;&lt;/urls&gt;&lt;/record&gt;&lt;/Cite&gt;&lt;Cite&gt;&lt;Author&gt;Dickerson&lt;/Author&gt;&lt;Year&gt;2005&lt;/Year&gt;&lt;RecNum&gt;1642&lt;/RecNum&gt;&lt;record&gt;&lt;rec-number&gt;1642&lt;/rec-number&gt;&lt;foreign-keys&gt;&lt;key app="EN" db-id="fstdwt0t3xzrskewzvmxpsf80xx25990rfrd" timestamp="1675972025"&gt;1642&lt;/key&gt;&lt;/foreign-keys&gt;&lt;ref-type name="Journal Article"&gt;17&lt;/ref-type&gt;&lt;contributors&gt;&lt;authors&gt;&lt;author&gt;Dickerson, BR&lt;/author&gt;&lt;author&gt;Brinck, KW&lt;/author&gt;&lt;author&gt;Willson, MF&lt;/author&gt;&lt;author&gt;Bentzen, Paul&lt;/author&gt;&lt;author&gt;Quinn, TP&lt;/author&gt;&lt;/authors&gt;&lt;/contributors&gt;&lt;titles&gt;&lt;title&gt;Relative importance of salmon body size and arrival time at breeding grounds to reproductive success&lt;/title&gt;&lt;secondary-title&gt;Ecology&lt;/secondary-title&gt;&lt;/titles&gt;&lt;periodical&gt;&lt;full-title&gt;Ecology&lt;/full-title&gt;&lt;/periodical&gt;&lt;pages&gt;347-352&lt;/pages&gt;&lt;volume&gt;86&lt;/volume&gt;&lt;number&gt;2&lt;/number&gt;&lt;dates&gt;&lt;year&gt;2005&lt;/year&gt;&lt;/dates&gt;&lt;isbn&gt;1939-9170&lt;/isbn&gt;&lt;urls&gt;&lt;/urls&gt;&lt;/record&gt;&lt;/Cite&gt;&lt;/EndNote&gt;</w:instrText>
      </w:r>
      <w:r w:rsidR="00B176F1">
        <w:fldChar w:fldCharType="separate"/>
      </w:r>
      <w:r w:rsidR="00B176F1">
        <w:rPr>
          <w:noProof/>
        </w:rPr>
        <w:t>(Dickerson</w:t>
      </w:r>
      <w:r w:rsidR="00B176F1" w:rsidRPr="00B176F1">
        <w:rPr>
          <w:i/>
          <w:noProof/>
        </w:rPr>
        <w:t xml:space="preserve"> et al.</w:t>
      </w:r>
      <w:r w:rsidR="00B176F1">
        <w:rPr>
          <w:noProof/>
        </w:rPr>
        <w:t xml:space="preserve"> 2005; Marschall</w:t>
      </w:r>
      <w:r w:rsidR="00B176F1" w:rsidRPr="00B176F1">
        <w:rPr>
          <w:i/>
          <w:noProof/>
        </w:rPr>
        <w:t xml:space="preserve"> et al.</w:t>
      </w:r>
      <w:r w:rsidR="00B176F1">
        <w:rPr>
          <w:noProof/>
        </w:rPr>
        <w:t xml:space="preserve"> 2011)</w:t>
      </w:r>
      <w:r w:rsidR="00B176F1">
        <w:fldChar w:fldCharType="end"/>
      </w:r>
      <w:r w:rsidR="001C2D50">
        <w:t xml:space="preserve">, </w:t>
      </w:r>
      <w:r w:rsidR="00E761AC">
        <w:t>phenotype-environment mismatches</w:t>
      </w:r>
      <w:r w:rsidR="002B5506">
        <w:t xml:space="preserve"> and imposition of artificial selection regimes</w:t>
      </w:r>
      <w:r w:rsidR="001C2D50">
        <w:t xml:space="preserve"> </w:t>
      </w:r>
      <w:r w:rsidR="00B176F1">
        <w:fldChar w:fldCharType="begin">
          <w:fldData xml:space="preserve">PEVuZE5vdGU+PENpdGU+PEF1dGhvcj5FdmFuczwvQXV0aG9yPjxZZWFyPjIwMTk8L1llYXI+PFJl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</w:fldData>
        </w:fldChar>
      </w:r>
      <w:r w:rsidR="00F40AC4">
        <w:instrText xml:space="preserve"> ADDIN EN.CITE </w:instrText>
      </w:r>
      <w:r w:rsidR="00F40AC4">
        <w:fldChar w:fldCharType="begin">
          <w:fldData xml:space="preserve">PEVuZE5vdGU+PENpdGU+PEF1dGhvcj5FdmFuczwvQXV0aG9yPjxZZWFyPjIwMTk8L1llYXI+PFJl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</w:fldData>
        </w:fldChar>
      </w:r>
      <w:r w:rsidR="00F40AC4">
        <w:instrText xml:space="preserve"> ADDIN EN.CITE.DATA </w:instrText>
      </w:r>
      <w:r w:rsidR="00F40AC4">
        <w:fldChar w:fldCharType="end"/>
      </w:r>
      <w:r w:rsidR="00B176F1">
        <w:fldChar w:fldCharType="separate"/>
      </w:r>
      <w:r w:rsidR="00F40AC4">
        <w:rPr>
          <w:noProof/>
        </w:rPr>
        <w:t>(Evans</w:t>
      </w:r>
      <w:r w:rsidR="00F40AC4" w:rsidRPr="00F40AC4">
        <w:rPr>
          <w:i/>
          <w:noProof/>
        </w:rPr>
        <w:t xml:space="preserve"> et al.</w:t>
      </w:r>
      <w:r w:rsidR="00F40AC4">
        <w:rPr>
          <w:noProof/>
        </w:rPr>
        <w:t xml:space="preserve"> 2019; Tillotson</w:t>
      </w:r>
      <w:r w:rsidR="00F40AC4" w:rsidRPr="00F40AC4">
        <w:rPr>
          <w:i/>
          <w:noProof/>
        </w:rPr>
        <w:t xml:space="preserve"> et al.</w:t>
      </w:r>
      <w:r w:rsidR="00F40AC4">
        <w:rPr>
          <w:noProof/>
        </w:rPr>
        <w:t xml:space="preserve"> 2019)</w:t>
      </w:r>
      <w:r w:rsidR="00B176F1">
        <w:fldChar w:fldCharType="end"/>
      </w:r>
      <w:r w:rsidR="001C2D50">
        <w:t xml:space="preserve">, increased risks of pre-spawn mortality or disease susceptibility following handling and transport stress </w:t>
      </w:r>
      <w:r w:rsidR="002B5506">
        <w:fldChar w:fldCharType="begin">
          <w:fldData xml:space="preserve">PEVuZE5vdGU+PENpdGU+PEF1dGhvcj5LZWVmZXI8L0F1dGhvcj48WWVhcj4yMDEwPC9ZZWFyPjxS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</w:fldData>
        </w:fldChar>
      </w:r>
      <w:r w:rsidR="002B5506">
        <w:instrText xml:space="preserve"> ADDIN EN.CITE </w:instrText>
      </w:r>
      <w:r w:rsidR="002B5506">
        <w:fldChar w:fldCharType="begin">
          <w:fldData xml:space="preserve">PEVuZE5vdGU+PENpdGU+PEF1dGhvcj5LZWVmZXI8L0F1dGhvcj48WWVhcj4yMDEwPC9ZZWFyPjxS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</w:fldData>
        </w:fldChar>
      </w:r>
      <w:r w:rsidR="002B5506">
        <w:instrText xml:space="preserve"> ADDIN EN.CITE.DATA </w:instrText>
      </w:r>
      <w:r w:rsidR="002B5506">
        <w:fldChar w:fldCharType="end"/>
      </w:r>
      <w:r w:rsidR="002B5506">
        <w:fldChar w:fldCharType="separate"/>
      </w:r>
      <w:r w:rsidR="002B5506">
        <w:rPr>
          <w:noProof/>
        </w:rPr>
        <w:t>(Bowerman</w:t>
      </w:r>
      <w:r w:rsidR="002B5506" w:rsidRPr="002B5506">
        <w:rPr>
          <w:i/>
          <w:noProof/>
        </w:rPr>
        <w:t xml:space="preserve"> et al.</w:t>
      </w:r>
      <w:r w:rsidR="002B5506">
        <w:rPr>
          <w:noProof/>
        </w:rPr>
        <w:t xml:space="preserve"> 2018; Colvin</w:t>
      </w:r>
      <w:r w:rsidR="002B5506" w:rsidRPr="002B5506">
        <w:rPr>
          <w:i/>
          <w:noProof/>
        </w:rPr>
        <w:t xml:space="preserve"> et al.</w:t>
      </w:r>
      <w:r w:rsidR="002B5506">
        <w:rPr>
          <w:noProof/>
        </w:rPr>
        <w:t xml:space="preserve"> 2018; Keefer</w:t>
      </w:r>
      <w:r w:rsidR="002B5506" w:rsidRPr="002B5506">
        <w:rPr>
          <w:i/>
          <w:noProof/>
        </w:rPr>
        <w:t xml:space="preserve"> et al.</w:t>
      </w:r>
      <w:r w:rsidR="002B5506">
        <w:rPr>
          <w:noProof/>
        </w:rPr>
        <w:t xml:space="preserve"> 2010)</w:t>
      </w:r>
      <w:r w:rsidR="002B5506">
        <w:fldChar w:fldCharType="end"/>
      </w:r>
      <w:r w:rsidR="001C2D50">
        <w:t xml:space="preserve">, and conflicts with extant </w:t>
      </w:r>
      <w:r w:rsidR="004A2EF9">
        <w:t>populations</w:t>
      </w:r>
      <w:r w:rsidR="00DC18AE">
        <w:t xml:space="preserve">, </w:t>
      </w:r>
      <w:r w:rsidR="00F40AC4">
        <w:t>particularly</w:t>
      </w:r>
      <w:r w:rsidR="001C2D50">
        <w:t xml:space="preserve"> </w:t>
      </w:r>
      <w:r w:rsidR="001C2D50">
        <w:lastRenderedPageBreak/>
        <w:t>source-sink dynamics</w:t>
      </w:r>
      <w:r w:rsidR="00DC18AE">
        <w:t xml:space="preserve"> </w:t>
      </w:r>
      <w:r w:rsidR="00DC18AE">
        <w:fldChar w:fldCharType="begin">
          <w:fldData xml:space="preserve">PEVuZE5vdGU+PENpdGU+PEF1dGhvcj5QZXNzPC9BdXRob3I+PFllYXI+MjAxMjwvWWVhcj48UmVj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</w:fldData>
        </w:fldChar>
      </w:r>
      <w:r w:rsidR="00DC18AE">
        <w:instrText xml:space="preserve"> ADDIN EN.CITE </w:instrText>
      </w:r>
      <w:r w:rsidR="00DC18AE">
        <w:fldChar w:fldCharType="begin">
          <w:fldData xml:space="preserve">PEVuZE5vdGU+PENpdGU+PEF1dGhvcj5QZXNzPC9BdXRob3I+PFllYXI+MjAxMjwvWWVhcj48UmVj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</w:fldData>
        </w:fldChar>
      </w:r>
      <w:r w:rsidR="00DC18AE">
        <w:instrText xml:space="preserve"> ADDIN EN.CITE.DATA </w:instrText>
      </w:r>
      <w:r w:rsidR="00DC18AE">
        <w:fldChar w:fldCharType="end"/>
      </w:r>
      <w:r w:rsidR="00DC18AE">
        <w:fldChar w:fldCharType="separate"/>
      </w:r>
      <w:r w:rsidR="00DC18AE">
        <w:rPr>
          <w:noProof/>
        </w:rPr>
        <w:t>(Pess</w:t>
      </w:r>
      <w:r w:rsidR="00DC18AE" w:rsidRPr="00DC18AE">
        <w:rPr>
          <w:i/>
          <w:noProof/>
        </w:rPr>
        <w:t xml:space="preserve"> et al.</w:t>
      </w:r>
      <w:r w:rsidR="00DC18AE">
        <w:rPr>
          <w:noProof/>
        </w:rPr>
        <w:t xml:space="preserve"> 2012; Sard</w:t>
      </w:r>
      <w:r w:rsidR="00DC18AE" w:rsidRPr="00DC18AE">
        <w:rPr>
          <w:i/>
          <w:noProof/>
        </w:rPr>
        <w:t xml:space="preserve"> et al.</w:t>
      </w:r>
      <w:r w:rsidR="00DC18AE">
        <w:rPr>
          <w:noProof/>
        </w:rPr>
        <w:t xml:space="preserve"> 2016b)</w:t>
      </w:r>
      <w:r w:rsidR="00DC18AE">
        <w:fldChar w:fldCharType="end"/>
      </w:r>
      <w:r w:rsidR="001C2D50">
        <w:t>.</w:t>
      </w:r>
      <w:r w:rsidR="00F033FF">
        <w:t xml:space="preserve"> </w:t>
      </w:r>
      <w:r>
        <w:t xml:space="preserve">Therefore, trap-and-haul programs must be frequently evaluated and adjusted </w:t>
      </w:r>
      <w:r w:rsidR="00F40AC4">
        <w:t xml:space="preserve">using clearly defined metrics </w:t>
      </w:r>
      <w:r w:rsidR="00F40AC4">
        <w:t>in an adaptive management framework</w:t>
      </w:r>
      <w:r w:rsidR="00F40AC4">
        <w:t xml:space="preserve"> </w:t>
      </w:r>
      <w:r w:rsidR="00F40AC4">
        <w:fldChar w:fldCharType="begin">
          <w:fldData xml:space="preserve">PEVuZE5vdGU+PENpdGU+PEF1dGhvcj5Lb2NrPC9BdXRob3I+PFllYXI+MjAyMDwvWWVhcj48UmVj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=
</w:fldData>
        </w:fldChar>
      </w:r>
      <w:r w:rsidR="00F40AC4">
        <w:instrText xml:space="preserve"> ADDIN EN.CITE </w:instrText>
      </w:r>
      <w:r w:rsidR="00F40AC4">
        <w:fldChar w:fldCharType="begin">
          <w:fldData xml:space="preserve">PEVuZE5vdGU+PENpdGU+PEF1dGhvcj5Lb2NrPC9BdXRob3I+PFllYXI+MjAyMDwvWWVhcj48UmVj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=
</w:fldData>
        </w:fldChar>
      </w:r>
      <w:r w:rsidR="00F40AC4">
        <w:instrText xml:space="preserve"> ADDIN EN.CITE.DATA </w:instrText>
      </w:r>
      <w:r w:rsidR="00F40AC4">
        <w:fldChar w:fldCharType="end"/>
      </w:r>
      <w:r w:rsidR="00F40AC4">
        <w:fldChar w:fldCharType="separate"/>
      </w:r>
      <w:r w:rsidR="00F40AC4">
        <w:rPr>
          <w:noProof/>
        </w:rPr>
        <w:t>(Anderson</w:t>
      </w:r>
      <w:r w:rsidR="00F40AC4" w:rsidRPr="00ED7079">
        <w:rPr>
          <w:i/>
          <w:noProof/>
        </w:rPr>
        <w:t xml:space="preserve"> et al.</w:t>
      </w:r>
      <w:r w:rsidR="00F40AC4">
        <w:rPr>
          <w:noProof/>
        </w:rPr>
        <w:t xml:space="preserve"> 2014; Kock</w:t>
      </w:r>
      <w:r w:rsidR="00F40AC4" w:rsidRPr="00ED7079">
        <w:rPr>
          <w:i/>
          <w:noProof/>
        </w:rPr>
        <w:t xml:space="preserve"> et al.</w:t>
      </w:r>
      <w:r w:rsidR="00F40AC4">
        <w:rPr>
          <w:noProof/>
        </w:rPr>
        <w:t xml:space="preserve"> 2020; Lusardi &amp; Moyle 2017)</w:t>
      </w:r>
      <w:r w:rsidR="00F40AC4">
        <w:fldChar w:fldCharType="end"/>
      </w:r>
      <w:r w:rsidR="00F40AC4">
        <w:t>.</w:t>
      </w:r>
    </w:p>
    <w:p w14:paraId="13F5798E" w14:textId="441EF7C3" w:rsidR="00A754A1" w:rsidRDefault="001F58A9" w:rsidP="00AF2AC4">
      <w:pPr>
        <w:spacing w:line="360" w:lineRule="auto"/>
        <w:ind w:firstLine="720"/>
      </w:pPr>
      <w:r>
        <w:t>Trap-and-haul based reintroduction of s</w:t>
      </w:r>
      <w:r w:rsidR="00A754A1">
        <w:t xml:space="preserve">pring Chinook salmon above </w:t>
      </w:r>
      <w:r>
        <w:t xml:space="preserve">impassible dams on </w:t>
      </w:r>
      <w:r w:rsidR="00A754A1">
        <w:t xml:space="preserve">several tributaries of the Upper Willamette River </w:t>
      </w:r>
      <w:r>
        <w:t>(</w:t>
      </w:r>
      <w:r w:rsidR="00A754A1">
        <w:t xml:space="preserve">Oregon, </w:t>
      </w:r>
      <w:r>
        <w:t xml:space="preserve">United States) has been ongoing for nearly three decades </w:t>
      </w:r>
      <w:r w:rsidRPr="00AF2AC4">
        <w:rPr>
          <w:color w:val="FF0000"/>
        </w:rPr>
        <w:t xml:space="preserve">(cites). </w:t>
      </w:r>
      <w:r w:rsidR="00AF2AC4" w:rsidRPr="00AF2AC4">
        <w:rPr>
          <w:color w:val="FF0000"/>
        </w:rPr>
        <w:t>R</w:t>
      </w:r>
      <w:r w:rsidRPr="00AF2AC4">
        <w:rPr>
          <w:color w:val="FF0000"/>
        </w:rPr>
        <w:t xml:space="preserve">eintroductions </w:t>
      </w:r>
      <w:r w:rsidR="00AF2AC4" w:rsidRPr="00AF2AC4">
        <w:rPr>
          <w:color w:val="FF0000"/>
        </w:rPr>
        <w:t xml:space="preserve">in the UWR </w:t>
      </w:r>
      <w:r w:rsidRPr="00AF2AC4">
        <w:rPr>
          <w:color w:val="FF0000"/>
        </w:rPr>
        <w:t xml:space="preserve">are motivated/provide a variety of </w:t>
      </w:r>
      <w:proofErr w:type="spellStart"/>
      <w:r w:rsidRPr="00AF2AC4">
        <w:rPr>
          <w:color w:val="FF0000"/>
        </w:rPr>
        <w:t>beneifts</w:t>
      </w:r>
      <w:proofErr w:type="spellEnd"/>
      <w:r w:rsidRPr="00AF2AC4">
        <w:rPr>
          <w:color w:val="FF0000"/>
        </w:rPr>
        <w:t>/motivations.</w:t>
      </w:r>
      <w:r>
        <w:t xml:space="preserve"> </w:t>
      </w:r>
      <w:r w:rsidR="000E150A">
        <w:t>T</w:t>
      </w:r>
      <w:r>
        <w:t>hese reintroductions have been subject to continuous and ongoing evaluation</w:t>
      </w:r>
      <w:r w:rsidR="000E150A">
        <w:t xml:space="preserve"> using multigenerational pedigrees inferred with genetic parentage analysis, </w:t>
      </w:r>
      <w:r>
        <w:t xml:space="preserve">permitting adaptive management </w:t>
      </w:r>
      <w:r w:rsidRPr="00AF2AC4">
        <w:rPr>
          <w:color w:val="FF0000"/>
        </w:rPr>
        <w:t>(cites.)</w:t>
      </w:r>
      <w:r w:rsidR="002B5506">
        <w:rPr>
          <w:color w:val="FF0000"/>
        </w:rPr>
        <w:t xml:space="preserve"> Evans 2016, Sharpe 2016, Weigel 2019</w:t>
      </w:r>
      <w:r w:rsidRPr="00AF2AC4">
        <w:rPr>
          <w:color w:val="FF0000"/>
        </w:rPr>
        <w:t xml:space="preserve">. </w:t>
      </w:r>
      <w:r w:rsidR="000E150A">
        <w:t xml:space="preserve">Importantly, inference of multigenerational pedigrees allows for adult recruits to be parsed into offspring of salmon previously released above the dam and immigrants produced elsewhere. This allows for the calculation of a cohort replacement rate (CRR), defined as “the number of future spawners produced by a spawner” </w:t>
      </w:r>
      <w:r w:rsidR="000E150A">
        <w:fldChar w:fldCharType="begin"/>
      </w:r>
      <w:r w:rsidR="000E150A">
        <w:instrText xml:space="preserve"> ADDIN EN.CITE &lt;EndNote&gt;&lt;Cite&gt;&lt;Author&gt;Botsford&lt;/Author&gt;&lt;Year&gt;1998&lt;/Year&gt;&lt;RecNum&gt;1546&lt;/RecNum&gt;&lt;DisplayText&gt;(Botsford &amp;amp; Brittnacher 1998)&lt;/DisplayText&gt;&lt;record&gt;&lt;rec-number&gt;1546&lt;/rec-number&gt;&lt;foreign-keys&gt;&lt;key app="EN" db-id="fstdwt0t3xzrskewzvmxpsf80xx25990rfrd" timestamp="1666299118"&gt;1546&lt;/key&gt;&lt;/foreign-keys&gt;&lt;ref-type name="Journal Article"&gt;17&lt;/ref-type&gt;&lt;contributors&gt;&lt;authors&gt;&lt;author&gt;Botsford, Louis W&lt;/author&gt;&lt;author&gt;Brittnacher, John G&lt;/author&gt;&lt;/authors&gt;&lt;/contributors&gt;&lt;titles&gt;&lt;title&gt;Viability of Sacramento river winter‐run Chinook salmon&lt;/title&gt;&lt;secondary-title&gt;Conservation Biology&lt;/secondary-title&gt;&lt;/titles&gt;&lt;periodical&gt;&lt;full-title&gt;Conservation Biology&lt;/full-title&gt;&lt;/periodical&gt;&lt;pages&gt;65-79&lt;/pages&gt;&lt;volume&gt;12&lt;/volume&gt;&lt;number&gt;1&lt;/number&gt;&lt;dates&gt;&lt;year&gt;1998&lt;/year&gt;&lt;/dates&gt;&lt;isbn&gt;0888-8892&lt;/isbn&gt;&lt;urls&gt;&lt;/urls&gt;&lt;/record&gt;&lt;/Cite&gt;&lt;/EndNote&gt;</w:instrText>
      </w:r>
      <w:r w:rsidR="000E150A">
        <w:fldChar w:fldCharType="separate"/>
      </w:r>
      <w:r w:rsidR="000E150A">
        <w:rPr>
          <w:noProof/>
        </w:rPr>
        <w:t>(Botsford &amp; Brittnacher 1998)</w:t>
      </w:r>
      <w:r w:rsidR="000E150A">
        <w:fldChar w:fldCharType="end"/>
      </w:r>
      <w:r w:rsidR="000E150A">
        <w:t>. A CRR greater than one suggests demographic viability without immigration, and net source dynamics for the reintroduced population. While a CRR less than one suggests the population is not demographically viable and is a net sink.</w:t>
      </w:r>
      <w:r w:rsidR="00AF2AC4">
        <w:t xml:space="preserve"> </w:t>
      </w:r>
      <w:r w:rsidR="00EA10D9">
        <w:t xml:space="preserve">These studies provide </w:t>
      </w:r>
      <w:r w:rsidR="00AF2AC4">
        <w:t>additional important</w:t>
      </w:r>
      <w:r w:rsidR="00EA10D9">
        <w:t xml:space="preserve"> insights</w:t>
      </w:r>
      <w:r w:rsidR="00AF2AC4">
        <w:t xml:space="preserve"> into the reintroduction</w:t>
      </w:r>
      <w:r w:rsidR="00EA10D9">
        <w:t xml:space="preserve"> including estimates of genetic diversity, and </w:t>
      </w:r>
      <w:r w:rsidR="00AF2AC4">
        <w:t xml:space="preserve">the </w:t>
      </w:r>
      <w:r w:rsidR="00EA10D9">
        <w:t xml:space="preserve">identification of management strategies that promote or reduce fitness. </w:t>
      </w:r>
    </w:p>
    <w:p w14:paraId="04DDA835" w14:textId="548D0272" w:rsidR="00EA10D9" w:rsidRDefault="00EA10D9" w:rsidP="00E431E6">
      <w:pPr>
        <w:spacing w:line="360" w:lineRule="auto"/>
        <w:ind w:firstLine="720"/>
      </w:pPr>
      <w:r>
        <w:t>In this study</w:t>
      </w:r>
      <w:r w:rsidR="001A575C">
        <w:t>,</w:t>
      </w:r>
      <w:r>
        <w:t xml:space="preserve"> we</w:t>
      </w:r>
      <w:r w:rsidR="00E431E6">
        <w:t xml:space="preserve"> use genetic parentage analysis to evaluate </w:t>
      </w:r>
      <w:r w:rsidR="007D3305">
        <w:t xml:space="preserve">a </w:t>
      </w:r>
      <w:r>
        <w:t>trap-and-haul based reintroduction above the Cougar Dam on the South Fork McKenzie</w:t>
      </w:r>
      <w:r w:rsidR="007D3305">
        <w:t xml:space="preserve"> River</w:t>
      </w:r>
      <w:r>
        <w:t xml:space="preserve">. </w:t>
      </w:r>
      <w:r w:rsidR="007D3305">
        <w:t xml:space="preserve">Summary of previous results. We extend previous pedigrees to include insights into x years of adult returns and y years of reintroduced cohorts. </w:t>
      </w:r>
      <w:r w:rsidR="00E431E6">
        <w:t xml:space="preserve">We provide demographic information including estimates of </w:t>
      </w:r>
      <w:proofErr w:type="spellStart"/>
      <w:r w:rsidR="00E431E6">
        <w:t>productivty</w:t>
      </w:r>
      <w:proofErr w:type="spellEnd"/>
      <w:r w:rsidR="00E431E6">
        <w:t xml:space="preserve"> and fitness.  </w:t>
      </w:r>
      <w:r w:rsidR="007D3305">
        <w:t xml:space="preserve">The additional years of data improves the statistical power of our modeling approach used to </w:t>
      </w:r>
      <w:r w:rsidR="00E431E6">
        <w:t xml:space="preserve">evaluate trap-and-haul practices and identify significant predictors of fitness, </w:t>
      </w:r>
      <w:r w:rsidR="007D3305">
        <w:t xml:space="preserve">with a particular focus on the relative reproductive success of hatchery-origin (HOR) </w:t>
      </w:r>
      <w:r w:rsidR="007D3305">
        <w:rPr>
          <w:i/>
          <w:iCs/>
        </w:rPr>
        <w:t xml:space="preserve">vs. </w:t>
      </w:r>
      <w:r w:rsidR="007D3305">
        <w:t xml:space="preserve">natural-origin (NOR) salmon reintroduced above the dam. We also examine a tag and release program used to manage the disposition of NOR salmon </w:t>
      </w:r>
      <w:r w:rsidR="008040A7">
        <w:t xml:space="preserve">produced above or below the dam. </w:t>
      </w:r>
      <w:r w:rsidR="00E431E6">
        <w:t>Finally we discuss how our results</w:t>
      </w:r>
      <w:r w:rsidR="008040A7">
        <w:t xml:space="preserve"> can be used in t</w:t>
      </w:r>
      <w:r w:rsidR="00E431E6">
        <w:t>o inform the</w:t>
      </w:r>
      <w:r w:rsidR="008040A7">
        <w:t xml:space="preserve"> adaptive management of the reintroduction program and also xxx applies to other </w:t>
      </w:r>
      <w:proofErr w:type="spellStart"/>
      <w:r w:rsidR="008040A7">
        <w:t>reintros</w:t>
      </w:r>
      <w:proofErr w:type="spellEnd"/>
      <w:r w:rsidR="008040A7">
        <w:t xml:space="preserve"> xxx. </w:t>
      </w:r>
    </w:p>
    <w:p w14:paraId="0DE91017" w14:textId="77777777" w:rsidR="00E431E6" w:rsidRDefault="00E431E6" w:rsidP="000D4936">
      <w:pPr>
        <w:spacing w:line="360" w:lineRule="auto"/>
        <w:ind w:firstLine="720"/>
      </w:pPr>
    </w:p>
    <w:p w14:paraId="0A0443B0" w14:textId="6A087D34" w:rsidR="00581963" w:rsidRDefault="00581963" w:rsidP="000D4936">
      <w:pPr>
        <w:spacing w:line="360" w:lineRule="auto"/>
        <w:ind w:firstLine="720"/>
      </w:pPr>
    </w:p>
    <w:p w14:paraId="663D205C" w14:textId="01C42914" w:rsidR="000D4936" w:rsidRDefault="000D4936" w:rsidP="00E431E6">
      <w:pPr>
        <w:pStyle w:val="ListParagraph"/>
        <w:spacing w:line="360" w:lineRule="auto"/>
      </w:pPr>
      <w:r>
        <w:t xml:space="preserve"> </w:t>
      </w:r>
    </w:p>
    <w:p w14:paraId="520F48A8" w14:textId="77777777" w:rsidR="000D4936" w:rsidRDefault="000D4936" w:rsidP="000D4936">
      <w:pPr>
        <w:pStyle w:val="ListParagraph"/>
        <w:numPr>
          <w:ilvl w:val="0"/>
          <w:numId w:val="3"/>
        </w:numPr>
        <w:spacing w:line="360" w:lineRule="auto"/>
      </w:pPr>
      <w:r>
        <w:t>While hatchery supplementation attempts to compensate for lost productivity</w:t>
      </w:r>
    </w:p>
    <w:p w14:paraId="2F6329B4" w14:textId="77777777" w:rsidR="000D4936" w:rsidRDefault="000D4936" w:rsidP="000D4936">
      <w:pPr>
        <w:pStyle w:val="ListParagraph"/>
        <w:numPr>
          <w:ilvl w:val="1"/>
          <w:numId w:val="3"/>
        </w:numPr>
        <w:spacing w:line="360" w:lineRule="auto"/>
      </w:pPr>
      <w:r>
        <w:t>Negative hatchery influence on wild stocks</w:t>
      </w:r>
    </w:p>
    <w:p w14:paraId="0A439B9C" w14:textId="77777777" w:rsidR="000D4936" w:rsidRDefault="000D4936" w:rsidP="000D4936">
      <w:pPr>
        <w:pStyle w:val="ListParagraph"/>
        <w:numPr>
          <w:ilvl w:val="1"/>
          <w:numId w:val="3"/>
        </w:numPr>
        <w:spacing w:line="360" w:lineRule="auto"/>
      </w:pPr>
      <w:r>
        <w:t>Lower fitness</w:t>
      </w:r>
    </w:p>
    <w:p w14:paraId="5EB57282" w14:textId="77777777" w:rsidR="000D4936" w:rsidRDefault="000D4936" w:rsidP="000D4936">
      <w:pPr>
        <w:pStyle w:val="ListParagraph"/>
        <w:numPr>
          <w:ilvl w:val="1"/>
          <w:numId w:val="3"/>
        </w:numPr>
        <w:spacing w:line="360" w:lineRule="auto"/>
      </w:pPr>
      <w:r>
        <w:t xml:space="preserve">Cannot replace the diversity that promotes long term resilience. (Crozier overall, then, UWR </w:t>
      </w:r>
      <w:r>
        <w:fldChar w:fldCharType="begin"/>
      </w:r>
      <w:r>
        <w:instrText xml:space="preserve"> ADDIN EN.CITE &lt;EndNote&gt;&lt;Cite&gt;&lt;Author&gt;Myers&lt;/Author&gt;&lt;Year&gt;2018&lt;/Year&gt;&lt;RecNum&gt;1603&lt;/RecNum&gt;&lt;DisplayText&gt;(Myers&lt;style face="italic"&gt; et al.&lt;/style&gt; 2018)&lt;/DisplayText&gt;&lt;record&gt;&lt;rec-number&gt;1603&lt;/rec-number&gt;&lt;foreign-keys&gt;&lt;key app="EN" db-id="fstdwt0t3xzrskewzvmxpsf80xx25990rfrd" timestamp="1675281186"&gt;1603&lt;/key&gt;&lt;/foreign-keys&gt;&lt;ref-type name="Journal Article"&gt;17&lt;/ref-type&gt;&lt;contributors&gt;&lt;authors&gt;&lt;author&gt;Myers, J&lt;/author&gt;&lt;author&gt;Jorgensen, J&lt;/author&gt;&lt;author&gt;Sorel, M&lt;/author&gt;&lt;author&gt;Bond, M&lt;/author&gt;&lt;author&gt;Nodine, T&lt;/author&gt;&lt;author&gt;Zabel, R&lt;/author&gt;&lt;/authors&gt;&lt;/contributors&gt;&lt;titles&gt;&lt;title&gt;Upper Willamette River life cycle modeling and the potential effects of climate change&lt;/title&gt;&lt;secondary-title&gt;US Dep Commerce, NOAA Fisheries Northwest Fisheries Science Center, Seattle, Washington&lt;/secondary-title&gt;&lt;/titles&gt;&lt;periodical&gt;&lt;full-title&gt;US Dep Commerce, NOAA Fisheries Northwest Fisheries Science Center, Seattle, Washington&lt;/full-title&gt;&lt;/periodical&gt;&lt;dates&gt;&lt;year&gt;2018&lt;/year&gt;&lt;/dates&gt;&lt;urls&gt;&lt;/urls&gt;&lt;/record&gt;&lt;/Cite&gt;&lt;/EndNote&gt;</w:instrText>
      </w:r>
      <w:r>
        <w:fldChar w:fldCharType="separate"/>
      </w:r>
      <w:r>
        <w:rPr>
          <w:noProof/>
        </w:rPr>
        <w:t>(Myers</w:t>
      </w:r>
      <w:r w:rsidRPr="00FC097B">
        <w:rPr>
          <w:i/>
          <w:noProof/>
        </w:rPr>
        <w:t xml:space="preserve"> et al.</w:t>
      </w:r>
      <w:r>
        <w:rPr>
          <w:noProof/>
        </w:rPr>
        <w:t xml:space="preserve"> 2018)</w:t>
      </w:r>
      <w:r>
        <w:fldChar w:fldCharType="end"/>
      </w:r>
      <w:r>
        <w:t xml:space="preserve"> and California specifically </w:t>
      </w:r>
      <w:r>
        <w:fldChar w:fldCharType="begin"/>
      </w:r>
      <w:r>
        <w:instrText xml:space="preserve"> ADDIN EN.CITE &lt;EndNote&gt;&lt;Cite&gt;&lt;Author&gt;Herbold&lt;/Author&gt;&lt;Year&gt;2018&lt;/Year&gt;&lt;RecNum&gt;1602&lt;/RecNum&gt;&lt;DisplayText&gt;(Herbold&lt;style face="italic"&gt; et al.&lt;/style&gt; 2018)&lt;/DisplayText&gt;&lt;record&gt;&lt;rec-number&gt;1602&lt;/rec-number&gt;&lt;foreign-keys&gt;&lt;key app="EN" db-id="fstdwt0t3xzrskewzvmxpsf80xx25990rfrd" timestamp="1675280833"&gt;1602&lt;/key&gt;&lt;key app="ENWeb" db-id=""&gt;0&lt;/key&gt;&lt;/foreign-keys&gt;&lt;ref-type name="Journal Article"&gt;17&lt;/ref-type&gt;&lt;contributors&gt;&lt;authors&gt;&lt;author&gt;Herbold, Bruce&lt;/author&gt;&lt;author&gt;Carlson, Stephanie M.&lt;/author&gt;&lt;author&gt;Henery, Rene&lt;/author&gt;&lt;/authors&gt;&lt;/contributors&gt;&lt;titles&gt;&lt;title&gt;Managing for Salmon Resilience in California’s Variable and Changing Climate&lt;/title&gt;&lt;secondary-title&gt;San Francisco Estuary and Watershed Science&lt;/secondary-title&gt;&lt;/titles&gt;&lt;periodical&gt;&lt;full-title&gt;San Francisco Estuary and Watershed Science&lt;/full-title&gt;&lt;/periodical&gt;&lt;volume&gt;16&lt;/volume&gt;&lt;number&gt;2&lt;/number&gt;&lt;dates&gt;&lt;year&gt;2018&lt;/year&gt;&lt;/dates&gt;&lt;isbn&gt;15462366&amp;#xD;15462366&lt;/isbn&gt;&lt;urls&gt;&lt;/urls&gt;&lt;electronic-resource-num&gt;10.15447/sfews.2018v16iss2art3&lt;/electronic-resource-num&gt;&lt;/record&gt;&lt;/Cite&gt;&lt;/EndNote&gt;</w:instrText>
      </w:r>
      <w:r>
        <w:fldChar w:fldCharType="separate"/>
      </w:r>
      <w:r>
        <w:rPr>
          <w:noProof/>
        </w:rPr>
        <w:t>(Herbold</w:t>
      </w:r>
      <w:r w:rsidRPr="00FC097B">
        <w:rPr>
          <w:i/>
          <w:noProof/>
        </w:rPr>
        <w:t xml:space="preserve"> et al.</w:t>
      </w:r>
      <w:r>
        <w:rPr>
          <w:noProof/>
        </w:rPr>
        <w:t xml:space="preserve"> 2018)</w:t>
      </w:r>
      <w:r>
        <w:fldChar w:fldCharType="end"/>
      </w:r>
      <w:r>
        <w:t xml:space="preserve">. Tasha paper?   </w:t>
      </w:r>
    </w:p>
    <w:p w14:paraId="099C1510" w14:textId="77777777" w:rsidR="000D4936" w:rsidRDefault="000D4936" w:rsidP="00E431E6">
      <w:pPr>
        <w:pStyle w:val="ListParagraph"/>
        <w:numPr>
          <w:ilvl w:val="0"/>
          <w:numId w:val="3"/>
        </w:numPr>
        <w:spacing w:line="360" w:lineRule="auto"/>
      </w:pPr>
      <w:r>
        <w:t>Removal is happening, and Elwha success story, but significant challenges (Quinones)</w:t>
      </w:r>
    </w:p>
    <w:p w14:paraId="09419E41" w14:textId="77777777" w:rsidR="00E431E6" w:rsidRDefault="00E431E6" w:rsidP="000A5AB2">
      <w:pPr>
        <w:rPr>
          <w:rFonts w:ascii="Helvetica" w:eastAsia="Times New Roman" w:hAnsi="Helvetica" w:cs="Times New Roman"/>
          <w:color w:val="202020"/>
          <w:sz w:val="20"/>
          <w:szCs w:val="20"/>
          <w:shd w:val="clear" w:color="auto" w:fill="FFFFFF"/>
        </w:rPr>
      </w:pPr>
    </w:p>
    <w:p w14:paraId="66408573" w14:textId="7817FCAB" w:rsidR="000A5AB2" w:rsidRDefault="000A5AB2" w:rsidP="000A5AB2">
      <w:pPr>
        <w:rPr>
          <w:rFonts w:ascii="Times New Roman" w:eastAsia="Times New Roman" w:hAnsi="Times New Roman" w:cs="Times New Roman"/>
        </w:rPr>
      </w:pPr>
      <w:r>
        <w:rPr>
          <w:rFonts w:ascii="Helvetica" w:eastAsia="Times New Roman" w:hAnsi="Helvetica" w:cs="Times New Roman"/>
          <w:color w:val="202020"/>
          <w:sz w:val="20"/>
          <w:szCs w:val="20"/>
          <w:shd w:val="clear" w:color="auto" w:fill="FFFFFF"/>
        </w:rPr>
        <w:t>“</w:t>
      </w:r>
      <w:r w:rsidRPr="000A5AB2">
        <w:rPr>
          <w:rFonts w:ascii="Open Sans" w:eastAsia="Times New Roman" w:hAnsi="Open Sans" w:cs="Open Sans"/>
          <w:color w:val="1C1D1E"/>
          <w:shd w:val="clear" w:color="auto" w:fill="FFFFFF"/>
        </w:rPr>
        <w:t> Our results showed that negative impacts of stream temperature warming can be offset for almost all ecotypes if formerly occupied habitat above dams is made available</w:t>
      </w:r>
      <w:r>
        <w:rPr>
          <w:rFonts w:ascii="Times New Roman" w:eastAsia="Times New Roman" w:hAnsi="Times New Roman" w:cs="Times New Roman"/>
        </w:rPr>
        <w:t xml:space="preserve">” </w:t>
      </w:r>
      <w:r>
        <w:rPr>
          <w:rFonts w:ascii="Times New Roman" w:eastAsia="Times New Roman" w:hAnsi="Times New Roman" w:cs="Times New Roman"/>
        </w:rPr>
        <w:fldChar w:fldCharType="begin">
          <w:fldData xml:space="preserve">PEVuZE5vdGU+PENpdGU+PEF1dGhvcj5GaXR6R2VyYWxkPC9BdXRob3I+PFllYXI+MjAyMTwvWWVh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</w:fldData>
        </w:fldChar>
      </w:r>
      <w:r>
        <w:rPr>
          <w:rFonts w:ascii="Times New Roman" w:eastAsia="Times New Roman" w:hAnsi="Times New Roman" w:cs="Times New Roman"/>
        </w:rPr>
        <w:instrText xml:space="preserve"> ADDIN EN.CITE </w:instrText>
      </w:r>
      <w:r>
        <w:rPr>
          <w:rFonts w:ascii="Times New Roman" w:eastAsia="Times New Roman" w:hAnsi="Times New Roman" w:cs="Times New Roman"/>
        </w:rPr>
        <w:fldChar w:fldCharType="begin">
          <w:fldData xml:space="preserve">PEVuZE5vdGU+PENpdGU+PEF1dGhvcj5GaXR6R2VyYWxkPC9BdXRob3I+PFllYXI+MjAyMTwvWWVh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</w:fldData>
        </w:fldChar>
      </w:r>
      <w:r>
        <w:rPr>
          <w:rFonts w:ascii="Times New Roman" w:eastAsia="Times New Roman" w:hAnsi="Times New Roman" w:cs="Times New Roman"/>
        </w:rPr>
        <w:instrText xml:space="preserve"> ADDIN EN.CITE.DATA </w:instrText>
      </w:r>
      <w:r>
        <w:rPr>
          <w:rFonts w:ascii="Times New Roman" w:eastAsia="Times New Roman" w:hAnsi="Times New Roman" w:cs="Times New Roman"/>
        </w:rPr>
      </w:r>
      <w:r>
        <w:rPr>
          <w:rFonts w:ascii="Times New Roman" w:eastAsia="Times New Roman" w:hAnsi="Times New Roman" w:cs="Times New Roman"/>
        </w:rPr>
        <w:fldChar w:fldCharType="end"/>
      </w:r>
      <w:r>
        <w:rPr>
          <w:rFonts w:ascii="Times New Roman" w:eastAsia="Times New Roman" w:hAnsi="Times New Roman" w:cs="Times New Roman"/>
        </w:rPr>
      </w:r>
      <w:r>
        <w:rPr>
          <w:rFonts w:ascii="Times New Roman" w:eastAsia="Times New Roman" w:hAnsi="Times New Roman" w:cs="Times New Roman"/>
        </w:rPr>
        <w:fldChar w:fldCharType="separate"/>
      </w:r>
      <w:r>
        <w:rPr>
          <w:rFonts w:ascii="Times New Roman" w:eastAsia="Times New Roman" w:hAnsi="Times New Roman" w:cs="Times New Roman"/>
          <w:noProof/>
        </w:rPr>
        <w:t>(FitzGerald</w:t>
      </w:r>
      <w:r w:rsidRPr="000A5AB2">
        <w:rPr>
          <w:rFonts w:ascii="Times New Roman" w:eastAsia="Times New Roman" w:hAnsi="Times New Roman" w:cs="Times New Roman"/>
          <w:i/>
          <w:noProof/>
        </w:rPr>
        <w:t xml:space="preserve"> et al.</w:t>
      </w:r>
      <w:r>
        <w:rPr>
          <w:rFonts w:ascii="Times New Roman" w:eastAsia="Times New Roman" w:hAnsi="Times New Roman" w:cs="Times New Roman"/>
          <w:noProof/>
        </w:rPr>
        <w:t xml:space="preserve"> 2021)</w:t>
      </w:r>
      <w:r>
        <w:rPr>
          <w:rFonts w:ascii="Times New Roman" w:eastAsia="Times New Roman" w:hAnsi="Times New Roman" w:cs="Times New Roman"/>
        </w:rPr>
        <w:fldChar w:fldCharType="end"/>
      </w:r>
    </w:p>
    <w:p w14:paraId="4B45207C" w14:textId="77777777" w:rsidR="00E431E6" w:rsidRPr="000A5AB2" w:rsidRDefault="00E431E6" w:rsidP="000A5AB2">
      <w:pPr>
        <w:rPr>
          <w:rFonts w:ascii="Times New Roman" w:eastAsia="Times New Roman" w:hAnsi="Times New Roman" w:cs="Times New Roman"/>
        </w:rPr>
      </w:pPr>
    </w:p>
    <w:p w14:paraId="5584CBD1" w14:textId="7AD88473" w:rsidR="00B94169" w:rsidRPr="00366528" w:rsidRDefault="00B94169" w:rsidP="000D4936">
      <w:pPr>
        <w:pStyle w:val="ListParagraph"/>
        <w:numPr>
          <w:ilvl w:val="0"/>
          <w:numId w:val="2"/>
        </w:numPr>
        <w:spacing w:line="360" w:lineRule="auto"/>
        <w:rPr>
          <w:rFonts w:ascii="Times New Roman" w:eastAsia="Times New Roman" w:hAnsi="Times New Roman" w:cs="Times New Roman"/>
        </w:rPr>
      </w:pPr>
      <w:r>
        <w:rPr>
          <w:rFonts w:ascii="Helvetica" w:eastAsia="Times New Roman" w:hAnsi="Helvetica" w:cs="Times New Roman"/>
          <w:color w:val="202020"/>
          <w:sz w:val="20"/>
          <w:szCs w:val="20"/>
          <w:shd w:val="clear" w:color="auto" w:fill="FFFFFF"/>
        </w:rPr>
        <w:t>Include history of construction in 1950s and 60s with trap-and-haul that were mostly abandoned and replaced with hatchery supplementation?</w:t>
      </w:r>
      <w:r w:rsidR="0085024B">
        <w:rPr>
          <w:rFonts w:ascii="Helvetica" w:eastAsia="Times New Roman" w:hAnsi="Helvetica" w:cs="Times New Roman"/>
          <w:color w:val="202020"/>
          <w:sz w:val="20"/>
          <w:szCs w:val="20"/>
          <w:shd w:val="clear" w:color="auto" w:fill="FFFFFF"/>
        </w:rPr>
        <w:t xml:space="preserve"> (yes this is how </w:t>
      </w:r>
      <w:proofErr w:type="spellStart"/>
      <w:r w:rsidR="0085024B">
        <w:rPr>
          <w:rFonts w:ascii="Helvetica" w:eastAsia="Times New Roman" w:hAnsi="Helvetica" w:cs="Times New Roman"/>
          <w:color w:val="202020"/>
          <w:sz w:val="20"/>
          <w:szCs w:val="20"/>
          <w:shd w:val="clear" w:color="auto" w:fill="FFFFFF"/>
        </w:rPr>
        <w:t>evans</w:t>
      </w:r>
      <w:proofErr w:type="spellEnd"/>
      <w:r w:rsidR="0085024B">
        <w:rPr>
          <w:rFonts w:ascii="Helvetica" w:eastAsia="Times New Roman" w:hAnsi="Helvetica" w:cs="Times New Roman"/>
          <w:color w:val="202020"/>
          <w:sz w:val="20"/>
          <w:szCs w:val="20"/>
          <w:shd w:val="clear" w:color="auto" w:fill="FFFFFF"/>
        </w:rPr>
        <w:t xml:space="preserve"> and </w:t>
      </w:r>
      <w:proofErr w:type="spellStart"/>
      <w:r w:rsidR="0085024B">
        <w:rPr>
          <w:rFonts w:ascii="Helvetica" w:eastAsia="Times New Roman" w:hAnsi="Helvetica" w:cs="Times New Roman"/>
          <w:color w:val="202020"/>
          <w:sz w:val="20"/>
          <w:szCs w:val="20"/>
          <w:shd w:val="clear" w:color="auto" w:fill="FFFFFF"/>
        </w:rPr>
        <w:t>nuetzel</w:t>
      </w:r>
      <w:proofErr w:type="spellEnd"/>
      <w:r w:rsidR="0085024B">
        <w:rPr>
          <w:rFonts w:ascii="Helvetica" w:eastAsia="Times New Roman" w:hAnsi="Helvetica" w:cs="Times New Roman"/>
          <w:color w:val="202020"/>
          <w:sz w:val="20"/>
          <w:szCs w:val="20"/>
          <w:shd w:val="clear" w:color="auto" w:fill="FFFFFF"/>
        </w:rPr>
        <w:t xml:space="preserve"> structured it)</w:t>
      </w:r>
    </w:p>
    <w:p w14:paraId="7C05033A" w14:textId="77777777" w:rsidR="00366528" w:rsidRDefault="00366528" w:rsidP="000D4936">
      <w:pPr>
        <w:autoSpaceDE w:val="0"/>
        <w:autoSpaceDN w:val="0"/>
        <w:adjustRightInd w:val="0"/>
        <w:spacing w:line="360" w:lineRule="auto"/>
        <w:rPr>
          <w:rFonts w:ascii="Times New Roman" w:hAnsi="Times New Roman" w:cs="Times New Roman"/>
          <w:sz w:val="18"/>
          <w:szCs w:val="18"/>
        </w:rPr>
      </w:pPr>
      <w:r w:rsidRPr="00366528">
        <w:rPr>
          <w:rFonts w:ascii="Times New Roman" w:hAnsi="Times New Roman" w:cs="Times New Roman"/>
          <w:sz w:val="18"/>
          <w:szCs w:val="18"/>
        </w:rPr>
        <w:t>Adaptive variation is likely important to the success of species restoration efforts (56, 68)</w:t>
      </w:r>
      <w:r>
        <w:rPr>
          <w:rFonts w:ascii="Times New Roman" w:hAnsi="Times New Roman" w:cs="Times New Roman"/>
          <w:sz w:val="18"/>
          <w:szCs w:val="18"/>
        </w:rPr>
        <w:t>, Given that spring-run Chinook have</w:t>
      </w:r>
    </w:p>
    <w:p w14:paraId="6759B850" w14:textId="77777777" w:rsidR="00366528" w:rsidRDefault="00366528" w:rsidP="000D4936">
      <w:pPr>
        <w:autoSpaceDE w:val="0"/>
        <w:autoSpaceDN w:val="0"/>
        <w:adjustRightInd w:val="0"/>
        <w:spacing w:line="360" w:lineRule="auto"/>
        <w:rPr>
          <w:rFonts w:ascii="Times New Roman" w:hAnsi="Times New Roman" w:cs="Times New Roman"/>
          <w:sz w:val="18"/>
          <w:szCs w:val="18"/>
        </w:rPr>
      </w:pPr>
      <w:r>
        <w:rPr>
          <w:rFonts w:ascii="Times New Roman" w:hAnsi="Times New Roman" w:cs="Times New Roman"/>
          <w:sz w:val="18"/>
          <w:szCs w:val="18"/>
        </w:rPr>
        <w:t>historically been prominent on the southernmost edge of the</w:t>
      </w:r>
    </w:p>
    <w:p w14:paraId="7800B2CB" w14:textId="77777777" w:rsidR="00366528" w:rsidRDefault="00366528" w:rsidP="000D4936">
      <w:pPr>
        <w:autoSpaceDE w:val="0"/>
        <w:autoSpaceDN w:val="0"/>
        <w:adjustRightInd w:val="0"/>
        <w:spacing w:line="360" w:lineRule="auto"/>
        <w:rPr>
          <w:rFonts w:ascii="Times New Roman" w:hAnsi="Times New Roman" w:cs="Times New Roman"/>
          <w:sz w:val="18"/>
          <w:szCs w:val="18"/>
        </w:rPr>
      </w:pPr>
      <w:r>
        <w:rPr>
          <w:rFonts w:ascii="Times New Roman" w:hAnsi="Times New Roman" w:cs="Times New Roman"/>
          <w:sz w:val="18"/>
          <w:szCs w:val="18"/>
        </w:rPr>
        <w:t>species range (26), the phenotype may carry substantial adaptive</w:t>
      </w:r>
    </w:p>
    <w:p w14:paraId="2E709F92" w14:textId="3E0B4BDA" w:rsidR="00366528" w:rsidRPr="00366528" w:rsidRDefault="00366528" w:rsidP="000D4936">
      <w:pPr>
        <w:autoSpaceDE w:val="0"/>
        <w:autoSpaceDN w:val="0"/>
        <w:adjustRightInd w:val="0"/>
        <w:spacing w:line="360" w:lineRule="auto"/>
        <w:rPr>
          <w:rFonts w:ascii="Times New Roman" w:hAnsi="Times New Roman" w:cs="Times New Roman"/>
          <w:sz w:val="18"/>
          <w:szCs w:val="18"/>
        </w:rPr>
      </w:pPr>
      <w:r>
        <w:rPr>
          <w:rFonts w:ascii="Times New Roman" w:hAnsi="Times New Roman" w:cs="Times New Roman"/>
          <w:sz w:val="18"/>
          <w:szCs w:val="18"/>
        </w:rPr>
        <w:t xml:space="preserve">importance for more northern locations under climate change </w:t>
      </w:r>
      <w:r w:rsidRPr="00366528">
        <w:rPr>
          <w:rFonts w:ascii="Times New Roman" w:hAnsi="Times New Roman" w:cs="Times New Roman"/>
          <w:sz w:val="18"/>
          <w:szCs w:val="18"/>
        </w:rPr>
        <w:t>(86).</w:t>
      </w:r>
    </w:p>
    <w:p w14:paraId="48C1212E" w14:textId="4F013029" w:rsidR="00FC3E69" w:rsidRDefault="00BA64ED" w:rsidP="000D4936">
      <w:pPr>
        <w:pStyle w:val="ListParagraph"/>
        <w:numPr>
          <w:ilvl w:val="0"/>
          <w:numId w:val="2"/>
        </w:numPr>
        <w:spacing w:line="360" w:lineRule="auto"/>
      </w:pPr>
      <w:r>
        <w:t>Dam removal and</w:t>
      </w:r>
      <w:r w:rsidR="00716185">
        <w:t xml:space="preserve"> t</w:t>
      </w:r>
      <w:r w:rsidR="00FC3E69">
        <w:t xml:space="preserve">rap-and-haul </w:t>
      </w:r>
      <w:r w:rsidR="00716185">
        <w:t>based reintroduction</w:t>
      </w:r>
      <w:r>
        <w:t>s</w:t>
      </w:r>
      <w:r w:rsidR="00716185">
        <w:t xml:space="preserve"> </w:t>
      </w:r>
      <w:r>
        <w:t>are</w:t>
      </w:r>
      <w:r w:rsidR="00716185">
        <w:t xml:space="preserve"> the only option to restore population connectivity</w:t>
      </w:r>
      <w:r>
        <w:t xml:space="preserve"> and</w:t>
      </w:r>
      <w:r w:rsidR="00716185">
        <w:t xml:space="preserve"> </w:t>
      </w:r>
      <w:r>
        <w:t>spatial diversity</w:t>
      </w:r>
      <w:r w:rsidR="00065A45">
        <w:t xml:space="preserve"> (and accompanying benefits)</w:t>
      </w:r>
      <w:r>
        <w:t xml:space="preserve">. </w:t>
      </w:r>
    </w:p>
    <w:p w14:paraId="721C6967" w14:textId="458D3EC6" w:rsidR="00065A45" w:rsidRDefault="00065A45" w:rsidP="000D4936">
      <w:pPr>
        <w:pStyle w:val="ListParagraph"/>
        <w:numPr>
          <w:ilvl w:val="0"/>
          <w:numId w:val="2"/>
        </w:numPr>
        <w:spacing w:line="360" w:lineRule="auto"/>
      </w:pPr>
      <w:r>
        <w:t xml:space="preserve">But must take place within an integrated, adaptive management framework, that includes habitat restoration, management of temperature and flow regimes, </w:t>
      </w:r>
      <w:proofErr w:type="spellStart"/>
      <w:r>
        <w:t>etc</w:t>
      </w:r>
      <w:proofErr w:type="spellEnd"/>
      <w:r>
        <w:t xml:space="preserve"> etc. For example source sink dynamics ()</w:t>
      </w:r>
    </w:p>
    <w:p w14:paraId="56AE03AD" w14:textId="13FD2EAE" w:rsidR="00065A45" w:rsidRDefault="00065A45" w:rsidP="000D4936">
      <w:pPr>
        <w:pStyle w:val="ListParagraph"/>
        <w:numPr>
          <w:ilvl w:val="0"/>
          <w:numId w:val="2"/>
        </w:numPr>
        <w:spacing w:line="360" w:lineRule="auto"/>
      </w:pPr>
      <w:r>
        <w:t xml:space="preserve">Downstream passage identified as the primary factor limiting productivity. </w:t>
      </w:r>
    </w:p>
    <w:p w14:paraId="1A0B8CDB" w14:textId="77777777" w:rsidR="00FE22EC" w:rsidRDefault="00FE22EC" w:rsidP="000D4936">
      <w:pPr>
        <w:spacing w:line="360" w:lineRule="auto"/>
      </w:pPr>
      <w:r>
        <w:t>dams act to reduce longitudinal connectivity along rivers, importantly habitats beyond impassible barriers are biased towards (habitat characteristics from McClure 2008? Others?)</w:t>
      </w:r>
    </w:p>
    <w:p w14:paraId="305FA3E5" w14:textId="77777777" w:rsidR="001A55E7" w:rsidRDefault="001A55E7" w:rsidP="001A55E7"/>
    <w:p w14:paraId="46FACC01" w14:textId="3AD249A2" w:rsidR="001A55E7" w:rsidRPr="001A55E7" w:rsidRDefault="00FE22EC" w:rsidP="001A55E7">
      <w:pPr>
        <w:rPr>
          <w:rFonts w:ascii="Times New Roman" w:eastAsia="Times New Roman" w:hAnsi="Times New Roman" w:cs="Times New Roman"/>
        </w:rPr>
      </w:pPr>
      <w:r>
        <w:t xml:space="preserve"> </w:t>
      </w:r>
      <w:r w:rsidR="001A55E7" w:rsidRPr="001A55E7">
        <w:rPr>
          <w:rFonts w:ascii="Times New Roman" w:eastAsia="Times New Roman" w:hAnsi="Times New Roman" w:cs="Times New Roman"/>
        </w:rPr>
        <w:t>Dam removal is increasingly practiced as a river restoration tool to restore fish population sizes (O'Connor et al. 2015), but fewer than 10% of removed dams have been scientifically evaluated for their removal effectiveness on benefiting fish populations (Bellmore et al. 2017).</w:t>
      </w:r>
    </w:p>
    <w:p w14:paraId="419610C5" w14:textId="1E712280" w:rsidR="003F6906" w:rsidRDefault="003F6906" w:rsidP="000D4936">
      <w:pPr>
        <w:spacing w:line="360" w:lineRule="auto"/>
      </w:pPr>
    </w:p>
    <w:p w14:paraId="08F30654" w14:textId="4B387F97" w:rsidR="006D6CAA" w:rsidRDefault="006D6CAA" w:rsidP="000D4936">
      <w:pPr>
        <w:spacing w:line="360" w:lineRule="auto"/>
      </w:pPr>
      <w:r>
        <w:lastRenderedPageBreak/>
        <w:t xml:space="preserve">three sentence version of the intro </w:t>
      </w:r>
      <w:proofErr w:type="spellStart"/>
      <w:r>
        <w:t>im</w:t>
      </w:r>
      <w:proofErr w:type="spellEnd"/>
      <w:r>
        <w:t xml:space="preserve"> writing from </w:t>
      </w:r>
      <w:proofErr w:type="spellStart"/>
      <w:r>
        <w:t>Cordoleani</w:t>
      </w:r>
      <w:proofErr w:type="spellEnd"/>
      <w:r w:rsidR="008F34B0">
        <w:t>:</w:t>
      </w:r>
    </w:p>
    <w:p w14:paraId="4815113A" w14:textId="77777777" w:rsidR="008F34B0" w:rsidRDefault="008F34B0" w:rsidP="008F34B0">
      <w:pPr>
        <w:autoSpaceDE w:val="0"/>
        <w:autoSpaceDN w:val="0"/>
        <w:adjustRightInd w:val="0"/>
        <w:rPr>
          <w:rFonts w:ascii="Times New Roman" w:hAnsi="Times New Roman" w:cs="Times New Roman"/>
          <w:color w:val="000000"/>
          <w:sz w:val="19"/>
          <w:szCs w:val="19"/>
        </w:rPr>
      </w:pPr>
      <w:r>
        <w:rPr>
          <w:rFonts w:ascii="Times New Roman" w:hAnsi="Times New Roman" w:cs="Times New Roman"/>
          <w:color w:val="000000"/>
          <w:sz w:val="19"/>
          <w:szCs w:val="19"/>
        </w:rPr>
        <w:t>Salmonids exhibit extensive phenotypic plasticity, which could</w:t>
      </w:r>
    </w:p>
    <w:p w14:paraId="6B42B3F0" w14:textId="77777777" w:rsidR="008F34B0" w:rsidRDefault="008F34B0" w:rsidP="008F34B0">
      <w:pPr>
        <w:autoSpaceDE w:val="0"/>
        <w:autoSpaceDN w:val="0"/>
        <w:adjustRightInd w:val="0"/>
        <w:rPr>
          <w:rFonts w:ascii="Times New Roman" w:hAnsi="Times New Roman" w:cs="Times New Roman"/>
          <w:color w:val="000000"/>
          <w:sz w:val="19"/>
          <w:szCs w:val="19"/>
        </w:rPr>
      </w:pPr>
      <w:r>
        <w:rPr>
          <w:rFonts w:ascii="Times New Roman" w:hAnsi="Times New Roman" w:cs="Times New Roman"/>
          <w:color w:val="000000"/>
          <w:sz w:val="19"/>
          <w:szCs w:val="19"/>
        </w:rPr>
        <w:t>enhance population stability against disturbances by spreading risk</w:t>
      </w:r>
    </w:p>
    <w:p w14:paraId="78FDDE2B" w14:textId="77777777" w:rsidR="008F34B0" w:rsidRDefault="008F34B0" w:rsidP="008F34B0">
      <w:pPr>
        <w:autoSpaceDE w:val="0"/>
        <w:autoSpaceDN w:val="0"/>
        <w:adjustRightInd w:val="0"/>
        <w:rPr>
          <w:rFonts w:ascii="Times New Roman" w:hAnsi="Times New Roman" w:cs="Times New Roman"/>
          <w:color w:val="000000"/>
          <w:sz w:val="19"/>
          <w:szCs w:val="19"/>
        </w:rPr>
      </w:pPr>
      <w:r>
        <w:rPr>
          <w:rFonts w:ascii="Times New Roman" w:hAnsi="Times New Roman" w:cs="Times New Roman"/>
          <w:color w:val="000000"/>
          <w:sz w:val="19"/>
          <w:szCs w:val="19"/>
        </w:rPr>
        <w:t>across time and space (portfolio effect concept</w:t>
      </w:r>
      <w:r>
        <w:rPr>
          <w:rFonts w:ascii="Times New Roman" w:hAnsi="Times New Roman" w:cs="Times New Roman"/>
          <w:color w:val="3B6A9E"/>
          <w:sz w:val="11"/>
          <w:szCs w:val="11"/>
        </w:rPr>
        <w:t>12</w:t>
      </w:r>
      <w:r>
        <w:rPr>
          <w:rFonts w:ascii="Times New Roman" w:hAnsi="Times New Roman" w:cs="Times New Roman"/>
          <w:color w:val="000000"/>
          <w:sz w:val="11"/>
          <w:szCs w:val="11"/>
        </w:rPr>
        <w:t>,</w:t>
      </w:r>
      <w:r>
        <w:rPr>
          <w:rFonts w:ascii="Times New Roman" w:hAnsi="Times New Roman" w:cs="Times New Roman"/>
          <w:color w:val="3B6A9E"/>
          <w:sz w:val="11"/>
          <w:szCs w:val="11"/>
        </w:rPr>
        <w:t>21</w:t>
      </w:r>
      <w:r>
        <w:rPr>
          <w:rFonts w:ascii="Times New Roman" w:hAnsi="Times New Roman" w:cs="Times New Roman"/>
          <w:color w:val="000000"/>
          <w:sz w:val="11"/>
          <w:szCs w:val="11"/>
        </w:rPr>
        <w:t>,</w:t>
      </w:r>
      <w:r>
        <w:rPr>
          <w:rFonts w:ascii="Times New Roman" w:hAnsi="Times New Roman" w:cs="Times New Roman"/>
          <w:color w:val="3B6A9E"/>
          <w:sz w:val="11"/>
          <w:szCs w:val="11"/>
        </w:rPr>
        <w:t>22</w:t>
      </w:r>
      <w:r>
        <w:rPr>
          <w:rFonts w:ascii="Times New Roman" w:hAnsi="Times New Roman" w:cs="Times New Roman"/>
          <w:color w:val="000000"/>
          <w:sz w:val="19"/>
          <w:szCs w:val="19"/>
        </w:rPr>
        <w:t>). However, multiple</w:t>
      </w:r>
    </w:p>
    <w:p w14:paraId="3E410BAF" w14:textId="77777777" w:rsidR="008F34B0" w:rsidRDefault="008F34B0" w:rsidP="008F34B0">
      <w:pPr>
        <w:autoSpaceDE w:val="0"/>
        <w:autoSpaceDN w:val="0"/>
        <w:adjustRightInd w:val="0"/>
        <w:rPr>
          <w:rFonts w:ascii="Times New Roman" w:hAnsi="Times New Roman" w:cs="Times New Roman"/>
          <w:color w:val="000000"/>
          <w:sz w:val="19"/>
          <w:szCs w:val="19"/>
        </w:rPr>
      </w:pPr>
      <w:r>
        <w:rPr>
          <w:rFonts w:ascii="Times New Roman" w:hAnsi="Times New Roman" w:cs="Times New Roman"/>
          <w:color w:val="000000"/>
          <w:sz w:val="19"/>
          <w:szCs w:val="19"/>
        </w:rPr>
        <w:t xml:space="preserve">concurrent environmental </w:t>
      </w:r>
      <w:proofErr w:type="spellStart"/>
      <w:r>
        <w:rPr>
          <w:rFonts w:ascii="Times New Roman" w:hAnsi="Times New Roman" w:cs="Times New Roman"/>
          <w:color w:val="000000"/>
          <w:sz w:val="19"/>
          <w:szCs w:val="19"/>
        </w:rPr>
        <w:t>forcings</w:t>
      </w:r>
      <w:proofErr w:type="spellEnd"/>
      <w:r>
        <w:rPr>
          <w:rFonts w:ascii="Times New Roman" w:hAnsi="Times New Roman" w:cs="Times New Roman"/>
          <w:color w:val="000000"/>
          <w:sz w:val="19"/>
          <w:szCs w:val="19"/>
        </w:rPr>
        <w:t xml:space="preserve"> could weaken this portfolio</w:t>
      </w:r>
    </w:p>
    <w:p w14:paraId="606A2059" w14:textId="77777777" w:rsidR="008F34B0" w:rsidRDefault="008F34B0" w:rsidP="008F34B0">
      <w:pPr>
        <w:autoSpaceDE w:val="0"/>
        <w:autoSpaceDN w:val="0"/>
        <w:adjustRightInd w:val="0"/>
        <w:rPr>
          <w:rFonts w:ascii="Times New Roman" w:hAnsi="Times New Roman" w:cs="Times New Roman"/>
          <w:color w:val="000000"/>
          <w:sz w:val="19"/>
          <w:szCs w:val="19"/>
        </w:rPr>
      </w:pPr>
      <w:r>
        <w:rPr>
          <w:rFonts w:ascii="Times New Roman" w:hAnsi="Times New Roman" w:cs="Times New Roman"/>
          <w:color w:val="000000"/>
          <w:sz w:val="19"/>
          <w:szCs w:val="19"/>
        </w:rPr>
        <w:t>effect and challenge species resilience to future climate change</w:t>
      </w:r>
      <w:r>
        <w:rPr>
          <w:rFonts w:ascii="Times New Roman" w:hAnsi="Times New Roman" w:cs="Times New Roman"/>
          <w:color w:val="3B6A9E"/>
          <w:sz w:val="11"/>
          <w:szCs w:val="11"/>
        </w:rPr>
        <w:t>23</w:t>
      </w:r>
      <w:r>
        <w:rPr>
          <w:rFonts w:ascii="Times New Roman" w:hAnsi="Times New Roman" w:cs="Times New Roman"/>
          <w:color w:val="000000"/>
          <w:sz w:val="19"/>
          <w:szCs w:val="19"/>
        </w:rPr>
        <w:t>.</w:t>
      </w:r>
    </w:p>
    <w:p w14:paraId="6267E620" w14:textId="77777777" w:rsidR="008F34B0" w:rsidRDefault="008F34B0" w:rsidP="008F34B0">
      <w:pPr>
        <w:autoSpaceDE w:val="0"/>
        <w:autoSpaceDN w:val="0"/>
        <w:adjustRightInd w:val="0"/>
        <w:rPr>
          <w:rFonts w:ascii="Times New Roman" w:hAnsi="Times New Roman" w:cs="Times New Roman"/>
          <w:color w:val="000000"/>
          <w:sz w:val="19"/>
          <w:szCs w:val="19"/>
        </w:rPr>
      </w:pPr>
      <w:r>
        <w:rPr>
          <w:rFonts w:ascii="Times New Roman" w:hAnsi="Times New Roman" w:cs="Times New Roman"/>
          <w:color w:val="000000"/>
          <w:sz w:val="19"/>
          <w:szCs w:val="19"/>
        </w:rPr>
        <w:t>In particular, the combination of warming and habitat contraction,</w:t>
      </w:r>
    </w:p>
    <w:p w14:paraId="46F433C3" w14:textId="77777777" w:rsidR="008F34B0" w:rsidRDefault="008F34B0" w:rsidP="008F34B0">
      <w:pPr>
        <w:autoSpaceDE w:val="0"/>
        <w:autoSpaceDN w:val="0"/>
        <w:adjustRightInd w:val="0"/>
        <w:rPr>
          <w:rFonts w:ascii="Times New Roman" w:hAnsi="Times New Roman" w:cs="Times New Roman"/>
          <w:color w:val="000000"/>
          <w:sz w:val="19"/>
          <w:szCs w:val="19"/>
        </w:rPr>
      </w:pPr>
      <w:r>
        <w:rPr>
          <w:rFonts w:ascii="Times New Roman" w:hAnsi="Times New Roman" w:cs="Times New Roman"/>
          <w:color w:val="000000"/>
          <w:sz w:val="19"/>
          <w:szCs w:val="19"/>
        </w:rPr>
        <w:t>caused by dam construction, has resulted in large population</w:t>
      </w:r>
    </w:p>
    <w:p w14:paraId="2172AD63" w14:textId="77777777" w:rsidR="008F34B0" w:rsidRDefault="008F34B0" w:rsidP="008F34B0">
      <w:pPr>
        <w:autoSpaceDE w:val="0"/>
        <w:autoSpaceDN w:val="0"/>
        <w:adjustRightInd w:val="0"/>
        <w:rPr>
          <w:rFonts w:ascii="Times New Roman" w:hAnsi="Times New Roman" w:cs="Times New Roman"/>
          <w:color w:val="000000"/>
          <w:sz w:val="19"/>
          <w:szCs w:val="19"/>
        </w:rPr>
      </w:pPr>
      <w:r>
        <w:rPr>
          <w:rFonts w:ascii="Times New Roman" w:hAnsi="Times New Roman" w:cs="Times New Roman"/>
          <w:color w:val="000000"/>
          <w:sz w:val="19"/>
          <w:szCs w:val="19"/>
        </w:rPr>
        <w:t>declines and erosion of salmon life history diversity, particularly for</w:t>
      </w:r>
    </w:p>
    <w:p w14:paraId="5183B273" w14:textId="477277DF" w:rsidR="008F34B0" w:rsidRDefault="008F34B0" w:rsidP="008F34B0">
      <w:pPr>
        <w:spacing w:line="360" w:lineRule="auto"/>
        <w:rPr>
          <w:rFonts w:ascii="Times New Roman" w:eastAsia="Times New Roman" w:hAnsi="Times New Roman" w:cs="Times New Roman"/>
        </w:rPr>
      </w:pPr>
      <w:r>
        <w:rPr>
          <w:rFonts w:ascii="Times New Roman" w:hAnsi="Times New Roman" w:cs="Times New Roman"/>
          <w:color w:val="000000"/>
          <w:sz w:val="19"/>
          <w:szCs w:val="19"/>
        </w:rPr>
        <w:t>runs that rely on cooler high-elevation habitats</w:t>
      </w:r>
      <w:r>
        <w:rPr>
          <w:rFonts w:ascii="Times New Roman" w:hAnsi="Times New Roman" w:cs="Times New Roman"/>
          <w:color w:val="3B6A9E"/>
          <w:sz w:val="11"/>
          <w:szCs w:val="11"/>
        </w:rPr>
        <w:t>18</w:t>
      </w:r>
      <w:r>
        <w:rPr>
          <w:rFonts w:ascii="Times New Roman" w:hAnsi="Times New Roman" w:cs="Times New Roman"/>
          <w:color w:val="000000"/>
          <w:sz w:val="11"/>
          <w:szCs w:val="11"/>
        </w:rPr>
        <w:t>,</w:t>
      </w:r>
      <w:r>
        <w:rPr>
          <w:rFonts w:ascii="Times New Roman" w:hAnsi="Times New Roman" w:cs="Times New Roman"/>
          <w:color w:val="3B6A9E"/>
          <w:sz w:val="11"/>
          <w:szCs w:val="11"/>
        </w:rPr>
        <w:t>24</w:t>
      </w:r>
    </w:p>
    <w:p w14:paraId="0F0B7887" w14:textId="55F2CFED" w:rsidR="00FC7416" w:rsidRDefault="00FC7416">
      <w:r>
        <w:br w:type="page"/>
      </w:r>
    </w:p>
    <w:p w14:paraId="5F1F955B" w14:textId="02F62B9B" w:rsidR="00B37B6D" w:rsidRPr="00FC7416" w:rsidRDefault="00FC7416" w:rsidP="000D4936">
      <w:pPr>
        <w:spacing w:line="360" w:lineRule="auto"/>
        <w:rPr>
          <w:b/>
          <w:bCs/>
          <w:u w:val="single"/>
        </w:rPr>
      </w:pPr>
      <w:r>
        <w:rPr>
          <w:b/>
          <w:bCs/>
          <w:u w:val="single"/>
        </w:rPr>
        <w:lastRenderedPageBreak/>
        <w:t>Methods</w:t>
      </w:r>
    </w:p>
    <w:p w14:paraId="0673ABF9" w14:textId="5D960BB5" w:rsidR="00B37B6D" w:rsidRPr="000E3E5B" w:rsidRDefault="00345D6C" w:rsidP="000D4936">
      <w:pPr>
        <w:spacing w:line="360" w:lineRule="auto"/>
        <w:rPr>
          <w:u w:val="single"/>
        </w:rPr>
      </w:pPr>
      <w:r w:rsidRPr="000E3E5B">
        <w:rPr>
          <w:u w:val="single"/>
        </w:rPr>
        <w:t>Study System</w:t>
      </w:r>
    </w:p>
    <w:p w14:paraId="568F62F6" w14:textId="5436F37C" w:rsidR="00D97809" w:rsidRPr="00D71476" w:rsidRDefault="00547E3A" w:rsidP="006A5A36">
      <w:pPr>
        <w:spacing w:line="360" w:lineRule="auto"/>
      </w:pPr>
      <w:r>
        <w:rPr>
          <w:i/>
          <w:iCs/>
        </w:rPr>
        <w:tab/>
      </w:r>
      <w:r>
        <w:t xml:space="preserve">Spring Chinook salmon in the Upper Willamette River are listed as a threatened evolutionary significant unit (ESU) under the U.S. Endangered Species Act (ESA) </w:t>
      </w:r>
      <w:r>
        <w:fldChar w:fldCharType="begin"/>
      </w:r>
      <w:r>
        <w:instrText xml:space="preserve"> ADDIN EN.CITE &lt;EndNote&gt;&lt;Cite&gt;&lt;Author&gt;NMFS&lt;/Author&gt;&lt;Year&gt;1999&lt;/Year&gt;&lt;RecNum&gt;1562&lt;/RecNum&gt;&lt;DisplayText&gt;(NMFS 1999)&lt;/DisplayText&gt;&lt;record&gt;&lt;rec-number&gt;1562&lt;/rec-number&gt;&lt;foreign-keys&gt;&lt;key app="EN" db-id="fstdwt0t3xzrskewzvmxpsf80xx25990rfrd" timestamp="1668472131"&gt;1562&lt;/key&gt;&lt;/foreign-keys&gt;&lt;ref-type name="Journal Article"&gt;17&lt;/ref-type&gt;&lt;contributors&gt;&lt;authors&gt;&lt;author&gt;NMFS&lt;/author&gt;&lt;/authors&gt;&lt;/contributors&gt;&lt;titles&gt;&lt;title&gt;Endangered and threatened species: threatened status for three Chinook Salmon evolutionarily significant units (ESUs) in Washington and Oregon, and endangered status for one Chinook Salmon ESU in Washington&lt;/title&gt;&lt;secondary-title&gt;Federal Register&lt;/secondary-title&gt;&lt;/titles&gt;&lt;periodical&gt;&lt;full-title&gt;Federal Register&lt;/full-title&gt;&lt;/periodical&gt;&lt;pages&gt;14308-14328&lt;/pages&gt;&lt;volume&gt;64&lt;/volume&gt;&lt;number&gt;56 (24 March 1999&lt;/number&gt;&lt;dates&gt;&lt;year&gt;1999&lt;/year&gt;&lt;/dates&gt;&lt;urls&gt;&lt;/urls&gt;&lt;/record&gt;&lt;/Cite&gt;&lt;/EndNote&gt;</w:instrText>
      </w:r>
      <w:r>
        <w:fldChar w:fldCharType="separate"/>
      </w:r>
      <w:r>
        <w:rPr>
          <w:noProof/>
        </w:rPr>
        <w:t>(NMFS 1999)</w:t>
      </w:r>
      <w:r>
        <w:fldChar w:fldCharType="end"/>
      </w:r>
      <w:r>
        <w:t xml:space="preserve">. Construction and operation of multiple </w:t>
      </w:r>
      <w:r w:rsidR="00222E56">
        <w:t xml:space="preserve">impassible </w:t>
      </w:r>
      <w:r>
        <w:t xml:space="preserve">dams throughout the Upper Willamette River have contributed to declines </w:t>
      </w:r>
      <w:r w:rsidR="00222E56">
        <w:t>of</w:t>
      </w:r>
      <w:r>
        <w:t xml:space="preserve"> this ESU </w:t>
      </w:r>
      <w:r>
        <w:fldChar w:fldCharType="begin"/>
      </w:r>
      <w:r>
        <w:instrText xml:space="preserve"> ADDIN EN.CITE &lt;EndNote&gt;&lt;Cite&gt;&lt;Author&gt;NMFS&lt;/Author&gt;&lt;Year&gt;2008&lt;/Year&gt;&lt;RecNum&gt;1563&lt;/RecNum&gt;&lt;DisplayText&gt;(NMFS 2008)&lt;/DisplayText&gt;&lt;record&gt;&lt;rec-number&gt;1563&lt;/rec-number&gt;&lt;foreign-keys&gt;&lt;key app="EN" db-id="fstdwt0t3xzrskewzvmxpsf80xx25990rfrd" timestamp="1668472453"&gt;1563&lt;/key&gt;&lt;/foreign-keys&gt;&lt;ref-type name="Generic"&gt;13&lt;/ref-type&gt;&lt;contributors&gt;&lt;authors&gt;&lt;author&gt;NMFS&lt;/author&gt;&lt;/authors&gt;&lt;/contributors&gt;&lt;titles&gt;&lt;title&gt;Endangered species act section 7 (a)(2) consultation biological opinion and Magnuson‐Stevens fishery conservation and management act essential fish habitat consultation: consultation on the “Willamette River basin flood control project.”&lt;/title&gt;&lt;/titles&gt;&lt;dates&gt;&lt;year&gt;2008&lt;/year&gt;&lt;/dates&gt;&lt;publisher&gt;NMFS Portland, Oregon&lt;/publisher&gt;&lt;urls&gt;&lt;/urls&gt;&lt;/record&gt;&lt;/Cite&gt;&lt;/EndNote&gt;</w:instrText>
      </w:r>
      <w:r>
        <w:fldChar w:fldCharType="separate"/>
      </w:r>
      <w:r>
        <w:rPr>
          <w:noProof/>
        </w:rPr>
        <w:t>(NMFS 2008)</w:t>
      </w:r>
      <w:r>
        <w:fldChar w:fldCharType="end"/>
      </w:r>
      <w:r>
        <w:t>. The McKenzie River</w:t>
      </w:r>
      <w:r w:rsidR="00A546B5">
        <w:t>,</w:t>
      </w:r>
      <w:r>
        <w:t xml:space="preserve"> a tributary of the Upper Willamette River</w:t>
      </w:r>
      <w:r w:rsidR="00A546B5">
        <w:t>,</w:t>
      </w:r>
      <w:r>
        <w:t xml:space="preserve"> historically supported one of the largest populations of spring Chinook salmon in the Willamette Basin </w:t>
      </w:r>
      <w:r>
        <w:fldChar w:fldCharType="begin"/>
      </w:r>
      <w:r>
        <w:instrText xml:space="preserve"> ADDIN EN.CITE &lt;EndNote&gt;&lt;Cite&gt;&lt;Author&gt;McElhany&lt;/Author&gt;&lt;Year&gt;2007&lt;/Year&gt;&lt;RecNum&gt;1564&lt;/RecNum&gt;&lt;DisplayText&gt;(McElhany&lt;style face="italic"&gt; et al.&lt;/style&gt; 2007)&lt;/DisplayText&gt;&lt;record&gt;&lt;rec-number&gt;1564&lt;/rec-number&gt;&lt;foreign-keys&gt;&lt;key app="EN" db-id="fstdwt0t3xzrskewzvmxpsf80xx25990rfrd" timestamp="1668472575"&gt;1564&lt;/key&gt;&lt;/foreign-keys&gt;&lt;ref-type name="Journal Article"&gt;17&lt;/ref-type&gt;&lt;contributors&gt;&lt;authors&gt;&lt;author&gt;McElhany, Paul&lt;/author&gt;&lt;author&gt;Chilcote, Mark&lt;/author&gt;&lt;author&gt;Myers, James&lt;/author&gt;&lt;author&gt;Beamesderfer, Ray&lt;/author&gt;&lt;/authors&gt;&lt;/contributors&gt;&lt;titles&gt;&lt;title&gt;Viability Status of Oregon Salmon and Steelhead Populations in the Willamette and Lower Columbia Basins Part 7: Upper Willamette Steelhead&lt;/title&gt;&lt;secondary-title&gt;Prepared for Oregon Department of Fish and Wildlife and National Marine Fisheries Service&lt;/secondary-title&gt;&lt;/titles&gt;&lt;periodical&gt;&lt;full-title&gt;Prepared for Oregon Department of Fish and Wildlife and National Marine Fisheries Service&lt;/full-title&gt;&lt;/periodical&gt;&lt;dates&gt;&lt;year&gt;2007&lt;/year&gt;&lt;/dates&gt;&lt;urls&gt;&lt;/urls&gt;&lt;/record&gt;&lt;/Cite&gt;&lt;/EndNote&gt;</w:instrText>
      </w:r>
      <w:r>
        <w:fldChar w:fldCharType="separate"/>
      </w:r>
      <w:r>
        <w:rPr>
          <w:noProof/>
        </w:rPr>
        <w:t>(McElhany</w:t>
      </w:r>
      <w:r w:rsidRPr="00547E3A">
        <w:rPr>
          <w:i/>
          <w:noProof/>
        </w:rPr>
        <w:t xml:space="preserve"> et al.</w:t>
      </w:r>
      <w:r>
        <w:rPr>
          <w:noProof/>
        </w:rPr>
        <w:t xml:space="preserve"> 2007)</w:t>
      </w:r>
      <w:r>
        <w:fldChar w:fldCharType="end"/>
      </w:r>
      <w:r>
        <w:t>. Unlike most Upper Willamette</w:t>
      </w:r>
      <w:r w:rsidR="00A546B5">
        <w:t xml:space="preserve"> River</w:t>
      </w:r>
      <w:r>
        <w:t xml:space="preserve"> tributaries, the McKenzie River continues to produce a large proportion of natural-origin (NOR) spring Chinook salmon </w:t>
      </w:r>
      <w:r>
        <w:fldChar w:fldCharType="begin"/>
      </w:r>
      <w:r>
        <w:instrText xml:space="preserve"> ADDIN EN.CITE &lt;EndNote&gt;&lt;Cite&gt;&lt;Author&gt;Johnson&lt;/Author&gt;&lt;Year&gt;2010&lt;/Year&gt;&lt;RecNum&gt;1565&lt;/RecNum&gt;&lt;DisplayText&gt;(Bowerman&lt;style face="italic"&gt; et al.&lt;/style&gt; 2018; Johnson &amp;amp; Friesen 2010)&lt;/DisplayText&gt;&lt;record&gt;&lt;rec-number&gt;1565&lt;/rec-number&gt;&lt;foreign-keys&gt;&lt;key app="EN" db-id="fstdwt0t3xzrskewzvmxpsf80xx25990rfrd" timestamp="1668472700"&gt;1565&lt;/key&gt;&lt;/foreign-keys&gt;&lt;ref-type name="Journal Article"&gt;17&lt;/ref-type&gt;&lt;contributors&gt;&lt;authors&gt;&lt;author&gt;Johnson, Marc A&lt;/author&gt;&lt;author&gt;Friesen, Thomas A&lt;/author&gt;&lt;/authors&gt;&lt;/contributors&gt;&lt;titles&gt;&lt;title&gt;Spring Chinook salmon hatcheries in the Willamette basin: existing data, discernable patterns and information gaps&lt;/title&gt;&lt;secondary-title&gt;US Army Corps of Engineers Task Order NWPPM-09-FH-05&lt;/secondary-title&gt;&lt;/titles&gt;&lt;periodical&gt;&lt;full-title&gt;US Army Corps of Engineers Task Order NWPPM-09-FH-05&lt;/full-title&gt;&lt;/periodical&gt;&lt;volume&gt;88&lt;/volume&gt;&lt;dates&gt;&lt;year&gt;2010&lt;/year&gt;&lt;/dates&gt;&lt;urls&gt;&lt;/urls&gt;&lt;/record&gt;&lt;/Cite&gt;&lt;Cite&gt;&lt;Author&gt;Bowerman&lt;/Author&gt;&lt;Year&gt;2018&lt;/Year&gt;&lt;RecNum&gt;1526&lt;/RecNum&gt;&lt;record&gt;&lt;rec-number&gt;1526&lt;/rec-number&gt;&lt;foreign-keys&gt;&lt;key app="EN" db-id="fstdwt0t3xzrskewzvmxpsf80xx25990rfrd" timestamp="1659385829"&gt;1526&lt;/key&gt;&lt;key app="ENWeb" db-id=""&gt;0&lt;/key&gt;&lt;/foreign-keys&gt;&lt;ref-type name="Journal Article"&gt;17&lt;/ref-type&gt;&lt;contributors&gt;&lt;authors&gt;&lt;author&gt;Bowerman, Tracy&lt;/author&gt;&lt;author&gt;Roumasset, Adrienne&lt;/author&gt;&lt;author&gt;Keefer, Matthew L.&lt;/author&gt;&lt;author&gt;Sharpe, Cameron S.&lt;/author&gt;&lt;author&gt;Caudill, Christopher C.&lt;/author&gt;&lt;/authors&gt;&lt;/contributors&gt;&lt;titles&gt;&lt;title&gt;Prespawn Mortality of Female Chinook Salmon Increases with Water Temperature and Percent Hatchery Origin&lt;/title&gt;&lt;secondary-title&gt;Transactions of the American Fisheries Society&lt;/secondary-title&gt;&lt;/titles&gt;&lt;periodical&gt;&lt;full-title&gt;Transactions of the American Fisheries Society&lt;/full-title&gt;&lt;/periodical&gt;&lt;pages&gt;31-42&lt;/pages&gt;&lt;volume&gt;147&lt;/volume&gt;&lt;number&gt;1&lt;/number&gt;&lt;section&gt;31&lt;/section&gt;&lt;dates&gt;&lt;year&gt;2018&lt;/year&gt;&lt;/dates&gt;&lt;isbn&gt;0002-8487&amp;#xD;1548-8659&lt;/isbn&gt;&lt;urls&gt;&lt;/urls&gt;&lt;electronic-resource-num&gt;10.1002/tafs.10022&lt;/electronic-resource-num&gt;&lt;/record&gt;&lt;/Cite&gt;&lt;/EndNote&gt;</w:instrText>
      </w:r>
      <w:r>
        <w:fldChar w:fldCharType="separate"/>
      </w:r>
      <w:r>
        <w:rPr>
          <w:noProof/>
        </w:rPr>
        <w:t>(Bowerman</w:t>
      </w:r>
      <w:r w:rsidRPr="00547E3A">
        <w:rPr>
          <w:i/>
          <w:noProof/>
        </w:rPr>
        <w:t xml:space="preserve"> et al.</w:t>
      </w:r>
      <w:r>
        <w:rPr>
          <w:noProof/>
        </w:rPr>
        <w:t xml:space="preserve"> 2018; Johnson &amp; Friesen 2010)</w:t>
      </w:r>
      <w:r>
        <w:fldChar w:fldCharType="end"/>
      </w:r>
      <w:r>
        <w:t xml:space="preserve">. Access to historical spawning habitat on the McKenzie River is blocked by </w:t>
      </w:r>
      <w:r w:rsidRPr="00B26F30">
        <w:t>several</w:t>
      </w:r>
      <w:r>
        <w:t xml:space="preserve"> dams. Construction of Cougar Dam</w:t>
      </w:r>
      <w:r w:rsidR="00222E56">
        <w:t xml:space="preserve"> (158m)</w:t>
      </w:r>
      <w:r>
        <w:t xml:space="preserve"> in 1964 on the South Fork McKenzie River impeded access to approximately 40 river km of the historically most productive reaches on the river (NMFS 2008)</w:t>
      </w:r>
      <w:r w:rsidR="00222E56">
        <w:t>(Figure 1)</w:t>
      </w:r>
      <w:r>
        <w:t>.</w:t>
      </w:r>
      <w:r w:rsidR="00680AB2">
        <w:t xml:space="preserve"> </w:t>
      </w:r>
    </w:p>
    <w:p w14:paraId="410C46D4" w14:textId="4ACB8E3E" w:rsidR="00222E56" w:rsidRDefault="00A546B5" w:rsidP="00467FD0">
      <w:pPr>
        <w:spacing w:line="360" w:lineRule="auto"/>
        <w:ind w:firstLine="720"/>
      </w:pPr>
      <w:r>
        <w:t>A</w:t>
      </w:r>
      <w:r w:rsidR="00345D6C">
        <w:t>dult hatchery-origin (HOR) salmon collected from</w:t>
      </w:r>
      <w:r w:rsidR="00345D6C" w:rsidRPr="00D71476">
        <w:t xml:space="preserve"> the McKenzie </w:t>
      </w:r>
      <w:r w:rsidR="00345D6C">
        <w:t xml:space="preserve">and </w:t>
      </w:r>
      <w:proofErr w:type="spellStart"/>
      <w:r w:rsidR="00345D6C">
        <w:t>Leaburg</w:t>
      </w:r>
      <w:proofErr w:type="spellEnd"/>
      <w:r w:rsidR="00345D6C">
        <w:t xml:space="preserve"> hatcheries on the McKenzie River</w:t>
      </w:r>
      <w:r w:rsidR="00345D6C" w:rsidRPr="00D71476">
        <w:t xml:space="preserve"> </w:t>
      </w:r>
      <w:r w:rsidR="00345D6C">
        <w:t>have been released above Cougar Dam</w:t>
      </w:r>
      <w:r>
        <w:t xml:space="preserve"> since 1993</w:t>
      </w:r>
      <w:r w:rsidR="00222E56">
        <w:t xml:space="preserve"> (Figure 1)</w:t>
      </w:r>
      <w:r w:rsidR="00345D6C">
        <w:t xml:space="preserve">. We refer to these individuals as </w:t>
      </w:r>
      <w:r w:rsidR="00345D6C" w:rsidRPr="00554D18">
        <w:rPr>
          <w:i/>
          <w:iCs/>
        </w:rPr>
        <w:t>hatchery outplants</w:t>
      </w:r>
      <w:r w:rsidR="00345D6C">
        <w:t xml:space="preserve">. The initial motivation </w:t>
      </w:r>
      <w:r>
        <w:t>for</w:t>
      </w:r>
      <w:r w:rsidR="00345D6C">
        <w:t xml:space="preserve"> these releases was to re-establish historical ecosystem functions</w:t>
      </w:r>
      <w:r w:rsidR="00680AB2">
        <w:t>, including</w:t>
      </w:r>
      <w:r w:rsidR="00345D6C">
        <w:t xml:space="preserve"> </w:t>
      </w:r>
      <w:r w:rsidR="00D97809">
        <w:t xml:space="preserve">production of </w:t>
      </w:r>
      <w:r w:rsidR="00345D6C">
        <w:t xml:space="preserve">prey for ESA listed </w:t>
      </w:r>
      <w:r w:rsidR="00345D6C" w:rsidRPr="005823FD">
        <w:t>bull trout (</w:t>
      </w:r>
      <w:r w:rsidR="00345D6C" w:rsidRPr="005823FD">
        <w:rPr>
          <w:i/>
          <w:iCs/>
        </w:rPr>
        <w:t xml:space="preserve">Salvelinus </w:t>
      </w:r>
      <w:proofErr w:type="spellStart"/>
      <w:r w:rsidR="00345D6C" w:rsidRPr="005823FD">
        <w:rPr>
          <w:i/>
          <w:iCs/>
        </w:rPr>
        <w:t>confluentus</w:t>
      </w:r>
      <w:proofErr w:type="spellEnd"/>
      <w:r w:rsidR="00345D6C" w:rsidRPr="005823FD">
        <w:t>)</w:t>
      </w:r>
      <w:r w:rsidR="00345D6C">
        <w:t xml:space="preserve"> and transport</w:t>
      </w:r>
      <w:r w:rsidR="00D97809">
        <w:t xml:space="preserve"> of marine nutrients</w:t>
      </w:r>
      <w:r w:rsidR="00345D6C">
        <w:t>. However, anecdotal evidence suggested that offspring of hatchery outplants survived passage</w:t>
      </w:r>
      <w:r w:rsidR="00062CC8">
        <w:t xml:space="preserve"> through Cougar Dam</w:t>
      </w:r>
      <w:r w:rsidR="00345D6C">
        <w:t xml:space="preserve"> and returned to the South Fork McKenzie River as adults. </w:t>
      </w:r>
      <w:r w:rsidR="00467FD0">
        <w:t>A</w:t>
      </w:r>
      <w:r w:rsidR="00345D6C">
        <w:t xml:space="preserve"> trap and haul facility </w:t>
      </w:r>
      <w:r w:rsidR="00467FD0">
        <w:t xml:space="preserve">was constructed </w:t>
      </w:r>
      <w:r w:rsidR="00345D6C">
        <w:t xml:space="preserve">at the base of Cougar Dam in 2010 (hereafter </w:t>
      </w:r>
      <w:r w:rsidR="00345D6C" w:rsidRPr="001F2EEB">
        <w:rPr>
          <w:i/>
          <w:iCs/>
        </w:rPr>
        <w:t>the Cougar Trap</w:t>
      </w:r>
      <w:r w:rsidR="00467FD0">
        <w:t>)</w:t>
      </w:r>
      <w:r w:rsidR="00680AB2">
        <w:t xml:space="preserve">. The Cougar Trap </w:t>
      </w:r>
      <w:r w:rsidR="00680AB2" w:rsidRPr="00D71476">
        <w:t>has been operational throughout the spawning migration each year</w:t>
      </w:r>
      <w:r w:rsidR="00680AB2">
        <w:t xml:space="preserve"> since 2010, </w:t>
      </w:r>
      <w:r w:rsidR="00680AB2" w:rsidRPr="00D71476">
        <w:t xml:space="preserve">except for </w:t>
      </w:r>
      <w:r w:rsidR="00680AB2">
        <w:t>July 19</w:t>
      </w:r>
      <w:r w:rsidR="00680AB2" w:rsidRPr="00D71476">
        <w:t xml:space="preserve"> </w:t>
      </w:r>
      <w:r w:rsidR="00680AB2">
        <w:t xml:space="preserve">to </w:t>
      </w:r>
      <w:r w:rsidR="00680AB2" w:rsidRPr="00D71476">
        <w:t>August</w:t>
      </w:r>
      <w:r w:rsidR="00680AB2">
        <w:t xml:space="preserve"> 6,</w:t>
      </w:r>
      <w:r w:rsidR="00680AB2">
        <w:rPr>
          <w:vertAlign w:val="superscript"/>
        </w:rPr>
        <w:t xml:space="preserve"> </w:t>
      </w:r>
      <w:r w:rsidR="00680AB2" w:rsidRPr="00D71476">
        <w:t>2011</w:t>
      </w:r>
      <w:r w:rsidR="00222E56">
        <w:t>.</w:t>
      </w:r>
      <w:r w:rsidR="00680AB2" w:rsidRPr="00D71476">
        <w:t xml:space="preserve"> </w:t>
      </w:r>
      <w:r w:rsidR="00685878">
        <w:t xml:space="preserve">The Cougar Trap collects NOR </w:t>
      </w:r>
      <w:r w:rsidR="004563E4">
        <w:t>salmon produced</w:t>
      </w:r>
      <w:r w:rsidR="00467FD0">
        <w:t xml:space="preserve"> above the dam</w:t>
      </w:r>
      <w:r w:rsidR="004563E4">
        <w:t xml:space="preserve"> </w:t>
      </w:r>
      <w:r w:rsidR="00467FD0">
        <w:t>and a small number of HOR salmon. Importantly, NOR salmon that are not produced above the dam</w:t>
      </w:r>
      <w:r>
        <w:t xml:space="preserve"> also volitionally enter the Cougar Trap and are collected</w:t>
      </w:r>
      <w:r w:rsidR="00467FD0">
        <w:t xml:space="preserve"> (hereafter </w:t>
      </w:r>
      <w:r w:rsidR="00467FD0" w:rsidRPr="001F2EEB">
        <w:rPr>
          <w:i/>
          <w:iCs/>
        </w:rPr>
        <w:t>NOR immigrants</w:t>
      </w:r>
      <w:r w:rsidR="00467FD0">
        <w:t xml:space="preserve">) </w:t>
      </w:r>
      <w:r w:rsidR="00467FD0">
        <w:fldChar w:fldCharType="begin">
          <w:fldData xml:space="preserve">PEVuZE5vdGU+PENpdGU+PEF1dGhvcj5TYXJkPC9BdXRob3I+PFllYXI+MjAxNjwvWWVhcj48UmVj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</w:fldData>
        </w:fldChar>
      </w:r>
      <w:r w:rsidR="00467FD0">
        <w:instrText xml:space="preserve"> ADDIN EN.CITE </w:instrText>
      </w:r>
      <w:r w:rsidR="00467FD0">
        <w:fldChar w:fldCharType="begin">
          <w:fldData xml:space="preserve">PEVuZE5vdGU+PENpdGU+PEF1dGhvcj5TYXJkPC9BdXRob3I+PFllYXI+MjAxNjwvWWVhcj48UmVj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</w:fldData>
        </w:fldChar>
      </w:r>
      <w:r w:rsidR="00467FD0">
        <w:instrText xml:space="preserve"> ADDIN EN.CITE.DATA </w:instrText>
      </w:r>
      <w:r w:rsidR="00467FD0">
        <w:fldChar w:fldCharType="end"/>
      </w:r>
      <w:r w:rsidR="00467FD0">
        <w:fldChar w:fldCharType="separate"/>
      </w:r>
      <w:r w:rsidR="00467FD0">
        <w:rPr>
          <w:noProof/>
        </w:rPr>
        <w:t>(Banks</w:t>
      </w:r>
      <w:r w:rsidR="00467FD0" w:rsidRPr="00467FD0">
        <w:rPr>
          <w:i/>
          <w:noProof/>
        </w:rPr>
        <w:t xml:space="preserve"> et al.</w:t>
      </w:r>
      <w:r w:rsidR="00467FD0">
        <w:rPr>
          <w:noProof/>
        </w:rPr>
        <w:t xml:space="preserve"> 2013; Banks</w:t>
      </w:r>
      <w:r w:rsidR="00467FD0" w:rsidRPr="00467FD0">
        <w:rPr>
          <w:i/>
          <w:noProof/>
        </w:rPr>
        <w:t xml:space="preserve"> et al.</w:t>
      </w:r>
      <w:r w:rsidR="00467FD0">
        <w:rPr>
          <w:noProof/>
        </w:rPr>
        <w:t xml:space="preserve"> 2016; Banks</w:t>
      </w:r>
      <w:r w:rsidR="00467FD0" w:rsidRPr="00467FD0">
        <w:rPr>
          <w:i/>
          <w:noProof/>
        </w:rPr>
        <w:t xml:space="preserve"> et al.</w:t>
      </w:r>
      <w:r w:rsidR="00467FD0">
        <w:rPr>
          <w:noProof/>
        </w:rPr>
        <w:t xml:space="preserve"> 2014; Sard</w:t>
      </w:r>
      <w:r w:rsidR="00467FD0" w:rsidRPr="00467FD0">
        <w:rPr>
          <w:i/>
          <w:noProof/>
        </w:rPr>
        <w:t xml:space="preserve"> et al.</w:t>
      </w:r>
      <w:r w:rsidR="00467FD0">
        <w:rPr>
          <w:noProof/>
        </w:rPr>
        <w:t xml:space="preserve"> 2016b)</w:t>
      </w:r>
      <w:r w:rsidR="00467FD0">
        <w:fldChar w:fldCharType="end"/>
      </w:r>
      <w:r w:rsidR="00467FD0">
        <w:t>. S</w:t>
      </w:r>
      <w:r w:rsidR="00680AB2">
        <w:t>almon collected at the trap</w:t>
      </w:r>
      <w:r w:rsidR="00467FD0">
        <w:t xml:space="preserve"> are loaded</w:t>
      </w:r>
      <w:r w:rsidR="00680AB2">
        <w:t xml:space="preserve"> in trucks and released above Cougar Dam at one of five sites to spawn</w:t>
      </w:r>
      <w:r w:rsidR="00222E56">
        <w:t xml:space="preserve"> </w:t>
      </w:r>
      <w:r w:rsidR="00222E56" w:rsidRPr="00D71476">
        <w:t>(</w:t>
      </w:r>
      <w:r w:rsidR="00222E56">
        <w:t>Figure</w:t>
      </w:r>
      <w:r w:rsidR="00222E56" w:rsidRPr="00D71476">
        <w:t xml:space="preserve"> 1)</w:t>
      </w:r>
      <w:r w:rsidR="00680AB2">
        <w:t xml:space="preserve">. </w:t>
      </w:r>
      <w:r w:rsidR="00222E56">
        <w:t>Supplementation of t</w:t>
      </w:r>
      <w:r w:rsidR="00680AB2">
        <w:t xml:space="preserve">he above dam </w:t>
      </w:r>
      <w:r w:rsidR="00680AB2" w:rsidRPr="00D71476">
        <w:t xml:space="preserve">population </w:t>
      </w:r>
      <w:r w:rsidR="00222E56">
        <w:t>with hatchery outplants</w:t>
      </w:r>
      <w:r w:rsidR="00222E56" w:rsidRPr="00222E56">
        <w:t xml:space="preserve"> </w:t>
      </w:r>
      <w:r w:rsidR="00222E56">
        <w:t xml:space="preserve">from the McKenzie or </w:t>
      </w:r>
      <w:proofErr w:type="spellStart"/>
      <w:r w:rsidR="00222E56">
        <w:lastRenderedPageBreak/>
        <w:t>Leaburg</w:t>
      </w:r>
      <w:proofErr w:type="spellEnd"/>
      <w:r w:rsidR="00222E56">
        <w:t xml:space="preserve"> Hatcheries </w:t>
      </w:r>
      <w:r w:rsidR="00680AB2" w:rsidRPr="00D71476">
        <w:t xml:space="preserve">has continued </w:t>
      </w:r>
      <w:r>
        <w:t>since construction of the Cougar Trap</w:t>
      </w:r>
      <w:r w:rsidR="00222E56">
        <w:t>. Genetic evidence has also confirmed th</w:t>
      </w:r>
      <w:r w:rsidR="00D97809">
        <w:t xml:space="preserve">at precocial resident males and </w:t>
      </w:r>
      <w:proofErr w:type="spellStart"/>
      <w:r w:rsidR="00222E56">
        <w:t>adfluvial</w:t>
      </w:r>
      <w:proofErr w:type="spellEnd"/>
      <w:r w:rsidR="00222E56">
        <w:t xml:space="preserve"> </w:t>
      </w:r>
      <w:r w:rsidR="00D97809">
        <w:t xml:space="preserve">females </w:t>
      </w:r>
      <w:r w:rsidR="00413CD1">
        <w:t xml:space="preserve">make a small contribution </w:t>
      </w:r>
      <w:r w:rsidR="00D97809">
        <w:t xml:space="preserve">to the </w:t>
      </w:r>
      <w:r w:rsidR="00413CD1">
        <w:t xml:space="preserve">productivity of the </w:t>
      </w:r>
      <w:r w:rsidR="00D97809">
        <w:t xml:space="preserve">above dam population </w:t>
      </w:r>
      <w:r w:rsidR="00D97809">
        <w:fldChar w:fldCharType="begin"/>
      </w:r>
      <w:r w:rsidR="00467FD0">
        <w:instrText xml:space="preserve"> ADDIN EN.CITE &lt;EndNote&gt;&lt;Cite&gt;&lt;Author&gt;Sard&lt;/Author&gt;&lt;Year&gt;2016&lt;/Year&gt;&lt;RecNum&gt;1572&lt;/RecNum&gt;&lt;DisplayText&gt;(Sard&lt;style face="italic"&gt; et al.&lt;/style&gt; 2016a)&lt;/DisplayText&gt;&lt;record&gt;&lt;rec-number&gt;1572&lt;/rec-number&gt;&lt;foreign-keys&gt;&lt;key app="EN" db-id="fstdwt0t3xzrskewzvmxpsf80xx25990rfrd" timestamp="1669935997"&gt;1572&lt;/key&gt;&lt;/foreign-keys&gt;&lt;ref-type name="Journal Article"&gt;17&lt;/ref-type&gt;&lt;contributors&gt;&lt;authors&gt;&lt;author&gt;Sard, Nicholas M&lt;/author&gt;&lt;author&gt;Jacobson, Dave P&lt;/author&gt;&lt;author&gt;Banks, Michael A&lt;/author&gt;&lt;/authors&gt;&lt;/contributors&gt;&lt;titles&gt;&lt;title&gt;Grandparentage assignments identify unexpected adfluvial life history tactic contributing offspring to a reintroduced population&lt;/title&gt;&lt;secondary-title&gt;Ecology and evolution&lt;/secondary-title&gt;&lt;/titles&gt;&lt;periodical&gt;&lt;full-title&gt;Ecology and Evolution&lt;/full-title&gt;&lt;/periodical&gt;&lt;pages&gt;6773-6783&lt;/pages&gt;&lt;volume&gt;6&lt;/volume&gt;&lt;number&gt;19&lt;/number&gt;&lt;dates&gt;&lt;year&gt;2016&lt;/year&gt;&lt;/dates&gt;&lt;isbn&gt;2045-7758&lt;/isbn&gt;&lt;urls&gt;&lt;/urls&gt;&lt;/record&gt;&lt;/Cite&gt;&lt;/EndNote&gt;</w:instrText>
      </w:r>
      <w:r w:rsidR="00D97809">
        <w:fldChar w:fldCharType="separate"/>
      </w:r>
      <w:r w:rsidR="00467FD0">
        <w:rPr>
          <w:noProof/>
        </w:rPr>
        <w:t>(Sard</w:t>
      </w:r>
      <w:r w:rsidR="00467FD0" w:rsidRPr="00467FD0">
        <w:rPr>
          <w:i/>
          <w:noProof/>
        </w:rPr>
        <w:t xml:space="preserve"> et al.</w:t>
      </w:r>
      <w:r w:rsidR="00467FD0">
        <w:rPr>
          <w:noProof/>
        </w:rPr>
        <w:t xml:space="preserve"> 2016a)</w:t>
      </w:r>
      <w:r w:rsidR="00D97809">
        <w:fldChar w:fldCharType="end"/>
      </w:r>
      <w:r w:rsidR="00D97809">
        <w:t>.</w:t>
      </w:r>
      <w:r w:rsidR="00222E56">
        <w:t xml:space="preserve"> </w:t>
      </w:r>
      <w:r w:rsidR="00062CC8">
        <w:t>Therefore</w:t>
      </w:r>
      <w:r>
        <w:t>,</w:t>
      </w:r>
      <w:r w:rsidR="00062CC8">
        <w:t xml:space="preserve"> </w:t>
      </w:r>
      <w:r w:rsidR="00413CD1">
        <w:t xml:space="preserve">spawners above Cougar dam are known to come from six sources: hatchery outplants, HOR salmon collected at the Cougar Trap, NOR </w:t>
      </w:r>
      <w:r w:rsidR="004563E4">
        <w:t>salmon produced above the dam</w:t>
      </w:r>
      <w:r w:rsidR="00413CD1">
        <w:t xml:space="preserve">, </w:t>
      </w:r>
      <w:r w:rsidR="001F2EEB">
        <w:t xml:space="preserve">NOR immigrants, precocial resident males, and </w:t>
      </w:r>
      <w:proofErr w:type="spellStart"/>
      <w:r w:rsidR="001F2EEB">
        <w:t>adfluvial</w:t>
      </w:r>
      <w:proofErr w:type="spellEnd"/>
      <w:r w:rsidR="001F2EEB">
        <w:t xml:space="preserve"> females.</w:t>
      </w:r>
    </w:p>
    <w:p w14:paraId="46E387A0" w14:textId="75A07C2E" w:rsidR="001F2EEB" w:rsidRDefault="001F2EEB" w:rsidP="006C71F8">
      <w:pPr>
        <w:spacing w:line="360" w:lineRule="auto"/>
        <w:ind w:firstLine="720"/>
      </w:pPr>
      <w:r>
        <w:t xml:space="preserve">Two programs have been implemented to manage the disposition of NOR salmon collected at the Cougar Trap, late-season downstream release (LSDR) and downstream recycling. </w:t>
      </w:r>
      <w:r w:rsidR="00A546B5">
        <w:t>Under LSDR</w:t>
      </w:r>
      <w:r>
        <w:t xml:space="preserve"> </w:t>
      </w:r>
      <w:r w:rsidRPr="00D71476">
        <w:t xml:space="preserve">all NOR Chinook salmon collected at </w:t>
      </w:r>
      <w:r>
        <w:t>the Cougar Trap</w:t>
      </w:r>
      <w:r w:rsidRPr="00D71476">
        <w:t xml:space="preserve"> after September 1 were double </w:t>
      </w:r>
      <w:proofErr w:type="spellStart"/>
      <w:r w:rsidRPr="00D71476">
        <w:t>floy</w:t>
      </w:r>
      <w:proofErr w:type="spellEnd"/>
      <w:r w:rsidRPr="00D71476">
        <w:t xml:space="preserve">-tagged and released </w:t>
      </w:r>
      <w:r>
        <w:t>on</w:t>
      </w:r>
      <w:r w:rsidRPr="00D71476">
        <w:t xml:space="preserve"> the mainstem</w:t>
      </w:r>
      <w:r>
        <w:t xml:space="preserve"> McKenzie River</w:t>
      </w:r>
      <w:r w:rsidRPr="00D71476">
        <w:t xml:space="preserve">, </w:t>
      </w:r>
      <w:r>
        <w:t xml:space="preserve">downstream of </w:t>
      </w:r>
      <w:r w:rsidRPr="00D71476">
        <w:t>the confluence with the South Fork</w:t>
      </w:r>
      <w:r w:rsidR="00C50035">
        <w:t xml:space="preserve"> McKenzie River</w:t>
      </w:r>
      <w:r>
        <w:t xml:space="preserve"> (Figure 1)</w:t>
      </w:r>
      <w:r w:rsidRPr="00D71476">
        <w:t xml:space="preserve">. After September 1, only </w:t>
      </w:r>
      <w:proofErr w:type="spellStart"/>
      <w:r w:rsidRPr="00D71476">
        <w:t>floy</w:t>
      </w:r>
      <w:proofErr w:type="spellEnd"/>
      <w:r w:rsidRPr="00D71476">
        <w:t xml:space="preserve">-tagged NOR Chinook salmon </w:t>
      </w:r>
      <w:r>
        <w:t xml:space="preserve">collected at the Cougar Trap </w:t>
      </w:r>
      <w:r w:rsidRPr="00D71476">
        <w:t xml:space="preserve">were released above the dam. </w:t>
      </w:r>
      <w:r>
        <w:t>Th</w:t>
      </w:r>
      <w:r w:rsidR="00A546B5">
        <w:t>e</w:t>
      </w:r>
      <w:r>
        <w:t xml:space="preserve"> </w:t>
      </w:r>
      <w:r w:rsidR="006C71F8">
        <w:t xml:space="preserve">LSDR program </w:t>
      </w:r>
      <w:r w:rsidR="00A546B5">
        <w:t xml:space="preserve">was implemented in 2013 and 2014 </w:t>
      </w:r>
      <w:r w:rsidR="001904A7">
        <w:t xml:space="preserve">and </w:t>
      </w:r>
      <w:r>
        <w:t>reduce</w:t>
      </w:r>
      <w:r w:rsidR="001904A7">
        <w:t>d</w:t>
      </w:r>
      <w:r>
        <w:t xml:space="preserve"> above dam transport of NOR immigrants relative to NOR </w:t>
      </w:r>
      <w:r w:rsidR="004563E4">
        <w:t xml:space="preserve">salmon produced above the dam </w:t>
      </w:r>
      <w:r>
        <w:fldChar w:fldCharType="begin">
          <w:fldData xml:space="preserve">PEVuZE5vdGU+PENpdGU+PEF1dGhvcj5CYW5rczwvQXV0aG9yPjxZZWFyPjIwMTY8L1llYXI+PFJl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</w:fldData>
        </w:fldChar>
      </w:r>
      <w:r>
        <w:instrText xml:space="preserve"> ADDIN EN.CITE </w:instrText>
      </w:r>
      <w:r>
        <w:fldChar w:fldCharType="begin">
          <w:fldData xml:space="preserve">PEVuZE5vdGU+PENpdGU+PEF1dGhvcj5CYW5rczwvQXV0aG9yPjxZZWFyPjIwMTY8L1llYXI+PFJl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</w:fldData>
        </w:fldChar>
      </w:r>
      <w:r>
        <w:instrText xml:space="preserve"> ADDIN EN.CITE.DATA </w:instrText>
      </w:r>
      <w:r>
        <w:fldChar w:fldCharType="end"/>
      </w:r>
      <w:r>
        <w:fldChar w:fldCharType="separate"/>
      </w:r>
      <w:r>
        <w:rPr>
          <w:noProof/>
        </w:rPr>
        <w:t>(Banks</w:t>
      </w:r>
      <w:r w:rsidRPr="001F2EEB">
        <w:rPr>
          <w:i/>
          <w:noProof/>
        </w:rPr>
        <w:t xml:space="preserve"> et al.</w:t>
      </w:r>
      <w:r>
        <w:rPr>
          <w:noProof/>
        </w:rPr>
        <w:t xml:space="preserve"> 2016; Banks</w:t>
      </w:r>
      <w:r w:rsidRPr="001F2EEB">
        <w:rPr>
          <w:i/>
          <w:noProof/>
        </w:rPr>
        <w:t xml:space="preserve"> et al.</w:t>
      </w:r>
      <w:r>
        <w:rPr>
          <w:noProof/>
        </w:rPr>
        <w:t xml:space="preserve"> 2014; Sard</w:t>
      </w:r>
      <w:r w:rsidRPr="001F2EEB">
        <w:rPr>
          <w:i/>
          <w:noProof/>
        </w:rPr>
        <w:t xml:space="preserve"> et al.</w:t>
      </w:r>
      <w:r>
        <w:rPr>
          <w:noProof/>
        </w:rPr>
        <w:t xml:space="preserve"> 2016b)</w:t>
      </w:r>
      <w:r>
        <w:fldChar w:fldCharType="end"/>
      </w:r>
      <w:r>
        <w:t xml:space="preserve">. </w:t>
      </w:r>
      <w:r w:rsidR="001904A7">
        <w:t>Downstream recycling has been implemented each year since 2015. Under downstream recycling</w:t>
      </w:r>
      <w:r w:rsidRPr="009F1A5A">
        <w:t>, all NOR Chinook salmon</w:t>
      </w:r>
      <w:r w:rsidR="001904A7">
        <w:t xml:space="preserve"> </w:t>
      </w:r>
      <w:r w:rsidRPr="009F1A5A">
        <w:t xml:space="preserve">collected at the Cougar Trap, regardless of date, </w:t>
      </w:r>
      <w:r w:rsidR="00C50035">
        <w:t xml:space="preserve">are </w:t>
      </w:r>
      <w:r w:rsidRPr="009F1A5A">
        <w:t xml:space="preserve">double </w:t>
      </w:r>
      <w:proofErr w:type="spellStart"/>
      <w:r w:rsidRPr="009F1A5A">
        <w:t>floy</w:t>
      </w:r>
      <w:proofErr w:type="spellEnd"/>
      <w:r w:rsidRPr="009F1A5A">
        <w:t xml:space="preserve">-tagged and released into the mainstem, </w:t>
      </w:r>
      <w:r>
        <w:t xml:space="preserve">downstream of </w:t>
      </w:r>
      <w:r w:rsidRPr="009F1A5A">
        <w:t>the confluence with the South Fork</w:t>
      </w:r>
      <w:r w:rsidR="00C50035">
        <w:t xml:space="preserve"> McKenzie River</w:t>
      </w:r>
      <w:r w:rsidRPr="009F1A5A">
        <w:t xml:space="preserve">. Among NOR salmon collected at the Cougar Trap, only those with </w:t>
      </w:r>
      <w:proofErr w:type="spellStart"/>
      <w:r w:rsidRPr="009F1A5A">
        <w:t>floy</w:t>
      </w:r>
      <w:proofErr w:type="spellEnd"/>
      <w:r w:rsidRPr="009F1A5A">
        <w:t xml:space="preserve">-tags </w:t>
      </w:r>
      <w:r w:rsidR="001904A7">
        <w:t>are</w:t>
      </w:r>
      <w:r w:rsidRPr="009F1A5A">
        <w:t xml:space="preserve"> released above the dam. </w:t>
      </w:r>
    </w:p>
    <w:p w14:paraId="4BA5A180" w14:textId="46391129" w:rsidR="00345D6C" w:rsidRPr="006C71F8" w:rsidRDefault="00680AB2" w:rsidP="00D97809">
      <w:pPr>
        <w:spacing w:line="360" w:lineRule="auto"/>
        <w:ind w:firstLine="720"/>
        <w:rPr>
          <w:color w:val="FF0000"/>
        </w:rPr>
      </w:pPr>
      <w:r w:rsidRPr="00D71476">
        <w:t>To date, there is no assisted downstream passage for juveniles produced above the dam. Instead, juvenile fish can exit the reservoir volitionally, either by passage through hydroelectric turbines or over a steep, 73 m ‘regulating outlet’ spillway.</w:t>
      </w:r>
      <w:r>
        <w:t xml:space="preserve"> </w:t>
      </w:r>
      <w:r w:rsidR="006C71F8">
        <w:rPr>
          <w:color w:val="FF0000"/>
        </w:rPr>
        <w:t>Survival of downstream passage</w:t>
      </w:r>
      <w:r w:rsidR="00E66508">
        <w:rPr>
          <w:color w:val="FF0000"/>
        </w:rPr>
        <w:t xml:space="preserve">. Downstream passage survival  identified as limiting factor. Indeed the CRR (a measure of population viability) has been less than one. </w:t>
      </w:r>
    </w:p>
    <w:p w14:paraId="207B657B" w14:textId="77777777" w:rsidR="00345D6C" w:rsidRPr="00345D6C" w:rsidRDefault="00345D6C" w:rsidP="000D4936">
      <w:pPr>
        <w:spacing w:line="360" w:lineRule="auto"/>
      </w:pPr>
    </w:p>
    <w:p w14:paraId="0785AB65" w14:textId="308E94A3" w:rsidR="00E12411" w:rsidRDefault="001F2EEB" w:rsidP="000D4936">
      <w:pPr>
        <w:spacing w:line="360" w:lineRule="auto"/>
        <w:rPr>
          <w:i/>
          <w:iCs/>
        </w:rPr>
      </w:pPr>
      <w:r w:rsidRPr="000E3E5B">
        <w:rPr>
          <w:u w:val="single"/>
        </w:rPr>
        <w:t>Sampling</w:t>
      </w:r>
    </w:p>
    <w:p w14:paraId="0CD599F9" w14:textId="5D2B2454" w:rsidR="009216B1" w:rsidRPr="00D71476" w:rsidRDefault="00745C43" w:rsidP="009216B1">
      <w:pPr>
        <w:spacing w:line="360" w:lineRule="auto"/>
        <w:ind w:firstLine="720"/>
      </w:pPr>
      <w:r>
        <w:t xml:space="preserve">Fin clips </w:t>
      </w:r>
      <w:r w:rsidR="00A9792F">
        <w:t xml:space="preserve">were taken </w:t>
      </w:r>
      <w:r>
        <w:t xml:space="preserve">from </w:t>
      </w:r>
      <w:r w:rsidRPr="00D71476">
        <w:t xml:space="preserve">nearly all NOR Chinook salmon that entered the </w:t>
      </w:r>
      <w:r>
        <w:t>Cougar Trap</w:t>
      </w:r>
      <w:r w:rsidRPr="00D71476">
        <w:t xml:space="preserve"> </w:t>
      </w:r>
      <w:r>
        <w:t xml:space="preserve">from 2010 – 2015 </w:t>
      </w:r>
      <w:r w:rsidRPr="00D71476">
        <w:t>and nearly all Chinook salmon released above the dam, regardless of origin</w:t>
      </w:r>
      <w:r>
        <w:t xml:space="preserve">, from 2007 – 2013 and used in previous evaluations of the reintroduction efforts above Cougar </w:t>
      </w:r>
      <w:r>
        <w:lastRenderedPageBreak/>
        <w:t xml:space="preserve">Dam </w:t>
      </w:r>
      <w:r w:rsidR="009216B1">
        <w:fldChar w:fldCharType="begin">
          <w:fldData xml:space="preserve">PEVuZE5vdGU+PENpdGU+PEF1dGhvcj5CYW5rczwvQXV0aG9yPjxZZWFyPjIwMTY8L1llYXI+PFJl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</w:fldData>
        </w:fldChar>
      </w:r>
      <w:r w:rsidR="00C50035">
        <w:instrText xml:space="preserve"> ADDIN EN.CITE </w:instrText>
      </w:r>
      <w:r w:rsidR="00C50035">
        <w:fldChar w:fldCharType="begin">
          <w:fldData xml:space="preserve">PEVuZE5vdGU+PENpdGU+PEF1dGhvcj5CYW5rczwvQXV0aG9yPjxZZWFyPjIwMTY8L1llYXI+PFJl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</w:fldData>
        </w:fldChar>
      </w:r>
      <w:r w:rsidR="00C50035">
        <w:instrText xml:space="preserve"> ADDIN EN.CITE.DATA </w:instrText>
      </w:r>
      <w:r w:rsidR="00C50035">
        <w:fldChar w:fldCharType="end"/>
      </w:r>
      <w:r w:rsidR="009216B1">
        <w:fldChar w:fldCharType="separate"/>
      </w:r>
      <w:r w:rsidR="00C50035">
        <w:rPr>
          <w:noProof/>
        </w:rPr>
        <w:t>(Banks</w:t>
      </w:r>
      <w:r w:rsidR="00C50035" w:rsidRPr="00C50035">
        <w:rPr>
          <w:i/>
          <w:noProof/>
        </w:rPr>
        <w:t xml:space="preserve"> et al.</w:t>
      </w:r>
      <w:r w:rsidR="00C50035">
        <w:rPr>
          <w:noProof/>
        </w:rPr>
        <w:t xml:space="preserve"> 2013; Banks</w:t>
      </w:r>
      <w:r w:rsidR="00C50035" w:rsidRPr="00C50035">
        <w:rPr>
          <w:i/>
          <w:noProof/>
        </w:rPr>
        <w:t xml:space="preserve"> et al.</w:t>
      </w:r>
      <w:r w:rsidR="00C50035">
        <w:rPr>
          <w:noProof/>
        </w:rPr>
        <w:t xml:space="preserve"> 2016; Banks</w:t>
      </w:r>
      <w:r w:rsidR="00C50035" w:rsidRPr="00C50035">
        <w:rPr>
          <w:i/>
          <w:noProof/>
        </w:rPr>
        <w:t xml:space="preserve"> et al.</w:t>
      </w:r>
      <w:r w:rsidR="00C50035">
        <w:rPr>
          <w:noProof/>
        </w:rPr>
        <w:t xml:space="preserve"> 2014; Sard</w:t>
      </w:r>
      <w:r w:rsidR="00C50035" w:rsidRPr="00C50035">
        <w:rPr>
          <w:i/>
          <w:noProof/>
        </w:rPr>
        <w:t xml:space="preserve"> et al.</w:t>
      </w:r>
      <w:r w:rsidR="00C50035">
        <w:rPr>
          <w:noProof/>
        </w:rPr>
        <w:t xml:space="preserve"> 2016b; Sard</w:t>
      </w:r>
      <w:r w:rsidR="00C50035" w:rsidRPr="00C50035">
        <w:rPr>
          <w:i/>
          <w:noProof/>
        </w:rPr>
        <w:t xml:space="preserve"> et al.</w:t>
      </w:r>
      <w:r w:rsidR="00C50035">
        <w:rPr>
          <w:noProof/>
        </w:rPr>
        <w:t xml:space="preserve"> 2015)</w:t>
      </w:r>
      <w:r w:rsidR="009216B1">
        <w:fldChar w:fldCharType="end"/>
      </w:r>
      <w:r w:rsidR="009216B1" w:rsidRPr="00D71476">
        <w:t xml:space="preserve">. </w:t>
      </w:r>
      <w:r>
        <w:t>W</w:t>
      </w:r>
      <w:r w:rsidR="009216B1">
        <w:t>e</w:t>
      </w:r>
      <w:r w:rsidR="00E12411">
        <w:t xml:space="preserve"> extend</w:t>
      </w:r>
      <w:r>
        <w:t>ed</w:t>
      </w:r>
      <w:r w:rsidR="00E12411">
        <w:t xml:space="preserve"> sampling to include</w:t>
      </w:r>
      <w:r w:rsidR="009216B1">
        <w:t xml:space="preserve"> </w:t>
      </w:r>
      <w:r>
        <w:t xml:space="preserve">fin clips from </w:t>
      </w:r>
      <w:r w:rsidR="009216B1" w:rsidRPr="00D71476">
        <w:t xml:space="preserve">nearly all NOR Chinook salmon that entered the </w:t>
      </w:r>
      <w:r w:rsidR="009216B1">
        <w:t>Cougar Trap</w:t>
      </w:r>
      <w:r w:rsidR="009216B1" w:rsidRPr="00D71476">
        <w:t xml:space="preserve"> </w:t>
      </w:r>
      <w:r w:rsidR="009216B1">
        <w:t xml:space="preserve">from 2010 – 2020 </w:t>
      </w:r>
      <w:r w:rsidR="009216B1" w:rsidRPr="00D71476">
        <w:t>and nearly all Chinook salmon released above the dam, regardless of origin</w:t>
      </w:r>
      <w:r w:rsidR="009216B1">
        <w:t xml:space="preserve">, from 2007 – 2017. We also </w:t>
      </w:r>
      <w:r>
        <w:t>include</w:t>
      </w:r>
      <w:r w:rsidR="009216B1">
        <w:t xml:space="preserve"> </w:t>
      </w:r>
      <w:r>
        <w:t>fin clips</w:t>
      </w:r>
      <w:r w:rsidR="009216B1">
        <w:t xml:space="preserve"> </w:t>
      </w:r>
      <w:r w:rsidR="009216B1" w:rsidRPr="00A21707">
        <w:t>collected</w:t>
      </w:r>
      <w:r w:rsidR="009216B1" w:rsidRPr="00D71476">
        <w:t xml:space="preserve"> from NOR Chinook salmon carcasses identified during spawning ground surveys (SGSs) on the South Fork McKenzie River from 2011</w:t>
      </w:r>
      <w:r w:rsidR="009216B1">
        <w:t xml:space="preserve"> – </w:t>
      </w:r>
      <w:r w:rsidR="009216B1" w:rsidRPr="00D71476">
        <w:t>2019, including SGSs above the dam and SGS</w:t>
      </w:r>
      <w:r w:rsidR="009216B1">
        <w:t>s</w:t>
      </w:r>
      <w:r w:rsidR="009216B1" w:rsidRPr="00D71476">
        <w:t xml:space="preserve"> between the confluence with the mainstem </w:t>
      </w:r>
      <w:r w:rsidR="009216B1">
        <w:t xml:space="preserve">McKenzie River </w:t>
      </w:r>
      <w:r w:rsidR="009216B1" w:rsidRPr="00D71476">
        <w:t xml:space="preserve">and the dam. Additionally, </w:t>
      </w:r>
      <w:r w:rsidR="009216B1">
        <w:t xml:space="preserve">we include </w:t>
      </w:r>
      <w:r>
        <w:t>fin clips</w:t>
      </w:r>
      <w:r w:rsidR="009216B1" w:rsidRPr="00D71476">
        <w:t xml:space="preserve"> collected from precocial male Chinook salmon identified on spawning grounds </w:t>
      </w:r>
      <w:r w:rsidR="009216B1">
        <w:t xml:space="preserve">above the dam </w:t>
      </w:r>
      <w:r w:rsidR="009216B1" w:rsidRPr="00D71476">
        <w:t>during 2014.</w:t>
      </w:r>
    </w:p>
    <w:p w14:paraId="1522070D" w14:textId="77777777" w:rsidR="008C2CAC" w:rsidRPr="00D71476" w:rsidRDefault="008C2CAC" w:rsidP="008C2CAC">
      <w:pPr>
        <w:spacing w:line="360" w:lineRule="auto"/>
        <w:rPr>
          <w:sz w:val="20"/>
          <w:szCs w:val="20"/>
        </w:rPr>
      </w:pPr>
    </w:p>
    <w:p w14:paraId="557537F1" w14:textId="354EEE91" w:rsidR="008C2CAC" w:rsidRPr="000E3E5B" w:rsidRDefault="008C2CAC" w:rsidP="008C2CAC">
      <w:pPr>
        <w:spacing w:line="360" w:lineRule="auto"/>
        <w:rPr>
          <w:u w:val="single"/>
        </w:rPr>
      </w:pPr>
      <w:r w:rsidRPr="000E3E5B">
        <w:rPr>
          <w:u w:val="single"/>
        </w:rPr>
        <w:t>Gen</w:t>
      </w:r>
      <w:r w:rsidR="00A546B5" w:rsidRPr="000E3E5B">
        <w:rPr>
          <w:u w:val="single"/>
        </w:rPr>
        <w:t>etic Data</w:t>
      </w:r>
    </w:p>
    <w:p w14:paraId="0CEFF790" w14:textId="2D758C48" w:rsidR="008C2CAC" w:rsidRPr="00D71476" w:rsidRDefault="00C50035" w:rsidP="008C2CAC">
      <w:pPr>
        <w:spacing w:line="360" w:lineRule="auto"/>
        <w:ind w:firstLine="720"/>
      </w:pPr>
      <w:r>
        <w:t>A</w:t>
      </w:r>
      <w:r w:rsidR="008C2CAC" w:rsidRPr="00D71476">
        <w:t xml:space="preserve">ll NOR Chinook salmon sampled from 2016 – 2020, and all sampled Chinook salmon released above </w:t>
      </w:r>
      <w:r w:rsidR="008C2CAC">
        <w:t>Cougar Dam</w:t>
      </w:r>
      <w:r w:rsidR="008C2CAC" w:rsidRPr="00D71476">
        <w:t xml:space="preserve"> from 2014</w:t>
      </w:r>
      <w:r w:rsidR="008C2CAC">
        <w:t xml:space="preserve"> – </w:t>
      </w:r>
      <w:r w:rsidR="008C2CAC" w:rsidRPr="00D71476">
        <w:t xml:space="preserve">2017 were genotyped at a panel of microsatellite loci. Whole genomic DNA was isolated from </w:t>
      </w:r>
      <w:r>
        <w:t>fin clips</w:t>
      </w:r>
      <w:r w:rsidR="008C2CAC" w:rsidRPr="00D71476">
        <w:t xml:space="preserve"> using the protocol of Ivanova </w:t>
      </w:r>
      <w:r w:rsidR="008C2CAC" w:rsidRPr="00E75B1D">
        <w:t>et al</w:t>
      </w:r>
      <w:r w:rsidR="008C2CAC" w:rsidRPr="00D71476">
        <w:rPr>
          <w:i/>
          <w:iCs/>
        </w:rPr>
        <w:t>.</w:t>
      </w:r>
      <w:r w:rsidR="008C2CAC" w:rsidRPr="00D71476">
        <w:t xml:space="preserve"> </w:t>
      </w:r>
      <w:r w:rsidR="008C2CAC">
        <w:fldChar w:fldCharType="begin"/>
      </w:r>
      <w:r w:rsidR="008C2CAC">
        <w:instrText xml:space="preserve"> ADDIN EN.CITE &lt;EndNote&gt;&lt;Cite ExcludeAuth="1"&gt;&lt;Author&gt;Ivanova&lt;/Author&gt;&lt;Year&gt;2006&lt;/Year&gt;&lt;RecNum&gt;408&lt;/RecNum&gt;&lt;DisplayText&gt;(2006)&lt;/DisplayText&gt;&lt;record&gt;&lt;rec-number&gt;408&lt;/rec-number&gt;&lt;foreign-keys&gt;&lt;key app="EN" db-id="fstdwt0t3xzrskewzvmxpsf80xx25990rfrd" timestamp="1469166685"&gt;408&lt;/key&gt;&lt;/foreign-keys&gt;&lt;ref-type name="Journal Article"&gt;17&lt;/ref-type&gt;&lt;contributors&gt;&lt;authors&gt;&lt;author&gt;Ivanova, Natalia V.&lt;/author&gt;&lt;author&gt;Dewaard, Jeremy R.&lt;/author&gt;&lt;author&gt;Hebert, Paul D. N.&lt;/author&gt;&lt;/authors&gt;&lt;/contributors&gt;&lt;titles&gt;&lt;title&gt;An inexpensive, automation-friendly protocol for recovering high-quality DNA&lt;/title&gt;&lt;secondary-title&gt;Molecular Ecology Notes&lt;/secondary-title&gt;&lt;/titles&gt;&lt;periodical&gt;&lt;full-title&gt;Molecular Ecology Notes&lt;/full-title&gt;&lt;/periodical&gt;&lt;pages&gt;998-1002&lt;/pages&gt;&lt;volume&gt;6&lt;/volume&gt;&lt;number&gt;4&lt;/number&gt;&lt;keywords&gt;&lt;keyword&gt;DNA barcoding&lt;/keyword&gt;&lt;keyword&gt;DNA extraction&lt;/keyword&gt;&lt;keyword&gt;robotics&lt;/keyword&gt;&lt;keyword&gt;liquid handling&lt;/keyword&gt;&lt;/keywords&gt;&lt;dates&gt;&lt;year&gt;2006&lt;/year&gt;&lt;/dates&gt;&lt;publisher&gt;Blackwell Publishing Ltd&lt;/publisher&gt;&lt;isbn&gt;1471-8286&lt;/isbn&gt;&lt;urls&gt;&lt;related-urls&gt;&lt;url&gt;http://dx.doi.org/10.1111/j.1471-8286.2006.01428.x&lt;/url&gt;&lt;/related-urls&gt;&lt;/urls&gt;&lt;electronic-resource-num&gt;10.1111/j.1471-8286.2006.01428.x&lt;/electronic-resource-num&gt;&lt;/record&gt;&lt;/Cite&gt;&lt;/EndNote&gt;</w:instrText>
      </w:r>
      <w:r w:rsidR="008C2CAC">
        <w:fldChar w:fldCharType="separate"/>
      </w:r>
      <w:r w:rsidR="008C2CAC">
        <w:rPr>
          <w:noProof/>
        </w:rPr>
        <w:t>(2006)</w:t>
      </w:r>
      <w:r w:rsidR="008C2CAC">
        <w:fldChar w:fldCharType="end"/>
      </w:r>
      <w:r w:rsidR="008C2CAC">
        <w:t xml:space="preserve">. </w:t>
      </w:r>
      <w:r w:rsidR="008C2CAC" w:rsidRPr="00D71476">
        <w:t xml:space="preserve">Each DNA sample was then genotyped at 11 microsatellite loci: </w:t>
      </w:r>
      <w:r w:rsidR="008C2CAC" w:rsidRPr="00D71476">
        <w:rPr>
          <w:i/>
        </w:rPr>
        <w:t>Ots201</w:t>
      </w:r>
      <w:r w:rsidR="008C2CAC" w:rsidRPr="00D71476">
        <w:t xml:space="preserve">, </w:t>
      </w:r>
      <w:r w:rsidR="008C2CAC" w:rsidRPr="00D71476">
        <w:rPr>
          <w:i/>
          <w:iCs/>
        </w:rPr>
        <w:t>Ots208b, Ots209</w:t>
      </w:r>
      <w:r w:rsidR="008C2CAC" w:rsidRPr="00D71476">
        <w:t xml:space="preserve">, </w:t>
      </w:r>
      <w:r w:rsidR="008C2CAC" w:rsidRPr="00D71476">
        <w:rPr>
          <w:i/>
          <w:iCs/>
        </w:rPr>
        <w:t>Ots211</w:t>
      </w:r>
      <w:r w:rsidR="008C2CAC" w:rsidRPr="00D71476">
        <w:t xml:space="preserve">, </w:t>
      </w:r>
      <w:r w:rsidR="008C2CAC" w:rsidRPr="00D71476">
        <w:rPr>
          <w:i/>
        </w:rPr>
        <w:t>Ots212</w:t>
      </w:r>
      <w:r w:rsidR="008C2CAC" w:rsidRPr="00D71476">
        <w:t xml:space="preserve">, </w:t>
      </w:r>
      <w:r w:rsidR="008C2CAC" w:rsidRPr="00D71476">
        <w:rPr>
          <w:i/>
        </w:rPr>
        <w:t>Ots215</w:t>
      </w:r>
      <w:r w:rsidR="008C2CAC" w:rsidRPr="00D71476">
        <w:t xml:space="preserve">, </w:t>
      </w:r>
      <w:r w:rsidR="008C2CAC" w:rsidRPr="00D71476">
        <w:rPr>
          <w:i/>
        </w:rPr>
        <w:t>OtsG249</w:t>
      </w:r>
      <w:r w:rsidR="008C2CAC" w:rsidRPr="00D71476">
        <w:t xml:space="preserve">, </w:t>
      </w:r>
      <w:r w:rsidR="008C2CAC" w:rsidRPr="00D71476">
        <w:rPr>
          <w:i/>
        </w:rPr>
        <w:t>Ots253b, OtsG311</w:t>
      </w:r>
      <w:r w:rsidR="008C2CAC" w:rsidRPr="00D71476">
        <w:t xml:space="preserve">, </w:t>
      </w:r>
      <w:r w:rsidR="008C2CAC" w:rsidRPr="00D71476">
        <w:rPr>
          <w:i/>
        </w:rPr>
        <w:t>OtsG409</w:t>
      </w:r>
      <w:r w:rsidR="008C2CAC" w:rsidRPr="00D71476">
        <w:t xml:space="preserve">, </w:t>
      </w:r>
      <w:r w:rsidR="008C2CAC" w:rsidRPr="00D71476">
        <w:rPr>
          <w:i/>
        </w:rPr>
        <w:t>Ots515</w:t>
      </w:r>
      <w:r w:rsidR="008C2CAC" w:rsidRPr="00D71476">
        <w:t xml:space="preserve"> </w:t>
      </w:r>
      <w:r w:rsidR="008C2CAC">
        <w:fldChar w:fldCharType="begin">
          <w:fldData xml:space="preserve">PEVuZE5vdGU+PENpdGU+PEF1dGhvcj5CYW5rczwvQXV0aG9yPjxZZWFyPjE5OTk8L1llYXI+PFJl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</w:fldData>
        </w:fldChar>
      </w:r>
      <w:r>
        <w:instrText xml:space="preserve"> ADDIN EN.CITE </w:instrText>
      </w:r>
      <w:r>
        <w:fldChar w:fldCharType="begin">
          <w:fldData xml:space="preserve">PEVuZE5vdGU+PENpdGU+PEF1dGhvcj5CYW5rczwvQXV0aG9yPjxZZWFyPjE5OTk8L1llYXI+PFJl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</w:fldData>
        </w:fldChar>
      </w:r>
      <w:r>
        <w:instrText xml:space="preserve"> ADDIN EN.CITE.DATA </w:instrText>
      </w:r>
      <w:r>
        <w:fldChar w:fldCharType="end"/>
      </w:r>
      <w:r w:rsidR="008C2CAC">
        <w:fldChar w:fldCharType="separate"/>
      </w:r>
      <w:r>
        <w:rPr>
          <w:noProof/>
        </w:rPr>
        <w:t>(Banks</w:t>
      </w:r>
      <w:r w:rsidRPr="00C50035">
        <w:rPr>
          <w:i/>
          <w:noProof/>
        </w:rPr>
        <w:t xml:space="preserve"> et al.</w:t>
      </w:r>
      <w:r>
        <w:rPr>
          <w:noProof/>
        </w:rPr>
        <w:t xml:space="preserve"> 1999; Greig</w:t>
      </w:r>
      <w:r w:rsidRPr="00C50035">
        <w:rPr>
          <w:i/>
          <w:noProof/>
        </w:rPr>
        <w:t xml:space="preserve"> et al.</w:t>
      </w:r>
      <w:r>
        <w:rPr>
          <w:noProof/>
        </w:rPr>
        <w:t xml:space="preserve"> 2003; Naish &amp; Park 2002; Williamson</w:t>
      </w:r>
      <w:r w:rsidRPr="00C50035">
        <w:rPr>
          <w:i/>
          <w:noProof/>
        </w:rPr>
        <w:t xml:space="preserve"> et al.</w:t>
      </w:r>
      <w:r>
        <w:rPr>
          <w:noProof/>
        </w:rPr>
        <w:t xml:space="preserve"> 2002)</w:t>
      </w:r>
      <w:r w:rsidR="008C2CAC">
        <w:fldChar w:fldCharType="end"/>
      </w:r>
      <w:r w:rsidR="008C2CAC">
        <w:t xml:space="preserve"> </w:t>
      </w:r>
      <w:r w:rsidR="008C2CAC" w:rsidRPr="00D71476">
        <w:t xml:space="preserve">and at the sex-linked marker, </w:t>
      </w:r>
      <w:r w:rsidR="008C2CAC" w:rsidRPr="00D71476">
        <w:rPr>
          <w:i/>
        </w:rPr>
        <w:t>Oty3</w:t>
      </w:r>
      <w:r w:rsidR="008C2CAC" w:rsidRPr="00D71476">
        <w:t xml:space="preserve">, to determine sex </w:t>
      </w:r>
      <w:r w:rsidR="008C2CAC">
        <w:fldChar w:fldCharType="begin"/>
      </w:r>
      <w:r>
        <w:instrText xml:space="preserve"> ADDIN EN.CITE &lt;EndNote&gt;&lt;Cite&gt;&lt;Author&gt;Brunelli&lt;/Author&gt;&lt;Year&gt;2008&lt;/Year&gt;&lt;RecNum&gt;1549&lt;/RecNum&gt;&lt;DisplayText&gt;(Brunelli&lt;style face="italic"&gt; et al.&lt;/style&gt; 2008)&lt;/DisplayText&gt;&lt;record&gt;&lt;rec-number&gt;1549&lt;/rec-number&gt;&lt;foreign-keys&gt;&lt;key app="EN" db-id="fstdwt0t3xzrskewzvmxpsf80xx25990rfrd" timestamp="1666390389"&gt;1549&lt;/key&gt;&lt;/foreign-keys&gt;&lt;ref-type name="Journal Article"&gt;17&lt;/ref-type&gt;&lt;contributors&gt;&lt;authors&gt;&lt;author&gt;Brunelli, Joseph P&lt;/author&gt;&lt;author&gt;Wertzler, Kelsey J&lt;/author&gt;&lt;author&gt;Sundin, Kyle&lt;/author&gt;&lt;author&gt;Thorgaard, Gary H&lt;/author&gt;&lt;/authors&gt;&lt;/contributors&gt;&lt;titles&gt;&lt;title&gt;Y-specific sequences and polymorphisms in rainbow trout and Chinook salmon&lt;/title&gt;&lt;secondary-title&gt;Genome&lt;/secondary-title&gt;&lt;/titles&gt;&lt;periodical&gt;&lt;full-title&gt;Genome&lt;/full-title&gt;&lt;/periodical&gt;&lt;pages&gt;739-748&lt;/pages&gt;&lt;volume&gt;51&lt;/volume&gt;&lt;number&gt;9&lt;/number&gt;&lt;dates&gt;&lt;year&gt;2008&lt;/year&gt;&lt;/dates&gt;&lt;isbn&gt;0831-2796&lt;/isbn&gt;&lt;urls&gt;&lt;/urls&gt;&lt;/record&gt;&lt;/Cite&gt;&lt;/EndNote&gt;</w:instrText>
      </w:r>
      <w:r w:rsidR="008C2CAC">
        <w:fldChar w:fldCharType="separate"/>
      </w:r>
      <w:r>
        <w:rPr>
          <w:noProof/>
        </w:rPr>
        <w:t>(Brunelli</w:t>
      </w:r>
      <w:r w:rsidRPr="00C50035">
        <w:rPr>
          <w:i/>
          <w:noProof/>
        </w:rPr>
        <w:t xml:space="preserve"> et al.</w:t>
      </w:r>
      <w:r>
        <w:rPr>
          <w:noProof/>
        </w:rPr>
        <w:t xml:space="preserve"> 2008)</w:t>
      </w:r>
      <w:r w:rsidR="008C2CAC">
        <w:fldChar w:fldCharType="end"/>
      </w:r>
      <w:r w:rsidR="008C2CAC">
        <w:t>.</w:t>
      </w:r>
      <w:r w:rsidR="008C2CAC" w:rsidRPr="00D71476">
        <w:t xml:space="preserve"> Loci were amplified using polymerase chain reaction (PCR), PCR products were visualized on an ABI 3730xl DNA analyzer, and allele sizes scored using GENEMAPPER software (Version 5.0, Applied Biosystems, Inc., Foster City, CA). </w:t>
      </w:r>
      <w:r w:rsidR="008C2CAC">
        <w:t xml:space="preserve">We also collated the unfiltered genotype data for all individuals that were genotyped in previous </w:t>
      </w:r>
      <w:r>
        <w:t xml:space="preserve">evaluations at the same microsatellite loci </w:t>
      </w:r>
      <w:r>
        <w:fldChar w:fldCharType="begin">
          <w:fldData xml:space="preserve">PEVuZE5vdGU+PENpdGU+PEF1dGhvcj5TYXJkPC9BdXRob3I+PFllYXI+MjAxNjwvWWVhcj48UmVj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</w:fldData>
        </w:fldChar>
      </w:r>
      <w:r>
        <w:instrText xml:space="preserve"> ADDIN EN.CITE </w:instrText>
      </w:r>
      <w:r>
        <w:fldChar w:fldCharType="begin">
          <w:fldData xml:space="preserve">PEVuZE5vdGU+PENpdGU+PEF1dGhvcj5TYXJkPC9BdXRob3I+PFllYXI+MjAxNjwvWWVhcj48UmVj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</w:fldData>
        </w:fldChar>
      </w:r>
      <w:r>
        <w:instrText xml:space="preserve"> ADDIN EN.CITE.DATA </w:instrText>
      </w:r>
      <w:r>
        <w:fldChar w:fldCharType="end"/>
      </w:r>
      <w:r>
        <w:fldChar w:fldCharType="separate"/>
      </w:r>
      <w:r>
        <w:rPr>
          <w:noProof/>
        </w:rPr>
        <w:t>(Banks</w:t>
      </w:r>
      <w:r w:rsidRPr="00C50035">
        <w:rPr>
          <w:i/>
          <w:noProof/>
        </w:rPr>
        <w:t xml:space="preserve"> et al.</w:t>
      </w:r>
      <w:r>
        <w:rPr>
          <w:noProof/>
        </w:rPr>
        <w:t xml:space="preserve"> 2013; Banks</w:t>
      </w:r>
      <w:r w:rsidRPr="00C50035">
        <w:rPr>
          <w:i/>
          <w:noProof/>
        </w:rPr>
        <w:t xml:space="preserve"> et al.</w:t>
      </w:r>
      <w:r>
        <w:rPr>
          <w:noProof/>
        </w:rPr>
        <w:t xml:space="preserve"> 2016; Banks</w:t>
      </w:r>
      <w:r w:rsidRPr="00C50035">
        <w:rPr>
          <w:i/>
          <w:noProof/>
        </w:rPr>
        <w:t xml:space="preserve"> et al.</w:t>
      </w:r>
      <w:r>
        <w:rPr>
          <w:noProof/>
        </w:rPr>
        <w:t xml:space="preserve"> 2014; Sard</w:t>
      </w:r>
      <w:r w:rsidRPr="00C50035">
        <w:rPr>
          <w:i/>
          <w:noProof/>
        </w:rPr>
        <w:t xml:space="preserve"> et al.</w:t>
      </w:r>
      <w:r>
        <w:rPr>
          <w:noProof/>
        </w:rPr>
        <w:t xml:space="preserve"> 2016b; Sard</w:t>
      </w:r>
      <w:r w:rsidRPr="00C50035">
        <w:rPr>
          <w:i/>
          <w:noProof/>
        </w:rPr>
        <w:t xml:space="preserve"> et al.</w:t>
      </w:r>
      <w:r>
        <w:rPr>
          <w:noProof/>
        </w:rPr>
        <w:t xml:space="preserve"> 2015)</w:t>
      </w:r>
      <w:r>
        <w:fldChar w:fldCharType="end"/>
      </w:r>
      <w:r w:rsidR="008C2CAC">
        <w:t xml:space="preserve">, including all </w:t>
      </w:r>
      <w:r w:rsidR="008C2CAC" w:rsidRPr="00D71476">
        <w:t>NOR Chinook salmon sampled from 201</w:t>
      </w:r>
      <w:r w:rsidR="008C2CAC">
        <w:t>0</w:t>
      </w:r>
      <w:r w:rsidR="008C2CAC" w:rsidRPr="00D71476">
        <w:t xml:space="preserve"> – 20</w:t>
      </w:r>
      <w:r w:rsidR="008C2CAC">
        <w:t>15</w:t>
      </w:r>
      <w:r w:rsidR="008C2CAC" w:rsidRPr="00D71476">
        <w:t xml:space="preserve">, and all sampled Chinook salmon released above </w:t>
      </w:r>
      <w:r w:rsidR="008C2CAC">
        <w:t>Cougar Dam</w:t>
      </w:r>
      <w:r w:rsidR="008C2CAC" w:rsidRPr="00D71476">
        <w:t xml:space="preserve"> from 20</w:t>
      </w:r>
      <w:r w:rsidR="008C2CAC">
        <w:t>07</w:t>
      </w:r>
      <w:r w:rsidR="008C2CAC" w:rsidRPr="00D71476">
        <w:t xml:space="preserve"> </w:t>
      </w:r>
      <w:r w:rsidR="008C2CAC">
        <w:t>–</w:t>
      </w:r>
      <w:r w:rsidR="008C2CAC" w:rsidRPr="00D71476">
        <w:t xml:space="preserve"> 201</w:t>
      </w:r>
      <w:r w:rsidR="008C2CAC">
        <w:t>3. These data were appended to those collected for the present study before genotype quality filtering.</w:t>
      </w:r>
    </w:p>
    <w:p w14:paraId="6CF90F13" w14:textId="032DA6E8" w:rsidR="008C2CAC" w:rsidRDefault="00C50035" w:rsidP="008C2CAC">
      <w:pPr>
        <w:spacing w:line="360" w:lineRule="auto"/>
        <w:ind w:firstLine="720"/>
      </w:pPr>
      <w:r>
        <w:t>After genotype data collection and collation,</w:t>
      </w:r>
      <w:r w:rsidR="008C2CAC">
        <w:t xml:space="preserve"> we conducted genotype quality filtering and removed potential duplicates. Salmon</w:t>
      </w:r>
      <w:r w:rsidR="008C2CAC" w:rsidRPr="00D71476">
        <w:t xml:space="preserve"> with</w:t>
      </w:r>
      <w:r w:rsidR="008C2CAC">
        <w:t xml:space="preserve"> </w:t>
      </w:r>
      <w:r w:rsidR="008C2CAC" w:rsidRPr="00D71476">
        <w:t xml:space="preserve">genotypes at </w:t>
      </w:r>
      <w:r w:rsidR="008C2CAC">
        <w:t>less than</w:t>
      </w:r>
      <w:r w:rsidR="008C2CAC" w:rsidRPr="00D71476">
        <w:t xml:space="preserve"> </w:t>
      </w:r>
      <w:r w:rsidR="008C2CAC">
        <w:t>seven</w:t>
      </w:r>
      <w:r w:rsidR="008C2CAC" w:rsidRPr="00D71476">
        <w:t xml:space="preserve"> loci were excluded, a threshold determined based on the sequential cumulative non-exclusion probabilities observed among loci. </w:t>
      </w:r>
      <w:proofErr w:type="spellStart"/>
      <w:r w:rsidR="008C2CAC" w:rsidRPr="00D71476">
        <w:t>Multilocus</w:t>
      </w:r>
      <w:proofErr w:type="spellEnd"/>
      <w:r w:rsidR="008C2CAC" w:rsidRPr="00D71476">
        <w:t xml:space="preserve"> genotypes were then compared among individuals to identify salmon that could have been sampled more than once</w:t>
      </w:r>
      <w:r w:rsidR="008C2CAC">
        <w:t xml:space="preserve">. </w:t>
      </w:r>
      <w:r w:rsidR="008C2CAC" w:rsidRPr="00D71476">
        <w:t xml:space="preserve">For example, NOR </w:t>
      </w:r>
      <w:r w:rsidR="008C2CAC" w:rsidRPr="00D71476">
        <w:lastRenderedPageBreak/>
        <w:t xml:space="preserve">Chinook salmon sampled at </w:t>
      </w:r>
      <w:r w:rsidR="008C2CAC">
        <w:t>the Cougar Trap</w:t>
      </w:r>
      <w:r w:rsidR="008C2CAC" w:rsidRPr="00D71476">
        <w:t xml:space="preserve"> </w:t>
      </w:r>
      <w:r w:rsidR="008C2CAC">
        <w:t>might be</w:t>
      </w:r>
      <w:r w:rsidR="008C2CAC" w:rsidRPr="00D71476">
        <w:t xml:space="preserve"> later sampled as carcasses. We </w:t>
      </w:r>
      <w:r w:rsidR="008C2CAC">
        <w:t>considered</w:t>
      </w:r>
      <w:r w:rsidR="008C2CAC" w:rsidRPr="00D71476">
        <w:t xml:space="preserve"> individuals first </w:t>
      </w:r>
      <w:r w:rsidR="008C2CAC">
        <w:t>collected</w:t>
      </w:r>
      <w:r w:rsidR="008C2CAC" w:rsidRPr="00D71476">
        <w:t xml:space="preserve"> at </w:t>
      </w:r>
      <w:r w:rsidR="008C2CAC">
        <w:t>the Cougar Trap</w:t>
      </w:r>
      <w:r w:rsidR="008C2CAC" w:rsidRPr="00D71476">
        <w:t xml:space="preserve"> and later sampled as carcasses during SGSs as </w:t>
      </w:r>
      <w:r w:rsidR="008C2CAC">
        <w:t>Cougar Trap</w:t>
      </w:r>
      <w:r w:rsidR="008C2CAC" w:rsidRPr="00D71476">
        <w:t xml:space="preserve"> individuals</w:t>
      </w:r>
      <w:r w:rsidR="008C2CAC">
        <w:t xml:space="preserve"> in all subsequent analyses</w:t>
      </w:r>
      <w:r w:rsidR="008C2CAC" w:rsidRPr="00D71476">
        <w:t xml:space="preserve">. If individuals failed to genotype at the sex-linked marker </w:t>
      </w:r>
      <w:r w:rsidR="008C2CAC" w:rsidRPr="00D71476">
        <w:rPr>
          <w:i/>
          <w:iCs/>
        </w:rPr>
        <w:t>Oty3</w:t>
      </w:r>
      <w:r w:rsidR="008C2CAC" w:rsidRPr="00D71476">
        <w:t>, phenotypic information was used to infer sex.</w:t>
      </w:r>
    </w:p>
    <w:p w14:paraId="3E19F713" w14:textId="77777777" w:rsidR="008C2CAC" w:rsidRPr="001F2EEB" w:rsidRDefault="008C2CAC" w:rsidP="000D4936">
      <w:pPr>
        <w:spacing w:line="360" w:lineRule="auto"/>
        <w:rPr>
          <w:i/>
          <w:iCs/>
        </w:rPr>
      </w:pPr>
    </w:p>
    <w:p w14:paraId="3B2EEF7F" w14:textId="77777777" w:rsidR="00F07FF3" w:rsidRPr="000E3E5B" w:rsidRDefault="00F07FF3" w:rsidP="00F07FF3">
      <w:pPr>
        <w:spacing w:line="360" w:lineRule="auto"/>
        <w:rPr>
          <w:u w:val="single"/>
        </w:rPr>
      </w:pPr>
      <w:r w:rsidRPr="000E3E5B">
        <w:rPr>
          <w:u w:val="single"/>
        </w:rPr>
        <w:t>Genetic Parentage Analysis</w:t>
      </w:r>
    </w:p>
    <w:p w14:paraId="1A82AC1B" w14:textId="06531C60" w:rsidR="00F07FF3" w:rsidRPr="00BF5D22" w:rsidRDefault="00F07FF3" w:rsidP="00BF5D22">
      <w:pPr>
        <w:spacing w:line="360" w:lineRule="auto"/>
        <w:ind w:firstLine="720"/>
        <w:rPr>
          <w:sz w:val="20"/>
          <w:szCs w:val="20"/>
        </w:rPr>
      </w:pPr>
      <w:r>
        <w:t>Our objective</w:t>
      </w:r>
      <w:r w:rsidR="004F181C">
        <w:t xml:space="preserve"> was</w:t>
      </w:r>
      <w:r w:rsidRPr="00D71476">
        <w:t xml:space="preserve"> to evaluate </w:t>
      </w:r>
      <w:r>
        <w:t xml:space="preserve">the reintroduction of </w:t>
      </w:r>
      <w:r w:rsidRPr="00D71476">
        <w:t xml:space="preserve">spring Chinook salmon above </w:t>
      </w:r>
      <w:r>
        <w:t>Cougar Dam</w:t>
      </w:r>
      <w:r w:rsidRPr="00D71476">
        <w:t>. Therefore, when inferring pedigrees, we define</w:t>
      </w:r>
      <w:r>
        <w:t>d</w:t>
      </w:r>
      <w:r w:rsidRPr="00D71476">
        <w:t xml:space="preserve"> </w:t>
      </w:r>
      <w:r w:rsidRPr="009F1A5A">
        <w:rPr>
          <w:i/>
          <w:iCs/>
        </w:rPr>
        <w:t>potential offspring</w:t>
      </w:r>
      <w:r w:rsidRPr="00D71476">
        <w:t xml:space="preserve"> as NOR Chinook salmon sampled anywhere on the South Fork McKenzie River and </w:t>
      </w:r>
      <w:r w:rsidRPr="00D71476">
        <w:rPr>
          <w:i/>
          <w:iCs/>
        </w:rPr>
        <w:t>candidate parents</w:t>
      </w:r>
      <w:r w:rsidRPr="00D71476">
        <w:t xml:space="preserve"> as any Chinook salmon, regardless of origin, released or </w:t>
      </w:r>
      <w:r>
        <w:t xml:space="preserve">otherwise </w:t>
      </w:r>
      <w:r w:rsidRPr="00D71476">
        <w:t xml:space="preserve">sampled above </w:t>
      </w:r>
      <w:r>
        <w:t>Cougar Dam</w:t>
      </w:r>
      <w:r w:rsidRPr="00D71476">
        <w:t xml:space="preserve"> (</w:t>
      </w:r>
      <w:r>
        <w:t>Figure</w:t>
      </w:r>
      <w:r w:rsidRPr="00D71476">
        <w:t xml:space="preserve"> 2). Potential offspring that d</w:t>
      </w:r>
      <w:r>
        <w:t>id</w:t>
      </w:r>
      <w:r w:rsidRPr="00D71476">
        <w:t xml:space="preserve"> not assign to at least a single candidate parent </w:t>
      </w:r>
      <w:r>
        <w:t>were</w:t>
      </w:r>
      <w:r w:rsidRPr="00D71476">
        <w:t xml:space="preserve"> assumed to be </w:t>
      </w:r>
      <w:r w:rsidRPr="00D71476">
        <w:rPr>
          <w:i/>
          <w:iCs/>
        </w:rPr>
        <w:t>NOR immigrants</w:t>
      </w:r>
      <w:r w:rsidRPr="00D71476">
        <w:t xml:space="preserve"> descended from parents that spawned</w:t>
      </w:r>
      <w:r>
        <w:t xml:space="preserve"> in the South Fork McKenzie River</w:t>
      </w:r>
      <w:r w:rsidRPr="00D71476">
        <w:t xml:space="preserve"> below the dam</w:t>
      </w:r>
      <w:r>
        <w:t>,</w:t>
      </w:r>
      <w:r w:rsidRPr="00D71476">
        <w:t xml:space="preserve"> in the mainstem</w:t>
      </w:r>
      <w:r>
        <w:t xml:space="preserve"> McKenzie River, or elsewhere</w:t>
      </w:r>
      <w:r w:rsidRPr="00D71476">
        <w:t xml:space="preserve">. </w:t>
      </w:r>
    </w:p>
    <w:p w14:paraId="56B75377" w14:textId="34BB289F" w:rsidR="003B4494" w:rsidRPr="00D71476" w:rsidRDefault="003B4494" w:rsidP="006A5A36">
      <w:pPr>
        <w:spacing w:line="360" w:lineRule="auto"/>
        <w:ind w:firstLine="720"/>
      </w:pPr>
      <w:r w:rsidRPr="00D71476">
        <w:t xml:space="preserve">Most Chinook salmon on the South Fork McKenzie River express an age at maturity of </w:t>
      </w:r>
      <w:r>
        <w:t>three to six</w:t>
      </w:r>
      <w:r w:rsidRPr="00D71476">
        <w:t xml:space="preserve"> years</w:t>
      </w:r>
      <w:r>
        <w:t xml:space="preserve">, with the majority being age-4 and age-5, and less than 2% age-6 </w:t>
      </w:r>
      <w:r>
        <w:fldChar w:fldCharType="begin"/>
      </w:r>
      <w:r>
        <w:instrText xml:space="preserve"> ADDIN EN.CITE &lt;EndNote&gt;&lt;Cite&gt;&lt;Author&gt;Banks&lt;/Author&gt;&lt;Year&gt;2016&lt;/Year&gt;&lt;RecNum&gt;1393&lt;/RecNum&gt;&lt;DisplayText&gt;(Banks&lt;style face="italic"&gt; et al.&lt;/style&gt; 2016)&lt;/DisplayText&gt;&lt;record&gt;&lt;rec-number&gt;1393&lt;/rec-number&gt;&lt;foreign-keys&gt;&lt;key app="EN" db-id="fstdwt0t3xzrskewzvmxpsf80xx25990rfrd" timestamp="1599162003"&gt;1393&lt;/key&gt;&lt;key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J.&lt;/author&gt;&lt;author&gt;Johnson, M. A.&lt;/author&gt;&lt;/authors&gt;&lt;/contributors&gt;&lt;titles&gt;&lt;title&gt;A genetics-based evaluation of the spring Chinook salmon reintroduction program above Cougar Dam, South Fork McKenzie River, 2013-2015&lt;/title&gt;&lt;secondary-title&gt;U.S. Army Corps of Engineers&lt;/secondary-title&gt;&lt;/titles&gt;&lt;periodical&gt;&lt;full-title&gt;U.S. Army Corps of Engineers&lt;/full-title&gt;&lt;/periodical&gt;&lt;dates&gt;&lt;year&gt;2016&lt;/year&gt;&lt;/dates&gt;&lt;urls&gt;&lt;/urls&gt;&lt;/record&gt;&lt;/Cite&gt;&lt;/EndNote&gt;</w:instrText>
      </w:r>
      <w:r>
        <w:fldChar w:fldCharType="separate"/>
      </w:r>
      <w:r>
        <w:rPr>
          <w:noProof/>
        </w:rPr>
        <w:t>(Banks</w:t>
      </w:r>
      <w:r w:rsidRPr="003B4494">
        <w:rPr>
          <w:i/>
          <w:noProof/>
        </w:rPr>
        <w:t xml:space="preserve"> et al.</w:t>
      </w:r>
      <w:r>
        <w:rPr>
          <w:noProof/>
        </w:rPr>
        <w:t xml:space="preserve"> 2016)</w:t>
      </w:r>
      <w:r>
        <w:fldChar w:fldCharType="end"/>
      </w:r>
      <w:r>
        <w:t>. Therefore, we</w:t>
      </w:r>
      <w:r w:rsidRPr="00D71476">
        <w:t xml:space="preserve"> assigned potential offspring sampled on the South Fork McKenzie </w:t>
      </w:r>
      <w:r>
        <w:t>to candidate parents released above Cougar Dam three to six years prior. We assigned potential offspring that returned to the South Fork McKenzie River</w:t>
      </w:r>
      <w:r w:rsidR="00F07FF3" w:rsidRPr="00D71476">
        <w:t xml:space="preserve"> 201</w:t>
      </w:r>
      <w:r>
        <w:t>0</w:t>
      </w:r>
      <w:r w:rsidR="00F07FF3" w:rsidRPr="00D71476">
        <w:t xml:space="preserve"> </w:t>
      </w:r>
      <w:r w:rsidR="00F07FF3">
        <w:t xml:space="preserve">– </w:t>
      </w:r>
      <w:r w:rsidR="00F07FF3" w:rsidRPr="00D71476">
        <w:t xml:space="preserve">2020 to candidate parents </w:t>
      </w:r>
      <w:r>
        <w:t>released</w:t>
      </w:r>
      <w:r w:rsidR="00A73A8F">
        <w:t>,</w:t>
      </w:r>
      <w:r>
        <w:t xml:space="preserve"> or otherwise observed above the dam </w:t>
      </w:r>
      <w:r w:rsidR="00F07FF3" w:rsidRPr="00D71476">
        <w:t>from 20</w:t>
      </w:r>
      <w:r>
        <w:t>07</w:t>
      </w:r>
      <w:r w:rsidR="00F07FF3" w:rsidRPr="00D71476">
        <w:t xml:space="preserve"> </w:t>
      </w:r>
      <w:r w:rsidR="00F07FF3">
        <w:t xml:space="preserve">– </w:t>
      </w:r>
      <w:r w:rsidR="00F07FF3" w:rsidRPr="00D71476">
        <w:t>2017</w:t>
      </w:r>
      <w:r>
        <w:t xml:space="preserve"> (Figure 2)</w:t>
      </w:r>
      <w:r w:rsidR="00F07FF3" w:rsidRPr="00D71476">
        <w:t xml:space="preserve">. </w:t>
      </w:r>
      <w:r>
        <w:t xml:space="preserve">Given the known age structure of </w:t>
      </w:r>
      <w:r w:rsidR="00F863A6">
        <w:t>returning adults</w:t>
      </w:r>
      <w:r>
        <w:t>,</w:t>
      </w:r>
      <w:r w:rsidR="00F07FF3">
        <w:t xml:space="preserve"> t</w:t>
      </w:r>
      <w:r w:rsidR="00F07FF3" w:rsidRPr="00D71476">
        <w:t xml:space="preserve">hese </w:t>
      </w:r>
      <w:r w:rsidR="00F07FF3">
        <w:t>assignments</w:t>
      </w:r>
      <w:r w:rsidR="00F07FF3" w:rsidRPr="00D71476">
        <w:t xml:space="preserve"> allow us to identify all offspring of salmon released above </w:t>
      </w:r>
      <w:r w:rsidR="00F07FF3">
        <w:t>Cougar Dam</w:t>
      </w:r>
      <w:r w:rsidR="00F07FF3" w:rsidRPr="00D71476">
        <w:t xml:space="preserve"> </w:t>
      </w:r>
      <w:r w:rsidR="00F07FF3" w:rsidRPr="009327AE">
        <w:t>from 2007 – 2014, most</w:t>
      </w:r>
      <w:r>
        <w:t xml:space="preserve"> (likely &gt;98%)</w:t>
      </w:r>
      <w:r w:rsidR="00F07FF3" w:rsidRPr="009327AE">
        <w:t xml:space="preserve"> offspring</w:t>
      </w:r>
      <w:r w:rsidR="00F07FF3" w:rsidRPr="00D71476">
        <w:t xml:space="preserve"> of salmon released above </w:t>
      </w:r>
      <w:r w:rsidR="00F07FF3">
        <w:t>Cougar Dam</w:t>
      </w:r>
      <w:r w:rsidR="00F07FF3" w:rsidRPr="00D71476">
        <w:t xml:space="preserve"> in 2015</w:t>
      </w:r>
      <w:r>
        <w:t>,</w:t>
      </w:r>
      <w:r w:rsidR="00F07FF3" w:rsidRPr="00D71476">
        <w:t xml:space="preserve"> and some offspring of salmon released above the dam </w:t>
      </w:r>
      <w:r>
        <w:t>in</w:t>
      </w:r>
      <w:r w:rsidR="00F07FF3" w:rsidRPr="00D71476">
        <w:t xml:space="preserve"> 2016</w:t>
      </w:r>
      <w:r>
        <w:t xml:space="preserve"> and</w:t>
      </w:r>
      <w:r w:rsidR="00F07FF3" w:rsidRPr="00D71476">
        <w:t xml:space="preserve"> 2017 (Fig</w:t>
      </w:r>
      <w:r w:rsidR="00F07FF3">
        <w:t>ure</w:t>
      </w:r>
      <w:r w:rsidR="00F07FF3" w:rsidRPr="00D71476">
        <w:t xml:space="preserve"> 3). </w:t>
      </w:r>
    </w:p>
    <w:p w14:paraId="505E4998" w14:textId="343AA22F" w:rsidR="005D43E9" w:rsidRDefault="003C64A4" w:rsidP="003D7321">
      <w:pPr>
        <w:spacing w:line="360" w:lineRule="auto"/>
        <w:ind w:left="-5" w:right="53" w:firstLine="725"/>
      </w:pPr>
      <w:r>
        <w:t>Genetic parentage analysis</w:t>
      </w:r>
      <w:r w:rsidRPr="00D71476">
        <w:t xml:space="preserve"> </w:t>
      </w:r>
      <w:r w:rsidR="00A9792F">
        <w:t xml:space="preserve">followed the approach used in previous studies evaluating spring Chinook salmon reintroductions throughout the Upper Willamette River </w:t>
      </w:r>
      <w:r w:rsidR="00A9792F">
        <w:fldChar w:fldCharType="begin">
          <w:fldData xml:space="preserve">PEVuZE5vdGU+PENpdGU+PEF1dGhvcj5TYXJkPC9BdXRob3I+PFllYXI+MjAxNjwvWWVhcj48UmVj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</w:fldData>
        </w:fldChar>
      </w:r>
      <w:r w:rsidR="00A9792F">
        <w:instrText xml:space="preserve"> ADDIN EN.CITE </w:instrText>
      </w:r>
      <w:r w:rsidR="00A9792F">
        <w:fldChar w:fldCharType="begin">
          <w:fldData xml:space="preserve">PEVuZE5vdGU+PENpdGU+PEF1dGhvcj5TYXJkPC9BdXRob3I+PFllYXI+MjAxNjwvWWVhcj48UmVj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</w:fldData>
        </w:fldChar>
      </w:r>
      <w:r w:rsidR="00A9792F">
        <w:instrText xml:space="preserve"> ADDIN EN.CITE.DATA </w:instrText>
      </w:r>
      <w:r w:rsidR="00A9792F">
        <w:fldChar w:fldCharType="end"/>
      </w:r>
      <w:r w:rsidR="00A9792F">
        <w:fldChar w:fldCharType="separate"/>
      </w:r>
      <w:r w:rsidR="00A9792F">
        <w:rPr>
          <w:noProof/>
        </w:rPr>
        <w:t>(Banks</w:t>
      </w:r>
      <w:r w:rsidR="00A9792F" w:rsidRPr="00E5242A">
        <w:rPr>
          <w:i/>
          <w:noProof/>
        </w:rPr>
        <w:t xml:space="preserve"> et al.</w:t>
      </w:r>
      <w:r w:rsidR="00A9792F">
        <w:rPr>
          <w:noProof/>
        </w:rPr>
        <w:t xml:space="preserve"> 2013; Banks</w:t>
      </w:r>
      <w:r w:rsidR="00A9792F" w:rsidRPr="00E5242A">
        <w:rPr>
          <w:i/>
          <w:noProof/>
        </w:rPr>
        <w:t xml:space="preserve"> et al.</w:t>
      </w:r>
      <w:r w:rsidR="00A9792F">
        <w:rPr>
          <w:noProof/>
        </w:rPr>
        <w:t xml:space="preserve"> 2016; Banks</w:t>
      </w:r>
      <w:r w:rsidR="00A9792F" w:rsidRPr="00E5242A">
        <w:rPr>
          <w:i/>
          <w:noProof/>
        </w:rPr>
        <w:t xml:space="preserve"> et al.</w:t>
      </w:r>
      <w:r w:rsidR="00A9792F">
        <w:rPr>
          <w:noProof/>
        </w:rPr>
        <w:t xml:space="preserve"> 2014; Evans</w:t>
      </w:r>
      <w:r w:rsidR="00A9792F" w:rsidRPr="00E5242A">
        <w:rPr>
          <w:i/>
          <w:noProof/>
        </w:rPr>
        <w:t xml:space="preserve"> et al.</w:t>
      </w:r>
      <w:r w:rsidR="00A9792F">
        <w:rPr>
          <w:noProof/>
        </w:rPr>
        <w:t xml:space="preserve"> 2019; Evans</w:t>
      </w:r>
      <w:r w:rsidR="00A9792F" w:rsidRPr="00E5242A">
        <w:rPr>
          <w:i/>
          <w:noProof/>
        </w:rPr>
        <w:t xml:space="preserve"> et al.</w:t>
      </w:r>
      <w:r w:rsidR="00A9792F">
        <w:rPr>
          <w:noProof/>
        </w:rPr>
        <w:t xml:space="preserve"> 2016; O’Malley</w:t>
      </w:r>
      <w:r w:rsidR="00A9792F" w:rsidRPr="00E5242A">
        <w:rPr>
          <w:i/>
          <w:noProof/>
        </w:rPr>
        <w:t xml:space="preserve"> et al.</w:t>
      </w:r>
      <w:r w:rsidR="00A9792F">
        <w:rPr>
          <w:noProof/>
        </w:rPr>
        <w:t xml:space="preserve"> 2014; O’Malley</w:t>
      </w:r>
      <w:r w:rsidR="00A9792F" w:rsidRPr="00E5242A">
        <w:rPr>
          <w:i/>
          <w:noProof/>
        </w:rPr>
        <w:t xml:space="preserve"> et al.</w:t>
      </w:r>
      <w:r w:rsidR="00A9792F">
        <w:rPr>
          <w:noProof/>
        </w:rPr>
        <w:t xml:space="preserve"> 2015; Sard</w:t>
      </w:r>
      <w:r w:rsidR="00A9792F" w:rsidRPr="00E5242A">
        <w:rPr>
          <w:i/>
          <w:noProof/>
        </w:rPr>
        <w:t xml:space="preserve"> et al.</w:t>
      </w:r>
      <w:r w:rsidR="00A9792F">
        <w:rPr>
          <w:noProof/>
        </w:rPr>
        <w:t xml:space="preserve"> 2016b; Sard</w:t>
      </w:r>
      <w:r w:rsidR="00A9792F" w:rsidRPr="00E5242A">
        <w:rPr>
          <w:i/>
          <w:noProof/>
        </w:rPr>
        <w:t xml:space="preserve"> et al.</w:t>
      </w:r>
      <w:r w:rsidR="00A9792F">
        <w:rPr>
          <w:noProof/>
        </w:rPr>
        <w:t xml:space="preserve"> 2015)</w:t>
      </w:r>
      <w:r w:rsidR="00A9792F">
        <w:fldChar w:fldCharType="end"/>
      </w:r>
      <w:r w:rsidR="00A9792F">
        <w:t xml:space="preserve">. Assignment of offspring to parents </w:t>
      </w:r>
      <w:r w:rsidRPr="00D71476">
        <w:t>w</w:t>
      </w:r>
      <w:r>
        <w:t xml:space="preserve">as </w:t>
      </w:r>
      <w:r w:rsidRPr="00D71476">
        <w:t xml:space="preserve">first conducted within the maximum-likelihood framework of CERVUS </w:t>
      </w:r>
      <w:r w:rsidR="00A9792F">
        <w:t>v</w:t>
      </w:r>
      <w:r w:rsidRPr="00D71476">
        <w:t>3.07</w:t>
      </w:r>
      <w:r>
        <w:t xml:space="preserve"> </w:t>
      </w:r>
      <w:r>
        <w:fldChar w:fldCharType="begin"/>
      </w:r>
      <w:r w:rsidR="003D7321">
        <w:instrText xml:space="preserve"> ADDIN EN.CITE &lt;EndNote&gt;&lt;Cite&gt;&lt;Author&gt;Kalinowski&lt;/Author&gt;&lt;Year&gt;2007&lt;/Year&gt;&lt;RecNum&gt;1543&lt;/RecNum&gt;&lt;DisplayText&gt;(Kalinowski&lt;style face="italic"&gt; et al.&lt;/style&gt; 2007)&lt;/DisplayText&gt;&lt;record&gt;&lt;rec-number&gt;1543&lt;/rec-number&gt;&lt;foreign-keys&gt;&lt;key app="EN" db-id="fstdwt0t3xzrskewzvmxpsf80xx25990rfrd" timestamp="1666297923"&gt;1543&lt;/key&gt;&lt;/foreign-keys&gt;&lt;ref-type name="Journal Article"&gt;17&lt;/ref-type&gt;&lt;contributors&gt;&lt;authors&gt;&lt;author&gt;Kalinowski, Steven T&lt;/author&gt;&lt;author&gt;Taper, Mark L&lt;/author&gt;&lt;author&gt;Marshall, Tristan C&lt;/author&gt;&lt;/authors&gt;&lt;/contributors&gt;&lt;titles&gt;&lt;title&gt;Revising how the computer program CERVUS accommodates genotyping error increases success in paternity assignment&lt;/title&gt;&lt;secondary-title&gt;Molecular ecology&lt;/secondary-title&gt;&lt;/titles&gt;&lt;periodical&gt;&lt;full-title&gt;Molecular Ecology&lt;/full-title&gt;&lt;/periodical&gt;&lt;pages&gt;1099-1106&lt;/pages&gt;&lt;volume&gt;16&lt;/volume&gt;&lt;number&gt;5&lt;/number&gt;&lt;dates&gt;&lt;year&gt;2007&lt;/year&gt;&lt;/dates&gt;&lt;isbn&gt;0962-1083&lt;/isbn&gt;&lt;urls&gt;&lt;/urls&gt;&lt;/record&gt;&lt;/Cite&gt;&lt;/EndNote&gt;</w:instrText>
      </w:r>
      <w:r>
        <w:fldChar w:fldCharType="separate"/>
      </w:r>
      <w:r w:rsidR="003D7321">
        <w:rPr>
          <w:noProof/>
        </w:rPr>
        <w:t>(Kalinowski</w:t>
      </w:r>
      <w:r w:rsidR="003D7321" w:rsidRPr="003D7321">
        <w:rPr>
          <w:i/>
          <w:noProof/>
        </w:rPr>
        <w:t xml:space="preserve"> et al.</w:t>
      </w:r>
      <w:r w:rsidR="003D7321">
        <w:rPr>
          <w:noProof/>
        </w:rPr>
        <w:t xml:space="preserve"> 2007)</w:t>
      </w:r>
      <w:r>
        <w:fldChar w:fldCharType="end"/>
      </w:r>
      <w:r w:rsidRPr="00D71476">
        <w:t xml:space="preserve">. </w:t>
      </w:r>
      <w:r w:rsidR="00A9792F">
        <w:t>Then</w:t>
      </w:r>
      <w:r w:rsidR="004563E4">
        <w:t>,</w:t>
      </w:r>
      <w:r w:rsidR="00A9792F">
        <w:t xml:space="preserve"> we assigned parentage using </w:t>
      </w:r>
      <w:r w:rsidR="005D43E9" w:rsidRPr="00D71476">
        <w:t xml:space="preserve">the PLS-FL algorithm implemented </w:t>
      </w:r>
      <w:r w:rsidR="005D43E9" w:rsidRPr="00D71476">
        <w:lastRenderedPageBreak/>
        <w:t xml:space="preserve">in COLONY </w:t>
      </w:r>
      <w:r w:rsidR="00A9792F">
        <w:t>v</w:t>
      </w:r>
      <w:r w:rsidR="005D43E9" w:rsidRPr="00D71476">
        <w:t>2.0.6.8</w:t>
      </w:r>
      <w:r w:rsidR="005D43E9">
        <w:t xml:space="preserve"> </w:t>
      </w:r>
      <w:r w:rsidR="005D43E9">
        <w:fldChar w:fldCharType="begin"/>
      </w:r>
      <w:r w:rsidR="005D43E9">
        <w:instrText xml:space="preserve"> ADDIN EN.CITE &lt;EndNote&gt;&lt;Cite&gt;&lt;Author&gt;Jones&lt;/Author&gt;&lt;Year&gt;2010&lt;/Year&gt;&lt;RecNum&gt;1544&lt;/RecNum&gt;&lt;DisplayText&gt;(Jones &amp;amp; Wang 2010)&lt;/DisplayText&gt;&lt;record&gt;&lt;rec-number&gt;1544&lt;/rec-number&gt;&lt;foreign-keys&gt;&lt;key app="EN" db-id="fstdwt0t3xzrskewzvmxpsf80xx25990rfrd" timestamp="1666297979"&gt;1544&lt;/key&gt;&lt;/foreign-keys&gt;&lt;ref-type name="Journal Article"&gt;17&lt;/ref-type&gt;&lt;contributors&gt;&lt;authors&gt;&lt;author&gt;Jones, Owen R&lt;/author&gt;&lt;author&gt;Wang, Jinliang&lt;/author&gt;&lt;/authors&gt;&lt;/contributors&gt;&lt;titles&gt;&lt;title&gt;COLONY: a program for parentage and sibship inference from multilocus genotype data&lt;/title&gt;&lt;secondary-title&gt;Molecular ecology resources&lt;/secondary-title&gt;&lt;/titles&gt;&lt;periodical&gt;&lt;full-title&gt;Molecular Ecology Resources&lt;/full-title&gt;&lt;/periodical&gt;&lt;pages&gt;551-555&lt;/pages&gt;&lt;volume&gt;10&lt;/volume&gt;&lt;number&gt;3&lt;/number&gt;&lt;dates&gt;&lt;year&gt;2010&lt;/year&gt;&lt;/dates&gt;&lt;isbn&gt;1755-098X&lt;/isbn&gt;&lt;urls&gt;&lt;/urls&gt;&lt;/record&gt;&lt;/Cite&gt;&lt;/EndNote&gt;</w:instrText>
      </w:r>
      <w:r w:rsidR="005D43E9">
        <w:fldChar w:fldCharType="separate"/>
      </w:r>
      <w:r w:rsidR="005D43E9">
        <w:rPr>
          <w:noProof/>
        </w:rPr>
        <w:t>(Jones &amp; Wang 2010)</w:t>
      </w:r>
      <w:r w:rsidR="005D43E9">
        <w:fldChar w:fldCharType="end"/>
      </w:r>
      <w:r w:rsidR="005D43E9" w:rsidRPr="00D71476">
        <w:t>.</w:t>
      </w:r>
      <w:r w:rsidR="00560E7C">
        <w:t xml:space="preserve"> </w:t>
      </w:r>
      <w:r w:rsidR="00A9792F">
        <w:t xml:space="preserve">We combined the outputs CERVUS and COLONY to generate a consensus pedigree used in all downstream analyses. Further detail of pedigree inference is available in the supplemental methods. </w:t>
      </w:r>
      <w:r w:rsidR="00A9792F" w:rsidRPr="00D71476">
        <w:t xml:space="preserve">We estimated non-exclusion probabilities and expected number of false </w:t>
      </w:r>
      <w:r w:rsidR="00A9792F" w:rsidRPr="00BA09C4">
        <w:t>parent-offspring pairs</w:t>
      </w:r>
      <w:r w:rsidR="00A9792F">
        <w:t xml:space="preserve"> </w:t>
      </w:r>
      <w:r w:rsidR="00A9792F">
        <w:fldChar w:fldCharType="begin"/>
      </w:r>
      <w:r w:rsidR="00A9792F">
        <w:instrText xml:space="preserve"> ADDIN EN.CITE &lt;EndNote&gt;&lt;Cite&gt;&lt;Author&gt;Christie&lt;/Author&gt;&lt;Year&gt;2010&lt;/Year&gt;&lt;RecNum&gt;1537&lt;/RecNum&gt;&lt;DisplayText&gt;(Christie 2010)&lt;/DisplayText&gt;&lt;record&gt;&lt;rec-number&gt;1537&lt;/rec-number&gt;&lt;foreign-keys&gt;&lt;key app="EN" db-id="fstdwt0t3xzrskewzvmxpsf80xx25990rfrd" timestamp="1664987884"&gt;1537&lt;/key&gt;&lt;key app="ENWeb" db-id=""&gt;0&lt;/key&gt;&lt;/foreign-keys&gt;&lt;ref-type name="Journal Article"&gt;17&lt;/ref-type&gt;&lt;contributors&gt;&lt;authors&gt;&lt;author&gt;Christie, M. R.&lt;/author&gt;&lt;/authors&gt;&lt;/contributors&gt;&lt;auth-address&gt;Department of Zoology, Oregon State University, Corvallis, OR 97331, USA.&lt;/auth-address&gt;&lt;titles&gt;&lt;title&gt;Parentage in natural populations: novel methods to detect parent-offspring pairs in large data sets&lt;/title&gt;&lt;secondary-title&gt;Mol Ecol Resour&lt;/secondary-title&gt;&lt;/titles&gt;&lt;periodical&gt;&lt;full-title&gt;Mol Ecol Resour&lt;/full-title&gt;&lt;/periodical&gt;&lt;pages&gt;115-28&lt;/pages&gt;&lt;volume&gt;10&lt;/volume&gt;&lt;number&gt;1&lt;/number&gt;&lt;edition&gt;2010/01/01&lt;/edition&gt;&lt;dates&gt;&lt;year&gt;2010&lt;/year&gt;&lt;pub-dates&gt;&lt;date&gt;Jan&lt;/date&gt;&lt;/pub-dates&gt;&lt;/dates&gt;&lt;isbn&gt;1755-0998 (Electronic)&amp;#xD;1755-098X (Linking)&lt;/isbn&gt;&lt;accession-num&gt;21564996&lt;/accession-num&gt;&lt;urls&gt;&lt;related-urls&gt;&lt;url&gt;https://www.ncbi.nlm.nih.gov/pubmed/21564996&lt;/url&gt;&lt;/related-urls&gt;&lt;/urls&gt;&lt;electronic-resource-num&gt;10.1111/j.1755-0998.2009.02687.x&lt;/electronic-resource-num&gt;&lt;/record&gt;&lt;/Cite&gt;&lt;/EndNote&gt;</w:instrText>
      </w:r>
      <w:r w:rsidR="00A9792F">
        <w:fldChar w:fldCharType="separate"/>
      </w:r>
      <w:r w:rsidR="00A9792F">
        <w:rPr>
          <w:noProof/>
        </w:rPr>
        <w:t>(Christie 2010)</w:t>
      </w:r>
      <w:r w:rsidR="00A9792F">
        <w:fldChar w:fldCharType="end"/>
      </w:r>
      <w:r w:rsidR="00A9792F">
        <w:t xml:space="preserve"> (supplemental table 1)</w:t>
      </w:r>
      <w:r w:rsidR="00A9792F" w:rsidRPr="00D71476">
        <w:t xml:space="preserve">. </w:t>
      </w:r>
      <w:r w:rsidR="00560E7C">
        <w:t xml:space="preserve">We </w:t>
      </w:r>
      <w:r w:rsidR="00A9792F">
        <w:t xml:space="preserve">also </w:t>
      </w:r>
      <w:r w:rsidR="00560E7C">
        <w:t xml:space="preserve">estimated the allele miscall rate and dropout rate using COLONY </w:t>
      </w:r>
      <w:r w:rsidR="00560E7C">
        <w:fldChar w:fldCharType="begin"/>
      </w:r>
      <w:r w:rsidR="00560E7C">
        <w:instrText xml:space="preserve"> ADDIN EN.CITE &lt;EndNote&gt;&lt;Cite&gt;&lt;Author&gt;Wang&lt;/Author&gt;&lt;Year&gt;2018&lt;/Year&gt;&lt;RecNum&gt;1545&lt;/RecNum&gt;&lt;DisplayText&gt;(Wang 2018)&lt;/DisplayText&gt;&lt;record&gt;&lt;rec-number&gt;1545&lt;/rec-number&gt;&lt;foreign-keys&gt;&lt;key app="EN" db-id="fstdwt0t3xzrskewzvmxpsf80xx25990rfrd" timestamp="1666298303"&gt;1545&lt;/key&gt;&lt;/foreign-keys&gt;&lt;ref-type name="Journal Article"&gt;17&lt;/ref-type&gt;&lt;contributors&gt;&lt;authors&gt;&lt;author&gt;Wang, Jinliang&lt;/author&gt;&lt;/authors&gt;&lt;/contributors&gt;&lt;titles&gt;&lt;title&gt;Estimating genotyping errors from genotype and reconstructed pedigree data&lt;/title&gt;&lt;secondary-title&gt;Methods in Ecology and Evolution&lt;/secondary-title&gt;&lt;/titles&gt;&lt;periodical&gt;&lt;full-title&gt;Methods in Ecology and Evolution&lt;/full-title&gt;&lt;/periodical&gt;&lt;pages&gt;109-120&lt;/pages&gt;&lt;volume&gt;9&lt;/volume&gt;&lt;number&gt;1&lt;/number&gt;&lt;dates&gt;&lt;year&gt;2018&lt;/year&gt;&lt;/dates&gt;&lt;isbn&gt;2041-210X&lt;/isbn&gt;&lt;urls&gt;&lt;/urls&gt;&lt;/record&gt;&lt;/Cite&gt;&lt;/EndNote&gt;</w:instrText>
      </w:r>
      <w:r w:rsidR="00560E7C">
        <w:fldChar w:fldCharType="separate"/>
      </w:r>
      <w:r w:rsidR="00560E7C">
        <w:rPr>
          <w:noProof/>
        </w:rPr>
        <w:t>(Wang 2018)</w:t>
      </w:r>
      <w:r w:rsidR="00560E7C">
        <w:fldChar w:fldCharType="end"/>
      </w:r>
      <w:r w:rsidR="00560E7C">
        <w:t xml:space="preserve"> (supplemental table 2).</w:t>
      </w:r>
      <w:r w:rsidR="005D43E9" w:rsidRPr="00D71476">
        <w:t xml:space="preserve"> </w:t>
      </w:r>
    </w:p>
    <w:p w14:paraId="6CF9D576" w14:textId="77777777" w:rsidR="00F07FF3" w:rsidRPr="009E19FA" w:rsidRDefault="00F07FF3" w:rsidP="00F07FF3">
      <w:pPr>
        <w:spacing w:line="360" w:lineRule="auto"/>
        <w:rPr>
          <w:u w:val="single"/>
        </w:rPr>
      </w:pPr>
    </w:p>
    <w:p w14:paraId="401EAAFB" w14:textId="612E753E" w:rsidR="000D2D82" w:rsidRPr="000E3E5B" w:rsidRDefault="000D2D82" w:rsidP="000D2D82">
      <w:pPr>
        <w:spacing w:line="360" w:lineRule="auto"/>
        <w:rPr>
          <w:u w:val="single"/>
        </w:rPr>
      </w:pPr>
      <w:r w:rsidRPr="000E3E5B">
        <w:rPr>
          <w:u w:val="single"/>
        </w:rPr>
        <w:t>Assignments</w:t>
      </w:r>
    </w:p>
    <w:p w14:paraId="5DD24CF2" w14:textId="760CDF7F" w:rsidR="00345D6C" w:rsidRDefault="00416799" w:rsidP="00416799">
      <w:pPr>
        <w:spacing w:line="360" w:lineRule="auto"/>
        <w:ind w:firstLine="720"/>
      </w:pPr>
      <w:r w:rsidRPr="00D71476">
        <w:t xml:space="preserve">We summarized the number and proportion of unmarked adult Chinook salmon sampled at either the </w:t>
      </w:r>
      <w:r>
        <w:t>Cougar Trap</w:t>
      </w:r>
      <w:r w:rsidRPr="00D71476">
        <w:t xml:space="preserve"> or spawning grounds below </w:t>
      </w:r>
      <w:r>
        <w:t>Cougar Dam</w:t>
      </w:r>
      <w:r w:rsidRPr="00D71476">
        <w:t xml:space="preserve"> </w:t>
      </w:r>
      <w:r w:rsidRPr="006D2397">
        <w:t>in 2010 – 2020</w:t>
      </w:r>
      <w:r w:rsidRPr="00D71476">
        <w:t xml:space="preserve"> that can be assigned as </w:t>
      </w:r>
      <w:r>
        <w:t>offspring</w:t>
      </w:r>
      <w:r w:rsidRPr="00D71476">
        <w:t xml:space="preserve"> of Chinook salmon previously released above </w:t>
      </w:r>
      <w:r>
        <w:t>Cougar Dam</w:t>
      </w:r>
      <w:r w:rsidRPr="00D71476">
        <w:t xml:space="preserve"> in 20</w:t>
      </w:r>
      <w:r>
        <w:t xml:space="preserve">07 </w:t>
      </w:r>
      <w:r w:rsidRPr="006D2397">
        <w:t>–</w:t>
      </w:r>
      <w:r>
        <w:t xml:space="preserve"> </w:t>
      </w:r>
      <w:r w:rsidRPr="00D71476">
        <w:t>2017.</w:t>
      </w:r>
      <w:r>
        <w:t xml:space="preserve"> </w:t>
      </w:r>
      <w:r w:rsidRPr="00D71476">
        <w:t xml:space="preserve">To evaluate the </w:t>
      </w:r>
      <w:r>
        <w:t>effect</w:t>
      </w:r>
      <w:r w:rsidRPr="00D71476">
        <w:t xml:space="preserve"> of the LSDR </w:t>
      </w:r>
      <w:r>
        <w:t xml:space="preserve">and downstream </w:t>
      </w:r>
      <w:r w:rsidRPr="00D71476">
        <w:t>recycling program</w:t>
      </w:r>
      <w:r>
        <w:t>s</w:t>
      </w:r>
      <w:r w:rsidRPr="00D71476">
        <w:t xml:space="preserve">, we determined the number of </w:t>
      </w:r>
      <w:r>
        <w:t xml:space="preserve">both NOR salmon produced above the dam and </w:t>
      </w:r>
      <w:r w:rsidRPr="00D71476">
        <w:t xml:space="preserve">NOR immigrants </w:t>
      </w:r>
      <w:r>
        <w:t xml:space="preserve">that were </w:t>
      </w:r>
      <w:r w:rsidRPr="00D71476">
        <w:t>collected at</w:t>
      </w:r>
      <w:r>
        <w:t xml:space="preserve"> the</w:t>
      </w:r>
      <w:r w:rsidRPr="00D71476">
        <w:t xml:space="preserve"> </w:t>
      </w:r>
      <w:r>
        <w:t>Cougar Trap</w:t>
      </w:r>
      <w:r w:rsidRPr="00D71476">
        <w:t xml:space="preserve"> each day</w:t>
      </w:r>
      <w:r>
        <w:t xml:space="preserve">. </w:t>
      </w:r>
      <w:r w:rsidR="005D43E9" w:rsidRPr="00D71476">
        <w:t xml:space="preserve">To better understand the relationship between </w:t>
      </w:r>
      <w:r w:rsidR="005D43E9">
        <w:t>arrival time</w:t>
      </w:r>
      <w:r w:rsidR="005D43E9" w:rsidRPr="00D71476">
        <w:t xml:space="preserve"> </w:t>
      </w:r>
      <w:r w:rsidR="005D43E9">
        <w:t xml:space="preserve">at the Cougar Trap </w:t>
      </w:r>
      <w:r w:rsidR="005D43E9" w:rsidRPr="00D71476">
        <w:t xml:space="preserve">and the probability that </w:t>
      </w:r>
      <w:r w:rsidR="005D43E9">
        <w:t>a salmon</w:t>
      </w:r>
      <w:r w:rsidR="005D43E9" w:rsidRPr="00D71476">
        <w:t xml:space="preserve"> was produced above the dam</w:t>
      </w:r>
      <w:r w:rsidRPr="00D71476">
        <w:t xml:space="preserve"> </w:t>
      </w:r>
      <w:r>
        <w:t xml:space="preserve">for </w:t>
      </w:r>
      <w:r w:rsidRPr="00D71476">
        <w:t>offspring years 2013 – 2020</w:t>
      </w:r>
      <w:r w:rsidR="004563E4">
        <w:t xml:space="preserve"> (when nearly all candidate parents are sampled)</w:t>
      </w:r>
      <w:r w:rsidR="005D43E9" w:rsidRPr="00D71476">
        <w:t>, we fit a binomial generalized linear</w:t>
      </w:r>
      <w:r w:rsidR="005D43E9">
        <w:t xml:space="preserve"> mixed</w:t>
      </w:r>
      <w:r w:rsidR="005D43E9" w:rsidRPr="00D71476">
        <w:t xml:space="preserve"> model (</w:t>
      </w:r>
      <w:proofErr w:type="spellStart"/>
      <w:r w:rsidR="005D43E9" w:rsidRPr="00D71476">
        <w:t>GLM</w:t>
      </w:r>
      <w:r w:rsidR="005D43E9">
        <w:t>M</w:t>
      </w:r>
      <w:r w:rsidR="005D43E9">
        <w:rPr>
          <w:vertAlign w:val="subscript"/>
        </w:rPr>
        <w:t>immigrant</w:t>
      </w:r>
      <w:proofErr w:type="spellEnd"/>
      <w:r w:rsidR="005D43E9" w:rsidRPr="00D71476">
        <w:t xml:space="preserve">) using </w:t>
      </w:r>
      <w:r w:rsidR="005D43E9" w:rsidRPr="00EA6259">
        <w:rPr>
          <w:i/>
          <w:iCs/>
        </w:rPr>
        <w:t>sex</w:t>
      </w:r>
      <w:r w:rsidR="005D43E9" w:rsidRPr="00D71476">
        <w:t xml:space="preserve">, </w:t>
      </w:r>
      <w:r w:rsidR="005D43E9">
        <w:t xml:space="preserve">and the </w:t>
      </w:r>
      <w:r w:rsidR="005D43E9" w:rsidRPr="00EA6259">
        <w:rPr>
          <w:i/>
          <w:iCs/>
        </w:rPr>
        <w:t>Julian day of sampling</w:t>
      </w:r>
      <w:r w:rsidR="005D43E9">
        <w:t xml:space="preserve"> at the Cougar Trap as predictors</w:t>
      </w:r>
      <w:r w:rsidR="00A9792F">
        <w:t xml:space="preserve">, </w:t>
      </w:r>
      <w:r w:rsidR="00A9792F">
        <w:rPr>
          <w:i/>
          <w:iCs/>
        </w:rPr>
        <w:t xml:space="preserve">year </w:t>
      </w:r>
      <w:r w:rsidR="00A9792F">
        <w:t xml:space="preserve">as a random intercept and a random slope for </w:t>
      </w:r>
      <w:r w:rsidR="00A9792F" w:rsidRPr="00EA6259">
        <w:rPr>
          <w:i/>
          <w:iCs/>
        </w:rPr>
        <w:t>Julian day of sampling</w:t>
      </w:r>
      <w:r w:rsidR="005D43E9">
        <w:t xml:space="preserve">. </w:t>
      </w:r>
      <w:r>
        <w:t xml:space="preserve">Further detail of model selection, validation and hypothesis testing are provided in the supplemental methods. </w:t>
      </w:r>
    </w:p>
    <w:p w14:paraId="25F031B3" w14:textId="72A6C01A" w:rsidR="000E3E5B" w:rsidRDefault="000E3E5B" w:rsidP="000E3E5B">
      <w:pPr>
        <w:spacing w:line="360" w:lineRule="auto"/>
      </w:pPr>
    </w:p>
    <w:p w14:paraId="36A052DD" w14:textId="72314969" w:rsidR="007E2491" w:rsidRPr="007E2491" w:rsidRDefault="007E2491" w:rsidP="007E2491">
      <w:pPr>
        <w:spacing w:line="360" w:lineRule="auto"/>
        <w:rPr>
          <w:u w:val="single"/>
        </w:rPr>
      </w:pPr>
      <w:r w:rsidRPr="00D71476">
        <w:rPr>
          <w:u w:val="single"/>
        </w:rPr>
        <w:t>Demography</w:t>
      </w:r>
    </w:p>
    <w:p w14:paraId="24E58B3B" w14:textId="212AF210" w:rsidR="007E2491" w:rsidRDefault="007E2491" w:rsidP="007E2491">
      <w:pPr>
        <w:spacing w:line="360" w:lineRule="auto"/>
      </w:pPr>
      <w:r w:rsidRPr="00D71476">
        <w:tab/>
      </w:r>
      <w:r>
        <w:t xml:space="preserve">We defined total lifetime fitness (TLF) as the total number of adult offspring assigned to a candidate parent (Figure 2). We analyzed candidate parents from 2007 – 2017 and potential offspring from 2010 – 2020. Therefore, we present TLF for candidate parents from 2007 – 2014. We also present partial estimates of TLF for candidate parents in 2015 (based on age-3, age-4, age-5 offspring only), 2016 (based on age-3, age-4, offspring only), and 2017 (based on age-3 offspring only) but note that these partial values underestimate TLF. </w:t>
      </w:r>
    </w:p>
    <w:p w14:paraId="08D48CF4" w14:textId="75AE3048" w:rsidR="007E2491" w:rsidRDefault="007E2491" w:rsidP="007E2491">
      <w:pPr>
        <w:spacing w:line="360" w:lineRule="auto"/>
      </w:pPr>
      <w:r w:rsidRPr="00D71476">
        <w:rPr>
          <w:i/>
          <w:iCs/>
        </w:rPr>
        <w:lastRenderedPageBreak/>
        <w:tab/>
      </w:r>
      <w:r w:rsidRPr="00DD570E">
        <w:t>CRR</w:t>
      </w:r>
      <w:r>
        <w:t>s</w:t>
      </w:r>
      <w:r>
        <w:rPr>
          <w:i/>
          <w:iCs/>
        </w:rPr>
        <w:t xml:space="preserve"> </w:t>
      </w:r>
      <w:r>
        <w:t xml:space="preserve">were estimated for each cohort of candidate parents released or observed above the Cougar Dam. We report </w:t>
      </w:r>
      <w:proofErr w:type="spellStart"/>
      <w:r>
        <w:t>CRR</w:t>
      </w:r>
      <w:r>
        <w:rPr>
          <w:vertAlign w:val="subscript"/>
        </w:rPr>
        <w:t>total</w:t>
      </w:r>
      <w:proofErr w:type="spellEnd"/>
      <w:r>
        <w:t xml:space="preserve">, defined as the total number of offspring produced by salmon released or observed above Cougar Dam divided by the total number of salmon released or observed above Cougar Dam. </w:t>
      </w:r>
      <w:r w:rsidRPr="007A014D">
        <w:t xml:space="preserve">We </w:t>
      </w:r>
      <w:r>
        <w:t xml:space="preserve">also </w:t>
      </w:r>
      <w:r w:rsidRPr="007A014D">
        <w:t>report both a female-only CRR</w:t>
      </w:r>
      <w:r w:rsidRPr="007A014D">
        <w:rPr>
          <w:vertAlign w:val="subscript"/>
        </w:rPr>
        <w:t>F</w:t>
      </w:r>
      <w:r w:rsidRPr="007A014D">
        <w:t xml:space="preserve"> and a male-only CRR</w:t>
      </w:r>
      <w:r w:rsidRPr="007A014D">
        <w:rPr>
          <w:vertAlign w:val="subscript"/>
        </w:rPr>
        <w:t>M</w:t>
      </w:r>
      <w:r w:rsidRPr="007A014D">
        <w:t xml:space="preserve">. For example, </w:t>
      </w:r>
      <w:r>
        <w:t>CRR</w:t>
      </w:r>
      <w:r>
        <w:rPr>
          <w:vertAlign w:val="subscript"/>
        </w:rPr>
        <w:t>F</w:t>
      </w:r>
      <w:r w:rsidRPr="007A014D">
        <w:t xml:space="preserve"> </w:t>
      </w:r>
      <w:r>
        <w:t>is the</w:t>
      </w:r>
      <w:r w:rsidRPr="007A014D">
        <w:t xml:space="preserve"> total number of female </w:t>
      </w:r>
      <w:r>
        <w:t>offspring</w:t>
      </w:r>
      <w:r w:rsidRPr="007A014D">
        <w:t xml:space="preserve"> produced by females</w:t>
      </w:r>
      <w:r>
        <w:t xml:space="preserve"> released or observed above Cougar Dam</w:t>
      </w:r>
      <w:r w:rsidRPr="007A014D">
        <w:t xml:space="preserve"> </w:t>
      </w:r>
      <w:r>
        <w:t>divided by</w:t>
      </w:r>
      <w:r w:rsidRPr="007A014D">
        <w:t xml:space="preserve"> the total number of females</w:t>
      </w:r>
      <w:r>
        <w:t xml:space="preserve"> released or observed above Cougar Dam</w:t>
      </w:r>
      <w:r w:rsidRPr="007A014D">
        <w:t>.</w:t>
      </w:r>
      <w:r>
        <w:t xml:space="preserve"> We present CRR estimates for parental cohorts from 2007 – 2015, but note that the 2015 CRR is likely an underestimate given that it does not include age-6 offspring. </w:t>
      </w:r>
    </w:p>
    <w:p w14:paraId="72F778C6" w14:textId="26DE8ADB" w:rsidR="007E2491" w:rsidRDefault="007E2491" w:rsidP="007E2491">
      <w:pPr>
        <w:spacing w:line="360" w:lineRule="auto"/>
      </w:pPr>
      <w:r w:rsidRPr="00D71476">
        <w:tab/>
      </w:r>
      <w:r w:rsidRPr="00811F41">
        <w:t>The effective number of breeders (</w:t>
      </w:r>
      <w:r w:rsidRPr="00811F41">
        <w:rPr>
          <w:i/>
        </w:rPr>
        <w:t>N</w:t>
      </w:r>
      <w:r w:rsidRPr="00811F41">
        <w:rPr>
          <w:i/>
          <w:vertAlign w:val="subscript"/>
        </w:rPr>
        <w:t>b</w:t>
      </w:r>
      <w:r w:rsidRPr="00811F41">
        <w:t xml:space="preserve">) among </w:t>
      </w:r>
      <w:r>
        <w:t xml:space="preserve">cohorts of salmon released or observed above Cougar Dam </w:t>
      </w:r>
      <w:r w:rsidRPr="00811F41">
        <w:t xml:space="preserve">was estimated using the linkage disequilibrium (LD) method, as implemented in the program NEESTIMATOR </w:t>
      </w:r>
      <w:r>
        <w:t>v</w:t>
      </w:r>
      <w:r w:rsidRPr="00811F41">
        <w:t>2.1</w:t>
      </w:r>
      <w:r>
        <w:t xml:space="preserve"> </w:t>
      </w:r>
      <w:r>
        <w:fldChar w:fldCharType="begin"/>
      </w:r>
      <w:r w:rsidR="00C0139A">
        <w:instrText xml:space="preserve"> ADDIN EN.CITE &lt;EndNote&gt;&lt;Cite&gt;&lt;Author&gt;Do&lt;/Author&gt;&lt;Year&gt;2014&lt;/Year&gt;&lt;RecNum&gt;1547&lt;/RecNum&gt;&lt;DisplayText&gt;(Do&lt;style face="italic"&gt; et al.&lt;/style&gt; 2014; Waples &amp;amp; Do 2008)&lt;/DisplayText&gt;&lt;record&gt;&lt;rec-number&gt;1547&lt;/rec-number&gt;&lt;foreign-keys&gt;&lt;key app="EN" db-id="fstdwt0t3xzrskewzvmxpsf80xx25990rfrd" timestamp="1666299966"&gt;1547&lt;/key&gt;&lt;/foreign-keys&gt;&lt;ref-type name="Journal Article"&gt;17&lt;/ref-type&gt;&lt;contributors&gt;&lt;authors&gt;&lt;author&gt;Do, Chi&lt;/author&gt;&lt;author&gt;Waples, Robin S&lt;/author&gt;&lt;author&gt;Peel, David&lt;/author&gt;&lt;author&gt;Macbeth, GM&lt;/author&gt;&lt;author&gt;Tillett, Bree J&lt;/author&gt;&lt;author&gt;Ovenden, Jennifer R&lt;/author&gt;&lt;/authors&gt;&lt;/contributors&gt;&lt;titles&gt;&lt;title&gt;NeEstimator v2: re‐implementation of software for the estimation of contemporary effective population size (Ne) from genetic data&lt;/title&gt;&lt;secondary-title&gt;Molecular ecology resources&lt;/secondary-title&gt;&lt;/titles&gt;&lt;periodical&gt;&lt;full-title&gt;Molecular Ecology Resources&lt;/full-title&gt;&lt;/periodical&gt;&lt;pages&gt;209-214&lt;/pages&gt;&lt;volume&gt;14&lt;/volume&gt;&lt;number&gt;1&lt;/number&gt;&lt;dates&gt;&lt;year&gt;2014&lt;/year&gt;&lt;/dates&gt;&lt;isbn&gt;1755-098X&lt;/isbn&gt;&lt;urls&gt;&lt;/urls&gt;&lt;/record&gt;&lt;/Cite&gt;&lt;Cite&gt;&lt;Author&gt;Waples&lt;/Author&gt;&lt;Year&gt;2008&lt;/Year&gt;&lt;RecNum&gt;1548&lt;/RecNum&gt;&lt;record&gt;&lt;rec-number&gt;1548&lt;/rec-number&gt;&lt;foreign-keys&gt;&lt;key app="EN" db-id="fstdwt0t3xzrskewzvmxpsf80xx25990rfrd" timestamp="1666299989"&gt;1548&lt;/key&gt;&lt;/foreign-keys&gt;&lt;ref-type name="Journal Article"&gt;17&lt;/ref-type&gt;&lt;contributors&gt;&lt;authors&gt;&lt;author&gt;Waples, Robin S&lt;/author&gt;&lt;author&gt;Do, CHI&lt;/author&gt;&lt;/authors&gt;&lt;/contributors&gt;&lt;titles&gt;&lt;title&gt;LDNE: a program for estimating effective population size from data on linkage disequilibrium&lt;/title&gt;&lt;secondary-title&gt;Molecular ecology resources&lt;/secondary-title&gt;&lt;/titles&gt;&lt;periodical&gt;&lt;full-title&gt;Molecular Ecology Resources&lt;/full-title&gt;&lt;/periodical&gt;&lt;pages&gt;753-756&lt;/pages&gt;&lt;volume&gt;8&lt;/volume&gt;&lt;number&gt;4&lt;/number&gt;&lt;dates&gt;&lt;year&gt;2008&lt;/year&gt;&lt;/dates&gt;&lt;isbn&gt;1755-098X&lt;/isbn&gt;&lt;urls&gt;&lt;/urls&gt;&lt;/record&gt;&lt;/Cite&gt;&lt;/EndNote&gt;</w:instrText>
      </w:r>
      <w:r>
        <w:fldChar w:fldCharType="separate"/>
      </w:r>
      <w:r w:rsidR="00C0139A">
        <w:rPr>
          <w:noProof/>
        </w:rPr>
        <w:t>(Do</w:t>
      </w:r>
      <w:r w:rsidR="00C0139A" w:rsidRPr="00C0139A">
        <w:rPr>
          <w:i/>
          <w:noProof/>
        </w:rPr>
        <w:t xml:space="preserve"> et al.</w:t>
      </w:r>
      <w:r w:rsidR="00C0139A">
        <w:rPr>
          <w:noProof/>
        </w:rPr>
        <w:t xml:space="preserve"> 2014; Waples &amp; Do 2008)</w:t>
      </w:r>
      <w:r>
        <w:fldChar w:fldCharType="end"/>
      </w:r>
      <w:r w:rsidRPr="00811F41">
        <w:t>. This method examines patterns of LD (nonrandom allelic associations, which are suggestive of common ancestry) among offspring of a cohort</w:t>
      </w:r>
      <w:r>
        <w:t xml:space="preserve">. </w:t>
      </w:r>
      <w:r w:rsidRPr="00811F41">
        <w:rPr>
          <w:i/>
        </w:rPr>
        <w:t>N</w:t>
      </w:r>
      <w:r w:rsidRPr="00811F41">
        <w:rPr>
          <w:i/>
          <w:vertAlign w:val="subscript"/>
        </w:rPr>
        <w:t>b</w:t>
      </w:r>
      <w:r w:rsidRPr="00811F41">
        <w:t xml:space="preserve"> was calculated using </w:t>
      </w:r>
      <w:r>
        <w:t>the genotypes of all offspring assigned to each parental cohort from 2007 – 2015. We</w:t>
      </w:r>
      <w:r w:rsidRPr="00811F41">
        <w:t xml:space="preserve"> excluded singletons and </w:t>
      </w:r>
      <w:r>
        <w:t xml:space="preserve">generated </w:t>
      </w:r>
      <w:r w:rsidRPr="00811F41">
        <w:t>95% confidence intervals using a jackknife re-sampling method (</w:t>
      </w:r>
      <w:proofErr w:type="spellStart"/>
      <w:r w:rsidRPr="00811F41">
        <w:t>Waples</w:t>
      </w:r>
      <w:proofErr w:type="spellEnd"/>
      <w:r w:rsidRPr="00811F41">
        <w:t xml:space="preserve"> and Do 2008). </w:t>
      </w:r>
    </w:p>
    <w:p w14:paraId="60E2DA3B" w14:textId="77777777" w:rsidR="0003016D" w:rsidRPr="006F0FFA" w:rsidRDefault="0003016D" w:rsidP="007E2491">
      <w:pPr>
        <w:spacing w:line="360" w:lineRule="auto"/>
        <w:rPr>
          <w:color w:val="000000" w:themeColor="text1"/>
        </w:rPr>
      </w:pPr>
    </w:p>
    <w:p w14:paraId="4F2C859F" w14:textId="77777777" w:rsidR="0003016D" w:rsidRPr="00D71476" w:rsidRDefault="0003016D" w:rsidP="0003016D">
      <w:pPr>
        <w:spacing w:line="360" w:lineRule="auto"/>
        <w:rPr>
          <w:u w:val="single"/>
        </w:rPr>
      </w:pPr>
      <w:r w:rsidRPr="00D71476">
        <w:rPr>
          <w:u w:val="single"/>
        </w:rPr>
        <w:t>Predictors of Fitness</w:t>
      </w:r>
    </w:p>
    <w:p w14:paraId="1CD5D24D" w14:textId="78ACBBA6" w:rsidR="0003016D" w:rsidRDefault="0003016D" w:rsidP="0003016D">
      <w:pPr>
        <w:spacing w:line="360" w:lineRule="auto"/>
        <w:ind w:firstLine="720"/>
      </w:pPr>
      <w:r w:rsidRPr="000D645F">
        <w:t xml:space="preserve">We </w:t>
      </w:r>
      <w:r>
        <w:t>fit</w:t>
      </w:r>
      <w:r w:rsidRPr="000D645F">
        <w:t xml:space="preserve"> </w:t>
      </w:r>
      <w:r>
        <w:t xml:space="preserve">a </w:t>
      </w:r>
      <w:r w:rsidRPr="000D645F">
        <w:t>generalized linear mixed model</w:t>
      </w:r>
      <w:r>
        <w:t xml:space="preserve"> (GLMM)</w:t>
      </w:r>
      <w:r w:rsidRPr="000D645F">
        <w:t xml:space="preserve"> to identify</w:t>
      </w:r>
      <w:r>
        <w:t xml:space="preserve"> significant</w:t>
      </w:r>
      <w:r w:rsidRPr="000D645F">
        <w:t xml:space="preserve"> predictors of </w:t>
      </w:r>
      <w:r>
        <w:t>fitness in the above dam population.</w:t>
      </w:r>
      <w:r w:rsidRPr="000D645F">
        <w:t xml:space="preserve"> </w:t>
      </w:r>
      <w:r>
        <w:t>Specifically, w</w:t>
      </w:r>
      <w:r w:rsidRPr="000D645F">
        <w:t xml:space="preserve">e fit a single GLMM </w:t>
      </w:r>
      <w:r>
        <w:t xml:space="preserve">on TLF of candidate parents from 2007 – 2014 and partial TLF of candidate parents from 2015, because age-6 </w:t>
      </w:r>
      <w:r w:rsidRPr="0015428C">
        <w:t>offspring are expected to contribute very little to TLF</w:t>
      </w:r>
      <w:r>
        <w:t xml:space="preserve"> (&lt;2%) (hereafter GLMM</w:t>
      </w:r>
      <w:r>
        <w:rPr>
          <w:vertAlign w:val="subscript"/>
        </w:rPr>
        <w:t>TLF</w:t>
      </w:r>
      <w:r>
        <w:t>)</w:t>
      </w:r>
      <w:r w:rsidRPr="0015428C">
        <w:t>.</w:t>
      </w:r>
      <w:r>
        <w:t xml:space="preserve"> W</w:t>
      </w:r>
      <w:r w:rsidRPr="000D645F">
        <w:t>e considered the influence of</w:t>
      </w:r>
      <w:r>
        <w:t xml:space="preserve"> multiple potential predictors of fitness including</w:t>
      </w:r>
      <w:r w:rsidRPr="000D645F">
        <w:t xml:space="preserve"> </w:t>
      </w:r>
      <w:r w:rsidRPr="000D645F">
        <w:rPr>
          <w:i/>
          <w:iCs/>
        </w:rPr>
        <w:t>sex,</w:t>
      </w:r>
      <w:r>
        <w:rPr>
          <w:i/>
          <w:iCs/>
        </w:rPr>
        <w:t xml:space="preserve"> origin,</w:t>
      </w:r>
      <w:r w:rsidRPr="000D645F">
        <w:rPr>
          <w:i/>
          <w:iCs/>
        </w:rPr>
        <w:t xml:space="preserve"> release day, release location, release group density, release group sex ratio, </w:t>
      </w:r>
      <w:r>
        <w:rPr>
          <w:i/>
          <w:iCs/>
        </w:rPr>
        <w:t xml:space="preserve">annual sex ratio. </w:t>
      </w:r>
      <w:r w:rsidRPr="00996809">
        <w:t>In addition to fitting each of these predictors as a main fixed effect</w:t>
      </w:r>
      <w:r>
        <w:t>,</w:t>
      </w:r>
      <w:r w:rsidRPr="00996809">
        <w:t xml:space="preserve"> we also examined</w:t>
      </w:r>
      <w:r w:rsidRPr="000D645F">
        <w:t xml:space="preserve"> three interaction terms, </w:t>
      </w:r>
      <w:r>
        <w:t xml:space="preserve">including </w:t>
      </w:r>
      <w:r w:rsidRPr="000D645F">
        <w:rPr>
          <w:i/>
          <w:iCs/>
        </w:rPr>
        <w:t>sex*release day, sex*</w:t>
      </w:r>
      <w:r>
        <w:rPr>
          <w:i/>
          <w:iCs/>
        </w:rPr>
        <w:t>origin</w:t>
      </w:r>
      <w:r w:rsidRPr="000D645F">
        <w:rPr>
          <w:i/>
          <w:iCs/>
        </w:rPr>
        <w:t xml:space="preserve">, </w:t>
      </w:r>
      <w:r w:rsidRPr="000D645F">
        <w:t xml:space="preserve">and </w:t>
      </w:r>
      <w:r w:rsidRPr="000D645F">
        <w:rPr>
          <w:i/>
          <w:iCs/>
        </w:rPr>
        <w:t>sex*</w:t>
      </w:r>
      <w:r>
        <w:rPr>
          <w:i/>
          <w:iCs/>
        </w:rPr>
        <w:t xml:space="preserve">annual sex ratio </w:t>
      </w:r>
      <w:r>
        <w:t xml:space="preserve">and two random effects, </w:t>
      </w:r>
      <w:r>
        <w:rPr>
          <w:i/>
          <w:iCs/>
        </w:rPr>
        <w:t>release group</w:t>
      </w:r>
      <w:r>
        <w:t xml:space="preserve">, and </w:t>
      </w:r>
      <w:r>
        <w:rPr>
          <w:i/>
          <w:iCs/>
        </w:rPr>
        <w:t>year</w:t>
      </w:r>
      <w:r w:rsidRPr="000D645F">
        <w:rPr>
          <w:i/>
          <w:iCs/>
        </w:rPr>
        <w:t xml:space="preserve">. Release day </w:t>
      </w:r>
      <w:r w:rsidRPr="000D645F">
        <w:t xml:space="preserve">is the Julian day that individuals were released and was modeled as a continuous fixed effect. </w:t>
      </w:r>
      <w:r w:rsidRPr="000D645F">
        <w:rPr>
          <w:i/>
          <w:iCs/>
        </w:rPr>
        <w:t>Release group</w:t>
      </w:r>
      <w:r w:rsidRPr="000D645F">
        <w:t xml:space="preserve"> is defined as the </w:t>
      </w:r>
      <w:r w:rsidRPr="000D645F">
        <w:lastRenderedPageBreak/>
        <w:t xml:space="preserve">individuals released at a single location during a single day. </w:t>
      </w:r>
      <w:r w:rsidRPr="000D645F">
        <w:rPr>
          <w:i/>
          <w:iCs/>
        </w:rPr>
        <w:t xml:space="preserve">Release group density </w:t>
      </w:r>
      <w:r w:rsidRPr="000D645F">
        <w:t>is the number of individuals in a release group.</w:t>
      </w:r>
      <w:r w:rsidRPr="000D645F">
        <w:rPr>
          <w:i/>
          <w:iCs/>
        </w:rPr>
        <w:t xml:space="preserve"> Release group sex ratio </w:t>
      </w:r>
      <w:r w:rsidRPr="000D645F">
        <w:t xml:space="preserve">is the ratio of males to females in a release group. </w:t>
      </w:r>
      <w:r>
        <w:rPr>
          <w:i/>
          <w:iCs/>
        </w:rPr>
        <w:t xml:space="preserve">Annual </w:t>
      </w:r>
      <w:r w:rsidRPr="000D645F">
        <w:rPr>
          <w:i/>
          <w:iCs/>
        </w:rPr>
        <w:t xml:space="preserve">sex ratio </w:t>
      </w:r>
      <w:r w:rsidRPr="000D645F">
        <w:t xml:space="preserve">is the ratio of males to females in a </w:t>
      </w:r>
      <w:r>
        <w:t>year</w:t>
      </w:r>
      <w:r w:rsidRPr="000D645F">
        <w:t>.</w:t>
      </w:r>
      <w:r>
        <w:t xml:space="preserve"> </w:t>
      </w:r>
      <w:r w:rsidRPr="000D645F">
        <w:t xml:space="preserve">Sex ratios were log-transformed before inclusion as predictors in a model. Our modeling approach primarily followed the recommendations of </w:t>
      </w:r>
      <w:proofErr w:type="spellStart"/>
      <w:r w:rsidRPr="000D645F">
        <w:t>Zuur</w:t>
      </w:r>
      <w:proofErr w:type="spellEnd"/>
      <w:r w:rsidRPr="000D645F">
        <w:t xml:space="preserve"> </w:t>
      </w:r>
      <w:r w:rsidRPr="00E75B1D">
        <w:t>et al.</w:t>
      </w:r>
      <w:r w:rsidRPr="000D645F">
        <w:t xml:space="preserve"> </w:t>
      </w:r>
      <w:r>
        <w:fldChar w:fldCharType="begin"/>
      </w:r>
      <w:r>
        <w:instrText xml:space="preserve"> ADDIN EN.CITE &lt;EndNote&gt;&lt;Cite ExcludeAuth="1"&gt;&lt;Author&gt;Zuur&lt;/Author&gt;&lt;Year&gt;2009&lt;/Year&gt;&lt;RecNum&gt;1560&lt;/RecNum&gt;&lt;DisplayText&gt;(2009)&lt;/DisplayText&gt;&lt;record&gt;&lt;rec-number&gt;1560&lt;/rec-number&gt;&lt;foreign-keys&gt;&lt;key app="EN" db-id="fstdwt0t3xzrskewzvmxpsf80xx25990rfrd" timestamp="1668127932"&gt;1560&lt;/key&gt;&lt;/foreign-keys&gt;&lt;ref-type name="Book"&gt;6&lt;/ref-type&gt;&lt;contributors&gt;&lt;authors&gt;&lt;author&gt;Zuur, Alain F&lt;/author&gt;&lt;author&gt;Ieno, Elena N&lt;/author&gt;&lt;author&gt;Walker, Neil J&lt;/author&gt;&lt;author&gt;Saveliev, Anatoly A&lt;/author&gt;&lt;author&gt;Smith, Graham M&lt;/author&gt;&lt;/authors&gt;&lt;/contributors&gt;&lt;titles&gt;&lt;title&gt;Mixed effects models and extensions in ecology with R&lt;/title&gt;&lt;/titles&gt;&lt;volume&gt;574&lt;/volume&gt;&lt;dates&gt;&lt;year&gt;2009&lt;/year&gt;&lt;/dates&gt;&lt;publisher&gt;Springer&lt;/publisher&gt;&lt;urls&gt;&lt;/urls&gt;&lt;/record&gt;&lt;/Cite&gt;&lt;/EndNote&gt;</w:instrText>
      </w:r>
      <w:r>
        <w:fldChar w:fldCharType="separate"/>
      </w:r>
      <w:r>
        <w:rPr>
          <w:noProof/>
        </w:rPr>
        <w:t>(2009)</w:t>
      </w:r>
      <w:r>
        <w:fldChar w:fldCharType="end"/>
      </w:r>
      <w:r w:rsidRPr="000D645F">
        <w:t xml:space="preserve"> and </w:t>
      </w:r>
      <w:proofErr w:type="spellStart"/>
      <w:r w:rsidRPr="000D645F">
        <w:t>Bolker</w:t>
      </w:r>
      <w:proofErr w:type="spellEnd"/>
      <w:r w:rsidRPr="000D645F">
        <w:t xml:space="preserve"> </w:t>
      </w:r>
      <w:r>
        <w:fldChar w:fldCharType="begin"/>
      </w:r>
      <w:r>
        <w:instrText xml:space="preserve"> ADDIN EN.CITE &lt;EndNote&gt;&lt;Cite ExcludeAuth="1"&gt;&lt;Author&gt;Bolker&lt;/Author&gt;&lt;Year&gt;2015&lt;/Year&gt;&lt;RecNum&gt;1561&lt;/RecNum&gt;&lt;DisplayText&gt;(2015)&lt;/DisplayText&gt;&lt;record&gt;&lt;rec-number&gt;1561&lt;/rec-number&gt;&lt;foreign-keys&gt;&lt;key app="EN" db-id="fstdwt0t3xzrskewzvmxpsf80xx25990rfrd" timestamp="1668127994"&gt;1561&lt;/key&gt;&lt;/foreign-keys&gt;&lt;ref-type name="Journal Article"&gt;17&lt;/ref-type&gt;&lt;contributors&gt;&lt;authors&gt;&lt;author&gt;Bolker, Benjamin M&lt;/author&gt;&lt;/authors&gt;&lt;/contributors&gt;&lt;titles&gt;&lt;title&gt;Linear and generalized linear mixed models&lt;/title&gt;&lt;secondary-title&gt;Ecological statistics: contemporary theory and application&lt;/secondary-title&gt;&lt;/titles&gt;&lt;periodical&gt;&lt;full-title&gt;Ecological statistics: contemporary theory and application&lt;/full-title&gt;&lt;/periodical&gt;&lt;pages&gt;309-333&lt;/pages&gt;&lt;dates&gt;&lt;year&gt;2015&lt;/year&gt;&lt;/dates&gt;&lt;urls&gt;&lt;/urls&gt;&lt;/record&gt;&lt;/Cite&gt;&lt;/EndNote&gt;</w:instrText>
      </w:r>
      <w:r>
        <w:fldChar w:fldCharType="separate"/>
      </w:r>
      <w:r>
        <w:rPr>
          <w:noProof/>
        </w:rPr>
        <w:t>(2015)</w:t>
      </w:r>
      <w:r>
        <w:fldChar w:fldCharType="end"/>
      </w:r>
      <w:r w:rsidRPr="000D645F">
        <w:t xml:space="preserve">. </w:t>
      </w:r>
      <w:r>
        <w:t xml:space="preserve">Details of our modeling approach can be found in the supplemental methods. </w:t>
      </w:r>
    </w:p>
    <w:p w14:paraId="16364B03" w14:textId="3AD3C50D" w:rsidR="0003016D" w:rsidRDefault="0003016D" w:rsidP="0003016D">
      <w:pPr>
        <w:spacing w:line="360" w:lineRule="auto"/>
        <w:ind w:firstLine="720"/>
      </w:pPr>
      <w:r>
        <w:t xml:space="preserve">We also fit a </w:t>
      </w:r>
      <w:r>
        <w:rPr>
          <w:i/>
          <w:iCs/>
        </w:rPr>
        <w:t xml:space="preserve">post-hoc </w:t>
      </w:r>
      <w:r>
        <w:t>GLMM on TLF</w:t>
      </w:r>
      <w:r>
        <w:rPr>
          <w:i/>
          <w:iCs/>
        </w:rPr>
        <w:t xml:space="preserve"> </w:t>
      </w:r>
      <w:r>
        <w:t xml:space="preserve">for a subset of candidate parents with </w:t>
      </w:r>
      <w:r>
        <w:rPr>
          <w:i/>
          <w:iCs/>
        </w:rPr>
        <w:t>size at maturity</w:t>
      </w:r>
      <w:r>
        <w:t xml:space="preserve"> measurements (hereafter </w:t>
      </w:r>
      <w:proofErr w:type="spellStart"/>
      <w:r>
        <w:t>GLMM</w:t>
      </w:r>
      <w:r>
        <w:rPr>
          <w:vertAlign w:val="subscript"/>
        </w:rPr>
        <w:t>size</w:t>
      </w:r>
      <w:proofErr w:type="spellEnd"/>
      <w:r>
        <w:t xml:space="preserve">). We defined </w:t>
      </w:r>
      <w:r w:rsidRPr="00523916">
        <w:rPr>
          <w:i/>
          <w:iCs/>
        </w:rPr>
        <w:t>size at maturity</w:t>
      </w:r>
      <w:r>
        <w:t xml:space="preserve"> as the fork length in cm for candidate parents measured at the time of release. This </w:t>
      </w:r>
      <w:proofErr w:type="spellStart"/>
      <w:r>
        <w:t>GLMM</w:t>
      </w:r>
      <w:r>
        <w:rPr>
          <w:vertAlign w:val="subscript"/>
        </w:rPr>
        <w:t>size</w:t>
      </w:r>
      <w:proofErr w:type="spellEnd"/>
      <w:r>
        <w:t xml:space="preserve"> used the final significant predictors from the GLMM on TLF using all parents (GLMM</w:t>
      </w:r>
      <w:r>
        <w:rPr>
          <w:vertAlign w:val="subscript"/>
        </w:rPr>
        <w:t>TLF</w:t>
      </w:r>
      <w:r>
        <w:t xml:space="preserve">), but also included </w:t>
      </w:r>
      <w:r>
        <w:rPr>
          <w:i/>
          <w:iCs/>
        </w:rPr>
        <w:t xml:space="preserve">size at maturity </w:t>
      </w:r>
      <w:r>
        <w:t xml:space="preserve">as an additional fixed effect. Significance of the effect of </w:t>
      </w:r>
      <w:r>
        <w:rPr>
          <w:i/>
          <w:iCs/>
        </w:rPr>
        <w:t xml:space="preserve">size at maturity </w:t>
      </w:r>
      <w:r>
        <w:t xml:space="preserve">was tested using a likelihood ratio test. We also examined the relationship between </w:t>
      </w:r>
      <w:r w:rsidRPr="00854FDB">
        <w:rPr>
          <w:i/>
          <w:iCs/>
        </w:rPr>
        <w:t>origin</w:t>
      </w:r>
      <w:r>
        <w:t xml:space="preserve"> and </w:t>
      </w:r>
      <w:r>
        <w:rPr>
          <w:i/>
          <w:iCs/>
        </w:rPr>
        <w:t>size at maturity</w:t>
      </w:r>
      <w:r>
        <w:t xml:space="preserve"> using a linear mixed model that fit </w:t>
      </w:r>
      <w:r>
        <w:rPr>
          <w:i/>
          <w:iCs/>
        </w:rPr>
        <w:t>size at maturity</w:t>
      </w:r>
      <w:r>
        <w:t xml:space="preserve"> as an effect of </w:t>
      </w:r>
      <w:r>
        <w:rPr>
          <w:i/>
          <w:iCs/>
        </w:rPr>
        <w:t>origin, sex</w:t>
      </w:r>
      <w:r>
        <w:t xml:space="preserve"> and a random effect of year.</w:t>
      </w:r>
    </w:p>
    <w:p w14:paraId="693B6188" w14:textId="0E8EC458" w:rsidR="00A06DD5" w:rsidRDefault="00A06DD5">
      <w:r>
        <w:br w:type="page"/>
      </w:r>
    </w:p>
    <w:p w14:paraId="673A5C61" w14:textId="77777777" w:rsidR="00A06DD5" w:rsidRPr="00D71476" w:rsidRDefault="00A06DD5" w:rsidP="00A06DD5">
      <w:pPr>
        <w:spacing w:line="360" w:lineRule="auto"/>
        <w:rPr>
          <w:b/>
          <w:bCs/>
        </w:rPr>
      </w:pPr>
      <w:r w:rsidRPr="00D71476">
        <w:rPr>
          <w:b/>
          <w:bCs/>
        </w:rPr>
        <w:lastRenderedPageBreak/>
        <w:t>Results</w:t>
      </w:r>
    </w:p>
    <w:p w14:paraId="44F6F5E4" w14:textId="77777777" w:rsidR="00A06DD5" w:rsidRPr="00D71476" w:rsidRDefault="00A06DD5" w:rsidP="00A06DD5">
      <w:pPr>
        <w:spacing w:line="360" w:lineRule="auto"/>
        <w:rPr>
          <w:u w:val="single"/>
        </w:rPr>
      </w:pPr>
      <w:r w:rsidRPr="00D71476">
        <w:rPr>
          <w:u w:val="single"/>
        </w:rPr>
        <w:t>Sampling and Genotyping</w:t>
      </w:r>
    </w:p>
    <w:p w14:paraId="514400F2" w14:textId="6B47A89F" w:rsidR="00A06DD5" w:rsidRDefault="00A06DD5" w:rsidP="00A06DD5">
      <w:pPr>
        <w:spacing w:line="360" w:lineRule="auto"/>
      </w:pPr>
      <w:r w:rsidRPr="00D71476">
        <w:rPr>
          <w:i/>
          <w:iCs/>
        </w:rPr>
        <w:tab/>
      </w:r>
      <w:r w:rsidRPr="00D71476">
        <w:t xml:space="preserve">After filtering, there were 9839 individuals genotyped at an average of 10.86 microsatellite loci (Table 1). </w:t>
      </w:r>
      <w:r>
        <w:t xml:space="preserve">Ninety-nine percent of individuals in the filtered dataset were genotyped at nine or more loci. </w:t>
      </w:r>
      <w:r w:rsidRPr="00D71476">
        <w:t xml:space="preserve">There were 6700 salmon initially collected at McKenzie or </w:t>
      </w:r>
      <w:proofErr w:type="spellStart"/>
      <w:r w:rsidRPr="00D71476">
        <w:t>Leaburg</w:t>
      </w:r>
      <w:proofErr w:type="spellEnd"/>
      <w:r w:rsidRPr="00D71476">
        <w:t xml:space="preserve"> Hatcheries and transported above </w:t>
      </w:r>
      <w:r>
        <w:t>Cougar Dam</w:t>
      </w:r>
      <w:r w:rsidRPr="00D71476">
        <w:t xml:space="preserve"> (hatchery outplants), 2930 NOR and HOR salmon initially encountered at </w:t>
      </w:r>
      <w:r>
        <w:t>the Cougar Trap</w:t>
      </w:r>
      <w:r w:rsidRPr="00D71476">
        <w:t xml:space="preserve"> and released above the dam</w:t>
      </w:r>
      <w:r w:rsidR="005F2561">
        <w:t xml:space="preserve"> or downstream</w:t>
      </w:r>
      <w:r w:rsidRPr="00D71476">
        <w:t xml:space="preserve">, 12 precocial males sampled on spawning grounds above the </w:t>
      </w:r>
      <w:r>
        <w:t>dam</w:t>
      </w:r>
      <w:r w:rsidRPr="00D71476">
        <w:t>, 192 carcasses sampled during SGSs below the dam</w:t>
      </w:r>
      <w:r>
        <w:t>,</w:t>
      </w:r>
      <w:r w:rsidRPr="00D71476">
        <w:t xml:space="preserve"> and </w:t>
      </w:r>
      <w:r>
        <w:t>five</w:t>
      </w:r>
      <w:r w:rsidRPr="00D71476">
        <w:t xml:space="preserve"> carcasses sampled during SGSs above the dam (Table 2). </w:t>
      </w:r>
    </w:p>
    <w:p w14:paraId="690FAAFF" w14:textId="77777777" w:rsidR="006A5A36" w:rsidRDefault="006A5A36" w:rsidP="00A06DD5">
      <w:pPr>
        <w:spacing w:line="360" w:lineRule="auto"/>
      </w:pPr>
    </w:p>
    <w:p w14:paraId="615C1351" w14:textId="77777777" w:rsidR="006A5A36" w:rsidRPr="00D71476" w:rsidRDefault="006A5A36" w:rsidP="006A5A36">
      <w:pPr>
        <w:spacing w:line="360" w:lineRule="auto"/>
        <w:rPr>
          <w:u w:val="single"/>
        </w:rPr>
      </w:pPr>
      <w:r w:rsidRPr="00D71476">
        <w:rPr>
          <w:u w:val="single"/>
        </w:rPr>
        <w:t>Assignment</w:t>
      </w:r>
    </w:p>
    <w:p w14:paraId="1D5C2600" w14:textId="448EE0FF" w:rsidR="006A5A36" w:rsidRPr="004E2378" w:rsidRDefault="006A5A36" w:rsidP="004E2378">
      <w:pPr>
        <w:spacing w:line="360" w:lineRule="auto"/>
      </w:pPr>
      <w:r w:rsidRPr="00D71476">
        <w:tab/>
        <w:t xml:space="preserve">We attempted to assign 2915 potential offspring to 8985 candidate parents (Tables </w:t>
      </w:r>
      <w:r>
        <w:t>4</w:t>
      </w:r>
      <w:r w:rsidRPr="00D71476">
        <w:t xml:space="preserve"> and </w:t>
      </w:r>
      <w:r>
        <w:t>3</w:t>
      </w:r>
      <w:r w:rsidRPr="00D71476">
        <w:t xml:space="preserve">, respectively). </w:t>
      </w:r>
      <w:r w:rsidR="004E2378" w:rsidRPr="00D71476">
        <w:t xml:space="preserve">Considering only </w:t>
      </w:r>
      <w:r w:rsidR="004E2378">
        <w:t xml:space="preserve">the eight offspring </w:t>
      </w:r>
      <w:r w:rsidR="004E2378" w:rsidRPr="00D71476">
        <w:t>years whe</w:t>
      </w:r>
      <w:r w:rsidR="004E2378">
        <w:t>n</w:t>
      </w:r>
      <w:r w:rsidR="004E2378" w:rsidRPr="00D71476">
        <w:t xml:space="preserve"> all </w:t>
      </w:r>
      <w:r w:rsidR="004E2378">
        <w:t xml:space="preserve">candidate </w:t>
      </w:r>
      <w:r w:rsidR="004E2378" w:rsidRPr="00D71476">
        <w:t>parents</w:t>
      </w:r>
      <w:r w:rsidR="004E2378">
        <w:t xml:space="preserve"> that returned three to six years prior</w:t>
      </w:r>
      <w:r w:rsidR="004E2378" w:rsidRPr="00D71476">
        <w:t xml:space="preserve"> </w:t>
      </w:r>
      <w:r w:rsidR="004E2378">
        <w:t xml:space="preserve">were sampled (2013 – 2020), </w:t>
      </w:r>
      <w:r>
        <w:t>1183 of 1783 potential offspring assigned to at least one parent, for a total assignment rate of 67%. 1629 potential offspring were sampled at the Cougar Trap in</w:t>
      </w:r>
      <w:r w:rsidR="004E2378">
        <w:t xml:space="preserve"> this period</w:t>
      </w:r>
      <w:r>
        <w:t xml:space="preserve">. Of these 1629, 1151 assigned to </w:t>
      </w:r>
      <w:r w:rsidRPr="00D71476">
        <w:t xml:space="preserve">at least one parent above </w:t>
      </w:r>
      <w:r>
        <w:t>Cougar Dam, for a</w:t>
      </w:r>
      <w:r w:rsidR="004E2378">
        <w:t xml:space="preserve">n </w:t>
      </w:r>
      <w:r>
        <w:t>assignment rate of</w:t>
      </w:r>
      <w:r w:rsidRPr="00D71476">
        <w:t xml:space="preserve"> 71%</w:t>
      </w:r>
      <w:r>
        <w:t xml:space="preserve">. </w:t>
      </w:r>
      <w:r w:rsidRPr="00D71476">
        <w:t>Assuming individuals that d</w:t>
      </w:r>
      <w:r>
        <w:t>id</w:t>
      </w:r>
      <w:r w:rsidRPr="00D71476">
        <w:t xml:space="preserve"> not assign to at least one parent above the dam were not produced above the dam, this suggests 29% of NOR salmon collected at</w:t>
      </w:r>
      <w:r>
        <w:t xml:space="preserve"> the</w:t>
      </w:r>
      <w:r w:rsidRPr="00D71476">
        <w:t xml:space="preserve"> </w:t>
      </w:r>
      <w:r>
        <w:t>Cougar Trap we</w:t>
      </w:r>
      <w:r w:rsidRPr="00D71476">
        <w:t>re</w:t>
      </w:r>
      <w:r>
        <w:t xml:space="preserve"> NOR immigrants</w:t>
      </w:r>
      <w:r w:rsidRPr="00D71476">
        <w:t xml:space="preserve">. We found that the </w:t>
      </w:r>
      <w:r>
        <w:t>proportion of NOR immigrants collected at the Cougar Trap</w:t>
      </w:r>
      <w:r w:rsidRPr="00D71476">
        <w:t xml:space="preserve"> </w:t>
      </w:r>
      <w:r>
        <w:t>in</w:t>
      </w:r>
      <w:r w:rsidRPr="00D71476">
        <w:t>creased throughout the season</w:t>
      </w:r>
      <w:r>
        <w:t xml:space="preserve"> </w:t>
      </w:r>
      <w:r w:rsidRPr="00D71476">
        <w:t xml:space="preserve">(Table 5, </w:t>
      </w:r>
      <w:r>
        <w:t>Figure</w:t>
      </w:r>
      <w:r w:rsidRPr="00D71476">
        <w:t xml:space="preserve"> 4</w:t>
      </w:r>
      <w:r w:rsidRPr="0076259D">
        <w:rPr>
          <w:color w:val="000000" w:themeColor="text1"/>
        </w:rPr>
        <w:t>). In our model</w:t>
      </w:r>
      <w:r>
        <w:rPr>
          <w:color w:val="000000" w:themeColor="text1"/>
        </w:rPr>
        <w:t xml:space="preserve"> (</w:t>
      </w:r>
      <w:proofErr w:type="spellStart"/>
      <w:r>
        <w:rPr>
          <w:color w:val="000000" w:themeColor="text1"/>
        </w:rPr>
        <w:t>GLMM</w:t>
      </w:r>
      <w:r>
        <w:rPr>
          <w:color w:val="000000" w:themeColor="text1"/>
          <w:vertAlign w:val="subscript"/>
        </w:rPr>
        <w:t>immigrant</w:t>
      </w:r>
      <w:proofErr w:type="spellEnd"/>
      <w:r>
        <w:rPr>
          <w:color w:val="000000" w:themeColor="text1"/>
        </w:rPr>
        <w:t>)</w:t>
      </w:r>
      <w:r w:rsidRPr="0076259D">
        <w:rPr>
          <w:color w:val="000000" w:themeColor="text1"/>
        </w:rPr>
        <w:t xml:space="preserve">, the proportion of NOR immigrants collected at </w:t>
      </w:r>
      <w:r>
        <w:rPr>
          <w:color w:val="000000" w:themeColor="text1"/>
        </w:rPr>
        <w:t>the Cougar Trap</w:t>
      </w:r>
      <w:r w:rsidRPr="0076259D">
        <w:rPr>
          <w:color w:val="000000" w:themeColor="text1"/>
        </w:rPr>
        <w:t xml:space="preserve"> was estimated to increase from less than 5% early in the season to ~50% by September 1. However, there was substantial variation among years in the relationship between time and the proportion of NOR immigrants collected at </w:t>
      </w:r>
      <w:r>
        <w:rPr>
          <w:color w:val="000000" w:themeColor="text1"/>
        </w:rPr>
        <w:t>the Cougar Trap</w:t>
      </w:r>
      <w:r w:rsidRPr="0076259D">
        <w:rPr>
          <w:color w:val="000000" w:themeColor="text1"/>
        </w:rPr>
        <w:t xml:space="preserve">. The 95% confidence interval of the </w:t>
      </w:r>
      <w:r>
        <w:rPr>
          <w:color w:val="000000" w:themeColor="text1"/>
        </w:rPr>
        <w:t>predicted proportion of NOR immigrants</w:t>
      </w:r>
      <w:r w:rsidRPr="0076259D">
        <w:rPr>
          <w:color w:val="000000" w:themeColor="text1"/>
        </w:rPr>
        <w:t xml:space="preserve"> on September 1 spanned from ~ 38% – 63%. </w:t>
      </w:r>
    </w:p>
    <w:p w14:paraId="732AA2D1" w14:textId="6A4E7C77" w:rsidR="006A5A36" w:rsidRDefault="006A5A36" w:rsidP="006A5A36">
      <w:pPr>
        <w:spacing w:line="360" w:lineRule="auto"/>
      </w:pPr>
      <w:r>
        <w:tab/>
        <w:t xml:space="preserve">In 2015 – 2020, when downstream recycling was implemented, 875 NOR salmon collected at the Cougar Trap assigned to salmon released above the dam in 2009 – 2016. Of </w:t>
      </w:r>
      <w:r>
        <w:lastRenderedPageBreak/>
        <w:t xml:space="preserve">these 875 NOR salmon that were recycled downstream, 275 (31%) did not return to the trap, and 600 (69%) returned a second time. The mean interval between first and second collection at the Cougar Trap for these NOR salmon was </w:t>
      </w:r>
      <w:r w:rsidRPr="00BE2449">
        <w:t>30.9 days (</w:t>
      </w:r>
      <w:proofErr w:type="spellStart"/>
      <w:r w:rsidRPr="00BE2449">
        <w:t>s.d.</w:t>
      </w:r>
      <w:proofErr w:type="spellEnd"/>
      <w:r w:rsidRPr="00BE2449">
        <w:t xml:space="preserve"> = 28.3)</w:t>
      </w:r>
      <w:r>
        <w:t>. During the same period from 2015 – 2020, 334 NOR immigrants were collected at the trap. Of these, 252 (75%) did not return to the trap a second time, and 82 (25%) returned a second time. In summary, NOR salmon produced above the dam were significantly more likely to return a second time than NOR immigrants (odds ratio = 6.7, Fisher’s exact test, p = 2.2 x 10</w:t>
      </w:r>
      <w:r>
        <w:rPr>
          <w:vertAlign w:val="superscript"/>
        </w:rPr>
        <w:t>-16</w:t>
      </w:r>
      <w:r>
        <w:t>). If LSDR using a September 1 cutoff date had been implemented during these years instead of downstream recycling, 834 (</w:t>
      </w:r>
      <w:r w:rsidRPr="00675128">
        <w:t>95%)</w:t>
      </w:r>
      <w:r>
        <w:t xml:space="preserve"> NOR salmon produced above the dam and 212 (63%) NOR immigrants would have been released above the dam.</w:t>
      </w:r>
    </w:p>
    <w:p w14:paraId="6009CF60" w14:textId="77777777" w:rsidR="00BA18AC" w:rsidRPr="00D71476" w:rsidRDefault="00BA18AC" w:rsidP="006A5A36">
      <w:pPr>
        <w:spacing w:line="360" w:lineRule="auto"/>
      </w:pPr>
    </w:p>
    <w:p w14:paraId="01587445" w14:textId="77777777" w:rsidR="00BA18AC" w:rsidRPr="00D71476" w:rsidRDefault="00BA18AC" w:rsidP="00BA18AC">
      <w:pPr>
        <w:spacing w:line="360" w:lineRule="auto"/>
        <w:rPr>
          <w:u w:val="single"/>
        </w:rPr>
      </w:pPr>
      <w:r w:rsidRPr="00D71476">
        <w:rPr>
          <w:u w:val="single"/>
        </w:rPr>
        <w:t>Demography</w:t>
      </w:r>
    </w:p>
    <w:p w14:paraId="39712ED8" w14:textId="77777777" w:rsidR="00BA18AC" w:rsidRPr="00D71476" w:rsidRDefault="00BA18AC" w:rsidP="00BA18AC">
      <w:pPr>
        <w:spacing w:line="360" w:lineRule="auto"/>
      </w:pPr>
      <w:r w:rsidRPr="00D71476">
        <w:rPr>
          <w:i/>
          <w:iCs/>
        </w:rPr>
        <w:t>Age at Maturity</w:t>
      </w:r>
      <w:r w:rsidRPr="00D71476">
        <w:t xml:space="preserve"> </w:t>
      </w:r>
    </w:p>
    <w:p w14:paraId="461EDBA7" w14:textId="7616E810" w:rsidR="00BA18AC" w:rsidRPr="00D71476" w:rsidRDefault="00BA18AC" w:rsidP="00BA18AC">
      <w:pPr>
        <w:spacing w:line="360" w:lineRule="auto"/>
        <w:ind w:firstLine="720"/>
      </w:pPr>
      <w:r>
        <w:t>Among the</w:t>
      </w:r>
      <w:r w:rsidRPr="00D71476">
        <w:t xml:space="preserve"> years </w:t>
      </w:r>
      <w:r>
        <w:t>when</w:t>
      </w:r>
      <w:r w:rsidRPr="00D71476">
        <w:t xml:space="preserve"> we </w:t>
      </w:r>
      <w:r>
        <w:t>could</w:t>
      </w:r>
      <w:r w:rsidRPr="00D71476">
        <w:t xml:space="preserve"> identify age</w:t>
      </w:r>
      <w:r>
        <w:t>-</w:t>
      </w:r>
      <w:r w:rsidRPr="00D71476">
        <w:t>3</w:t>
      </w:r>
      <w:r>
        <w:t xml:space="preserve"> through age-</w:t>
      </w:r>
      <w:r w:rsidRPr="00D71476">
        <w:t>6 salmon (2013 – 2020)</w:t>
      </w:r>
      <w:r>
        <w:t>, m</w:t>
      </w:r>
      <w:r w:rsidRPr="00D71476">
        <w:t>ost salmon were age</w:t>
      </w:r>
      <w:r>
        <w:t>-</w:t>
      </w:r>
      <w:r w:rsidRPr="00D71476">
        <w:t xml:space="preserve">4 or </w:t>
      </w:r>
      <w:r>
        <w:t>age-</w:t>
      </w:r>
      <w:r w:rsidRPr="00D71476">
        <w:t xml:space="preserve">5 </w:t>
      </w:r>
      <w:r w:rsidRPr="00675128">
        <w:t>(54.6%</w:t>
      </w:r>
      <w:r w:rsidRPr="00D71476">
        <w:t xml:space="preserve"> and 42.0%, respectively), with few returning at age</w:t>
      </w:r>
      <w:r>
        <w:t>-</w:t>
      </w:r>
      <w:r w:rsidRPr="00D71476">
        <w:t xml:space="preserve">3 or </w:t>
      </w:r>
      <w:r>
        <w:t>age-</w:t>
      </w:r>
      <w:r w:rsidRPr="00D71476">
        <w:t>6</w:t>
      </w:r>
      <w:r>
        <w:t xml:space="preserve"> (</w:t>
      </w:r>
      <w:r w:rsidRPr="00D71476">
        <w:t>1.6% and 1.8%, respectively</w:t>
      </w:r>
      <w:r>
        <w:t>)</w:t>
      </w:r>
      <w:r w:rsidRPr="00D71476">
        <w:t>. This pattern was consistent across all years</w:t>
      </w:r>
      <w:r>
        <w:t>, h</w:t>
      </w:r>
      <w:r w:rsidRPr="00D71476">
        <w:t>owever, there was substantial variation in the proportion of age</w:t>
      </w:r>
      <w:r>
        <w:t>-</w:t>
      </w:r>
      <w:r w:rsidRPr="00D71476">
        <w:t>4 and age</w:t>
      </w:r>
      <w:r>
        <w:t>-</w:t>
      </w:r>
      <w:r w:rsidRPr="00D71476">
        <w:t>5 returns from year to year (</w:t>
      </w:r>
      <w:r>
        <w:t>Figure</w:t>
      </w:r>
      <w:r w:rsidRPr="00D71476">
        <w:t xml:space="preserve"> 5).</w:t>
      </w:r>
      <w:r>
        <w:t xml:space="preserve"> </w:t>
      </w:r>
    </w:p>
    <w:p w14:paraId="31011A57" w14:textId="77777777" w:rsidR="00BA18AC" w:rsidRPr="00D71476" w:rsidRDefault="00BA18AC" w:rsidP="00BA18AC">
      <w:pPr>
        <w:spacing w:line="360" w:lineRule="auto"/>
        <w:rPr>
          <w:i/>
          <w:iCs/>
        </w:rPr>
      </w:pPr>
    </w:p>
    <w:p w14:paraId="125C3BE6" w14:textId="77777777" w:rsidR="00BA18AC" w:rsidRDefault="00BA18AC" w:rsidP="00BA18AC">
      <w:pPr>
        <w:spacing w:line="360" w:lineRule="auto"/>
        <w:rPr>
          <w:i/>
          <w:iCs/>
        </w:rPr>
      </w:pPr>
      <w:r w:rsidRPr="00D71476">
        <w:rPr>
          <w:i/>
          <w:iCs/>
        </w:rPr>
        <w:t>Total Lifetime Fitness</w:t>
      </w:r>
    </w:p>
    <w:p w14:paraId="7772942F" w14:textId="77777777" w:rsidR="00BA18AC" w:rsidRPr="00310607" w:rsidRDefault="00BA18AC" w:rsidP="00BA18AC">
      <w:pPr>
        <w:spacing w:line="360" w:lineRule="auto"/>
      </w:pPr>
      <w:r>
        <w:tab/>
        <w:t xml:space="preserve">We present the mean TLF for candidate parents as well as its range and standard deviation by year, sex, and origin in Table 6. From 2007 – 2015, there were 7453 candidate parents, and only 1511 (20%) produced at least one offspring that returned to the Cougar Trap or was sampled as a carcass below the dam. For the parental cohort years when all (2007 – 2014) or most (2015) offspring are expected to have returned, the overall mean TLF was 0.36 and ranged from 0 – 17. For the subset of these years when both NOR and HOR salmon were released above the dam (2010 – 2015), mean TLF was greater for NOR than HOR salmon (0.49 </w:t>
      </w:r>
      <w:r w:rsidRPr="003239BB">
        <w:rPr>
          <w:i/>
          <w:iCs/>
        </w:rPr>
        <w:t>vs.</w:t>
      </w:r>
      <w:r>
        <w:t xml:space="preserve"> 0.23, respectively). </w:t>
      </w:r>
    </w:p>
    <w:p w14:paraId="01ABC0AB" w14:textId="77777777" w:rsidR="00BA18AC" w:rsidRDefault="00BA18AC" w:rsidP="00BA18AC">
      <w:pPr>
        <w:spacing w:line="360" w:lineRule="auto"/>
        <w:ind w:right="2340"/>
        <w:rPr>
          <w:sz w:val="20"/>
          <w:szCs w:val="20"/>
        </w:rPr>
      </w:pPr>
    </w:p>
    <w:p w14:paraId="3B742915" w14:textId="77777777" w:rsidR="00BA18AC" w:rsidRPr="00D71476" w:rsidRDefault="00BA18AC" w:rsidP="00BA18AC">
      <w:pPr>
        <w:spacing w:line="360" w:lineRule="auto"/>
      </w:pPr>
    </w:p>
    <w:p w14:paraId="7258EA29" w14:textId="77777777" w:rsidR="00BA18AC" w:rsidRPr="00D71476" w:rsidRDefault="00BA18AC" w:rsidP="00BA18AC">
      <w:pPr>
        <w:spacing w:line="360" w:lineRule="auto"/>
        <w:rPr>
          <w:i/>
          <w:iCs/>
        </w:rPr>
      </w:pPr>
      <w:r w:rsidRPr="00D71476">
        <w:rPr>
          <w:i/>
          <w:iCs/>
        </w:rPr>
        <w:t>Cohort Replacement Rate</w:t>
      </w:r>
    </w:p>
    <w:p w14:paraId="581C1770" w14:textId="67596996" w:rsidR="00BA18AC" w:rsidRPr="00C9610A" w:rsidRDefault="00BA18AC" w:rsidP="00BA18AC">
      <w:pPr>
        <w:spacing w:line="360" w:lineRule="auto"/>
      </w:pPr>
      <w:r w:rsidRPr="00D71476">
        <w:tab/>
      </w:r>
      <w:r>
        <w:t>The total cohort replacement rate (</w:t>
      </w:r>
      <w:proofErr w:type="spellStart"/>
      <w:r>
        <w:t>CRR</w:t>
      </w:r>
      <w:r>
        <w:rPr>
          <w:vertAlign w:val="subscript"/>
        </w:rPr>
        <w:t>total</w:t>
      </w:r>
      <w:proofErr w:type="spellEnd"/>
      <w:r>
        <w:t xml:space="preserve">) was less than one in all years from 2007 – 2015, indicating that the population above Cougar Dam is not replacing itself (Table 7). Maximum </w:t>
      </w:r>
      <w:proofErr w:type="spellStart"/>
      <w:r>
        <w:t>CRR</w:t>
      </w:r>
      <w:r>
        <w:rPr>
          <w:vertAlign w:val="subscript"/>
        </w:rPr>
        <w:t>total</w:t>
      </w:r>
      <w:proofErr w:type="spellEnd"/>
      <w:r>
        <w:t xml:space="preserve"> (0.44) was observed in 2007, and minimum </w:t>
      </w:r>
      <w:proofErr w:type="spellStart"/>
      <w:r>
        <w:t>CRR</w:t>
      </w:r>
      <w:r>
        <w:rPr>
          <w:vertAlign w:val="subscript"/>
        </w:rPr>
        <w:t>total</w:t>
      </w:r>
      <w:proofErr w:type="spellEnd"/>
      <w:r>
        <w:t xml:space="preserve"> (0.08) was observed in 2009, both years when only HOR hatchery outplants were released above the dam. In most years (2007 – 2012), females were the limiting sex. CRR</w:t>
      </w:r>
      <w:r>
        <w:rPr>
          <w:vertAlign w:val="subscript"/>
        </w:rPr>
        <w:t>F</w:t>
      </w:r>
      <w:r>
        <w:t xml:space="preserve"> was less than one in these years. In the three years when males were the limiting sex (2013 – 2015), CRR</w:t>
      </w:r>
      <w:r>
        <w:rPr>
          <w:vertAlign w:val="subscript"/>
        </w:rPr>
        <w:t>M</w:t>
      </w:r>
      <w:r>
        <w:t xml:space="preserve"> was also less than one.</w:t>
      </w:r>
    </w:p>
    <w:p w14:paraId="0379BD1E" w14:textId="77777777" w:rsidR="00BA18AC" w:rsidRDefault="00BA18AC" w:rsidP="00BA18AC">
      <w:pPr>
        <w:spacing w:line="360" w:lineRule="auto"/>
      </w:pPr>
    </w:p>
    <w:p w14:paraId="6D642C6D" w14:textId="77777777" w:rsidR="00BA18AC" w:rsidRPr="00D71476" w:rsidRDefault="00BA18AC" w:rsidP="00BA18AC">
      <w:pPr>
        <w:spacing w:line="360" w:lineRule="auto"/>
        <w:rPr>
          <w:i/>
          <w:iCs/>
        </w:rPr>
      </w:pPr>
      <w:r w:rsidRPr="00D71476">
        <w:rPr>
          <w:i/>
          <w:iCs/>
        </w:rPr>
        <w:t>Effective Number of Breeders</w:t>
      </w:r>
    </w:p>
    <w:p w14:paraId="370932EE" w14:textId="77777777" w:rsidR="00BA18AC" w:rsidRDefault="00BA18AC" w:rsidP="00BA18AC">
      <w:pPr>
        <w:spacing w:line="360" w:lineRule="auto"/>
        <w:ind w:firstLine="720"/>
        <w:rPr>
          <w:color w:val="000000" w:themeColor="text1"/>
        </w:rPr>
      </w:pPr>
      <w:r>
        <w:t>The effective number of breeders (</w:t>
      </w:r>
      <w:r w:rsidRPr="00811F41">
        <w:rPr>
          <w:i/>
          <w:iCs/>
        </w:rPr>
        <w:t>N</w:t>
      </w:r>
      <w:r w:rsidRPr="00811F41">
        <w:rPr>
          <w:i/>
          <w:iCs/>
          <w:vertAlign w:val="subscript"/>
        </w:rPr>
        <w:t>b</w:t>
      </w:r>
      <w:r>
        <w:t xml:space="preserve">), ranged from 139.8 to 368.8 (Table 8), indicating that there is likely sufficient genetic diversity within a cohort to avoid inbreeding depression. </w:t>
      </w:r>
      <w:r w:rsidRPr="00DA3E76">
        <w:rPr>
          <w:color w:val="000000" w:themeColor="text1"/>
        </w:rPr>
        <w:t>The</w:t>
      </w:r>
      <w:r>
        <w:rPr>
          <w:color w:val="000000" w:themeColor="text1"/>
        </w:rPr>
        <w:t xml:space="preserve"> ratio of </w:t>
      </w:r>
      <w:r w:rsidRPr="00EF621B">
        <w:rPr>
          <w:i/>
          <w:iCs/>
          <w:color w:val="000000" w:themeColor="text1"/>
        </w:rPr>
        <w:t>N</w:t>
      </w:r>
      <w:r w:rsidRPr="00EF621B">
        <w:rPr>
          <w:i/>
          <w:iCs/>
          <w:color w:val="000000" w:themeColor="text1"/>
          <w:vertAlign w:val="subscript"/>
        </w:rPr>
        <w:t>b</w:t>
      </w:r>
      <w:r>
        <w:rPr>
          <w:i/>
          <w:iCs/>
        </w:rPr>
        <w:t xml:space="preserve"> </w:t>
      </w:r>
      <w:r>
        <w:t xml:space="preserve">to the number of candidate parents ranged from 0.22 to 0.36. </w:t>
      </w:r>
    </w:p>
    <w:p w14:paraId="7FB0051B" w14:textId="77777777" w:rsidR="00A06DD5" w:rsidRDefault="00A06DD5" w:rsidP="00A06DD5">
      <w:pPr>
        <w:spacing w:line="360" w:lineRule="auto"/>
      </w:pPr>
    </w:p>
    <w:p w14:paraId="770F194E" w14:textId="77777777" w:rsidR="00BA18AC" w:rsidRPr="00D71476" w:rsidRDefault="00BA18AC" w:rsidP="00BA18AC">
      <w:pPr>
        <w:spacing w:line="360" w:lineRule="auto"/>
        <w:rPr>
          <w:u w:val="single"/>
        </w:rPr>
      </w:pPr>
      <w:r w:rsidRPr="00D71476">
        <w:rPr>
          <w:u w:val="single"/>
        </w:rPr>
        <w:t>Predictors of Fitness</w:t>
      </w:r>
    </w:p>
    <w:p w14:paraId="194AB6DB" w14:textId="77777777" w:rsidR="00BA18AC" w:rsidRPr="00D71476" w:rsidRDefault="00BA18AC" w:rsidP="00BA18AC">
      <w:pPr>
        <w:spacing w:line="360" w:lineRule="auto"/>
      </w:pPr>
      <w:r>
        <w:rPr>
          <w:i/>
          <w:iCs/>
        </w:rPr>
        <w:t>Generalized Linear Mixed Modeling</w:t>
      </w:r>
    </w:p>
    <w:p w14:paraId="6255AA3A" w14:textId="5AEEB0E4" w:rsidR="00BA18AC" w:rsidRDefault="00BA18AC" w:rsidP="00BA18AC">
      <w:pPr>
        <w:spacing w:after="112" w:line="360" w:lineRule="auto"/>
        <w:ind w:firstLine="720"/>
        <w:rPr>
          <w:i/>
          <w:iCs/>
        </w:rPr>
      </w:pPr>
      <w:r>
        <w:rPr>
          <w:color w:val="000000" w:themeColor="text1"/>
        </w:rPr>
        <w:t>We did not find evidence of strong multicollinearity among the evaluated predictors of TLF</w:t>
      </w:r>
      <w:r w:rsidR="00ED7E82">
        <w:rPr>
          <w:color w:val="000000" w:themeColor="text1"/>
        </w:rPr>
        <w:t xml:space="preserve"> (GVIF</w:t>
      </w:r>
      <w:r w:rsidR="00ED7E82">
        <w:rPr>
          <w:color w:val="000000" w:themeColor="text1"/>
          <w:vertAlign w:val="superscript"/>
        </w:rPr>
        <w:t>1/2*df</w:t>
      </w:r>
      <w:r w:rsidR="00ED7E82">
        <w:rPr>
          <w:color w:val="000000" w:themeColor="text1"/>
        </w:rPr>
        <w:t xml:space="preserve"> &lt; 2),</w:t>
      </w:r>
      <w:r>
        <w:rPr>
          <w:color w:val="000000" w:themeColor="text1"/>
        </w:rPr>
        <w:t xml:space="preserve"> and included all predictors at the start of model selection</w:t>
      </w:r>
      <w:r w:rsidR="00ED7E82">
        <w:rPr>
          <w:color w:val="000000" w:themeColor="text1"/>
        </w:rPr>
        <w:t>.</w:t>
      </w:r>
      <w:r>
        <w:rPr>
          <w:color w:val="000000" w:themeColor="text1"/>
        </w:rPr>
        <w:t xml:space="preserve"> Modeling the effect of </w:t>
      </w:r>
      <w:r>
        <w:rPr>
          <w:i/>
          <w:iCs/>
          <w:color w:val="000000" w:themeColor="text1"/>
        </w:rPr>
        <w:t>release group density</w:t>
      </w:r>
      <w:r>
        <w:rPr>
          <w:color w:val="000000" w:themeColor="text1"/>
        </w:rPr>
        <w:t xml:space="preserve"> as a second order polynomial provided a marginally better fit to the data than modeling </w:t>
      </w:r>
      <w:r>
        <w:rPr>
          <w:i/>
          <w:iCs/>
          <w:color w:val="000000" w:themeColor="text1"/>
        </w:rPr>
        <w:t>release group density</w:t>
      </w:r>
      <w:r>
        <w:rPr>
          <w:color w:val="000000" w:themeColor="text1"/>
        </w:rPr>
        <w:t xml:space="preserve"> as a linear predictor, but all other predictors were modeled as linear effects. The best random effects structure according to AIC included random intercepts for both </w:t>
      </w:r>
      <w:r>
        <w:rPr>
          <w:i/>
          <w:iCs/>
          <w:color w:val="000000" w:themeColor="text1"/>
        </w:rPr>
        <w:t xml:space="preserve">year </w:t>
      </w:r>
      <w:r>
        <w:rPr>
          <w:color w:val="000000" w:themeColor="text1"/>
        </w:rPr>
        <w:t xml:space="preserve">and </w:t>
      </w:r>
      <w:r>
        <w:rPr>
          <w:i/>
          <w:iCs/>
          <w:color w:val="000000" w:themeColor="text1"/>
        </w:rPr>
        <w:t>release group.</w:t>
      </w:r>
      <w:r>
        <w:rPr>
          <w:color w:val="000000" w:themeColor="text1"/>
        </w:rPr>
        <w:t xml:space="preserve"> After model selection of fixed effects, four predictors and two interactions were included in the final model: </w:t>
      </w:r>
      <w:r>
        <w:rPr>
          <w:i/>
          <w:iCs/>
        </w:rPr>
        <w:t>sex, origin, Julian day of release, annual sex ratio</w:t>
      </w:r>
      <w:r>
        <w:t xml:space="preserve">, </w:t>
      </w:r>
      <w:r w:rsidRPr="00DA3BD9">
        <w:rPr>
          <w:i/>
          <w:iCs/>
        </w:rPr>
        <w:t>sex*origin</w:t>
      </w:r>
      <w:r>
        <w:t xml:space="preserve"> and </w:t>
      </w:r>
      <w:r>
        <w:rPr>
          <w:i/>
          <w:iCs/>
        </w:rPr>
        <w:t xml:space="preserve">sex*annual sex ratio. </w:t>
      </w:r>
      <w:r>
        <w:t>Parameter estimates and their standard errors, as well as significance testing for each predictor retained in the final model are presented</w:t>
      </w:r>
      <w:r>
        <w:rPr>
          <w:i/>
          <w:iCs/>
        </w:rPr>
        <w:t xml:space="preserve"> </w:t>
      </w:r>
      <w:r>
        <w:t>in Table 9</w:t>
      </w:r>
      <w:r>
        <w:rPr>
          <w:i/>
          <w:iCs/>
        </w:rPr>
        <w:t>.</w:t>
      </w:r>
    </w:p>
    <w:p w14:paraId="73C5C63A" w14:textId="77777777" w:rsidR="00BA18AC" w:rsidRPr="006D5CC7" w:rsidRDefault="00BA18AC" w:rsidP="00BA18AC">
      <w:pPr>
        <w:spacing w:line="360" w:lineRule="auto"/>
        <w:rPr>
          <w:i/>
          <w:iCs/>
        </w:rPr>
      </w:pPr>
      <w:r>
        <w:rPr>
          <w:i/>
          <w:iCs/>
        </w:rPr>
        <w:t>Effects of Significant Predictors of TLF</w:t>
      </w:r>
    </w:p>
    <w:p w14:paraId="5AA4BBF7" w14:textId="4F3ADE62" w:rsidR="00BA18AC" w:rsidRDefault="00BA18AC" w:rsidP="00167CDF">
      <w:pPr>
        <w:spacing w:line="360" w:lineRule="auto"/>
      </w:pPr>
      <w:r>
        <w:tab/>
        <w:t xml:space="preserve">To aid in interpretation of the parameters estimated in the final model (Table 9), we also estimated effects of each significant predictor on the response scale (TLF) after accounting for </w:t>
      </w:r>
      <w:r>
        <w:lastRenderedPageBreak/>
        <w:t xml:space="preserve">variation at all other significant predictors (Figures 7 – 9). </w:t>
      </w:r>
      <w:r w:rsidRPr="00D7409D">
        <w:t>NOR salmon have substantially higher predicted fitness than HOR</w:t>
      </w:r>
      <w:r>
        <w:t xml:space="preserve"> salmon</w:t>
      </w:r>
      <w:r w:rsidRPr="00D7409D">
        <w:t xml:space="preserve"> and this effect is somewhat stronger for males than females, but this interaction is only marginally significant and has a limited effect size </w:t>
      </w:r>
      <w:r>
        <w:t>(Figure 7</w:t>
      </w:r>
      <w:r w:rsidRPr="00D7409D">
        <w:t>). NOR males are predicted to be 2.1</w:t>
      </w:r>
      <w:r>
        <w:t>-</w:t>
      </w:r>
      <w:r w:rsidRPr="00D7409D">
        <w:t>fold more fit th</w:t>
      </w:r>
      <w:r>
        <w:t>an</w:t>
      </w:r>
      <w:r w:rsidRPr="00D7409D">
        <w:t xml:space="preserve"> HOR males, and NOR females are predicted to be 1.6</w:t>
      </w:r>
      <w:r>
        <w:t>-</w:t>
      </w:r>
      <w:r w:rsidRPr="00D7409D">
        <w:t>fold more fit than HOR females.</w:t>
      </w:r>
      <w:r w:rsidR="00167CDF">
        <w:t xml:space="preserve"> </w:t>
      </w:r>
      <w:r w:rsidRPr="004E734D">
        <w:t xml:space="preserve">Overall, the </w:t>
      </w:r>
      <w:r w:rsidRPr="004E734D">
        <w:rPr>
          <w:i/>
          <w:iCs/>
        </w:rPr>
        <w:t>annual sex ratio</w:t>
      </w:r>
      <w:r w:rsidRPr="004E734D">
        <w:t xml:space="preserve"> has a small</w:t>
      </w:r>
      <w:r>
        <w:t>, and marginally significant</w:t>
      </w:r>
      <w:r w:rsidRPr="004E734D">
        <w:t xml:space="preserve"> effect on </w:t>
      </w:r>
      <w:r>
        <w:t>TLF</w:t>
      </w:r>
      <w:r w:rsidRPr="004E734D">
        <w:t>, with male</w:t>
      </w:r>
      <w:r>
        <w:t>-</w:t>
      </w:r>
      <w:r w:rsidRPr="004E734D">
        <w:t>biased sex ratios producing somewhat higher fitness than female</w:t>
      </w:r>
      <w:r>
        <w:t>-biased sex ratios</w:t>
      </w:r>
      <w:r w:rsidRPr="004E734D">
        <w:t>, however this effect was much stronger for females than males</w:t>
      </w:r>
      <w:r>
        <w:t>.</w:t>
      </w:r>
      <w:r w:rsidRPr="004E734D">
        <w:t xml:space="preserve"> </w:t>
      </w:r>
      <w:r>
        <w:t>When viewed on response scale (TLF) (Figure 8),</w:t>
      </w:r>
      <w:r w:rsidRPr="004E734D">
        <w:t xml:space="preserve"> changes in </w:t>
      </w:r>
      <w:r w:rsidRPr="004E734D">
        <w:rPr>
          <w:i/>
          <w:iCs/>
        </w:rPr>
        <w:t>annual sex ratio</w:t>
      </w:r>
      <w:r w:rsidRPr="004E734D">
        <w:t xml:space="preserve"> affects fitness mostly through females, who perform worse when the sex ratio is female</w:t>
      </w:r>
      <w:r>
        <w:t>-</w:t>
      </w:r>
      <w:r w:rsidRPr="004E734D">
        <w:t>biased. Using the most extreme values observed in any year</w:t>
      </w:r>
      <w:r>
        <w:t>s</w:t>
      </w:r>
      <w:r w:rsidRPr="004E734D">
        <w:t xml:space="preserve"> (</w:t>
      </w:r>
      <w:proofErr w:type="spellStart"/>
      <w:r w:rsidRPr="004E734D">
        <w:t>male:female</w:t>
      </w:r>
      <w:proofErr w:type="spellEnd"/>
      <w:r w:rsidRPr="004E734D">
        <w:t xml:space="preserve"> ratio 0.6 and 2.0), female fitness is predicted to vary 3.5-fold, whereas male fitness is expected to vary 1.4</w:t>
      </w:r>
      <w:r>
        <w:t>-</w:t>
      </w:r>
      <w:r w:rsidRPr="004E734D">
        <w:t>fold</w:t>
      </w:r>
      <w:r w:rsidR="00167CDF">
        <w:t xml:space="preserve">. </w:t>
      </w:r>
      <w:r>
        <w:t>Finally, salmon released above Cougar Dam e</w:t>
      </w:r>
      <w:r w:rsidRPr="008471F2">
        <w:t xml:space="preserve">arlier </w:t>
      </w:r>
      <w:r>
        <w:t>in the season</w:t>
      </w:r>
      <w:r w:rsidRPr="008471F2">
        <w:t xml:space="preserve"> are predicted to have greater fitness than </w:t>
      </w:r>
      <w:r>
        <w:t>those released later</w:t>
      </w:r>
      <w:r w:rsidRPr="008471F2">
        <w:t xml:space="preserve"> </w:t>
      </w:r>
      <w:r>
        <w:t>(Figure 9)</w:t>
      </w:r>
      <w:r w:rsidRPr="008471F2">
        <w:t>. Individuals released on the earliest</w:t>
      </w:r>
      <w:r>
        <w:t xml:space="preserve"> day</w:t>
      </w:r>
      <w:r w:rsidRPr="008471F2">
        <w:t xml:space="preserve"> </w:t>
      </w:r>
      <w:r>
        <w:t>in the dataset</w:t>
      </w:r>
      <w:r w:rsidRPr="008471F2">
        <w:t xml:space="preserve"> are predicted to have 1.7-fold greater fitness than the latest release day.</w:t>
      </w:r>
    </w:p>
    <w:p w14:paraId="7CCBE6B8" w14:textId="77777777" w:rsidR="00BA18AC" w:rsidRDefault="00BA18AC" w:rsidP="00BA18AC">
      <w:pPr>
        <w:spacing w:line="360" w:lineRule="auto"/>
        <w:ind w:firstLine="720"/>
      </w:pPr>
      <w:r>
        <w:t xml:space="preserve">The random effects of </w:t>
      </w:r>
      <w:r w:rsidRPr="00310607">
        <w:rPr>
          <w:i/>
          <w:iCs/>
        </w:rPr>
        <w:t>year</w:t>
      </w:r>
      <w:r>
        <w:t xml:space="preserve"> and </w:t>
      </w:r>
      <w:r w:rsidRPr="00310607">
        <w:rPr>
          <w:i/>
          <w:iCs/>
        </w:rPr>
        <w:t>release group</w:t>
      </w:r>
      <w:r>
        <w:t xml:space="preserve"> also contribute substantially to the variation in TLF among individuals (Table 9). Variation in TLF attributed to differences among years or release groups, as measured by standard deviation of the </w:t>
      </w:r>
      <w:r>
        <w:rPr>
          <w:i/>
          <w:iCs/>
        </w:rPr>
        <w:t xml:space="preserve">year </w:t>
      </w:r>
      <w:r>
        <w:t xml:space="preserve">and </w:t>
      </w:r>
      <w:r>
        <w:rPr>
          <w:i/>
          <w:iCs/>
        </w:rPr>
        <w:t xml:space="preserve">release group </w:t>
      </w:r>
      <w:r>
        <w:t xml:space="preserve">random effects, was similar in scale to the fixed effect of </w:t>
      </w:r>
      <w:r>
        <w:rPr>
          <w:i/>
          <w:iCs/>
        </w:rPr>
        <w:t xml:space="preserve">origin </w:t>
      </w:r>
      <w:r>
        <w:t>presented above</w:t>
      </w:r>
      <w:r>
        <w:rPr>
          <w:i/>
          <w:iCs/>
        </w:rPr>
        <w:t xml:space="preserve">.  </w:t>
      </w:r>
    </w:p>
    <w:p w14:paraId="355F1895" w14:textId="77777777" w:rsidR="00BA18AC" w:rsidRDefault="00BA18AC" w:rsidP="00BA18AC">
      <w:pPr>
        <w:spacing w:line="360" w:lineRule="auto"/>
      </w:pPr>
      <w:r>
        <w:tab/>
      </w:r>
    </w:p>
    <w:p w14:paraId="1C3EC9CC" w14:textId="77777777" w:rsidR="00BA18AC" w:rsidRPr="004856A0" w:rsidRDefault="00BA18AC" w:rsidP="00BA18AC">
      <w:pPr>
        <w:spacing w:line="360" w:lineRule="auto"/>
        <w:rPr>
          <w:i/>
          <w:iCs/>
        </w:rPr>
      </w:pPr>
      <w:r w:rsidRPr="004856A0">
        <w:rPr>
          <w:i/>
          <w:iCs/>
        </w:rPr>
        <w:t>Size at Maturity</w:t>
      </w:r>
    </w:p>
    <w:p w14:paraId="2FD05D65" w14:textId="77777777" w:rsidR="00BA18AC" w:rsidRDefault="00BA18AC" w:rsidP="00BA18AC">
      <w:pPr>
        <w:spacing w:line="360" w:lineRule="auto"/>
        <w:ind w:firstLine="720"/>
      </w:pPr>
      <w:r>
        <w:t xml:space="preserve">Our dataset included </w:t>
      </w:r>
      <w:r w:rsidRPr="00523916">
        <w:rPr>
          <w:i/>
          <w:iCs/>
        </w:rPr>
        <w:t>size at maturity</w:t>
      </w:r>
      <w:r>
        <w:t xml:space="preserve"> for approximately one half of the candidate parents released above the dam from 2007 – 2015 used to fit GLMM</w:t>
      </w:r>
      <w:r>
        <w:rPr>
          <w:vertAlign w:val="subscript"/>
        </w:rPr>
        <w:t>TLF</w:t>
      </w:r>
      <w:r>
        <w:t xml:space="preserve">. NOR salmon released above the dam were significantly larger than their HOR counterparts </w:t>
      </w:r>
      <w:r w:rsidRPr="00D1383A">
        <w:t xml:space="preserve">after controlling for </w:t>
      </w:r>
      <w:r>
        <w:t xml:space="preserve">size differences owing to </w:t>
      </w:r>
      <w:r w:rsidRPr="00523916">
        <w:rPr>
          <w:i/>
          <w:iCs/>
        </w:rPr>
        <w:t>sex</w:t>
      </w:r>
      <w:r>
        <w:t xml:space="preserve"> and </w:t>
      </w:r>
      <w:r w:rsidRPr="00523916">
        <w:rPr>
          <w:i/>
          <w:iCs/>
        </w:rPr>
        <w:t>year</w:t>
      </w:r>
      <w:r w:rsidRPr="00D1383A">
        <w:t xml:space="preserve"> (</w:t>
      </w:r>
      <w:r>
        <w:t xml:space="preserve">linear mixed model, </w:t>
      </w:r>
      <w:r w:rsidRPr="00D1383A">
        <w:rPr>
          <w:rFonts w:ascii="Roboto" w:hAnsi="Roboto"/>
          <w:color w:val="202124"/>
          <w:sz w:val="21"/>
          <w:szCs w:val="21"/>
          <w:shd w:val="clear" w:color="auto" w:fill="FFFFFF"/>
        </w:rPr>
        <w:t>β</w:t>
      </w:r>
      <w:r>
        <w:rPr>
          <w:vertAlign w:val="subscript"/>
        </w:rPr>
        <w:t>origin [NOR]</w:t>
      </w:r>
      <w:r>
        <w:t xml:space="preserve"> </w:t>
      </w:r>
      <w:r w:rsidRPr="00D1383A">
        <w:t>= 2.92</w:t>
      </w:r>
      <w:r>
        <w:t xml:space="preserve"> cm</w:t>
      </w:r>
      <w:r w:rsidRPr="00D1383A">
        <w:t xml:space="preserve">, </w:t>
      </w:r>
      <w:proofErr w:type="spellStart"/>
      <w:r w:rsidRPr="00D1383A">
        <w:t>s</w:t>
      </w:r>
      <w:r>
        <w:t>.</w:t>
      </w:r>
      <w:r w:rsidRPr="00D1383A">
        <w:t>e</w:t>
      </w:r>
      <w:r>
        <w:t>.</w:t>
      </w:r>
      <w:proofErr w:type="spellEnd"/>
      <w:r w:rsidRPr="00D1383A">
        <w:t xml:space="preserve"> = 0.26, p</w:t>
      </w:r>
      <w:r>
        <w:t>-</w:t>
      </w:r>
      <w:r w:rsidRPr="00D1383A">
        <w:t xml:space="preserve">value </w:t>
      </w:r>
      <w:r>
        <w:t>likelihood ratio test</w:t>
      </w:r>
      <w:r w:rsidRPr="00D1383A">
        <w:t xml:space="preserve"> &lt; 2</w:t>
      </w:r>
      <w:r>
        <w:t xml:space="preserve">.2 x </w:t>
      </w:r>
      <w:r w:rsidRPr="00D1383A">
        <w:t>10</w:t>
      </w:r>
      <w:r>
        <w:rPr>
          <w:vertAlign w:val="superscript"/>
        </w:rPr>
        <w:t>-16</w:t>
      </w:r>
      <w:r w:rsidRPr="00D1383A">
        <w:t>)</w:t>
      </w:r>
      <w:r>
        <w:t xml:space="preserve">. To evaluate the relationship between </w:t>
      </w:r>
      <w:r w:rsidRPr="00523916">
        <w:rPr>
          <w:i/>
          <w:iCs/>
        </w:rPr>
        <w:t>siz</w:t>
      </w:r>
      <w:r>
        <w:rPr>
          <w:i/>
          <w:iCs/>
        </w:rPr>
        <w:t>e at maturity</w:t>
      </w:r>
      <w:r>
        <w:t xml:space="preserve">, </w:t>
      </w:r>
      <w:r>
        <w:rPr>
          <w:i/>
          <w:iCs/>
        </w:rPr>
        <w:t xml:space="preserve">origin </w:t>
      </w:r>
      <w:r>
        <w:t xml:space="preserve">and TLF, we fit a GLMM on TLF for the 3781 candidate parents with a </w:t>
      </w:r>
      <w:r w:rsidRPr="00724B96">
        <w:rPr>
          <w:i/>
          <w:iCs/>
        </w:rPr>
        <w:t xml:space="preserve">size at maturity </w:t>
      </w:r>
      <w:r>
        <w:t xml:space="preserve">measurement, using the significant predictors of fitness from the final model and </w:t>
      </w:r>
      <w:r w:rsidRPr="00724B96">
        <w:rPr>
          <w:i/>
          <w:iCs/>
        </w:rPr>
        <w:t>size at maturity</w:t>
      </w:r>
      <w:r>
        <w:rPr>
          <w:i/>
          <w:iCs/>
        </w:rPr>
        <w:t xml:space="preserve"> </w:t>
      </w:r>
      <w:r>
        <w:t>as an additional predictor (</w:t>
      </w:r>
      <w:proofErr w:type="spellStart"/>
      <w:r>
        <w:t>GLMM</w:t>
      </w:r>
      <w:r>
        <w:rPr>
          <w:vertAlign w:val="subscript"/>
        </w:rPr>
        <w:t>size</w:t>
      </w:r>
      <w:proofErr w:type="spellEnd"/>
      <w:r>
        <w:t xml:space="preserve">). Size had a significant positive effect on TLF </w:t>
      </w:r>
      <w:r w:rsidRPr="00D1383A">
        <w:t>(</w:t>
      </w:r>
      <w:r w:rsidRPr="00D1383A">
        <w:rPr>
          <w:rFonts w:ascii="Roboto" w:hAnsi="Roboto"/>
          <w:color w:val="202124"/>
          <w:sz w:val="21"/>
          <w:szCs w:val="21"/>
          <w:shd w:val="clear" w:color="auto" w:fill="FFFFFF"/>
        </w:rPr>
        <w:t>β</w:t>
      </w:r>
      <w:r>
        <w:rPr>
          <w:vertAlign w:val="subscript"/>
        </w:rPr>
        <w:t>size</w:t>
      </w:r>
      <w:r>
        <w:t xml:space="preserve"> </w:t>
      </w:r>
      <w:r w:rsidRPr="00D1383A">
        <w:t xml:space="preserve">= </w:t>
      </w:r>
      <w:r>
        <w:t>0.069</w:t>
      </w:r>
      <w:r w:rsidRPr="00D1383A">
        <w:t xml:space="preserve">, </w:t>
      </w:r>
      <w:proofErr w:type="spellStart"/>
      <w:r w:rsidRPr="00D1383A">
        <w:t>s</w:t>
      </w:r>
      <w:r>
        <w:t>.</w:t>
      </w:r>
      <w:r w:rsidRPr="00D1383A">
        <w:t>e</w:t>
      </w:r>
      <w:r>
        <w:t>.</w:t>
      </w:r>
      <w:proofErr w:type="spellEnd"/>
      <w:r w:rsidRPr="00D1383A">
        <w:t xml:space="preserve"> = 0.</w:t>
      </w:r>
      <w:r>
        <w:t>006</w:t>
      </w:r>
      <w:r w:rsidRPr="00D1383A">
        <w:t>, p</w:t>
      </w:r>
      <w:r>
        <w:t>-</w:t>
      </w:r>
      <w:r w:rsidRPr="00D1383A">
        <w:t xml:space="preserve">value </w:t>
      </w:r>
      <w:r>
        <w:t>likelihood ratio test</w:t>
      </w:r>
      <w:r w:rsidRPr="00D1383A">
        <w:t xml:space="preserve"> &lt; 2</w:t>
      </w:r>
      <w:r>
        <w:t xml:space="preserve">.0 x </w:t>
      </w:r>
      <w:r w:rsidRPr="00D1383A">
        <w:t>10</w:t>
      </w:r>
      <w:r>
        <w:rPr>
          <w:vertAlign w:val="superscript"/>
        </w:rPr>
        <w:t>-16</w:t>
      </w:r>
      <w:r>
        <w:t xml:space="preserve">), and the estimated effect of </w:t>
      </w:r>
      <w:r>
        <w:lastRenderedPageBreak/>
        <w:t xml:space="preserve">origin was reduced to 44% of its estimated effect when </w:t>
      </w:r>
      <w:r w:rsidRPr="00DD4593">
        <w:rPr>
          <w:i/>
          <w:iCs/>
        </w:rPr>
        <w:t>size at maturity</w:t>
      </w:r>
      <w:r>
        <w:t xml:space="preserve"> was not included in the model, confirming that these two variables are highly confounded.  </w:t>
      </w:r>
    </w:p>
    <w:p w14:paraId="679BADB3" w14:textId="77777777" w:rsidR="00BA18AC" w:rsidRDefault="00BA18AC" w:rsidP="00BA18AC"/>
    <w:p w14:paraId="5A63AD34" w14:textId="77777777" w:rsidR="00BA18AC" w:rsidRPr="004E734D" w:rsidRDefault="00BA18AC" w:rsidP="00BA18AC">
      <w:r w:rsidRPr="004E734D">
        <w:br w:type="page"/>
      </w:r>
    </w:p>
    <w:p w14:paraId="7E620A10" w14:textId="6A230DB8" w:rsidR="007617F9" w:rsidRPr="00345D6C" w:rsidRDefault="007617F9" w:rsidP="000D4936">
      <w:pPr>
        <w:spacing w:line="360" w:lineRule="auto"/>
        <w:rPr>
          <w:b/>
          <w:bCs/>
          <w:u w:val="single"/>
        </w:rPr>
      </w:pPr>
      <w:r w:rsidRPr="00345D6C">
        <w:rPr>
          <w:b/>
          <w:bCs/>
          <w:u w:val="single"/>
        </w:rPr>
        <w:lastRenderedPageBreak/>
        <w:t>Discussion</w:t>
      </w:r>
    </w:p>
    <w:p w14:paraId="1469AEA3" w14:textId="355D6946" w:rsidR="007617F9" w:rsidRDefault="007617F9" w:rsidP="000D4936">
      <w:pPr>
        <w:spacing w:line="360" w:lineRule="auto"/>
      </w:pPr>
    </w:p>
    <w:p w14:paraId="0BDCD355" w14:textId="4A9E55B5" w:rsidR="00B176F1" w:rsidRPr="00B176F1" w:rsidRDefault="00B176F1" w:rsidP="00A53A74">
      <w:pPr>
        <w:pStyle w:val="ListParagraph"/>
        <w:numPr>
          <w:ilvl w:val="0"/>
          <w:numId w:val="1"/>
        </w:numPr>
        <w:spacing w:line="360" w:lineRule="auto"/>
        <w:rPr>
          <w:rFonts w:cs="Times New Roman"/>
          <w:color w:val="000000"/>
        </w:rPr>
      </w:pPr>
      <w:r>
        <w:rPr>
          <w:rFonts w:cs="Times New Roman"/>
          <w:color w:val="000000"/>
        </w:rPr>
        <w:t xml:space="preserve">Diversity: Nb greater than 50, threshold established to address concerns around inbreeding </w:t>
      </w:r>
      <w:r>
        <w:rPr>
          <w:rFonts w:cs="Times New Roman"/>
          <w:color w:val="000000"/>
        </w:rPr>
        <w:fldChar w:fldCharType="begin"/>
      </w:r>
      <w:r>
        <w:rPr>
          <w:rFonts w:cs="Times New Roman"/>
          <w:color w:val="000000"/>
        </w:rPr>
        <w:instrText xml:space="preserve"> ADDIN EN.CITE &lt;EndNote&gt;&lt;Cite&gt;&lt;Author&gt;Waples&lt;/Author&gt;&lt;Year&gt;1990&lt;/Year&gt;&lt;RecNum&gt;1640&lt;/RecNum&gt;&lt;DisplayText&gt;(Waples 1990)&lt;/DisplayText&gt;&lt;record&gt;&lt;rec-number&gt;1640&lt;/rec-number&gt;&lt;foreign-keys&gt;&lt;key app="EN" db-id="fstdwt0t3xzrskewzvmxpsf80xx25990rfrd" timestamp="1675971243"&gt;1640&lt;/key&gt;&lt;/foreign-keys&gt;&lt;ref-type name="Journal Article"&gt;17&lt;/ref-type&gt;&lt;contributors&gt;&lt;authors&gt;&lt;author&gt;Waples, Robin S&lt;/author&gt;&lt;/authors&gt;&lt;/contributors&gt;&lt;titles&gt;&lt;title&gt;Conservation genetics of Pacific salmon. II. Effective population size and the rate of loss of genetic variability&lt;/title&gt;&lt;secondary-title&gt;Journal of Heredity&lt;/secondary-title&gt;&lt;/titles&gt;&lt;periodical&gt;&lt;full-title&gt;Journal of Heredity&lt;/full-title&gt;&lt;/periodical&gt;&lt;pages&gt;267-276&lt;/pages&gt;&lt;volume&gt;81&lt;/volume&gt;&lt;number&gt;4&lt;/number&gt;&lt;dates&gt;&lt;year&gt;1990&lt;/year&gt;&lt;/dates&gt;&lt;isbn&gt;1465-7333&lt;/isbn&gt;&lt;urls&gt;&lt;/urls&gt;&lt;/record&gt;&lt;/Cite&gt;&lt;/EndNote&gt;</w:instrText>
      </w:r>
      <w:r>
        <w:rPr>
          <w:rFonts w:cs="Times New Roman"/>
          <w:color w:val="000000"/>
        </w:rPr>
        <w:fldChar w:fldCharType="separate"/>
      </w:r>
      <w:r>
        <w:rPr>
          <w:rFonts w:cs="Times New Roman"/>
          <w:noProof/>
          <w:color w:val="000000"/>
        </w:rPr>
        <w:t>(Waples 1990)</w:t>
      </w:r>
      <w:r>
        <w:rPr>
          <w:rFonts w:cs="Times New Roman"/>
          <w:color w:val="000000"/>
        </w:rPr>
        <w:fldChar w:fldCharType="end"/>
      </w:r>
    </w:p>
    <w:p w14:paraId="6B2CB83B" w14:textId="53415168" w:rsidR="00FC097B" w:rsidRPr="00A53A74" w:rsidRDefault="007617F9" w:rsidP="00A53A74">
      <w:pPr>
        <w:pStyle w:val="ListParagraph"/>
        <w:numPr>
          <w:ilvl w:val="0"/>
          <w:numId w:val="1"/>
        </w:numPr>
        <w:spacing w:line="360" w:lineRule="auto"/>
        <w:rPr>
          <w:rFonts w:cs="Times New Roman"/>
          <w:color w:val="000000"/>
        </w:rPr>
      </w:pPr>
      <w:r w:rsidRPr="00A53A74">
        <w:t>Citations in the Kock review highlight how trap and haul delays migration with assumed negative impacts on fitness. We actually quantify this fitness effect. LSDR/DR associated with average delay of migration of x days, and this delay is associated with XXX% loss of fitness</w:t>
      </w:r>
      <w:r w:rsidR="00FC3E69" w:rsidRPr="00A53A74">
        <w:t xml:space="preserve"> . “</w:t>
      </w:r>
      <w:r w:rsidR="00FC3E69" w:rsidRPr="00A53A74">
        <w:rPr>
          <w:rFonts w:cs="Times New Roman"/>
          <w:color w:val="000000"/>
        </w:rPr>
        <w:t xml:space="preserve">early migrating adult phenotypes that arrive late on spawning grounds may have reduced reproductive opportunity and decreased lifetime fitness (e.g., Dickerson et al. </w:t>
      </w:r>
      <w:r w:rsidR="00FC3E69" w:rsidRPr="00A53A74">
        <w:rPr>
          <w:rFonts w:cs="Times New Roman"/>
          <w:color w:val="0000FF"/>
        </w:rPr>
        <w:t>2005</w:t>
      </w:r>
      <w:r w:rsidR="00FC3E69" w:rsidRPr="00A53A74">
        <w:rPr>
          <w:rFonts w:cs="Times New Roman"/>
          <w:color w:val="000000"/>
        </w:rPr>
        <w:t xml:space="preserve"> ).”</w:t>
      </w:r>
      <w:r w:rsidR="00A53A74">
        <w:rPr>
          <w:rFonts w:cs="Times New Roman"/>
          <w:color w:val="000000"/>
        </w:rPr>
        <w:t>, however,</w:t>
      </w:r>
    </w:p>
    <w:p w14:paraId="1FD38A7B" w14:textId="187AE0AE" w:rsidR="00FC097B" w:rsidRPr="00A53A74" w:rsidRDefault="00A53A74" w:rsidP="00A53A74">
      <w:pPr>
        <w:pStyle w:val="ListParagraph"/>
        <w:numPr>
          <w:ilvl w:val="0"/>
          <w:numId w:val="1"/>
        </w:numPr>
        <w:spacing w:line="360" w:lineRule="auto"/>
        <w:rPr>
          <w:rFonts w:cs="Times New Roman"/>
          <w:color w:val="000000"/>
        </w:rPr>
      </w:pPr>
      <w:r w:rsidRPr="00A53A74">
        <w:rPr>
          <w:rFonts w:cs="Times New Roman"/>
          <w:color w:val="000000"/>
        </w:rPr>
        <w:t xml:space="preserve">Our analysis of the NOR immigrants illustrates the importance of monitoring, and highlights how adaptive management must take source-sink dynamics into account. </w:t>
      </w:r>
    </w:p>
    <w:p w14:paraId="75730CC2" w14:textId="77777777" w:rsidR="00A06DD5" w:rsidRDefault="00A06DD5">
      <w:r>
        <w:br w:type="page"/>
      </w:r>
    </w:p>
    <w:p w14:paraId="35023063" w14:textId="77777777" w:rsidR="00A06DD5" w:rsidRDefault="00A06DD5">
      <w:pPr>
        <w:rPr>
          <w:b/>
          <w:bCs/>
          <w:u w:val="single"/>
        </w:rPr>
      </w:pPr>
      <w:r w:rsidRPr="00A06DD5">
        <w:rPr>
          <w:b/>
          <w:bCs/>
          <w:u w:val="single"/>
        </w:rPr>
        <w:lastRenderedPageBreak/>
        <w:t>Tables</w:t>
      </w:r>
    </w:p>
    <w:p w14:paraId="68D82624" w14:textId="77777777" w:rsidR="00A06DD5" w:rsidRDefault="00A06DD5">
      <w:pPr>
        <w:rPr>
          <w:b/>
          <w:bCs/>
          <w:u w:val="single"/>
        </w:rPr>
      </w:pPr>
    </w:p>
    <w:p w14:paraId="45272212" w14:textId="63B4850C" w:rsidR="00A06DD5" w:rsidRPr="00D71476" w:rsidRDefault="00A06DD5" w:rsidP="00A06DD5">
      <w:pPr>
        <w:ind w:left="1710" w:right="1620"/>
        <w:jc w:val="center"/>
        <w:rPr>
          <w:sz w:val="20"/>
          <w:szCs w:val="20"/>
        </w:rPr>
      </w:pPr>
      <w:r w:rsidRPr="00D71476">
        <w:rPr>
          <w:b/>
          <w:sz w:val="20"/>
          <w:szCs w:val="20"/>
        </w:rPr>
        <w:t>Table 1.</w:t>
      </w:r>
      <w:r w:rsidRPr="00D71476">
        <w:rPr>
          <w:sz w:val="20"/>
          <w:szCs w:val="20"/>
        </w:rPr>
        <w:t xml:space="preserve"> Summary of genotype quality filtering</w:t>
      </w:r>
      <w:r w:rsidRPr="00D71476">
        <w:rPr>
          <w:color w:val="000000" w:themeColor="text1"/>
          <w:sz w:val="20"/>
          <w:szCs w:val="20"/>
        </w:rPr>
        <w:t xml:space="preserve">. </w:t>
      </w:r>
      <w:r w:rsidRPr="00D71476">
        <w:rPr>
          <w:sz w:val="20"/>
          <w:szCs w:val="20"/>
        </w:rPr>
        <w:t xml:space="preserve">Individuals were removed from the analysis if they were genotyped at &lt; 7 loci (missingness filtered), or if they represented a duplicate </w:t>
      </w:r>
      <w:proofErr w:type="spellStart"/>
      <w:r w:rsidRPr="00D71476">
        <w:rPr>
          <w:sz w:val="20"/>
          <w:szCs w:val="20"/>
        </w:rPr>
        <w:t>multilocus</w:t>
      </w:r>
      <w:proofErr w:type="spellEnd"/>
      <w:r w:rsidRPr="00D71476">
        <w:rPr>
          <w:sz w:val="20"/>
          <w:szCs w:val="20"/>
        </w:rPr>
        <w:t xml:space="preserve"> genotype (duplicate filtered).</w:t>
      </w:r>
    </w:p>
    <w:p w14:paraId="0952EB67" w14:textId="77777777" w:rsidR="00A06DD5" w:rsidRDefault="00A06DD5" w:rsidP="00A06DD5">
      <w:pPr>
        <w:ind w:left="1710" w:right="1620"/>
        <w:jc w:val="center"/>
        <w:rPr>
          <w:sz w:val="20"/>
          <w:szCs w:val="20"/>
        </w:rPr>
      </w:pPr>
      <w:r w:rsidRPr="00D71476">
        <w:rPr>
          <w:sz w:val="20"/>
          <w:szCs w:val="20"/>
        </w:rPr>
        <w:t xml:space="preserve">* Indicates </w:t>
      </w:r>
      <w:r>
        <w:rPr>
          <w:sz w:val="20"/>
          <w:szCs w:val="20"/>
        </w:rPr>
        <w:t>some or all individuals</w:t>
      </w:r>
      <w:r w:rsidRPr="00D71476">
        <w:rPr>
          <w:sz w:val="20"/>
          <w:szCs w:val="20"/>
        </w:rPr>
        <w:t xml:space="preserve"> from this year </w:t>
      </w:r>
      <w:r>
        <w:rPr>
          <w:sz w:val="20"/>
          <w:szCs w:val="20"/>
        </w:rPr>
        <w:t xml:space="preserve">were </w:t>
      </w:r>
      <w:r w:rsidRPr="00D71476">
        <w:rPr>
          <w:sz w:val="20"/>
          <w:szCs w:val="20"/>
        </w:rPr>
        <w:t>genotyped in prior reports</w:t>
      </w:r>
    </w:p>
    <w:p w14:paraId="4D1D803F" w14:textId="77777777" w:rsidR="00A06DD5" w:rsidRPr="00CF047D" w:rsidRDefault="00A06DD5" w:rsidP="00A06DD5">
      <w:pPr>
        <w:ind w:left="1710" w:right="1620"/>
        <w:jc w:val="center"/>
        <w:rPr>
          <w:sz w:val="20"/>
          <w:szCs w:val="20"/>
        </w:rPr>
      </w:pPr>
    </w:p>
    <w:tbl>
      <w:tblPr>
        <w:tblStyle w:val="TableGrid"/>
        <w:tblW w:w="3125"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995"/>
        <w:gridCol w:w="1434"/>
        <w:gridCol w:w="1081"/>
        <w:gridCol w:w="1080"/>
      </w:tblGrid>
      <w:tr w:rsidR="00A06DD5" w:rsidRPr="00D71476" w14:paraId="14BB946B" w14:textId="77777777" w:rsidTr="006A5A36">
        <w:trPr>
          <w:jc w:val="center"/>
        </w:trPr>
        <w:tc>
          <w:tcPr>
            <w:tcW w:w="1076" w:type="pct"/>
            <w:tcBorders>
              <w:top w:val="single" w:sz="4" w:space="0" w:color="auto"/>
              <w:bottom w:val="single" w:sz="4" w:space="0" w:color="auto"/>
            </w:tcBorders>
            <w:vAlign w:val="center"/>
          </w:tcPr>
          <w:p w14:paraId="7FCDC2B4" w14:textId="3FC8FBCA" w:rsidR="00A06DD5" w:rsidRPr="00D71476" w:rsidRDefault="00A06DD5" w:rsidP="00A06DD5">
            <w:pPr>
              <w:spacing w:after="115"/>
              <w:jc w:val="center"/>
              <w:rPr>
                <w:b/>
                <w:bCs/>
                <w:sz w:val="20"/>
                <w:szCs w:val="20"/>
              </w:rPr>
            </w:pPr>
            <w:r w:rsidRPr="00D71476">
              <w:rPr>
                <w:b/>
                <w:bCs/>
                <w:sz w:val="20"/>
                <w:szCs w:val="20"/>
              </w:rPr>
              <w:t>Year</w:t>
            </w:r>
          </w:p>
        </w:tc>
        <w:tc>
          <w:tcPr>
            <w:tcW w:w="850" w:type="pct"/>
            <w:tcBorders>
              <w:top w:val="single" w:sz="4" w:space="0" w:color="auto"/>
              <w:bottom w:val="single" w:sz="4" w:space="0" w:color="auto"/>
            </w:tcBorders>
            <w:vAlign w:val="center"/>
          </w:tcPr>
          <w:p w14:paraId="13B38115" w14:textId="77777777" w:rsidR="00A06DD5" w:rsidRPr="00D71476" w:rsidRDefault="00A06DD5" w:rsidP="00A06DD5">
            <w:pPr>
              <w:spacing w:after="115"/>
              <w:jc w:val="center"/>
              <w:rPr>
                <w:b/>
                <w:bCs/>
                <w:sz w:val="20"/>
                <w:szCs w:val="20"/>
              </w:rPr>
            </w:pPr>
            <w:r w:rsidRPr="00D71476">
              <w:rPr>
                <w:b/>
                <w:bCs/>
                <w:sz w:val="20"/>
                <w:szCs w:val="20"/>
              </w:rPr>
              <w:t>Tissue Samples</w:t>
            </w:r>
          </w:p>
        </w:tc>
        <w:tc>
          <w:tcPr>
            <w:tcW w:w="1226" w:type="pct"/>
            <w:tcBorders>
              <w:top w:val="single" w:sz="4" w:space="0" w:color="auto"/>
              <w:bottom w:val="single" w:sz="4" w:space="0" w:color="auto"/>
            </w:tcBorders>
            <w:vAlign w:val="center"/>
          </w:tcPr>
          <w:p w14:paraId="686BC8AF" w14:textId="77777777" w:rsidR="00A06DD5" w:rsidRPr="00D71476" w:rsidRDefault="00A06DD5" w:rsidP="00A06DD5">
            <w:pPr>
              <w:spacing w:after="115"/>
              <w:jc w:val="center"/>
              <w:rPr>
                <w:b/>
                <w:bCs/>
                <w:sz w:val="20"/>
                <w:szCs w:val="20"/>
              </w:rPr>
            </w:pPr>
            <w:r w:rsidRPr="00D71476">
              <w:rPr>
                <w:b/>
                <w:bCs/>
                <w:sz w:val="20"/>
                <w:szCs w:val="20"/>
              </w:rPr>
              <w:t>Missingness Filtered</w:t>
            </w:r>
          </w:p>
        </w:tc>
        <w:tc>
          <w:tcPr>
            <w:tcW w:w="924" w:type="pct"/>
            <w:tcBorders>
              <w:top w:val="single" w:sz="4" w:space="0" w:color="auto"/>
              <w:bottom w:val="single" w:sz="4" w:space="0" w:color="auto"/>
            </w:tcBorders>
            <w:vAlign w:val="center"/>
          </w:tcPr>
          <w:p w14:paraId="09FEDB69" w14:textId="77777777" w:rsidR="00A06DD5" w:rsidRPr="00D71476" w:rsidRDefault="00A06DD5" w:rsidP="00A06DD5">
            <w:pPr>
              <w:spacing w:after="115"/>
              <w:jc w:val="center"/>
              <w:rPr>
                <w:b/>
                <w:bCs/>
                <w:sz w:val="20"/>
                <w:szCs w:val="20"/>
              </w:rPr>
            </w:pPr>
            <w:r w:rsidRPr="00D71476">
              <w:rPr>
                <w:b/>
                <w:bCs/>
                <w:sz w:val="20"/>
                <w:szCs w:val="20"/>
              </w:rPr>
              <w:t>Duplicate Filtered</w:t>
            </w:r>
          </w:p>
        </w:tc>
        <w:tc>
          <w:tcPr>
            <w:tcW w:w="923" w:type="pct"/>
            <w:tcBorders>
              <w:top w:val="single" w:sz="4" w:space="0" w:color="auto"/>
              <w:bottom w:val="single" w:sz="4" w:space="0" w:color="auto"/>
            </w:tcBorders>
            <w:vAlign w:val="center"/>
          </w:tcPr>
          <w:p w14:paraId="11340BF6" w14:textId="77777777" w:rsidR="00A06DD5" w:rsidRPr="00D71476" w:rsidRDefault="00A06DD5" w:rsidP="00A06DD5">
            <w:pPr>
              <w:spacing w:after="115"/>
              <w:jc w:val="center"/>
              <w:rPr>
                <w:b/>
                <w:bCs/>
                <w:sz w:val="20"/>
                <w:szCs w:val="20"/>
                <w:vertAlign w:val="subscript"/>
              </w:rPr>
            </w:pPr>
            <w:proofErr w:type="spellStart"/>
            <w:r w:rsidRPr="00D71476">
              <w:rPr>
                <w:b/>
                <w:bCs/>
                <w:sz w:val="20"/>
                <w:szCs w:val="20"/>
              </w:rPr>
              <w:t>N</w:t>
            </w:r>
            <w:r w:rsidRPr="00D71476">
              <w:rPr>
                <w:b/>
                <w:bCs/>
                <w:sz w:val="20"/>
                <w:szCs w:val="20"/>
                <w:vertAlign w:val="subscript"/>
              </w:rPr>
              <w:t>final</w:t>
            </w:r>
            <w:proofErr w:type="spellEnd"/>
          </w:p>
        </w:tc>
      </w:tr>
      <w:tr w:rsidR="00A06DD5" w:rsidRPr="00D71476" w14:paraId="4CC5FE2B" w14:textId="77777777" w:rsidTr="006A5A36">
        <w:trPr>
          <w:jc w:val="center"/>
        </w:trPr>
        <w:tc>
          <w:tcPr>
            <w:tcW w:w="1076" w:type="pct"/>
            <w:tcBorders>
              <w:top w:val="single" w:sz="4" w:space="0" w:color="auto"/>
            </w:tcBorders>
            <w:shd w:val="clear" w:color="auto" w:fill="auto"/>
            <w:vAlign w:val="center"/>
          </w:tcPr>
          <w:p w14:paraId="7B397B40" w14:textId="77777777" w:rsidR="00A06DD5" w:rsidRPr="00D71476" w:rsidRDefault="00A06DD5" w:rsidP="00A06DD5">
            <w:pPr>
              <w:spacing w:after="115"/>
              <w:jc w:val="center"/>
              <w:rPr>
                <w:sz w:val="20"/>
                <w:szCs w:val="20"/>
              </w:rPr>
            </w:pPr>
            <w:r w:rsidRPr="00D71476">
              <w:rPr>
                <w:sz w:val="20"/>
                <w:szCs w:val="20"/>
              </w:rPr>
              <w:t>2007*</w:t>
            </w:r>
          </w:p>
        </w:tc>
        <w:tc>
          <w:tcPr>
            <w:tcW w:w="850" w:type="pct"/>
            <w:tcBorders>
              <w:top w:val="single" w:sz="4" w:space="0" w:color="auto"/>
            </w:tcBorders>
            <w:shd w:val="clear" w:color="auto" w:fill="auto"/>
            <w:vAlign w:val="center"/>
          </w:tcPr>
          <w:p w14:paraId="673A30CC" w14:textId="77777777" w:rsidR="00A06DD5" w:rsidRPr="00D71476" w:rsidRDefault="00A06DD5" w:rsidP="00A06DD5">
            <w:pPr>
              <w:spacing w:after="115"/>
              <w:jc w:val="center"/>
              <w:rPr>
                <w:sz w:val="20"/>
                <w:szCs w:val="20"/>
              </w:rPr>
            </w:pPr>
            <w:r w:rsidRPr="00D71476">
              <w:rPr>
                <w:color w:val="000000"/>
                <w:sz w:val="20"/>
                <w:szCs w:val="20"/>
              </w:rPr>
              <w:t>746</w:t>
            </w:r>
          </w:p>
        </w:tc>
        <w:tc>
          <w:tcPr>
            <w:tcW w:w="1226" w:type="pct"/>
            <w:tcBorders>
              <w:top w:val="single" w:sz="4" w:space="0" w:color="auto"/>
            </w:tcBorders>
            <w:shd w:val="clear" w:color="auto" w:fill="auto"/>
            <w:vAlign w:val="center"/>
          </w:tcPr>
          <w:p w14:paraId="3E6EE757" w14:textId="77777777" w:rsidR="00A06DD5" w:rsidRPr="00D71476" w:rsidRDefault="00A06DD5" w:rsidP="00A06DD5">
            <w:pPr>
              <w:spacing w:after="115"/>
              <w:jc w:val="center"/>
              <w:rPr>
                <w:sz w:val="20"/>
                <w:szCs w:val="20"/>
              </w:rPr>
            </w:pPr>
            <w:r w:rsidRPr="00D71476">
              <w:rPr>
                <w:sz w:val="20"/>
                <w:szCs w:val="20"/>
              </w:rPr>
              <w:t>1</w:t>
            </w:r>
          </w:p>
        </w:tc>
        <w:tc>
          <w:tcPr>
            <w:tcW w:w="924" w:type="pct"/>
            <w:tcBorders>
              <w:top w:val="single" w:sz="4" w:space="0" w:color="auto"/>
            </w:tcBorders>
            <w:shd w:val="clear" w:color="auto" w:fill="auto"/>
            <w:vAlign w:val="center"/>
          </w:tcPr>
          <w:p w14:paraId="3FADB74B" w14:textId="77777777" w:rsidR="00A06DD5" w:rsidRPr="00D71476" w:rsidRDefault="00A06DD5" w:rsidP="00A06DD5">
            <w:pPr>
              <w:spacing w:after="115"/>
              <w:jc w:val="center"/>
              <w:rPr>
                <w:sz w:val="20"/>
                <w:szCs w:val="20"/>
              </w:rPr>
            </w:pPr>
            <w:r>
              <w:rPr>
                <w:sz w:val="20"/>
                <w:szCs w:val="20"/>
              </w:rPr>
              <w:t>0</w:t>
            </w:r>
          </w:p>
        </w:tc>
        <w:tc>
          <w:tcPr>
            <w:tcW w:w="923" w:type="pct"/>
            <w:tcBorders>
              <w:top w:val="single" w:sz="4" w:space="0" w:color="auto"/>
            </w:tcBorders>
            <w:shd w:val="clear" w:color="auto" w:fill="auto"/>
            <w:vAlign w:val="center"/>
          </w:tcPr>
          <w:p w14:paraId="065D850D" w14:textId="77777777" w:rsidR="00A06DD5" w:rsidRPr="00D71476" w:rsidRDefault="00A06DD5" w:rsidP="00A06DD5">
            <w:pPr>
              <w:spacing w:after="115"/>
              <w:jc w:val="center"/>
              <w:rPr>
                <w:sz w:val="20"/>
                <w:szCs w:val="20"/>
              </w:rPr>
            </w:pPr>
            <w:r w:rsidRPr="00D71476">
              <w:rPr>
                <w:sz w:val="20"/>
                <w:szCs w:val="20"/>
              </w:rPr>
              <w:t>7</w:t>
            </w:r>
            <w:r>
              <w:rPr>
                <w:sz w:val="20"/>
                <w:szCs w:val="20"/>
              </w:rPr>
              <w:t>45</w:t>
            </w:r>
          </w:p>
        </w:tc>
      </w:tr>
      <w:tr w:rsidR="00A06DD5" w:rsidRPr="00D71476" w14:paraId="4C0A6A97" w14:textId="77777777" w:rsidTr="006A5A36">
        <w:trPr>
          <w:jc w:val="center"/>
        </w:trPr>
        <w:tc>
          <w:tcPr>
            <w:tcW w:w="1076" w:type="pct"/>
            <w:shd w:val="clear" w:color="auto" w:fill="auto"/>
            <w:vAlign w:val="center"/>
          </w:tcPr>
          <w:p w14:paraId="62B4852C" w14:textId="77777777" w:rsidR="00A06DD5" w:rsidRPr="00D71476" w:rsidRDefault="00A06DD5" w:rsidP="00A06DD5">
            <w:pPr>
              <w:spacing w:after="115"/>
              <w:jc w:val="center"/>
              <w:rPr>
                <w:sz w:val="20"/>
                <w:szCs w:val="20"/>
              </w:rPr>
            </w:pPr>
            <w:r w:rsidRPr="00D71476">
              <w:rPr>
                <w:sz w:val="20"/>
                <w:szCs w:val="20"/>
              </w:rPr>
              <w:t>2008*</w:t>
            </w:r>
          </w:p>
        </w:tc>
        <w:tc>
          <w:tcPr>
            <w:tcW w:w="850" w:type="pct"/>
            <w:shd w:val="clear" w:color="auto" w:fill="auto"/>
            <w:vAlign w:val="center"/>
          </w:tcPr>
          <w:p w14:paraId="4265C2C0" w14:textId="77777777" w:rsidR="00A06DD5" w:rsidRPr="00D71476" w:rsidRDefault="00A06DD5" w:rsidP="00A06DD5">
            <w:pPr>
              <w:spacing w:after="115"/>
              <w:jc w:val="center"/>
              <w:rPr>
                <w:sz w:val="20"/>
                <w:szCs w:val="20"/>
              </w:rPr>
            </w:pPr>
            <w:r w:rsidRPr="00D71476">
              <w:rPr>
                <w:color w:val="000000"/>
                <w:sz w:val="20"/>
                <w:szCs w:val="20"/>
              </w:rPr>
              <w:t>873</w:t>
            </w:r>
          </w:p>
        </w:tc>
        <w:tc>
          <w:tcPr>
            <w:tcW w:w="1226" w:type="pct"/>
            <w:shd w:val="clear" w:color="auto" w:fill="auto"/>
            <w:vAlign w:val="center"/>
          </w:tcPr>
          <w:p w14:paraId="54ED0A74" w14:textId="77777777" w:rsidR="00A06DD5" w:rsidRPr="00D71476" w:rsidRDefault="00A06DD5" w:rsidP="00A06DD5">
            <w:pPr>
              <w:spacing w:after="115"/>
              <w:jc w:val="center"/>
              <w:rPr>
                <w:sz w:val="20"/>
                <w:szCs w:val="20"/>
              </w:rPr>
            </w:pPr>
            <w:r w:rsidRPr="00D71476">
              <w:rPr>
                <w:sz w:val="20"/>
                <w:szCs w:val="20"/>
              </w:rPr>
              <w:t>0</w:t>
            </w:r>
          </w:p>
        </w:tc>
        <w:tc>
          <w:tcPr>
            <w:tcW w:w="924" w:type="pct"/>
            <w:shd w:val="clear" w:color="auto" w:fill="auto"/>
            <w:vAlign w:val="center"/>
          </w:tcPr>
          <w:p w14:paraId="24B6E1A7" w14:textId="77777777" w:rsidR="00A06DD5" w:rsidRPr="00D71476" w:rsidRDefault="00A06DD5" w:rsidP="00A06DD5">
            <w:pPr>
              <w:spacing w:after="115"/>
              <w:jc w:val="center"/>
              <w:rPr>
                <w:sz w:val="20"/>
                <w:szCs w:val="20"/>
              </w:rPr>
            </w:pPr>
            <w:r w:rsidRPr="00D71476">
              <w:rPr>
                <w:sz w:val="20"/>
                <w:szCs w:val="20"/>
              </w:rPr>
              <w:t>0</w:t>
            </w:r>
          </w:p>
        </w:tc>
        <w:tc>
          <w:tcPr>
            <w:tcW w:w="923" w:type="pct"/>
            <w:shd w:val="clear" w:color="auto" w:fill="auto"/>
            <w:vAlign w:val="center"/>
          </w:tcPr>
          <w:p w14:paraId="16FB9185" w14:textId="77777777" w:rsidR="00A06DD5" w:rsidRPr="00D71476" w:rsidRDefault="00A06DD5" w:rsidP="00A06DD5">
            <w:pPr>
              <w:spacing w:after="115"/>
              <w:jc w:val="center"/>
              <w:rPr>
                <w:sz w:val="20"/>
                <w:szCs w:val="20"/>
              </w:rPr>
            </w:pPr>
            <w:r>
              <w:rPr>
                <w:sz w:val="20"/>
                <w:szCs w:val="20"/>
              </w:rPr>
              <w:t>873</w:t>
            </w:r>
          </w:p>
        </w:tc>
      </w:tr>
      <w:tr w:rsidR="00A06DD5" w:rsidRPr="00D71476" w14:paraId="0B632360" w14:textId="77777777" w:rsidTr="006A5A36">
        <w:trPr>
          <w:jc w:val="center"/>
        </w:trPr>
        <w:tc>
          <w:tcPr>
            <w:tcW w:w="1076" w:type="pct"/>
            <w:shd w:val="clear" w:color="auto" w:fill="auto"/>
            <w:vAlign w:val="center"/>
          </w:tcPr>
          <w:p w14:paraId="46A80370" w14:textId="77777777" w:rsidR="00A06DD5" w:rsidRPr="00D71476" w:rsidRDefault="00A06DD5" w:rsidP="00A06DD5">
            <w:pPr>
              <w:spacing w:after="115"/>
              <w:jc w:val="center"/>
              <w:rPr>
                <w:sz w:val="20"/>
                <w:szCs w:val="20"/>
              </w:rPr>
            </w:pPr>
            <w:r w:rsidRPr="00D71476">
              <w:rPr>
                <w:sz w:val="20"/>
                <w:szCs w:val="20"/>
              </w:rPr>
              <w:t>2009*</w:t>
            </w:r>
          </w:p>
        </w:tc>
        <w:tc>
          <w:tcPr>
            <w:tcW w:w="850" w:type="pct"/>
            <w:shd w:val="clear" w:color="auto" w:fill="auto"/>
            <w:vAlign w:val="center"/>
          </w:tcPr>
          <w:p w14:paraId="3698BEB3" w14:textId="77777777" w:rsidR="00A06DD5" w:rsidRPr="00D71476" w:rsidRDefault="00A06DD5" w:rsidP="00A06DD5">
            <w:pPr>
              <w:spacing w:after="115"/>
              <w:jc w:val="center"/>
              <w:rPr>
                <w:sz w:val="20"/>
                <w:szCs w:val="20"/>
              </w:rPr>
            </w:pPr>
            <w:r w:rsidRPr="00D71476">
              <w:rPr>
                <w:color w:val="000000"/>
                <w:sz w:val="20"/>
                <w:szCs w:val="20"/>
              </w:rPr>
              <w:t>1386</w:t>
            </w:r>
          </w:p>
        </w:tc>
        <w:tc>
          <w:tcPr>
            <w:tcW w:w="1226" w:type="pct"/>
            <w:shd w:val="clear" w:color="auto" w:fill="auto"/>
            <w:vAlign w:val="center"/>
          </w:tcPr>
          <w:p w14:paraId="1CD898CB" w14:textId="77777777" w:rsidR="00A06DD5" w:rsidRPr="00D71476" w:rsidRDefault="00A06DD5" w:rsidP="00A06DD5">
            <w:pPr>
              <w:spacing w:after="115"/>
              <w:jc w:val="center"/>
              <w:rPr>
                <w:sz w:val="20"/>
                <w:szCs w:val="20"/>
              </w:rPr>
            </w:pPr>
            <w:r>
              <w:rPr>
                <w:sz w:val="20"/>
                <w:szCs w:val="20"/>
              </w:rPr>
              <w:t>2</w:t>
            </w:r>
          </w:p>
        </w:tc>
        <w:tc>
          <w:tcPr>
            <w:tcW w:w="924" w:type="pct"/>
            <w:shd w:val="clear" w:color="auto" w:fill="auto"/>
            <w:vAlign w:val="center"/>
          </w:tcPr>
          <w:p w14:paraId="3C6A6D54" w14:textId="77777777" w:rsidR="00A06DD5" w:rsidRPr="00D71476" w:rsidRDefault="00A06DD5" w:rsidP="00A06DD5">
            <w:pPr>
              <w:spacing w:after="115"/>
              <w:jc w:val="center"/>
              <w:rPr>
                <w:sz w:val="20"/>
                <w:szCs w:val="20"/>
              </w:rPr>
            </w:pPr>
            <w:r>
              <w:rPr>
                <w:sz w:val="20"/>
                <w:szCs w:val="20"/>
              </w:rPr>
              <w:t>1</w:t>
            </w:r>
          </w:p>
        </w:tc>
        <w:tc>
          <w:tcPr>
            <w:tcW w:w="923" w:type="pct"/>
            <w:shd w:val="clear" w:color="auto" w:fill="auto"/>
            <w:vAlign w:val="center"/>
          </w:tcPr>
          <w:p w14:paraId="59F0F13A" w14:textId="77777777" w:rsidR="00A06DD5" w:rsidRPr="00D71476" w:rsidRDefault="00A06DD5" w:rsidP="00A06DD5">
            <w:pPr>
              <w:spacing w:after="115"/>
              <w:jc w:val="center"/>
              <w:rPr>
                <w:sz w:val="20"/>
                <w:szCs w:val="20"/>
              </w:rPr>
            </w:pPr>
            <w:r>
              <w:rPr>
                <w:sz w:val="20"/>
                <w:szCs w:val="20"/>
              </w:rPr>
              <w:t>1383</w:t>
            </w:r>
          </w:p>
        </w:tc>
      </w:tr>
      <w:tr w:rsidR="00A06DD5" w:rsidRPr="00D71476" w14:paraId="79FA2609" w14:textId="77777777" w:rsidTr="006A5A36">
        <w:trPr>
          <w:jc w:val="center"/>
        </w:trPr>
        <w:tc>
          <w:tcPr>
            <w:tcW w:w="1076" w:type="pct"/>
            <w:shd w:val="clear" w:color="auto" w:fill="auto"/>
            <w:vAlign w:val="center"/>
          </w:tcPr>
          <w:p w14:paraId="7550E387" w14:textId="77777777" w:rsidR="00A06DD5" w:rsidRPr="00D71476" w:rsidRDefault="00A06DD5" w:rsidP="00A06DD5">
            <w:pPr>
              <w:spacing w:after="115"/>
              <w:jc w:val="center"/>
              <w:rPr>
                <w:sz w:val="20"/>
                <w:szCs w:val="20"/>
              </w:rPr>
            </w:pPr>
            <w:r w:rsidRPr="00D71476">
              <w:rPr>
                <w:sz w:val="20"/>
                <w:szCs w:val="20"/>
              </w:rPr>
              <w:t>2010*</w:t>
            </w:r>
          </w:p>
        </w:tc>
        <w:tc>
          <w:tcPr>
            <w:tcW w:w="850" w:type="pct"/>
            <w:shd w:val="clear" w:color="auto" w:fill="auto"/>
            <w:vAlign w:val="center"/>
          </w:tcPr>
          <w:p w14:paraId="3B35A116" w14:textId="77777777" w:rsidR="00A06DD5" w:rsidRPr="00D71476" w:rsidRDefault="00A06DD5" w:rsidP="00A06DD5">
            <w:pPr>
              <w:spacing w:after="115"/>
              <w:jc w:val="center"/>
              <w:rPr>
                <w:sz w:val="20"/>
                <w:szCs w:val="20"/>
              </w:rPr>
            </w:pPr>
            <w:r w:rsidRPr="00D71476">
              <w:rPr>
                <w:color w:val="000000"/>
                <w:sz w:val="20"/>
                <w:szCs w:val="20"/>
              </w:rPr>
              <w:t>748</w:t>
            </w:r>
          </w:p>
        </w:tc>
        <w:tc>
          <w:tcPr>
            <w:tcW w:w="1226" w:type="pct"/>
            <w:shd w:val="clear" w:color="auto" w:fill="auto"/>
            <w:vAlign w:val="center"/>
          </w:tcPr>
          <w:p w14:paraId="1371AA54" w14:textId="77777777" w:rsidR="00A06DD5" w:rsidRPr="00D71476" w:rsidRDefault="00A06DD5" w:rsidP="00A06DD5">
            <w:pPr>
              <w:spacing w:after="115"/>
              <w:jc w:val="center"/>
              <w:rPr>
                <w:sz w:val="20"/>
                <w:szCs w:val="20"/>
              </w:rPr>
            </w:pPr>
            <w:r>
              <w:rPr>
                <w:sz w:val="20"/>
                <w:szCs w:val="20"/>
              </w:rPr>
              <w:t>1</w:t>
            </w:r>
          </w:p>
        </w:tc>
        <w:tc>
          <w:tcPr>
            <w:tcW w:w="924" w:type="pct"/>
            <w:shd w:val="clear" w:color="auto" w:fill="auto"/>
            <w:vAlign w:val="center"/>
          </w:tcPr>
          <w:p w14:paraId="0AA00A1F" w14:textId="77777777" w:rsidR="00A06DD5" w:rsidRPr="00D71476" w:rsidRDefault="00A06DD5" w:rsidP="00A06DD5">
            <w:pPr>
              <w:spacing w:after="115"/>
              <w:jc w:val="center"/>
              <w:rPr>
                <w:sz w:val="20"/>
                <w:szCs w:val="20"/>
              </w:rPr>
            </w:pPr>
            <w:r>
              <w:rPr>
                <w:sz w:val="20"/>
                <w:szCs w:val="20"/>
              </w:rPr>
              <w:t>0</w:t>
            </w:r>
          </w:p>
        </w:tc>
        <w:tc>
          <w:tcPr>
            <w:tcW w:w="923" w:type="pct"/>
            <w:shd w:val="clear" w:color="auto" w:fill="auto"/>
            <w:vAlign w:val="center"/>
          </w:tcPr>
          <w:p w14:paraId="38B1042E" w14:textId="77777777" w:rsidR="00A06DD5" w:rsidRPr="00D71476" w:rsidRDefault="00A06DD5" w:rsidP="00A06DD5">
            <w:pPr>
              <w:spacing w:after="115"/>
              <w:jc w:val="center"/>
              <w:rPr>
                <w:sz w:val="20"/>
                <w:szCs w:val="20"/>
              </w:rPr>
            </w:pPr>
            <w:r>
              <w:rPr>
                <w:sz w:val="20"/>
                <w:szCs w:val="20"/>
              </w:rPr>
              <w:t>747</w:t>
            </w:r>
          </w:p>
        </w:tc>
      </w:tr>
      <w:tr w:rsidR="00A06DD5" w:rsidRPr="00D71476" w14:paraId="39AD0597" w14:textId="77777777" w:rsidTr="006A5A36">
        <w:trPr>
          <w:jc w:val="center"/>
        </w:trPr>
        <w:tc>
          <w:tcPr>
            <w:tcW w:w="1076" w:type="pct"/>
            <w:shd w:val="clear" w:color="auto" w:fill="auto"/>
            <w:vAlign w:val="center"/>
          </w:tcPr>
          <w:p w14:paraId="0C92127F" w14:textId="77777777" w:rsidR="00A06DD5" w:rsidRPr="00D71476" w:rsidRDefault="00A06DD5" w:rsidP="00A06DD5">
            <w:pPr>
              <w:spacing w:after="115"/>
              <w:jc w:val="center"/>
              <w:rPr>
                <w:sz w:val="20"/>
                <w:szCs w:val="20"/>
              </w:rPr>
            </w:pPr>
            <w:r w:rsidRPr="00D71476">
              <w:rPr>
                <w:sz w:val="20"/>
                <w:szCs w:val="20"/>
              </w:rPr>
              <w:t>2011*</w:t>
            </w:r>
          </w:p>
        </w:tc>
        <w:tc>
          <w:tcPr>
            <w:tcW w:w="850" w:type="pct"/>
            <w:shd w:val="clear" w:color="auto" w:fill="auto"/>
            <w:vAlign w:val="center"/>
          </w:tcPr>
          <w:p w14:paraId="5ADC42EA" w14:textId="77777777" w:rsidR="00A06DD5" w:rsidRPr="00D71476" w:rsidRDefault="00A06DD5" w:rsidP="00A06DD5">
            <w:pPr>
              <w:spacing w:after="115"/>
              <w:jc w:val="center"/>
              <w:rPr>
                <w:sz w:val="20"/>
                <w:szCs w:val="20"/>
              </w:rPr>
            </w:pPr>
            <w:r w:rsidRPr="00D71476">
              <w:rPr>
                <w:color w:val="000000"/>
                <w:sz w:val="20"/>
                <w:szCs w:val="20"/>
              </w:rPr>
              <w:t>791</w:t>
            </w:r>
          </w:p>
        </w:tc>
        <w:tc>
          <w:tcPr>
            <w:tcW w:w="1226" w:type="pct"/>
            <w:shd w:val="clear" w:color="auto" w:fill="auto"/>
            <w:vAlign w:val="center"/>
          </w:tcPr>
          <w:p w14:paraId="4EFFEE5D" w14:textId="77777777" w:rsidR="00A06DD5" w:rsidRPr="00D71476" w:rsidRDefault="00A06DD5" w:rsidP="00A06DD5">
            <w:pPr>
              <w:spacing w:after="115"/>
              <w:jc w:val="center"/>
              <w:rPr>
                <w:sz w:val="20"/>
                <w:szCs w:val="20"/>
              </w:rPr>
            </w:pPr>
            <w:r>
              <w:rPr>
                <w:sz w:val="20"/>
                <w:szCs w:val="20"/>
              </w:rPr>
              <w:t>20</w:t>
            </w:r>
          </w:p>
        </w:tc>
        <w:tc>
          <w:tcPr>
            <w:tcW w:w="924" w:type="pct"/>
            <w:shd w:val="clear" w:color="auto" w:fill="auto"/>
            <w:vAlign w:val="center"/>
          </w:tcPr>
          <w:p w14:paraId="4B683A14" w14:textId="77777777" w:rsidR="00A06DD5" w:rsidRPr="00D71476" w:rsidRDefault="00A06DD5" w:rsidP="00A06DD5">
            <w:pPr>
              <w:spacing w:after="115"/>
              <w:jc w:val="center"/>
              <w:rPr>
                <w:sz w:val="20"/>
                <w:szCs w:val="20"/>
              </w:rPr>
            </w:pPr>
            <w:r>
              <w:rPr>
                <w:sz w:val="20"/>
                <w:szCs w:val="20"/>
              </w:rPr>
              <w:t>1</w:t>
            </w:r>
          </w:p>
        </w:tc>
        <w:tc>
          <w:tcPr>
            <w:tcW w:w="923" w:type="pct"/>
            <w:shd w:val="clear" w:color="auto" w:fill="auto"/>
            <w:vAlign w:val="center"/>
          </w:tcPr>
          <w:p w14:paraId="7888F85D" w14:textId="77777777" w:rsidR="00A06DD5" w:rsidRPr="00D71476" w:rsidRDefault="00A06DD5" w:rsidP="00A06DD5">
            <w:pPr>
              <w:spacing w:after="115"/>
              <w:jc w:val="center"/>
              <w:rPr>
                <w:sz w:val="20"/>
                <w:szCs w:val="20"/>
              </w:rPr>
            </w:pPr>
            <w:r>
              <w:rPr>
                <w:sz w:val="20"/>
                <w:szCs w:val="20"/>
              </w:rPr>
              <w:t>770</w:t>
            </w:r>
          </w:p>
        </w:tc>
      </w:tr>
      <w:tr w:rsidR="00A06DD5" w:rsidRPr="00D71476" w14:paraId="7ABC07CE" w14:textId="77777777" w:rsidTr="006A5A36">
        <w:trPr>
          <w:jc w:val="center"/>
        </w:trPr>
        <w:tc>
          <w:tcPr>
            <w:tcW w:w="1076" w:type="pct"/>
            <w:shd w:val="clear" w:color="auto" w:fill="auto"/>
            <w:vAlign w:val="center"/>
          </w:tcPr>
          <w:p w14:paraId="3DBC4ACC" w14:textId="77777777" w:rsidR="00A06DD5" w:rsidRPr="00D71476" w:rsidRDefault="00A06DD5" w:rsidP="00A06DD5">
            <w:pPr>
              <w:spacing w:after="115"/>
              <w:jc w:val="center"/>
              <w:rPr>
                <w:sz w:val="20"/>
                <w:szCs w:val="20"/>
              </w:rPr>
            </w:pPr>
            <w:r w:rsidRPr="00D71476">
              <w:rPr>
                <w:sz w:val="20"/>
                <w:szCs w:val="20"/>
              </w:rPr>
              <w:t>2012*</w:t>
            </w:r>
          </w:p>
        </w:tc>
        <w:tc>
          <w:tcPr>
            <w:tcW w:w="850" w:type="pct"/>
            <w:shd w:val="clear" w:color="auto" w:fill="auto"/>
            <w:vAlign w:val="center"/>
          </w:tcPr>
          <w:p w14:paraId="7B8E3EE2" w14:textId="77777777" w:rsidR="00A06DD5" w:rsidRPr="00D71476" w:rsidRDefault="00A06DD5" w:rsidP="00A06DD5">
            <w:pPr>
              <w:spacing w:after="115"/>
              <w:jc w:val="center"/>
              <w:rPr>
                <w:sz w:val="20"/>
                <w:szCs w:val="20"/>
              </w:rPr>
            </w:pPr>
            <w:r w:rsidRPr="00D71476">
              <w:rPr>
                <w:color w:val="000000"/>
                <w:sz w:val="20"/>
                <w:szCs w:val="20"/>
              </w:rPr>
              <w:t>962</w:t>
            </w:r>
          </w:p>
        </w:tc>
        <w:tc>
          <w:tcPr>
            <w:tcW w:w="1226" w:type="pct"/>
            <w:shd w:val="clear" w:color="auto" w:fill="auto"/>
            <w:vAlign w:val="center"/>
          </w:tcPr>
          <w:p w14:paraId="1B0F6EF2" w14:textId="77777777" w:rsidR="00A06DD5" w:rsidRPr="00D71476" w:rsidRDefault="00A06DD5" w:rsidP="00A06DD5">
            <w:pPr>
              <w:spacing w:after="115"/>
              <w:jc w:val="center"/>
              <w:rPr>
                <w:sz w:val="20"/>
                <w:szCs w:val="20"/>
              </w:rPr>
            </w:pPr>
            <w:r>
              <w:rPr>
                <w:sz w:val="20"/>
                <w:szCs w:val="20"/>
              </w:rPr>
              <w:t>3</w:t>
            </w:r>
          </w:p>
        </w:tc>
        <w:tc>
          <w:tcPr>
            <w:tcW w:w="924" w:type="pct"/>
            <w:shd w:val="clear" w:color="auto" w:fill="auto"/>
            <w:vAlign w:val="center"/>
          </w:tcPr>
          <w:p w14:paraId="3A2003B8" w14:textId="77777777" w:rsidR="00A06DD5" w:rsidRPr="00D71476" w:rsidRDefault="00A06DD5" w:rsidP="00A06DD5">
            <w:pPr>
              <w:spacing w:after="115"/>
              <w:jc w:val="center"/>
              <w:rPr>
                <w:sz w:val="20"/>
                <w:szCs w:val="20"/>
              </w:rPr>
            </w:pPr>
            <w:r>
              <w:rPr>
                <w:sz w:val="20"/>
                <w:szCs w:val="20"/>
              </w:rPr>
              <w:t>2</w:t>
            </w:r>
          </w:p>
        </w:tc>
        <w:tc>
          <w:tcPr>
            <w:tcW w:w="923" w:type="pct"/>
            <w:shd w:val="clear" w:color="auto" w:fill="auto"/>
            <w:vAlign w:val="center"/>
          </w:tcPr>
          <w:p w14:paraId="793B8075" w14:textId="77777777" w:rsidR="00A06DD5" w:rsidRPr="00D71476" w:rsidRDefault="00A06DD5" w:rsidP="00A06DD5">
            <w:pPr>
              <w:spacing w:after="115"/>
              <w:jc w:val="center"/>
              <w:rPr>
                <w:sz w:val="20"/>
                <w:szCs w:val="20"/>
              </w:rPr>
            </w:pPr>
            <w:r>
              <w:rPr>
                <w:sz w:val="20"/>
                <w:szCs w:val="20"/>
              </w:rPr>
              <w:t>957</w:t>
            </w:r>
          </w:p>
        </w:tc>
      </w:tr>
      <w:tr w:rsidR="00A06DD5" w:rsidRPr="00D71476" w14:paraId="3B5A0A58" w14:textId="77777777" w:rsidTr="006A5A36">
        <w:trPr>
          <w:jc w:val="center"/>
        </w:trPr>
        <w:tc>
          <w:tcPr>
            <w:tcW w:w="1076" w:type="pct"/>
            <w:shd w:val="clear" w:color="auto" w:fill="auto"/>
            <w:vAlign w:val="center"/>
          </w:tcPr>
          <w:p w14:paraId="1A845B0E" w14:textId="77777777" w:rsidR="00A06DD5" w:rsidRPr="00D71476" w:rsidRDefault="00A06DD5" w:rsidP="00A06DD5">
            <w:pPr>
              <w:spacing w:after="115"/>
              <w:jc w:val="center"/>
              <w:rPr>
                <w:sz w:val="20"/>
                <w:szCs w:val="20"/>
              </w:rPr>
            </w:pPr>
            <w:r w:rsidRPr="00D71476">
              <w:rPr>
                <w:sz w:val="20"/>
                <w:szCs w:val="20"/>
              </w:rPr>
              <w:t>2013*</w:t>
            </w:r>
          </w:p>
        </w:tc>
        <w:tc>
          <w:tcPr>
            <w:tcW w:w="850" w:type="pct"/>
            <w:shd w:val="clear" w:color="auto" w:fill="auto"/>
            <w:vAlign w:val="center"/>
          </w:tcPr>
          <w:p w14:paraId="62A5ED3E" w14:textId="77777777" w:rsidR="00A06DD5" w:rsidRPr="00D71476" w:rsidRDefault="00A06DD5" w:rsidP="00A06DD5">
            <w:pPr>
              <w:spacing w:after="115"/>
              <w:jc w:val="center"/>
              <w:rPr>
                <w:sz w:val="20"/>
                <w:szCs w:val="20"/>
              </w:rPr>
            </w:pPr>
            <w:r w:rsidRPr="00D71476">
              <w:rPr>
                <w:color w:val="000000"/>
                <w:sz w:val="20"/>
                <w:szCs w:val="20"/>
              </w:rPr>
              <w:t>695</w:t>
            </w:r>
          </w:p>
        </w:tc>
        <w:tc>
          <w:tcPr>
            <w:tcW w:w="1226" w:type="pct"/>
            <w:shd w:val="clear" w:color="auto" w:fill="auto"/>
            <w:vAlign w:val="center"/>
          </w:tcPr>
          <w:p w14:paraId="128B5677" w14:textId="77777777" w:rsidR="00A06DD5" w:rsidRPr="00D71476" w:rsidRDefault="00A06DD5" w:rsidP="00A06DD5">
            <w:pPr>
              <w:spacing w:after="115"/>
              <w:jc w:val="center"/>
              <w:rPr>
                <w:sz w:val="20"/>
                <w:szCs w:val="20"/>
              </w:rPr>
            </w:pPr>
            <w:r>
              <w:rPr>
                <w:sz w:val="20"/>
                <w:szCs w:val="20"/>
              </w:rPr>
              <w:t>4</w:t>
            </w:r>
          </w:p>
        </w:tc>
        <w:tc>
          <w:tcPr>
            <w:tcW w:w="924" w:type="pct"/>
            <w:shd w:val="clear" w:color="auto" w:fill="auto"/>
            <w:vAlign w:val="center"/>
          </w:tcPr>
          <w:p w14:paraId="0680DF23" w14:textId="77777777" w:rsidR="00A06DD5" w:rsidRPr="00D71476" w:rsidRDefault="00A06DD5" w:rsidP="00A06DD5">
            <w:pPr>
              <w:spacing w:after="115"/>
              <w:jc w:val="center"/>
              <w:rPr>
                <w:sz w:val="20"/>
                <w:szCs w:val="20"/>
              </w:rPr>
            </w:pPr>
            <w:r>
              <w:rPr>
                <w:sz w:val="20"/>
                <w:szCs w:val="20"/>
              </w:rPr>
              <w:t>1</w:t>
            </w:r>
          </w:p>
        </w:tc>
        <w:tc>
          <w:tcPr>
            <w:tcW w:w="923" w:type="pct"/>
            <w:shd w:val="clear" w:color="auto" w:fill="auto"/>
            <w:vAlign w:val="center"/>
          </w:tcPr>
          <w:p w14:paraId="18FCF545" w14:textId="77777777" w:rsidR="00A06DD5" w:rsidRPr="00D71476" w:rsidRDefault="00A06DD5" w:rsidP="00A06DD5">
            <w:pPr>
              <w:spacing w:after="115"/>
              <w:jc w:val="center"/>
              <w:rPr>
                <w:sz w:val="20"/>
                <w:szCs w:val="20"/>
              </w:rPr>
            </w:pPr>
            <w:r>
              <w:rPr>
                <w:sz w:val="20"/>
                <w:szCs w:val="20"/>
              </w:rPr>
              <w:t>690</w:t>
            </w:r>
          </w:p>
        </w:tc>
      </w:tr>
      <w:tr w:rsidR="00A06DD5" w:rsidRPr="00D71476" w14:paraId="32EA1659" w14:textId="77777777" w:rsidTr="006A5A36">
        <w:trPr>
          <w:jc w:val="center"/>
        </w:trPr>
        <w:tc>
          <w:tcPr>
            <w:tcW w:w="1076" w:type="pct"/>
            <w:shd w:val="clear" w:color="auto" w:fill="auto"/>
            <w:vAlign w:val="center"/>
          </w:tcPr>
          <w:p w14:paraId="084BA73E" w14:textId="77777777" w:rsidR="00A06DD5" w:rsidRPr="00D71476" w:rsidRDefault="00A06DD5" w:rsidP="00A06DD5">
            <w:pPr>
              <w:spacing w:after="115"/>
              <w:jc w:val="center"/>
              <w:rPr>
                <w:sz w:val="20"/>
                <w:szCs w:val="20"/>
              </w:rPr>
            </w:pPr>
            <w:r w:rsidRPr="00D71476">
              <w:rPr>
                <w:sz w:val="20"/>
                <w:szCs w:val="20"/>
              </w:rPr>
              <w:t>2014*</w:t>
            </w:r>
          </w:p>
        </w:tc>
        <w:tc>
          <w:tcPr>
            <w:tcW w:w="850" w:type="pct"/>
            <w:shd w:val="clear" w:color="auto" w:fill="auto"/>
            <w:vAlign w:val="center"/>
          </w:tcPr>
          <w:p w14:paraId="595B9DC2" w14:textId="77777777" w:rsidR="00A06DD5" w:rsidRPr="00D71476" w:rsidRDefault="00A06DD5" w:rsidP="00A06DD5">
            <w:pPr>
              <w:spacing w:after="115"/>
              <w:jc w:val="center"/>
              <w:rPr>
                <w:sz w:val="20"/>
                <w:szCs w:val="20"/>
              </w:rPr>
            </w:pPr>
            <w:r w:rsidRPr="00D71476">
              <w:rPr>
                <w:color w:val="000000"/>
                <w:sz w:val="20"/>
                <w:szCs w:val="20"/>
              </w:rPr>
              <w:t>744</w:t>
            </w:r>
          </w:p>
        </w:tc>
        <w:tc>
          <w:tcPr>
            <w:tcW w:w="1226" w:type="pct"/>
            <w:shd w:val="clear" w:color="auto" w:fill="auto"/>
            <w:vAlign w:val="center"/>
          </w:tcPr>
          <w:p w14:paraId="2AC00A13" w14:textId="77777777" w:rsidR="00A06DD5" w:rsidRPr="00D71476" w:rsidRDefault="00A06DD5" w:rsidP="00A06DD5">
            <w:pPr>
              <w:spacing w:after="115"/>
              <w:jc w:val="center"/>
              <w:rPr>
                <w:sz w:val="20"/>
                <w:szCs w:val="20"/>
              </w:rPr>
            </w:pPr>
            <w:r>
              <w:rPr>
                <w:sz w:val="20"/>
                <w:szCs w:val="20"/>
              </w:rPr>
              <w:t>16</w:t>
            </w:r>
          </w:p>
        </w:tc>
        <w:tc>
          <w:tcPr>
            <w:tcW w:w="924" w:type="pct"/>
            <w:shd w:val="clear" w:color="auto" w:fill="auto"/>
            <w:vAlign w:val="center"/>
          </w:tcPr>
          <w:p w14:paraId="244F3247" w14:textId="77777777" w:rsidR="00A06DD5" w:rsidRPr="00D71476" w:rsidRDefault="00A06DD5" w:rsidP="00A06DD5">
            <w:pPr>
              <w:spacing w:after="115"/>
              <w:jc w:val="center"/>
              <w:rPr>
                <w:sz w:val="20"/>
                <w:szCs w:val="20"/>
              </w:rPr>
            </w:pPr>
            <w:r>
              <w:rPr>
                <w:sz w:val="20"/>
                <w:szCs w:val="20"/>
              </w:rPr>
              <w:t>2</w:t>
            </w:r>
          </w:p>
        </w:tc>
        <w:tc>
          <w:tcPr>
            <w:tcW w:w="923" w:type="pct"/>
            <w:shd w:val="clear" w:color="auto" w:fill="auto"/>
            <w:vAlign w:val="center"/>
          </w:tcPr>
          <w:p w14:paraId="0D488A30" w14:textId="77777777" w:rsidR="00A06DD5" w:rsidRPr="00D71476" w:rsidRDefault="00A06DD5" w:rsidP="00A06DD5">
            <w:pPr>
              <w:spacing w:after="115"/>
              <w:jc w:val="center"/>
              <w:rPr>
                <w:sz w:val="20"/>
                <w:szCs w:val="20"/>
              </w:rPr>
            </w:pPr>
            <w:r>
              <w:rPr>
                <w:sz w:val="20"/>
                <w:szCs w:val="20"/>
              </w:rPr>
              <w:t>726</w:t>
            </w:r>
          </w:p>
        </w:tc>
      </w:tr>
      <w:tr w:rsidR="00A06DD5" w:rsidRPr="00D71476" w14:paraId="649354DC" w14:textId="77777777" w:rsidTr="006A5A36">
        <w:trPr>
          <w:jc w:val="center"/>
        </w:trPr>
        <w:tc>
          <w:tcPr>
            <w:tcW w:w="1076" w:type="pct"/>
            <w:shd w:val="clear" w:color="auto" w:fill="auto"/>
            <w:vAlign w:val="center"/>
          </w:tcPr>
          <w:p w14:paraId="5968360A" w14:textId="77777777" w:rsidR="00A06DD5" w:rsidRPr="00D71476" w:rsidRDefault="00A06DD5" w:rsidP="00A06DD5">
            <w:pPr>
              <w:spacing w:after="115"/>
              <w:jc w:val="center"/>
              <w:rPr>
                <w:sz w:val="20"/>
                <w:szCs w:val="20"/>
              </w:rPr>
            </w:pPr>
            <w:r w:rsidRPr="00D71476">
              <w:rPr>
                <w:sz w:val="20"/>
                <w:szCs w:val="20"/>
              </w:rPr>
              <w:t>2015*</w:t>
            </w:r>
          </w:p>
        </w:tc>
        <w:tc>
          <w:tcPr>
            <w:tcW w:w="850" w:type="pct"/>
            <w:shd w:val="clear" w:color="auto" w:fill="auto"/>
            <w:vAlign w:val="center"/>
          </w:tcPr>
          <w:p w14:paraId="0DEDF215" w14:textId="77777777" w:rsidR="00A06DD5" w:rsidRPr="00D71476" w:rsidRDefault="00A06DD5" w:rsidP="00A06DD5">
            <w:pPr>
              <w:spacing w:after="115"/>
              <w:jc w:val="center"/>
              <w:rPr>
                <w:sz w:val="20"/>
                <w:szCs w:val="20"/>
              </w:rPr>
            </w:pPr>
            <w:r w:rsidRPr="00D71476">
              <w:rPr>
                <w:color w:val="000000"/>
                <w:sz w:val="20"/>
                <w:szCs w:val="20"/>
              </w:rPr>
              <w:t>917</w:t>
            </w:r>
          </w:p>
        </w:tc>
        <w:tc>
          <w:tcPr>
            <w:tcW w:w="1226" w:type="pct"/>
            <w:shd w:val="clear" w:color="auto" w:fill="auto"/>
            <w:vAlign w:val="center"/>
          </w:tcPr>
          <w:p w14:paraId="7C6CB7F0" w14:textId="77777777" w:rsidR="00A06DD5" w:rsidRPr="00D71476" w:rsidRDefault="00A06DD5" w:rsidP="00A06DD5">
            <w:pPr>
              <w:spacing w:after="115"/>
              <w:jc w:val="center"/>
              <w:rPr>
                <w:sz w:val="20"/>
                <w:szCs w:val="20"/>
              </w:rPr>
            </w:pPr>
            <w:r>
              <w:rPr>
                <w:sz w:val="20"/>
                <w:szCs w:val="20"/>
              </w:rPr>
              <w:t>28</w:t>
            </w:r>
          </w:p>
        </w:tc>
        <w:tc>
          <w:tcPr>
            <w:tcW w:w="924" w:type="pct"/>
            <w:shd w:val="clear" w:color="auto" w:fill="auto"/>
            <w:vAlign w:val="center"/>
          </w:tcPr>
          <w:p w14:paraId="71D967BF" w14:textId="77777777" w:rsidR="00A06DD5" w:rsidRPr="00D71476" w:rsidRDefault="00A06DD5" w:rsidP="00A06DD5">
            <w:pPr>
              <w:spacing w:after="115"/>
              <w:jc w:val="center"/>
              <w:rPr>
                <w:sz w:val="20"/>
                <w:szCs w:val="20"/>
              </w:rPr>
            </w:pPr>
            <w:r>
              <w:rPr>
                <w:sz w:val="20"/>
                <w:szCs w:val="20"/>
              </w:rPr>
              <w:t>5</w:t>
            </w:r>
          </w:p>
        </w:tc>
        <w:tc>
          <w:tcPr>
            <w:tcW w:w="923" w:type="pct"/>
            <w:shd w:val="clear" w:color="auto" w:fill="auto"/>
            <w:vAlign w:val="center"/>
          </w:tcPr>
          <w:p w14:paraId="3C6E0A71" w14:textId="77777777" w:rsidR="00A06DD5" w:rsidRPr="00D71476" w:rsidRDefault="00A06DD5" w:rsidP="00A06DD5">
            <w:pPr>
              <w:spacing w:after="115"/>
              <w:jc w:val="center"/>
              <w:rPr>
                <w:sz w:val="20"/>
                <w:szCs w:val="20"/>
              </w:rPr>
            </w:pPr>
            <w:r>
              <w:rPr>
                <w:sz w:val="20"/>
                <w:szCs w:val="20"/>
              </w:rPr>
              <w:t>884</w:t>
            </w:r>
          </w:p>
        </w:tc>
      </w:tr>
      <w:tr w:rsidR="00A06DD5" w:rsidRPr="00D71476" w14:paraId="62220788" w14:textId="77777777" w:rsidTr="006A5A36">
        <w:trPr>
          <w:jc w:val="center"/>
        </w:trPr>
        <w:tc>
          <w:tcPr>
            <w:tcW w:w="1076" w:type="pct"/>
            <w:shd w:val="clear" w:color="auto" w:fill="auto"/>
            <w:vAlign w:val="center"/>
          </w:tcPr>
          <w:p w14:paraId="032B6487" w14:textId="77777777" w:rsidR="00A06DD5" w:rsidRPr="00D71476" w:rsidRDefault="00A06DD5" w:rsidP="00A06DD5">
            <w:pPr>
              <w:spacing w:after="115"/>
              <w:jc w:val="center"/>
              <w:rPr>
                <w:sz w:val="20"/>
                <w:szCs w:val="20"/>
              </w:rPr>
            </w:pPr>
            <w:r w:rsidRPr="00D71476">
              <w:rPr>
                <w:sz w:val="20"/>
                <w:szCs w:val="20"/>
              </w:rPr>
              <w:t>2016</w:t>
            </w:r>
          </w:p>
        </w:tc>
        <w:tc>
          <w:tcPr>
            <w:tcW w:w="850" w:type="pct"/>
            <w:shd w:val="clear" w:color="auto" w:fill="auto"/>
            <w:vAlign w:val="center"/>
          </w:tcPr>
          <w:p w14:paraId="32BC3209" w14:textId="77777777" w:rsidR="00A06DD5" w:rsidRPr="00D71476" w:rsidRDefault="00A06DD5" w:rsidP="00A06DD5">
            <w:pPr>
              <w:spacing w:after="115"/>
              <w:jc w:val="center"/>
              <w:rPr>
                <w:sz w:val="20"/>
                <w:szCs w:val="20"/>
              </w:rPr>
            </w:pPr>
            <w:r w:rsidRPr="00D71476">
              <w:rPr>
                <w:color w:val="000000"/>
                <w:sz w:val="20"/>
                <w:szCs w:val="20"/>
              </w:rPr>
              <w:t>891</w:t>
            </w:r>
          </w:p>
        </w:tc>
        <w:tc>
          <w:tcPr>
            <w:tcW w:w="1226" w:type="pct"/>
            <w:shd w:val="clear" w:color="auto" w:fill="auto"/>
            <w:vAlign w:val="center"/>
          </w:tcPr>
          <w:p w14:paraId="78D85670" w14:textId="77777777" w:rsidR="00A06DD5" w:rsidRPr="00D71476" w:rsidRDefault="00A06DD5" w:rsidP="00A06DD5">
            <w:pPr>
              <w:spacing w:after="115"/>
              <w:jc w:val="center"/>
              <w:rPr>
                <w:sz w:val="20"/>
                <w:szCs w:val="20"/>
              </w:rPr>
            </w:pPr>
            <w:r>
              <w:rPr>
                <w:sz w:val="20"/>
                <w:szCs w:val="20"/>
              </w:rPr>
              <w:t>20</w:t>
            </w:r>
          </w:p>
        </w:tc>
        <w:tc>
          <w:tcPr>
            <w:tcW w:w="924" w:type="pct"/>
            <w:shd w:val="clear" w:color="auto" w:fill="auto"/>
            <w:vAlign w:val="center"/>
          </w:tcPr>
          <w:p w14:paraId="1E790F5C" w14:textId="77777777" w:rsidR="00A06DD5" w:rsidRPr="00D71476" w:rsidRDefault="00A06DD5" w:rsidP="00A06DD5">
            <w:pPr>
              <w:spacing w:after="115"/>
              <w:jc w:val="center"/>
              <w:rPr>
                <w:sz w:val="20"/>
                <w:szCs w:val="20"/>
              </w:rPr>
            </w:pPr>
            <w:r>
              <w:rPr>
                <w:sz w:val="20"/>
                <w:szCs w:val="20"/>
              </w:rPr>
              <w:t>4</w:t>
            </w:r>
          </w:p>
        </w:tc>
        <w:tc>
          <w:tcPr>
            <w:tcW w:w="923" w:type="pct"/>
            <w:shd w:val="clear" w:color="auto" w:fill="auto"/>
            <w:vAlign w:val="center"/>
          </w:tcPr>
          <w:p w14:paraId="254EFBE3" w14:textId="77777777" w:rsidR="00A06DD5" w:rsidRPr="00D71476" w:rsidRDefault="00A06DD5" w:rsidP="00A06DD5">
            <w:pPr>
              <w:spacing w:after="115"/>
              <w:jc w:val="center"/>
              <w:rPr>
                <w:sz w:val="20"/>
                <w:szCs w:val="20"/>
              </w:rPr>
            </w:pPr>
            <w:r>
              <w:rPr>
                <w:sz w:val="20"/>
                <w:szCs w:val="20"/>
              </w:rPr>
              <w:t>867</w:t>
            </w:r>
          </w:p>
        </w:tc>
      </w:tr>
      <w:tr w:rsidR="00A06DD5" w:rsidRPr="00D71476" w14:paraId="7843A8B5" w14:textId="77777777" w:rsidTr="006A5A36">
        <w:trPr>
          <w:jc w:val="center"/>
        </w:trPr>
        <w:tc>
          <w:tcPr>
            <w:tcW w:w="1076" w:type="pct"/>
            <w:shd w:val="clear" w:color="auto" w:fill="auto"/>
            <w:vAlign w:val="center"/>
          </w:tcPr>
          <w:p w14:paraId="4E87E4F7" w14:textId="77777777" w:rsidR="00A06DD5" w:rsidRPr="00D71476" w:rsidRDefault="00A06DD5" w:rsidP="00A06DD5">
            <w:pPr>
              <w:spacing w:after="115"/>
              <w:jc w:val="center"/>
              <w:rPr>
                <w:sz w:val="20"/>
                <w:szCs w:val="20"/>
              </w:rPr>
            </w:pPr>
            <w:r w:rsidRPr="00D71476">
              <w:rPr>
                <w:sz w:val="20"/>
                <w:szCs w:val="20"/>
              </w:rPr>
              <w:t>2017</w:t>
            </w:r>
          </w:p>
        </w:tc>
        <w:tc>
          <w:tcPr>
            <w:tcW w:w="850" w:type="pct"/>
            <w:shd w:val="clear" w:color="auto" w:fill="auto"/>
            <w:vAlign w:val="center"/>
          </w:tcPr>
          <w:p w14:paraId="4E67BB89" w14:textId="77777777" w:rsidR="00A06DD5" w:rsidRPr="00D71476" w:rsidRDefault="00A06DD5" w:rsidP="00A06DD5">
            <w:pPr>
              <w:spacing w:after="115"/>
              <w:jc w:val="center"/>
              <w:rPr>
                <w:sz w:val="20"/>
                <w:szCs w:val="20"/>
              </w:rPr>
            </w:pPr>
            <w:r w:rsidRPr="00D71476">
              <w:rPr>
                <w:color w:val="000000"/>
                <w:sz w:val="20"/>
                <w:szCs w:val="20"/>
              </w:rPr>
              <w:t>718</w:t>
            </w:r>
          </w:p>
        </w:tc>
        <w:tc>
          <w:tcPr>
            <w:tcW w:w="1226" w:type="pct"/>
            <w:shd w:val="clear" w:color="auto" w:fill="auto"/>
            <w:vAlign w:val="center"/>
          </w:tcPr>
          <w:p w14:paraId="7C924E82" w14:textId="77777777" w:rsidR="00A06DD5" w:rsidRPr="00D71476" w:rsidRDefault="00A06DD5" w:rsidP="00A06DD5">
            <w:pPr>
              <w:spacing w:after="115"/>
              <w:jc w:val="center"/>
              <w:rPr>
                <w:sz w:val="20"/>
                <w:szCs w:val="20"/>
              </w:rPr>
            </w:pPr>
            <w:r>
              <w:rPr>
                <w:sz w:val="20"/>
                <w:szCs w:val="20"/>
              </w:rPr>
              <w:t>9</w:t>
            </w:r>
          </w:p>
        </w:tc>
        <w:tc>
          <w:tcPr>
            <w:tcW w:w="924" w:type="pct"/>
            <w:shd w:val="clear" w:color="auto" w:fill="auto"/>
            <w:vAlign w:val="center"/>
          </w:tcPr>
          <w:p w14:paraId="13DAC5F8" w14:textId="77777777" w:rsidR="00A06DD5" w:rsidRPr="00D71476" w:rsidRDefault="00A06DD5" w:rsidP="00A06DD5">
            <w:pPr>
              <w:spacing w:after="115"/>
              <w:jc w:val="center"/>
              <w:rPr>
                <w:sz w:val="20"/>
                <w:szCs w:val="20"/>
              </w:rPr>
            </w:pPr>
            <w:r>
              <w:rPr>
                <w:sz w:val="20"/>
                <w:szCs w:val="20"/>
              </w:rPr>
              <w:t>2</w:t>
            </w:r>
          </w:p>
        </w:tc>
        <w:tc>
          <w:tcPr>
            <w:tcW w:w="923" w:type="pct"/>
            <w:shd w:val="clear" w:color="auto" w:fill="auto"/>
            <w:vAlign w:val="center"/>
          </w:tcPr>
          <w:p w14:paraId="4AE96E92" w14:textId="77777777" w:rsidR="00A06DD5" w:rsidRPr="00D71476" w:rsidRDefault="00A06DD5" w:rsidP="00A06DD5">
            <w:pPr>
              <w:spacing w:after="115"/>
              <w:jc w:val="center"/>
              <w:rPr>
                <w:sz w:val="20"/>
                <w:szCs w:val="20"/>
              </w:rPr>
            </w:pPr>
            <w:r>
              <w:rPr>
                <w:sz w:val="20"/>
                <w:szCs w:val="20"/>
              </w:rPr>
              <w:t>707</w:t>
            </w:r>
          </w:p>
        </w:tc>
      </w:tr>
      <w:tr w:rsidR="00A06DD5" w:rsidRPr="00D71476" w14:paraId="39D9049F" w14:textId="77777777" w:rsidTr="006A5A36">
        <w:trPr>
          <w:jc w:val="center"/>
        </w:trPr>
        <w:tc>
          <w:tcPr>
            <w:tcW w:w="1076" w:type="pct"/>
            <w:shd w:val="clear" w:color="auto" w:fill="auto"/>
            <w:vAlign w:val="center"/>
          </w:tcPr>
          <w:p w14:paraId="56AC2781" w14:textId="77777777" w:rsidR="00A06DD5" w:rsidRPr="00D71476" w:rsidRDefault="00A06DD5" w:rsidP="00A06DD5">
            <w:pPr>
              <w:spacing w:after="115"/>
              <w:jc w:val="center"/>
              <w:rPr>
                <w:sz w:val="20"/>
                <w:szCs w:val="20"/>
              </w:rPr>
            </w:pPr>
            <w:r w:rsidRPr="00D71476">
              <w:rPr>
                <w:sz w:val="20"/>
                <w:szCs w:val="20"/>
              </w:rPr>
              <w:t>2018</w:t>
            </w:r>
          </w:p>
        </w:tc>
        <w:tc>
          <w:tcPr>
            <w:tcW w:w="850" w:type="pct"/>
            <w:shd w:val="clear" w:color="auto" w:fill="auto"/>
            <w:vAlign w:val="center"/>
          </w:tcPr>
          <w:p w14:paraId="25747487" w14:textId="77777777" w:rsidR="00A06DD5" w:rsidRPr="00D71476" w:rsidRDefault="00A06DD5" w:rsidP="00A06DD5">
            <w:pPr>
              <w:spacing w:after="115"/>
              <w:jc w:val="center"/>
              <w:rPr>
                <w:sz w:val="20"/>
                <w:szCs w:val="20"/>
              </w:rPr>
            </w:pPr>
            <w:r w:rsidRPr="00D71476">
              <w:rPr>
                <w:color w:val="000000"/>
                <w:sz w:val="20"/>
                <w:szCs w:val="20"/>
              </w:rPr>
              <w:t>156</w:t>
            </w:r>
          </w:p>
        </w:tc>
        <w:tc>
          <w:tcPr>
            <w:tcW w:w="1226" w:type="pct"/>
            <w:shd w:val="clear" w:color="auto" w:fill="auto"/>
            <w:vAlign w:val="center"/>
          </w:tcPr>
          <w:p w14:paraId="7FA731C3" w14:textId="77777777" w:rsidR="00A06DD5" w:rsidRPr="00D71476" w:rsidRDefault="00A06DD5" w:rsidP="00A06DD5">
            <w:pPr>
              <w:spacing w:after="115"/>
              <w:jc w:val="center"/>
              <w:rPr>
                <w:sz w:val="20"/>
                <w:szCs w:val="20"/>
              </w:rPr>
            </w:pPr>
            <w:r>
              <w:rPr>
                <w:sz w:val="20"/>
                <w:szCs w:val="20"/>
              </w:rPr>
              <w:t>1</w:t>
            </w:r>
          </w:p>
        </w:tc>
        <w:tc>
          <w:tcPr>
            <w:tcW w:w="924" w:type="pct"/>
            <w:shd w:val="clear" w:color="auto" w:fill="auto"/>
            <w:vAlign w:val="center"/>
          </w:tcPr>
          <w:p w14:paraId="4C2CF40F" w14:textId="77777777" w:rsidR="00A06DD5" w:rsidRPr="00D71476" w:rsidRDefault="00A06DD5" w:rsidP="00A06DD5">
            <w:pPr>
              <w:spacing w:after="115"/>
              <w:jc w:val="center"/>
              <w:rPr>
                <w:sz w:val="20"/>
                <w:szCs w:val="20"/>
              </w:rPr>
            </w:pPr>
            <w:r>
              <w:rPr>
                <w:sz w:val="20"/>
                <w:szCs w:val="20"/>
              </w:rPr>
              <w:t>0</w:t>
            </w:r>
          </w:p>
        </w:tc>
        <w:tc>
          <w:tcPr>
            <w:tcW w:w="923" w:type="pct"/>
            <w:shd w:val="clear" w:color="auto" w:fill="auto"/>
            <w:vAlign w:val="center"/>
          </w:tcPr>
          <w:p w14:paraId="739BC4C7" w14:textId="77777777" w:rsidR="00A06DD5" w:rsidRPr="00D71476" w:rsidRDefault="00A06DD5" w:rsidP="00A06DD5">
            <w:pPr>
              <w:spacing w:after="115"/>
              <w:jc w:val="center"/>
              <w:rPr>
                <w:sz w:val="20"/>
                <w:szCs w:val="20"/>
              </w:rPr>
            </w:pPr>
            <w:r>
              <w:rPr>
                <w:sz w:val="20"/>
                <w:szCs w:val="20"/>
              </w:rPr>
              <w:t>155</w:t>
            </w:r>
          </w:p>
        </w:tc>
      </w:tr>
      <w:tr w:rsidR="00A06DD5" w:rsidRPr="00D71476" w14:paraId="470C9C99" w14:textId="77777777" w:rsidTr="006A5A36">
        <w:trPr>
          <w:jc w:val="center"/>
        </w:trPr>
        <w:tc>
          <w:tcPr>
            <w:tcW w:w="1076" w:type="pct"/>
            <w:shd w:val="clear" w:color="auto" w:fill="auto"/>
            <w:vAlign w:val="center"/>
          </w:tcPr>
          <w:p w14:paraId="55932B31" w14:textId="77777777" w:rsidR="00A06DD5" w:rsidRPr="00D71476" w:rsidRDefault="00A06DD5" w:rsidP="00A06DD5">
            <w:pPr>
              <w:spacing w:after="115"/>
              <w:jc w:val="center"/>
              <w:rPr>
                <w:sz w:val="20"/>
                <w:szCs w:val="20"/>
              </w:rPr>
            </w:pPr>
            <w:r w:rsidRPr="00D71476">
              <w:rPr>
                <w:sz w:val="20"/>
                <w:szCs w:val="20"/>
              </w:rPr>
              <w:t>2019</w:t>
            </w:r>
          </w:p>
        </w:tc>
        <w:tc>
          <w:tcPr>
            <w:tcW w:w="850" w:type="pct"/>
            <w:shd w:val="clear" w:color="auto" w:fill="auto"/>
            <w:vAlign w:val="center"/>
          </w:tcPr>
          <w:p w14:paraId="09ECD211" w14:textId="77777777" w:rsidR="00A06DD5" w:rsidRPr="00D71476" w:rsidRDefault="00A06DD5" w:rsidP="00A06DD5">
            <w:pPr>
              <w:spacing w:after="115"/>
              <w:jc w:val="center"/>
              <w:rPr>
                <w:sz w:val="20"/>
                <w:szCs w:val="20"/>
              </w:rPr>
            </w:pPr>
            <w:r w:rsidRPr="00D71476">
              <w:rPr>
                <w:color w:val="000000"/>
                <w:sz w:val="20"/>
                <w:szCs w:val="20"/>
              </w:rPr>
              <w:t>19</w:t>
            </w:r>
            <w:r>
              <w:rPr>
                <w:color w:val="000000"/>
                <w:sz w:val="20"/>
                <w:szCs w:val="20"/>
              </w:rPr>
              <w:t>2</w:t>
            </w:r>
          </w:p>
        </w:tc>
        <w:tc>
          <w:tcPr>
            <w:tcW w:w="1226" w:type="pct"/>
            <w:shd w:val="clear" w:color="auto" w:fill="auto"/>
            <w:vAlign w:val="center"/>
          </w:tcPr>
          <w:p w14:paraId="5D4392CB" w14:textId="77777777" w:rsidR="00A06DD5" w:rsidRPr="00D71476" w:rsidRDefault="00A06DD5" w:rsidP="00A06DD5">
            <w:pPr>
              <w:spacing w:after="115"/>
              <w:jc w:val="center"/>
              <w:rPr>
                <w:sz w:val="20"/>
                <w:szCs w:val="20"/>
              </w:rPr>
            </w:pPr>
            <w:r>
              <w:rPr>
                <w:sz w:val="20"/>
                <w:szCs w:val="20"/>
              </w:rPr>
              <w:t>18</w:t>
            </w:r>
          </w:p>
        </w:tc>
        <w:tc>
          <w:tcPr>
            <w:tcW w:w="924" w:type="pct"/>
            <w:shd w:val="clear" w:color="auto" w:fill="auto"/>
            <w:vAlign w:val="center"/>
          </w:tcPr>
          <w:p w14:paraId="04634D91" w14:textId="77777777" w:rsidR="00A06DD5" w:rsidRPr="00D71476" w:rsidRDefault="00A06DD5" w:rsidP="00A06DD5">
            <w:pPr>
              <w:spacing w:after="115"/>
              <w:jc w:val="center"/>
              <w:rPr>
                <w:sz w:val="20"/>
                <w:szCs w:val="20"/>
              </w:rPr>
            </w:pPr>
            <w:r>
              <w:rPr>
                <w:sz w:val="20"/>
                <w:szCs w:val="20"/>
              </w:rPr>
              <w:t>1</w:t>
            </w:r>
          </w:p>
        </w:tc>
        <w:tc>
          <w:tcPr>
            <w:tcW w:w="923" w:type="pct"/>
            <w:shd w:val="clear" w:color="auto" w:fill="auto"/>
            <w:vAlign w:val="center"/>
          </w:tcPr>
          <w:p w14:paraId="70A362A7" w14:textId="77777777" w:rsidR="00A06DD5" w:rsidRPr="00D71476" w:rsidRDefault="00A06DD5" w:rsidP="00A06DD5">
            <w:pPr>
              <w:spacing w:after="115"/>
              <w:jc w:val="center"/>
              <w:rPr>
                <w:sz w:val="20"/>
                <w:szCs w:val="20"/>
              </w:rPr>
            </w:pPr>
            <w:r>
              <w:rPr>
                <w:sz w:val="20"/>
                <w:szCs w:val="20"/>
              </w:rPr>
              <w:t>173</w:t>
            </w:r>
          </w:p>
        </w:tc>
      </w:tr>
      <w:tr w:rsidR="00A06DD5" w:rsidRPr="00D71476" w14:paraId="4FCCAB08" w14:textId="77777777" w:rsidTr="006A5A36">
        <w:trPr>
          <w:jc w:val="center"/>
        </w:trPr>
        <w:tc>
          <w:tcPr>
            <w:tcW w:w="1076" w:type="pct"/>
            <w:tcBorders>
              <w:bottom w:val="single" w:sz="4" w:space="0" w:color="auto"/>
            </w:tcBorders>
            <w:shd w:val="clear" w:color="auto" w:fill="auto"/>
            <w:vAlign w:val="center"/>
          </w:tcPr>
          <w:p w14:paraId="49E08434" w14:textId="77777777" w:rsidR="00A06DD5" w:rsidRPr="00D71476" w:rsidRDefault="00A06DD5" w:rsidP="00A06DD5">
            <w:pPr>
              <w:spacing w:after="115"/>
              <w:jc w:val="center"/>
              <w:rPr>
                <w:sz w:val="20"/>
                <w:szCs w:val="20"/>
              </w:rPr>
            </w:pPr>
            <w:r w:rsidRPr="00D71476">
              <w:rPr>
                <w:sz w:val="20"/>
                <w:szCs w:val="20"/>
              </w:rPr>
              <w:t>2020</w:t>
            </w:r>
          </w:p>
        </w:tc>
        <w:tc>
          <w:tcPr>
            <w:tcW w:w="850" w:type="pct"/>
            <w:tcBorders>
              <w:bottom w:val="single" w:sz="4" w:space="0" w:color="auto"/>
            </w:tcBorders>
            <w:shd w:val="clear" w:color="auto" w:fill="auto"/>
            <w:vAlign w:val="center"/>
          </w:tcPr>
          <w:p w14:paraId="453CAAF0" w14:textId="77777777" w:rsidR="00A06DD5" w:rsidRPr="00D71476" w:rsidRDefault="00A06DD5" w:rsidP="00A06DD5">
            <w:pPr>
              <w:spacing w:after="115"/>
              <w:jc w:val="center"/>
              <w:rPr>
                <w:sz w:val="20"/>
                <w:szCs w:val="20"/>
              </w:rPr>
            </w:pPr>
            <w:r w:rsidRPr="00D71476">
              <w:rPr>
                <w:color w:val="000000"/>
                <w:sz w:val="20"/>
                <w:szCs w:val="20"/>
              </w:rPr>
              <w:t>16</w:t>
            </w:r>
            <w:r>
              <w:rPr>
                <w:color w:val="000000"/>
                <w:sz w:val="20"/>
                <w:szCs w:val="20"/>
              </w:rPr>
              <w:t>9</w:t>
            </w:r>
          </w:p>
        </w:tc>
        <w:tc>
          <w:tcPr>
            <w:tcW w:w="1226" w:type="pct"/>
            <w:tcBorders>
              <w:bottom w:val="single" w:sz="4" w:space="0" w:color="auto"/>
            </w:tcBorders>
            <w:shd w:val="clear" w:color="auto" w:fill="auto"/>
            <w:vAlign w:val="center"/>
          </w:tcPr>
          <w:p w14:paraId="4376902E" w14:textId="77777777" w:rsidR="00A06DD5" w:rsidRPr="00D71476" w:rsidRDefault="00A06DD5" w:rsidP="00A06DD5">
            <w:pPr>
              <w:spacing w:after="115"/>
              <w:jc w:val="center"/>
              <w:rPr>
                <w:sz w:val="20"/>
                <w:szCs w:val="20"/>
              </w:rPr>
            </w:pPr>
            <w:r>
              <w:rPr>
                <w:sz w:val="20"/>
                <w:szCs w:val="20"/>
              </w:rPr>
              <w:t>7</w:t>
            </w:r>
          </w:p>
        </w:tc>
        <w:tc>
          <w:tcPr>
            <w:tcW w:w="924" w:type="pct"/>
            <w:tcBorders>
              <w:bottom w:val="single" w:sz="4" w:space="0" w:color="auto"/>
            </w:tcBorders>
            <w:shd w:val="clear" w:color="auto" w:fill="auto"/>
            <w:vAlign w:val="center"/>
          </w:tcPr>
          <w:p w14:paraId="36860A21" w14:textId="77777777" w:rsidR="00A06DD5" w:rsidRPr="00D71476" w:rsidRDefault="00A06DD5" w:rsidP="00A06DD5">
            <w:pPr>
              <w:spacing w:after="115"/>
              <w:jc w:val="center"/>
              <w:rPr>
                <w:sz w:val="20"/>
                <w:szCs w:val="20"/>
              </w:rPr>
            </w:pPr>
            <w:r>
              <w:rPr>
                <w:sz w:val="20"/>
                <w:szCs w:val="20"/>
              </w:rPr>
              <w:t>0</w:t>
            </w:r>
          </w:p>
        </w:tc>
        <w:tc>
          <w:tcPr>
            <w:tcW w:w="923" w:type="pct"/>
            <w:tcBorders>
              <w:bottom w:val="single" w:sz="4" w:space="0" w:color="auto"/>
            </w:tcBorders>
            <w:shd w:val="clear" w:color="auto" w:fill="auto"/>
            <w:vAlign w:val="center"/>
          </w:tcPr>
          <w:p w14:paraId="4F3F7086" w14:textId="77777777" w:rsidR="00A06DD5" w:rsidRPr="00D71476" w:rsidRDefault="00A06DD5" w:rsidP="00A06DD5">
            <w:pPr>
              <w:spacing w:after="115"/>
              <w:jc w:val="center"/>
              <w:rPr>
                <w:sz w:val="20"/>
                <w:szCs w:val="20"/>
              </w:rPr>
            </w:pPr>
            <w:r>
              <w:rPr>
                <w:sz w:val="20"/>
                <w:szCs w:val="20"/>
              </w:rPr>
              <w:t>162</w:t>
            </w:r>
          </w:p>
        </w:tc>
      </w:tr>
    </w:tbl>
    <w:p w14:paraId="79CA3063" w14:textId="77777777" w:rsidR="00A06DD5" w:rsidRDefault="00A06DD5" w:rsidP="00A06DD5">
      <w:pPr>
        <w:spacing w:line="360" w:lineRule="auto"/>
        <w:jc w:val="center"/>
      </w:pPr>
    </w:p>
    <w:p w14:paraId="468AE930" w14:textId="77777777" w:rsidR="00A06DD5" w:rsidRDefault="00A06DD5">
      <w:pPr>
        <w:rPr>
          <w:b/>
          <w:bCs/>
          <w:sz w:val="20"/>
          <w:szCs w:val="20"/>
        </w:rPr>
      </w:pPr>
      <w:r>
        <w:rPr>
          <w:b/>
          <w:bCs/>
          <w:sz w:val="20"/>
          <w:szCs w:val="20"/>
        </w:rPr>
        <w:br w:type="page"/>
      </w:r>
    </w:p>
    <w:p w14:paraId="61B2FA23" w14:textId="170C1B95" w:rsidR="00A06DD5" w:rsidRDefault="00A06DD5" w:rsidP="00A06DD5">
      <w:pPr>
        <w:ind w:left="990" w:right="990"/>
        <w:rPr>
          <w:sz w:val="20"/>
          <w:szCs w:val="20"/>
        </w:rPr>
      </w:pPr>
      <w:r w:rsidRPr="00D71476">
        <w:rPr>
          <w:b/>
          <w:bCs/>
          <w:sz w:val="20"/>
          <w:szCs w:val="20"/>
        </w:rPr>
        <w:lastRenderedPageBreak/>
        <w:t>Table 2</w:t>
      </w:r>
      <w:r>
        <w:rPr>
          <w:b/>
          <w:bCs/>
          <w:sz w:val="20"/>
          <w:szCs w:val="20"/>
        </w:rPr>
        <w:t>.</w:t>
      </w:r>
      <w:r w:rsidRPr="00D71476">
        <w:rPr>
          <w:b/>
          <w:bCs/>
          <w:sz w:val="20"/>
          <w:szCs w:val="20"/>
        </w:rPr>
        <w:t xml:space="preserve"> </w:t>
      </w:r>
      <w:r w:rsidRPr="00D71476">
        <w:rPr>
          <w:sz w:val="20"/>
          <w:szCs w:val="20"/>
        </w:rPr>
        <w:t xml:space="preserve">Sample sizes after genotype quality filtering of salmon initially encountered at McKenzie or </w:t>
      </w:r>
      <w:proofErr w:type="spellStart"/>
      <w:r w:rsidRPr="00D71476">
        <w:rPr>
          <w:sz w:val="20"/>
          <w:szCs w:val="20"/>
        </w:rPr>
        <w:t>Leaburg</w:t>
      </w:r>
      <w:proofErr w:type="spellEnd"/>
      <w:r w:rsidRPr="00D71476">
        <w:rPr>
          <w:sz w:val="20"/>
          <w:szCs w:val="20"/>
        </w:rPr>
        <w:t xml:space="preserve"> Hatcheries (</w:t>
      </w:r>
      <w:r>
        <w:rPr>
          <w:sz w:val="20"/>
          <w:szCs w:val="20"/>
        </w:rPr>
        <w:t>h</w:t>
      </w:r>
      <w:r w:rsidRPr="00D71476">
        <w:rPr>
          <w:sz w:val="20"/>
          <w:szCs w:val="20"/>
        </w:rPr>
        <w:t xml:space="preserve">atchery </w:t>
      </w:r>
      <w:r>
        <w:rPr>
          <w:sz w:val="20"/>
          <w:szCs w:val="20"/>
        </w:rPr>
        <w:t>o</w:t>
      </w:r>
      <w:r w:rsidRPr="00D71476">
        <w:rPr>
          <w:sz w:val="20"/>
          <w:szCs w:val="20"/>
        </w:rPr>
        <w:t xml:space="preserve">utplant), at </w:t>
      </w:r>
      <w:r>
        <w:rPr>
          <w:sz w:val="20"/>
          <w:szCs w:val="20"/>
        </w:rPr>
        <w:t>the Cougar Trap</w:t>
      </w:r>
      <w:r w:rsidRPr="00D71476">
        <w:rPr>
          <w:sz w:val="20"/>
          <w:szCs w:val="20"/>
        </w:rPr>
        <w:t xml:space="preserve">, during spawning ground surveys (SGS) above or below </w:t>
      </w:r>
      <w:r>
        <w:rPr>
          <w:sz w:val="20"/>
          <w:szCs w:val="20"/>
        </w:rPr>
        <w:t>Cougar Dam</w:t>
      </w:r>
      <w:r w:rsidRPr="00D71476">
        <w:rPr>
          <w:sz w:val="20"/>
          <w:szCs w:val="20"/>
        </w:rPr>
        <w:t xml:space="preserve">, or as precocial males observed on the spawning grounds above </w:t>
      </w:r>
      <w:r>
        <w:rPr>
          <w:sz w:val="20"/>
          <w:szCs w:val="20"/>
        </w:rPr>
        <w:t>Cougar Dam</w:t>
      </w:r>
      <w:r w:rsidRPr="00D71476">
        <w:rPr>
          <w:sz w:val="20"/>
          <w:szCs w:val="20"/>
        </w:rPr>
        <w:t xml:space="preserve">. Note that all </w:t>
      </w:r>
      <w:r>
        <w:rPr>
          <w:sz w:val="20"/>
          <w:szCs w:val="20"/>
        </w:rPr>
        <w:t>h</w:t>
      </w:r>
      <w:r w:rsidRPr="00D71476">
        <w:rPr>
          <w:sz w:val="20"/>
          <w:szCs w:val="20"/>
        </w:rPr>
        <w:t xml:space="preserve">atchery </w:t>
      </w:r>
      <w:r>
        <w:rPr>
          <w:sz w:val="20"/>
          <w:szCs w:val="20"/>
        </w:rPr>
        <w:t>o</w:t>
      </w:r>
      <w:r w:rsidRPr="00D71476">
        <w:rPr>
          <w:sz w:val="20"/>
          <w:szCs w:val="20"/>
        </w:rPr>
        <w:t xml:space="preserve">utplants are HOR, </w:t>
      </w:r>
      <w:r>
        <w:rPr>
          <w:sz w:val="20"/>
          <w:szCs w:val="20"/>
        </w:rPr>
        <w:t>Cougar Trap</w:t>
      </w:r>
      <w:r w:rsidRPr="00D71476">
        <w:rPr>
          <w:sz w:val="20"/>
          <w:szCs w:val="20"/>
        </w:rPr>
        <w:t xml:space="preserve"> salmon include both NOR</w:t>
      </w:r>
      <w:r>
        <w:rPr>
          <w:sz w:val="20"/>
          <w:szCs w:val="20"/>
        </w:rPr>
        <w:t>,</w:t>
      </w:r>
      <w:r w:rsidRPr="00D71476">
        <w:rPr>
          <w:sz w:val="20"/>
          <w:szCs w:val="20"/>
        </w:rPr>
        <w:t xml:space="preserve"> HOR</w:t>
      </w:r>
      <w:r>
        <w:rPr>
          <w:sz w:val="20"/>
          <w:szCs w:val="20"/>
        </w:rPr>
        <w:t xml:space="preserve"> and unknown origin salmon</w:t>
      </w:r>
      <w:r w:rsidRPr="00D71476">
        <w:rPr>
          <w:sz w:val="20"/>
          <w:szCs w:val="20"/>
        </w:rPr>
        <w:t xml:space="preserve">, and all precocial males and SGS salmon are NOR. </w:t>
      </w:r>
    </w:p>
    <w:p w14:paraId="2A3302AF" w14:textId="77777777" w:rsidR="00A06DD5" w:rsidRPr="00CF047D" w:rsidRDefault="00A06DD5" w:rsidP="00A06DD5">
      <w:pPr>
        <w:ind w:left="990" w:right="990"/>
        <w:rPr>
          <w:sz w:val="20"/>
          <w:szCs w:val="20"/>
        </w:rPr>
      </w:pPr>
    </w:p>
    <w:tbl>
      <w:tblPr>
        <w:tblW w:w="7305" w:type="dxa"/>
        <w:jc w:val="center"/>
        <w:tblLook w:val="04A0" w:firstRow="1" w:lastRow="0" w:firstColumn="1" w:lastColumn="0" w:noHBand="0" w:noVBand="1"/>
      </w:tblPr>
      <w:tblGrid>
        <w:gridCol w:w="661"/>
        <w:gridCol w:w="1072"/>
        <w:gridCol w:w="661"/>
        <w:gridCol w:w="661"/>
        <w:gridCol w:w="1050"/>
        <w:gridCol w:w="1295"/>
        <w:gridCol w:w="1121"/>
        <w:gridCol w:w="784"/>
      </w:tblGrid>
      <w:tr w:rsidR="00A06DD5" w:rsidRPr="00D71476" w14:paraId="2DE78CFE" w14:textId="77777777" w:rsidTr="006A5A36">
        <w:trPr>
          <w:trHeight w:val="320"/>
          <w:jc w:val="center"/>
        </w:trPr>
        <w:tc>
          <w:tcPr>
            <w:tcW w:w="661" w:type="dxa"/>
            <w:tcBorders>
              <w:top w:val="single" w:sz="4" w:space="0" w:color="auto"/>
              <w:left w:val="nil"/>
              <w:bottom w:val="nil"/>
              <w:right w:val="nil"/>
            </w:tcBorders>
            <w:shd w:val="clear" w:color="auto" w:fill="auto"/>
            <w:noWrap/>
            <w:vAlign w:val="bottom"/>
            <w:hideMark/>
          </w:tcPr>
          <w:p w14:paraId="01FAB19E" w14:textId="77777777" w:rsidR="00A06DD5" w:rsidRPr="00D71476" w:rsidRDefault="00A06DD5" w:rsidP="006A5A36">
            <w:pPr>
              <w:jc w:val="center"/>
              <w:rPr>
                <w:b/>
                <w:bCs/>
                <w:sz w:val="20"/>
                <w:szCs w:val="20"/>
              </w:rPr>
            </w:pPr>
            <w:r w:rsidRPr="00D71476">
              <w:rPr>
                <w:b/>
                <w:bCs/>
                <w:sz w:val="20"/>
                <w:szCs w:val="20"/>
              </w:rPr>
              <w:t>Year</w:t>
            </w:r>
          </w:p>
        </w:tc>
        <w:tc>
          <w:tcPr>
            <w:tcW w:w="1072" w:type="dxa"/>
            <w:tcBorders>
              <w:top w:val="single" w:sz="4" w:space="0" w:color="auto"/>
              <w:left w:val="nil"/>
              <w:bottom w:val="nil"/>
              <w:right w:val="nil"/>
            </w:tcBorders>
            <w:shd w:val="clear" w:color="auto" w:fill="auto"/>
            <w:noWrap/>
            <w:vAlign w:val="bottom"/>
            <w:hideMark/>
          </w:tcPr>
          <w:p w14:paraId="097CBD2A" w14:textId="77777777" w:rsidR="00A06DD5" w:rsidRPr="00D71476" w:rsidRDefault="00A06DD5" w:rsidP="006A5A36">
            <w:pPr>
              <w:jc w:val="center"/>
              <w:rPr>
                <w:b/>
                <w:bCs/>
                <w:color w:val="000000"/>
                <w:sz w:val="20"/>
                <w:szCs w:val="20"/>
              </w:rPr>
            </w:pPr>
            <w:r w:rsidRPr="00D71476">
              <w:rPr>
                <w:b/>
                <w:bCs/>
                <w:color w:val="000000"/>
                <w:sz w:val="20"/>
                <w:szCs w:val="20"/>
              </w:rPr>
              <w:t>Hatchery Outplant</w:t>
            </w:r>
          </w:p>
        </w:tc>
        <w:tc>
          <w:tcPr>
            <w:tcW w:w="2372" w:type="dxa"/>
            <w:gridSpan w:val="3"/>
            <w:tcBorders>
              <w:top w:val="single" w:sz="4" w:space="0" w:color="auto"/>
              <w:left w:val="nil"/>
              <w:bottom w:val="nil"/>
              <w:right w:val="nil"/>
            </w:tcBorders>
            <w:shd w:val="clear" w:color="auto" w:fill="auto"/>
            <w:noWrap/>
            <w:vAlign w:val="center"/>
            <w:hideMark/>
          </w:tcPr>
          <w:p w14:paraId="1171A1AB" w14:textId="77777777" w:rsidR="00A06DD5" w:rsidRPr="00D71476" w:rsidRDefault="00A06DD5" w:rsidP="006A5A36">
            <w:pPr>
              <w:jc w:val="center"/>
              <w:rPr>
                <w:b/>
                <w:bCs/>
                <w:color w:val="000000"/>
                <w:sz w:val="20"/>
                <w:szCs w:val="20"/>
              </w:rPr>
            </w:pPr>
            <w:r>
              <w:rPr>
                <w:b/>
                <w:bCs/>
                <w:color w:val="000000"/>
                <w:sz w:val="20"/>
                <w:szCs w:val="20"/>
              </w:rPr>
              <w:t>Cougar Trap</w:t>
            </w:r>
          </w:p>
        </w:tc>
        <w:tc>
          <w:tcPr>
            <w:tcW w:w="1295" w:type="dxa"/>
            <w:tcBorders>
              <w:top w:val="single" w:sz="4" w:space="0" w:color="auto"/>
              <w:left w:val="nil"/>
              <w:bottom w:val="nil"/>
              <w:right w:val="nil"/>
            </w:tcBorders>
            <w:shd w:val="clear" w:color="auto" w:fill="auto"/>
            <w:noWrap/>
            <w:vAlign w:val="bottom"/>
            <w:hideMark/>
          </w:tcPr>
          <w:p w14:paraId="4F53EA70" w14:textId="77777777" w:rsidR="00A06DD5" w:rsidRPr="00D71476" w:rsidRDefault="00A06DD5" w:rsidP="006A5A36">
            <w:pPr>
              <w:jc w:val="center"/>
              <w:rPr>
                <w:b/>
                <w:bCs/>
                <w:color w:val="000000"/>
                <w:sz w:val="20"/>
                <w:szCs w:val="20"/>
              </w:rPr>
            </w:pPr>
            <w:r w:rsidRPr="00D71476">
              <w:rPr>
                <w:b/>
                <w:bCs/>
                <w:color w:val="000000"/>
                <w:sz w:val="20"/>
                <w:szCs w:val="20"/>
              </w:rPr>
              <w:t>Precocial Male</w:t>
            </w:r>
          </w:p>
        </w:tc>
        <w:tc>
          <w:tcPr>
            <w:tcW w:w="1905" w:type="dxa"/>
            <w:gridSpan w:val="2"/>
            <w:tcBorders>
              <w:top w:val="single" w:sz="4" w:space="0" w:color="auto"/>
              <w:left w:val="nil"/>
              <w:bottom w:val="nil"/>
              <w:right w:val="nil"/>
            </w:tcBorders>
            <w:shd w:val="clear" w:color="auto" w:fill="auto"/>
            <w:noWrap/>
            <w:vAlign w:val="center"/>
            <w:hideMark/>
          </w:tcPr>
          <w:p w14:paraId="6155A6A9" w14:textId="77777777" w:rsidR="00A06DD5" w:rsidRPr="00D71476" w:rsidRDefault="00A06DD5" w:rsidP="006A5A36">
            <w:pPr>
              <w:jc w:val="center"/>
              <w:rPr>
                <w:b/>
                <w:bCs/>
                <w:color w:val="000000"/>
                <w:sz w:val="20"/>
                <w:szCs w:val="20"/>
              </w:rPr>
            </w:pPr>
            <w:r w:rsidRPr="00D71476">
              <w:rPr>
                <w:b/>
                <w:bCs/>
                <w:color w:val="000000"/>
                <w:sz w:val="20"/>
                <w:szCs w:val="20"/>
              </w:rPr>
              <w:t>SGS</w:t>
            </w:r>
          </w:p>
        </w:tc>
      </w:tr>
      <w:tr w:rsidR="00A06DD5" w:rsidRPr="00D71476" w14:paraId="18CD704C" w14:textId="77777777" w:rsidTr="006A5A36">
        <w:trPr>
          <w:trHeight w:val="320"/>
          <w:jc w:val="center"/>
        </w:trPr>
        <w:tc>
          <w:tcPr>
            <w:tcW w:w="661" w:type="dxa"/>
            <w:tcBorders>
              <w:top w:val="nil"/>
              <w:left w:val="nil"/>
              <w:bottom w:val="single" w:sz="4" w:space="0" w:color="auto"/>
              <w:right w:val="nil"/>
            </w:tcBorders>
            <w:shd w:val="clear" w:color="auto" w:fill="auto"/>
            <w:noWrap/>
            <w:vAlign w:val="bottom"/>
            <w:hideMark/>
          </w:tcPr>
          <w:p w14:paraId="2718BFD2" w14:textId="77777777" w:rsidR="00A06DD5" w:rsidRPr="00D71476" w:rsidRDefault="00A06DD5" w:rsidP="006A5A36">
            <w:pPr>
              <w:jc w:val="center"/>
              <w:rPr>
                <w:color w:val="000000"/>
                <w:sz w:val="20"/>
                <w:szCs w:val="20"/>
              </w:rPr>
            </w:pPr>
          </w:p>
        </w:tc>
        <w:tc>
          <w:tcPr>
            <w:tcW w:w="1072" w:type="dxa"/>
            <w:tcBorders>
              <w:top w:val="nil"/>
              <w:left w:val="nil"/>
              <w:bottom w:val="single" w:sz="4" w:space="0" w:color="auto"/>
              <w:right w:val="nil"/>
            </w:tcBorders>
            <w:shd w:val="clear" w:color="auto" w:fill="auto"/>
            <w:noWrap/>
            <w:vAlign w:val="bottom"/>
            <w:hideMark/>
          </w:tcPr>
          <w:p w14:paraId="7B83A311" w14:textId="77777777" w:rsidR="00A06DD5" w:rsidRPr="00D71476" w:rsidRDefault="00A06DD5" w:rsidP="006A5A36">
            <w:pPr>
              <w:jc w:val="center"/>
              <w:rPr>
                <w:color w:val="000000"/>
                <w:sz w:val="20"/>
                <w:szCs w:val="20"/>
              </w:rPr>
            </w:pPr>
          </w:p>
        </w:tc>
        <w:tc>
          <w:tcPr>
            <w:tcW w:w="661" w:type="dxa"/>
            <w:tcBorders>
              <w:top w:val="single" w:sz="4" w:space="0" w:color="auto"/>
              <w:left w:val="nil"/>
              <w:bottom w:val="single" w:sz="4" w:space="0" w:color="auto"/>
              <w:right w:val="nil"/>
            </w:tcBorders>
            <w:shd w:val="clear" w:color="auto" w:fill="auto"/>
            <w:noWrap/>
            <w:vAlign w:val="bottom"/>
            <w:hideMark/>
          </w:tcPr>
          <w:p w14:paraId="0413C3D5" w14:textId="77777777" w:rsidR="00A06DD5" w:rsidRPr="00D71476" w:rsidRDefault="00A06DD5" w:rsidP="006A5A36">
            <w:pPr>
              <w:jc w:val="center"/>
              <w:rPr>
                <w:color w:val="000000"/>
                <w:sz w:val="20"/>
                <w:szCs w:val="20"/>
              </w:rPr>
            </w:pPr>
            <w:r w:rsidRPr="00D71476">
              <w:rPr>
                <w:color w:val="000000"/>
                <w:sz w:val="20"/>
                <w:szCs w:val="20"/>
              </w:rPr>
              <w:t>HOR</w:t>
            </w:r>
          </w:p>
        </w:tc>
        <w:tc>
          <w:tcPr>
            <w:tcW w:w="661" w:type="dxa"/>
            <w:tcBorders>
              <w:top w:val="single" w:sz="4" w:space="0" w:color="auto"/>
              <w:left w:val="nil"/>
              <w:bottom w:val="single" w:sz="4" w:space="0" w:color="auto"/>
              <w:right w:val="nil"/>
            </w:tcBorders>
            <w:shd w:val="clear" w:color="auto" w:fill="auto"/>
            <w:noWrap/>
            <w:vAlign w:val="bottom"/>
            <w:hideMark/>
          </w:tcPr>
          <w:p w14:paraId="054C7137" w14:textId="77777777" w:rsidR="00A06DD5" w:rsidRPr="00D71476" w:rsidRDefault="00A06DD5" w:rsidP="006A5A36">
            <w:pPr>
              <w:jc w:val="center"/>
              <w:rPr>
                <w:color w:val="000000"/>
                <w:sz w:val="20"/>
                <w:szCs w:val="20"/>
              </w:rPr>
            </w:pPr>
            <w:r w:rsidRPr="00D71476">
              <w:rPr>
                <w:color w:val="000000"/>
                <w:sz w:val="20"/>
                <w:szCs w:val="20"/>
              </w:rPr>
              <w:t>NOR</w:t>
            </w:r>
          </w:p>
        </w:tc>
        <w:tc>
          <w:tcPr>
            <w:tcW w:w="1050" w:type="dxa"/>
            <w:tcBorders>
              <w:top w:val="single" w:sz="4" w:space="0" w:color="auto"/>
              <w:left w:val="nil"/>
              <w:bottom w:val="single" w:sz="4" w:space="0" w:color="auto"/>
              <w:right w:val="nil"/>
            </w:tcBorders>
            <w:shd w:val="clear" w:color="auto" w:fill="auto"/>
            <w:noWrap/>
            <w:vAlign w:val="bottom"/>
            <w:hideMark/>
          </w:tcPr>
          <w:p w14:paraId="609FEC3F" w14:textId="77777777" w:rsidR="00A06DD5" w:rsidRPr="00D71476" w:rsidRDefault="00A06DD5" w:rsidP="006A5A36">
            <w:pPr>
              <w:jc w:val="center"/>
              <w:rPr>
                <w:color w:val="000000"/>
                <w:sz w:val="20"/>
                <w:szCs w:val="20"/>
              </w:rPr>
            </w:pPr>
            <w:r w:rsidRPr="00D71476">
              <w:rPr>
                <w:color w:val="000000"/>
                <w:sz w:val="20"/>
                <w:szCs w:val="20"/>
              </w:rPr>
              <w:t>Unknown</w:t>
            </w:r>
          </w:p>
        </w:tc>
        <w:tc>
          <w:tcPr>
            <w:tcW w:w="1295" w:type="dxa"/>
            <w:tcBorders>
              <w:top w:val="nil"/>
              <w:left w:val="nil"/>
              <w:bottom w:val="single" w:sz="4" w:space="0" w:color="auto"/>
              <w:right w:val="nil"/>
            </w:tcBorders>
            <w:shd w:val="clear" w:color="auto" w:fill="auto"/>
            <w:noWrap/>
            <w:vAlign w:val="bottom"/>
            <w:hideMark/>
          </w:tcPr>
          <w:p w14:paraId="72371F99" w14:textId="77777777" w:rsidR="00A06DD5" w:rsidRPr="00D71476" w:rsidRDefault="00A06DD5" w:rsidP="006A5A36">
            <w:pPr>
              <w:jc w:val="center"/>
              <w:rPr>
                <w:color w:val="000000"/>
                <w:sz w:val="20"/>
                <w:szCs w:val="20"/>
              </w:rPr>
            </w:pPr>
          </w:p>
        </w:tc>
        <w:tc>
          <w:tcPr>
            <w:tcW w:w="1121" w:type="dxa"/>
            <w:tcBorders>
              <w:top w:val="single" w:sz="4" w:space="0" w:color="auto"/>
              <w:left w:val="nil"/>
              <w:bottom w:val="single" w:sz="4" w:space="0" w:color="auto"/>
              <w:right w:val="nil"/>
            </w:tcBorders>
            <w:shd w:val="clear" w:color="auto" w:fill="auto"/>
            <w:noWrap/>
            <w:vAlign w:val="bottom"/>
            <w:hideMark/>
          </w:tcPr>
          <w:p w14:paraId="47C4344E" w14:textId="77777777" w:rsidR="00A06DD5" w:rsidRPr="00D71476" w:rsidRDefault="00A06DD5" w:rsidP="006A5A36">
            <w:pPr>
              <w:jc w:val="center"/>
              <w:rPr>
                <w:color w:val="000000"/>
                <w:sz w:val="20"/>
                <w:szCs w:val="20"/>
              </w:rPr>
            </w:pPr>
            <w:r w:rsidRPr="00D71476">
              <w:rPr>
                <w:color w:val="000000"/>
                <w:sz w:val="20"/>
                <w:szCs w:val="20"/>
              </w:rPr>
              <w:t>Below</w:t>
            </w:r>
          </w:p>
        </w:tc>
        <w:tc>
          <w:tcPr>
            <w:tcW w:w="784" w:type="dxa"/>
            <w:tcBorders>
              <w:top w:val="single" w:sz="4" w:space="0" w:color="auto"/>
              <w:left w:val="nil"/>
              <w:bottom w:val="single" w:sz="4" w:space="0" w:color="auto"/>
              <w:right w:val="nil"/>
            </w:tcBorders>
            <w:shd w:val="clear" w:color="auto" w:fill="auto"/>
            <w:noWrap/>
            <w:vAlign w:val="bottom"/>
            <w:hideMark/>
          </w:tcPr>
          <w:p w14:paraId="4D177AC3" w14:textId="77777777" w:rsidR="00A06DD5" w:rsidRPr="00D71476" w:rsidRDefault="00A06DD5" w:rsidP="006A5A36">
            <w:pPr>
              <w:jc w:val="center"/>
              <w:rPr>
                <w:color w:val="000000"/>
                <w:sz w:val="20"/>
                <w:szCs w:val="20"/>
              </w:rPr>
            </w:pPr>
            <w:r w:rsidRPr="00D71476">
              <w:rPr>
                <w:color w:val="000000"/>
                <w:sz w:val="20"/>
                <w:szCs w:val="20"/>
              </w:rPr>
              <w:t>Above</w:t>
            </w:r>
          </w:p>
        </w:tc>
      </w:tr>
      <w:tr w:rsidR="00A06DD5" w:rsidRPr="00D71476" w14:paraId="158329F0" w14:textId="77777777" w:rsidTr="006A5A36">
        <w:trPr>
          <w:trHeight w:val="320"/>
          <w:jc w:val="center"/>
        </w:trPr>
        <w:tc>
          <w:tcPr>
            <w:tcW w:w="661" w:type="dxa"/>
            <w:tcBorders>
              <w:top w:val="single" w:sz="4" w:space="0" w:color="auto"/>
              <w:left w:val="nil"/>
              <w:bottom w:val="nil"/>
              <w:right w:val="nil"/>
            </w:tcBorders>
            <w:shd w:val="clear" w:color="auto" w:fill="auto"/>
            <w:noWrap/>
            <w:vAlign w:val="bottom"/>
            <w:hideMark/>
          </w:tcPr>
          <w:p w14:paraId="1C59C4D7" w14:textId="77777777" w:rsidR="00A06DD5" w:rsidRPr="00D71476" w:rsidRDefault="00A06DD5" w:rsidP="006A5A36">
            <w:pPr>
              <w:jc w:val="center"/>
              <w:rPr>
                <w:color w:val="000000"/>
                <w:sz w:val="20"/>
                <w:szCs w:val="20"/>
              </w:rPr>
            </w:pPr>
            <w:r w:rsidRPr="00D71476">
              <w:rPr>
                <w:color w:val="000000"/>
                <w:sz w:val="20"/>
                <w:szCs w:val="20"/>
              </w:rPr>
              <w:t>2007</w:t>
            </w:r>
          </w:p>
        </w:tc>
        <w:tc>
          <w:tcPr>
            <w:tcW w:w="1072" w:type="dxa"/>
            <w:tcBorders>
              <w:top w:val="single" w:sz="4" w:space="0" w:color="auto"/>
              <w:left w:val="nil"/>
              <w:bottom w:val="nil"/>
              <w:right w:val="nil"/>
            </w:tcBorders>
            <w:shd w:val="clear" w:color="auto" w:fill="auto"/>
            <w:noWrap/>
            <w:vAlign w:val="bottom"/>
            <w:hideMark/>
          </w:tcPr>
          <w:p w14:paraId="3AE12C8B" w14:textId="77777777" w:rsidR="00A06DD5" w:rsidRPr="00D71476" w:rsidRDefault="00A06DD5" w:rsidP="006A5A36">
            <w:pPr>
              <w:jc w:val="center"/>
              <w:rPr>
                <w:color w:val="000000"/>
                <w:sz w:val="20"/>
                <w:szCs w:val="20"/>
              </w:rPr>
            </w:pPr>
            <w:r w:rsidRPr="00D71476">
              <w:rPr>
                <w:color w:val="000000"/>
                <w:sz w:val="20"/>
                <w:szCs w:val="20"/>
              </w:rPr>
              <w:t>745</w:t>
            </w:r>
          </w:p>
        </w:tc>
        <w:tc>
          <w:tcPr>
            <w:tcW w:w="661" w:type="dxa"/>
            <w:tcBorders>
              <w:top w:val="single" w:sz="4" w:space="0" w:color="auto"/>
              <w:left w:val="nil"/>
              <w:bottom w:val="nil"/>
              <w:right w:val="nil"/>
            </w:tcBorders>
            <w:shd w:val="clear" w:color="auto" w:fill="auto"/>
            <w:noWrap/>
            <w:vAlign w:val="bottom"/>
            <w:hideMark/>
          </w:tcPr>
          <w:p w14:paraId="6B76B26D" w14:textId="77777777" w:rsidR="00A06DD5" w:rsidRPr="00D71476" w:rsidRDefault="00A06DD5" w:rsidP="006A5A36">
            <w:pPr>
              <w:jc w:val="center"/>
              <w:rPr>
                <w:color w:val="000000"/>
                <w:sz w:val="20"/>
                <w:szCs w:val="20"/>
              </w:rPr>
            </w:pPr>
          </w:p>
        </w:tc>
        <w:tc>
          <w:tcPr>
            <w:tcW w:w="661" w:type="dxa"/>
            <w:tcBorders>
              <w:top w:val="single" w:sz="4" w:space="0" w:color="auto"/>
              <w:left w:val="nil"/>
              <w:bottom w:val="nil"/>
              <w:right w:val="nil"/>
            </w:tcBorders>
            <w:shd w:val="clear" w:color="auto" w:fill="auto"/>
            <w:noWrap/>
            <w:vAlign w:val="bottom"/>
            <w:hideMark/>
          </w:tcPr>
          <w:p w14:paraId="43A7E8F2" w14:textId="77777777" w:rsidR="00A06DD5" w:rsidRPr="00D71476" w:rsidRDefault="00A06DD5" w:rsidP="006A5A36">
            <w:pPr>
              <w:jc w:val="center"/>
              <w:rPr>
                <w:sz w:val="20"/>
                <w:szCs w:val="20"/>
              </w:rPr>
            </w:pPr>
          </w:p>
        </w:tc>
        <w:tc>
          <w:tcPr>
            <w:tcW w:w="1050" w:type="dxa"/>
            <w:tcBorders>
              <w:top w:val="single" w:sz="4" w:space="0" w:color="auto"/>
              <w:left w:val="nil"/>
              <w:bottom w:val="nil"/>
              <w:right w:val="nil"/>
            </w:tcBorders>
            <w:shd w:val="clear" w:color="auto" w:fill="auto"/>
            <w:noWrap/>
            <w:vAlign w:val="bottom"/>
            <w:hideMark/>
          </w:tcPr>
          <w:p w14:paraId="1BA074BE" w14:textId="77777777" w:rsidR="00A06DD5" w:rsidRPr="00D71476" w:rsidRDefault="00A06DD5" w:rsidP="006A5A36">
            <w:pPr>
              <w:jc w:val="center"/>
              <w:rPr>
                <w:sz w:val="20"/>
                <w:szCs w:val="20"/>
              </w:rPr>
            </w:pPr>
          </w:p>
        </w:tc>
        <w:tc>
          <w:tcPr>
            <w:tcW w:w="1295" w:type="dxa"/>
            <w:tcBorders>
              <w:top w:val="single" w:sz="4" w:space="0" w:color="auto"/>
              <w:left w:val="nil"/>
              <w:bottom w:val="nil"/>
              <w:right w:val="nil"/>
            </w:tcBorders>
            <w:shd w:val="clear" w:color="auto" w:fill="auto"/>
            <w:noWrap/>
            <w:vAlign w:val="bottom"/>
            <w:hideMark/>
          </w:tcPr>
          <w:p w14:paraId="75AB54EB" w14:textId="77777777" w:rsidR="00A06DD5" w:rsidRPr="00D71476" w:rsidRDefault="00A06DD5" w:rsidP="006A5A36">
            <w:pPr>
              <w:jc w:val="center"/>
              <w:rPr>
                <w:sz w:val="20"/>
                <w:szCs w:val="20"/>
              </w:rPr>
            </w:pPr>
          </w:p>
        </w:tc>
        <w:tc>
          <w:tcPr>
            <w:tcW w:w="1121" w:type="dxa"/>
            <w:tcBorders>
              <w:top w:val="single" w:sz="4" w:space="0" w:color="auto"/>
              <w:left w:val="nil"/>
              <w:bottom w:val="nil"/>
              <w:right w:val="nil"/>
            </w:tcBorders>
            <w:shd w:val="clear" w:color="auto" w:fill="auto"/>
            <w:noWrap/>
            <w:vAlign w:val="bottom"/>
            <w:hideMark/>
          </w:tcPr>
          <w:p w14:paraId="48E5A88B" w14:textId="77777777" w:rsidR="00A06DD5" w:rsidRPr="00D71476" w:rsidRDefault="00A06DD5" w:rsidP="006A5A36">
            <w:pPr>
              <w:jc w:val="center"/>
              <w:rPr>
                <w:sz w:val="20"/>
                <w:szCs w:val="20"/>
              </w:rPr>
            </w:pPr>
          </w:p>
        </w:tc>
        <w:tc>
          <w:tcPr>
            <w:tcW w:w="784" w:type="dxa"/>
            <w:tcBorders>
              <w:top w:val="single" w:sz="4" w:space="0" w:color="auto"/>
              <w:left w:val="nil"/>
              <w:bottom w:val="nil"/>
              <w:right w:val="nil"/>
            </w:tcBorders>
            <w:shd w:val="clear" w:color="auto" w:fill="auto"/>
            <w:noWrap/>
            <w:vAlign w:val="bottom"/>
            <w:hideMark/>
          </w:tcPr>
          <w:p w14:paraId="2D7FA900" w14:textId="77777777" w:rsidR="00A06DD5" w:rsidRPr="00D71476" w:rsidRDefault="00A06DD5" w:rsidP="006A5A36">
            <w:pPr>
              <w:jc w:val="center"/>
              <w:rPr>
                <w:sz w:val="20"/>
                <w:szCs w:val="20"/>
              </w:rPr>
            </w:pPr>
          </w:p>
        </w:tc>
      </w:tr>
      <w:tr w:rsidR="00A06DD5" w:rsidRPr="00D71476" w14:paraId="3B74D304" w14:textId="77777777" w:rsidTr="006A5A36">
        <w:trPr>
          <w:trHeight w:val="320"/>
          <w:jc w:val="center"/>
        </w:trPr>
        <w:tc>
          <w:tcPr>
            <w:tcW w:w="661" w:type="dxa"/>
            <w:tcBorders>
              <w:top w:val="nil"/>
              <w:left w:val="nil"/>
              <w:bottom w:val="nil"/>
              <w:right w:val="nil"/>
            </w:tcBorders>
            <w:shd w:val="clear" w:color="auto" w:fill="auto"/>
            <w:noWrap/>
            <w:vAlign w:val="bottom"/>
            <w:hideMark/>
          </w:tcPr>
          <w:p w14:paraId="63EC93DB" w14:textId="77777777" w:rsidR="00A06DD5" w:rsidRPr="00D71476" w:rsidRDefault="00A06DD5" w:rsidP="006A5A36">
            <w:pPr>
              <w:jc w:val="center"/>
              <w:rPr>
                <w:color w:val="000000"/>
                <w:sz w:val="20"/>
                <w:szCs w:val="20"/>
              </w:rPr>
            </w:pPr>
            <w:r w:rsidRPr="00D71476">
              <w:rPr>
                <w:color w:val="000000"/>
                <w:sz w:val="20"/>
                <w:szCs w:val="20"/>
              </w:rPr>
              <w:t>2008</w:t>
            </w:r>
          </w:p>
        </w:tc>
        <w:tc>
          <w:tcPr>
            <w:tcW w:w="1072" w:type="dxa"/>
            <w:tcBorders>
              <w:top w:val="nil"/>
              <w:left w:val="nil"/>
              <w:bottom w:val="nil"/>
              <w:right w:val="nil"/>
            </w:tcBorders>
            <w:shd w:val="clear" w:color="auto" w:fill="auto"/>
            <w:noWrap/>
            <w:vAlign w:val="bottom"/>
            <w:hideMark/>
          </w:tcPr>
          <w:p w14:paraId="05F13731" w14:textId="77777777" w:rsidR="00A06DD5" w:rsidRPr="00D71476" w:rsidRDefault="00A06DD5" w:rsidP="006A5A36">
            <w:pPr>
              <w:jc w:val="center"/>
              <w:rPr>
                <w:color w:val="000000"/>
                <w:sz w:val="20"/>
                <w:szCs w:val="20"/>
              </w:rPr>
            </w:pPr>
            <w:r w:rsidRPr="00D71476">
              <w:rPr>
                <w:color w:val="000000"/>
                <w:sz w:val="20"/>
                <w:szCs w:val="20"/>
              </w:rPr>
              <w:t>873</w:t>
            </w:r>
          </w:p>
        </w:tc>
        <w:tc>
          <w:tcPr>
            <w:tcW w:w="661" w:type="dxa"/>
            <w:tcBorders>
              <w:top w:val="nil"/>
              <w:left w:val="nil"/>
              <w:bottom w:val="nil"/>
              <w:right w:val="nil"/>
            </w:tcBorders>
            <w:shd w:val="clear" w:color="auto" w:fill="auto"/>
            <w:noWrap/>
            <w:vAlign w:val="bottom"/>
            <w:hideMark/>
          </w:tcPr>
          <w:p w14:paraId="11DF053B" w14:textId="77777777" w:rsidR="00A06DD5" w:rsidRPr="00D71476" w:rsidRDefault="00A06DD5" w:rsidP="006A5A36">
            <w:pPr>
              <w:jc w:val="center"/>
              <w:rPr>
                <w:color w:val="000000"/>
                <w:sz w:val="20"/>
                <w:szCs w:val="20"/>
              </w:rPr>
            </w:pPr>
          </w:p>
        </w:tc>
        <w:tc>
          <w:tcPr>
            <w:tcW w:w="661" w:type="dxa"/>
            <w:tcBorders>
              <w:top w:val="nil"/>
              <w:left w:val="nil"/>
              <w:bottom w:val="nil"/>
              <w:right w:val="nil"/>
            </w:tcBorders>
            <w:shd w:val="clear" w:color="auto" w:fill="auto"/>
            <w:noWrap/>
            <w:vAlign w:val="bottom"/>
            <w:hideMark/>
          </w:tcPr>
          <w:p w14:paraId="33D86547" w14:textId="77777777" w:rsidR="00A06DD5" w:rsidRPr="00D71476" w:rsidRDefault="00A06DD5" w:rsidP="006A5A36">
            <w:pPr>
              <w:jc w:val="center"/>
              <w:rPr>
                <w:sz w:val="20"/>
                <w:szCs w:val="20"/>
              </w:rPr>
            </w:pPr>
          </w:p>
        </w:tc>
        <w:tc>
          <w:tcPr>
            <w:tcW w:w="1050" w:type="dxa"/>
            <w:tcBorders>
              <w:top w:val="nil"/>
              <w:left w:val="nil"/>
              <w:bottom w:val="nil"/>
              <w:right w:val="nil"/>
            </w:tcBorders>
            <w:shd w:val="clear" w:color="auto" w:fill="auto"/>
            <w:noWrap/>
            <w:vAlign w:val="bottom"/>
            <w:hideMark/>
          </w:tcPr>
          <w:p w14:paraId="0FB21B27" w14:textId="77777777" w:rsidR="00A06DD5" w:rsidRPr="00D71476" w:rsidRDefault="00A06DD5" w:rsidP="006A5A36">
            <w:pPr>
              <w:jc w:val="center"/>
              <w:rPr>
                <w:sz w:val="20"/>
                <w:szCs w:val="20"/>
              </w:rPr>
            </w:pPr>
          </w:p>
        </w:tc>
        <w:tc>
          <w:tcPr>
            <w:tcW w:w="1295" w:type="dxa"/>
            <w:tcBorders>
              <w:top w:val="nil"/>
              <w:left w:val="nil"/>
              <w:bottom w:val="nil"/>
              <w:right w:val="nil"/>
            </w:tcBorders>
            <w:shd w:val="clear" w:color="auto" w:fill="auto"/>
            <w:noWrap/>
            <w:vAlign w:val="bottom"/>
            <w:hideMark/>
          </w:tcPr>
          <w:p w14:paraId="3EC87026" w14:textId="77777777" w:rsidR="00A06DD5" w:rsidRPr="00D71476" w:rsidRDefault="00A06DD5" w:rsidP="006A5A36">
            <w:pPr>
              <w:jc w:val="center"/>
              <w:rPr>
                <w:sz w:val="20"/>
                <w:szCs w:val="20"/>
              </w:rPr>
            </w:pPr>
          </w:p>
        </w:tc>
        <w:tc>
          <w:tcPr>
            <w:tcW w:w="1121" w:type="dxa"/>
            <w:tcBorders>
              <w:top w:val="nil"/>
              <w:left w:val="nil"/>
              <w:bottom w:val="nil"/>
              <w:right w:val="nil"/>
            </w:tcBorders>
            <w:shd w:val="clear" w:color="auto" w:fill="auto"/>
            <w:noWrap/>
            <w:vAlign w:val="bottom"/>
            <w:hideMark/>
          </w:tcPr>
          <w:p w14:paraId="2A833880" w14:textId="77777777" w:rsidR="00A06DD5" w:rsidRPr="00D71476" w:rsidRDefault="00A06DD5" w:rsidP="006A5A36">
            <w:pPr>
              <w:jc w:val="center"/>
              <w:rPr>
                <w:sz w:val="20"/>
                <w:szCs w:val="20"/>
              </w:rPr>
            </w:pPr>
          </w:p>
        </w:tc>
        <w:tc>
          <w:tcPr>
            <w:tcW w:w="784" w:type="dxa"/>
            <w:tcBorders>
              <w:top w:val="nil"/>
              <w:left w:val="nil"/>
              <w:bottom w:val="nil"/>
              <w:right w:val="nil"/>
            </w:tcBorders>
            <w:shd w:val="clear" w:color="auto" w:fill="auto"/>
            <w:noWrap/>
            <w:vAlign w:val="bottom"/>
            <w:hideMark/>
          </w:tcPr>
          <w:p w14:paraId="071B400C" w14:textId="77777777" w:rsidR="00A06DD5" w:rsidRPr="00D71476" w:rsidRDefault="00A06DD5" w:rsidP="006A5A36">
            <w:pPr>
              <w:jc w:val="center"/>
              <w:rPr>
                <w:sz w:val="20"/>
                <w:szCs w:val="20"/>
              </w:rPr>
            </w:pPr>
          </w:p>
        </w:tc>
      </w:tr>
      <w:tr w:rsidR="00A06DD5" w:rsidRPr="00D71476" w14:paraId="288589E1" w14:textId="77777777" w:rsidTr="006A5A36">
        <w:trPr>
          <w:trHeight w:val="320"/>
          <w:jc w:val="center"/>
        </w:trPr>
        <w:tc>
          <w:tcPr>
            <w:tcW w:w="661" w:type="dxa"/>
            <w:tcBorders>
              <w:top w:val="nil"/>
              <w:left w:val="nil"/>
              <w:bottom w:val="nil"/>
              <w:right w:val="nil"/>
            </w:tcBorders>
            <w:shd w:val="clear" w:color="auto" w:fill="auto"/>
            <w:noWrap/>
            <w:vAlign w:val="bottom"/>
            <w:hideMark/>
          </w:tcPr>
          <w:p w14:paraId="0BD0254F" w14:textId="77777777" w:rsidR="00A06DD5" w:rsidRPr="00D71476" w:rsidRDefault="00A06DD5" w:rsidP="006A5A36">
            <w:pPr>
              <w:jc w:val="center"/>
              <w:rPr>
                <w:color w:val="000000"/>
                <w:sz w:val="20"/>
                <w:szCs w:val="20"/>
              </w:rPr>
            </w:pPr>
            <w:r w:rsidRPr="00D71476">
              <w:rPr>
                <w:color w:val="000000"/>
                <w:sz w:val="20"/>
                <w:szCs w:val="20"/>
              </w:rPr>
              <w:t>2009</w:t>
            </w:r>
          </w:p>
        </w:tc>
        <w:tc>
          <w:tcPr>
            <w:tcW w:w="1072" w:type="dxa"/>
            <w:tcBorders>
              <w:top w:val="nil"/>
              <w:left w:val="nil"/>
              <w:bottom w:val="nil"/>
              <w:right w:val="nil"/>
            </w:tcBorders>
            <w:shd w:val="clear" w:color="auto" w:fill="auto"/>
            <w:noWrap/>
            <w:vAlign w:val="bottom"/>
            <w:hideMark/>
          </w:tcPr>
          <w:p w14:paraId="4B340DE8" w14:textId="77777777" w:rsidR="00A06DD5" w:rsidRPr="00D71476" w:rsidRDefault="00A06DD5" w:rsidP="006A5A36">
            <w:pPr>
              <w:jc w:val="center"/>
              <w:rPr>
                <w:color w:val="000000"/>
                <w:sz w:val="20"/>
                <w:szCs w:val="20"/>
              </w:rPr>
            </w:pPr>
            <w:r w:rsidRPr="00D71476">
              <w:rPr>
                <w:color w:val="000000"/>
                <w:sz w:val="20"/>
                <w:szCs w:val="20"/>
              </w:rPr>
              <w:t>1383</w:t>
            </w:r>
          </w:p>
        </w:tc>
        <w:tc>
          <w:tcPr>
            <w:tcW w:w="661" w:type="dxa"/>
            <w:tcBorders>
              <w:top w:val="nil"/>
              <w:left w:val="nil"/>
              <w:bottom w:val="nil"/>
              <w:right w:val="nil"/>
            </w:tcBorders>
            <w:shd w:val="clear" w:color="auto" w:fill="auto"/>
            <w:noWrap/>
            <w:vAlign w:val="bottom"/>
            <w:hideMark/>
          </w:tcPr>
          <w:p w14:paraId="27065EB1" w14:textId="77777777" w:rsidR="00A06DD5" w:rsidRPr="00D71476" w:rsidRDefault="00A06DD5" w:rsidP="006A5A36">
            <w:pPr>
              <w:jc w:val="center"/>
              <w:rPr>
                <w:color w:val="000000"/>
                <w:sz w:val="20"/>
                <w:szCs w:val="20"/>
              </w:rPr>
            </w:pPr>
          </w:p>
        </w:tc>
        <w:tc>
          <w:tcPr>
            <w:tcW w:w="661" w:type="dxa"/>
            <w:tcBorders>
              <w:top w:val="nil"/>
              <w:left w:val="nil"/>
              <w:bottom w:val="nil"/>
              <w:right w:val="nil"/>
            </w:tcBorders>
            <w:shd w:val="clear" w:color="auto" w:fill="auto"/>
            <w:noWrap/>
            <w:vAlign w:val="bottom"/>
            <w:hideMark/>
          </w:tcPr>
          <w:p w14:paraId="3A6B64DF" w14:textId="77777777" w:rsidR="00A06DD5" w:rsidRPr="00D71476" w:rsidRDefault="00A06DD5" w:rsidP="006A5A36">
            <w:pPr>
              <w:jc w:val="center"/>
              <w:rPr>
                <w:sz w:val="20"/>
                <w:szCs w:val="20"/>
              </w:rPr>
            </w:pPr>
          </w:p>
        </w:tc>
        <w:tc>
          <w:tcPr>
            <w:tcW w:w="1050" w:type="dxa"/>
            <w:tcBorders>
              <w:top w:val="nil"/>
              <w:left w:val="nil"/>
              <w:bottom w:val="nil"/>
              <w:right w:val="nil"/>
            </w:tcBorders>
            <w:shd w:val="clear" w:color="auto" w:fill="auto"/>
            <w:noWrap/>
            <w:vAlign w:val="bottom"/>
            <w:hideMark/>
          </w:tcPr>
          <w:p w14:paraId="45099E2C" w14:textId="77777777" w:rsidR="00A06DD5" w:rsidRPr="00D71476" w:rsidRDefault="00A06DD5" w:rsidP="006A5A36">
            <w:pPr>
              <w:jc w:val="center"/>
              <w:rPr>
                <w:sz w:val="20"/>
                <w:szCs w:val="20"/>
              </w:rPr>
            </w:pPr>
          </w:p>
        </w:tc>
        <w:tc>
          <w:tcPr>
            <w:tcW w:w="1295" w:type="dxa"/>
            <w:tcBorders>
              <w:top w:val="nil"/>
              <w:left w:val="nil"/>
              <w:bottom w:val="nil"/>
              <w:right w:val="nil"/>
            </w:tcBorders>
            <w:shd w:val="clear" w:color="auto" w:fill="auto"/>
            <w:noWrap/>
            <w:vAlign w:val="bottom"/>
            <w:hideMark/>
          </w:tcPr>
          <w:p w14:paraId="1D05CBB0" w14:textId="77777777" w:rsidR="00A06DD5" w:rsidRPr="00D71476" w:rsidRDefault="00A06DD5" w:rsidP="006A5A36">
            <w:pPr>
              <w:jc w:val="center"/>
              <w:rPr>
                <w:sz w:val="20"/>
                <w:szCs w:val="20"/>
              </w:rPr>
            </w:pPr>
          </w:p>
        </w:tc>
        <w:tc>
          <w:tcPr>
            <w:tcW w:w="1121" w:type="dxa"/>
            <w:tcBorders>
              <w:top w:val="nil"/>
              <w:left w:val="nil"/>
              <w:bottom w:val="nil"/>
              <w:right w:val="nil"/>
            </w:tcBorders>
            <w:shd w:val="clear" w:color="auto" w:fill="auto"/>
            <w:noWrap/>
            <w:vAlign w:val="bottom"/>
            <w:hideMark/>
          </w:tcPr>
          <w:p w14:paraId="0263E047" w14:textId="77777777" w:rsidR="00A06DD5" w:rsidRPr="00D71476" w:rsidRDefault="00A06DD5" w:rsidP="006A5A36">
            <w:pPr>
              <w:jc w:val="center"/>
              <w:rPr>
                <w:sz w:val="20"/>
                <w:szCs w:val="20"/>
              </w:rPr>
            </w:pPr>
          </w:p>
        </w:tc>
        <w:tc>
          <w:tcPr>
            <w:tcW w:w="784" w:type="dxa"/>
            <w:tcBorders>
              <w:top w:val="nil"/>
              <w:left w:val="nil"/>
              <w:bottom w:val="nil"/>
              <w:right w:val="nil"/>
            </w:tcBorders>
            <w:shd w:val="clear" w:color="auto" w:fill="auto"/>
            <w:noWrap/>
            <w:vAlign w:val="bottom"/>
            <w:hideMark/>
          </w:tcPr>
          <w:p w14:paraId="4C9FC641" w14:textId="77777777" w:rsidR="00A06DD5" w:rsidRPr="00D71476" w:rsidRDefault="00A06DD5" w:rsidP="006A5A36">
            <w:pPr>
              <w:jc w:val="center"/>
              <w:rPr>
                <w:sz w:val="20"/>
                <w:szCs w:val="20"/>
              </w:rPr>
            </w:pPr>
          </w:p>
        </w:tc>
      </w:tr>
      <w:tr w:rsidR="00A06DD5" w:rsidRPr="00D71476" w14:paraId="7165981C" w14:textId="77777777" w:rsidTr="006A5A36">
        <w:trPr>
          <w:trHeight w:val="320"/>
          <w:jc w:val="center"/>
        </w:trPr>
        <w:tc>
          <w:tcPr>
            <w:tcW w:w="661" w:type="dxa"/>
            <w:tcBorders>
              <w:top w:val="nil"/>
              <w:left w:val="nil"/>
              <w:bottom w:val="nil"/>
              <w:right w:val="nil"/>
            </w:tcBorders>
            <w:shd w:val="clear" w:color="auto" w:fill="auto"/>
            <w:noWrap/>
            <w:vAlign w:val="bottom"/>
            <w:hideMark/>
          </w:tcPr>
          <w:p w14:paraId="26073430" w14:textId="77777777" w:rsidR="00A06DD5" w:rsidRPr="00D71476" w:rsidRDefault="00A06DD5" w:rsidP="006A5A36">
            <w:pPr>
              <w:jc w:val="center"/>
              <w:rPr>
                <w:color w:val="000000"/>
                <w:sz w:val="20"/>
                <w:szCs w:val="20"/>
              </w:rPr>
            </w:pPr>
            <w:r w:rsidRPr="00D71476">
              <w:rPr>
                <w:color w:val="000000"/>
                <w:sz w:val="20"/>
                <w:szCs w:val="20"/>
              </w:rPr>
              <w:t>2010</w:t>
            </w:r>
          </w:p>
        </w:tc>
        <w:tc>
          <w:tcPr>
            <w:tcW w:w="1072" w:type="dxa"/>
            <w:tcBorders>
              <w:top w:val="nil"/>
              <w:left w:val="nil"/>
              <w:bottom w:val="nil"/>
              <w:right w:val="nil"/>
            </w:tcBorders>
            <w:shd w:val="clear" w:color="auto" w:fill="auto"/>
            <w:noWrap/>
            <w:vAlign w:val="bottom"/>
            <w:hideMark/>
          </w:tcPr>
          <w:p w14:paraId="7D69D8CB" w14:textId="77777777" w:rsidR="00A06DD5" w:rsidRPr="00D71476" w:rsidRDefault="00A06DD5" w:rsidP="006A5A36">
            <w:pPr>
              <w:jc w:val="center"/>
              <w:rPr>
                <w:color w:val="000000"/>
                <w:sz w:val="20"/>
                <w:szCs w:val="20"/>
              </w:rPr>
            </w:pPr>
            <w:r w:rsidRPr="00D71476">
              <w:rPr>
                <w:color w:val="000000"/>
                <w:sz w:val="20"/>
                <w:szCs w:val="20"/>
              </w:rPr>
              <w:t>496</w:t>
            </w:r>
          </w:p>
        </w:tc>
        <w:tc>
          <w:tcPr>
            <w:tcW w:w="661" w:type="dxa"/>
            <w:tcBorders>
              <w:top w:val="nil"/>
              <w:left w:val="nil"/>
              <w:bottom w:val="nil"/>
              <w:right w:val="nil"/>
            </w:tcBorders>
            <w:shd w:val="clear" w:color="auto" w:fill="auto"/>
            <w:noWrap/>
            <w:vAlign w:val="bottom"/>
            <w:hideMark/>
          </w:tcPr>
          <w:p w14:paraId="60AEEF43" w14:textId="77777777" w:rsidR="00A06DD5" w:rsidRPr="00D71476" w:rsidRDefault="00A06DD5" w:rsidP="006A5A36">
            <w:pPr>
              <w:jc w:val="center"/>
              <w:rPr>
                <w:color w:val="000000"/>
                <w:sz w:val="20"/>
                <w:szCs w:val="20"/>
              </w:rPr>
            </w:pPr>
            <w:r w:rsidRPr="00D71476">
              <w:rPr>
                <w:color w:val="000000"/>
                <w:sz w:val="20"/>
                <w:szCs w:val="20"/>
              </w:rPr>
              <w:t>30</w:t>
            </w:r>
          </w:p>
        </w:tc>
        <w:tc>
          <w:tcPr>
            <w:tcW w:w="661" w:type="dxa"/>
            <w:tcBorders>
              <w:top w:val="nil"/>
              <w:left w:val="nil"/>
              <w:bottom w:val="nil"/>
              <w:right w:val="nil"/>
            </w:tcBorders>
            <w:shd w:val="clear" w:color="auto" w:fill="auto"/>
            <w:noWrap/>
            <w:vAlign w:val="bottom"/>
            <w:hideMark/>
          </w:tcPr>
          <w:p w14:paraId="321DBF92" w14:textId="77777777" w:rsidR="00A06DD5" w:rsidRPr="00D71476" w:rsidRDefault="00A06DD5" w:rsidP="006A5A36">
            <w:pPr>
              <w:jc w:val="center"/>
              <w:rPr>
                <w:color w:val="000000"/>
                <w:sz w:val="20"/>
                <w:szCs w:val="20"/>
              </w:rPr>
            </w:pPr>
            <w:r w:rsidRPr="00D71476">
              <w:rPr>
                <w:color w:val="000000"/>
                <w:sz w:val="20"/>
                <w:szCs w:val="20"/>
              </w:rPr>
              <w:t>221</w:t>
            </w:r>
          </w:p>
        </w:tc>
        <w:tc>
          <w:tcPr>
            <w:tcW w:w="1050" w:type="dxa"/>
            <w:tcBorders>
              <w:top w:val="nil"/>
              <w:left w:val="nil"/>
              <w:bottom w:val="nil"/>
              <w:right w:val="nil"/>
            </w:tcBorders>
            <w:shd w:val="clear" w:color="auto" w:fill="auto"/>
            <w:noWrap/>
            <w:vAlign w:val="bottom"/>
            <w:hideMark/>
          </w:tcPr>
          <w:p w14:paraId="3A4B22E6" w14:textId="77777777" w:rsidR="00A06DD5" w:rsidRPr="00D71476" w:rsidRDefault="00A06DD5" w:rsidP="006A5A3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6F86A9BE" w14:textId="77777777" w:rsidR="00A06DD5" w:rsidRPr="00D71476" w:rsidRDefault="00A06DD5" w:rsidP="006A5A36">
            <w:pPr>
              <w:jc w:val="center"/>
              <w:rPr>
                <w:sz w:val="20"/>
                <w:szCs w:val="20"/>
              </w:rPr>
            </w:pPr>
          </w:p>
        </w:tc>
        <w:tc>
          <w:tcPr>
            <w:tcW w:w="1121" w:type="dxa"/>
            <w:tcBorders>
              <w:top w:val="nil"/>
              <w:left w:val="nil"/>
              <w:bottom w:val="nil"/>
              <w:right w:val="nil"/>
            </w:tcBorders>
            <w:shd w:val="clear" w:color="auto" w:fill="auto"/>
            <w:noWrap/>
            <w:vAlign w:val="bottom"/>
            <w:hideMark/>
          </w:tcPr>
          <w:p w14:paraId="1C2AD636" w14:textId="77777777" w:rsidR="00A06DD5" w:rsidRPr="00D71476" w:rsidRDefault="00A06DD5" w:rsidP="006A5A36">
            <w:pPr>
              <w:jc w:val="center"/>
              <w:rPr>
                <w:sz w:val="20"/>
                <w:szCs w:val="20"/>
              </w:rPr>
            </w:pPr>
          </w:p>
        </w:tc>
        <w:tc>
          <w:tcPr>
            <w:tcW w:w="784" w:type="dxa"/>
            <w:tcBorders>
              <w:top w:val="nil"/>
              <w:left w:val="nil"/>
              <w:bottom w:val="nil"/>
              <w:right w:val="nil"/>
            </w:tcBorders>
            <w:shd w:val="clear" w:color="auto" w:fill="auto"/>
            <w:noWrap/>
            <w:vAlign w:val="bottom"/>
            <w:hideMark/>
          </w:tcPr>
          <w:p w14:paraId="32689695" w14:textId="77777777" w:rsidR="00A06DD5" w:rsidRPr="00D71476" w:rsidRDefault="00A06DD5" w:rsidP="006A5A36">
            <w:pPr>
              <w:jc w:val="center"/>
              <w:rPr>
                <w:sz w:val="20"/>
                <w:szCs w:val="20"/>
              </w:rPr>
            </w:pPr>
          </w:p>
        </w:tc>
      </w:tr>
      <w:tr w:rsidR="00A06DD5" w:rsidRPr="00D71476" w14:paraId="10401ABC" w14:textId="77777777" w:rsidTr="006A5A36">
        <w:trPr>
          <w:trHeight w:val="320"/>
          <w:jc w:val="center"/>
        </w:trPr>
        <w:tc>
          <w:tcPr>
            <w:tcW w:w="661" w:type="dxa"/>
            <w:tcBorders>
              <w:top w:val="nil"/>
              <w:left w:val="nil"/>
              <w:bottom w:val="nil"/>
              <w:right w:val="nil"/>
            </w:tcBorders>
            <w:shd w:val="clear" w:color="auto" w:fill="auto"/>
            <w:noWrap/>
            <w:vAlign w:val="bottom"/>
            <w:hideMark/>
          </w:tcPr>
          <w:p w14:paraId="61895D09" w14:textId="77777777" w:rsidR="00A06DD5" w:rsidRPr="00D71476" w:rsidRDefault="00A06DD5" w:rsidP="006A5A36">
            <w:pPr>
              <w:jc w:val="center"/>
              <w:rPr>
                <w:color w:val="000000"/>
                <w:sz w:val="20"/>
                <w:szCs w:val="20"/>
              </w:rPr>
            </w:pPr>
            <w:r w:rsidRPr="00D71476">
              <w:rPr>
                <w:color w:val="000000"/>
                <w:sz w:val="20"/>
                <w:szCs w:val="20"/>
              </w:rPr>
              <w:t>2011</w:t>
            </w:r>
          </w:p>
        </w:tc>
        <w:tc>
          <w:tcPr>
            <w:tcW w:w="1072" w:type="dxa"/>
            <w:tcBorders>
              <w:top w:val="nil"/>
              <w:left w:val="nil"/>
              <w:bottom w:val="nil"/>
              <w:right w:val="nil"/>
            </w:tcBorders>
            <w:shd w:val="clear" w:color="auto" w:fill="auto"/>
            <w:noWrap/>
            <w:vAlign w:val="bottom"/>
            <w:hideMark/>
          </w:tcPr>
          <w:p w14:paraId="6DC30DA4" w14:textId="77777777" w:rsidR="00A06DD5" w:rsidRPr="00D71476" w:rsidRDefault="00A06DD5" w:rsidP="006A5A36">
            <w:pPr>
              <w:jc w:val="center"/>
              <w:rPr>
                <w:color w:val="000000"/>
                <w:sz w:val="20"/>
                <w:szCs w:val="20"/>
              </w:rPr>
            </w:pPr>
            <w:r w:rsidRPr="00D71476">
              <w:rPr>
                <w:color w:val="000000"/>
                <w:sz w:val="20"/>
                <w:szCs w:val="20"/>
              </w:rPr>
              <w:t>340</w:t>
            </w:r>
          </w:p>
        </w:tc>
        <w:tc>
          <w:tcPr>
            <w:tcW w:w="661" w:type="dxa"/>
            <w:tcBorders>
              <w:top w:val="nil"/>
              <w:left w:val="nil"/>
              <w:bottom w:val="nil"/>
              <w:right w:val="nil"/>
            </w:tcBorders>
            <w:shd w:val="clear" w:color="auto" w:fill="auto"/>
            <w:noWrap/>
            <w:vAlign w:val="bottom"/>
            <w:hideMark/>
          </w:tcPr>
          <w:p w14:paraId="6EEF3194" w14:textId="77777777" w:rsidR="00A06DD5" w:rsidRPr="00D71476" w:rsidRDefault="00A06DD5" w:rsidP="006A5A36">
            <w:pPr>
              <w:jc w:val="center"/>
              <w:rPr>
                <w:color w:val="000000"/>
                <w:sz w:val="20"/>
                <w:szCs w:val="20"/>
              </w:rPr>
            </w:pPr>
            <w:r w:rsidRPr="00D71476">
              <w:rPr>
                <w:color w:val="000000"/>
                <w:sz w:val="20"/>
                <w:szCs w:val="20"/>
              </w:rPr>
              <w:t>29</w:t>
            </w:r>
          </w:p>
        </w:tc>
        <w:tc>
          <w:tcPr>
            <w:tcW w:w="661" w:type="dxa"/>
            <w:tcBorders>
              <w:top w:val="nil"/>
              <w:left w:val="nil"/>
              <w:bottom w:val="nil"/>
              <w:right w:val="nil"/>
            </w:tcBorders>
            <w:shd w:val="clear" w:color="auto" w:fill="auto"/>
            <w:noWrap/>
            <w:vAlign w:val="bottom"/>
            <w:hideMark/>
          </w:tcPr>
          <w:p w14:paraId="694DF545" w14:textId="77777777" w:rsidR="00A06DD5" w:rsidRPr="00D71476" w:rsidRDefault="00A06DD5" w:rsidP="006A5A36">
            <w:pPr>
              <w:jc w:val="center"/>
              <w:rPr>
                <w:color w:val="000000"/>
                <w:sz w:val="20"/>
                <w:szCs w:val="20"/>
              </w:rPr>
            </w:pPr>
            <w:r w:rsidRPr="00D71476">
              <w:rPr>
                <w:color w:val="000000"/>
                <w:sz w:val="20"/>
                <w:szCs w:val="20"/>
              </w:rPr>
              <w:t>356</w:t>
            </w:r>
          </w:p>
        </w:tc>
        <w:tc>
          <w:tcPr>
            <w:tcW w:w="1050" w:type="dxa"/>
            <w:tcBorders>
              <w:top w:val="nil"/>
              <w:left w:val="nil"/>
              <w:bottom w:val="nil"/>
              <w:right w:val="nil"/>
            </w:tcBorders>
            <w:shd w:val="clear" w:color="auto" w:fill="auto"/>
            <w:noWrap/>
            <w:vAlign w:val="bottom"/>
            <w:hideMark/>
          </w:tcPr>
          <w:p w14:paraId="6EC757AB" w14:textId="77777777" w:rsidR="00A06DD5" w:rsidRPr="00D71476" w:rsidRDefault="00A06DD5" w:rsidP="006A5A3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707B21C5" w14:textId="77777777" w:rsidR="00A06DD5" w:rsidRPr="00D71476" w:rsidRDefault="00A06DD5" w:rsidP="006A5A36">
            <w:pPr>
              <w:jc w:val="center"/>
              <w:rPr>
                <w:sz w:val="20"/>
                <w:szCs w:val="20"/>
              </w:rPr>
            </w:pPr>
          </w:p>
        </w:tc>
        <w:tc>
          <w:tcPr>
            <w:tcW w:w="1121" w:type="dxa"/>
            <w:tcBorders>
              <w:top w:val="nil"/>
              <w:left w:val="nil"/>
              <w:bottom w:val="nil"/>
              <w:right w:val="nil"/>
            </w:tcBorders>
            <w:shd w:val="clear" w:color="auto" w:fill="auto"/>
            <w:noWrap/>
            <w:vAlign w:val="bottom"/>
            <w:hideMark/>
          </w:tcPr>
          <w:p w14:paraId="3ECB7D13" w14:textId="77777777" w:rsidR="00A06DD5" w:rsidRPr="00D71476" w:rsidRDefault="00A06DD5" w:rsidP="006A5A36">
            <w:pPr>
              <w:jc w:val="center"/>
              <w:rPr>
                <w:color w:val="000000"/>
                <w:sz w:val="20"/>
                <w:szCs w:val="20"/>
              </w:rPr>
            </w:pPr>
            <w:r w:rsidRPr="00D71476">
              <w:rPr>
                <w:color w:val="000000"/>
                <w:sz w:val="20"/>
                <w:szCs w:val="20"/>
              </w:rPr>
              <w:t>45</w:t>
            </w:r>
          </w:p>
        </w:tc>
        <w:tc>
          <w:tcPr>
            <w:tcW w:w="784" w:type="dxa"/>
            <w:tcBorders>
              <w:top w:val="nil"/>
              <w:left w:val="nil"/>
              <w:bottom w:val="nil"/>
              <w:right w:val="nil"/>
            </w:tcBorders>
            <w:shd w:val="clear" w:color="auto" w:fill="auto"/>
            <w:noWrap/>
            <w:vAlign w:val="bottom"/>
            <w:hideMark/>
          </w:tcPr>
          <w:p w14:paraId="1F8A1B25" w14:textId="77777777" w:rsidR="00A06DD5" w:rsidRPr="00D71476" w:rsidRDefault="00A06DD5" w:rsidP="006A5A36">
            <w:pPr>
              <w:jc w:val="center"/>
              <w:rPr>
                <w:color w:val="000000"/>
                <w:sz w:val="20"/>
                <w:szCs w:val="20"/>
              </w:rPr>
            </w:pPr>
          </w:p>
        </w:tc>
      </w:tr>
      <w:tr w:rsidR="00A06DD5" w:rsidRPr="00D71476" w14:paraId="75D33DB7" w14:textId="77777777" w:rsidTr="006A5A36">
        <w:trPr>
          <w:trHeight w:val="320"/>
          <w:jc w:val="center"/>
        </w:trPr>
        <w:tc>
          <w:tcPr>
            <w:tcW w:w="661" w:type="dxa"/>
            <w:tcBorders>
              <w:top w:val="nil"/>
              <w:left w:val="nil"/>
              <w:bottom w:val="nil"/>
              <w:right w:val="nil"/>
            </w:tcBorders>
            <w:shd w:val="clear" w:color="auto" w:fill="auto"/>
            <w:noWrap/>
            <w:vAlign w:val="bottom"/>
            <w:hideMark/>
          </w:tcPr>
          <w:p w14:paraId="064E4BEF" w14:textId="77777777" w:rsidR="00A06DD5" w:rsidRPr="00D71476" w:rsidRDefault="00A06DD5" w:rsidP="006A5A36">
            <w:pPr>
              <w:jc w:val="center"/>
              <w:rPr>
                <w:color w:val="000000"/>
                <w:sz w:val="20"/>
                <w:szCs w:val="20"/>
              </w:rPr>
            </w:pPr>
            <w:r w:rsidRPr="00D71476">
              <w:rPr>
                <w:color w:val="000000"/>
                <w:sz w:val="20"/>
                <w:szCs w:val="20"/>
              </w:rPr>
              <w:t>2012</w:t>
            </w:r>
          </w:p>
        </w:tc>
        <w:tc>
          <w:tcPr>
            <w:tcW w:w="1072" w:type="dxa"/>
            <w:tcBorders>
              <w:top w:val="nil"/>
              <w:left w:val="nil"/>
              <w:bottom w:val="nil"/>
              <w:right w:val="nil"/>
            </w:tcBorders>
            <w:shd w:val="clear" w:color="auto" w:fill="auto"/>
            <w:noWrap/>
            <w:vAlign w:val="bottom"/>
            <w:hideMark/>
          </w:tcPr>
          <w:p w14:paraId="04C3B4B1" w14:textId="77777777" w:rsidR="00A06DD5" w:rsidRPr="00D71476" w:rsidRDefault="00A06DD5" w:rsidP="006A5A36">
            <w:pPr>
              <w:jc w:val="center"/>
              <w:rPr>
                <w:color w:val="000000"/>
                <w:sz w:val="20"/>
                <w:szCs w:val="20"/>
              </w:rPr>
            </w:pPr>
            <w:r w:rsidRPr="00D71476">
              <w:rPr>
                <w:color w:val="000000"/>
                <w:sz w:val="20"/>
                <w:szCs w:val="20"/>
              </w:rPr>
              <w:t>430</w:t>
            </w:r>
          </w:p>
        </w:tc>
        <w:tc>
          <w:tcPr>
            <w:tcW w:w="661" w:type="dxa"/>
            <w:tcBorders>
              <w:top w:val="nil"/>
              <w:left w:val="nil"/>
              <w:bottom w:val="nil"/>
              <w:right w:val="nil"/>
            </w:tcBorders>
            <w:shd w:val="clear" w:color="auto" w:fill="auto"/>
            <w:noWrap/>
            <w:vAlign w:val="bottom"/>
            <w:hideMark/>
          </w:tcPr>
          <w:p w14:paraId="62F7ABDC" w14:textId="77777777" w:rsidR="00A06DD5" w:rsidRPr="00D71476" w:rsidRDefault="00A06DD5" w:rsidP="006A5A36">
            <w:pPr>
              <w:jc w:val="center"/>
              <w:rPr>
                <w:color w:val="000000"/>
                <w:sz w:val="20"/>
                <w:szCs w:val="20"/>
              </w:rPr>
            </w:pPr>
            <w:r w:rsidRPr="00D71476">
              <w:rPr>
                <w:color w:val="000000"/>
                <w:sz w:val="20"/>
                <w:szCs w:val="20"/>
              </w:rPr>
              <w:t>17</w:t>
            </w:r>
          </w:p>
        </w:tc>
        <w:tc>
          <w:tcPr>
            <w:tcW w:w="661" w:type="dxa"/>
            <w:tcBorders>
              <w:top w:val="nil"/>
              <w:left w:val="nil"/>
              <w:bottom w:val="nil"/>
              <w:right w:val="nil"/>
            </w:tcBorders>
            <w:shd w:val="clear" w:color="auto" w:fill="auto"/>
            <w:noWrap/>
            <w:vAlign w:val="bottom"/>
            <w:hideMark/>
          </w:tcPr>
          <w:p w14:paraId="528914A7" w14:textId="77777777" w:rsidR="00A06DD5" w:rsidRPr="00D71476" w:rsidRDefault="00A06DD5" w:rsidP="006A5A36">
            <w:pPr>
              <w:jc w:val="center"/>
              <w:rPr>
                <w:color w:val="000000"/>
                <w:sz w:val="20"/>
                <w:szCs w:val="20"/>
              </w:rPr>
            </w:pPr>
            <w:r w:rsidRPr="00D71476">
              <w:rPr>
                <w:color w:val="000000"/>
                <w:sz w:val="20"/>
                <w:szCs w:val="20"/>
              </w:rPr>
              <w:t>500</w:t>
            </w:r>
          </w:p>
        </w:tc>
        <w:tc>
          <w:tcPr>
            <w:tcW w:w="1050" w:type="dxa"/>
            <w:tcBorders>
              <w:top w:val="nil"/>
              <w:left w:val="nil"/>
              <w:bottom w:val="nil"/>
              <w:right w:val="nil"/>
            </w:tcBorders>
            <w:shd w:val="clear" w:color="auto" w:fill="auto"/>
            <w:noWrap/>
            <w:vAlign w:val="bottom"/>
            <w:hideMark/>
          </w:tcPr>
          <w:p w14:paraId="6FEA1C90" w14:textId="77777777" w:rsidR="00A06DD5" w:rsidRPr="00D71476" w:rsidRDefault="00A06DD5" w:rsidP="006A5A3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0356AE9C" w14:textId="77777777" w:rsidR="00A06DD5" w:rsidRPr="00D71476" w:rsidRDefault="00A06DD5" w:rsidP="006A5A36">
            <w:pPr>
              <w:jc w:val="center"/>
              <w:rPr>
                <w:sz w:val="20"/>
                <w:szCs w:val="20"/>
              </w:rPr>
            </w:pPr>
          </w:p>
        </w:tc>
        <w:tc>
          <w:tcPr>
            <w:tcW w:w="1121" w:type="dxa"/>
            <w:tcBorders>
              <w:top w:val="nil"/>
              <w:left w:val="nil"/>
              <w:bottom w:val="nil"/>
              <w:right w:val="nil"/>
            </w:tcBorders>
            <w:shd w:val="clear" w:color="auto" w:fill="auto"/>
            <w:noWrap/>
            <w:vAlign w:val="bottom"/>
            <w:hideMark/>
          </w:tcPr>
          <w:p w14:paraId="2F755889" w14:textId="77777777" w:rsidR="00A06DD5" w:rsidRPr="00D71476" w:rsidRDefault="00A06DD5" w:rsidP="006A5A36">
            <w:pPr>
              <w:jc w:val="center"/>
              <w:rPr>
                <w:color w:val="000000"/>
                <w:sz w:val="20"/>
                <w:szCs w:val="20"/>
              </w:rPr>
            </w:pPr>
            <w:r w:rsidRPr="00D71476">
              <w:rPr>
                <w:color w:val="000000"/>
                <w:sz w:val="20"/>
                <w:szCs w:val="20"/>
              </w:rPr>
              <w:t>10</w:t>
            </w:r>
          </w:p>
        </w:tc>
        <w:tc>
          <w:tcPr>
            <w:tcW w:w="784" w:type="dxa"/>
            <w:tcBorders>
              <w:top w:val="nil"/>
              <w:left w:val="nil"/>
              <w:bottom w:val="nil"/>
              <w:right w:val="nil"/>
            </w:tcBorders>
            <w:shd w:val="clear" w:color="auto" w:fill="auto"/>
            <w:noWrap/>
            <w:vAlign w:val="bottom"/>
            <w:hideMark/>
          </w:tcPr>
          <w:p w14:paraId="43D24CA5" w14:textId="77777777" w:rsidR="00A06DD5" w:rsidRPr="00D71476" w:rsidRDefault="00A06DD5" w:rsidP="006A5A36">
            <w:pPr>
              <w:jc w:val="center"/>
              <w:rPr>
                <w:color w:val="000000"/>
                <w:sz w:val="20"/>
                <w:szCs w:val="20"/>
              </w:rPr>
            </w:pPr>
          </w:p>
        </w:tc>
      </w:tr>
      <w:tr w:rsidR="00A06DD5" w:rsidRPr="00D71476" w14:paraId="24B27F93" w14:textId="77777777" w:rsidTr="006A5A36">
        <w:trPr>
          <w:trHeight w:val="320"/>
          <w:jc w:val="center"/>
        </w:trPr>
        <w:tc>
          <w:tcPr>
            <w:tcW w:w="661" w:type="dxa"/>
            <w:tcBorders>
              <w:top w:val="nil"/>
              <w:left w:val="nil"/>
              <w:bottom w:val="nil"/>
              <w:right w:val="nil"/>
            </w:tcBorders>
            <w:shd w:val="clear" w:color="auto" w:fill="auto"/>
            <w:noWrap/>
            <w:vAlign w:val="bottom"/>
            <w:hideMark/>
          </w:tcPr>
          <w:p w14:paraId="43F38546" w14:textId="77777777" w:rsidR="00A06DD5" w:rsidRPr="00D71476" w:rsidRDefault="00A06DD5" w:rsidP="006A5A36">
            <w:pPr>
              <w:jc w:val="center"/>
              <w:rPr>
                <w:color w:val="000000"/>
                <w:sz w:val="20"/>
                <w:szCs w:val="20"/>
              </w:rPr>
            </w:pPr>
            <w:r w:rsidRPr="00D71476">
              <w:rPr>
                <w:color w:val="000000"/>
                <w:sz w:val="20"/>
                <w:szCs w:val="20"/>
              </w:rPr>
              <w:t>2013</w:t>
            </w:r>
          </w:p>
        </w:tc>
        <w:tc>
          <w:tcPr>
            <w:tcW w:w="1072" w:type="dxa"/>
            <w:tcBorders>
              <w:top w:val="nil"/>
              <w:left w:val="nil"/>
              <w:bottom w:val="nil"/>
              <w:right w:val="nil"/>
            </w:tcBorders>
            <w:shd w:val="clear" w:color="auto" w:fill="auto"/>
            <w:noWrap/>
            <w:vAlign w:val="bottom"/>
            <w:hideMark/>
          </w:tcPr>
          <w:p w14:paraId="704CA891" w14:textId="77777777" w:rsidR="00A06DD5" w:rsidRPr="00D71476" w:rsidRDefault="00A06DD5" w:rsidP="006A5A36">
            <w:pPr>
              <w:jc w:val="center"/>
              <w:rPr>
                <w:color w:val="000000"/>
                <w:sz w:val="20"/>
                <w:szCs w:val="20"/>
              </w:rPr>
            </w:pPr>
            <w:r w:rsidRPr="00D71476">
              <w:rPr>
                <w:color w:val="000000"/>
                <w:sz w:val="20"/>
                <w:szCs w:val="20"/>
              </w:rPr>
              <w:t>440</w:t>
            </w:r>
          </w:p>
        </w:tc>
        <w:tc>
          <w:tcPr>
            <w:tcW w:w="661" w:type="dxa"/>
            <w:tcBorders>
              <w:top w:val="nil"/>
              <w:left w:val="nil"/>
              <w:bottom w:val="nil"/>
              <w:right w:val="nil"/>
            </w:tcBorders>
            <w:shd w:val="clear" w:color="auto" w:fill="auto"/>
            <w:noWrap/>
            <w:vAlign w:val="bottom"/>
            <w:hideMark/>
          </w:tcPr>
          <w:p w14:paraId="47EBB039" w14:textId="77777777" w:rsidR="00A06DD5" w:rsidRPr="00D71476" w:rsidRDefault="00A06DD5" w:rsidP="006A5A36">
            <w:pPr>
              <w:jc w:val="center"/>
              <w:rPr>
                <w:color w:val="000000"/>
                <w:sz w:val="20"/>
                <w:szCs w:val="20"/>
              </w:rPr>
            </w:pPr>
            <w:r w:rsidRPr="00D71476">
              <w:rPr>
                <w:color w:val="000000"/>
                <w:sz w:val="20"/>
                <w:szCs w:val="20"/>
              </w:rPr>
              <w:t>22</w:t>
            </w:r>
          </w:p>
        </w:tc>
        <w:tc>
          <w:tcPr>
            <w:tcW w:w="661" w:type="dxa"/>
            <w:tcBorders>
              <w:top w:val="nil"/>
              <w:left w:val="nil"/>
              <w:bottom w:val="nil"/>
              <w:right w:val="nil"/>
            </w:tcBorders>
            <w:shd w:val="clear" w:color="auto" w:fill="auto"/>
            <w:noWrap/>
            <w:vAlign w:val="bottom"/>
            <w:hideMark/>
          </w:tcPr>
          <w:p w14:paraId="37D443C3" w14:textId="77777777" w:rsidR="00A06DD5" w:rsidRPr="00D71476" w:rsidRDefault="00A06DD5" w:rsidP="006A5A36">
            <w:pPr>
              <w:jc w:val="center"/>
              <w:rPr>
                <w:color w:val="000000"/>
                <w:sz w:val="20"/>
                <w:szCs w:val="20"/>
              </w:rPr>
            </w:pPr>
            <w:r w:rsidRPr="00D71476">
              <w:rPr>
                <w:color w:val="000000"/>
                <w:sz w:val="20"/>
                <w:szCs w:val="20"/>
              </w:rPr>
              <w:t>223</w:t>
            </w:r>
          </w:p>
        </w:tc>
        <w:tc>
          <w:tcPr>
            <w:tcW w:w="1050" w:type="dxa"/>
            <w:tcBorders>
              <w:top w:val="nil"/>
              <w:left w:val="nil"/>
              <w:bottom w:val="nil"/>
              <w:right w:val="nil"/>
            </w:tcBorders>
            <w:shd w:val="clear" w:color="auto" w:fill="auto"/>
            <w:noWrap/>
            <w:vAlign w:val="bottom"/>
            <w:hideMark/>
          </w:tcPr>
          <w:p w14:paraId="65386D80" w14:textId="77777777" w:rsidR="00A06DD5" w:rsidRPr="00D71476" w:rsidRDefault="00A06DD5" w:rsidP="006A5A3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40CDA34A" w14:textId="77777777" w:rsidR="00A06DD5" w:rsidRPr="00D71476" w:rsidRDefault="00A06DD5" w:rsidP="006A5A36">
            <w:pPr>
              <w:jc w:val="center"/>
              <w:rPr>
                <w:sz w:val="20"/>
                <w:szCs w:val="20"/>
              </w:rPr>
            </w:pPr>
          </w:p>
        </w:tc>
        <w:tc>
          <w:tcPr>
            <w:tcW w:w="1121" w:type="dxa"/>
            <w:tcBorders>
              <w:top w:val="nil"/>
              <w:left w:val="nil"/>
              <w:bottom w:val="nil"/>
              <w:right w:val="nil"/>
            </w:tcBorders>
            <w:shd w:val="clear" w:color="auto" w:fill="auto"/>
            <w:noWrap/>
            <w:vAlign w:val="bottom"/>
            <w:hideMark/>
          </w:tcPr>
          <w:p w14:paraId="2BFE14EB" w14:textId="77777777" w:rsidR="00A06DD5" w:rsidRPr="00D71476" w:rsidRDefault="00A06DD5" w:rsidP="006A5A36">
            <w:pPr>
              <w:jc w:val="center"/>
              <w:rPr>
                <w:color w:val="000000"/>
                <w:sz w:val="20"/>
                <w:szCs w:val="20"/>
              </w:rPr>
            </w:pPr>
            <w:r w:rsidRPr="00D71476">
              <w:rPr>
                <w:color w:val="000000"/>
                <w:sz w:val="20"/>
                <w:szCs w:val="20"/>
              </w:rPr>
              <w:t>5</w:t>
            </w:r>
          </w:p>
        </w:tc>
        <w:tc>
          <w:tcPr>
            <w:tcW w:w="784" w:type="dxa"/>
            <w:tcBorders>
              <w:top w:val="nil"/>
              <w:left w:val="nil"/>
              <w:bottom w:val="nil"/>
              <w:right w:val="nil"/>
            </w:tcBorders>
            <w:shd w:val="clear" w:color="auto" w:fill="auto"/>
            <w:noWrap/>
            <w:vAlign w:val="bottom"/>
            <w:hideMark/>
          </w:tcPr>
          <w:p w14:paraId="4D753657" w14:textId="77777777" w:rsidR="00A06DD5" w:rsidRPr="00D71476" w:rsidRDefault="00A06DD5" w:rsidP="006A5A36">
            <w:pPr>
              <w:jc w:val="center"/>
              <w:rPr>
                <w:color w:val="000000"/>
                <w:sz w:val="20"/>
                <w:szCs w:val="20"/>
              </w:rPr>
            </w:pPr>
          </w:p>
        </w:tc>
      </w:tr>
      <w:tr w:rsidR="00A06DD5" w:rsidRPr="00D71476" w14:paraId="6578845C" w14:textId="77777777" w:rsidTr="006A5A36">
        <w:trPr>
          <w:trHeight w:val="320"/>
          <w:jc w:val="center"/>
        </w:trPr>
        <w:tc>
          <w:tcPr>
            <w:tcW w:w="661" w:type="dxa"/>
            <w:tcBorders>
              <w:top w:val="nil"/>
              <w:left w:val="nil"/>
              <w:bottom w:val="nil"/>
              <w:right w:val="nil"/>
            </w:tcBorders>
            <w:shd w:val="clear" w:color="auto" w:fill="auto"/>
            <w:noWrap/>
            <w:vAlign w:val="bottom"/>
            <w:hideMark/>
          </w:tcPr>
          <w:p w14:paraId="6ED4E751" w14:textId="77777777" w:rsidR="00A06DD5" w:rsidRPr="00D71476" w:rsidRDefault="00A06DD5" w:rsidP="006A5A36">
            <w:pPr>
              <w:jc w:val="center"/>
              <w:rPr>
                <w:color w:val="000000"/>
                <w:sz w:val="20"/>
                <w:szCs w:val="20"/>
              </w:rPr>
            </w:pPr>
            <w:r w:rsidRPr="00D71476">
              <w:rPr>
                <w:color w:val="000000"/>
                <w:sz w:val="20"/>
                <w:szCs w:val="20"/>
              </w:rPr>
              <w:t>2014</w:t>
            </w:r>
          </w:p>
        </w:tc>
        <w:tc>
          <w:tcPr>
            <w:tcW w:w="1072" w:type="dxa"/>
            <w:tcBorders>
              <w:top w:val="nil"/>
              <w:left w:val="nil"/>
              <w:bottom w:val="nil"/>
              <w:right w:val="nil"/>
            </w:tcBorders>
            <w:shd w:val="clear" w:color="auto" w:fill="auto"/>
            <w:noWrap/>
            <w:vAlign w:val="bottom"/>
            <w:hideMark/>
          </w:tcPr>
          <w:p w14:paraId="78BB021D" w14:textId="77777777" w:rsidR="00A06DD5" w:rsidRPr="00D71476" w:rsidRDefault="00A06DD5" w:rsidP="006A5A36">
            <w:pPr>
              <w:jc w:val="center"/>
              <w:rPr>
                <w:color w:val="000000"/>
                <w:sz w:val="20"/>
                <w:szCs w:val="20"/>
              </w:rPr>
            </w:pPr>
            <w:r w:rsidRPr="00D71476">
              <w:rPr>
                <w:color w:val="000000"/>
                <w:sz w:val="20"/>
                <w:szCs w:val="20"/>
              </w:rPr>
              <w:t>486</w:t>
            </w:r>
          </w:p>
        </w:tc>
        <w:tc>
          <w:tcPr>
            <w:tcW w:w="661" w:type="dxa"/>
            <w:tcBorders>
              <w:top w:val="nil"/>
              <w:left w:val="nil"/>
              <w:bottom w:val="nil"/>
              <w:right w:val="nil"/>
            </w:tcBorders>
            <w:shd w:val="clear" w:color="auto" w:fill="auto"/>
            <w:noWrap/>
            <w:vAlign w:val="bottom"/>
            <w:hideMark/>
          </w:tcPr>
          <w:p w14:paraId="394CFDC2" w14:textId="77777777" w:rsidR="00A06DD5" w:rsidRPr="00D71476" w:rsidRDefault="00A06DD5" w:rsidP="006A5A36">
            <w:pPr>
              <w:jc w:val="center"/>
              <w:rPr>
                <w:color w:val="000000"/>
                <w:sz w:val="20"/>
                <w:szCs w:val="20"/>
              </w:rPr>
            </w:pPr>
            <w:r w:rsidRPr="00D71476">
              <w:rPr>
                <w:color w:val="000000"/>
                <w:sz w:val="20"/>
                <w:szCs w:val="20"/>
              </w:rPr>
              <w:t>21</w:t>
            </w:r>
          </w:p>
        </w:tc>
        <w:tc>
          <w:tcPr>
            <w:tcW w:w="661" w:type="dxa"/>
            <w:tcBorders>
              <w:top w:val="nil"/>
              <w:left w:val="nil"/>
              <w:bottom w:val="nil"/>
              <w:right w:val="nil"/>
            </w:tcBorders>
            <w:shd w:val="clear" w:color="auto" w:fill="auto"/>
            <w:noWrap/>
            <w:vAlign w:val="bottom"/>
            <w:hideMark/>
          </w:tcPr>
          <w:p w14:paraId="59AFD29E" w14:textId="77777777" w:rsidR="00A06DD5" w:rsidRPr="00D71476" w:rsidRDefault="00A06DD5" w:rsidP="006A5A36">
            <w:pPr>
              <w:jc w:val="center"/>
              <w:rPr>
                <w:color w:val="000000"/>
                <w:sz w:val="20"/>
                <w:szCs w:val="20"/>
              </w:rPr>
            </w:pPr>
            <w:r w:rsidRPr="00D71476">
              <w:rPr>
                <w:color w:val="000000"/>
                <w:sz w:val="20"/>
                <w:szCs w:val="20"/>
              </w:rPr>
              <w:t>191</w:t>
            </w:r>
          </w:p>
        </w:tc>
        <w:tc>
          <w:tcPr>
            <w:tcW w:w="1050" w:type="dxa"/>
            <w:tcBorders>
              <w:top w:val="nil"/>
              <w:left w:val="nil"/>
              <w:bottom w:val="nil"/>
              <w:right w:val="nil"/>
            </w:tcBorders>
            <w:shd w:val="clear" w:color="auto" w:fill="auto"/>
            <w:noWrap/>
            <w:vAlign w:val="bottom"/>
            <w:hideMark/>
          </w:tcPr>
          <w:p w14:paraId="492FDAC1" w14:textId="77777777" w:rsidR="00A06DD5" w:rsidRPr="00D71476" w:rsidRDefault="00A06DD5" w:rsidP="006A5A36">
            <w:pPr>
              <w:jc w:val="center"/>
              <w:rPr>
                <w:color w:val="000000"/>
                <w:sz w:val="20"/>
                <w:szCs w:val="20"/>
              </w:rPr>
            </w:pPr>
            <w:r w:rsidRPr="00D71476">
              <w:rPr>
                <w:color w:val="000000"/>
                <w:sz w:val="20"/>
                <w:szCs w:val="20"/>
              </w:rPr>
              <w:t>1</w:t>
            </w:r>
          </w:p>
        </w:tc>
        <w:tc>
          <w:tcPr>
            <w:tcW w:w="1295" w:type="dxa"/>
            <w:tcBorders>
              <w:top w:val="nil"/>
              <w:left w:val="nil"/>
              <w:bottom w:val="nil"/>
              <w:right w:val="nil"/>
            </w:tcBorders>
            <w:shd w:val="clear" w:color="auto" w:fill="auto"/>
            <w:noWrap/>
            <w:vAlign w:val="bottom"/>
            <w:hideMark/>
          </w:tcPr>
          <w:p w14:paraId="4BE7F268" w14:textId="77777777" w:rsidR="00A06DD5" w:rsidRPr="00D71476" w:rsidRDefault="00A06DD5" w:rsidP="006A5A36">
            <w:pPr>
              <w:jc w:val="center"/>
              <w:rPr>
                <w:color w:val="000000"/>
                <w:sz w:val="20"/>
                <w:szCs w:val="20"/>
              </w:rPr>
            </w:pPr>
            <w:r w:rsidRPr="00D71476">
              <w:rPr>
                <w:color w:val="000000"/>
                <w:sz w:val="20"/>
                <w:szCs w:val="20"/>
              </w:rPr>
              <w:t>12</w:t>
            </w:r>
          </w:p>
        </w:tc>
        <w:tc>
          <w:tcPr>
            <w:tcW w:w="1121" w:type="dxa"/>
            <w:tcBorders>
              <w:top w:val="nil"/>
              <w:left w:val="nil"/>
              <w:bottom w:val="nil"/>
              <w:right w:val="nil"/>
            </w:tcBorders>
            <w:shd w:val="clear" w:color="auto" w:fill="auto"/>
            <w:noWrap/>
            <w:vAlign w:val="bottom"/>
            <w:hideMark/>
          </w:tcPr>
          <w:p w14:paraId="1C4B66E3" w14:textId="77777777" w:rsidR="00A06DD5" w:rsidRPr="00D71476" w:rsidRDefault="00A06DD5" w:rsidP="006A5A36">
            <w:pPr>
              <w:jc w:val="center"/>
              <w:rPr>
                <w:color w:val="000000"/>
                <w:sz w:val="20"/>
                <w:szCs w:val="20"/>
              </w:rPr>
            </w:pPr>
            <w:r w:rsidRPr="00D71476">
              <w:rPr>
                <w:color w:val="000000"/>
                <w:sz w:val="20"/>
                <w:szCs w:val="20"/>
              </w:rPr>
              <w:t>14</w:t>
            </w:r>
          </w:p>
        </w:tc>
        <w:tc>
          <w:tcPr>
            <w:tcW w:w="784" w:type="dxa"/>
            <w:tcBorders>
              <w:top w:val="nil"/>
              <w:left w:val="nil"/>
              <w:bottom w:val="nil"/>
              <w:right w:val="nil"/>
            </w:tcBorders>
            <w:shd w:val="clear" w:color="auto" w:fill="auto"/>
            <w:noWrap/>
            <w:vAlign w:val="bottom"/>
            <w:hideMark/>
          </w:tcPr>
          <w:p w14:paraId="13B6C38C" w14:textId="77777777" w:rsidR="00A06DD5" w:rsidRPr="00D71476" w:rsidRDefault="00A06DD5" w:rsidP="006A5A36">
            <w:pPr>
              <w:jc w:val="center"/>
              <w:rPr>
                <w:color w:val="000000"/>
                <w:sz w:val="20"/>
                <w:szCs w:val="20"/>
              </w:rPr>
            </w:pPr>
            <w:r w:rsidRPr="00D71476">
              <w:rPr>
                <w:color w:val="000000"/>
                <w:sz w:val="20"/>
                <w:szCs w:val="20"/>
              </w:rPr>
              <w:t>1</w:t>
            </w:r>
          </w:p>
        </w:tc>
      </w:tr>
      <w:tr w:rsidR="00A06DD5" w:rsidRPr="00D71476" w14:paraId="582B1DA3" w14:textId="77777777" w:rsidTr="006A5A36">
        <w:trPr>
          <w:trHeight w:val="320"/>
          <w:jc w:val="center"/>
        </w:trPr>
        <w:tc>
          <w:tcPr>
            <w:tcW w:w="661" w:type="dxa"/>
            <w:tcBorders>
              <w:top w:val="nil"/>
              <w:left w:val="nil"/>
              <w:bottom w:val="nil"/>
              <w:right w:val="nil"/>
            </w:tcBorders>
            <w:shd w:val="clear" w:color="auto" w:fill="auto"/>
            <w:noWrap/>
            <w:vAlign w:val="bottom"/>
            <w:hideMark/>
          </w:tcPr>
          <w:p w14:paraId="5B7AA798" w14:textId="77777777" w:rsidR="00A06DD5" w:rsidRPr="00D71476" w:rsidRDefault="00A06DD5" w:rsidP="006A5A36">
            <w:pPr>
              <w:jc w:val="center"/>
              <w:rPr>
                <w:color w:val="000000"/>
                <w:sz w:val="20"/>
                <w:szCs w:val="20"/>
              </w:rPr>
            </w:pPr>
            <w:r w:rsidRPr="00D71476">
              <w:rPr>
                <w:color w:val="000000"/>
                <w:sz w:val="20"/>
                <w:szCs w:val="20"/>
              </w:rPr>
              <w:t>2015</w:t>
            </w:r>
          </w:p>
        </w:tc>
        <w:tc>
          <w:tcPr>
            <w:tcW w:w="1072" w:type="dxa"/>
            <w:tcBorders>
              <w:top w:val="nil"/>
              <w:left w:val="nil"/>
              <w:bottom w:val="nil"/>
              <w:right w:val="nil"/>
            </w:tcBorders>
            <w:shd w:val="clear" w:color="auto" w:fill="auto"/>
            <w:noWrap/>
            <w:vAlign w:val="bottom"/>
            <w:hideMark/>
          </w:tcPr>
          <w:p w14:paraId="0B7C5AD2" w14:textId="77777777" w:rsidR="00A06DD5" w:rsidRPr="00D71476" w:rsidRDefault="00A06DD5" w:rsidP="006A5A36">
            <w:pPr>
              <w:jc w:val="center"/>
              <w:rPr>
                <w:color w:val="000000"/>
                <w:sz w:val="20"/>
                <w:szCs w:val="20"/>
              </w:rPr>
            </w:pPr>
            <w:r w:rsidRPr="00D71476">
              <w:rPr>
                <w:color w:val="000000"/>
                <w:sz w:val="20"/>
                <w:szCs w:val="20"/>
              </w:rPr>
              <w:t>600</w:t>
            </w:r>
          </w:p>
        </w:tc>
        <w:tc>
          <w:tcPr>
            <w:tcW w:w="661" w:type="dxa"/>
            <w:tcBorders>
              <w:top w:val="nil"/>
              <w:left w:val="nil"/>
              <w:bottom w:val="nil"/>
              <w:right w:val="nil"/>
            </w:tcBorders>
            <w:shd w:val="clear" w:color="auto" w:fill="auto"/>
            <w:noWrap/>
            <w:vAlign w:val="bottom"/>
            <w:hideMark/>
          </w:tcPr>
          <w:p w14:paraId="3CB4F3A5" w14:textId="77777777" w:rsidR="00A06DD5" w:rsidRPr="00D71476" w:rsidRDefault="00A06DD5" w:rsidP="006A5A36">
            <w:pPr>
              <w:jc w:val="center"/>
              <w:rPr>
                <w:color w:val="000000"/>
                <w:sz w:val="20"/>
                <w:szCs w:val="20"/>
              </w:rPr>
            </w:pPr>
            <w:r w:rsidRPr="00D71476">
              <w:rPr>
                <w:color w:val="000000"/>
                <w:sz w:val="20"/>
                <w:szCs w:val="20"/>
              </w:rPr>
              <w:t>19</w:t>
            </w:r>
          </w:p>
        </w:tc>
        <w:tc>
          <w:tcPr>
            <w:tcW w:w="661" w:type="dxa"/>
            <w:tcBorders>
              <w:top w:val="nil"/>
              <w:left w:val="nil"/>
              <w:bottom w:val="nil"/>
              <w:right w:val="nil"/>
            </w:tcBorders>
            <w:shd w:val="clear" w:color="auto" w:fill="auto"/>
            <w:noWrap/>
            <w:vAlign w:val="bottom"/>
            <w:hideMark/>
          </w:tcPr>
          <w:p w14:paraId="04F3D41E" w14:textId="77777777" w:rsidR="00A06DD5" w:rsidRPr="00D71476" w:rsidRDefault="00A06DD5" w:rsidP="006A5A36">
            <w:pPr>
              <w:jc w:val="center"/>
              <w:rPr>
                <w:color w:val="000000"/>
                <w:sz w:val="20"/>
                <w:szCs w:val="20"/>
              </w:rPr>
            </w:pPr>
            <w:r w:rsidRPr="00D71476">
              <w:rPr>
                <w:color w:val="000000"/>
                <w:sz w:val="20"/>
                <w:szCs w:val="20"/>
              </w:rPr>
              <w:t>241</w:t>
            </w:r>
          </w:p>
        </w:tc>
        <w:tc>
          <w:tcPr>
            <w:tcW w:w="1050" w:type="dxa"/>
            <w:tcBorders>
              <w:top w:val="nil"/>
              <w:left w:val="nil"/>
              <w:bottom w:val="nil"/>
              <w:right w:val="nil"/>
            </w:tcBorders>
            <w:shd w:val="clear" w:color="auto" w:fill="auto"/>
            <w:noWrap/>
            <w:vAlign w:val="bottom"/>
            <w:hideMark/>
          </w:tcPr>
          <w:p w14:paraId="191D27D7" w14:textId="77777777" w:rsidR="00A06DD5" w:rsidRPr="00D71476" w:rsidRDefault="00A06DD5" w:rsidP="006A5A3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0E8E2BA4" w14:textId="77777777" w:rsidR="00A06DD5" w:rsidRPr="00D71476" w:rsidRDefault="00A06DD5" w:rsidP="006A5A36">
            <w:pPr>
              <w:jc w:val="center"/>
              <w:rPr>
                <w:sz w:val="20"/>
                <w:szCs w:val="20"/>
              </w:rPr>
            </w:pPr>
          </w:p>
        </w:tc>
        <w:tc>
          <w:tcPr>
            <w:tcW w:w="1121" w:type="dxa"/>
            <w:tcBorders>
              <w:top w:val="nil"/>
              <w:left w:val="nil"/>
              <w:bottom w:val="nil"/>
              <w:right w:val="nil"/>
            </w:tcBorders>
            <w:shd w:val="clear" w:color="auto" w:fill="auto"/>
            <w:noWrap/>
            <w:vAlign w:val="bottom"/>
            <w:hideMark/>
          </w:tcPr>
          <w:p w14:paraId="7F2CDF75" w14:textId="77777777" w:rsidR="00A06DD5" w:rsidRPr="00D71476" w:rsidRDefault="00A06DD5" w:rsidP="006A5A36">
            <w:pPr>
              <w:jc w:val="center"/>
              <w:rPr>
                <w:color w:val="000000"/>
                <w:sz w:val="20"/>
                <w:szCs w:val="20"/>
              </w:rPr>
            </w:pPr>
            <w:r w:rsidRPr="00D71476">
              <w:rPr>
                <w:color w:val="000000"/>
                <w:sz w:val="20"/>
                <w:szCs w:val="20"/>
              </w:rPr>
              <w:t>24</w:t>
            </w:r>
          </w:p>
        </w:tc>
        <w:tc>
          <w:tcPr>
            <w:tcW w:w="784" w:type="dxa"/>
            <w:tcBorders>
              <w:top w:val="nil"/>
              <w:left w:val="nil"/>
              <w:bottom w:val="nil"/>
              <w:right w:val="nil"/>
            </w:tcBorders>
            <w:shd w:val="clear" w:color="auto" w:fill="auto"/>
            <w:noWrap/>
            <w:vAlign w:val="bottom"/>
            <w:hideMark/>
          </w:tcPr>
          <w:p w14:paraId="77858423" w14:textId="77777777" w:rsidR="00A06DD5" w:rsidRPr="00D71476" w:rsidRDefault="00A06DD5" w:rsidP="006A5A36">
            <w:pPr>
              <w:jc w:val="center"/>
              <w:rPr>
                <w:color w:val="000000"/>
                <w:sz w:val="20"/>
                <w:szCs w:val="20"/>
              </w:rPr>
            </w:pPr>
          </w:p>
        </w:tc>
      </w:tr>
      <w:tr w:rsidR="00A06DD5" w:rsidRPr="00D71476" w14:paraId="048AB65C" w14:textId="77777777" w:rsidTr="006A5A36">
        <w:trPr>
          <w:trHeight w:val="320"/>
          <w:jc w:val="center"/>
        </w:trPr>
        <w:tc>
          <w:tcPr>
            <w:tcW w:w="661" w:type="dxa"/>
            <w:tcBorders>
              <w:top w:val="nil"/>
              <w:left w:val="nil"/>
              <w:bottom w:val="nil"/>
              <w:right w:val="nil"/>
            </w:tcBorders>
            <w:shd w:val="clear" w:color="auto" w:fill="auto"/>
            <w:noWrap/>
            <w:vAlign w:val="bottom"/>
            <w:hideMark/>
          </w:tcPr>
          <w:p w14:paraId="091CD7DA" w14:textId="77777777" w:rsidR="00A06DD5" w:rsidRPr="00D71476" w:rsidRDefault="00A06DD5" w:rsidP="006A5A36">
            <w:pPr>
              <w:jc w:val="center"/>
              <w:rPr>
                <w:color w:val="000000"/>
                <w:sz w:val="20"/>
                <w:szCs w:val="20"/>
              </w:rPr>
            </w:pPr>
            <w:r w:rsidRPr="00D71476">
              <w:rPr>
                <w:color w:val="000000"/>
                <w:sz w:val="20"/>
                <w:szCs w:val="20"/>
              </w:rPr>
              <w:t>2016</w:t>
            </w:r>
          </w:p>
        </w:tc>
        <w:tc>
          <w:tcPr>
            <w:tcW w:w="1072" w:type="dxa"/>
            <w:tcBorders>
              <w:top w:val="nil"/>
              <w:left w:val="nil"/>
              <w:bottom w:val="nil"/>
              <w:right w:val="nil"/>
            </w:tcBorders>
            <w:shd w:val="clear" w:color="auto" w:fill="auto"/>
            <w:noWrap/>
            <w:vAlign w:val="bottom"/>
            <w:hideMark/>
          </w:tcPr>
          <w:p w14:paraId="32916D4F" w14:textId="77777777" w:rsidR="00A06DD5" w:rsidRPr="00D71476" w:rsidRDefault="00A06DD5" w:rsidP="006A5A36">
            <w:pPr>
              <w:jc w:val="center"/>
              <w:rPr>
                <w:color w:val="000000"/>
                <w:sz w:val="20"/>
                <w:szCs w:val="20"/>
              </w:rPr>
            </w:pPr>
            <w:r w:rsidRPr="00D71476">
              <w:rPr>
                <w:color w:val="000000"/>
                <w:sz w:val="20"/>
                <w:szCs w:val="20"/>
              </w:rPr>
              <w:t>459</w:t>
            </w:r>
          </w:p>
        </w:tc>
        <w:tc>
          <w:tcPr>
            <w:tcW w:w="661" w:type="dxa"/>
            <w:tcBorders>
              <w:top w:val="nil"/>
              <w:left w:val="nil"/>
              <w:bottom w:val="nil"/>
              <w:right w:val="nil"/>
            </w:tcBorders>
            <w:shd w:val="clear" w:color="auto" w:fill="auto"/>
            <w:noWrap/>
            <w:vAlign w:val="bottom"/>
            <w:hideMark/>
          </w:tcPr>
          <w:p w14:paraId="101B4280" w14:textId="77777777" w:rsidR="00A06DD5" w:rsidRPr="00D71476" w:rsidRDefault="00A06DD5" w:rsidP="006A5A36">
            <w:pPr>
              <w:jc w:val="center"/>
              <w:rPr>
                <w:color w:val="000000"/>
                <w:sz w:val="20"/>
                <w:szCs w:val="20"/>
              </w:rPr>
            </w:pPr>
            <w:r w:rsidRPr="00D71476">
              <w:rPr>
                <w:color w:val="000000"/>
                <w:sz w:val="20"/>
                <w:szCs w:val="20"/>
              </w:rPr>
              <w:t>74</w:t>
            </w:r>
          </w:p>
        </w:tc>
        <w:tc>
          <w:tcPr>
            <w:tcW w:w="661" w:type="dxa"/>
            <w:tcBorders>
              <w:top w:val="nil"/>
              <w:left w:val="nil"/>
              <w:bottom w:val="nil"/>
              <w:right w:val="nil"/>
            </w:tcBorders>
            <w:shd w:val="clear" w:color="auto" w:fill="auto"/>
            <w:noWrap/>
            <w:vAlign w:val="bottom"/>
            <w:hideMark/>
          </w:tcPr>
          <w:p w14:paraId="00D2D0F7" w14:textId="77777777" w:rsidR="00A06DD5" w:rsidRPr="00D71476" w:rsidRDefault="00A06DD5" w:rsidP="006A5A36">
            <w:pPr>
              <w:jc w:val="center"/>
              <w:rPr>
                <w:color w:val="000000"/>
                <w:sz w:val="20"/>
                <w:szCs w:val="20"/>
              </w:rPr>
            </w:pPr>
            <w:r w:rsidRPr="00D71476">
              <w:rPr>
                <w:color w:val="000000"/>
                <w:sz w:val="20"/>
                <w:szCs w:val="20"/>
              </w:rPr>
              <w:t>295</w:t>
            </w:r>
          </w:p>
        </w:tc>
        <w:tc>
          <w:tcPr>
            <w:tcW w:w="1050" w:type="dxa"/>
            <w:tcBorders>
              <w:top w:val="nil"/>
              <w:left w:val="nil"/>
              <w:bottom w:val="nil"/>
              <w:right w:val="nil"/>
            </w:tcBorders>
            <w:shd w:val="clear" w:color="auto" w:fill="auto"/>
            <w:noWrap/>
            <w:vAlign w:val="bottom"/>
            <w:hideMark/>
          </w:tcPr>
          <w:p w14:paraId="32A74A81" w14:textId="77777777" w:rsidR="00A06DD5" w:rsidRPr="00D71476" w:rsidRDefault="00A06DD5" w:rsidP="006A5A36">
            <w:pPr>
              <w:jc w:val="center"/>
              <w:rPr>
                <w:color w:val="000000"/>
                <w:sz w:val="20"/>
                <w:szCs w:val="20"/>
              </w:rPr>
            </w:pPr>
            <w:r w:rsidRPr="00D71476">
              <w:rPr>
                <w:color w:val="000000"/>
                <w:sz w:val="20"/>
                <w:szCs w:val="20"/>
              </w:rPr>
              <w:t>4</w:t>
            </w:r>
          </w:p>
        </w:tc>
        <w:tc>
          <w:tcPr>
            <w:tcW w:w="1295" w:type="dxa"/>
            <w:tcBorders>
              <w:top w:val="nil"/>
              <w:left w:val="nil"/>
              <w:bottom w:val="nil"/>
              <w:right w:val="nil"/>
            </w:tcBorders>
            <w:shd w:val="clear" w:color="auto" w:fill="auto"/>
            <w:noWrap/>
            <w:vAlign w:val="bottom"/>
            <w:hideMark/>
          </w:tcPr>
          <w:p w14:paraId="56E2083C" w14:textId="77777777" w:rsidR="00A06DD5" w:rsidRPr="00D71476" w:rsidRDefault="00A06DD5" w:rsidP="006A5A36">
            <w:pPr>
              <w:jc w:val="center"/>
              <w:rPr>
                <w:color w:val="000000"/>
                <w:sz w:val="20"/>
                <w:szCs w:val="20"/>
              </w:rPr>
            </w:pPr>
          </w:p>
        </w:tc>
        <w:tc>
          <w:tcPr>
            <w:tcW w:w="1121" w:type="dxa"/>
            <w:tcBorders>
              <w:top w:val="nil"/>
              <w:left w:val="nil"/>
              <w:bottom w:val="nil"/>
              <w:right w:val="nil"/>
            </w:tcBorders>
            <w:shd w:val="clear" w:color="auto" w:fill="auto"/>
            <w:noWrap/>
            <w:vAlign w:val="bottom"/>
            <w:hideMark/>
          </w:tcPr>
          <w:p w14:paraId="3862D52E" w14:textId="77777777" w:rsidR="00A06DD5" w:rsidRPr="00D71476" w:rsidRDefault="00A06DD5" w:rsidP="006A5A36">
            <w:pPr>
              <w:jc w:val="center"/>
              <w:rPr>
                <w:color w:val="000000"/>
                <w:sz w:val="20"/>
                <w:szCs w:val="20"/>
              </w:rPr>
            </w:pPr>
            <w:r w:rsidRPr="00D71476">
              <w:rPr>
                <w:color w:val="000000"/>
                <w:sz w:val="20"/>
                <w:szCs w:val="20"/>
              </w:rPr>
              <w:t>31</w:t>
            </w:r>
          </w:p>
        </w:tc>
        <w:tc>
          <w:tcPr>
            <w:tcW w:w="784" w:type="dxa"/>
            <w:tcBorders>
              <w:top w:val="nil"/>
              <w:left w:val="nil"/>
              <w:bottom w:val="nil"/>
              <w:right w:val="nil"/>
            </w:tcBorders>
            <w:shd w:val="clear" w:color="auto" w:fill="auto"/>
            <w:noWrap/>
            <w:vAlign w:val="bottom"/>
            <w:hideMark/>
          </w:tcPr>
          <w:p w14:paraId="42990CBE" w14:textId="77777777" w:rsidR="00A06DD5" w:rsidRPr="00D71476" w:rsidRDefault="00A06DD5" w:rsidP="006A5A36">
            <w:pPr>
              <w:jc w:val="center"/>
              <w:rPr>
                <w:color w:val="000000"/>
                <w:sz w:val="20"/>
                <w:szCs w:val="20"/>
              </w:rPr>
            </w:pPr>
            <w:r w:rsidRPr="00D71476">
              <w:rPr>
                <w:color w:val="000000"/>
                <w:sz w:val="20"/>
                <w:szCs w:val="20"/>
              </w:rPr>
              <w:t>4</w:t>
            </w:r>
          </w:p>
        </w:tc>
      </w:tr>
      <w:tr w:rsidR="00A06DD5" w:rsidRPr="00D71476" w14:paraId="1DC3CE21" w14:textId="77777777" w:rsidTr="006A5A36">
        <w:trPr>
          <w:trHeight w:val="320"/>
          <w:jc w:val="center"/>
        </w:trPr>
        <w:tc>
          <w:tcPr>
            <w:tcW w:w="661" w:type="dxa"/>
            <w:tcBorders>
              <w:top w:val="nil"/>
              <w:left w:val="nil"/>
              <w:bottom w:val="nil"/>
              <w:right w:val="nil"/>
            </w:tcBorders>
            <w:shd w:val="clear" w:color="auto" w:fill="auto"/>
            <w:noWrap/>
            <w:vAlign w:val="bottom"/>
            <w:hideMark/>
          </w:tcPr>
          <w:p w14:paraId="58829906" w14:textId="77777777" w:rsidR="00A06DD5" w:rsidRPr="00D71476" w:rsidRDefault="00A06DD5" w:rsidP="006A5A36">
            <w:pPr>
              <w:jc w:val="center"/>
              <w:rPr>
                <w:color w:val="000000"/>
                <w:sz w:val="20"/>
                <w:szCs w:val="20"/>
              </w:rPr>
            </w:pPr>
            <w:r w:rsidRPr="00D71476">
              <w:rPr>
                <w:color w:val="000000"/>
                <w:sz w:val="20"/>
                <w:szCs w:val="20"/>
              </w:rPr>
              <w:t>2017</w:t>
            </w:r>
          </w:p>
        </w:tc>
        <w:tc>
          <w:tcPr>
            <w:tcW w:w="1072" w:type="dxa"/>
            <w:tcBorders>
              <w:top w:val="nil"/>
              <w:left w:val="nil"/>
              <w:bottom w:val="nil"/>
              <w:right w:val="nil"/>
            </w:tcBorders>
            <w:shd w:val="clear" w:color="auto" w:fill="auto"/>
            <w:noWrap/>
            <w:vAlign w:val="bottom"/>
            <w:hideMark/>
          </w:tcPr>
          <w:p w14:paraId="25355E76" w14:textId="77777777" w:rsidR="00A06DD5" w:rsidRPr="00D71476" w:rsidRDefault="00A06DD5" w:rsidP="006A5A36">
            <w:pPr>
              <w:jc w:val="center"/>
              <w:rPr>
                <w:color w:val="000000"/>
                <w:sz w:val="20"/>
                <w:szCs w:val="20"/>
              </w:rPr>
            </w:pPr>
            <w:r w:rsidRPr="00D71476">
              <w:rPr>
                <w:color w:val="000000"/>
                <w:sz w:val="20"/>
                <w:szCs w:val="20"/>
              </w:rPr>
              <w:t>448</w:t>
            </w:r>
          </w:p>
        </w:tc>
        <w:tc>
          <w:tcPr>
            <w:tcW w:w="661" w:type="dxa"/>
            <w:tcBorders>
              <w:top w:val="nil"/>
              <w:left w:val="nil"/>
              <w:bottom w:val="nil"/>
              <w:right w:val="nil"/>
            </w:tcBorders>
            <w:shd w:val="clear" w:color="auto" w:fill="auto"/>
            <w:noWrap/>
            <w:vAlign w:val="bottom"/>
            <w:hideMark/>
          </w:tcPr>
          <w:p w14:paraId="0B75A232" w14:textId="77777777" w:rsidR="00A06DD5" w:rsidRPr="00D71476" w:rsidRDefault="00A06DD5" w:rsidP="006A5A36">
            <w:pPr>
              <w:jc w:val="center"/>
              <w:rPr>
                <w:color w:val="000000"/>
                <w:sz w:val="20"/>
                <w:szCs w:val="20"/>
              </w:rPr>
            </w:pPr>
            <w:r w:rsidRPr="00D71476">
              <w:rPr>
                <w:color w:val="000000"/>
                <w:sz w:val="20"/>
                <w:szCs w:val="20"/>
              </w:rPr>
              <w:t>6</w:t>
            </w:r>
          </w:p>
        </w:tc>
        <w:tc>
          <w:tcPr>
            <w:tcW w:w="661" w:type="dxa"/>
            <w:tcBorders>
              <w:top w:val="nil"/>
              <w:left w:val="nil"/>
              <w:bottom w:val="nil"/>
              <w:right w:val="nil"/>
            </w:tcBorders>
            <w:shd w:val="clear" w:color="auto" w:fill="auto"/>
            <w:noWrap/>
            <w:vAlign w:val="bottom"/>
            <w:hideMark/>
          </w:tcPr>
          <w:p w14:paraId="3ADC1D06" w14:textId="77777777" w:rsidR="00A06DD5" w:rsidRPr="00D71476" w:rsidRDefault="00A06DD5" w:rsidP="006A5A36">
            <w:pPr>
              <w:jc w:val="center"/>
              <w:rPr>
                <w:color w:val="000000"/>
                <w:sz w:val="20"/>
                <w:szCs w:val="20"/>
              </w:rPr>
            </w:pPr>
            <w:r w:rsidRPr="00D71476">
              <w:rPr>
                <w:color w:val="000000"/>
                <w:sz w:val="20"/>
                <w:szCs w:val="20"/>
              </w:rPr>
              <w:t>239</w:t>
            </w:r>
          </w:p>
        </w:tc>
        <w:tc>
          <w:tcPr>
            <w:tcW w:w="1050" w:type="dxa"/>
            <w:tcBorders>
              <w:top w:val="nil"/>
              <w:left w:val="nil"/>
              <w:bottom w:val="nil"/>
              <w:right w:val="nil"/>
            </w:tcBorders>
            <w:shd w:val="clear" w:color="auto" w:fill="auto"/>
            <w:noWrap/>
            <w:vAlign w:val="bottom"/>
            <w:hideMark/>
          </w:tcPr>
          <w:p w14:paraId="29524640" w14:textId="77777777" w:rsidR="00A06DD5" w:rsidRPr="00D71476" w:rsidRDefault="00A06DD5" w:rsidP="006A5A36">
            <w:pPr>
              <w:jc w:val="center"/>
              <w:rPr>
                <w:color w:val="000000"/>
                <w:sz w:val="20"/>
                <w:szCs w:val="20"/>
              </w:rPr>
            </w:pPr>
            <w:r w:rsidRPr="00D71476">
              <w:rPr>
                <w:color w:val="000000"/>
                <w:sz w:val="20"/>
                <w:szCs w:val="20"/>
              </w:rPr>
              <w:t>1</w:t>
            </w:r>
          </w:p>
        </w:tc>
        <w:tc>
          <w:tcPr>
            <w:tcW w:w="1295" w:type="dxa"/>
            <w:tcBorders>
              <w:top w:val="nil"/>
              <w:left w:val="nil"/>
              <w:bottom w:val="nil"/>
              <w:right w:val="nil"/>
            </w:tcBorders>
            <w:shd w:val="clear" w:color="auto" w:fill="auto"/>
            <w:noWrap/>
            <w:vAlign w:val="bottom"/>
            <w:hideMark/>
          </w:tcPr>
          <w:p w14:paraId="545DBB46" w14:textId="77777777" w:rsidR="00A06DD5" w:rsidRPr="00D71476" w:rsidRDefault="00A06DD5" w:rsidP="006A5A36">
            <w:pPr>
              <w:jc w:val="center"/>
              <w:rPr>
                <w:color w:val="000000"/>
                <w:sz w:val="20"/>
                <w:szCs w:val="20"/>
              </w:rPr>
            </w:pPr>
          </w:p>
        </w:tc>
        <w:tc>
          <w:tcPr>
            <w:tcW w:w="1121" w:type="dxa"/>
            <w:tcBorders>
              <w:top w:val="nil"/>
              <w:left w:val="nil"/>
              <w:bottom w:val="nil"/>
              <w:right w:val="nil"/>
            </w:tcBorders>
            <w:shd w:val="clear" w:color="auto" w:fill="auto"/>
            <w:noWrap/>
            <w:vAlign w:val="bottom"/>
            <w:hideMark/>
          </w:tcPr>
          <w:p w14:paraId="2AE644D9" w14:textId="77777777" w:rsidR="00A06DD5" w:rsidRPr="00D71476" w:rsidRDefault="00A06DD5" w:rsidP="006A5A36">
            <w:pPr>
              <w:jc w:val="center"/>
              <w:rPr>
                <w:color w:val="000000"/>
                <w:sz w:val="20"/>
                <w:szCs w:val="20"/>
              </w:rPr>
            </w:pPr>
            <w:r w:rsidRPr="00D71476">
              <w:rPr>
                <w:color w:val="000000"/>
                <w:sz w:val="20"/>
                <w:szCs w:val="20"/>
              </w:rPr>
              <w:t>13</w:t>
            </w:r>
          </w:p>
        </w:tc>
        <w:tc>
          <w:tcPr>
            <w:tcW w:w="784" w:type="dxa"/>
            <w:tcBorders>
              <w:top w:val="nil"/>
              <w:left w:val="nil"/>
              <w:bottom w:val="nil"/>
              <w:right w:val="nil"/>
            </w:tcBorders>
            <w:shd w:val="clear" w:color="auto" w:fill="auto"/>
            <w:noWrap/>
            <w:vAlign w:val="bottom"/>
            <w:hideMark/>
          </w:tcPr>
          <w:p w14:paraId="5EEBF932" w14:textId="77777777" w:rsidR="00A06DD5" w:rsidRPr="00D71476" w:rsidRDefault="00A06DD5" w:rsidP="006A5A36">
            <w:pPr>
              <w:jc w:val="center"/>
              <w:rPr>
                <w:color w:val="000000"/>
                <w:sz w:val="20"/>
                <w:szCs w:val="20"/>
              </w:rPr>
            </w:pPr>
          </w:p>
        </w:tc>
      </w:tr>
      <w:tr w:rsidR="00A06DD5" w:rsidRPr="00D71476" w14:paraId="5B1E014B" w14:textId="77777777" w:rsidTr="006A5A36">
        <w:trPr>
          <w:trHeight w:val="320"/>
          <w:jc w:val="center"/>
        </w:trPr>
        <w:tc>
          <w:tcPr>
            <w:tcW w:w="661" w:type="dxa"/>
            <w:tcBorders>
              <w:top w:val="nil"/>
              <w:left w:val="nil"/>
              <w:bottom w:val="nil"/>
              <w:right w:val="nil"/>
            </w:tcBorders>
            <w:shd w:val="clear" w:color="auto" w:fill="auto"/>
            <w:noWrap/>
            <w:vAlign w:val="bottom"/>
            <w:hideMark/>
          </w:tcPr>
          <w:p w14:paraId="7BC78F18" w14:textId="77777777" w:rsidR="00A06DD5" w:rsidRPr="00D71476" w:rsidRDefault="00A06DD5" w:rsidP="006A5A36">
            <w:pPr>
              <w:jc w:val="center"/>
              <w:rPr>
                <w:color w:val="000000"/>
                <w:sz w:val="20"/>
                <w:szCs w:val="20"/>
              </w:rPr>
            </w:pPr>
            <w:r w:rsidRPr="00D71476">
              <w:rPr>
                <w:color w:val="000000"/>
                <w:sz w:val="20"/>
                <w:szCs w:val="20"/>
              </w:rPr>
              <w:t>2018</w:t>
            </w:r>
          </w:p>
        </w:tc>
        <w:tc>
          <w:tcPr>
            <w:tcW w:w="1072" w:type="dxa"/>
            <w:tcBorders>
              <w:top w:val="nil"/>
              <w:left w:val="nil"/>
              <w:bottom w:val="nil"/>
              <w:right w:val="nil"/>
            </w:tcBorders>
            <w:shd w:val="clear" w:color="auto" w:fill="auto"/>
            <w:noWrap/>
            <w:vAlign w:val="bottom"/>
            <w:hideMark/>
          </w:tcPr>
          <w:p w14:paraId="31C97405" w14:textId="77777777" w:rsidR="00A06DD5" w:rsidRPr="00D71476" w:rsidRDefault="00A06DD5" w:rsidP="006A5A36">
            <w:pPr>
              <w:jc w:val="center"/>
              <w:rPr>
                <w:color w:val="000000"/>
                <w:sz w:val="20"/>
                <w:szCs w:val="20"/>
              </w:rPr>
            </w:pPr>
          </w:p>
        </w:tc>
        <w:tc>
          <w:tcPr>
            <w:tcW w:w="661" w:type="dxa"/>
            <w:tcBorders>
              <w:top w:val="nil"/>
              <w:left w:val="nil"/>
              <w:bottom w:val="nil"/>
              <w:right w:val="nil"/>
            </w:tcBorders>
            <w:shd w:val="clear" w:color="auto" w:fill="auto"/>
            <w:noWrap/>
            <w:vAlign w:val="bottom"/>
            <w:hideMark/>
          </w:tcPr>
          <w:p w14:paraId="1874B7AA" w14:textId="77777777" w:rsidR="00A06DD5" w:rsidRPr="00D71476" w:rsidRDefault="00A06DD5" w:rsidP="006A5A36">
            <w:pPr>
              <w:jc w:val="center"/>
              <w:rPr>
                <w:sz w:val="20"/>
                <w:szCs w:val="20"/>
              </w:rPr>
            </w:pPr>
          </w:p>
        </w:tc>
        <w:tc>
          <w:tcPr>
            <w:tcW w:w="661" w:type="dxa"/>
            <w:tcBorders>
              <w:top w:val="nil"/>
              <w:left w:val="nil"/>
              <w:bottom w:val="nil"/>
              <w:right w:val="nil"/>
            </w:tcBorders>
            <w:shd w:val="clear" w:color="auto" w:fill="auto"/>
            <w:noWrap/>
            <w:vAlign w:val="bottom"/>
            <w:hideMark/>
          </w:tcPr>
          <w:p w14:paraId="50B6B20C" w14:textId="77777777" w:rsidR="00A06DD5" w:rsidRPr="00D71476" w:rsidRDefault="00A06DD5" w:rsidP="006A5A36">
            <w:pPr>
              <w:jc w:val="center"/>
              <w:rPr>
                <w:color w:val="000000"/>
                <w:sz w:val="20"/>
                <w:szCs w:val="20"/>
              </w:rPr>
            </w:pPr>
            <w:r w:rsidRPr="00D71476">
              <w:rPr>
                <w:color w:val="000000"/>
                <w:sz w:val="20"/>
                <w:szCs w:val="20"/>
              </w:rPr>
              <w:t>120</w:t>
            </w:r>
          </w:p>
        </w:tc>
        <w:tc>
          <w:tcPr>
            <w:tcW w:w="1050" w:type="dxa"/>
            <w:tcBorders>
              <w:top w:val="nil"/>
              <w:left w:val="nil"/>
              <w:bottom w:val="nil"/>
              <w:right w:val="nil"/>
            </w:tcBorders>
            <w:shd w:val="clear" w:color="auto" w:fill="auto"/>
            <w:noWrap/>
            <w:vAlign w:val="bottom"/>
            <w:hideMark/>
          </w:tcPr>
          <w:p w14:paraId="0BD96688" w14:textId="77777777" w:rsidR="00A06DD5" w:rsidRPr="00D71476" w:rsidRDefault="00A06DD5" w:rsidP="006A5A3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2E3F1FA9" w14:textId="77777777" w:rsidR="00A06DD5" w:rsidRPr="00D71476" w:rsidRDefault="00A06DD5" w:rsidP="006A5A36">
            <w:pPr>
              <w:jc w:val="center"/>
              <w:rPr>
                <w:sz w:val="20"/>
                <w:szCs w:val="20"/>
              </w:rPr>
            </w:pPr>
          </w:p>
        </w:tc>
        <w:tc>
          <w:tcPr>
            <w:tcW w:w="1121" w:type="dxa"/>
            <w:tcBorders>
              <w:top w:val="nil"/>
              <w:left w:val="nil"/>
              <w:bottom w:val="nil"/>
              <w:right w:val="nil"/>
            </w:tcBorders>
            <w:shd w:val="clear" w:color="auto" w:fill="auto"/>
            <w:noWrap/>
            <w:vAlign w:val="bottom"/>
            <w:hideMark/>
          </w:tcPr>
          <w:p w14:paraId="46AE6F56" w14:textId="77777777" w:rsidR="00A06DD5" w:rsidRPr="00D71476" w:rsidRDefault="00A06DD5" w:rsidP="006A5A36">
            <w:pPr>
              <w:jc w:val="center"/>
              <w:rPr>
                <w:color w:val="000000"/>
                <w:sz w:val="20"/>
                <w:szCs w:val="20"/>
              </w:rPr>
            </w:pPr>
            <w:r w:rsidRPr="00D71476">
              <w:rPr>
                <w:color w:val="000000"/>
                <w:sz w:val="20"/>
                <w:szCs w:val="20"/>
              </w:rPr>
              <w:t>35</w:t>
            </w:r>
          </w:p>
        </w:tc>
        <w:tc>
          <w:tcPr>
            <w:tcW w:w="784" w:type="dxa"/>
            <w:tcBorders>
              <w:top w:val="nil"/>
              <w:left w:val="nil"/>
              <w:bottom w:val="nil"/>
              <w:right w:val="nil"/>
            </w:tcBorders>
            <w:shd w:val="clear" w:color="auto" w:fill="auto"/>
            <w:noWrap/>
            <w:vAlign w:val="bottom"/>
            <w:hideMark/>
          </w:tcPr>
          <w:p w14:paraId="2CF20106" w14:textId="77777777" w:rsidR="00A06DD5" w:rsidRPr="00D71476" w:rsidRDefault="00A06DD5" w:rsidP="006A5A36">
            <w:pPr>
              <w:jc w:val="center"/>
              <w:rPr>
                <w:color w:val="000000"/>
                <w:sz w:val="20"/>
                <w:szCs w:val="20"/>
              </w:rPr>
            </w:pPr>
          </w:p>
        </w:tc>
      </w:tr>
      <w:tr w:rsidR="00A06DD5" w:rsidRPr="00D71476" w14:paraId="6A23761A" w14:textId="77777777" w:rsidTr="006A5A36">
        <w:trPr>
          <w:trHeight w:val="320"/>
          <w:jc w:val="center"/>
        </w:trPr>
        <w:tc>
          <w:tcPr>
            <w:tcW w:w="661" w:type="dxa"/>
            <w:tcBorders>
              <w:top w:val="nil"/>
              <w:left w:val="nil"/>
              <w:right w:val="nil"/>
            </w:tcBorders>
            <w:shd w:val="clear" w:color="auto" w:fill="auto"/>
            <w:noWrap/>
            <w:vAlign w:val="bottom"/>
            <w:hideMark/>
          </w:tcPr>
          <w:p w14:paraId="29248A57" w14:textId="77777777" w:rsidR="00A06DD5" w:rsidRPr="00D71476" w:rsidRDefault="00A06DD5" w:rsidP="006A5A36">
            <w:pPr>
              <w:jc w:val="center"/>
              <w:rPr>
                <w:color w:val="000000"/>
                <w:sz w:val="20"/>
                <w:szCs w:val="20"/>
              </w:rPr>
            </w:pPr>
            <w:r w:rsidRPr="00D71476">
              <w:rPr>
                <w:color w:val="000000"/>
                <w:sz w:val="20"/>
                <w:szCs w:val="20"/>
              </w:rPr>
              <w:t>2019</w:t>
            </w:r>
          </w:p>
        </w:tc>
        <w:tc>
          <w:tcPr>
            <w:tcW w:w="1072" w:type="dxa"/>
            <w:tcBorders>
              <w:top w:val="nil"/>
              <w:left w:val="nil"/>
              <w:right w:val="nil"/>
            </w:tcBorders>
            <w:shd w:val="clear" w:color="auto" w:fill="auto"/>
            <w:noWrap/>
            <w:vAlign w:val="bottom"/>
            <w:hideMark/>
          </w:tcPr>
          <w:p w14:paraId="79DBFB40" w14:textId="77777777" w:rsidR="00A06DD5" w:rsidRPr="00D71476" w:rsidRDefault="00A06DD5" w:rsidP="006A5A36">
            <w:pPr>
              <w:jc w:val="center"/>
              <w:rPr>
                <w:color w:val="000000"/>
                <w:sz w:val="20"/>
                <w:szCs w:val="20"/>
              </w:rPr>
            </w:pPr>
          </w:p>
        </w:tc>
        <w:tc>
          <w:tcPr>
            <w:tcW w:w="661" w:type="dxa"/>
            <w:tcBorders>
              <w:top w:val="nil"/>
              <w:left w:val="nil"/>
              <w:right w:val="nil"/>
            </w:tcBorders>
            <w:shd w:val="clear" w:color="auto" w:fill="auto"/>
            <w:noWrap/>
            <w:vAlign w:val="bottom"/>
            <w:hideMark/>
          </w:tcPr>
          <w:p w14:paraId="0742C9AE" w14:textId="77777777" w:rsidR="00A06DD5" w:rsidRPr="00D71476" w:rsidRDefault="00A06DD5" w:rsidP="006A5A36">
            <w:pPr>
              <w:jc w:val="center"/>
              <w:rPr>
                <w:sz w:val="20"/>
                <w:szCs w:val="20"/>
              </w:rPr>
            </w:pPr>
          </w:p>
        </w:tc>
        <w:tc>
          <w:tcPr>
            <w:tcW w:w="661" w:type="dxa"/>
            <w:tcBorders>
              <w:top w:val="nil"/>
              <w:left w:val="nil"/>
              <w:right w:val="nil"/>
            </w:tcBorders>
            <w:shd w:val="clear" w:color="auto" w:fill="auto"/>
            <w:noWrap/>
            <w:vAlign w:val="bottom"/>
            <w:hideMark/>
          </w:tcPr>
          <w:p w14:paraId="283FBC67" w14:textId="77777777" w:rsidR="00A06DD5" w:rsidRPr="00D71476" w:rsidRDefault="00A06DD5" w:rsidP="006A5A36">
            <w:pPr>
              <w:jc w:val="center"/>
              <w:rPr>
                <w:color w:val="000000"/>
                <w:sz w:val="20"/>
                <w:szCs w:val="20"/>
              </w:rPr>
            </w:pPr>
            <w:r w:rsidRPr="00D71476">
              <w:rPr>
                <w:color w:val="000000"/>
                <w:sz w:val="20"/>
                <w:szCs w:val="20"/>
              </w:rPr>
              <w:t>158</w:t>
            </w:r>
          </w:p>
        </w:tc>
        <w:tc>
          <w:tcPr>
            <w:tcW w:w="1050" w:type="dxa"/>
            <w:tcBorders>
              <w:top w:val="nil"/>
              <w:left w:val="nil"/>
              <w:right w:val="nil"/>
            </w:tcBorders>
            <w:shd w:val="clear" w:color="auto" w:fill="auto"/>
            <w:noWrap/>
            <w:vAlign w:val="bottom"/>
            <w:hideMark/>
          </w:tcPr>
          <w:p w14:paraId="302B8AFE" w14:textId="77777777" w:rsidR="00A06DD5" w:rsidRPr="00D71476" w:rsidRDefault="00A06DD5" w:rsidP="006A5A36">
            <w:pPr>
              <w:jc w:val="center"/>
              <w:rPr>
                <w:color w:val="000000"/>
                <w:sz w:val="20"/>
                <w:szCs w:val="20"/>
              </w:rPr>
            </w:pPr>
          </w:p>
        </w:tc>
        <w:tc>
          <w:tcPr>
            <w:tcW w:w="1295" w:type="dxa"/>
            <w:tcBorders>
              <w:top w:val="nil"/>
              <w:left w:val="nil"/>
              <w:right w:val="nil"/>
            </w:tcBorders>
            <w:shd w:val="clear" w:color="auto" w:fill="auto"/>
            <w:noWrap/>
            <w:vAlign w:val="bottom"/>
            <w:hideMark/>
          </w:tcPr>
          <w:p w14:paraId="1180085F" w14:textId="77777777" w:rsidR="00A06DD5" w:rsidRPr="00D71476" w:rsidRDefault="00A06DD5" w:rsidP="006A5A36">
            <w:pPr>
              <w:jc w:val="center"/>
              <w:rPr>
                <w:sz w:val="20"/>
                <w:szCs w:val="20"/>
              </w:rPr>
            </w:pPr>
          </w:p>
        </w:tc>
        <w:tc>
          <w:tcPr>
            <w:tcW w:w="1121" w:type="dxa"/>
            <w:tcBorders>
              <w:top w:val="nil"/>
              <w:left w:val="nil"/>
              <w:right w:val="nil"/>
            </w:tcBorders>
            <w:shd w:val="clear" w:color="auto" w:fill="auto"/>
            <w:noWrap/>
            <w:vAlign w:val="bottom"/>
            <w:hideMark/>
          </w:tcPr>
          <w:p w14:paraId="77CDCCAC" w14:textId="77777777" w:rsidR="00A06DD5" w:rsidRPr="00D71476" w:rsidRDefault="00A06DD5" w:rsidP="006A5A36">
            <w:pPr>
              <w:jc w:val="center"/>
              <w:rPr>
                <w:color w:val="000000"/>
                <w:sz w:val="20"/>
                <w:szCs w:val="20"/>
              </w:rPr>
            </w:pPr>
            <w:r w:rsidRPr="00D71476">
              <w:rPr>
                <w:color w:val="000000"/>
                <w:sz w:val="20"/>
                <w:szCs w:val="20"/>
              </w:rPr>
              <w:t>15</w:t>
            </w:r>
          </w:p>
        </w:tc>
        <w:tc>
          <w:tcPr>
            <w:tcW w:w="784" w:type="dxa"/>
            <w:tcBorders>
              <w:top w:val="nil"/>
              <w:left w:val="nil"/>
              <w:right w:val="nil"/>
            </w:tcBorders>
            <w:shd w:val="clear" w:color="auto" w:fill="auto"/>
            <w:noWrap/>
            <w:vAlign w:val="bottom"/>
            <w:hideMark/>
          </w:tcPr>
          <w:p w14:paraId="2D31CA1D" w14:textId="77777777" w:rsidR="00A06DD5" w:rsidRPr="00D71476" w:rsidRDefault="00A06DD5" w:rsidP="006A5A36">
            <w:pPr>
              <w:jc w:val="center"/>
              <w:rPr>
                <w:color w:val="000000"/>
                <w:sz w:val="20"/>
                <w:szCs w:val="20"/>
              </w:rPr>
            </w:pPr>
          </w:p>
        </w:tc>
      </w:tr>
      <w:tr w:rsidR="00A06DD5" w:rsidRPr="00D71476" w14:paraId="56531A8B" w14:textId="77777777" w:rsidTr="006A5A36">
        <w:trPr>
          <w:trHeight w:val="320"/>
          <w:jc w:val="center"/>
        </w:trPr>
        <w:tc>
          <w:tcPr>
            <w:tcW w:w="661" w:type="dxa"/>
            <w:tcBorders>
              <w:top w:val="nil"/>
              <w:left w:val="nil"/>
              <w:bottom w:val="single" w:sz="4" w:space="0" w:color="auto"/>
              <w:right w:val="nil"/>
            </w:tcBorders>
            <w:shd w:val="clear" w:color="auto" w:fill="auto"/>
            <w:noWrap/>
            <w:vAlign w:val="bottom"/>
            <w:hideMark/>
          </w:tcPr>
          <w:p w14:paraId="6D76ACCB" w14:textId="77777777" w:rsidR="00A06DD5" w:rsidRPr="00D71476" w:rsidRDefault="00A06DD5" w:rsidP="006A5A36">
            <w:pPr>
              <w:jc w:val="center"/>
              <w:rPr>
                <w:color w:val="000000"/>
                <w:sz w:val="20"/>
                <w:szCs w:val="20"/>
              </w:rPr>
            </w:pPr>
            <w:r w:rsidRPr="00D71476">
              <w:rPr>
                <w:color w:val="000000"/>
                <w:sz w:val="20"/>
                <w:szCs w:val="20"/>
              </w:rPr>
              <w:t>2020</w:t>
            </w:r>
          </w:p>
        </w:tc>
        <w:tc>
          <w:tcPr>
            <w:tcW w:w="1072" w:type="dxa"/>
            <w:tcBorders>
              <w:top w:val="nil"/>
              <w:left w:val="nil"/>
              <w:bottom w:val="single" w:sz="4" w:space="0" w:color="auto"/>
              <w:right w:val="nil"/>
            </w:tcBorders>
            <w:shd w:val="clear" w:color="auto" w:fill="auto"/>
            <w:noWrap/>
            <w:vAlign w:val="bottom"/>
            <w:hideMark/>
          </w:tcPr>
          <w:p w14:paraId="7CCFD06B" w14:textId="77777777" w:rsidR="00A06DD5" w:rsidRPr="00D71476" w:rsidRDefault="00A06DD5" w:rsidP="006A5A36">
            <w:pPr>
              <w:jc w:val="center"/>
              <w:rPr>
                <w:color w:val="000000"/>
                <w:sz w:val="20"/>
                <w:szCs w:val="20"/>
              </w:rPr>
            </w:pPr>
          </w:p>
        </w:tc>
        <w:tc>
          <w:tcPr>
            <w:tcW w:w="661" w:type="dxa"/>
            <w:tcBorders>
              <w:top w:val="nil"/>
              <w:left w:val="nil"/>
              <w:bottom w:val="single" w:sz="4" w:space="0" w:color="auto"/>
              <w:right w:val="nil"/>
            </w:tcBorders>
            <w:shd w:val="clear" w:color="auto" w:fill="auto"/>
            <w:noWrap/>
            <w:vAlign w:val="bottom"/>
            <w:hideMark/>
          </w:tcPr>
          <w:p w14:paraId="4B7B8FA2" w14:textId="77777777" w:rsidR="00A06DD5" w:rsidRPr="00D71476" w:rsidRDefault="00A06DD5" w:rsidP="006A5A36">
            <w:pPr>
              <w:jc w:val="center"/>
              <w:rPr>
                <w:sz w:val="20"/>
                <w:szCs w:val="20"/>
              </w:rPr>
            </w:pPr>
          </w:p>
        </w:tc>
        <w:tc>
          <w:tcPr>
            <w:tcW w:w="661" w:type="dxa"/>
            <w:tcBorders>
              <w:top w:val="nil"/>
              <w:left w:val="nil"/>
              <w:bottom w:val="single" w:sz="4" w:space="0" w:color="auto"/>
              <w:right w:val="nil"/>
            </w:tcBorders>
            <w:shd w:val="clear" w:color="auto" w:fill="auto"/>
            <w:noWrap/>
            <w:vAlign w:val="bottom"/>
            <w:hideMark/>
          </w:tcPr>
          <w:p w14:paraId="5E420FF1" w14:textId="77777777" w:rsidR="00A06DD5" w:rsidRPr="00D71476" w:rsidRDefault="00A06DD5" w:rsidP="006A5A36">
            <w:pPr>
              <w:jc w:val="center"/>
              <w:rPr>
                <w:color w:val="000000"/>
                <w:sz w:val="20"/>
                <w:szCs w:val="20"/>
              </w:rPr>
            </w:pPr>
            <w:r w:rsidRPr="00D71476">
              <w:rPr>
                <w:color w:val="000000"/>
                <w:sz w:val="20"/>
                <w:szCs w:val="20"/>
              </w:rPr>
              <w:t>162</w:t>
            </w:r>
          </w:p>
        </w:tc>
        <w:tc>
          <w:tcPr>
            <w:tcW w:w="1050" w:type="dxa"/>
            <w:tcBorders>
              <w:top w:val="nil"/>
              <w:left w:val="nil"/>
              <w:bottom w:val="single" w:sz="4" w:space="0" w:color="auto"/>
              <w:right w:val="nil"/>
            </w:tcBorders>
            <w:shd w:val="clear" w:color="auto" w:fill="auto"/>
            <w:noWrap/>
            <w:vAlign w:val="bottom"/>
            <w:hideMark/>
          </w:tcPr>
          <w:p w14:paraId="276A8571" w14:textId="77777777" w:rsidR="00A06DD5" w:rsidRPr="00D71476" w:rsidRDefault="00A06DD5" w:rsidP="006A5A36">
            <w:pPr>
              <w:jc w:val="center"/>
              <w:rPr>
                <w:color w:val="000000"/>
                <w:sz w:val="20"/>
                <w:szCs w:val="20"/>
              </w:rPr>
            </w:pPr>
          </w:p>
        </w:tc>
        <w:tc>
          <w:tcPr>
            <w:tcW w:w="1295" w:type="dxa"/>
            <w:tcBorders>
              <w:top w:val="nil"/>
              <w:left w:val="nil"/>
              <w:bottom w:val="single" w:sz="4" w:space="0" w:color="auto"/>
              <w:right w:val="nil"/>
            </w:tcBorders>
            <w:shd w:val="clear" w:color="auto" w:fill="auto"/>
            <w:noWrap/>
            <w:vAlign w:val="bottom"/>
            <w:hideMark/>
          </w:tcPr>
          <w:p w14:paraId="3C8E0150" w14:textId="77777777" w:rsidR="00A06DD5" w:rsidRPr="00D71476" w:rsidRDefault="00A06DD5" w:rsidP="006A5A36">
            <w:pPr>
              <w:jc w:val="center"/>
              <w:rPr>
                <w:sz w:val="20"/>
                <w:szCs w:val="20"/>
              </w:rPr>
            </w:pPr>
          </w:p>
        </w:tc>
        <w:tc>
          <w:tcPr>
            <w:tcW w:w="1121" w:type="dxa"/>
            <w:tcBorders>
              <w:top w:val="nil"/>
              <w:left w:val="nil"/>
              <w:bottom w:val="single" w:sz="4" w:space="0" w:color="auto"/>
              <w:right w:val="nil"/>
            </w:tcBorders>
            <w:shd w:val="clear" w:color="auto" w:fill="auto"/>
            <w:noWrap/>
            <w:vAlign w:val="bottom"/>
            <w:hideMark/>
          </w:tcPr>
          <w:p w14:paraId="2ED53BEC" w14:textId="77777777" w:rsidR="00A06DD5" w:rsidRPr="00D71476" w:rsidRDefault="00A06DD5" w:rsidP="006A5A36">
            <w:pPr>
              <w:jc w:val="center"/>
              <w:rPr>
                <w:sz w:val="20"/>
                <w:szCs w:val="20"/>
              </w:rPr>
            </w:pPr>
          </w:p>
        </w:tc>
        <w:tc>
          <w:tcPr>
            <w:tcW w:w="784" w:type="dxa"/>
            <w:tcBorders>
              <w:top w:val="nil"/>
              <w:left w:val="nil"/>
              <w:bottom w:val="single" w:sz="4" w:space="0" w:color="auto"/>
              <w:right w:val="nil"/>
            </w:tcBorders>
            <w:shd w:val="clear" w:color="auto" w:fill="auto"/>
            <w:noWrap/>
            <w:vAlign w:val="bottom"/>
            <w:hideMark/>
          </w:tcPr>
          <w:p w14:paraId="456888C0" w14:textId="77777777" w:rsidR="00A06DD5" w:rsidRPr="00D71476" w:rsidRDefault="00A06DD5" w:rsidP="006A5A36">
            <w:pPr>
              <w:jc w:val="center"/>
              <w:rPr>
                <w:sz w:val="20"/>
                <w:szCs w:val="20"/>
              </w:rPr>
            </w:pPr>
          </w:p>
        </w:tc>
      </w:tr>
    </w:tbl>
    <w:p w14:paraId="5CAF480A" w14:textId="77777777" w:rsidR="00A06DD5" w:rsidRPr="00D71476" w:rsidRDefault="00A06DD5" w:rsidP="00A06DD5">
      <w:pPr>
        <w:spacing w:line="360" w:lineRule="auto"/>
      </w:pPr>
    </w:p>
    <w:p w14:paraId="2F43FCE4" w14:textId="77777777" w:rsidR="006A5A36" w:rsidRDefault="00A06DD5" w:rsidP="006A5A36">
      <w:pPr>
        <w:spacing w:line="360" w:lineRule="auto"/>
      </w:pPr>
      <w:r w:rsidRPr="00A06DD5">
        <w:rPr>
          <w:b/>
          <w:bCs/>
          <w:u w:val="single"/>
        </w:rPr>
        <w:br w:type="page"/>
      </w:r>
    </w:p>
    <w:p w14:paraId="5E497FE2" w14:textId="77777777" w:rsidR="006A5A36" w:rsidRDefault="006A5A36" w:rsidP="006A5A36">
      <w:pPr>
        <w:ind w:left="1350" w:right="1260"/>
        <w:rPr>
          <w:sz w:val="20"/>
          <w:szCs w:val="20"/>
        </w:rPr>
      </w:pPr>
      <w:r w:rsidRPr="000E4776">
        <w:rPr>
          <w:b/>
          <w:bCs/>
          <w:sz w:val="20"/>
          <w:szCs w:val="20"/>
        </w:rPr>
        <w:lastRenderedPageBreak/>
        <w:t xml:space="preserve">Table </w:t>
      </w:r>
      <w:r>
        <w:rPr>
          <w:b/>
          <w:bCs/>
          <w:sz w:val="20"/>
          <w:szCs w:val="20"/>
        </w:rPr>
        <w:t>3.</w:t>
      </w:r>
      <w:r w:rsidRPr="000E4776">
        <w:rPr>
          <w:sz w:val="20"/>
          <w:szCs w:val="20"/>
        </w:rPr>
        <w:t xml:space="preserve"> </w:t>
      </w:r>
      <w:r w:rsidRPr="000E4776">
        <w:rPr>
          <w:color w:val="333333"/>
          <w:sz w:val="20"/>
          <w:szCs w:val="20"/>
          <w:shd w:val="clear" w:color="auto" w:fill="FFFFFF"/>
        </w:rPr>
        <w:t xml:space="preserve">Number of individuals released or otherwise sampled above Cougar Dam retained in the final filtered dataset. These values correspond to candidate parents used in genetic parentage analysis. All hatchery outplants are HOR, all precocial males and SGS individuals are NOR. </w:t>
      </w:r>
    </w:p>
    <w:p w14:paraId="44BBDEC3" w14:textId="77777777" w:rsidR="006A5A36" w:rsidRPr="00D71476" w:rsidRDefault="006A5A36" w:rsidP="006A5A36">
      <w:pPr>
        <w:ind w:left="1350" w:right="1260"/>
        <w:rPr>
          <w:sz w:val="20"/>
          <w:szCs w:val="20"/>
        </w:rPr>
      </w:pPr>
    </w:p>
    <w:tbl>
      <w:tblPr>
        <w:tblW w:w="6300" w:type="dxa"/>
        <w:jc w:val="center"/>
        <w:tblLook w:val="04A0" w:firstRow="1" w:lastRow="0" w:firstColumn="1" w:lastColumn="0" w:noHBand="0" w:noVBand="1"/>
      </w:tblPr>
      <w:tblGrid>
        <w:gridCol w:w="1300"/>
        <w:gridCol w:w="1072"/>
        <w:gridCol w:w="868"/>
        <w:gridCol w:w="720"/>
        <w:gridCol w:w="900"/>
        <w:gridCol w:w="150"/>
        <w:gridCol w:w="1020"/>
        <w:gridCol w:w="533"/>
      </w:tblGrid>
      <w:tr w:rsidR="006A5A36" w:rsidRPr="00D71476" w14:paraId="546681A8" w14:textId="77777777" w:rsidTr="006A5A36">
        <w:trPr>
          <w:trHeight w:val="320"/>
          <w:jc w:val="center"/>
        </w:trPr>
        <w:tc>
          <w:tcPr>
            <w:tcW w:w="1300" w:type="dxa"/>
            <w:tcBorders>
              <w:top w:val="single" w:sz="4" w:space="0" w:color="auto"/>
              <w:left w:val="nil"/>
              <w:bottom w:val="nil"/>
              <w:right w:val="nil"/>
            </w:tcBorders>
            <w:shd w:val="clear" w:color="auto" w:fill="auto"/>
            <w:noWrap/>
            <w:vAlign w:val="center"/>
            <w:hideMark/>
          </w:tcPr>
          <w:p w14:paraId="765DBAA0" w14:textId="77777777" w:rsidR="006A5A36" w:rsidRPr="00D71476" w:rsidRDefault="006A5A36" w:rsidP="006A5A36">
            <w:pPr>
              <w:jc w:val="center"/>
              <w:rPr>
                <w:b/>
                <w:bCs/>
                <w:color w:val="000000"/>
                <w:sz w:val="20"/>
                <w:szCs w:val="20"/>
              </w:rPr>
            </w:pPr>
            <w:r w:rsidRPr="00D71476">
              <w:rPr>
                <w:b/>
                <w:bCs/>
                <w:color w:val="000000"/>
                <w:sz w:val="20"/>
                <w:szCs w:val="20"/>
              </w:rPr>
              <w:t>Year</w:t>
            </w:r>
          </w:p>
        </w:tc>
        <w:tc>
          <w:tcPr>
            <w:tcW w:w="1072" w:type="dxa"/>
            <w:tcBorders>
              <w:top w:val="single" w:sz="4" w:space="0" w:color="auto"/>
              <w:left w:val="nil"/>
              <w:bottom w:val="nil"/>
              <w:right w:val="nil"/>
            </w:tcBorders>
            <w:shd w:val="clear" w:color="auto" w:fill="auto"/>
            <w:noWrap/>
            <w:vAlign w:val="center"/>
            <w:hideMark/>
          </w:tcPr>
          <w:p w14:paraId="04CD7986" w14:textId="77777777" w:rsidR="006A5A36" w:rsidRPr="00D71476" w:rsidRDefault="006A5A36" w:rsidP="006A5A36">
            <w:pPr>
              <w:jc w:val="center"/>
              <w:rPr>
                <w:b/>
                <w:bCs/>
                <w:color w:val="000000"/>
                <w:sz w:val="20"/>
                <w:szCs w:val="20"/>
              </w:rPr>
            </w:pPr>
            <w:r w:rsidRPr="00D71476">
              <w:rPr>
                <w:b/>
                <w:bCs/>
                <w:color w:val="000000"/>
                <w:sz w:val="20"/>
                <w:szCs w:val="20"/>
              </w:rPr>
              <w:t>Hatchery Outplant</w:t>
            </w:r>
          </w:p>
        </w:tc>
        <w:tc>
          <w:tcPr>
            <w:tcW w:w="2488" w:type="dxa"/>
            <w:gridSpan w:val="3"/>
            <w:tcBorders>
              <w:top w:val="single" w:sz="4" w:space="0" w:color="auto"/>
              <w:left w:val="nil"/>
              <w:bottom w:val="single" w:sz="4" w:space="0" w:color="auto"/>
              <w:right w:val="nil"/>
            </w:tcBorders>
            <w:shd w:val="clear" w:color="auto" w:fill="auto"/>
            <w:noWrap/>
            <w:vAlign w:val="center"/>
            <w:hideMark/>
          </w:tcPr>
          <w:p w14:paraId="59BBC4A6" w14:textId="77777777" w:rsidR="006A5A36" w:rsidRPr="00D71476" w:rsidRDefault="006A5A36" w:rsidP="006A5A36">
            <w:pPr>
              <w:jc w:val="center"/>
              <w:rPr>
                <w:b/>
                <w:bCs/>
                <w:color w:val="000000"/>
                <w:sz w:val="20"/>
                <w:szCs w:val="20"/>
              </w:rPr>
            </w:pPr>
            <w:r>
              <w:rPr>
                <w:b/>
                <w:bCs/>
                <w:color w:val="000000"/>
                <w:sz w:val="20"/>
                <w:szCs w:val="20"/>
              </w:rPr>
              <w:t>Cougar Trap</w:t>
            </w:r>
          </w:p>
        </w:tc>
        <w:tc>
          <w:tcPr>
            <w:tcW w:w="1170" w:type="dxa"/>
            <w:gridSpan w:val="2"/>
            <w:tcBorders>
              <w:top w:val="single" w:sz="4" w:space="0" w:color="auto"/>
              <w:left w:val="nil"/>
              <w:bottom w:val="nil"/>
              <w:right w:val="nil"/>
            </w:tcBorders>
            <w:shd w:val="clear" w:color="auto" w:fill="auto"/>
            <w:noWrap/>
            <w:vAlign w:val="center"/>
            <w:hideMark/>
          </w:tcPr>
          <w:p w14:paraId="1373EC46" w14:textId="77777777" w:rsidR="006A5A36" w:rsidRPr="00D71476" w:rsidRDefault="006A5A36" w:rsidP="006A5A36">
            <w:pPr>
              <w:jc w:val="center"/>
              <w:rPr>
                <w:b/>
                <w:bCs/>
                <w:color w:val="000000"/>
                <w:sz w:val="20"/>
                <w:szCs w:val="20"/>
              </w:rPr>
            </w:pPr>
            <w:r w:rsidRPr="00D71476">
              <w:rPr>
                <w:b/>
                <w:bCs/>
                <w:color w:val="000000"/>
                <w:sz w:val="20"/>
                <w:szCs w:val="20"/>
              </w:rPr>
              <w:t>Precocial Male</w:t>
            </w:r>
          </w:p>
        </w:tc>
        <w:tc>
          <w:tcPr>
            <w:tcW w:w="270" w:type="dxa"/>
            <w:tcBorders>
              <w:top w:val="single" w:sz="4" w:space="0" w:color="auto"/>
              <w:left w:val="nil"/>
              <w:bottom w:val="nil"/>
              <w:right w:val="nil"/>
            </w:tcBorders>
            <w:shd w:val="clear" w:color="auto" w:fill="auto"/>
            <w:noWrap/>
            <w:vAlign w:val="center"/>
            <w:hideMark/>
          </w:tcPr>
          <w:p w14:paraId="613BF658" w14:textId="77777777" w:rsidR="006A5A36" w:rsidRPr="00D71476" w:rsidRDefault="006A5A36" w:rsidP="006A5A36">
            <w:pPr>
              <w:jc w:val="center"/>
              <w:rPr>
                <w:b/>
                <w:bCs/>
                <w:color w:val="000000"/>
                <w:sz w:val="20"/>
                <w:szCs w:val="20"/>
              </w:rPr>
            </w:pPr>
            <w:r w:rsidRPr="00D71476">
              <w:rPr>
                <w:b/>
                <w:bCs/>
                <w:color w:val="000000"/>
                <w:sz w:val="20"/>
                <w:szCs w:val="20"/>
              </w:rPr>
              <w:t>SGS</w:t>
            </w:r>
          </w:p>
        </w:tc>
      </w:tr>
      <w:tr w:rsidR="006A5A36" w:rsidRPr="00D71476" w14:paraId="6644558F" w14:textId="77777777" w:rsidTr="006A5A36">
        <w:trPr>
          <w:trHeight w:val="320"/>
          <w:jc w:val="center"/>
        </w:trPr>
        <w:tc>
          <w:tcPr>
            <w:tcW w:w="1300" w:type="dxa"/>
            <w:tcBorders>
              <w:top w:val="nil"/>
              <w:left w:val="nil"/>
              <w:bottom w:val="single" w:sz="4" w:space="0" w:color="auto"/>
              <w:right w:val="nil"/>
            </w:tcBorders>
            <w:shd w:val="clear" w:color="auto" w:fill="auto"/>
            <w:noWrap/>
            <w:vAlign w:val="bottom"/>
            <w:hideMark/>
          </w:tcPr>
          <w:p w14:paraId="7B88F540" w14:textId="77777777" w:rsidR="006A5A36" w:rsidRPr="00D71476" w:rsidRDefault="006A5A36" w:rsidP="006A5A36">
            <w:pPr>
              <w:jc w:val="center"/>
              <w:rPr>
                <w:color w:val="000000"/>
                <w:sz w:val="20"/>
                <w:szCs w:val="20"/>
              </w:rPr>
            </w:pPr>
          </w:p>
        </w:tc>
        <w:tc>
          <w:tcPr>
            <w:tcW w:w="1072" w:type="dxa"/>
            <w:tcBorders>
              <w:top w:val="nil"/>
              <w:left w:val="nil"/>
              <w:bottom w:val="single" w:sz="4" w:space="0" w:color="auto"/>
              <w:right w:val="nil"/>
            </w:tcBorders>
            <w:shd w:val="clear" w:color="auto" w:fill="auto"/>
            <w:noWrap/>
            <w:vAlign w:val="bottom"/>
            <w:hideMark/>
          </w:tcPr>
          <w:p w14:paraId="503595AE" w14:textId="77777777" w:rsidR="006A5A36" w:rsidRPr="00D71476" w:rsidRDefault="006A5A36" w:rsidP="006A5A36">
            <w:pPr>
              <w:jc w:val="center"/>
              <w:rPr>
                <w:sz w:val="20"/>
                <w:szCs w:val="20"/>
              </w:rPr>
            </w:pPr>
          </w:p>
        </w:tc>
        <w:tc>
          <w:tcPr>
            <w:tcW w:w="868" w:type="dxa"/>
            <w:tcBorders>
              <w:top w:val="single" w:sz="4" w:space="0" w:color="auto"/>
              <w:left w:val="nil"/>
              <w:bottom w:val="single" w:sz="4" w:space="0" w:color="auto"/>
              <w:right w:val="nil"/>
            </w:tcBorders>
            <w:shd w:val="clear" w:color="auto" w:fill="auto"/>
            <w:noWrap/>
            <w:vAlign w:val="bottom"/>
            <w:hideMark/>
          </w:tcPr>
          <w:p w14:paraId="32BC10C0" w14:textId="77777777" w:rsidR="006A5A36" w:rsidRPr="00D71476" w:rsidRDefault="006A5A36" w:rsidP="006A5A36">
            <w:pPr>
              <w:jc w:val="center"/>
              <w:rPr>
                <w:color w:val="222222"/>
                <w:sz w:val="20"/>
                <w:szCs w:val="20"/>
              </w:rPr>
            </w:pPr>
            <w:r w:rsidRPr="00D71476">
              <w:rPr>
                <w:color w:val="222222"/>
                <w:sz w:val="20"/>
                <w:szCs w:val="20"/>
              </w:rPr>
              <w:t>HOR</w:t>
            </w:r>
          </w:p>
        </w:tc>
        <w:tc>
          <w:tcPr>
            <w:tcW w:w="720" w:type="dxa"/>
            <w:tcBorders>
              <w:top w:val="single" w:sz="4" w:space="0" w:color="auto"/>
              <w:left w:val="nil"/>
              <w:bottom w:val="single" w:sz="4" w:space="0" w:color="auto"/>
              <w:right w:val="nil"/>
            </w:tcBorders>
            <w:shd w:val="clear" w:color="auto" w:fill="auto"/>
            <w:noWrap/>
            <w:vAlign w:val="bottom"/>
            <w:hideMark/>
          </w:tcPr>
          <w:p w14:paraId="73DB55BC" w14:textId="77777777" w:rsidR="006A5A36" w:rsidRPr="00D71476" w:rsidRDefault="006A5A36" w:rsidP="006A5A36">
            <w:pPr>
              <w:jc w:val="center"/>
              <w:rPr>
                <w:color w:val="222222"/>
                <w:sz w:val="20"/>
                <w:szCs w:val="20"/>
              </w:rPr>
            </w:pPr>
            <w:r w:rsidRPr="00D71476">
              <w:rPr>
                <w:color w:val="222222"/>
                <w:sz w:val="20"/>
                <w:szCs w:val="20"/>
              </w:rPr>
              <w:t>NOR</w:t>
            </w:r>
          </w:p>
        </w:tc>
        <w:tc>
          <w:tcPr>
            <w:tcW w:w="1050" w:type="dxa"/>
            <w:gridSpan w:val="2"/>
            <w:tcBorders>
              <w:top w:val="single" w:sz="4" w:space="0" w:color="auto"/>
              <w:left w:val="nil"/>
              <w:bottom w:val="single" w:sz="4" w:space="0" w:color="auto"/>
              <w:right w:val="nil"/>
            </w:tcBorders>
            <w:shd w:val="clear" w:color="auto" w:fill="auto"/>
            <w:noWrap/>
            <w:vAlign w:val="bottom"/>
            <w:hideMark/>
          </w:tcPr>
          <w:p w14:paraId="40751225" w14:textId="77777777" w:rsidR="006A5A36" w:rsidRPr="00D71476" w:rsidRDefault="006A5A36" w:rsidP="006A5A36">
            <w:pPr>
              <w:jc w:val="center"/>
              <w:rPr>
                <w:color w:val="222222"/>
                <w:sz w:val="20"/>
                <w:szCs w:val="20"/>
              </w:rPr>
            </w:pPr>
            <w:r w:rsidRPr="00D71476">
              <w:rPr>
                <w:color w:val="222222"/>
                <w:sz w:val="20"/>
                <w:szCs w:val="20"/>
              </w:rPr>
              <w:t>Unknown</w:t>
            </w:r>
          </w:p>
        </w:tc>
        <w:tc>
          <w:tcPr>
            <w:tcW w:w="1020" w:type="dxa"/>
            <w:tcBorders>
              <w:top w:val="nil"/>
              <w:left w:val="nil"/>
              <w:bottom w:val="single" w:sz="4" w:space="0" w:color="auto"/>
              <w:right w:val="nil"/>
            </w:tcBorders>
            <w:shd w:val="clear" w:color="auto" w:fill="auto"/>
            <w:noWrap/>
            <w:vAlign w:val="bottom"/>
            <w:hideMark/>
          </w:tcPr>
          <w:p w14:paraId="6645F13A" w14:textId="77777777" w:rsidR="006A5A36" w:rsidRPr="00D71476" w:rsidRDefault="006A5A36" w:rsidP="006A5A36">
            <w:pPr>
              <w:jc w:val="center"/>
              <w:rPr>
                <w:color w:val="222222"/>
                <w:sz w:val="20"/>
                <w:szCs w:val="20"/>
              </w:rPr>
            </w:pPr>
          </w:p>
        </w:tc>
        <w:tc>
          <w:tcPr>
            <w:tcW w:w="270" w:type="dxa"/>
            <w:tcBorders>
              <w:top w:val="nil"/>
              <w:left w:val="nil"/>
              <w:bottom w:val="single" w:sz="4" w:space="0" w:color="auto"/>
              <w:right w:val="nil"/>
            </w:tcBorders>
            <w:shd w:val="clear" w:color="auto" w:fill="auto"/>
            <w:noWrap/>
            <w:vAlign w:val="bottom"/>
            <w:hideMark/>
          </w:tcPr>
          <w:p w14:paraId="24442B78" w14:textId="77777777" w:rsidR="006A5A36" w:rsidRPr="00D71476" w:rsidRDefault="006A5A36" w:rsidP="006A5A36">
            <w:pPr>
              <w:jc w:val="center"/>
              <w:rPr>
                <w:sz w:val="20"/>
                <w:szCs w:val="20"/>
              </w:rPr>
            </w:pPr>
          </w:p>
        </w:tc>
      </w:tr>
      <w:tr w:rsidR="006A5A36" w:rsidRPr="00D71476" w14:paraId="376AD187" w14:textId="77777777" w:rsidTr="006A5A36">
        <w:trPr>
          <w:trHeight w:val="320"/>
          <w:jc w:val="center"/>
        </w:trPr>
        <w:tc>
          <w:tcPr>
            <w:tcW w:w="1300" w:type="dxa"/>
            <w:tcBorders>
              <w:top w:val="single" w:sz="4" w:space="0" w:color="auto"/>
              <w:left w:val="nil"/>
              <w:bottom w:val="nil"/>
              <w:right w:val="nil"/>
            </w:tcBorders>
            <w:shd w:val="clear" w:color="auto" w:fill="auto"/>
            <w:noWrap/>
            <w:vAlign w:val="center"/>
            <w:hideMark/>
          </w:tcPr>
          <w:p w14:paraId="66934D47" w14:textId="77777777" w:rsidR="006A5A36" w:rsidRPr="00D71476" w:rsidRDefault="006A5A36" w:rsidP="006A5A36">
            <w:pPr>
              <w:jc w:val="center"/>
              <w:rPr>
                <w:color w:val="222222"/>
                <w:sz w:val="20"/>
                <w:szCs w:val="20"/>
              </w:rPr>
            </w:pPr>
            <w:r w:rsidRPr="00D71476">
              <w:rPr>
                <w:color w:val="222222"/>
                <w:sz w:val="20"/>
                <w:szCs w:val="20"/>
              </w:rPr>
              <w:t>2007</w:t>
            </w:r>
          </w:p>
        </w:tc>
        <w:tc>
          <w:tcPr>
            <w:tcW w:w="1072" w:type="dxa"/>
            <w:tcBorders>
              <w:top w:val="single" w:sz="4" w:space="0" w:color="auto"/>
              <w:left w:val="nil"/>
              <w:bottom w:val="nil"/>
              <w:right w:val="nil"/>
            </w:tcBorders>
            <w:shd w:val="clear" w:color="auto" w:fill="auto"/>
            <w:noWrap/>
            <w:vAlign w:val="center"/>
            <w:hideMark/>
          </w:tcPr>
          <w:p w14:paraId="3C088013" w14:textId="77777777" w:rsidR="006A5A36" w:rsidRPr="00D71476" w:rsidRDefault="006A5A36" w:rsidP="006A5A36">
            <w:pPr>
              <w:jc w:val="center"/>
              <w:rPr>
                <w:color w:val="222222"/>
                <w:sz w:val="20"/>
                <w:szCs w:val="20"/>
              </w:rPr>
            </w:pPr>
            <w:r w:rsidRPr="00D71476">
              <w:rPr>
                <w:color w:val="222222"/>
                <w:sz w:val="20"/>
                <w:szCs w:val="20"/>
              </w:rPr>
              <w:t>745</w:t>
            </w:r>
          </w:p>
        </w:tc>
        <w:tc>
          <w:tcPr>
            <w:tcW w:w="868" w:type="dxa"/>
            <w:tcBorders>
              <w:top w:val="single" w:sz="4" w:space="0" w:color="auto"/>
              <w:left w:val="nil"/>
              <w:bottom w:val="nil"/>
              <w:right w:val="nil"/>
            </w:tcBorders>
            <w:shd w:val="clear" w:color="auto" w:fill="auto"/>
            <w:noWrap/>
            <w:vAlign w:val="center"/>
            <w:hideMark/>
          </w:tcPr>
          <w:p w14:paraId="2D26263B" w14:textId="77777777" w:rsidR="006A5A36" w:rsidRPr="00D71476" w:rsidRDefault="006A5A36" w:rsidP="006A5A36">
            <w:pPr>
              <w:jc w:val="center"/>
              <w:rPr>
                <w:color w:val="222222"/>
                <w:sz w:val="20"/>
                <w:szCs w:val="20"/>
              </w:rPr>
            </w:pPr>
          </w:p>
        </w:tc>
        <w:tc>
          <w:tcPr>
            <w:tcW w:w="720" w:type="dxa"/>
            <w:tcBorders>
              <w:top w:val="single" w:sz="4" w:space="0" w:color="auto"/>
              <w:left w:val="nil"/>
              <w:bottom w:val="nil"/>
              <w:right w:val="nil"/>
            </w:tcBorders>
            <w:shd w:val="clear" w:color="auto" w:fill="auto"/>
            <w:noWrap/>
            <w:vAlign w:val="center"/>
            <w:hideMark/>
          </w:tcPr>
          <w:p w14:paraId="2B956A4B" w14:textId="77777777" w:rsidR="006A5A36" w:rsidRPr="00D71476" w:rsidRDefault="006A5A36" w:rsidP="006A5A36">
            <w:pPr>
              <w:jc w:val="center"/>
              <w:rPr>
                <w:sz w:val="20"/>
                <w:szCs w:val="20"/>
              </w:rPr>
            </w:pPr>
          </w:p>
        </w:tc>
        <w:tc>
          <w:tcPr>
            <w:tcW w:w="1050" w:type="dxa"/>
            <w:gridSpan w:val="2"/>
            <w:tcBorders>
              <w:top w:val="single" w:sz="4" w:space="0" w:color="auto"/>
              <w:left w:val="nil"/>
              <w:bottom w:val="nil"/>
              <w:right w:val="nil"/>
            </w:tcBorders>
            <w:shd w:val="clear" w:color="auto" w:fill="auto"/>
            <w:noWrap/>
            <w:vAlign w:val="center"/>
            <w:hideMark/>
          </w:tcPr>
          <w:p w14:paraId="1E1B9651" w14:textId="77777777" w:rsidR="006A5A36" w:rsidRPr="00D71476" w:rsidRDefault="006A5A36" w:rsidP="006A5A36">
            <w:pPr>
              <w:jc w:val="center"/>
              <w:rPr>
                <w:sz w:val="20"/>
                <w:szCs w:val="20"/>
              </w:rPr>
            </w:pPr>
          </w:p>
        </w:tc>
        <w:tc>
          <w:tcPr>
            <w:tcW w:w="1020" w:type="dxa"/>
            <w:tcBorders>
              <w:top w:val="single" w:sz="4" w:space="0" w:color="auto"/>
              <w:left w:val="nil"/>
              <w:bottom w:val="nil"/>
              <w:right w:val="nil"/>
            </w:tcBorders>
            <w:shd w:val="clear" w:color="auto" w:fill="auto"/>
            <w:noWrap/>
            <w:vAlign w:val="center"/>
            <w:hideMark/>
          </w:tcPr>
          <w:p w14:paraId="23625773" w14:textId="77777777" w:rsidR="006A5A36" w:rsidRPr="00D71476" w:rsidRDefault="006A5A36" w:rsidP="006A5A36">
            <w:pPr>
              <w:jc w:val="center"/>
              <w:rPr>
                <w:sz w:val="20"/>
                <w:szCs w:val="20"/>
              </w:rPr>
            </w:pPr>
          </w:p>
        </w:tc>
        <w:tc>
          <w:tcPr>
            <w:tcW w:w="270" w:type="dxa"/>
            <w:tcBorders>
              <w:top w:val="single" w:sz="4" w:space="0" w:color="auto"/>
              <w:left w:val="nil"/>
              <w:bottom w:val="nil"/>
              <w:right w:val="nil"/>
            </w:tcBorders>
            <w:shd w:val="clear" w:color="auto" w:fill="auto"/>
            <w:noWrap/>
            <w:vAlign w:val="center"/>
            <w:hideMark/>
          </w:tcPr>
          <w:p w14:paraId="0EC1AF32" w14:textId="77777777" w:rsidR="006A5A36" w:rsidRPr="00D71476" w:rsidRDefault="006A5A36" w:rsidP="006A5A36">
            <w:pPr>
              <w:jc w:val="center"/>
              <w:rPr>
                <w:sz w:val="20"/>
                <w:szCs w:val="20"/>
              </w:rPr>
            </w:pPr>
          </w:p>
        </w:tc>
      </w:tr>
      <w:tr w:rsidR="006A5A36" w:rsidRPr="00D71476" w14:paraId="758934CA" w14:textId="77777777" w:rsidTr="006A5A36">
        <w:trPr>
          <w:trHeight w:val="320"/>
          <w:jc w:val="center"/>
        </w:trPr>
        <w:tc>
          <w:tcPr>
            <w:tcW w:w="1300" w:type="dxa"/>
            <w:tcBorders>
              <w:top w:val="nil"/>
              <w:left w:val="nil"/>
              <w:bottom w:val="nil"/>
              <w:right w:val="nil"/>
            </w:tcBorders>
            <w:shd w:val="clear" w:color="auto" w:fill="auto"/>
            <w:noWrap/>
            <w:vAlign w:val="center"/>
            <w:hideMark/>
          </w:tcPr>
          <w:p w14:paraId="17F50302" w14:textId="77777777" w:rsidR="006A5A36" w:rsidRPr="00D71476" w:rsidRDefault="006A5A36" w:rsidP="006A5A36">
            <w:pPr>
              <w:jc w:val="center"/>
              <w:rPr>
                <w:color w:val="222222"/>
                <w:sz w:val="20"/>
                <w:szCs w:val="20"/>
              </w:rPr>
            </w:pPr>
            <w:r w:rsidRPr="00D71476">
              <w:rPr>
                <w:color w:val="222222"/>
                <w:sz w:val="20"/>
                <w:szCs w:val="20"/>
              </w:rPr>
              <w:t>2008</w:t>
            </w:r>
          </w:p>
        </w:tc>
        <w:tc>
          <w:tcPr>
            <w:tcW w:w="1072" w:type="dxa"/>
            <w:tcBorders>
              <w:top w:val="nil"/>
              <w:left w:val="nil"/>
              <w:bottom w:val="nil"/>
              <w:right w:val="nil"/>
            </w:tcBorders>
            <w:shd w:val="clear" w:color="auto" w:fill="auto"/>
            <w:noWrap/>
            <w:vAlign w:val="center"/>
            <w:hideMark/>
          </w:tcPr>
          <w:p w14:paraId="2D812AD6" w14:textId="77777777" w:rsidR="006A5A36" w:rsidRPr="00D71476" w:rsidRDefault="006A5A36" w:rsidP="006A5A36">
            <w:pPr>
              <w:jc w:val="center"/>
              <w:rPr>
                <w:color w:val="222222"/>
                <w:sz w:val="20"/>
                <w:szCs w:val="20"/>
              </w:rPr>
            </w:pPr>
            <w:r w:rsidRPr="00D71476">
              <w:rPr>
                <w:color w:val="222222"/>
                <w:sz w:val="20"/>
                <w:szCs w:val="20"/>
              </w:rPr>
              <w:t>873</w:t>
            </w:r>
          </w:p>
        </w:tc>
        <w:tc>
          <w:tcPr>
            <w:tcW w:w="868" w:type="dxa"/>
            <w:tcBorders>
              <w:top w:val="nil"/>
              <w:left w:val="nil"/>
              <w:bottom w:val="nil"/>
              <w:right w:val="nil"/>
            </w:tcBorders>
            <w:shd w:val="clear" w:color="auto" w:fill="auto"/>
            <w:noWrap/>
            <w:vAlign w:val="center"/>
            <w:hideMark/>
          </w:tcPr>
          <w:p w14:paraId="4F5515AE" w14:textId="77777777" w:rsidR="006A5A36" w:rsidRPr="00D71476" w:rsidRDefault="006A5A36" w:rsidP="006A5A36">
            <w:pPr>
              <w:jc w:val="center"/>
              <w:rPr>
                <w:color w:val="222222"/>
                <w:sz w:val="20"/>
                <w:szCs w:val="20"/>
              </w:rPr>
            </w:pPr>
          </w:p>
        </w:tc>
        <w:tc>
          <w:tcPr>
            <w:tcW w:w="720" w:type="dxa"/>
            <w:tcBorders>
              <w:top w:val="nil"/>
              <w:left w:val="nil"/>
              <w:bottom w:val="nil"/>
              <w:right w:val="nil"/>
            </w:tcBorders>
            <w:shd w:val="clear" w:color="auto" w:fill="auto"/>
            <w:noWrap/>
            <w:vAlign w:val="center"/>
            <w:hideMark/>
          </w:tcPr>
          <w:p w14:paraId="0E2D880F" w14:textId="77777777" w:rsidR="006A5A36" w:rsidRPr="00D71476" w:rsidRDefault="006A5A36" w:rsidP="006A5A36">
            <w:pPr>
              <w:jc w:val="center"/>
              <w:rPr>
                <w:sz w:val="20"/>
                <w:szCs w:val="20"/>
              </w:rPr>
            </w:pPr>
          </w:p>
        </w:tc>
        <w:tc>
          <w:tcPr>
            <w:tcW w:w="1050" w:type="dxa"/>
            <w:gridSpan w:val="2"/>
            <w:tcBorders>
              <w:top w:val="nil"/>
              <w:left w:val="nil"/>
              <w:bottom w:val="nil"/>
              <w:right w:val="nil"/>
            </w:tcBorders>
            <w:shd w:val="clear" w:color="auto" w:fill="auto"/>
            <w:noWrap/>
            <w:vAlign w:val="center"/>
            <w:hideMark/>
          </w:tcPr>
          <w:p w14:paraId="03C964BF" w14:textId="77777777" w:rsidR="006A5A36" w:rsidRPr="00D71476" w:rsidRDefault="006A5A36" w:rsidP="006A5A36">
            <w:pPr>
              <w:jc w:val="center"/>
              <w:rPr>
                <w:sz w:val="20"/>
                <w:szCs w:val="20"/>
              </w:rPr>
            </w:pPr>
          </w:p>
        </w:tc>
        <w:tc>
          <w:tcPr>
            <w:tcW w:w="1020" w:type="dxa"/>
            <w:tcBorders>
              <w:top w:val="nil"/>
              <w:left w:val="nil"/>
              <w:bottom w:val="nil"/>
              <w:right w:val="nil"/>
            </w:tcBorders>
            <w:shd w:val="clear" w:color="auto" w:fill="auto"/>
            <w:noWrap/>
            <w:vAlign w:val="center"/>
            <w:hideMark/>
          </w:tcPr>
          <w:p w14:paraId="602A96D3" w14:textId="77777777" w:rsidR="006A5A36" w:rsidRPr="00D71476" w:rsidRDefault="006A5A36" w:rsidP="006A5A36">
            <w:pPr>
              <w:jc w:val="center"/>
              <w:rPr>
                <w:sz w:val="20"/>
                <w:szCs w:val="20"/>
              </w:rPr>
            </w:pPr>
          </w:p>
        </w:tc>
        <w:tc>
          <w:tcPr>
            <w:tcW w:w="270" w:type="dxa"/>
            <w:tcBorders>
              <w:top w:val="nil"/>
              <w:left w:val="nil"/>
              <w:bottom w:val="nil"/>
              <w:right w:val="nil"/>
            </w:tcBorders>
            <w:shd w:val="clear" w:color="auto" w:fill="auto"/>
            <w:noWrap/>
            <w:vAlign w:val="center"/>
            <w:hideMark/>
          </w:tcPr>
          <w:p w14:paraId="5CE919A2" w14:textId="77777777" w:rsidR="006A5A36" w:rsidRPr="00D71476" w:rsidRDefault="006A5A36" w:rsidP="006A5A36">
            <w:pPr>
              <w:jc w:val="center"/>
              <w:rPr>
                <w:sz w:val="20"/>
                <w:szCs w:val="20"/>
              </w:rPr>
            </w:pPr>
          </w:p>
        </w:tc>
      </w:tr>
      <w:tr w:rsidR="006A5A36" w:rsidRPr="00D71476" w14:paraId="09FAB27B" w14:textId="77777777" w:rsidTr="006A5A36">
        <w:trPr>
          <w:trHeight w:val="320"/>
          <w:jc w:val="center"/>
        </w:trPr>
        <w:tc>
          <w:tcPr>
            <w:tcW w:w="1300" w:type="dxa"/>
            <w:tcBorders>
              <w:top w:val="nil"/>
              <w:left w:val="nil"/>
              <w:bottom w:val="nil"/>
              <w:right w:val="nil"/>
            </w:tcBorders>
            <w:shd w:val="clear" w:color="auto" w:fill="auto"/>
            <w:noWrap/>
            <w:vAlign w:val="center"/>
            <w:hideMark/>
          </w:tcPr>
          <w:p w14:paraId="2BBB1A87" w14:textId="77777777" w:rsidR="006A5A36" w:rsidRPr="00D71476" w:rsidRDefault="006A5A36" w:rsidP="006A5A36">
            <w:pPr>
              <w:jc w:val="center"/>
              <w:rPr>
                <w:color w:val="222222"/>
                <w:sz w:val="20"/>
                <w:szCs w:val="20"/>
              </w:rPr>
            </w:pPr>
            <w:r w:rsidRPr="00D71476">
              <w:rPr>
                <w:color w:val="222222"/>
                <w:sz w:val="20"/>
                <w:szCs w:val="20"/>
              </w:rPr>
              <w:t>2009</w:t>
            </w:r>
          </w:p>
        </w:tc>
        <w:tc>
          <w:tcPr>
            <w:tcW w:w="1072" w:type="dxa"/>
            <w:tcBorders>
              <w:top w:val="nil"/>
              <w:left w:val="nil"/>
              <w:bottom w:val="nil"/>
              <w:right w:val="nil"/>
            </w:tcBorders>
            <w:shd w:val="clear" w:color="auto" w:fill="auto"/>
            <w:noWrap/>
            <w:vAlign w:val="center"/>
            <w:hideMark/>
          </w:tcPr>
          <w:p w14:paraId="43F56B4F" w14:textId="77777777" w:rsidR="006A5A36" w:rsidRPr="00D71476" w:rsidRDefault="006A5A36" w:rsidP="006A5A36">
            <w:pPr>
              <w:jc w:val="center"/>
              <w:rPr>
                <w:color w:val="222222"/>
                <w:sz w:val="20"/>
                <w:szCs w:val="20"/>
              </w:rPr>
            </w:pPr>
            <w:r w:rsidRPr="00D71476">
              <w:rPr>
                <w:color w:val="222222"/>
                <w:sz w:val="20"/>
                <w:szCs w:val="20"/>
              </w:rPr>
              <w:t>1383</w:t>
            </w:r>
          </w:p>
        </w:tc>
        <w:tc>
          <w:tcPr>
            <w:tcW w:w="868" w:type="dxa"/>
            <w:tcBorders>
              <w:top w:val="nil"/>
              <w:left w:val="nil"/>
              <w:bottom w:val="nil"/>
              <w:right w:val="nil"/>
            </w:tcBorders>
            <w:shd w:val="clear" w:color="auto" w:fill="auto"/>
            <w:noWrap/>
            <w:vAlign w:val="center"/>
            <w:hideMark/>
          </w:tcPr>
          <w:p w14:paraId="39228D5E" w14:textId="77777777" w:rsidR="006A5A36" w:rsidRPr="00D71476" w:rsidRDefault="006A5A36" w:rsidP="006A5A36">
            <w:pPr>
              <w:jc w:val="center"/>
              <w:rPr>
                <w:color w:val="222222"/>
                <w:sz w:val="20"/>
                <w:szCs w:val="20"/>
              </w:rPr>
            </w:pPr>
          </w:p>
        </w:tc>
        <w:tc>
          <w:tcPr>
            <w:tcW w:w="720" w:type="dxa"/>
            <w:tcBorders>
              <w:top w:val="nil"/>
              <w:left w:val="nil"/>
              <w:bottom w:val="nil"/>
              <w:right w:val="nil"/>
            </w:tcBorders>
            <w:shd w:val="clear" w:color="auto" w:fill="auto"/>
            <w:noWrap/>
            <w:vAlign w:val="center"/>
            <w:hideMark/>
          </w:tcPr>
          <w:p w14:paraId="7D96168D" w14:textId="77777777" w:rsidR="006A5A36" w:rsidRPr="00D71476" w:rsidRDefault="006A5A36" w:rsidP="006A5A36">
            <w:pPr>
              <w:jc w:val="center"/>
              <w:rPr>
                <w:sz w:val="20"/>
                <w:szCs w:val="20"/>
              </w:rPr>
            </w:pPr>
          </w:p>
        </w:tc>
        <w:tc>
          <w:tcPr>
            <w:tcW w:w="1050" w:type="dxa"/>
            <w:gridSpan w:val="2"/>
            <w:tcBorders>
              <w:top w:val="nil"/>
              <w:left w:val="nil"/>
              <w:bottom w:val="nil"/>
              <w:right w:val="nil"/>
            </w:tcBorders>
            <w:shd w:val="clear" w:color="auto" w:fill="auto"/>
            <w:noWrap/>
            <w:vAlign w:val="center"/>
            <w:hideMark/>
          </w:tcPr>
          <w:p w14:paraId="01EC2366" w14:textId="77777777" w:rsidR="006A5A36" w:rsidRPr="00D71476" w:rsidRDefault="006A5A36" w:rsidP="006A5A36">
            <w:pPr>
              <w:jc w:val="center"/>
              <w:rPr>
                <w:sz w:val="20"/>
                <w:szCs w:val="20"/>
              </w:rPr>
            </w:pPr>
          </w:p>
        </w:tc>
        <w:tc>
          <w:tcPr>
            <w:tcW w:w="1020" w:type="dxa"/>
            <w:tcBorders>
              <w:top w:val="nil"/>
              <w:left w:val="nil"/>
              <w:bottom w:val="nil"/>
              <w:right w:val="nil"/>
            </w:tcBorders>
            <w:shd w:val="clear" w:color="auto" w:fill="auto"/>
            <w:noWrap/>
            <w:vAlign w:val="center"/>
            <w:hideMark/>
          </w:tcPr>
          <w:p w14:paraId="5B16C36A" w14:textId="77777777" w:rsidR="006A5A36" w:rsidRPr="00D71476" w:rsidRDefault="006A5A36" w:rsidP="006A5A36">
            <w:pPr>
              <w:jc w:val="center"/>
              <w:rPr>
                <w:sz w:val="20"/>
                <w:szCs w:val="20"/>
              </w:rPr>
            </w:pPr>
          </w:p>
        </w:tc>
        <w:tc>
          <w:tcPr>
            <w:tcW w:w="270" w:type="dxa"/>
            <w:tcBorders>
              <w:top w:val="nil"/>
              <w:left w:val="nil"/>
              <w:bottom w:val="nil"/>
              <w:right w:val="nil"/>
            </w:tcBorders>
            <w:shd w:val="clear" w:color="auto" w:fill="auto"/>
            <w:noWrap/>
            <w:vAlign w:val="center"/>
            <w:hideMark/>
          </w:tcPr>
          <w:p w14:paraId="13539EAB" w14:textId="77777777" w:rsidR="006A5A36" w:rsidRPr="00D71476" w:rsidRDefault="006A5A36" w:rsidP="006A5A36">
            <w:pPr>
              <w:jc w:val="center"/>
              <w:rPr>
                <w:sz w:val="20"/>
                <w:szCs w:val="20"/>
              </w:rPr>
            </w:pPr>
          </w:p>
        </w:tc>
      </w:tr>
      <w:tr w:rsidR="006A5A36" w:rsidRPr="00D71476" w14:paraId="54D6D4AA" w14:textId="77777777" w:rsidTr="006A5A36">
        <w:trPr>
          <w:trHeight w:val="320"/>
          <w:jc w:val="center"/>
        </w:trPr>
        <w:tc>
          <w:tcPr>
            <w:tcW w:w="1300" w:type="dxa"/>
            <w:tcBorders>
              <w:top w:val="nil"/>
              <w:left w:val="nil"/>
              <w:bottom w:val="nil"/>
              <w:right w:val="nil"/>
            </w:tcBorders>
            <w:shd w:val="clear" w:color="auto" w:fill="auto"/>
            <w:noWrap/>
            <w:vAlign w:val="center"/>
            <w:hideMark/>
          </w:tcPr>
          <w:p w14:paraId="719DE08A" w14:textId="77777777" w:rsidR="006A5A36" w:rsidRPr="00D71476" w:rsidRDefault="006A5A36" w:rsidP="006A5A36">
            <w:pPr>
              <w:jc w:val="center"/>
              <w:rPr>
                <w:color w:val="222222"/>
                <w:sz w:val="20"/>
                <w:szCs w:val="20"/>
              </w:rPr>
            </w:pPr>
            <w:r w:rsidRPr="00D71476">
              <w:rPr>
                <w:color w:val="222222"/>
                <w:sz w:val="20"/>
                <w:szCs w:val="20"/>
              </w:rPr>
              <w:t>2010</w:t>
            </w:r>
          </w:p>
        </w:tc>
        <w:tc>
          <w:tcPr>
            <w:tcW w:w="1072" w:type="dxa"/>
            <w:tcBorders>
              <w:top w:val="nil"/>
              <w:left w:val="nil"/>
              <w:bottom w:val="nil"/>
              <w:right w:val="nil"/>
            </w:tcBorders>
            <w:shd w:val="clear" w:color="auto" w:fill="auto"/>
            <w:noWrap/>
            <w:vAlign w:val="center"/>
            <w:hideMark/>
          </w:tcPr>
          <w:p w14:paraId="50BBEF64" w14:textId="77777777" w:rsidR="006A5A36" w:rsidRPr="00D71476" w:rsidRDefault="006A5A36" w:rsidP="006A5A36">
            <w:pPr>
              <w:jc w:val="center"/>
              <w:rPr>
                <w:color w:val="222222"/>
                <w:sz w:val="20"/>
                <w:szCs w:val="20"/>
              </w:rPr>
            </w:pPr>
            <w:r w:rsidRPr="00D71476">
              <w:rPr>
                <w:color w:val="222222"/>
                <w:sz w:val="20"/>
                <w:szCs w:val="20"/>
              </w:rPr>
              <w:t>496</w:t>
            </w:r>
          </w:p>
        </w:tc>
        <w:tc>
          <w:tcPr>
            <w:tcW w:w="868" w:type="dxa"/>
            <w:tcBorders>
              <w:top w:val="nil"/>
              <w:left w:val="nil"/>
              <w:bottom w:val="nil"/>
              <w:right w:val="nil"/>
            </w:tcBorders>
            <w:shd w:val="clear" w:color="auto" w:fill="auto"/>
            <w:noWrap/>
            <w:vAlign w:val="center"/>
            <w:hideMark/>
          </w:tcPr>
          <w:p w14:paraId="54DBA079" w14:textId="77777777" w:rsidR="006A5A36" w:rsidRPr="00D71476" w:rsidRDefault="006A5A36" w:rsidP="006A5A36">
            <w:pPr>
              <w:jc w:val="center"/>
              <w:rPr>
                <w:color w:val="222222"/>
                <w:sz w:val="20"/>
                <w:szCs w:val="20"/>
              </w:rPr>
            </w:pPr>
            <w:r w:rsidRPr="00D71476">
              <w:rPr>
                <w:color w:val="222222"/>
                <w:sz w:val="20"/>
                <w:szCs w:val="20"/>
              </w:rPr>
              <w:t>30</w:t>
            </w:r>
          </w:p>
        </w:tc>
        <w:tc>
          <w:tcPr>
            <w:tcW w:w="720" w:type="dxa"/>
            <w:tcBorders>
              <w:top w:val="nil"/>
              <w:left w:val="nil"/>
              <w:bottom w:val="nil"/>
              <w:right w:val="nil"/>
            </w:tcBorders>
            <w:shd w:val="clear" w:color="auto" w:fill="auto"/>
            <w:noWrap/>
            <w:vAlign w:val="center"/>
            <w:hideMark/>
          </w:tcPr>
          <w:p w14:paraId="08A8374C" w14:textId="77777777" w:rsidR="006A5A36" w:rsidRPr="00D71476" w:rsidRDefault="006A5A36" w:rsidP="006A5A36">
            <w:pPr>
              <w:jc w:val="center"/>
              <w:rPr>
                <w:color w:val="222222"/>
                <w:sz w:val="20"/>
                <w:szCs w:val="20"/>
              </w:rPr>
            </w:pPr>
            <w:r w:rsidRPr="00D71476">
              <w:rPr>
                <w:color w:val="222222"/>
                <w:sz w:val="20"/>
                <w:szCs w:val="20"/>
              </w:rPr>
              <w:t>221</w:t>
            </w:r>
          </w:p>
        </w:tc>
        <w:tc>
          <w:tcPr>
            <w:tcW w:w="1050" w:type="dxa"/>
            <w:gridSpan w:val="2"/>
            <w:tcBorders>
              <w:top w:val="nil"/>
              <w:left w:val="nil"/>
              <w:bottom w:val="nil"/>
              <w:right w:val="nil"/>
            </w:tcBorders>
            <w:shd w:val="clear" w:color="auto" w:fill="auto"/>
            <w:noWrap/>
            <w:vAlign w:val="center"/>
            <w:hideMark/>
          </w:tcPr>
          <w:p w14:paraId="385E2352" w14:textId="77777777" w:rsidR="006A5A36" w:rsidRPr="00D71476" w:rsidRDefault="006A5A36" w:rsidP="006A5A36">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0E7DC9EC" w14:textId="77777777" w:rsidR="006A5A36" w:rsidRPr="00D71476" w:rsidRDefault="006A5A36" w:rsidP="006A5A36">
            <w:pPr>
              <w:jc w:val="center"/>
              <w:rPr>
                <w:sz w:val="20"/>
                <w:szCs w:val="20"/>
              </w:rPr>
            </w:pPr>
          </w:p>
        </w:tc>
        <w:tc>
          <w:tcPr>
            <w:tcW w:w="270" w:type="dxa"/>
            <w:tcBorders>
              <w:top w:val="nil"/>
              <w:left w:val="nil"/>
              <w:bottom w:val="nil"/>
              <w:right w:val="nil"/>
            </w:tcBorders>
            <w:shd w:val="clear" w:color="auto" w:fill="auto"/>
            <w:noWrap/>
            <w:vAlign w:val="center"/>
            <w:hideMark/>
          </w:tcPr>
          <w:p w14:paraId="0AB82101" w14:textId="77777777" w:rsidR="006A5A36" w:rsidRPr="00D71476" w:rsidRDefault="006A5A36" w:rsidP="006A5A36">
            <w:pPr>
              <w:jc w:val="center"/>
              <w:rPr>
                <w:sz w:val="20"/>
                <w:szCs w:val="20"/>
              </w:rPr>
            </w:pPr>
          </w:p>
        </w:tc>
      </w:tr>
      <w:tr w:rsidR="006A5A36" w:rsidRPr="00D71476" w14:paraId="0918B9CE" w14:textId="77777777" w:rsidTr="006A5A36">
        <w:trPr>
          <w:trHeight w:val="320"/>
          <w:jc w:val="center"/>
        </w:trPr>
        <w:tc>
          <w:tcPr>
            <w:tcW w:w="1300" w:type="dxa"/>
            <w:tcBorders>
              <w:top w:val="nil"/>
              <w:left w:val="nil"/>
              <w:bottom w:val="nil"/>
              <w:right w:val="nil"/>
            </w:tcBorders>
            <w:shd w:val="clear" w:color="auto" w:fill="auto"/>
            <w:noWrap/>
            <w:vAlign w:val="center"/>
            <w:hideMark/>
          </w:tcPr>
          <w:p w14:paraId="50A96B87" w14:textId="77777777" w:rsidR="006A5A36" w:rsidRPr="00D71476" w:rsidRDefault="006A5A36" w:rsidP="006A5A36">
            <w:pPr>
              <w:jc w:val="center"/>
              <w:rPr>
                <w:color w:val="222222"/>
                <w:sz w:val="20"/>
                <w:szCs w:val="20"/>
              </w:rPr>
            </w:pPr>
            <w:r w:rsidRPr="00D71476">
              <w:rPr>
                <w:color w:val="222222"/>
                <w:sz w:val="20"/>
                <w:szCs w:val="20"/>
              </w:rPr>
              <w:t>2011</w:t>
            </w:r>
          </w:p>
        </w:tc>
        <w:tc>
          <w:tcPr>
            <w:tcW w:w="1072" w:type="dxa"/>
            <w:tcBorders>
              <w:top w:val="nil"/>
              <w:left w:val="nil"/>
              <w:bottom w:val="nil"/>
              <w:right w:val="nil"/>
            </w:tcBorders>
            <w:shd w:val="clear" w:color="auto" w:fill="auto"/>
            <w:noWrap/>
            <w:vAlign w:val="center"/>
            <w:hideMark/>
          </w:tcPr>
          <w:p w14:paraId="0E8EF7DB" w14:textId="77777777" w:rsidR="006A5A36" w:rsidRPr="00D71476" w:rsidRDefault="006A5A36" w:rsidP="006A5A36">
            <w:pPr>
              <w:jc w:val="center"/>
              <w:rPr>
                <w:color w:val="222222"/>
                <w:sz w:val="20"/>
                <w:szCs w:val="20"/>
              </w:rPr>
            </w:pPr>
            <w:r w:rsidRPr="00D71476">
              <w:rPr>
                <w:color w:val="222222"/>
                <w:sz w:val="20"/>
                <w:szCs w:val="20"/>
              </w:rPr>
              <w:t>340</w:t>
            </w:r>
          </w:p>
        </w:tc>
        <w:tc>
          <w:tcPr>
            <w:tcW w:w="868" w:type="dxa"/>
            <w:tcBorders>
              <w:top w:val="nil"/>
              <w:left w:val="nil"/>
              <w:bottom w:val="nil"/>
              <w:right w:val="nil"/>
            </w:tcBorders>
            <w:shd w:val="clear" w:color="auto" w:fill="auto"/>
            <w:noWrap/>
            <w:vAlign w:val="center"/>
            <w:hideMark/>
          </w:tcPr>
          <w:p w14:paraId="1DC74FEC" w14:textId="77777777" w:rsidR="006A5A36" w:rsidRPr="00D71476" w:rsidRDefault="006A5A36" w:rsidP="006A5A36">
            <w:pPr>
              <w:jc w:val="center"/>
              <w:rPr>
                <w:color w:val="222222"/>
                <w:sz w:val="20"/>
                <w:szCs w:val="20"/>
              </w:rPr>
            </w:pPr>
            <w:r w:rsidRPr="00D71476">
              <w:rPr>
                <w:color w:val="222222"/>
                <w:sz w:val="20"/>
                <w:szCs w:val="20"/>
              </w:rPr>
              <w:t>29</w:t>
            </w:r>
          </w:p>
        </w:tc>
        <w:tc>
          <w:tcPr>
            <w:tcW w:w="720" w:type="dxa"/>
            <w:tcBorders>
              <w:top w:val="nil"/>
              <w:left w:val="nil"/>
              <w:bottom w:val="nil"/>
              <w:right w:val="nil"/>
            </w:tcBorders>
            <w:shd w:val="clear" w:color="auto" w:fill="auto"/>
            <w:noWrap/>
            <w:vAlign w:val="center"/>
            <w:hideMark/>
          </w:tcPr>
          <w:p w14:paraId="0251CF87" w14:textId="77777777" w:rsidR="006A5A36" w:rsidRPr="00D71476" w:rsidRDefault="006A5A36" w:rsidP="006A5A36">
            <w:pPr>
              <w:jc w:val="center"/>
              <w:rPr>
                <w:color w:val="222222"/>
                <w:sz w:val="20"/>
                <w:szCs w:val="20"/>
              </w:rPr>
            </w:pPr>
            <w:r w:rsidRPr="00D71476">
              <w:rPr>
                <w:color w:val="222222"/>
                <w:sz w:val="20"/>
                <w:szCs w:val="20"/>
              </w:rPr>
              <w:t>356</w:t>
            </w:r>
          </w:p>
        </w:tc>
        <w:tc>
          <w:tcPr>
            <w:tcW w:w="1050" w:type="dxa"/>
            <w:gridSpan w:val="2"/>
            <w:tcBorders>
              <w:top w:val="nil"/>
              <w:left w:val="nil"/>
              <w:bottom w:val="nil"/>
              <w:right w:val="nil"/>
            </w:tcBorders>
            <w:shd w:val="clear" w:color="auto" w:fill="auto"/>
            <w:noWrap/>
            <w:vAlign w:val="center"/>
            <w:hideMark/>
          </w:tcPr>
          <w:p w14:paraId="179329C3" w14:textId="77777777" w:rsidR="006A5A36" w:rsidRPr="00D71476" w:rsidRDefault="006A5A36" w:rsidP="006A5A36">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03B5EEC5" w14:textId="77777777" w:rsidR="006A5A36" w:rsidRPr="00D71476" w:rsidRDefault="006A5A36" w:rsidP="006A5A36">
            <w:pPr>
              <w:jc w:val="center"/>
              <w:rPr>
                <w:sz w:val="20"/>
                <w:szCs w:val="20"/>
              </w:rPr>
            </w:pPr>
          </w:p>
        </w:tc>
        <w:tc>
          <w:tcPr>
            <w:tcW w:w="270" w:type="dxa"/>
            <w:tcBorders>
              <w:top w:val="nil"/>
              <w:left w:val="nil"/>
              <w:bottom w:val="nil"/>
              <w:right w:val="nil"/>
            </w:tcBorders>
            <w:shd w:val="clear" w:color="auto" w:fill="auto"/>
            <w:noWrap/>
            <w:vAlign w:val="center"/>
            <w:hideMark/>
          </w:tcPr>
          <w:p w14:paraId="7595A646" w14:textId="77777777" w:rsidR="006A5A36" w:rsidRPr="00D71476" w:rsidRDefault="006A5A36" w:rsidP="006A5A36">
            <w:pPr>
              <w:jc w:val="center"/>
              <w:rPr>
                <w:sz w:val="20"/>
                <w:szCs w:val="20"/>
              </w:rPr>
            </w:pPr>
          </w:p>
        </w:tc>
      </w:tr>
      <w:tr w:rsidR="006A5A36" w:rsidRPr="00D71476" w14:paraId="20778E6D" w14:textId="77777777" w:rsidTr="006A5A36">
        <w:trPr>
          <w:trHeight w:val="320"/>
          <w:jc w:val="center"/>
        </w:trPr>
        <w:tc>
          <w:tcPr>
            <w:tcW w:w="1300" w:type="dxa"/>
            <w:tcBorders>
              <w:top w:val="nil"/>
              <w:left w:val="nil"/>
              <w:bottom w:val="nil"/>
              <w:right w:val="nil"/>
            </w:tcBorders>
            <w:shd w:val="clear" w:color="auto" w:fill="auto"/>
            <w:noWrap/>
            <w:vAlign w:val="center"/>
            <w:hideMark/>
          </w:tcPr>
          <w:p w14:paraId="149CB662" w14:textId="77777777" w:rsidR="006A5A36" w:rsidRPr="00D71476" w:rsidRDefault="006A5A36" w:rsidP="006A5A36">
            <w:pPr>
              <w:jc w:val="center"/>
              <w:rPr>
                <w:color w:val="222222"/>
                <w:sz w:val="20"/>
                <w:szCs w:val="20"/>
              </w:rPr>
            </w:pPr>
            <w:r w:rsidRPr="00D71476">
              <w:rPr>
                <w:color w:val="222222"/>
                <w:sz w:val="20"/>
                <w:szCs w:val="20"/>
              </w:rPr>
              <w:t>2012</w:t>
            </w:r>
          </w:p>
        </w:tc>
        <w:tc>
          <w:tcPr>
            <w:tcW w:w="1072" w:type="dxa"/>
            <w:tcBorders>
              <w:top w:val="nil"/>
              <w:left w:val="nil"/>
              <w:bottom w:val="nil"/>
              <w:right w:val="nil"/>
            </w:tcBorders>
            <w:shd w:val="clear" w:color="auto" w:fill="auto"/>
            <w:noWrap/>
            <w:vAlign w:val="center"/>
            <w:hideMark/>
          </w:tcPr>
          <w:p w14:paraId="5B0D76F6" w14:textId="77777777" w:rsidR="006A5A36" w:rsidRPr="00D71476" w:rsidRDefault="006A5A36" w:rsidP="006A5A36">
            <w:pPr>
              <w:jc w:val="center"/>
              <w:rPr>
                <w:color w:val="222222"/>
                <w:sz w:val="20"/>
                <w:szCs w:val="20"/>
              </w:rPr>
            </w:pPr>
            <w:r w:rsidRPr="00D71476">
              <w:rPr>
                <w:color w:val="222222"/>
                <w:sz w:val="20"/>
                <w:szCs w:val="20"/>
              </w:rPr>
              <w:t>430</w:t>
            </w:r>
          </w:p>
        </w:tc>
        <w:tc>
          <w:tcPr>
            <w:tcW w:w="868" w:type="dxa"/>
            <w:tcBorders>
              <w:top w:val="nil"/>
              <w:left w:val="nil"/>
              <w:bottom w:val="nil"/>
              <w:right w:val="nil"/>
            </w:tcBorders>
            <w:shd w:val="clear" w:color="auto" w:fill="auto"/>
            <w:noWrap/>
            <w:vAlign w:val="center"/>
            <w:hideMark/>
          </w:tcPr>
          <w:p w14:paraId="2E999F66" w14:textId="77777777" w:rsidR="006A5A36" w:rsidRPr="00D71476" w:rsidRDefault="006A5A36" w:rsidP="006A5A36">
            <w:pPr>
              <w:jc w:val="center"/>
              <w:rPr>
                <w:color w:val="222222"/>
                <w:sz w:val="20"/>
                <w:szCs w:val="20"/>
              </w:rPr>
            </w:pPr>
            <w:r w:rsidRPr="00D71476">
              <w:rPr>
                <w:color w:val="222222"/>
                <w:sz w:val="20"/>
                <w:szCs w:val="20"/>
              </w:rPr>
              <w:t>17</w:t>
            </w:r>
          </w:p>
        </w:tc>
        <w:tc>
          <w:tcPr>
            <w:tcW w:w="720" w:type="dxa"/>
            <w:tcBorders>
              <w:top w:val="nil"/>
              <w:left w:val="nil"/>
              <w:bottom w:val="nil"/>
              <w:right w:val="nil"/>
            </w:tcBorders>
            <w:shd w:val="clear" w:color="auto" w:fill="auto"/>
            <w:noWrap/>
            <w:vAlign w:val="center"/>
            <w:hideMark/>
          </w:tcPr>
          <w:p w14:paraId="5684D256" w14:textId="77777777" w:rsidR="006A5A36" w:rsidRPr="00D71476" w:rsidRDefault="006A5A36" w:rsidP="006A5A36">
            <w:pPr>
              <w:jc w:val="center"/>
              <w:rPr>
                <w:color w:val="222222"/>
                <w:sz w:val="20"/>
                <w:szCs w:val="20"/>
              </w:rPr>
            </w:pPr>
            <w:r w:rsidRPr="00D71476">
              <w:rPr>
                <w:color w:val="222222"/>
                <w:sz w:val="20"/>
                <w:szCs w:val="20"/>
              </w:rPr>
              <w:t>500</w:t>
            </w:r>
          </w:p>
        </w:tc>
        <w:tc>
          <w:tcPr>
            <w:tcW w:w="1050" w:type="dxa"/>
            <w:gridSpan w:val="2"/>
            <w:tcBorders>
              <w:top w:val="nil"/>
              <w:left w:val="nil"/>
              <w:bottom w:val="nil"/>
              <w:right w:val="nil"/>
            </w:tcBorders>
            <w:shd w:val="clear" w:color="auto" w:fill="auto"/>
            <w:noWrap/>
            <w:vAlign w:val="center"/>
            <w:hideMark/>
          </w:tcPr>
          <w:p w14:paraId="4086159E" w14:textId="77777777" w:rsidR="006A5A36" w:rsidRPr="00D71476" w:rsidRDefault="006A5A36" w:rsidP="006A5A36">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72F82935" w14:textId="77777777" w:rsidR="006A5A36" w:rsidRPr="00D71476" w:rsidRDefault="006A5A36" w:rsidP="006A5A36">
            <w:pPr>
              <w:jc w:val="center"/>
              <w:rPr>
                <w:sz w:val="20"/>
                <w:szCs w:val="20"/>
              </w:rPr>
            </w:pPr>
          </w:p>
        </w:tc>
        <w:tc>
          <w:tcPr>
            <w:tcW w:w="270" w:type="dxa"/>
            <w:tcBorders>
              <w:top w:val="nil"/>
              <w:left w:val="nil"/>
              <w:bottom w:val="nil"/>
              <w:right w:val="nil"/>
            </w:tcBorders>
            <w:shd w:val="clear" w:color="auto" w:fill="auto"/>
            <w:noWrap/>
            <w:vAlign w:val="center"/>
            <w:hideMark/>
          </w:tcPr>
          <w:p w14:paraId="3551DC27" w14:textId="77777777" w:rsidR="006A5A36" w:rsidRPr="00D71476" w:rsidRDefault="006A5A36" w:rsidP="006A5A36">
            <w:pPr>
              <w:jc w:val="center"/>
              <w:rPr>
                <w:sz w:val="20"/>
                <w:szCs w:val="20"/>
              </w:rPr>
            </w:pPr>
          </w:p>
        </w:tc>
      </w:tr>
      <w:tr w:rsidR="006A5A36" w:rsidRPr="00D71476" w14:paraId="27CE1DBC" w14:textId="77777777" w:rsidTr="006A5A36">
        <w:trPr>
          <w:trHeight w:val="320"/>
          <w:jc w:val="center"/>
        </w:trPr>
        <w:tc>
          <w:tcPr>
            <w:tcW w:w="1300" w:type="dxa"/>
            <w:tcBorders>
              <w:top w:val="nil"/>
              <w:left w:val="nil"/>
              <w:bottom w:val="nil"/>
              <w:right w:val="nil"/>
            </w:tcBorders>
            <w:shd w:val="clear" w:color="auto" w:fill="auto"/>
            <w:noWrap/>
            <w:vAlign w:val="center"/>
            <w:hideMark/>
          </w:tcPr>
          <w:p w14:paraId="259F9F4D" w14:textId="77777777" w:rsidR="006A5A36" w:rsidRPr="00D71476" w:rsidRDefault="006A5A36" w:rsidP="006A5A36">
            <w:pPr>
              <w:jc w:val="center"/>
              <w:rPr>
                <w:color w:val="222222"/>
                <w:sz w:val="20"/>
                <w:szCs w:val="20"/>
              </w:rPr>
            </w:pPr>
            <w:r w:rsidRPr="00D71476">
              <w:rPr>
                <w:color w:val="222222"/>
                <w:sz w:val="20"/>
                <w:szCs w:val="20"/>
              </w:rPr>
              <w:t>2013</w:t>
            </w:r>
          </w:p>
        </w:tc>
        <w:tc>
          <w:tcPr>
            <w:tcW w:w="1072" w:type="dxa"/>
            <w:tcBorders>
              <w:top w:val="nil"/>
              <w:left w:val="nil"/>
              <w:bottom w:val="nil"/>
              <w:right w:val="nil"/>
            </w:tcBorders>
            <w:shd w:val="clear" w:color="auto" w:fill="auto"/>
            <w:noWrap/>
            <w:vAlign w:val="center"/>
            <w:hideMark/>
          </w:tcPr>
          <w:p w14:paraId="77AF0D2F" w14:textId="77777777" w:rsidR="006A5A36" w:rsidRPr="00D71476" w:rsidRDefault="006A5A36" w:rsidP="006A5A36">
            <w:pPr>
              <w:jc w:val="center"/>
              <w:rPr>
                <w:color w:val="222222"/>
                <w:sz w:val="20"/>
                <w:szCs w:val="20"/>
              </w:rPr>
            </w:pPr>
            <w:r w:rsidRPr="00D71476">
              <w:rPr>
                <w:color w:val="222222"/>
                <w:sz w:val="20"/>
                <w:szCs w:val="20"/>
              </w:rPr>
              <w:t>440</w:t>
            </w:r>
          </w:p>
        </w:tc>
        <w:tc>
          <w:tcPr>
            <w:tcW w:w="868" w:type="dxa"/>
            <w:tcBorders>
              <w:top w:val="nil"/>
              <w:left w:val="nil"/>
              <w:bottom w:val="nil"/>
              <w:right w:val="nil"/>
            </w:tcBorders>
            <w:shd w:val="clear" w:color="auto" w:fill="auto"/>
            <w:noWrap/>
            <w:vAlign w:val="center"/>
            <w:hideMark/>
          </w:tcPr>
          <w:p w14:paraId="1199B778" w14:textId="77777777" w:rsidR="006A5A36" w:rsidRPr="00D71476" w:rsidRDefault="006A5A36" w:rsidP="006A5A36">
            <w:pPr>
              <w:jc w:val="center"/>
              <w:rPr>
                <w:color w:val="222222"/>
                <w:sz w:val="20"/>
                <w:szCs w:val="20"/>
              </w:rPr>
            </w:pPr>
            <w:r w:rsidRPr="00D71476">
              <w:rPr>
                <w:color w:val="222222"/>
                <w:sz w:val="20"/>
                <w:szCs w:val="20"/>
              </w:rPr>
              <w:t>15</w:t>
            </w:r>
          </w:p>
        </w:tc>
        <w:tc>
          <w:tcPr>
            <w:tcW w:w="720" w:type="dxa"/>
            <w:tcBorders>
              <w:top w:val="nil"/>
              <w:left w:val="nil"/>
              <w:bottom w:val="nil"/>
              <w:right w:val="nil"/>
            </w:tcBorders>
            <w:shd w:val="clear" w:color="auto" w:fill="auto"/>
            <w:noWrap/>
            <w:vAlign w:val="center"/>
            <w:hideMark/>
          </w:tcPr>
          <w:p w14:paraId="51201F94" w14:textId="77777777" w:rsidR="006A5A36" w:rsidRPr="00D71476" w:rsidRDefault="006A5A36" w:rsidP="006A5A36">
            <w:pPr>
              <w:jc w:val="center"/>
              <w:rPr>
                <w:color w:val="222222"/>
                <w:sz w:val="20"/>
                <w:szCs w:val="20"/>
              </w:rPr>
            </w:pPr>
            <w:r w:rsidRPr="00D71476">
              <w:rPr>
                <w:color w:val="222222"/>
                <w:sz w:val="20"/>
                <w:szCs w:val="20"/>
              </w:rPr>
              <w:t>172</w:t>
            </w:r>
          </w:p>
        </w:tc>
        <w:tc>
          <w:tcPr>
            <w:tcW w:w="1050" w:type="dxa"/>
            <w:gridSpan w:val="2"/>
            <w:tcBorders>
              <w:top w:val="nil"/>
              <w:left w:val="nil"/>
              <w:bottom w:val="nil"/>
              <w:right w:val="nil"/>
            </w:tcBorders>
            <w:shd w:val="clear" w:color="auto" w:fill="auto"/>
            <w:noWrap/>
            <w:vAlign w:val="center"/>
            <w:hideMark/>
          </w:tcPr>
          <w:p w14:paraId="58685851" w14:textId="77777777" w:rsidR="006A5A36" w:rsidRPr="00D71476" w:rsidRDefault="006A5A36" w:rsidP="006A5A36">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3610F651" w14:textId="77777777" w:rsidR="006A5A36" w:rsidRPr="00D71476" w:rsidRDefault="006A5A36" w:rsidP="006A5A36">
            <w:pPr>
              <w:jc w:val="center"/>
              <w:rPr>
                <w:sz w:val="20"/>
                <w:szCs w:val="20"/>
              </w:rPr>
            </w:pPr>
          </w:p>
        </w:tc>
        <w:tc>
          <w:tcPr>
            <w:tcW w:w="270" w:type="dxa"/>
            <w:tcBorders>
              <w:top w:val="nil"/>
              <w:left w:val="nil"/>
              <w:bottom w:val="nil"/>
              <w:right w:val="nil"/>
            </w:tcBorders>
            <w:shd w:val="clear" w:color="auto" w:fill="auto"/>
            <w:noWrap/>
            <w:vAlign w:val="center"/>
            <w:hideMark/>
          </w:tcPr>
          <w:p w14:paraId="43C64191" w14:textId="77777777" w:rsidR="006A5A36" w:rsidRPr="00D71476" w:rsidRDefault="006A5A36" w:rsidP="006A5A36">
            <w:pPr>
              <w:jc w:val="center"/>
              <w:rPr>
                <w:sz w:val="20"/>
                <w:szCs w:val="20"/>
              </w:rPr>
            </w:pPr>
          </w:p>
        </w:tc>
      </w:tr>
      <w:tr w:rsidR="006A5A36" w:rsidRPr="00D71476" w14:paraId="03964DD1" w14:textId="77777777" w:rsidTr="006A5A36">
        <w:trPr>
          <w:trHeight w:val="320"/>
          <w:jc w:val="center"/>
        </w:trPr>
        <w:tc>
          <w:tcPr>
            <w:tcW w:w="1300" w:type="dxa"/>
            <w:tcBorders>
              <w:top w:val="nil"/>
              <w:left w:val="nil"/>
              <w:bottom w:val="nil"/>
              <w:right w:val="nil"/>
            </w:tcBorders>
            <w:shd w:val="clear" w:color="auto" w:fill="auto"/>
            <w:noWrap/>
            <w:vAlign w:val="center"/>
            <w:hideMark/>
          </w:tcPr>
          <w:p w14:paraId="295788C5" w14:textId="77777777" w:rsidR="006A5A36" w:rsidRPr="00D71476" w:rsidRDefault="006A5A36" w:rsidP="006A5A36">
            <w:pPr>
              <w:jc w:val="center"/>
              <w:rPr>
                <w:color w:val="222222"/>
                <w:sz w:val="20"/>
                <w:szCs w:val="20"/>
              </w:rPr>
            </w:pPr>
            <w:r w:rsidRPr="00D71476">
              <w:rPr>
                <w:color w:val="222222"/>
                <w:sz w:val="20"/>
                <w:szCs w:val="20"/>
              </w:rPr>
              <w:t>2014</w:t>
            </w:r>
          </w:p>
        </w:tc>
        <w:tc>
          <w:tcPr>
            <w:tcW w:w="1072" w:type="dxa"/>
            <w:tcBorders>
              <w:top w:val="nil"/>
              <w:left w:val="nil"/>
              <w:bottom w:val="nil"/>
              <w:right w:val="nil"/>
            </w:tcBorders>
            <w:shd w:val="clear" w:color="auto" w:fill="auto"/>
            <w:noWrap/>
            <w:vAlign w:val="center"/>
            <w:hideMark/>
          </w:tcPr>
          <w:p w14:paraId="1E26AE62" w14:textId="77777777" w:rsidR="006A5A36" w:rsidRPr="00D71476" w:rsidRDefault="006A5A36" w:rsidP="006A5A36">
            <w:pPr>
              <w:jc w:val="center"/>
              <w:rPr>
                <w:color w:val="222222"/>
                <w:sz w:val="20"/>
                <w:szCs w:val="20"/>
              </w:rPr>
            </w:pPr>
            <w:r w:rsidRPr="00D71476">
              <w:rPr>
                <w:color w:val="222222"/>
                <w:sz w:val="20"/>
                <w:szCs w:val="20"/>
              </w:rPr>
              <w:t>486</w:t>
            </w:r>
          </w:p>
        </w:tc>
        <w:tc>
          <w:tcPr>
            <w:tcW w:w="868" w:type="dxa"/>
            <w:tcBorders>
              <w:top w:val="nil"/>
              <w:left w:val="nil"/>
              <w:bottom w:val="nil"/>
              <w:right w:val="nil"/>
            </w:tcBorders>
            <w:shd w:val="clear" w:color="auto" w:fill="auto"/>
            <w:noWrap/>
            <w:vAlign w:val="center"/>
            <w:hideMark/>
          </w:tcPr>
          <w:p w14:paraId="4CFC9DA6" w14:textId="77777777" w:rsidR="006A5A36" w:rsidRPr="00D71476" w:rsidRDefault="006A5A36" w:rsidP="006A5A36">
            <w:pPr>
              <w:jc w:val="center"/>
              <w:rPr>
                <w:color w:val="222222"/>
                <w:sz w:val="20"/>
                <w:szCs w:val="20"/>
              </w:rPr>
            </w:pPr>
            <w:r w:rsidRPr="00D71476">
              <w:rPr>
                <w:color w:val="222222"/>
                <w:sz w:val="20"/>
                <w:szCs w:val="20"/>
              </w:rPr>
              <w:t>20</w:t>
            </w:r>
          </w:p>
        </w:tc>
        <w:tc>
          <w:tcPr>
            <w:tcW w:w="720" w:type="dxa"/>
            <w:tcBorders>
              <w:top w:val="nil"/>
              <w:left w:val="nil"/>
              <w:bottom w:val="nil"/>
              <w:right w:val="nil"/>
            </w:tcBorders>
            <w:shd w:val="clear" w:color="auto" w:fill="auto"/>
            <w:noWrap/>
            <w:vAlign w:val="center"/>
            <w:hideMark/>
          </w:tcPr>
          <w:p w14:paraId="1238BE0D" w14:textId="77777777" w:rsidR="006A5A36" w:rsidRPr="00D71476" w:rsidRDefault="006A5A36" w:rsidP="006A5A36">
            <w:pPr>
              <w:jc w:val="center"/>
              <w:rPr>
                <w:color w:val="222222"/>
                <w:sz w:val="20"/>
                <w:szCs w:val="20"/>
              </w:rPr>
            </w:pPr>
            <w:r w:rsidRPr="00D71476">
              <w:rPr>
                <w:color w:val="222222"/>
                <w:sz w:val="20"/>
                <w:szCs w:val="20"/>
              </w:rPr>
              <w:t>132</w:t>
            </w:r>
          </w:p>
        </w:tc>
        <w:tc>
          <w:tcPr>
            <w:tcW w:w="1050" w:type="dxa"/>
            <w:gridSpan w:val="2"/>
            <w:tcBorders>
              <w:top w:val="nil"/>
              <w:left w:val="nil"/>
              <w:bottom w:val="nil"/>
              <w:right w:val="nil"/>
            </w:tcBorders>
            <w:shd w:val="clear" w:color="auto" w:fill="auto"/>
            <w:noWrap/>
            <w:vAlign w:val="center"/>
            <w:hideMark/>
          </w:tcPr>
          <w:p w14:paraId="25DFBCE9" w14:textId="77777777" w:rsidR="006A5A36" w:rsidRPr="00D71476" w:rsidRDefault="006A5A36" w:rsidP="006A5A36">
            <w:pPr>
              <w:jc w:val="center"/>
              <w:rPr>
                <w:color w:val="222222"/>
                <w:sz w:val="20"/>
                <w:szCs w:val="20"/>
              </w:rPr>
            </w:pPr>
            <w:r w:rsidRPr="00D71476">
              <w:rPr>
                <w:color w:val="222222"/>
                <w:sz w:val="20"/>
                <w:szCs w:val="20"/>
              </w:rPr>
              <w:t>1</w:t>
            </w:r>
          </w:p>
        </w:tc>
        <w:tc>
          <w:tcPr>
            <w:tcW w:w="1020" w:type="dxa"/>
            <w:tcBorders>
              <w:top w:val="nil"/>
              <w:left w:val="nil"/>
              <w:bottom w:val="nil"/>
              <w:right w:val="nil"/>
            </w:tcBorders>
            <w:shd w:val="clear" w:color="auto" w:fill="auto"/>
            <w:noWrap/>
            <w:vAlign w:val="center"/>
            <w:hideMark/>
          </w:tcPr>
          <w:p w14:paraId="135EF55D" w14:textId="77777777" w:rsidR="006A5A36" w:rsidRPr="00D71476" w:rsidRDefault="006A5A36" w:rsidP="006A5A36">
            <w:pPr>
              <w:jc w:val="center"/>
              <w:rPr>
                <w:color w:val="222222"/>
                <w:sz w:val="20"/>
                <w:szCs w:val="20"/>
              </w:rPr>
            </w:pPr>
            <w:r w:rsidRPr="00D71476">
              <w:rPr>
                <w:color w:val="222222"/>
                <w:sz w:val="20"/>
                <w:szCs w:val="20"/>
              </w:rPr>
              <w:t>12</w:t>
            </w:r>
          </w:p>
        </w:tc>
        <w:tc>
          <w:tcPr>
            <w:tcW w:w="270" w:type="dxa"/>
            <w:tcBorders>
              <w:top w:val="nil"/>
              <w:left w:val="nil"/>
              <w:bottom w:val="nil"/>
              <w:right w:val="nil"/>
            </w:tcBorders>
            <w:shd w:val="clear" w:color="auto" w:fill="auto"/>
            <w:noWrap/>
            <w:vAlign w:val="center"/>
            <w:hideMark/>
          </w:tcPr>
          <w:p w14:paraId="3CF7A589" w14:textId="77777777" w:rsidR="006A5A36" w:rsidRPr="00D71476" w:rsidRDefault="006A5A36" w:rsidP="006A5A36">
            <w:pPr>
              <w:jc w:val="center"/>
              <w:rPr>
                <w:color w:val="222222"/>
                <w:sz w:val="20"/>
                <w:szCs w:val="20"/>
              </w:rPr>
            </w:pPr>
            <w:r w:rsidRPr="00D71476">
              <w:rPr>
                <w:color w:val="222222"/>
                <w:sz w:val="20"/>
                <w:szCs w:val="20"/>
              </w:rPr>
              <w:t>1</w:t>
            </w:r>
          </w:p>
        </w:tc>
      </w:tr>
      <w:tr w:rsidR="006A5A36" w:rsidRPr="00D71476" w14:paraId="0D9735AE" w14:textId="77777777" w:rsidTr="006A5A36">
        <w:trPr>
          <w:trHeight w:val="320"/>
          <w:jc w:val="center"/>
        </w:trPr>
        <w:tc>
          <w:tcPr>
            <w:tcW w:w="1300" w:type="dxa"/>
            <w:tcBorders>
              <w:top w:val="nil"/>
              <w:left w:val="nil"/>
              <w:bottom w:val="nil"/>
              <w:right w:val="nil"/>
            </w:tcBorders>
            <w:shd w:val="clear" w:color="auto" w:fill="auto"/>
            <w:noWrap/>
            <w:vAlign w:val="center"/>
            <w:hideMark/>
          </w:tcPr>
          <w:p w14:paraId="3834049F" w14:textId="77777777" w:rsidR="006A5A36" w:rsidRPr="00D71476" w:rsidRDefault="006A5A36" w:rsidP="006A5A36">
            <w:pPr>
              <w:jc w:val="center"/>
              <w:rPr>
                <w:color w:val="222222"/>
                <w:sz w:val="20"/>
                <w:szCs w:val="20"/>
              </w:rPr>
            </w:pPr>
            <w:r w:rsidRPr="00D71476">
              <w:rPr>
                <w:color w:val="222222"/>
                <w:sz w:val="20"/>
                <w:szCs w:val="20"/>
              </w:rPr>
              <w:t>2015</w:t>
            </w:r>
          </w:p>
        </w:tc>
        <w:tc>
          <w:tcPr>
            <w:tcW w:w="1072" w:type="dxa"/>
            <w:tcBorders>
              <w:top w:val="nil"/>
              <w:left w:val="nil"/>
              <w:bottom w:val="nil"/>
              <w:right w:val="nil"/>
            </w:tcBorders>
            <w:shd w:val="clear" w:color="auto" w:fill="auto"/>
            <w:noWrap/>
            <w:vAlign w:val="center"/>
            <w:hideMark/>
          </w:tcPr>
          <w:p w14:paraId="3EA21C5B" w14:textId="77777777" w:rsidR="006A5A36" w:rsidRPr="00D71476" w:rsidRDefault="006A5A36" w:rsidP="006A5A36">
            <w:pPr>
              <w:jc w:val="center"/>
              <w:rPr>
                <w:color w:val="222222"/>
                <w:sz w:val="20"/>
                <w:szCs w:val="20"/>
              </w:rPr>
            </w:pPr>
            <w:r w:rsidRPr="00D71476">
              <w:rPr>
                <w:color w:val="222222"/>
                <w:sz w:val="20"/>
                <w:szCs w:val="20"/>
              </w:rPr>
              <w:t>600</w:t>
            </w:r>
          </w:p>
        </w:tc>
        <w:tc>
          <w:tcPr>
            <w:tcW w:w="868" w:type="dxa"/>
            <w:tcBorders>
              <w:top w:val="nil"/>
              <w:left w:val="nil"/>
              <w:bottom w:val="nil"/>
              <w:right w:val="nil"/>
            </w:tcBorders>
            <w:shd w:val="clear" w:color="auto" w:fill="auto"/>
            <w:noWrap/>
            <w:vAlign w:val="center"/>
            <w:hideMark/>
          </w:tcPr>
          <w:p w14:paraId="6C26ABAB" w14:textId="77777777" w:rsidR="006A5A36" w:rsidRPr="00D71476" w:rsidRDefault="006A5A36" w:rsidP="006A5A36">
            <w:pPr>
              <w:jc w:val="center"/>
              <w:rPr>
                <w:color w:val="222222"/>
                <w:sz w:val="20"/>
                <w:szCs w:val="20"/>
              </w:rPr>
            </w:pPr>
            <w:r w:rsidRPr="00D71476">
              <w:rPr>
                <w:color w:val="222222"/>
                <w:sz w:val="20"/>
                <w:szCs w:val="20"/>
              </w:rPr>
              <w:t>19</w:t>
            </w:r>
          </w:p>
        </w:tc>
        <w:tc>
          <w:tcPr>
            <w:tcW w:w="720" w:type="dxa"/>
            <w:tcBorders>
              <w:top w:val="nil"/>
              <w:left w:val="nil"/>
              <w:bottom w:val="nil"/>
              <w:right w:val="nil"/>
            </w:tcBorders>
            <w:shd w:val="clear" w:color="auto" w:fill="auto"/>
            <w:noWrap/>
            <w:vAlign w:val="center"/>
            <w:hideMark/>
          </w:tcPr>
          <w:p w14:paraId="2294AC72" w14:textId="77777777" w:rsidR="006A5A36" w:rsidRPr="00D71476" w:rsidRDefault="006A5A36" w:rsidP="006A5A36">
            <w:pPr>
              <w:jc w:val="center"/>
              <w:rPr>
                <w:color w:val="222222"/>
                <w:sz w:val="20"/>
                <w:szCs w:val="20"/>
              </w:rPr>
            </w:pPr>
            <w:r w:rsidRPr="00D71476">
              <w:rPr>
                <w:color w:val="222222"/>
                <w:sz w:val="20"/>
                <w:szCs w:val="20"/>
              </w:rPr>
              <w:t>135</w:t>
            </w:r>
          </w:p>
        </w:tc>
        <w:tc>
          <w:tcPr>
            <w:tcW w:w="1050" w:type="dxa"/>
            <w:gridSpan w:val="2"/>
            <w:tcBorders>
              <w:top w:val="nil"/>
              <w:left w:val="nil"/>
              <w:bottom w:val="nil"/>
              <w:right w:val="nil"/>
            </w:tcBorders>
            <w:shd w:val="clear" w:color="auto" w:fill="auto"/>
            <w:noWrap/>
            <w:vAlign w:val="center"/>
            <w:hideMark/>
          </w:tcPr>
          <w:p w14:paraId="3CA8457D" w14:textId="77777777" w:rsidR="006A5A36" w:rsidRPr="00D71476" w:rsidRDefault="006A5A36" w:rsidP="006A5A36">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1E7EAF78" w14:textId="77777777" w:rsidR="006A5A36" w:rsidRPr="00D71476" w:rsidRDefault="006A5A36" w:rsidP="006A5A36">
            <w:pPr>
              <w:jc w:val="center"/>
              <w:rPr>
                <w:sz w:val="20"/>
                <w:szCs w:val="20"/>
              </w:rPr>
            </w:pPr>
          </w:p>
        </w:tc>
        <w:tc>
          <w:tcPr>
            <w:tcW w:w="270" w:type="dxa"/>
            <w:tcBorders>
              <w:top w:val="nil"/>
              <w:left w:val="nil"/>
              <w:bottom w:val="nil"/>
              <w:right w:val="nil"/>
            </w:tcBorders>
            <w:shd w:val="clear" w:color="auto" w:fill="auto"/>
            <w:noWrap/>
            <w:vAlign w:val="center"/>
            <w:hideMark/>
          </w:tcPr>
          <w:p w14:paraId="7D1E4703" w14:textId="77777777" w:rsidR="006A5A36" w:rsidRPr="00D71476" w:rsidRDefault="006A5A36" w:rsidP="006A5A36">
            <w:pPr>
              <w:jc w:val="center"/>
              <w:rPr>
                <w:sz w:val="20"/>
                <w:szCs w:val="20"/>
              </w:rPr>
            </w:pPr>
          </w:p>
        </w:tc>
      </w:tr>
      <w:tr w:rsidR="006A5A36" w:rsidRPr="00D71476" w14:paraId="72DC84A7" w14:textId="77777777" w:rsidTr="006A5A36">
        <w:trPr>
          <w:trHeight w:val="320"/>
          <w:jc w:val="center"/>
        </w:trPr>
        <w:tc>
          <w:tcPr>
            <w:tcW w:w="1300" w:type="dxa"/>
            <w:tcBorders>
              <w:top w:val="nil"/>
              <w:left w:val="nil"/>
              <w:right w:val="nil"/>
            </w:tcBorders>
            <w:shd w:val="clear" w:color="auto" w:fill="auto"/>
            <w:noWrap/>
            <w:vAlign w:val="center"/>
            <w:hideMark/>
          </w:tcPr>
          <w:p w14:paraId="7CF303C9" w14:textId="77777777" w:rsidR="006A5A36" w:rsidRPr="00D71476" w:rsidRDefault="006A5A36" w:rsidP="006A5A36">
            <w:pPr>
              <w:jc w:val="center"/>
              <w:rPr>
                <w:color w:val="222222"/>
                <w:sz w:val="20"/>
                <w:szCs w:val="20"/>
              </w:rPr>
            </w:pPr>
            <w:r w:rsidRPr="00D71476">
              <w:rPr>
                <w:color w:val="222222"/>
                <w:sz w:val="20"/>
                <w:szCs w:val="20"/>
              </w:rPr>
              <w:t>2016</w:t>
            </w:r>
          </w:p>
        </w:tc>
        <w:tc>
          <w:tcPr>
            <w:tcW w:w="1072" w:type="dxa"/>
            <w:tcBorders>
              <w:top w:val="nil"/>
              <w:left w:val="nil"/>
              <w:right w:val="nil"/>
            </w:tcBorders>
            <w:shd w:val="clear" w:color="auto" w:fill="auto"/>
            <w:noWrap/>
            <w:vAlign w:val="center"/>
            <w:hideMark/>
          </w:tcPr>
          <w:p w14:paraId="11E54356" w14:textId="77777777" w:rsidR="006A5A36" w:rsidRPr="00D71476" w:rsidRDefault="006A5A36" w:rsidP="006A5A36">
            <w:pPr>
              <w:jc w:val="center"/>
              <w:rPr>
                <w:color w:val="222222"/>
                <w:sz w:val="20"/>
                <w:szCs w:val="20"/>
              </w:rPr>
            </w:pPr>
            <w:r w:rsidRPr="00D71476">
              <w:rPr>
                <w:color w:val="222222"/>
                <w:sz w:val="20"/>
                <w:szCs w:val="20"/>
              </w:rPr>
              <w:t>459</w:t>
            </w:r>
          </w:p>
        </w:tc>
        <w:tc>
          <w:tcPr>
            <w:tcW w:w="868" w:type="dxa"/>
            <w:tcBorders>
              <w:top w:val="nil"/>
              <w:left w:val="nil"/>
              <w:right w:val="nil"/>
            </w:tcBorders>
            <w:shd w:val="clear" w:color="auto" w:fill="auto"/>
            <w:noWrap/>
            <w:vAlign w:val="center"/>
            <w:hideMark/>
          </w:tcPr>
          <w:p w14:paraId="235503E6" w14:textId="77777777" w:rsidR="006A5A36" w:rsidRPr="00D71476" w:rsidRDefault="006A5A36" w:rsidP="006A5A36">
            <w:pPr>
              <w:jc w:val="center"/>
              <w:rPr>
                <w:color w:val="222222"/>
                <w:sz w:val="20"/>
                <w:szCs w:val="20"/>
              </w:rPr>
            </w:pPr>
            <w:r w:rsidRPr="00D71476">
              <w:rPr>
                <w:color w:val="222222"/>
                <w:sz w:val="20"/>
                <w:szCs w:val="20"/>
              </w:rPr>
              <w:t>70</w:t>
            </w:r>
          </w:p>
        </w:tc>
        <w:tc>
          <w:tcPr>
            <w:tcW w:w="720" w:type="dxa"/>
            <w:tcBorders>
              <w:top w:val="nil"/>
              <w:left w:val="nil"/>
              <w:right w:val="nil"/>
            </w:tcBorders>
            <w:shd w:val="clear" w:color="auto" w:fill="auto"/>
            <w:noWrap/>
            <w:vAlign w:val="center"/>
            <w:hideMark/>
          </w:tcPr>
          <w:p w14:paraId="0F83573D" w14:textId="77777777" w:rsidR="006A5A36" w:rsidRPr="00D71476" w:rsidRDefault="006A5A36" w:rsidP="006A5A36">
            <w:pPr>
              <w:jc w:val="center"/>
              <w:rPr>
                <w:color w:val="222222"/>
                <w:sz w:val="20"/>
                <w:szCs w:val="20"/>
              </w:rPr>
            </w:pPr>
            <w:r w:rsidRPr="00D71476">
              <w:rPr>
                <w:color w:val="222222"/>
                <w:sz w:val="20"/>
                <w:szCs w:val="20"/>
              </w:rPr>
              <w:t>171</w:t>
            </w:r>
          </w:p>
        </w:tc>
        <w:tc>
          <w:tcPr>
            <w:tcW w:w="1050" w:type="dxa"/>
            <w:gridSpan w:val="2"/>
            <w:tcBorders>
              <w:top w:val="nil"/>
              <w:left w:val="nil"/>
              <w:right w:val="nil"/>
            </w:tcBorders>
            <w:shd w:val="clear" w:color="auto" w:fill="auto"/>
            <w:noWrap/>
            <w:vAlign w:val="center"/>
            <w:hideMark/>
          </w:tcPr>
          <w:p w14:paraId="3CB679FB" w14:textId="77777777" w:rsidR="006A5A36" w:rsidRPr="00D71476" w:rsidRDefault="006A5A36" w:rsidP="006A5A36">
            <w:pPr>
              <w:jc w:val="center"/>
              <w:rPr>
                <w:color w:val="222222"/>
                <w:sz w:val="20"/>
                <w:szCs w:val="20"/>
              </w:rPr>
            </w:pPr>
            <w:r w:rsidRPr="00D71476">
              <w:rPr>
                <w:color w:val="222222"/>
                <w:sz w:val="20"/>
                <w:szCs w:val="20"/>
              </w:rPr>
              <w:t>1</w:t>
            </w:r>
          </w:p>
        </w:tc>
        <w:tc>
          <w:tcPr>
            <w:tcW w:w="1020" w:type="dxa"/>
            <w:tcBorders>
              <w:top w:val="nil"/>
              <w:left w:val="nil"/>
              <w:right w:val="nil"/>
            </w:tcBorders>
            <w:shd w:val="clear" w:color="auto" w:fill="auto"/>
            <w:noWrap/>
            <w:vAlign w:val="center"/>
            <w:hideMark/>
          </w:tcPr>
          <w:p w14:paraId="3F725C37" w14:textId="77777777" w:rsidR="006A5A36" w:rsidRPr="00D71476" w:rsidRDefault="006A5A36" w:rsidP="006A5A36">
            <w:pPr>
              <w:jc w:val="center"/>
              <w:rPr>
                <w:color w:val="222222"/>
                <w:sz w:val="20"/>
                <w:szCs w:val="20"/>
              </w:rPr>
            </w:pPr>
          </w:p>
        </w:tc>
        <w:tc>
          <w:tcPr>
            <w:tcW w:w="270" w:type="dxa"/>
            <w:tcBorders>
              <w:top w:val="nil"/>
              <w:left w:val="nil"/>
              <w:right w:val="nil"/>
            </w:tcBorders>
            <w:shd w:val="clear" w:color="auto" w:fill="auto"/>
            <w:noWrap/>
            <w:vAlign w:val="center"/>
            <w:hideMark/>
          </w:tcPr>
          <w:p w14:paraId="21486F24" w14:textId="77777777" w:rsidR="006A5A36" w:rsidRPr="00D71476" w:rsidRDefault="006A5A36" w:rsidP="006A5A36">
            <w:pPr>
              <w:jc w:val="center"/>
              <w:rPr>
                <w:color w:val="222222"/>
                <w:sz w:val="20"/>
                <w:szCs w:val="20"/>
              </w:rPr>
            </w:pPr>
            <w:r w:rsidRPr="00D71476">
              <w:rPr>
                <w:color w:val="222222"/>
                <w:sz w:val="20"/>
                <w:szCs w:val="20"/>
              </w:rPr>
              <w:t>4</w:t>
            </w:r>
          </w:p>
        </w:tc>
      </w:tr>
      <w:tr w:rsidR="006A5A36" w:rsidRPr="00D71476" w14:paraId="18708F08" w14:textId="77777777" w:rsidTr="006A5A36">
        <w:trPr>
          <w:trHeight w:val="320"/>
          <w:jc w:val="center"/>
        </w:trPr>
        <w:tc>
          <w:tcPr>
            <w:tcW w:w="1300" w:type="dxa"/>
            <w:tcBorders>
              <w:top w:val="nil"/>
              <w:left w:val="nil"/>
              <w:bottom w:val="single" w:sz="4" w:space="0" w:color="auto"/>
              <w:right w:val="nil"/>
            </w:tcBorders>
            <w:shd w:val="clear" w:color="auto" w:fill="auto"/>
            <w:noWrap/>
            <w:vAlign w:val="center"/>
            <w:hideMark/>
          </w:tcPr>
          <w:p w14:paraId="10D9ECF0" w14:textId="77777777" w:rsidR="006A5A36" w:rsidRPr="00D71476" w:rsidRDefault="006A5A36" w:rsidP="006A5A36">
            <w:pPr>
              <w:jc w:val="center"/>
              <w:rPr>
                <w:color w:val="222222"/>
                <w:sz w:val="20"/>
                <w:szCs w:val="20"/>
              </w:rPr>
            </w:pPr>
            <w:r w:rsidRPr="00D71476">
              <w:rPr>
                <w:color w:val="222222"/>
                <w:sz w:val="20"/>
                <w:szCs w:val="20"/>
              </w:rPr>
              <w:t>2017</w:t>
            </w:r>
          </w:p>
        </w:tc>
        <w:tc>
          <w:tcPr>
            <w:tcW w:w="1072" w:type="dxa"/>
            <w:tcBorders>
              <w:top w:val="nil"/>
              <w:left w:val="nil"/>
              <w:bottom w:val="single" w:sz="4" w:space="0" w:color="auto"/>
              <w:right w:val="nil"/>
            </w:tcBorders>
            <w:shd w:val="clear" w:color="auto" w:fill="auto"/>
            <w:noWrap/>
            <w:vAlign w:val="center"/>
            <w:hideMark/>
          </w:tcPr>
          <w:p w14:paraId="136366D1" w14:textId="77777777" w:rsidR="006A5A36" w:rsidRPr="00D71476" w:rsidRDefault="006A5A36" w:rsidP="006A5A36">
            <w:pPr>
              <w:jc w:val="center"/>
              <w:rPr>
                <w:color w:val="222222"/>
                <w:sz w:val="20"/>
                <w:szCs w:val="20"/>
              </w:rPr>
            </w:pPr>
            <w:r w:rsidRPr="00D71476">
              <w:rPr>
                <w:color w:val="222222"/>
                <w:sz w:val="20"/>
                <w:szCs w:val="20"/>
              </w:rPr>
              <w:t>448</w:t>
            </w:r>
          </w:p>
        </w:tc>
        <w:tc>
          <w:tcPr>
            <w:tcW w:w="868" w:type="dxa"/>
            <w:tcBorders>
              <w:top w:val="nil"/>
              <w:left w:val="nil"/>
              <w:bottom w:val="single" w:sz="4" w:space="0" w:color="auto"/>
              <w:right w:val="nil"/>
            </w:tcBorders>
            <w:shd w:val="clear" w:color="auto" w:fill="auto"/>
            <w:noWrap/>
            <w:vAlign w:val="center"/>
            <w:hideMark/>
          </w:tcPr>
          <w:p w14:paraId="676C192B" w14:textId="77777777" w:rsidR="006A5A36" w:rsidRPr="00D71476" w:rsidRDefault="006A5A36" w:rsidP="006A5A36">
            <w:pPr>
              <w:jc w:val="center"/>
              <w:rPr>
                <w:color w:val="222222"/>
                <w:sz w:val="20"/>
                <w:szCs w:val="20"/>
              </w:rPr>
            </w:pPr>
            <w:r w:rsidRPr="00D71476">
              <w:rPr>
                <w:color w:val="222222"/>
                <w:sz w:val="20"/>
                <w:szCs w:val="20"/>
              </w:rPr>
              <w:t>5</w:t>
            </w:r>
          </w:p>
        </w:tc>
        <w:tc>
          <w:tcPr>
            <w:tcW w:w="720" w:type="dxa"/>
            <w:tcBorders>
              <w:top w:val="nil"/>
              <w:left w:val="nil"/>
              <w:bottom w:val="single" w:sz="4" w:space="0" w:color="auto"/>
              <w:right w:val="nil"/>
            </w:tcBorders>
            <w:shd w:val="clear" w:color="auto" w:fill="auto"/>
            <w:noWrap/>
            <w:vAlign w:val="center"/>
            <w:hideMark/>
          </w:tcPr>
          <w:p w14:paraId="390E7E22" w14:textId="77777777" w:rsidR="006A5A36" w:rsidRPr="00D71476" w:rsidRDefault="006A5A36" w:rsidP="006A5A36">
            <w:pPr>
              <w:jc w:val="center"/>
              <w:rPr>
                <w:color w:val="222222"/>
                <w:sz w:val="20"/>
                <w:szCs w:val="20"/>
              </w:rPr>
            </w:pPr>
            <w:r w:rsidRPr="00D71476">
              <w:rPr>
                <w:color w:val="222222"/>
                <w:sz w:val="20"/>
                <w:szCs w:val="20"/>
              </w:rPr>
              <w:t>151</w:t>
            </w:r>
          </w:p>
        </w:tc>
        <w:tc>
          <w:tcPr>
            <w:tcW w:w="1050" w:type="dxa"/>
            <w:gridSpan w:val="2"/>
            <w:tcBorders>
              <w:top w:val="nil"/>
              <w:left w:val="nil"/>
              <w:bottom w:val="single" w:sz="4" w:space="0" w:color="auto"/>
              <w:right w:val="nil"/>
            </w:tcBorders>
            <w:shd w:val="clear" w:color="auto" w:fill="auto"/>
            <w:noWrap/>
            <w:vAlign w:val="center"/>
            <w:hideMark/>
          </w:tcPr>
          <w:p w14:paraId="7C09AD53" w14:textId="77777777" w:rsidR="006A5A36" w:rsidRPr="00D71476" w:rsidRDefault="006A5A36" w:rsidP="006A5A36">
            <w:pPr>
              <w:jc w:val="center"/>
              <w:rPr>
                <w:color w:val="222222"/>
                <w:sz w:val="20"/>
                <w:szCs w:val="20"/>
              </w:rPr>
            </w:pPr>
            <w:r w:rsidRPr="00D71476">
              <w:rPr>
                <w:color w:val="222222"/>
                <w:sz w:val="20"/>
                <w:szCs w:val="20"/>
              </w:rPr>
              <w:t>1</w:t>
            </w:r>
          </w:p>
        </w:tc>
        <w:tc>
          <w:tcPr>
            <w:tcW w:w="1020" w:type="dxa"/>
            <w:tcBorders>
              <w:top w:val="nil"/>
              <w:left w:val="nil"/>
              <w:bottom w:val="single" w:sz="4" w:space="0" w:color="auto"/>
              <w:right w:val="nil"/>
            </w:tcBorders>
            <w:shd w:val="clear" w:color="auto" w:fill="auto"/>
            <w:noWrap/>
            <w:vAlign w:val="center"/>
            <w:hideMark/>
          </w:tcPr>
          <w:p w14:paraId="1A4B343A" w14:textId="77777777" w:rsidR="006A5A36" w:rsidRPr="00D71476" w:rsidRDefault="006A5A36" w:rsidP="006A5A36">
            <w:pPr>
              <w:jc w:val="center"/>
              <w:rPr>
                <w:color w:val="222222"/>
                <w:sz w:val="20"/>
                <w:szCs w:val="20"/>
              </w:rPr>
            </w:pPr>
          </w:p>
        </w:tc>
        <w:tc>
          <w:tcPr>
            <w:tcW w:w="270" w:type="dxa"/>
            <w:tcBorders>
              <w:top w:val="nil"/>
              <w:left w:val="nil"/>
              <w:bottom w:val="single" w:sz="4" w:space="0" w:color="auto"/>
              <w:right w:val="nil"/>
            </w:tcBorders>
            <w:shd w:val="clear" w:color="auto" w:fill="auto"/>
            <w:noWrap/>
            <w:vAlign w:val="center"/>
            <w:hideMark/>
          </w:tcPr>
          <w:p w14:paraId="521F5E46" w14:textId="77777777" w:rsidR="006A5A36" w:rsidRPr="00D71476" w:rsidRDefault="006A5A36" w:rsidP="006A5A36">
            <w:pPr>
              <w:jc w:val="center"/>
              <w:rPr>
                <w:sz w:val="20"/>
                <w:szCs w:val="20"/>
              </w:rPr>
            </w:pPr>
          </w:p>
        </w:tc>
      </w:tr>
    </w:tbl>
    <w:p w14:paraId="312BD317" w14:textId="77777777" w:rsidR="006A5A36" w:rsidRDefault="006A5A36" w:rsidP="006A5A36">
      <w:pPr>
        <w:ind w:right="360"/>
        <w:rPr>
          <w:b/>
          <w:bCs/>
          <w:sz w:val="20"/>
          <w:szCs w:val="20"/>
        </w:rPr>
      </w:pPr>
    </w:p>
    <w:p w14:paraId="794DE122" w14:textId="77777777" w:rsidR="006A5A36" w:rsidRDefault="006A5A36" w:rsidP="006A5A36">
      <w:pPr>
        <w:ind w:right="360"/>
        <w:rPr>
          <w:b/>
          <w:bCs/>
          <w:sz w:val="20"/>
          <w:szCs w:val="20"/>
        </w:rPr>
      </w:pPr>
    </w:p>
    <w:p w14:paraId="3BC2D601" w14:textId="03111699" w:rsidR="006A5A36" w:rsidRPr="00D71476" w:rsidRDefault="006A5A36" w:rsidP="006A5A36">
      <w:pPr>
        <w:ind w:right="360"/>
        <w:rPr>
          <w:sz w:val="20"/>
          <w:szCs w:val="20"/>
        </w:rPr>
      </w:pPr>
      <w:r w:rsidRPr="00D71476">
        <w:rPr>
          <w:b/>
          <w:bCs/>
          <w:sz w:val="20"/>
          <w:szCs w:val="20"/>
        </w:rPr>
        <w:t xml:space="preserve">Table </w:t>
      </w:r>
      <w:r>
        <w:rPr>
          <w:b/>
          <w:bCs/>
          <w:sz w:val="20"/>
          <w:szCs w:val="20"/>
        </w:rPr>
        <w:t>4.</w:t>
      </w:r>
      <w:r w:rsidRPr="00D71476">
        <w:rPr>
          <w:b/>
          <w:bCs/>
          <w:sz w:val="20"/>
          <w:szCs w:val="20"/>
        </w:rPr>
        <w:t xml:space="preserve"> </w:t>
      </w:r>
      <w:r w:rsidRPr="00D71476">
        <w:rPr>
          <w:sz w:val="20"/>
          <w:szCs w:val="20"/>
        </w:rPr>
        <w:t>Number of NOR Chinook salmon sampled in the South Fork McKenzie River and retained after genotype quality filtering (</w:t>
      </w:r>
      <w:proofErr w:type="spellStart"/>
      <w:r w:rsidRPr="00D71476">
        <w:rPr>
          <w:i/>
          <w:iCs/>
          <w:sz w:val="20"/>
          <w:szCs w:val="20"/>
        </w:rPr>
        <w:t>n</w:t>
      </w:r>
      <w:r w:rsidRPr="00D71476">
        <w:rPr>
          <w:i/>
          <w:iCs/>
          <w:sz w:val="20"/>
          <w:szCs w:val="20"/>
          <w:vertAlign w:val="subscript"/>
        </w:rPr>
        <w:t>potential</w:t>
      </w:r>
      <w:proofErr w:type="spellEnd"/>
      <w:r w:rsidRPr="00D71476">
        <w:rPr>
          <w:i/>
          <w:iCs/>
          <w:sz w:val="20"/>
          <w:szCs w:val="20"/>
          <w:vertAlign w:val="subscript"/>
        </w:rPr>
        <w:t xml:space="preserve"> offspring</w:t>
      </w:r>
      <w:r w:rsidRPr="00D71476">
        <w:rPr>
          <w:sz w:val="20"/>
          <w:szCs w:val="20"/>
        </w:rPr>
        <w:t>) in each year and the number (</w:t>
      </w:r>
      <w:proofErr w:type="spellStart"/>
      <w:r w:rsidRPr="00D71476">
        <w:rPr>
          <w:i/>
          <w:iCs/>
          <w:color w:val="000000"/>
          <w:sz w:val="20"/>
          <w:szCs w:val="20"/>
        </w:rPr>
        <w:t>n</w:t>
      </w:r>
      <w:r w:rsidRPr="00D71476">
        <w:rPr>
          <w:i/>
          <w:iCs/>
          <w:color w:val="000000"/>
          <w:sz w:val="20"/>
          <w:szCs w:val="20"/>
          <w:vertAlign w:val="subscript"/>
        </w:rPr>
        <w:t>assigne</w:t>
      </w:r>
      <w:r w:rsidRPr="00D71476">
        <w:rPr>
          <w:b/>
          <w:bCs/>
          <w:i/>
          <w:iCs/>
          <w:color w:val="000000"/>
          <w:sz w:val="20"/>
          <w:szCs w:val="20"/>
          <w:vertAlign w:val="subscript"/>
        </w:rPr>
        <w:t>d</w:t>
      </w:r>
      <w:proofErr w:type="spellEnd"/>
      <w:r w:rsidRPr="00D71476">
        <w:rPr>
          <w:sz w:val="20"/>
          <w:szCs w:val="20"/>
        </w:rPr>
        <w:t xml:space="preserve">) and percent (% Assigned) assigned to candidate parents. Results for the full set of potential offspring </w:t>
      </w:r>
      <w:r>
        <w:rPr>
          <w:sz w:val="20"/>
          <w:szCs w:val="20"/>
        </w:rPr>
        <w:t xml:space="preserve">including those sampled at the Cougar Trap, during spawning ground surveys or as precocial males above the dam </w:t>
      </w:r>
      <w:r w:rsidRPr="00D71476">
        <w:rPr>
          <w:sz w:val="20"/>
          <w:szCs w:val="20"/>
        </w:rPr>
        <w:t>(Overall)</w:t>
      </w:r>
      <w:r>
        <w:rPr>
          <w:sz w:val="20"/>
          <w:szCs w:val="20"/>
        </w:rPr>
        <w:t>,</w:t>
      </w:r>
      <w:r w:rsidRPr="00D71476">
        <w:rPr>
          <w:sz w:val="20"/>
          <w:szCs w:val="20"/>
        </w:rPr>
        <w:t xml:space="preserve"> and potential offspring initially sampled at </w:t>
      </w:r>
      <w:r>
        <w:rPr>
          <w:sz w:val="20"/>
          <w:szCs w:val="20"/>
        </w:rPr>
        <w:t>the Cougar Trap</w:t>
      </w:r>
      <w:r w:rsidRPr="00D71476">
        <w:rPr>
          <w:sz w:val="20"/>
          <w:szCs w:val="20"/>
        </w:rPr>
        <w:t xml:space="preserve"> </w:t>
      </w:r>
      <w:r>
        <w:rPr>
          <w:sz w:val="20"/>
          <w:szCs w:val="20"/>
        </w:rPr>
        <w:t xml:space="preserve">only </w:t>
      </w:r>
      <w:r w:rsidRPr="00D71476">
        <w:rPr>
          <w:sz w:val="20"/>
          <w:szCs w:val="20"/>
        </w:rPr>
        <w:t>(</w:t>
      </w:r>
      <w:r>
        <w:rPr>
          <w:sz w:val="20"/>
          <w:szCs w:val="20"/>
        </w:rPr>
        <w:t>Cougar Trap</w:t>
      </w:r>
      <w:r w:rsidRPr="00D71476">
        <w:rPr>
          <w:sz w:val="20"/>
          <w:szCs w:val="20"/>
        </w:rPr>
        <w:t xml:space="preserve">) are presented separately. </w:t>
      </w:r>
      <w:r>
        <w:rPr>
          <w:sz w:val="20"/>
          <w:szCs w:val="20"/>
        </w:rPr>
        <w:t>Note that the percent of NOR immigrants is equal to (1 - % assigned) for the Cougar Trap in 2013 – 2020.</w:t>
      </w:r>
      <w:r w:rsidRPr="00D71476">
        <w:rPr>
          <w:sz w:val="20"/>
          <w:szCs w:val="20"/>
        </w:rPr>
        <w:t xml:space="preserve">  </w:t>
      </w:r>
    </w:p>
    <w:p w14:paraId="3C98B98F" w14:textId="77777777" w:rsidR="006A5A36" w:rsidRDefault="006A5A36" w:rsidP="006A5A36">
      <w:pPr>
        <w:ind w:right="360"/>
        <w:rPr>
          <w:sz w:val="20"/>
          <w:szCs w:val="20"/>
        </w:rPr>
      </w:pPr>
      <w:r w:rsidRPr="00D71476">
        <w:rPr>
          <w:sz w:val="20"/>
          <w:szCs w:val="20"/>
        </w:rPr>
        <w:t xml:space="preserve">* Note that </w:t>
      </w:r>
      <w:r>
        <w:rPr>
          <w:sz w:val="20"/>
          <w:szCs w:val="20"/>
        </w:rPr>
        <w:t xml:space="preserve">for potential offspring that returned in </w:t>
      </w:r>
      <w:r w:rsidRPr="00D71476">
        <w:rPr>
          <w:sz w:val="20"/>
          <w:szCs w:val="20"/>
        </w:rPr>
        <w:t xml:space="preserve">2010 – 2012, not all </w:t>
      </w:r>
      <w:r>
        <w:rPr>
          <w:sz w:val="20"/>
          <w:szCs w:val="20"/>
        </w:rPr>
        <w:t>candidate parents are included in the g</w:t>
      </w:r>
      <w:r w:rsidRPr="00D71476">
        <w:rPr>
          <w:sz w:val="20"/>
          <w:szCs w:val="20"/>
        </w:rPr>
        <w:t xml:space="preserve">enetic parentage analysis. </w:t>
      </w:r>
    </w:p>
    <w:p w14:paraId="4A136A95" w14:textId="77777777" w:rsidR="006A5A36" w:rsidRPr="00CF047D" w:rsidRDefault="006A5A36" w:rsidP="006A5A36">
      <w:pPr>
        <w:ind w:right="360"/>
        <w:rPr>
          <w:sz w:val="20"/>
          <w:szCs w:val="20"/>
        </w:rPr>
      </w:pPr>
    </w:p>
    <w:tbl>
      <w:tblPr>
        <w:tblW w:w="7602" w:type="dxa"/>
        <w:tblLook w:val="04A0" w:firstRow="1" w:lastRow="0" w:firstColumn="1" w:lastColumn="0" w:noHBand="0" w:noVBand="1"/>
      </w:tblPr>
      <w:tblGrid>
        <w:gridCol w:w="807"/>
        <w:gridCol w:w="903"/>
        <w:gridCol w:w="902"/>
        <w:gridCol w:w="1117"/>
        <w:gridCol w:w="402"/>
        <w:gridCol w:w="894"/>
        <w:gridCol w:w="11"/>
        <w:gridCol w:w="1376"/>
        <w:gridCol w:w="1190"/>
      </w:tblGrid>
      <w:tr w:rsidR="006A5A36" w:rsidRPr="00D71476" w14:paraId="234551C0" w14:textId="77777777" w:rsidTr="006A5A36">
        <w:trPr>
          <w:trHeight w:val="320"/>
        </w:trPr>
        <w:tc>
          <w:tcPr>
            <w:tcW w:w="807" w:type="dxa"/>
            <w:tcBorders>
              <w:top w:val="single" w:sz="4" w:space="0" w:color="auto"/>
              <w:left w:val="nil"/>
              <w:bottom w:val="single" w:sz="4" w:space="0" w:color="auto"/>
              <w:right w:val="nil"/>
            </w:tcBorders>
            <w:shd w:val="clear" w:color="auto" w:fill="auto"/>
            <w:noWrap/>
            <w:vAlign w:val="center"/>
          </w:tcPr>
          <w:p w14:paraId="65ECA27B" w14:textId="77777777" w:rsidR="006A5A36" w:rsidRPr="00D71476" w:rsidRDefault="006A5A36" w:rsidP="006A5A36">
            <w:pPr>
              <w:jc w:val="center"/>
              <w:rPr>
                <w:b/>
                <w:bCs/>
                <w:color w:val="000000"/>
                <w:sz w:val="20"/>
                <w:szCs w:val="20"/>
              </w:rPr>
            </w:pPr>
          </w:p>
        </w:tc>
        <w:tc>
          <w:tcPr>
            <w:tcW w:w="2922" w:type="dxa"/>
            <w:gridSpan w:val="3"/>
            <w:tcBorders>
              <w:top w:val="single" w:sz="4" w:space="0" w:color="auto"/>
              <w:left w:val="nil"/>
              <w:bottom w:val="single" w:sz="4" w:space="0" w:color="auto"/>
              <w:right w:val="nil"/>
            </w:tcBorders>
            <w:shd w:val="clear" w:color="auto" w:fill="auto"/>
            <w:noWrap/>
            <w:vAlign w:val="center"/>
          </w:tcPr>
          <w:p w14:paraId="4222260B" w14:textId="77777777" w:rsidR="006A5A36" w:rsidRPr="00D71476" w:rsidRDefault="006A5A36" w:rsidP="006A5A36">
            <w:pPr>
              <w:jc w:val="center"/>
              <w:rPr>
                <w:b/>
                <w:bCs/>
                <w:color w:val="000000"/>
                <w:sz w:val="20"/>
                <w:szCs w:val="20"/>
              </w:rPr>
            </w:pPr>
            <w:r w:rsidRPr="00D71476">
              <w:rPr>
                <w:b/>
                <w:bCs/>
                <w:color w:val="000000"/>
                <w:sz w:val="20"/>
                <w:szCs w:val="20"/>
              </w:rPr>
              <w:t>Overall</w:t>
            </w:r>
          </w:p>
        </w:tc>
        <w:tc>
          <w:tcPr>
            <w:tcW w:w="402" w:type="dxa"/>
            <w:tcBorders>
              <w:top w:val="single" w:sz="4" w:space="0" w:color="auto"/>
              <w:left w:val="nil"/>
              <w:right w:val="nil"/>
            </w:tcBorders>
          </w:tcPr>
          <w:p w14:paraId="331A5A46" w14:textId="77777777" w:rsidR="006A5A36" w:rsidRPr="00D71476" w:rsidRDefault="006A5A36" w:rsidP="006A5A36">
            <w:pPr>
              <w:jc w:val="center"/>
              <w:rPr>
                <w:b/>
                <w:bCs/>
                <w:color w:val="000000"/>
                <w:sz w:val="20"/>
                <w:szCs w:val="20"/>
              </w:rPr>
            </w:pPr>
            <w:r w:rsidRPr="00D71476">
              <w:rPr>
                <w:b/>
                <w:bCs/>
                <w:color w:val="000000"/>
                <w:sz w:val="20"/>
                <w:szCs w:val="20"/>
              </w:rPr>
              <w:t xml:space="preserve"> </w:t>
            </w:r>
          </w:p>
        </w:tc>
        <w:tc>
          <w:tcPr>
            <w:tcW w:w="3471" w:type="dxa"/>
            <w:gridSpan w:val="4"/>
            <w:tcBorders>
              <w:top w:val="single" w:sz="4" w:space="0" w:color="auto"/>
              <w:left w:val="nil"/>
              <w:bottom w:val="single" w:sz="4" w:space="0" w:color="auto"/>
              <w:right w:val="nil"/>
            </w:tcBorders>
            <w:vAlign w:val="center"/>
          </w:tcPr>
          <w:p w14:paraId="150606F3" w14:textId="77777777" w:rsidR="006A5A36" w:rsidRPr="00D71476" w:rsidRDefault="006A5A36" w:rsidP="006A5A36">
            <w:pPr>
              <w:jc w:val="center"/>
              <w:rPr>
                <w:b/>
                <w:bCs/>
                <w:color w:val="000000"/>
                <w:sz w:val="20"/>
                <w:szCs w:val="20"/>
              </w:rPr>
            </w:pPr>
            <w:r>
              <w:rPr>
                <w:b/>
                <w:bCs/>
                <w:color w:val="000000"/>
                <w:sz w:val="20"/>
                <w:szCs w:val="20"/>
              </w:rPr>
              <w:t>Cougar Trap</w:t>
            </w:r>
          </w:p>
        </w:tc>
      </w:tr>
      <w:tr w:rsidR="006A5A36" w:rsidRPr="00D71476" w14:paraId="4C9B607D" w14:textId="77777777" w:rsidTr="006A5A36">
        <w:trPr>
          <w:trHeight w:val="320"/>
        </w:trPr>
        <w:tc>
          <w:tcPr>
            <w:tcW w:w="807" w:type="dxa"/>
            <w:tcBorders>
              <w:left w:val="nil"/>
              <w:bottom w:val="single" w:sz="4" w:space="0" w:color="auto"/>
              <w:right w:val="nil"/>
            </w:tcBorders>
            <w:shd w:val="clear" w:color="auto" w:fill="auto"/>
            <w:noWrap/>
            <w:vAlign w:val="center"/>
            <w:hideMark/>
          </w:tcPr>
          <w:p w14:paraId="355DF271" w14:textId="77777777" w:rsidR="006A5A36" w:rsidRPr="00D71476" w:rsidRDefault="006A5A36" w:rsidP="006A5A36">
            <w:pPr>
              <w:jc w:val="center"/>
              <w:rPr>
                <w:b/>
                <w:bCs/>
                <w:color w:val="000000"/>
                <w:sz w:val="20"/>
                <w:szCs w:val="20"/>
              </w:rPr>
            </w:pPr>
            <w:r w:rsidRPr="00D71476">
              <w:rPr>
                <w:b/>
                <w:bCs/>
                <w:color w:val="000000"/>
                <w:sz w:val="20"/>
                <w:szCs w:val="20"/>
              </w:rPr>
              <w:t>Year</w:t>
            </w:r>
          </w:p>
        </w:tc>
        <w:tc>
          <w:tcPr>
            <w:tcW w:w="903" w:type="dxa"/>
            <w:tcBorders>
              <w:left w:val="nil"/>
              <w:bottom w:val="single" w:sz="4" w:space="0" w:color="auto"/>
              <w:right w:val="nil"/>
            </w:tcBorders>
            <w:shd w:val="clear" w:color="auto" w:fill="auto"/>
            <w:noWrap/>
            <w:vAlign w:val="center"/>
            <w:hideMark/>
          </w:tcPr>
          <w:p w14:paraId="702A9BA9" w14:textId="77777777" w:rsidR="006A5A36" w:rsidRPr="00D71476" w:rsidRDefault="006A5A36" w:rsidP="006A5A36">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potential</w:t>
            </w:r>
            <w:proofErr w:type="spellEnd"/>
            <w:r w:rsidRPr="00D71476">
              <w:rPr>
                <w:b/>
                <w:bCs/>
                <w:i/>
                <w:iCs/>
                <w:color w:val="000000"/>
                <w:sz w:val="20"/>
                <w:szCs w:val="20"/>
                <w:vertAlign w:val="subscript"/>
              </w:rPr>
              <w:t xml:space="preserve"> offspring</w:t>
            </w:r>
          </w:p>
        </w:tc>
        <w:tc>
          <w:tcPr>
            <w:tcW w:w="902" w:type="dxa"/>
            <w:tcBorders>
              <w:left w:val="nil"/>
              <w:bottom w:val="single" w:sz="4" w:space="0" w:color="auto"/>
              <w:right w:val="nil"/>
            </w:tcBorders>
            <w:shd w:val="clear" w:color="auto" w:fill="auto"/>
            <w:noWrap/>
            <w:vAlign w:val="center"/>
            <w:hideMark/>
          </w:tcPr>
          <w:p w14:paraId="2DA28E98" w14:textId="77777777" w:rsidR="006A5A36" w:rsidRPr="00D71476" w:rsidRDefault="006A5A36" w:rsidP="006A5A36">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assigned</w:t>
            </w:r>
            <w:proofErr w:type="spellEnd"/>
          </w:p>
        </w:tc>
        <w:tc>
          <w:tcPr>
            <w:tcW w:w="1117" w:type="dxa"/>
            <w:tcBorders>
              <w:left w:val="nil"/>
              <w:bottom w:val="single" w:sz="4" w:space="0" w:color="auto"/>
              <w:right w:val="nil"/>
            </w:tcBorders>
            <w:shd w:val="clear" w:color="auto" w:fill="auto"/>
            <w:noWrap/>
            <w:vAlign w:val="center"/>
            <w:hideMark/>
          </w:tcPr>
          <w:p w14:paraId="50451BC9" w14:textId="77777777" w:rsidR="006A5A36" w:rsidRPr="00D71476" w:rsidRDefault="006A5A36" w:rsidP="006A5A36">
            <w:pPr>
              <w:jc w:val="center"/>
              <w:rPr>
                <w:b/>
                <w:bCs/>
                <w:color w:val="000000"/>
                <w:sz w:val="20"/>
                <w:szCs w:val="20"/>
              </w:rPr>
            </w:pPr>
            <w:r w:rsidRPr="00D71476">
              <w:rPr>
                <w:b/>
                <w:bCs/>
                <w:color w:val="000000"/>
                <w:sz w:val="20"/>
                <w:szCs w:val="20"/>
              </w:rPr>
              <w:t>% Assigned</w:t>
            </w:r>
          </w:p>
        </w:tc>
        <w:tc>
          <w:tcPr>
            <w:tcW w:w="402" w:type="dxa"/>
            <w:tcBorders>
              <w:left w:val="nil"/>
              <w:bottom w:val="single" w:sz="4" w:space="0" w:color="auto"/>
              <w:right w:val="nil"/>
            </w:tcBorders>
          </w:tcPr>
          <w:p w14:paraId="0647BB33" w14:textId="77777777" w:rsidR="006A5A36" w:rsidRPr="00D71476" w:rsidRDefault="006A5A36" w:rsidP="006A5A36">
            <w:pPr>
              <w:jc w:val="center"/>
              <w:rPr>
                <w:b/>
                <w:bCs/>
                <w:i/>
                <w:iCs/>
                <w:color w:val="000000"/>
                <w:sz w:val="20"/>
                <w:szCs w:val="20"/>
              </w:rPr>
            </w:pPr>
          </w:p>
        </w:tc>
        <w:tc>
          <w:tcPr>
            <w:tcW w:w="905" w:type="dxa"/>
            <w:gridSpan w:val="2"/>
            <w:tcBorders>
              <w:left w:val="nil"/>
              <w:bottom w:val="single" w:sz="4" w:space="0" w:color="auto"/>
              <w:right w:val="nil"/>
            </w:tcBorders>
            <w:vAlign w:val="center"/>
          </w:tcPr>
          <w:p w14:paraId="08E54A74" w14:textId="77777777" w:rsidR="006A5A36" w:rsidRPr="00D71476" w:rsidRDefault="006A5A36" w:rsidP="006A5A36">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potential</w:t>
            </w:r>
            <w:proofErr w:type="spellEnd"/>
            <w:r w:rsidRPr="00D71476">
              <w:rPr>
                <w:b/>
                <w:bCs/>
                <w:i/>
                <w:iCs/>
                <w:color w:val="000000"/>
                <w:sz w:val="20"/>
                <w:szCs w:val="20"/>
                <w:vertAlign w:val="subscript"/>
              </w:rPr>
              <w:t xml:space="preserve"> offspring </w:t>
            </w:r>
          </w:p>
        </w:tc>
        <w:tc>
          <w:tcPr>
            <w:tcW w:w="1376" w:type="dxa"/>
            <w:tcBorders>
              <w:left w:val="nil"/>
              <w:bottom w:val="single" w:sz="4" w:space="0" w:color="auto"/>
              <w:right w:val="nil"/>
            </w:tcBorders>
            <w:vAlign w:val="center"/>
          </w:tcPr>
          <w:p w14:paraId="5F65FD16" w14:textId="77777777" w:rsidR="006A5A36" w:rsidRPr="00D71476" w:rsidRDefault="006A5A36" w:rsidP="006A5A36">
            <w:pPr>
              <w:jc w:val="center"/>
              <w:rPr>
                <w:b/>
                <w:b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assigned</w:t>
            </w:r>
            <w:proofErr w:type="spellEnd"/>
            <w:r w:rsidRPr="00D71476">
              <w:rPr>
                <w:b/>
                <w:bCs/>
                <w:color w:val="000000"/>
                <w:sz w:val="20"/>
                <w:szCs w:val="20"/>
              </w:rPr>
              <w:t xml:space="preserve"> </w:t>
            </w:r>
          </w:p>
        </w:tc>
        <w:tc>
          <w:tcPr>
            <w:tcW w:w="1190" w:type="dxa"/>
            <w:tcBorders>
              <w:left w:val="nil"/>
              <w:bottom w:val="single" w:sz="4" w:space="0" w:color="auto"/>
              <w:right w:val="nil"/>
            </w:tcBorders>
            <w:shd w:val="clear" w:color="auto" w:fill="auto"/>
            <w:noWrap/>
            <w:vAlign w:val="center"/>
            <w:hideMark/>
          </w:tcPr>
          <w:p w14:paraId="66AB10A1" w14:textId="77777777" w:rsidR="006A5A36" w:rsidRPr="00D71476" w:rsidRDefault="006A5A36" w:rsidP="006A5A36">
            <w:pPr>
              <w:jc w:val="center"/>
              <w:rPr>
                <w:b/>
                <w:bCs/>
                <w:color w:val="000000"/>
                <w:sz w:val="20"/>
                <w:szCs w:val="20"/>
              </w:rPr>
            </w:pPr>
            <w:r w:rsidRPr="00D71476">
              <w:rPr>
                <w:b/>
                <w:bCs/>
                <w:color w:val="000000"/>
                <w:sz w:val="20"/>
                <w:szCs w:val="20"/>
              </w:rPr>
              <w:t xml:space="preserve">% Assigned </w:t>
            </w:r>
          </w:p>
        </w:tc>
      </w:tr>
      <w:tr w:rsidR="006A5A36" w:rsidRPr="00D71476" w14:paraId="2391D306" w14:textId="77777777" w:rsidTr="006A5A36">
        <w:trPr>
          <w:trHeight w:val="320"/>
        </w:trPr>
        <w:tc>
          <w:tcPr>
            <w:tcW w:w="807" w:type="dxa"/>
            <w:tcBorders>
              <w:top w:val="single" w:sz="4" w:space="0" w:color="auto"/>
              <w:left w:val="nil"/>
              <w:bottom w:val="nil"/>
              <w:right w:val="nil"/>
            </w:tcBorders>
            <w:shd w:val="clear" w:color="auto" w:fill="auto"/>
            <w:noWrap/>
            <w:vAlign w:val="center"/>
            <w:hideMark/>
          </w:tcPr>
          <w:p w14:paraId="7FD172A0" w14:textId="77777777" w:rsidR="006A5A36" w:rsidRPr="00D71476" w:rsidRDefault="006A5A36" w:rsidP="006A5A36">
            <w:pPr>
              <w:jc w:val="center"/>
              <w:rPr>
                <w:color w:val="000000"/>
                <w:sz w:val="20"/>
                <w:szCs w:val="20"/>
              </w:rPr>
            </w:pPr>
            <w:r w:rsidRPr="00D71476">
              <w:rPr>
                <w:color w:val="000000"/>
                <w:sz w:val="20"/>
                <w:szCs w:val="20"/>
              </w:rPr>
              <w:t>2010*</w:t>
            </w:r>
          </w:p>
        </w:tc>
        <w:tc>
          <w:tcPr>
            <w:tcW w:w="903" w:type="dxa"/>
            <w:tcBorders>
              <w:top w:val="single" w:sz="4" w:space="0" w:color="auto"/>
              <w:left w:val="nil"/>
              <w:bottom w:val="nil"/>
              <w:right w:val="nil"/>
            </w:tcBorders>
            <w:shd w:val="clear" w:color="auto" w:fill="auto"/>
            <w:noWrap/>
            <w:vAlign w:val="center"/>
            <w:hideMark/>
          </w:tcPr>
          <w:p w14:paraId="21274E73" w14:textId="77777777" w:rsidR="006A5A36" w:rsidRPr="00D71476" w:rsidRDefault="006A5A36" w:rsidP="006A5A36">
            <w:pPr>
              <w:jc w:val="center"/>
              <w:rPr>
                <w:color w:val="000000"/>
                <w:sz w:val="20"/>
                <w:szCs w:val="20"/>
              </w:rPr>
            </w:pPr>
            <w:r w:rsidRPr="00D71476">
              <w:rPr>
                <w:color w:val="000000"/>
                <w:sz w:val="20"/>
                <w:szCs w:val="20"/>
              </w:rPr>
              <w:t>221</w:t>
            </w:r>
          </w:p>
        </w:tc>
        <w:tc>
          <w:tcPr>
            <w:tcW w:w="902" w:type="dxa"/>
            <w:tcBorders>
              <w:top w:val="single" w:sz="4" w:space="0" w:color="auto"/>
              <w:left w:val="nil"/>
              <w:bottom w:val="nil"/>
              <w:right w:val="nil"/>
            </w:tcBorders>
            <w:shd w:val="clear" w:color="auto" w:fill="auto"/>
            <w:noWrap/>
            <w:vAlign w:val="center"/>
            <w:hideMark/>
          </w:tcPr>
          <w:p w14:paraId="7BF96206" w14:textId="77777777" w:rsidR="006A5A36" w:rsidRPr="00D71476" w:rsidRDefault="006A5A36" w:rsidP="006A5A36">
            <w:pPr>
              <w:jc w:val="center"/>
              <w:rPr>
                <w:color w:val="000000"/>
                <w:sz w:val="20"/>
                <w:szCs w:val="20"/>
              </w:rPr>
            </w:pPr>
            <w:r w:rsidRPr="00D71476">
              <w:rPr>
                <w:color w:val="000000"/>
                <w:sz w:val="20"/>
                <w:szCs w:val="20"/>
              </w:rPr>
              <w:t>14</w:t>
            </w:r>
          </w:p>
        </w:tc>
        <w:tc>
          <w:tcPr>
            <w:tcW w:w="1117" w:type="dxa"/>
            <w:tcBorders>
              <w:top w:val="single" w:sz="4" w:space="0" w:color="auto"/>
              <w:left w:val="nil"/>
              <w:bottom w:val="nil"/>
              <w:right w:val="nil"/>
            </w:tcBorders>
            <w:shd w:val="clear" w:color="auto" w:fill="auto"/>
            <w:noWrap/>
            <w:vAlign w:val="center"/>
            <w:hideMark/>
          </w:tcPr>
          <w:p w14:paraId="29326EA0" w14:textId="77777777" w:rsidR="006A5A36" w:rsidRPr="00D71476" w:rsidRDefault="006A5A36" w:rsidP="006A5A36">
            <w:pPr>
              <w:jc w:val="center"/>
              <w:rPr>
                <w:color w:val="000000"/>
                <w:sz w:val="20"/>
                <w:szCs w:val="20"/>
              </w:rPr>
            </w:pPr>
            <w:r w:rsidRPr="00D71476">
              <w:rPr>
                <w:color w:val="000000"/>
                <w:sz w:val="20"/>
                <w:szCs w:val="20"/>
              </w:rPr>
              <w:t>6%</w:t>
            </w:r>
          </w:p>
        </w:tc>
        <w:tc>
          <w:tcPr>
            <w:tcW w:w="402" w:type="dxa"/>
            <w:tcBorders>
              <w:top w:val="single" w:sz="4" w:space="0" w:color="auto"/>
              <w:left w:val="nil"/>
              <w:bottom w:val="nil"/>
              <w:right w:val="nil"/>
            </w:tcBorders>
            <w:vAlign w:val="bottom"/>
          </w:tcPr>
          <w:p w14:paraId="0ECAC014" w14:textId="77777777" w:rsidR="006A5A36" w:rsidRPr="00D71476" w:rsidRDefault="006A5A36" w:rsidP="006A5A36">
            <w:pPr>
              <w:jc w:val="center"/>
              <w:rPr>
                <w:color w:val="000000"/>
                <w:sz w:val="20"/>
                <w:szCs w:val="20"/>
              </w:rPr>
            </w:pPr>
          </w:p>
        </w:tc>
        <w:tc>
          <w:tcPr>
            <w:tcW w:w="894" w:type="dxa"/>
            <w:tcBorders>
              <w:top w:val="single" w:sz="4" w:space="0" w:color="auto"/>
              <w:left w:val="nil"/>
              <w:bottom w:val="nil"/>
              <w:right w:val="nil"/>
            </w:tcBorders>
            <w:vAlign w:val="center"/>
          </w:tcPr>
          <w:p w14:paraId="13376B7A" w14:textId="77777777" w:rsidR="006A5A36" w:rsidRPr="00D71476" w:rsidRDefault="006A5A36" w:rsidP="006A5A36">
            <w:pPr>
              <w:jc w:val="center"/>
              <w:rPr>
                <w:color w:val="000000"/>
                <w:sz w:val="20"/>
                <w:szCs w:val="20"/>
              </w:rPr>
            </w:pPr>
            <w:r w:rsidRPr="00D71476">
              <w:rPr>
                <w:color w:val="000000"/>
                <w:sz w:val="20"/>
                <w:szCs w:val="20"/>
              </w:rPr>
              <w:t>221</w:t>
            </w:r>
          </w:p>
        </w:tc>
        <w:tc>
          <w:tcPr>
            <w:tcW w:w="1387" w:type="dxa"/>
            <w:gridSpan w:val="2"/>
            <w:tcBorders>
              <w:top w:val="single" w:sz="4" w:space="0" w:color="auto"/>
              <w:left w:val="nil"/>
              <w:bottom w:val="nil"/>
              <w:right w:val="nil"/>
            </w:tcBorders>
            <w:shd w:val="clear" w:color="auto" w:fill="auto"/>
            <w:noWrap/>
            <w:vAlign w:val="center"/>
          </w:tcPr>
          <w:p w14:paraId="5022E13D" w14:textId="77777777" w:rsidR="006A5A36" w:rsidRPr="00D71476" w:rsidRDefault="006A5A36" w:rsidP="006A5A36">
            <w:pPr>
              <w:jc w:val="center"/>
              <w:rPr>
                <w:color w:val="000000"/>
                <w:sz w:val="20"/>
                <w:szCs w:val="20"/>
              </w:rPr>
            </w:pPr>
            <w:r w:rsidRPr="00D71476">
              <w:rPr>
                <w:color w:val="000000"/>
                <w:sz w:val="20"/>
                <w:szCs w:val="20"/>
              </w:rPr>
              <w:t>14</w:t>
            </w:r>
          </w:p>
        </w:tc>
        <w:tc>
          <w:tcPr>
            <w:tcW w:w="1190" w:type="dxa"/>
            <w:tcBorders>
              <w:top w:val="single" w:sz="4" w:space="0" w:color="auto"/>
              <w:left w:val="nil"/>
              <w:bottom w:val="nil"/>
              <w:right w:val="nil"/>
            </w:tcBorders>
            <w:shd w:val="clear" w:color="auto" w:fill="auto"/>
            <w:noWrap/>
            <w:vAlign w:val="center"/>
          </w:tcPr>
          <w:p w14:paraId="6527CAA8" w14:textId="77777777" w:rsidR="006A5A36" w:rsidRPr="00D71476" w:rsidRDefault="006A5A36" w:rsidP="006A5A36">
            <w:pPr>
              <w:jc w:val="center"/>
              <w:rPr>
                <w:color w:val="000000"/>
                <w:sz w:val="20"/>
                <w:szCs w:val="20"/>
              </w:rPr>
            </w:pPr>
            <w:r w:rsidRPr="00D71476">
              <w:rPr>
                <w:color w:val="000000"/>
                <w:sz w:val="20"/>
                <w:szCs w:val="20"/>
              </w:rPr>
              <w:t>6%</w:t>
            </w:r>
          </w:p>
        </w:tc>
      </w:tr>
      <w:tr w:rsidR="006A5A36" w:rsidRPr="00D71476" w14:paraId="7C31014D" w14:textId="77777777" w:rsidTr="006A5A36">
        <w:trPr>
          <w:trHeight w:val="320"/>
        </w:trPr>
        <w:tc>
          <w:tcPr>
            <w:tcW w:w="807" w:type="dxa"/>
            <w:tcBorders>
              <w:top w:val="nil"/>
              <w:left w:val="nil"/>
              <w:bottom w:val="nil"/>
              <w:right w:val="nil"/>
            </w:tcBorders>
            <w:shd w:val="clear" w:color="auto" w:fill="auto"/>
            <w:noWrap/>
            <w:vAlign w:val="center"/>
            <w:hideMark/>
          </w:tcPr>
          <w:p w14:paraId="2C595CFB" w14:textId="77777777" w:rsidR="006A5A36" w:rsidRPr="00D71476" w:rsidRDefault="006A5A36" w:rsidP="006A5A36">
            <w:pPr>
              <w:jc w:val="center"/>
              <w:rPr>
                <w:color w:val="000000"/>
                <w:sz w:val="20"/>
                <w:szCs w:val="20"/>
              </w:rPr>
            </w:pPr>
            <w:r w:rsidRPr="00D71476">
              <w:rPr>
                <w:color w:val="000000"/>
                <w:sz w:val="20"/>
                <w:szCs w:val="20"/>
              </w:rPr>
              <w:t>2011*</w:t>
            </w:r>
          </w:p>
        </w:tc>
        <w:tc>
          <w:tcPr>
            <w:tcW w:w="903" w:type="dxa"/>
            <w:tcBorders>
              <w:top w:val="nil"/>
              <w:left w:val="nil"/>
              <w:bottom w:val="nil"/>
              <w:right w:val="nil"/>
            </w:tcBorders>
            <w:shd w:val="clear" w:color="auto" w:fill="auto"/>
            <w:noWrap/>
            <w:vAlign w:val="center"/>
            <w:hideMark/>
          </w:tcPr>
          <w:p w14:paraId="7B50CDD1" w14:textId="77777777" w:rsidR="006A5A36" w:rsidRPr="00D71476" w:rsidRDefault="006A5A36" w:rsidP="006A5A36">
            <w:pPr>
              <w:jc w:val="center"/>
              <w:rPr>
                <w:color w:val="000000"/>
                <w:sz w:val="20"/>
                <w:szCs w:val="20"/>
              </w:rPr>
            </w:pPr>
            <w:r w:rsidRPr="00D71476">
              <w:rPr>
                <w:color w:val="000000"/>
                <w:sz w:val="20"/>
                <w:szCs w:val="20"/>
              </w:rPr>
              <w:t>401</w:t>
            </w:r>
          </w:p>
        </w:tc>
        <w:tc>
          <w:tcPr>
            <w:tcW w:w="902" w:type="dxa"/>
            <w:tcBorders>
              <w:top w:val="nil"/>
              <w:left w:val="nil"/>
              <w:bottom w:val="nil"/>
              <w:right w:val="nil"/>
            </w:tcBorders>
            <w:shd w:val="clear" w:color="auto" w:fill="auto"/>
            <w:noWrap/>
            <w:vAlign w:val="center"/>
            <w:hideMark/>
          </w:tcPr>
          <w:p w14:paraId="65F4B373" w14:textId="77777777" w:rsidR="006A5A36" w:rsidRPr="00D71476" w:rsidRDefault="006A5A36" w:rsidP="006A5A36">
            <w:pPr>
              <w:jc w:val="center"/>
              <w:rPr>
                <w:color w:val="000000"/>
                <w:sz w:val="20"/>
                <w:szCs w:val="20"/>
              </w:rPr>
            </w:pPr>
            <w:r w:rsidRPr="00D71476">
              <w:rPr>
                <w:color w:val="000000"/>
                <w:sz w:val="20"/>
                <w:szCs w:val="20"/>
              </w:rPr>
              <w:t>140</w:t>
            </w:r>
          </w:p>
        </w:tc>
        <w:tc>
          <w:tcPr>
            <w:tcW w:w="1117" w:type="dxa"/>
            <w:tcBorders>
              <w:top w:val="nil"/>
              <w:left w:val="nil"/>
              <w:bottom w:val="nil"/>
              <w:right w:val="nil"/>
            </w:tcBorders>
            <w:shd w:val="clear" w:color="auto" w:fill="auto"/>
            <w:noWrap/>
            <w:vAlign w:val="center"/>
            <w:hideMark/>
          </w:tcPr>
          <w:p w14:paraId="77952B99" w14:textId="77777777" w:rsidR="006A5A36" w:rsidRPr="00D71476" w:rsidRDefault="006A5A36" w:rsidP="006A5A36">
            <w:pPr>
              <w:jc w:val="center"/>
              <w:rPr>
                <w:color w:val="000000"/>
                <w:sz w:val="20"/>
                <w:szCs w:val="20"/>
              </w:rPr>
            </w:pPr>
            <w:r w:rsidRPr="00D71476">
              <w:rPr>
                <w:color w:val="000000"/>
                <w:sz w:val="20"/>
                <w:szCs w:val="20"/>
              </w:rPr>
              <w:t>35%</w:t>
            </w:r>
          </w:p>
        </w:tc>
        <w:tc>
          <w:tcPr>
            <w:tcW w:w="402" w:type="dxa"/>
            <w:tcBorders>
              <w:top w:val="nil"/>
              <w:left w:val="nil"/>
              <w:bottom w:val="nil"/>
              <w:right w:val="nil"/>
            </w:tcBorders>
            <w:vAlign w:val="bottom"/>
          </w:tcPr>
          <w:p w14:paraId="30B69135" w14:textId="77777777" w:rsidR="006A5A36" w:rsidRPr="00D71476" w:rsidRDefault="006A5A36" w:rsidP="006A5A36">
            <w:pPr>
              <w:jc w:val="center"/>
              <w:rPr>
                <w:color w:val="000000"/>
                <w:sz w:val="20"/>
                <w:szCs w:val="20"/>
              </w:rPr>
            </w:pPr>
          </w:p>
        </w:tc>
        <w:tc>
          <w:tcPr>
            <w:tcW w:w="894" w:type="dxa"/>
            <w:tcBorders>
              <w:top w:val="nil"/>
              <w:left w:val="nil"/>
              <w:bottom w:val="nil"/>
              <w:right w:val="nil"/>
            </w:tcBorders>
            <w:vAlign w:val="center"/>
          </w:tcPr>
          <w:p w14:paraId="66ED6535" w14:textId="77777777" w:rsidR="006A5A36" w:rsidRPr="00D71476" w:rsidRDefault="006A5A36" w:rsidP="006A5A36">
            <w:pPr>
              <w:jc w:val="center"/>
              <w:rPr>
                <w:color w:val="000000"/>
                <w:sz w:val="20"/>
                <w:szCs w:val="20"/>
              </w:rPr>
            </w:pPr>
            <w:r w:rsidRPr="00D71476">
              <w:rPr>
                <w:color w:val="000000"/>
                <w:sz w:val="20"/>
                <w:szCs w:val="20"/>
              </w:rPr>
              <w:t>356</w:t>
            </w:r>
          </w:p>
        </w:tc>
        <w:tc>
          <w:tcPr>
            <w:tcW w:w="1387" w:type="dxa"/>
            <w:gridSpan w:val="2"/>
            <w:tcBorders>
              <w:top w:val="nil"/>
              <w:left w:val="nil"/>
              <w:bottom w:val="nil"/>
              <w:right w:val="nil"/>
            </w:tcBorders>
            <w:shd w:val="clear" w:color="auto" w:fill="auto"/>
            <w:noWrap/>
            <w:vAlign w:val="center"/>
          </w:tcPr>
          <w:p w14:paraId="3C50A2FB" w14:textId="77777777" w:rsidR="006A5A36" w:rsidRPr="00D71476" w:rsidRDefault="006A5A36" w:rsidP="006A5A36">
            <w:pPr>
              <w:jc w:val="center"/>
              <w:rPr>
                <w:color w:val="000000"/>
                <w:sz w:val="20"/>
                <w:szCs w:val="20"/>
              </w:rPr>
            </w:pPr>
            <w:r w:rsidRPr="00D71476">
              <w:rPr>
                <w:color w:val="000000"/>
                <w:sz w:val="20"/>
                <w:szCs w:val="20"/>
              </w:rPr>
              <w:t>138</w:t>
            </w:r>
          </w:p>
        </w:tc>
        <w:tc>
          <w:tcPr>
            <w:tcW w:w="1190" w:type="dxa"/>
            <w:tcBorders>
              <w:top w:val="nil"/>
              <w:left w:val="nil"/>
              <w:bottom w:val="nil"/>
              <w:right w:val="nil"/>
            </w:tcBorders>
            <w:shd w:val="clear" w:color="auto" w:fill="auto"/>
            <w:noWrap/>
            <w:vAlign w:val="center"/>
          </w:tcPr>
          <w:p w14:paraId="7C895344" w14:textId="77777777" w:rsidR="006A5A36" w:rsidRPr="00D71476" w:rsidRDefault="006A5A36" w:rsidP="006A5A36">
            <w:pPr>
              <w:jc w:val="center"/>
              <w:rPr>
                <w:color w:val="000000"/>
                <w:sz w:val="20"/>
                <w:szCs w:val="20"/>
              </w:rPr>
            </w:pPr>
            <w:r w:rsidRPr="00D71476">
              <w:rPr>
                <w:color w:val="000000"/>
                <w:sz w:val="20"/>
                <w:szCs w:val="20"/>
              </w:rPr>
              <w:t>39%</w:t>
            </w:r>
          </w:p>
        </w:tc>
      </w:tr>
      <w:tr w:rsidR="006A5A36" w:rsidRPr="00D71476" w14:paraId="54A4D1AE" w14:textId="77777777" w:rsidTr="006A5A36">
        <w:trPr>
          <w:trHeight w:val="320"/>
        </w:trPr>
        <w:tc>
          <w:tcPr>
            <w:tcW w:w="807" w:type="dxa"/>
            <w:tcBorders>
              <w:top w:val="nil"/>
              <w:left w:val="nil"/>
              <w:bottom w:val="nil"/>
              <w:right w:val="nil"/>
            </w:tcBorders>
            <w:shd w:val="clear" w:color="auto" w:fill="auto"/>
            <w:noWrap/>
            <w:vAlign w:val="center"/>
            <w:hideMark/>
          </w:tcPr>
          <w:p w14:paraId="7F0BE6CC" w14:textId="77777777" w:rsidR="006A5A36" w:rsidRPr="00D71476" w:rsidRDefault="006A5A36" w:rsidP="006A5A36">
            <w:pPr>
              <w:jc w:val="center"/>
              <w:rPr>
                <w:color w:val="000000"/>
                <w:sz w:val="20"/>
                <w:szCs w:val="20"/>
              </w:rPr>
            </w:pPr>
            <w:r w:rsidRPr="00D71476">
              <w:rPr>
                <w:color w:val="000000"/>
                <w:sz w:val="20"/>
                <w:szCs w:val="20"/>
              </w:rPr>
              <w:t>2012*</w:t>
            </w:r>
          </w:p>
        </w:tc>
        <w:tc>
          <w:tcPr>
            <w:tcW w:w="903" w:type="dxa"/>
            <w:tcBorders>
              <w:top w:val="nil"/>
              <w:left w:val="nil"/>
              <w:bottom w:val="nil"/>
              <w:right w:val="nil"/>
            </w:tcBorders>
            <w:shd w:val="clear" w:color="auto" w:fill="auto"/>
            <w:noWrap/>
            <w:vAlign w:val="center"/>
            <w:hideMark/>
          </w:tcPr>
          <w:p w14:paraId="06A21BD2" w14:textId="77777777" w:rsidR="006A5A36" w:rsidRPr="00D71476" w:rsidRDefault="006A5A36" w:rsidP="006A5A36">
            <w:pPr>
              <w:jc w:val="center"/>
              <w:rPr>
                <w:color w:val="000000"/>
                <w:sz w:val="20"/>
                <w:szCs w:val="20"/>
              </w:rPr>
            </w:pPr>
            <w:r w:rsidRPr="00D71476">
              <w:rPr>
                <w:color w:val="000000"/>
                <w:sz w:val="20"/>
                <w:szCs w:val="20"/>
              </w:rPr>
              <w:t>510</w:t>
            </w:r>
          </w:p>
        </w:tc>
        <w:tc>
          <w:tcPr>
            <w:tcW w:w="902" w:type="dxa"/>
            <w:tcBorders>
              <w:top w:val="nil"/>
              <w:left w:val="nil"/>
              <w:bottom w:val="nil"/>
              <w:right w:val="nil"/>
            </w:tcBorders>
            <w:shd w:val="clear" w:color="auto" w:fill="auto"/>
            <w:noWrap/>
            <w:vAlign w:val="center"/>
            <w:hideMark/>
          </w:tcPr>
          <w:p w14:paraId="1411F692" w14:textId="77777777" w:rsidR="006A5A36" w:rsidRPr="00D71476" w:rsidRDefault="006A5A36" w:rsidP="006A5A36">
            <w:pPr>
              <w:jc w:val="center"/>
              <w:rPr>
                <w:color w:val="000000"/>
                <w:sz w:val="20"/>
                <w:szCs w:val="20"/>
              </w:rPr>
            </w:pPr>
            <w:r w:rsidRPr="00D71476">
              <w:rPr>
                <w:color w:val="000000"/>
                <w:sz w:val="20"/>
                <w:szCs w:val="20"/>
              </w:rPr>
              <w:t>328</w:t>
            </w:r>
          </w:p>
        </w:tc>
        <w:tc>
          <w:tcPr>
            <w:tcW w:w="1117" w:type="dxa"/>
            <w:tcBorders>
              <w:top w:val="nil"/>
              <w:left w:val="nil"/>
              <w:bottom w:val="nil"/>
              <w:right w:val="nil"/>
            </w:tcBorders>
            <w:shd w:val="clear" w:color="auto" w:fill="auto"/>
            <w:noWrap/>
            <w:vAlign w:val="center"/>
            <w:hideMark/>
          </w:tcPr>
          <w:p w14:paraId="102D0A1F" w14:textId="77777777" w:rsidR="006A5A36" w:rsidRPr="00D71476" w:rsidRDefault="006A5A36" w:rsidP="006A5A36">
            <w:pPr>
              <w:jc w:val="center"/>
              <w:rPr>
                <w:color w:val="000000"/>
                <w:sz w:val="20"/>
                <w:szCs w:val="20"/>
              </w:rPr>
            </w:pPr>
            <w:r w:rsidRPr="00D71476">
              <w:rPr>
                <w:color w:val="000000"/>
                <w:sz w:val="20"/>
                <w:szCs w:val="20"/>
              </w:rPr>
              <w:t>64%</w:t>
            </w:r>
          </w:p>
        </w:tc>
        <w:tc>
          <w:tcPr>
            <w:tcW w:w="402" w:type="dxa"/>
            <w:tcBorders>
              <w:top w:val="nil"/>
              <w:left w:val="nil"/>
              <w:bottom w:val="nil"/>
              <w:right w:val="nil"/>
            </w:tcBorders>
            <w:vAlign w:val="bottom"/>
          </w:tcPr>
          <w:p w14:paraId="2AE9FAE4" w14:textId="77777777" w:rsidR="006A5A36" w:rsidRPr="00D71476" w:rsidRDefault="006A5A36" w:rsidP="006A5A36">
            <w:pPr>
              <w:jc w:val="center"/>
              <w:rPr>
                <w:color w:val="000000"/>
                <w:sz w:val="20"/>
                <w:szCs w:val="20"/>
              </w:rPr>
            </w:pPr>
          </w:p>
        </w:tc>
        <w:tc>
          <w:tcPr>
            <w:tcW w:w="894" w:type="dxa"/>
            <w:tcBorders>
              <w:top w:val="nil"/>
              <w:left w:val="nil"/>
              <w:bottom w:val="nil"/>
              <w:right w:val="nil"/>
            </w:tcBorders>
            <w:vAlign w:val="center"/>
          </w:tcPr>
          <w:p w14:paraId="6D4AB612" w14:textId="77777777" w:rsidR="006A5A36" w:rsidRPr="00D71476" w:rsidRDefault="006A5A36" w:rsidP="006A5A36">
            <w:pPr>
              <w:jc w:val="center"/>
              <w:rPr>
                <w:color w:val="000000"/>
                <w:sz w:val="20"/>
                <w:szCs w:val="20"/>
              </w:rPr>
            </w:pPr>
            <w:r w:rsidRPr="00D71476">
              <w:rPr>
                <w:color w:val="000000"/>
                <w:sz w:val="20"/>
                <w:szCs w:val="20"/>
              </w:rPr>
              <w:t>500</w:t>
            </w:r>
          </w:p>
        </w:tc>
        <w:tc>
          <w:tcPr>
            <w:tcW w:w="1387" w:type="dxa"/>
            <w:gridSpan w:val="2"/>
            <w:tcBorders>
              <w:top w:val="nil"/>
              <w:left w:val="nil"/>
              <w:bottom w:val="nil"/>
              <w:right w:val="nil"/>
            </w:tcBorders>
            <w:shd w:val="clear" w:color="auto" w:fill="auto"/>
            <w:noWrap/>
            <w:vAlign w:val="center"/>
          </w:tcPr>
          <w:p w14:paraId="6637C80C" w14:textId="77777777" w:rsidR="006A5A36" w:rsidRPr="00D71476" w:rsidRDefault="006A5A36" w:rsidP="006A5A36">
            <w:pPr>
              <w:jc w:val="center"/>
              <w:rPr>
                <w:color w:val="000000"/>
                <w:sz w:val="20"/>
                <w:szCs w:val="20"/>
              </w:rPr>
            </w:pPr>
            <w:r w:rsidRPr="00D71476">
              <w:rPr>
                <w:color w:val="000000"/>
                <w:sz w:val="20"/>
                <w:szCs w:val="20"/>
              </w:rPr>
              <w:t>326</w:t>
            </w:r>
          </w:p>
        </w:tc>
        <w:tc>
          <w:tcPr>
            <w:tcW w:w="1190" w:type="dxa"/>
            <w:tcBorders>
              <w:top w:val="nil"/>
              <w:left w:val="nil"/>
              <w:bottom w:val="nil"/>
              <w:right w:val="nil"/>
            </w:tcBorders>
            <w:shd w:val="clear" w:color="auto" w:fill="auto"/>
            <w:noWrap/>
            <w:vAlign w:val="center"/>
          </w:tcPr>
          <w:p w14:paraId="050269C7" w14:textId="77777777" w:rsidR="006A5A36" w:rsidRPr="00D71476" w:rsidRDefault="006A5A36" w:rsidP="006A5A36">
            <w:pPr>
              <w:jc w:val="center"/>
              <w:rPr>
                <w:color w:val="000000"/>
                <w:sz w:val="20"/>
                <w:szCs w:val="20"/>
              </w:rPr>
            </w:pPr>
            <w:r w:rsidRPr="00D71476">
              <w:rPr>
                <w:color w:val="000000"/>
                <w:sz w:val="20"/>
                <w:szCs w:val="20"/>
              </w:rPr>
              <w:t>65%</w:t>
            </w:r>
          </w:p>
        </w:tc>
      </w:tr>
      <w:tr w:rsidR="006A5A36" w:rsidRPr="00D71476" w14:paraId="0C1987DD" w14:textId="77777777" w:rsidTr="006A5A36">
        <w:trPr>
          <w:trHeight w:val="320"/>
        </w:trPr>
        <w:tc>
          <w:tcPr>
            <w:tcW w:w="807" w:type="dxa"/>
            <w:tcBorders>
              <w:top w:val="nil"/>
              <w:left w:val="nil"/>
              <w:bottom w:val="nil"/>
              <w:right w:val="nil"/>
            </w:tcBorders>
            <w:shd w:val="clear" w:color="auto" w:fill="auto"/>
            <w:noWrap/>
            <w:vAlign w:val="center"/>
            <w:hideMark/>
          </w:tcPr>
          <w:p w14:paraId="520CE537" w14:textId="77777777" w:rsidR="006A5A36" w:rsidRPr="00D71476" w:rsidRDefault="006A5A36" w:rsidP="006A5A36">
            <w:pPr>
              <w:jc w:val="center"/>
              <w:rPr>
                <w:color w:val="000000"/>
                <w:sz w:val="20"/>
                <w:szCs w:val="20"/>
              </w:rPr>
            </w:pPr>
            <w:r w:rsidRPr="00D71476">
              <w:rPr>
                <w:color w:val="000000"/>
                <w:sz w:val="20"/>
                <w:szCs w:val="20"/>
              </w:rPr>
              <w:t>2013</w:t>
            </w:r>
          </w:p>
        </w:tc>
        <w:tc>
          <w:tcPr>
            <w:tcW w:w="903" w:type="dxa"/>
            <w:tcBorders>
              <w:top w:val="nil"/>
              <w:left w:val="nil"/>
              <w:bottom w:val="nil"/>
              <w:right w:val="nil"/>
            </w:tcBorders>
            <w:shd w:val="clear" w:color="auto" w:fill="auto"/>
            <w:noWrap/>
            <w:vAlign w:val="center"/>
            <w:hideMark/>
          </w:tcPr>
          <w:p w14:paraId="53C24320" w14:textId="77777777" w:rsidR="006A5A36" w:rsidRPr="00D71476" w:rsidRDefault="006A5A36" w:rsidP="006A5A36">
            <w:pPr>
              <w:jc w:val="center"/>
              <w:rPr>
                <w:color w:val="000000"/>
                <w:sz w:val="20"/>
                <w:szCs w:val="20"/>
              </w:rPr>
            </w:pPr>
            <w:r w:rsidRPr="00D71476">
              <w:rPr>
                <w:color w:val="000000"/>
                <w:sz w:val="20"/>
                <w:szCs w:val="20"/>
              </w:rPr>
              <w:t>228</w:t>
            </w:r>
          </w:p>
        </w:tc>
        <w:tc>
          <w:tcPr>
            <w:tcW w:w="902" w:type="dxa"/>
            <w:tcBorders>
              <w:top w:val="nil"/>
              <w:left w:val="nil"/>
              <w:bottom w:val="nil"/>
              <w:right w:val="nil"/>
            </w:tcBorders>
            <w:shd w:val="clear" w:color="auto" w:fill="auto"/>
            <w:noWrap/>
            <w:vAlign w:val="center"/>
            <w:hideMark/>
          </w:tcPr>
          <w:p w14:paraId="5E95FBCA" w14:textId="77777777" w:rsidR="006A5A36" w:rsidRPr="00D71476" w:rsidRDefault="006A5A36" w:rsidP="006A5A36">
            <w:pPr>
              <w:jc w:val="center"/>
              <w:rPr>
                <w:color w:val="000000"/>
                <w:sz w:val="20"/>
                <w:szCs w:val="20"/>
              </w:rPr>
            </w:pPr>
            <w:r w:rsidRPr="00D71476">
              <w:rPr>
                <w:color w:val="000000"/>
                <w:sz w:val="20"/>
                <w:szCs w:val="20"/>
              </w:rPr>
              <w:t>153</w:t>
            </w:r>
          </w:p>
        </w:tc>
        <w:tc>
          <w:tcPr>
            <w:tcW w:w="1117" w:type="dxa"/>
            <w:tcBorders>
              <w:top w:val="nil"/>
              <w:left w:val="nil"/>
              <w:bottom w:val="nil"/>
              <w:right w:val="nil"/>
            </w:tcBorders>
            <w:shd w:val="clear" w:color="auto" w:fill="auto"/>
            <w:noWrap/>
            <w:vAlign w:val="center"/>
            <w:hideMark/>
          </w:tcPr>
          <w:p w14:paraId="3AE95411" w14:textId="77777777" w:rsidR="006A5A36" w:rsidRPr="00D71476" w:rsidRDefault="006A5A36" w:rsidP="006A5A36">
            <w:pPr>
              <w:jc w:val="center"/>
              <w:rPr>
                <w:color w:val="000000"/>
                <w:sz w:val="20"/>
                <w:szCs w:val="20"/>
              </w:rPr>
            </w:pPr>
            <w:r w:rsidRPr="00D71476">
              <w:rPr>
                <w:color w:val="000000"/>
                <w:sz w:val="20"/>
                <w:szCs w:val="20"/>
              </w:rPr>
              <w:t>67%</w:t>
            </w:r>
          </w:p>
        </w:tc>
        <w:tc>
          <w:tcPr>
            <w:tcW w:w="402" w:type="dxa"/>
            <w:tcBorders>
              <w:top w:val="nil"/>
              <w:left w:val="nil"/>
              <w:bottom w:val="nil"/>
              <w:right w:val="nil"/>
            </w:tcBorders>
            <w:vAlign w:val="bottom"/>
          </w:tcPr>
          <w:p w14:paraId="244AE84B" w14:textId="77777777" w:rsidR="006A5A36" w:rsidRPr="00D71476" w:rsidRDefault="006A5A36" w:rsidP="006A5A36">
            <w:pPr>
              <w:jc w:val="center"/>
              <w:rPr>
                <w:color w:val="000000"/>
                <w:sz w:val="20"/>
                <w:szCs w:val="20"/>
              </w:rPr>
            </w:pPr>
          </w:p>
        </w:tc>
        <w:tc>
          <w:tcPr>
            <w:tcW w:w="894" w:type="dxa"/>
            <w:tcBorders>
              <w:top w:val="nil"/>
              <w:left w:val="nil"/>
              <w:bottom w:val="nil"/>
              <w:right w:val="nil"/>
            </w:tcBorders>
            <w:vAlign w:val="center"/>
          </w:tcPr>
          <w:p w14:paraId="68BE5019" w14:textId="77777777" w:rsidR="006A5A36" w:rsidRPr="00D71476" w:rsidRDefault="006A5A36" w:rsidP="006A5A36">
            <w:pPr>
              <w:jc w:val="center"/>
              <w:rPr>
                <w:color w:val="000000"/>
                <w:sz w:val="20"/>
                <w:szCs w:val="20"/>
              </w:rPr>
            </w:pPr>
            <w:r w:rsidRPr="00D71476">
              <w:rPr>
                <w:color w:val="000000"/>
                <w:sz w:val="20"/>
                <w:szCs w:val="20"/>
              </w:rPr>
              <w:t>223</w:t>
            </w:r>
          </w:p>
        </w:tc>
        <w:tc>
          <w:tcPr>
            <w:tcW w:w="1387" w:type="dxa"/>
            <w:gridSpan w:val="2"/>
            <w:tcBorders>
              <w:top w:val="nil"/>
              <w:left w:val="nil"/>
              <w:bottom w:val="nil"/>
              <w:right w:val="nil"/>
            </w:tcBorders>
            <w:shd w:val="clear" w:color="auto" w:fill="auto"/>
            <w:noWrap/>
            <w:vAlign w:val="center"/>
          </w:tcPr>
          <w:p w14:paraId="6813BA87" w14:textId="77777777" w:rsidR="006A5A36" w:rsidRPr="00D71476" w:rsidRDefault="006A5A36" w:rsidP="006A5A36">
            <w:pPr>
              <w:jc w:val="center"/>
              <w:rPr>
                <w:color w:val="000000"/>
                <w:sz w:val="20"/>
                <w:szCs w:val="20"/>
              </w:rPr>
            </w:pPr>
            <w:r w:rsidRPr="00D71476">
              <w:rPr>
                <w:color w:val="000000"/>
                <w:sz w:val="20"/>
                <w:szCs w:val="20"/>
              </w:rPr>
              <w:t>153</w:t>
            </w:r>
          </w:p>
        </w:tc>
        <w:tc>
          <w:tcPr>
            <w:tcW w:w="1190" w:type="dxa"/>
            <w:tcBorders>
              <w:top w:val="nil"/>
              <w:left w:val="nil"/>
              <w:bottom w:val="nil"/>
              <w:right w:val="nil"/>
            </w:tcBorders>
            <w:shd w:val="clear" w:color="auto" w:fill="auto"/>
            <w:noWrap/>
            <w:vAlign w:val="center"/>
          </w:tcPr>
          <w:p w14:paraId="57E7B903" w14:textId="77777777" w:rsidR="006A5A36" w:rsidRPr="00D71476" w:rsidRDefault="006A5A36" w:rsidP="006A5A36">
            <w:pPr>
              <w:jc w:val="center"/>
              <w:rPr>
                <w:color w:val="000000"/>
                <w:sz w:val="20"/>
                <w:szCs w:val="20"/>
              </w:rPr>
            </w:pPr>
            <w:r w:rsidRPr="00D71476">
              <w:rPr>
                <w:color w:val="000000"/>
                <w:sz w:val="20"/>
                <w:szCs w:val="20"/>
              </w:rPr>
              <w:t>69%</w:t>
            </w:r>
          </w:p>
        </w:tc>
      </w:tr>
      <w:tr w:rsidR="006A5A36" w:rsidRPr="00D71476" w14:paraId="3DC1771B" w14:textId="77777777" w:rsidTr="006A5A36">
        <w:trPr>
          <w:trHeight w:val="320"/>
        </w:trPr>
        <w:tc>
          <w:tcPr>
            <w:tcW w:w="807" w:type="dxa"/>
            <w:tcBorders>
              <w:top w:val="nil"/>
              <w:left w:val="nil"/>
              <w:bottom w:val="nil"/>
              <w:right w:val="nil"/>
            </w:tcBorders>
            <w:shd w:val="clear" w:color="auto" w:fill="auto"/>
            <w:noWrap/>
            <w:vAlign w:val="center"/>
            <w:hideMark/>
          </w:tcPr>
          <w:p w14:paraId="4A7DDF29" w14:textId="77777777" w:rsidR="006A5A36" w:rsidRPr="00D71476" w:rsidRDefault="006A5A36" w:rsidP="006A5A36">
            <w:pPr>
              <w:jc w:val="center"/>
              <w:rPr>
                <w:color w:val="000000"/>
                <w:sz w:val="20"/>
                <w:szCs w:val="20"/>
              </w:rPr>
            </w:pPr>
            <w:r w:rsidRPr="00D71476">
              <w:rPr>
                <w:color w:val="000000"/>
                <w:sz w:val="20"/>
                <w:szCs w:val="20"/>
              </w:rPr>
              <w:t>2014</w:t>
            </w:r>
          </w:p>
        </w:tc>
        <w:tc>
          <w:tcPr>
            <w:tcW w:w="903" w:type="dxa"/>
            <w:tcBorders>
              <w:top w:val="nil"/>
              <w:left w:val="nil"/>
              <w:bottom w:val="nil"/>
              <w:right w:val="nil"/>
            </w:tcBorders>
            <w:shd w:val="clear" w:color="auto" w:fill="auto"/>
            <w:noWrap/>
            <w:vAlign w:val="center"/>
            <w:hideMark/>
          </w:tcPr>
          <w:p w14:paraId="59E6F25F" w14:textId="77777777" w:rsidR="006A5A36" w:rsidRPr="00D71476" w:rsidRDefault="006A5A36" w:rsidP="006A5A36">
            <w:pPr>
              <w:jc w:val="center"/>
              <w:rPr>
                <w:color w:val="000000"/>
                <w:sz w:val="20"/>
                <w:szCs w:val="20"/>
              </w:rPr>
            </w:pPr>
            <w:r w:rsidRPr="00D71476">
              <w:rPr>
                <w:color w:val="000000"/>
                <w:sz w:val="20"/>
                <w:szCs w:val="20"/>
              </w:rPr>
              <w:t>218</w:t>
            </w:r>
          </w:p>
        </w:tc>
        <w:tc>
          <w:tcPr>
            <w:tcW w:w="902" w:type="dxa"/>
            <w:tcBorders>
              <w:top w:val="nil"/>
              <w:left w:val="nil"/>
              <w:bottom w:val="nil"/>
              <w:right w:val="nil"/>
            </w:tcBorders>
            <w:shd w:val="clear" w:color="auto" w:fill="auto"/>
            <w:noWrap/>
            <w:vAlign w:val="center"/>
            <w:hideMark/>
          </w:tcPr>
          <w:p w14:paraId="0BED157C" w14:textId="77777777" w:rsidR="006A5A36" w:rsidRPr="00D71476" w:rsidRDefault="006A5A36" w:rsidP="006A5A36">
            <w:pPr>
              <w:jc w:val="center"/>
              <w:rPr>
                <w:color w:val="000000"/>
                <w:sz w:val="20"/>
                <w:szCs w:val="20"/>
              </w:rPr>
            </w:pPr>
            <w:r w:rsidRPr="00D71476">
              <w:rPr>
                <w:color w:val="000000"/>
                <w:sz w:val="20"/>
                <w:szCs w:val="20"/>
              </w:rPr>
              <w:t>118</w:t>
            </w:r>
          </w:p>
        </w:tc>
        <w:tc>
          <w:tcPr>
            <w:tcW w:w="1117" w:type="dxa"/>
            <w:tcBorders>
              <w:top w:val="nil"/>
              <w:left w:val="nil"/>
              <w:bottom w:val="nil"/>
              <w:right w:val="nil"/>
            </w:tcBorders>
            <w:shd w:val="clear" w:color="auto" w:fill="auto"/>
            <w:noWrap/>
            <w:vAlign w:val="center"/>
            <w:hideMark/>
          </w:tcPr>
          <w:p w14:paraId="215DE9E6" w14:textId="77777777" w:rsidR="006A5A36" w:rsidRPr="00D71476" w:rsidRDefault="006A5A36" w:rsidP="006A5A36">
            <w:pPr>
              <w:jc w:val="center"/>
              <w:rPr>
                <w:color w:val="000000"/>
                <w:sz w:val="20"/>
                <w:szCs w:val="20"/>
              </w:rPr>
            </w:pPr>
            <w:r w:rsidRPr="00D71476">
              <w:rPr>
                <w:color w:val="000000"/>
                <w:sz w:val="20"/>
                <w:szCs w:val="20"/>
              </w:rPr>
              <w:t>54%</w:t>
            </w:r>
          </w:p>
        </w:tc>
        <w:tc>
          <w:tcPr>
            <w:tcW w:w="402" w:type="dxa"/>
            <w:tcBorders>
              <w:top w:val="nil"/>
              <w:left w:val="nil"/>
              <w:bottom w:val="nil"/>
              <w:right w:val="nil"/>
            </w:tcBorders>
            <w:vAlign w:val="bottom"/>
          </w:tcPr>
          <w:p w14:paraId="2AE2EAB5" w14:textId="77777777" w:rsidR="006A5A36" w:rsidRPr="00D71476" w:rsidRDefault="006A5A36" w:rsidP="006A5A36">
            <w:pPr>
              <w:jc w:val="center"/>
              <w:rPr>
                <w:color w:val="000000"/>
                <w:sz w:val="20"/>
                <w:szCs w:val="20"/>
              </w:rPr>
            </w:pPr>
          </w:p>
        </w:tc>
        <w:tc>
          <w:tcPr>
            <w:tcW w:w="894" w:type="dxa"/>
            <w:tcBorders>
              <w:top w:val="nil"/>
              <w:left w:val="nil"/>
              <w:bottom w:val="nil"/>
              <w:right w:val="nil"/>
            </w:tcBorders>
            <w:vAlign w:val="center"/>
          </w:tcPr>
          <w:p w14:paraId="5E52E689" w14:textId="77777777" w:rsidR="006A5A36" w:rsidRPr="00D71476" w:rsidRDefault="006A5A36" w:rsidP="006A5A36">
            <w:pPr>
              <w:jc w:val="center"/>
              <w:rPr>
                <w:color w:val="000000"/>
                <w:sz w:val="20"/>
                <w:szCs w:val="20"/>
              </w:rPr>
            </w:pPr>
            <w:r w:rsidRPr="00D71476">
              <w:rPr>
                <w:color w:val="000000"/>
                <w:sz w:val="20"/>
                <w:szCs w:val="20"/>
              </w:rPr>
              <w:t>191</w:t>
            </w:r>
          </w:p>
        </w:tc>
        <w:tc>
          <w:tcPr>
            <w:tcW w:w="1387" w:type="dxa"/>
            <w:gridSpan w:val="2"/>
            <w:tcBorders>
              <w:top w:val="nil"/>
              <w:left w:val="nil"/>
              <w:bottom w:val="nil"/>
              <w:right w:val="nil"/>
            </w:tcBorders>
            <w:shd w:val="clear" w:color="auto" w:fill="auto"/>
            <w:noWrap/>
            <w:vAlign w:val="center"/>
          </w:tcPr>
          <w:p w14:paraId="2D630C3C" w14:textId="77777777" w:rsidR="006A5A36" w:rsidRPr="00D71476" w:rsidRDefault="006A5A36" w:rsidP="006A5A36">
            <w:pPr>
              <w:jc w:val="center"/>
              <w:rPr>
                <w:color w:val="000000"/>
                <w:sz w:val="20"/>
                <w:szCs w:val="20"/>
              </w:rPr>
            </w:pPr>
            <w:r w:rsidRPr="00D71476">
              <w:rPr>
                <w:color w:val="000000"/>
                <w:sz w:val="20"/>
                <w:szCs w:val="20"/>
              </w:rPr>
              <w:t>117</w:t>
            </w:r>
          </w:p>
        </w:tc>
        <w:tc>
          <w:tcPr>
            <w:tcW w:w="1190" w:type="dxa"/>
            <w:tcBorders>
              <w:top w:val="nil"/>
              <w:left w:val="nil"/>
              <w:bottom w:val="nil"/>
              <w:right w:val="nil"/>
            </w:tcBorders>
            <w:shd w:val="clear" w:color="auto" w:fill="auto"/>
            <w:noWrap/>
            <w:vAlign w:val="center"/>
          </w:tcPr>
          <w:p w14:paraId="4BD913F1" w14:textId="77777777" w:rsidR="006A5A36" w:rsidRPr="00D71476" w:rsidRDefault="006A5A36" w:rsidP="006A5A36">
            <w:pPr>
              <w:jc w:val="center"/>
              <w:rPr>
                <w:color w:val="000000"/>
                <w:sz w:val="20"/>
                <w:szCs w:val="20"/>
              </w:rPr>
            </w:pPr>
            <w:r w:rsidRPr="00D71476">
              <w:rPr>
                <w:color w:val="000000"/>
                <w:sz w:val="20"/>
                <w:szCs w:val="20"/>
              </w:rPr>
              <w:t>61%</w:t>
            </w:r>
          </w:p>
        </w:tc>
      </w:tr>
      <w:tr w:rsidR="006A5A36" w:rsidRPr="00D71476" w14:paraId="1D73AA69" w14:textId="77777777" w:rsidTr="006A5A36">
        <w:trPr>
          <w:trHeight w:val="320"/>
        </w:trPr>
        <w:tc>
          <w:tcPr>
            <w:tcW w:w="807" w:type="dxa"/>
            <w:tcBorders>
              <w:top w:val="nil"/>
              <w:left w:val="nil"/>
              <w:bottom w:val="nil"/>
              <w:right w:val="nil"/>
            </w:tcBorders>
            <w:shd w:val="clear" w:color="auto" w:fill="auto"/>
            <w:noWrap/>
            <w:vAlign w:val="center"/>
            <w:hideMark/>
          </w:tcPr>
          <w:p w14:paraId="42031004" w14:textId="77777777" w:rsidR="006A5A36" w:rsidRPr="00D71476" w:rsidRDefault="006A5A36" w:rsidP="006A5A36">
            <w:pPr>
              <w:jc w:val="center"/>
              <w:rPr>
                <w:color w:val="000000"/>
                <w:sz w:val="20"/>
                <w:szCs w:val="20"/>
              </w:rPr>
            </w:pPr>
            <w:r w:rsidRPr="00D71476">
              <w:rPr>
                <w:color w:val="000000"/>
                <w:sz w:val="20"/>
                <w:szCs w:val="20"/>
              </w:rPr>
              <w:t>2015</w:t>
            </w:r>
          </w:p>
        </w:tc>
        <w:tc>
          <w:tcPr>
            <w:tcW w:w="903" w:type="dxa"/>
            <w:tcBorders>
              <w:top w:val="nil"/>
              <w:left w:val="nil"/>
              <w:bottom w:val="nil"/>
              <w:right w:val="nil"/>
            </w:tcBorders>
            <w:shd w:val="clear" w:color="auto" w:fill="auto"/>
            <w:noWrap/>
            <w:vAlign w:val="center"/>
            <w:hideMark/>
          </w:tcPr>
          <w:p w14:paraId="0A8A2EB1" w14:textId="77777777" w:rsidR="006A5A36" w:rsidRPr="00D71476" w:rsidRDefault="006A5A36" w:rsidP="006A5A36">
            <w:pPr>
              <w:jc w:val="center"/>
              <w:rPr>
                <w:color w:val="000000"/>
                <w:sz w:val="20"/>
                <w:szCs w:val="20"/>
              </w:rPr>
            </w:pPr>
            <w:r w:rsidRPr="00D71476">
              <w:rPr>
                <w:color w:val="000000"/>
                <w:sz w:val="20"/>
                <w:szCs w:val="20"/>
              </w:rPr>
              <w:t>265</w:t>
            </w:r>
          </w:p>
        </w:tc>
        <w:tc>
          <w:tcPr>
            <w:tcW w:w="902" w:type="dxa"/>
            <w:tcBorders>
              <w:top w:val="nil"/>
              <w:left w:val="nil"/>
              <w:bottom w:val="nil"/>
              <w:right w:val="nil"/>
            </w:tcBorders>
            <w:shd w:val="clear" w:color="auto" w:fill="auto"/>
            <w:noWrap/>
            <w:vAlign w:val="center"/>
            <w:hideMark/>
          </w:tcPr>
          <w:p w14:paraId="722DE97B" w14:textId="77777777" w:rsidR="006A5A36" w:rsidRPr="00D71476" w:rsidRDefault="006A5A36" w:rsidP="006A5A36">
            <w:pPr>
              <w:jc w:val="center"/>
              <w:rPr>
                <w:color w:val="000000"/>
                <w:sz w:val="20"/>
                <w:szCs w:val="20"/>
              </w:rPr>
            </w:pPr>
            <w:r w:rsidRPr="00D71476">
              <w:rPr>
                <w:color w:val="000000"/>
                <w:sz w:val="20"/>
                <w:szCs w:val="20"/>
              </w:rPr>
              <w:t>179</w:t>
            </w:r>
          </w:p>
        </w:tc>
        <w:tc>
          <w:tcPr>
            <w:tcW w:w="1117" w:type="dxa"/>
            <w:tcBorders>
              <w:top w:val="nil"/>
              <w:left w:val="nil"/>
              <w:bottom w:val="nil"/>
              <w:right w:val="nil"/>
            </w:tcBorders>
            <w:shd w:val="clear" w:color="auto" w:fill="auto"/>
            <w:noWrap/>
            <w:vAlign w:val="center"/>
            <w:hideMark/>
          </w:tcPr>
          <w:p w14:paraId="666301D4" w14:textId="77777777" w:rsidR="006A5A36" w:rsidRPr="00D71476" w:rsidRDefault="006A5A36" w:rsidP="006A5A36">
            <w:pPr>
              <w:jc w:val="center"/>
              <w:rPr>
                <w:color w:val="000000"/>
                <w:sz w:val="20"/>
                <w:szCs w:val="20"/>
              </w:rPr>
            </w:pPr>
            <w:r w:rsidRPr="00D71476">
              <w:rPr>
                <w:color w:val="000000"/>
                <w:sz w:val="20"/>
                <w:szCs w:val="20"/>
              </w:rPr>
              <w:t>68%</w:t>
            </w:r>
          </w:p>
        </w:tc>
        <w:tc>
          <w:tcPr>
            <w:tcW w:w="402" w:type="dxa"/>
            <w:tcBorders>
              <w:top w:val="nil"/>
              <w:left w:val="nil"/>
              <w:bottom w:val="nil"/>
              <w:right w:val="nil"/>
            </w:tcBorders>
            <w:vAlign w:val="bottom"/>
          </w:tcPr>
          <w:p w14:paraId="7F49FC73" w14:textId="77777777" w:rsidR="006A5A36" w:rsidRPr="00D71476" w:rsidRDefault="006A5A36" w:rsidP="006A5A36">
            <w:pPr>
              <w:jc w:val="center"/>
              <w:rPr>
                <w:color w:val="000000"/>
                <w:sz w:val="20"/>
                <w:szCs w:val="20"/>
              </w:rPr>
            </w:pPr>
          </w:p>
        </w:tc>
        <w:tc>
          <w:tcPr>
            <w:tcW w:w="894" w:type="dxa"/>
            <w:tcBorders>
              <w:top w:val="nil"/>
              <w:left w:val="nil"/>
              <w:bottom w:val="nil"/>
              <w:right w:val="nil"/>
            </w:tcBorders>
            <w:vAlign w:val="center"/>
          </w:tcPr>
          <w:p w14:paraId="5466D132" w14:textId="77777777" w:rsidR="006A5A36" w:rsidRPr="00D71476" w:rsidRDefault="006A5A36" w:rsidP="006A5A36">
            <w:pPr>
              <w:jc w:val="center"/>
              <w:rPr>
                <w:color w:val="000000"/>
                <w:sz w:val="20"/>
                <w:szCs w:val="20"/>
              </w:rPr>
            </w:pPr>
            <w:r w:rsidRPr="00D71476">
              <w:rPr>
                <w:color w:val="000000"/>
                <w:sz w:val="20"/>
                <w:szCs w:val="20"/>
              </w:rPr>
              <w:t>241</w:t>
            </w:r>
          </w:p>
        </w:tc>
        <w:tc>
          <w:tcPr>
            <w:tcW w:w="1387" w:type="dxa"/>
            <w:gridSpan w:val="2"/>
            <w:tcBorders>
              <w:top w:val="nil"/>
              <w:left w:val="nil"/>
              <w:bottom w:val="nil"/>
              <w:right w:val="nil"/>
            </w:tcBorders>
            <w:shd w:val="clear" w:color="auto" w:fill="auto"/>
            <w:noWrap/>
            <w:vAlign w:val="center"/>
          </w:tcPr>
          <w:p w14:paraId="07744A1A" w14:textId="77777777" w:rsidR="006A5A36" w:rsidRPr="00D71476" w:rsidRDefault="006A5A36" w:rsidP="006A5A36">
            <w:pPr>
              <w:jc w:val="center"/>
              <w:rPr>
                <w:color w:val="000000"/>
                <w:sz w:val="20"/>
                <w:szCs w:val="20"/>
              </w:rPr>
            </w:pPr>
            <w:r w:rsidRPr="00D71476">
              <w:rPr>
                <w:color w:val="000000"/>
                <w:sz w:val="20"/>
                <w:szCs w:val="20"/>
              </w:rPr>
              <w:t>176</w:t>
            </w:r>
          </w:p>
        </w:tc>
        <w:tc>
          <w:tcPr>
            <w:tcW w:w="1190" w:type="dxa"/>
            <w:tcBorders>
              <w:top w:val="nil"/>
              <w:left w:val="nil"/>
              <w:bottom w:val="nil"/>
              <w:right w:val="nil"/>
            </w:tcBorders>
            <w:shd w:val="clear" w:color="auto" w:fill="auto"/>
            <w:noWrap/>
            <w:vAlign w:val="center"/>
          </w:tcPr>
          <w:p w14:paraId="134B803E" w14:textId="77777777" w:rsidR="006A5A36" w:rsidRPr="00D71476" w:rsidRDefault="006A5A36" w:rsidP="006A5A36">
            <w:pPr>
              <w:jc w:val="center"/>
              <w:rPr>
                <w:color w:val="000000"/>
                <w:sz w:val="20"/>
                <w:szCs w:val="20"/>
              </w:rPr>
            </w:pPr>
            <w:r w:rsidRPr="00D71476">
              <w:rPr>
                <w:color w:val="000000"/>
                <w:sz w:val="20"/>
                <w:szCs w:val="20"/>
              </w:rPr>
              <w:t>73%</w:t>
            </w:r>
          </w:p>
        </w:tc>
      </w:tr>
      <w:tr w:rsidR="006A5A36" w:rsidRPr="00D71476" w14:paraId="26A5C78F" w14:textId="77777777" w:rsidTr="006A5A36">
        <w:trPr>
          <w:trHeight w:val="320"/>
        </w:trPr>
        <w:tc>
          <w:tcPr>
            <w:tcW w:w="807" w:type="dxa"/>
            <w:tcBorders>
              <w:top w:val="nil"/>
              <w:left w:val="nil"/>
              <w:bottom w:val="nil"/>
              <w:right w:val="nil"/>
            </w:tcBorders>
            <w:shd w:val="clear" w:color="auto" w:fill="auto"/>
            <w:noWrap/>
            <w:vAlign w:val="center"/>
            <w:hideMark/>
          </w:tcPr>
          <w:p w14:paraId="795D409A" w14:textId="77777777" w:rsidR="006A5A36" w:rsidRPr="00D71476" w:rsidRDefault="006A5A36" w:rsidP="006A5A36">
            <w:pPr>
              <w:jc w:val="center"/>
              <w:rPr>
                <w:color w:val="000000"/>
                <w:sz w:val="20"/>
                <w:szCs w:val="20"/>
              </w:rPr>
            </w:pPr>
            <w:r w:rsidRPr="00D71476">
              <w:rPr>
                <w:color w:val="000000"/>
                <w:sz w:val="20"/>
                <w:szCs w:val="20"/>
              </w:rPr>
              <w:t>2016</w:t>
            </w:r>
          </w:p>
        </w:tc>
        <w:tc>
          <w:tcPr>
            <w:tcW w:w="903" w:type="dxa"/>
            <w:tcBorders>
              <w:top w:val="nil"/>
              <w:left w:val="nil"/>
              <w:bottom w:val="nil"/>
              <w:right w:val="nil"/>
            </w:tcBorders>
            <w:shd w:val="clear" w:color="auto" w:fill="auto"/>
            <w:noWrap/>
            <w:vAlign w:val="center"/>
            <w:hideMark/>
          </w:tcPr>
          <w:p w14:paraId="09845892" w14:textId="77777777" w:rsidR="006A5A36" w:rsidRPr="00D71476" w:rsidRDefault="006A5A36" w:rsidP="006A5A36">
            <w:pPr>
              <w:jc w:val="center"/>
              <w:rPr>
                <w:color w:val="000000"/>
                <w:sz w:val="20"/>
                <w:szCs w:val="20"/>
              </w:rPr>
            </w:pPr>
            <w:r w:rsidRPr="00D71476">
              <w:rPr>
                <w:color w:val="000000"/>
                <w:sz w:val="20"/>
                <w:szCs w:val="20"/>
              </w:rPr>
              <w:t>330</w:t>
            </w:r>
          </w:p>
        </w:tc>
        <w:tc>
          <w:tcPr>
            <w:tcW w:w="902" w:type="dxa"/>
            <w:tcBorders>
              <w:top w:val="nil"/>
              <w:left w:val="nil"/>
              <w:bottom w:val="nil"/>
              <w:right w:val="nil"/>
            </w:tcBorders>
            <w:shd w:val="clear" w:color="auto" w:fill="auto"/>
            <w:noWrap/>
            <w:vAlign w:val="center"/>
            <w:hideMark/>
          </w:tcPr>
          <w:p w14:paraId="35469FFF" w14:textId="77777777" w:rsidR="006A5A36" w:rsidRPr="00D71476" w:rsidRDefault="006A5A36" w:rsidP="006A5A36">
            <w:pPr>
              <w:jc w:val="center"/>
              <w:rPr>
                <w:color w:val="000000"/>
                <w:sz w:val="20"/>
                <w:szCs w:val="20"/>
              </w:rPr>
            </w:pPr>
            <w:r w:rsidRPr="00D71476">
              <w:rPr>
                <w:color w:val="000000"/>
                <w:sz w:val="20"/>
                <w:szCs w:val="20"/>
              </w:rPr>
              <w:t>228</w:t>
            </w:r>
          </w:p>
        </w:tc>
        <w:tc>
          <w:tcPr>
            <w:tcW w:w="1117" w:type="dxa"/>
            <w:tcBorders>
              <w:top w:val="nil"/>
              <w:left w:val="nil"/>
              <w:bottom w:val="nil"/>
              <w:right w:val="nil"/>
            </w:tcBorders>
            <w:shd w:val="clear" w:color="auto" w:fill="auto"/>
            <w:noWrap/>
            <w:vAlign w:val="center"/>
            <w:hideMark/>
          </w:tcPr>
          <w:p w14:paraId="7174D3FF" w14:textId="77777777" w:rsidR="006A5A36" w:rsidRPr="00D71476" w:rsidRDefault="006A5A36" w:rsidP="006A5A36">
            <w:pPr>
              <w:jc w:val="center"/>
              <w:rPr>
                <w:color w:val="000000"/>
                <w:sz w:val="20"/>
                <w:szCs w:val="20"/>
              </w:rPr>
            </w:pPr>
            <w:r w:rsidRPr="00D71476">
              <w:rPr>
                <w:color w:val="000000"/>
                <w:sz w:val="20"/>
                <w:szCs w:val="20"/>
              </w:rPr>
              <w:t>69%</w:t>
            </w:r>
          </w:p>
        </w:tc>
        <w:tc>
          <w:tcPr>
            <w:tcW w:w="402" w:type="dxa"/>
            <w:tcBorders>
              <w:top w:val="nil"/>
              <w:left w:val="nil"/>
              <w:bottom w:val="nil"/>
              <w:right w:val="nil"/>
            </w:tcBorders>
            <w:vAlign w:val="bottom"/>
          </w:tcPr>
          <w:p w14:paraId="29F5E017" w14:textId="77777777" w:rsidR="006A5A36" w:rsidRPr="00D71476" w:rsidRDefault="006A5A36" w:rsidP="006A5A36">
            <w:pPr>
              <w:jc w:val="center"/>
              <w:rPr>
                <w:color w:val="000000"/>
                <w:sz w:val="20"/>
                <w:szCs w:val="20"/>
              </w:rPr>
            </w:pPr>
          </w:p>
        </w:tc>
        <w:tc>
          <w:tcPr>
            <w:tcW w:w="894" w:type="dxa"/>
            <w:tcBorders>
              <w:top w:val="nil"/>
              <w:left w:val="nil"/>
              <w:bottom w:val="nil"/>
              <w:right w:val="nil"/>
            </w:tcBorders>
            <w:vAlign w:val="center"/>
          </w:tcPr>
          <w:p w14:paraId="58A28EF9" w14:textId="77777777" w:rsidR="006A5A36" w:rsidRPr="00D71476" w:rsidRDefault="006A5A36" w:rsidP="006A5A36">
            <w:pPr>
              <w:jc w:val="center"/>
              <w:rPr>
                <w:color w:val="000000"/>
                <w:sz w:val="20"/>
                <w:szCs w:val="20"/>
              </w:rPr>
            </w:pPr>
            <w:r w:rsidRPr="00D71476">
              <w:rPr>
                <w:color w:val="000000"/>
                <w:sz w:val="20"/>
                <w:szCs w:val="20"/>
              </w:rPr>
              <w:t>295</w:t>
            </w:r>
          </w:p>
        </w:tc>
        <w:tc>
          <w:tcPr>
            <w:tcW w:w="1387" w:type="dxa"/>
            <w:gridSpan w:val="2"/>
            <w:tcBorders>
              <w:top w:val="nil"/>
              <w:left w:val="nil"/>
              <w:bottom w:val="nil"/>
              <w:right w:val="nil"/>
            </w:tcBorders>
            <w:shd w:val="clear" w:color="auto" w:fill="auto"/>
            <w:noWrap/>
            <w:vAlign w:val="center"/>
          </w:tcPr>
          <w:p w14:paraId="6F53BE45" w14:textId="77777777" w:rsidR="006A5A36" w:rsidRPr="00D71476" w:rsidRDefault="006A5A36" w:rsidP="006A5A36">
            <w:pPr>
              <w:jc w:val="center"/>
              <w:rPr>
                <w:color w:val="000000"/>
                <w:sz w:val="20"/>
                <w:szCs w:val="20"/>
              </w:rPr>
            </w:pPr>
            <w:r w:rsidRPr="00D71476">
              <w:rPr>
                <w:color w:val="000000"/>
                <w:sz w:val="20"/>
                <w:szCs w:val="20"/>
              </w:rPr>
              <w:t>212</w:t>
            </w:r>
          </w:p>
        </w:tc>
        <w:tc>
          <w:tcPr>
            <w:tcW w:w="1190" w:type="dxa"/>
            <w:tcBorders>
              <w:top w:val="nil"/>
              <w:left w:val="nil"/>
              <w:bottom w:val="nil"/>
              <w:right w:val="nil"/>
            </w:tcBorders>
            <w:shd w:val="clear" w:color="auto" w:fill="auto"/>
            <w:noWrap/>
            <w:vAlign w:val="center"/>
          </w:tcPr>
          <w:p w14:paraId="7AB758C5" w14:textId="77777777" w:rsidR="006A5A36" w:rsidRPr="00D71476" w:rsidRDefault="006A5A36" w:rsidP="006A5A36">
            <w:pPr>
              <w:jc w:val="center"/>
              <w:rPr>
                <w:color w:val="000000"/>
                <w:sz w:val="20"/>
                <w:szCs w:val="20"/>
              </w:rPr>
            </w:pPr>
            <w:r w:rsidRPr="00D71476">
              <w:rPr>
                <w:color w:val="000000"/>
                <w:sz w:val="20"/>
                <w:szCs w:val="20"/>
              </w:rPr>
              <w:t>72%</w:t>
            </w:r>
          </w:p>
        </w:tc>
      </w:tr>
      <w:tr w:rsidR="006A5A36" w:rsidRPr="00D71476" w14:paraId="2484DF37" w14:textId="77777777" w:rsidTr="006A5A36">
        <w:trPr>
          <w:trHeight w:val="320"/>
        </w:trPr>
        <w:tc>
          <w:tcPr>
            <w:tcW w:w="807" w:type="dxa"/>
            <w:tcBorders>
              <w:top w:val="nil"/>
              <w:left w:val="nil"/>
              <w:bottom w:val="nil"/>
              <w:right w:val="nil"/>
            </w:tcBorders>
            <w:shd w:val="clear" w:color="auto" w:fill="auto"/>
            <w:noWrap/>
            <w:vAlign w:val="center"/>
            <w:hideMark/>
          </w:tcPr>
          <w:p w14:paraId="40E5738B" w14:textId="77777777" w:rsidR="006A5A36" w:rsidRPr="00D71476" w:rsidRDefault="006A5A36" w:rsidP="006A5A36">
            <w:pPr>
              <w:jc w:val="center"/>
              <w:rPr>
                <w:color w:val="000000"/>
                <w:sz w:val="20"/>
                <w:szCs w:val="20"/>
              </w:rPr>
            </w:pPr>
            <w:r w:rsidRPr="00D71476">
              <w:rPr>
                <w:color w:val="000000"/>
                <w:sz w:val="20"/>
                <w:szCs w:val="20"/>
              </w:rPr>
              <w:t>2017</w:t>
            </w:r>
          </w:p>
        </w:tc>
        <w:tc>
          <w:tcPr>
            <w:tcW w:w="903" w:type="dxa"/>
            <w:tcBorders>
              <w:top w:val="nil"/>
              <w:left w:val="nil"/>
              <w:bottom w:val="nil"/>
              <w:right w:val="nil"/>
            </w:tcBorders>
            <w:shd w:val="clear" w:color="auto" w:fill="auto"/>
            <w:noWrap/>
            <w:vAlign w:val="center"/>
            <w:hideMark/>
          </w:tcPr>
          <w:p w14:paraId="3D8E76FC" w14:textId="77777777" w:rsidR="006A5A36" w:rsidRPr="00D71476" w:rsidRDefault="006A5A36" w:rsidP="006A5A36">
            <w:pPr>
              <w:jc w:val="center"/>
              <w:rPr>
                <w:color w:val="000000"/>
                <w:sz w:val="20"/>
                <w:szCs w:val="20"/>
              </w:rPr>
            </w:pPr>
            <w:r w:rsidRPr="00D71476">
              <w:rPr>
                <w:color w:val="000000"/>
                <w:sz w:val="20"/>
                <w:szCs w:val="20"/>
              </w:rPr>
              <w:t>252</w:t>
            </w:r>
          </w:p>
        </w:tc>
        <w:tc>
          <w:tcPr>
            <w:tcW w:w="902" w:type="dxa"/>
            <w:tcBorders>
              <w:top w:val="nil"/>
              <w:left w:val="nil"/>
              <w:bottom w:val="nil"/>
              <w:right w:val="nil"/>
            </w:tcBorders>
            <w:shd w:val="clear" w:color="auto" w:fill="auto"/>
            <w:noWrap/>
            <w:vAlign w:val="center"/>
            <w:hideMark/>
          </w:tcPr>
          <w:p w14:paraId="1D777312" w14:textId="77777777" w:rsidR="006A5A36" w:rsidRPr="00D71476" w:rsidRDefault="006A5A36" w:rsidP="006A5A36">
            <w:pPr>
              <w:jc w:val="center"/>
              <w:rPr>
                <w:color w:val="000000"/>
                <w:sz w:val="20"/>
                <w:szCs w:val="20"/>
              </w:rPr>
            </w:pPr>
            <w:r w:rsidRPr="00D71476">
              <w:rPr>
                <w:color w:val="000000"/>
                <w:sz w:val="20"/>
                <w:szCs w:val="20"/>
              </w:rPr>
              <w:t>173</w:t>
            </w:r>
          </w:p>
        </w:tc>
        <w:tc>
          <w:tcPr>
            <w:tcW w:w="1117" w:type="dxa"/>
            <w:tcBorders>
              <w:top w:val="nil"/>
              <w:left w:val="nil"/>
              <w:bottom w:val="nil"/>
              <w:right w:val="nil"/>
            </w:tcBorders>
            <w:shd w:val="clear" w:color="auto" w:fill="auto"/>
            <w:noWrap/>
            <w:vAlign w:val="center"/>
            <w:hideMark/>
          </w:tcPr>
          <w:p w14:paraId="0A8644FF" w14:textId="77777777" w:rsidR="006A5A36" w:rsidRPr="00D71476" w:rsidRDefault="006A5A36" w:rsidP="006A5A36">
            <w:pPr>
              <w:jc w:val="center"/>
              <w:rPr>
                <w:color w:val="000000"/>
                <w:sz w:val="20"/>
                <w:szCs w:val="20"/>
              </w:rPr>
            </w:pPr>
            <w:r w:rsidRPr="00D71476">
              <w:rPr>
                <w:color w:val="000000"/>
                <w:sz w:val="20"/>
                <w:szCs w:val="20"/>
              </w:rPr>
              <w:t>69%</w:t>
            </w:r>
          </w:p>
        </w:tc>
        <w:tc>
          <w:tcPr>
            <w:tcW w:w="402" w:type="dxa"/>
            <w:tcBorders>
              <w:top w:val="nil"/>
              <w:left w:val="nil"/>
              <w:bottom w:val="nil"/>
              <w:right w:val="nil"/>
            </w:tcBorders>
            <w:vAlign w:val="bottom"/>
          </w:tcPr>
          <w:p w14:paraId="5C119ABD" w14:textId="77777777" w:rsidR="006A5A36" w:rsidRPr="00D71476" w:rsidRDefault="006A5A36" w:rsidP="006A5A36">
            <w:pPr>
              <w:jc w:val="center"/>
              <w:rPr>
                <w:color w:val="000000"/>
                <w:sz w:val="20"/>
                <w:szCs w:val="20"/>
              </w:rPr>
            </w:pPr>
          </w:p>
        </w:tc>
        <w:tc>
          <w:tcPr>
            <w:tcW w:w="894" w:type="dxa"/>
            <w:tcBorders>
              <w:top w:val="nil"/>
              <w:left w:val="nil"/>
              <w:bottom w:val="nil"/>
              <w:right w:val="nil"/>
            </w:tcBorders>
            <w:vAlign w:val="center"/>
          </w:tcPr>
          <w:p w14:paraId="2A6A3607" w14:textId="77777777" w:rsidR="006A5A36" w:rsidRPr="00D71476" w:rsidRDefault="006A5A36" w:rsidP="006A5A36">
            <w:pPr>
              <w:jc w:val="center"/>
              <w:rPr>
                <w:color w:val="000000"/>
                <w:sz w:val="20"/>
                <w:szCs w:val="20"/>
              </w:rPr>
            </w:pPr>
            <w:r w:rsidRPr="00D71476">
              <w:rPr>
                <w:color w:val="000000"/>
                <w:sz w:val="20"/>
                <w:szCs w:val="20"/>
              </w:rPr>
              <w:t>239</w:t>
            </w:r>
          </w:p>
        </w:tc>
        <w:tc>
          <w:tcPr>
            <w:tcW w:w="1387" w:type="dxa"/>
            <w:gridSpan w:val="2"/>
            <w:tcBorders>
              <w:top w:val="nil"/>
              <w:left w:val="nil"/>
              <w:bottom w:val="nil"/>
              <w:right w:val="nil"/>
            </w:tcBorders>
            <w:shd w:val="clear" w:color="auto" w:fill="auto"/>
            <w:noWrap/>
            <w:vAlign w:val="center"/>
          </w:tcPr>
          <w:p w14:paraId="47A77D90" w14:textId="77777777" w:rsidR="006A5A36" w:rsidRPr="00D71476" w:rsidRDefault="006A5A36" w:rsidP="006A5A36">
            <w:pPr>
              <w:jc w:val="center"/>
              <w:rPr>
                <w:color w:val="000000"/>
                <w:sz w:val="20"/>
                <w:szCs w:val="20"/>
              </w:rPr>
            </w:pPr>
            <w:r w:rsidRPr="00D71476">
              <w:rPr>
                <w:color w:val="000000"/>
                <w:sz w:val="20"/>
                <w:szCs w:val="20"/>
              </w:rPr>
              <w:t>169</w:t>
            </w:r>
          </w:p>
        </w:tc>
        <w:tc>
          <w:tcPr>
            <w:tcW w:w="1190" w:type="dxa"/>
            <w:tcBorders>
              <w:top w:val="nil"/>
              <w:left w:val="nil"/>
              <w:bottom w:val="nil"/>
              <w:right w:val="nil"/>
            </w:tcBorders>
            <w:shd w:val="clear" w:color="auto" w:fill="auto"/>
            <w:noWrap/>
            <w:vAlign w:val="center"/>
          </w:tcPr>
          <w:p w14:paraId="7F88E10A" w14:textId="77777777" w:rsidR="006A5A36" w:rsidRPr="00D71476" w:rsidRDefault="006A5A36" w:rsidP="006A5A36">
            <w:pPr>
              <w:jc w:val="center"/>
              <w:rPr>
                <w:color w:val="000000"/>
                <w:sz w:val="20"/>
                <w:szCs w:val="20"/>
              </w:rPr>
            </w:pPr>
            <w:r w:rsidRPr="00D71476">
              <w:rPr>
                <w:color w:val="000000"/>
                <w:sz w:val="20"/>
                <w:szCs w:val="20"/>
              </w:rPr>
              <w:t>71%</w:t>
            </w:r>
          </w:p>
        </w:tc>
      </w:tr>
      <w:tr w:rsidR="006A5A36" w:rsidRPr="00D71476" w14:paraId="38BF742E" w14:textId="77777777" w:rsidTr="006A5A36">
        <w:trPr>
          <w:trHeight w:val="320"/>
        </w:trPr>
        <w:tc>
          <w:tcPr>
            <w:tcW w:w="807" w:type="dxa"/>
            <w:tcBorders>
              <w:top w:val="nil"/>
              <w:left w:val="nil"/>
              <w:bottom w:val="nil"/>
              <w:right w:val="nil"/>
            </w:tcBorders>
            <w:shd w:val="clear" w:color="auto" w:fill="auto"/>
            <w:noWrap/>
            <w:vAlign w:val="center"/>
            <w:hideMark/>
          </w:tcPr>
          <w:p w14:paraId="187401DF" w14:textId="77777777" w:rsidR="006A5A36" w:rsidRPr="00D71476" w:rsidRDefault="006A5A36" w:rsidP="006A5A36">
            <w:pPr>
              <w:jc w:val="center"/>
              <w:rPr>
                <w:color w:val="000000"/>
                <w:sz w:val="20"/>
                <w:szCs w:val="20"/>
              </w:rPr>
            </w:pPr>
            <w:r w:rsidRPr="00D71476">
              <w:rPr>
                <w:color w:val="000000"/>
                <w:sz w:val="20"/>
                <w:szCs w:val="20"/>
              </w:rPr>
              <w:t>2018</w:t>
            </w:r>
          </w:p>
        </w:tc>
        <w:tc>
          <w:tcPr>
            <w:tcW w:w="903" w:type="dxa"/>
            <w:tcBorders>
              <w:top w:val="nil"/>
              <w:left w:val="nil"/>
              <w:bottom w:val="nil"/>
              <w:right w:val="nil"/>
            </w:tcBorders>
            <w:shd w:val="clear" w:color="auto" w:fill="auto"/>
            <w:noWrap/>
            <w:vAlign w:val="center"/>
            <w:hideMark/>
          </w:tcPr>
          <w:p w14:paraId="35788707" w14:textId="77777777" w:rsidR="006A5A36" w:rsidRPr="00D71476" w:rsidRDefault="006A5A36" w:rsidP="006A5A36">
            <w:pPr>
              <w:jc w:val="center"/>
              <w:rPr>
                <w:color w:val="000000"/>
                <w:sz w:val="20"/>
                <w:szCs w:val="20"/>
              </w:rPr>
            </w:pPr>
            <w:r w:rsidRPr="00D71476">
              <w:rPr>
                <w:color w:val="000000"/>
                <w:sz w:val="20"/>
                <w:szCs w:val="20"/>
              </w:rPr>
              <w:t>155</w:t>
            </w:r>
          </w:p>
        </w:tc>
        <w:tc>
          <w:tcPr>
            <w:tcW w:w="902" w:type="dxa"/>
            <w:tcBorders>
              <w:top w:val="nil"/>
              <w:left w:val="nil"/>
              <w:bottom w:val="nil"/>
              <w:right w:val="nil"/>
            </w:tcBorders>
            <w:shd w:val="clear" w:color="auto" w:fill="auto"/>
            <w:noWrap/>
            <w:vAlign w:val="center"/>
            <w:hideMark/>
          </w:tcPr>
          <w:p w14:paraId="6BE0E82A" w14:textId="77777777" w:rsidR="006A5A36" w:rsidRPr="00D71476" w:rsidRDefault="006A5A36" w:rsidP="006A5A36">
            <w:pPr>
              <w:jc w:val="center"/>
              <w:rPr>
                <w:color w:val="000000"/>
                <w:sz w:val="20"/>
                <w:szCs w:val="20"/>
              </w:rPr>
            </w:pPr>
            <w:r w:rsidRPr="00D71476">
              <w:rPr>
                <w:color w:val="000000"/>
                <w:sz w:val="20"/>
                <w:szCs w:val="20"/>
              </w:rPr>
              <w:t>100</w:t>
            </w:r>
          </w:p>
        </w:tc>
        <w:tc>
          <w:tcPr>
            <w:tcW w:w="1117" w:type="dxa"/>
            <w:tcBorders>
              <w:top w:val="nil"/>
              <w:left w:val="nil"/>
              <w:bottom w:val="nil"/>
              <w:right w:val="nil"/>
            </w:tcBorders>
            <w:shd w:val="clear" w:color="auto" w:fill="auto"/>
            <w:noWrap/>
            <w:vAlign w:val="center"/>
            <w:hideMark/>
          </w:tcPr>
          <w:p w14:paraId="2E377E2F" w14:textId="77777777" w:rsidR="006A5A36" w:rsidRPr="00D71476" w:rsidRDefault="006A5A36" w:rsidP="006A5A36">
            <w:pPr>
              <w:jc w:val="center"/>
              <w:rPr>
                <w:color w:val="000000"/>
                <w:sz w:val="20"/>
                <w:szCs w:val="20"/>
              </w:rPr>
            </w:pPr>
            <w:r w:rsidRPr="00D71476">
              <w:rPr>
                <w:color w:val="000000"/>
                <w:sz w:val="20"/>
                <w:szCs w:val="20"/>
              </w:rPr>
              <w:t>65%</w:t>
            </w:r>
          </w:p>
        </w:tc>
        <w:tc>
          <w:tcPr>
            <w:tcW w:w="402" w:type="dxa"/>
            <w:tcBorders>
              <w:top w:val="nil"/>
              <w:left w:val="nil"/>
              <w:bottom w:val="nil"/>
              <w:right w:val="nil"/>
            </w:tcBorders>
            <w:vAlign w:val="bottom"/>
          </w:tcPr>
          <w:p w14:paraId="21F08C58" w14:textId="77777777" w:rsidR="006A5A36" w:rsidRPr="00D71476" w:rsidRDefault="006A5A36" w:rsidP="006A5A36">
            <w:pPr>
              <w:jc w:val="center"/>
              <w:rPr>
                <w:color w:val="000000"/>
                <w:sz w:val="20"/>
                <w:szCs w:val="20"/>
              </w:rPr>
            </w:pPr>
          </w:p>
        </w:tc>
        <w:tc>
          <w:tcPr>
            <w:tcW w:w="894" w:type="dxa"/>
            <w:tcBorders>
              <w:top w:val="nil"/>
              <w:left w:val="nil"/>
              <w:bottom w:val="nil"/>
              <w:right w:val="nil"/>
            </w:tcBorders>
            <w:vAlign w:val="center"/>
          </w:tcPr>
          <w:p w14:paraId="2444D972" w14:textId="77777777" w:rsidR="006A5A36" w:rsidRPr="00D71476" w:rsidRDefault="006A5A36" w:rsidP="006A5A36">
            <w:pPr>
              <w:jc w:val="center"/>
              <w:rPr>
                <w:color w:val="000000"/>
                <w:sz w:val="20"/>
                <w:szCs w:val="20"/>
              </w:rPr>
            </w:pPr>
            <w:r w:rsidRPr="00D71476">
              <w:rPr>
                <w:color w:val="000000"/>
                <w:sz w:val="20"/>
                <w:szCs w:val="20"/>
              </w:rPr>
              <w:t>120</w:t>
            </w:r>
          </w:p>
        </w:tc>
        <w:tc>
          <w:tcPr>
            <w:tcW w:w="1387" w:type="dxa"/>
            <w:gridSpan w:val="2"/>
            <w:tcBorders>
              <w:top w:val="nil"/>
              <w:left w:val="nil"/>
              <w:bottom w:val="nil"/>
              <w:right w:val="nil"/>
            </w:tcBorders>
            <w:shd w:val="clear" w:color="auto" w:fill="auto"/>
            <w:noWrap/>
            <w:vAlign w:val="center"/>
          </w:tcPr>
          <w:p w14:paraId="0056BD37" w14:textId="77777777" w:rsidR="006A5A36" w:rsidRPr="00D71476" w:rsidRDefault="006A5A36" w:rsidP="006A5A36">
            <w:pPr>
              <w:jc w:val="center"/>
              <w:rPr>
                <w:color w:val="000000"/>
                <w:sz w:val="20"/>
                <w:szCs w:val="20"/>
              </w:rPr>
            </w:pPr>
            <w:r w:rsidRPr="00D71476">
              <w:rPr>
                <w:color w:val="000000"/>
                <w:sz w:val="20"/>
                <w:szCs w:val="20"/>
              </w:rPr>
              <w:t>92</w:t>
            </w:r>
          </w:p>
        </w:tc>
        <w:tc>
          <w:tcPr>
            <w:tcW w:w="1190" w:type="dxa"/>
            <w:tcBorders>
              <w:top w:val="nil"/>
              <w:left w:val="nil"/>
              <w:bottom w:val="nil"/>
              <w:right w:val="nil"/>
            </w:tcBorders>
            <w:shd w:val="clear" w:color="auto" w:fill="auto"/>
            <w:noWrap/>
            <w:vAlign w:val="center"/>
          </w:tcPr>
          <w:p w14:paraId="1AA58F72" w14:textId="77777777" w:rsidR="006A5A36" w:rsidRPr="00D71476" w:rsidRDefault="006A5A36" w:rsidP="006A5A36">
            <w:pPr>
              <w:jc w:val="center"/>
              <w:rPr>
                <w:color w:val="000000"/>
                <w:sz w:val="20"/>
                <w:szCs w:val="20"/>
              </w:rPr>
            </w:pPr>
            <w:r w:rsidRPr="00D71476">
              <w:rPr>
                <w:color w:val="000000"/>
                <w:sz w:val="20"/>
                <w:szCs w:val="20"/>
              </w:rPr>
              <w:t>77%</w:t>
            </w:r>
          </w:p>
        </w:tc>
      </w:tr>
      <w:tr w:rsidR="006A5A36" w:rsidRPr="00D71476" w14:paraId="59440DEB" w14:textId="77777777" w:rsidTr="006A5A36">
        <w:trPr>
          <w:trHeight w:val="320"/>
        </w:trPr>
        <w:tc>
          <w:tcPr>
            <w:tcW w:w="807" w:type="dxa"/>
            <w:tcBorders>
              <w:top w:val="nil"/>
              <w:left w:val="nil"/>
              <w:right w:val="nil"/>
            </w:tcBorders>
            <w:shd w:val="clear" w:color="auto" w:fill="auto"/>
            <w:noWrap/>
            <w:vAlign w:val="center"/>
            <w:hideMark/>
          </w:tcPr>
          <w:p w14:paraId="23D8C94D" w14:textId="77777777" w:rsidR="006A5A36" w:rsidRPr="00D71476" w:rsidRDefault="006A5A36" w:rsidP="006A5A36">
            <w:pPr>
              <w:jc w:val="center"/>
              <w:rPr>
                <w:color w:val="000000"/>
                <w:sz w:val="20"/>
                <w:szCs w:val="20"/>
              </w:rPr>
            </w:pPr>
            <w:r w:rsidRPr="00D71476">
              <w:rPr>
                <w:color w:val="000000"/>
                <w:sz w:val="20"/>
                <w:szCs w:val="20"/>
              </w:rPr>
              <w:t>2019</w:t>
            </w:r>
          </w:p>
        </w:tc>
        <w:tc>
          <w:tcPr>
            <w:tcW w:w="903" w:type="dxa"/>
            <w:tcBorders>
              <w:top w:val="nil"/>
              <w:left w:val="nil"/>
              <w:right w:val="nil"/>
            </w:tcBorders>
            <w:shd w:val="clear" w:color="auto" w:fill="auto"/>
            <w:noWrap/>
            <w:vAlign w:val="center"/>
            <w:hideMark/>
          </w:tcPr>
          <w:p w14:paraId="4EAF587A" w14:textId="77777777" w:rsidR="006A5A36" w:rsidRPr="00D71476" w:rsidRDefault="006A5A36" w:rsidP="006A5A36">
            <w:pPr>
              <w:jc w:val="center"/>
              <w:rPr>
                <w:color w:val="000000"/>
                <w:sz w:val="20"/>
                <w:szCs w:val="20"/>
              </w:rPr>
            </w:pPr>
            <w:r w:rsidRPr="00D71476">
              <w:rPr>
                <w:color w:val="000000"/>
                <w:sz w:val="20"/>
                <w:szCs w:val="20"/>
              </w:rPr>
              <w:t>173</w:t>
            </w:r>
          </w:p>
        </w:tc>
        <w:tc>
          <w:tcPr>
            <w:tcW w:w="902" w:type="dxa"/>
            <w:tcBorders>
              <w:top w:val="nil"/>
              <w:left w:val="nil"/>
              <w:right w:val="nil"/>
            </w:tcBorders>
            <w:shd w:val="clear" w:color="auto" w:fill="auto"/>
            <w:noWrap/>
            <w:vAlign w:val="center"/>
            <w:hideMark/>
          </w:tcPr>
          <w:p w14:paraId="37E2216E" w14:textId="77777777" w:rsidR="006A5A36" w:rsidRPr="00D71476" w:rsidRDefault="006A5A36" w:rsidP="006A5A36">
            <w:pPr>
              <w:jc w:val="center"/>
              <w:rPr>
                <w:color w:val="000000"/>
                <w:sz w:val="20"/>
                <w:szCs w:val="20"/>
              </w:rPr>
            </w:pPr>
            <w:r w:rsidRPr="00D71476">
              <w:rPr>
                <w:color w:val="000000"/>
                <w:sz w:val="20"/>
                <w:szCs w:val="20"/>
              </w:rPr>
              <w:t>84</w:t>
            </w:r>
          </w:p>
        </w:tc>
        <w:tc>
          <w:tcPr>
            <w:tcW w:w="1117" w:type="dxa"/>
            <w:tcBorders>
              <w:top w:val="nil"/>
              <w:left w:val="nil"/>
              <w:right w:val="nil"/>
            </w:tcBorders>
            <w:shd w:val="clear" w:color="auto" w:fill="auto"/>
            <w:noWrap/>
            <w:vAlign w:val="center"/>
            <w:hideMark/>
          </w:tcPr>
          <w:p w14:paraId="79293C05" w14:textId="77777777" w:rsidR="006A5A36" w:rsidRPr="00D71476" w:rsidRDefault="006A5A36" w:rsidP="006A5A36">
            <w:pPr>
              <w:jc w:val="center"/>
              <w:rPr>
                <w:color w:val="000000"/>
                <w:sz w:val="20"/>
                <w:szCs w:val="20"/>
              </w:rPr>
            </w:pPr>
            <w:r w:rsidRPr="00D71476">
              <w:rPr>
                <w:color w:val="000000"/>
                <w:sz w:val="20"/>
                <w:szCs w:val="20"/>
              </w:rPr>
              <w:t>49%</w:t>
            </w:r>
          </w:p>
        </w:tc>
        <w:tc>
          <w:tcPr>
            <w:tcW w:w="402" w:type="dxa"/>
            <w:tcBorders>
              <w:top w:val="nil"/>
              <w:left w:val="nil"/>
              <w:right w:val="nil"/>
            </w:tcBorders>
            <w:vAlign w:val="bottom"/>
          </w:tcPr>
          <w:p w14:paraId="3DF07B76" w14:textId="77777777" w:rsidR="006A5A36" w:rsidRPr="00D71476" w:rsidRDefault="006A5A36" w:rsidP="006A5A36">
            <w:pPr>
              <w:jc w:val="center"/>
              <w:rPr>
                <w:color w:val="000000"/>
                <w:sz w:val="20"/>
                <w:szCs w:val="20"/>
              </w:rPr>
            </w:pPr>
          </w:p>
        </w:tc>
        <w:tc>
          <w:tcPr>
            <w:tcW w:w="894" w:type="dxa"/>
            <w:tcBorders>
              <w:top w:val="nil"/>
              <w:left w:val="nil"/>
              <w:right w:val="nil"/>
            </w:tcBorders>
            <w:vAlign w:val="center"/>
          </w:tcPr>
          <w:p w14:paraId="4DBD2A38" w14:textId="77777777" w:rsidR="006A5A36" w:rsidRPr="00D71476" w:rsidRDefault="006A5A36" w:rsidP="006A5A36">
            <w:pPr>
              <w:jc w:val="center"/>
              <w:rPr>
                <w:color w:val="000000"/>
                <w:sz w:val="20"/>
                <w:szCs w:val="20"/>
              </w:rPr>
            </w:pPr>
            <w:r w:rsidRPr="00D71476">
              <w:rPr>
                <w:color w:val="000000"/>
                <w:sz w:val="20"/>
                <w:szCs w:val="20"/>
              </w:rPr>
              <w:t>158</w:t>
            </w:r>
          </w:p>
        </w:tc>
        <w:tc>
          <w:tcPr>
            <w:tcW w:w="1387" w:type="dxa"/>
            <w:gridSpan w:val="2"/>
            <w:tcBorders>
              <w:top w:val="nil"/>
              <w:left w:val="nil"/>
              <w:right w:val="nil"/>
            </w:tcBorders>
            <w:shd w:val="clear" w:color="auto" w:fill="auto"/>
            <w:noWrap/>
            <w:vAlign w:val="center"/>
          </w:tcPr>
          <w:p w14:paraId="6D0983B4" w14:textId="77777777" w:rsidR="006A5A36" w:rsidRPr="00D71476" w:rsidRDefault="006A5A36" w:rsidP="006A5A36">
            <w:pPr>
              <w:jc w:val="center"/>
              <w:rPr>
                <w:color w:val="000000"/>
                <w:sz w:val="20"/>
                <w:szCs w:val="20"/>
              </w:rPr>
            </w:pPr>
            <w:r w:rsidRPr="00D71476">
              <w:rPr>
                <w:color w:val="000000"/>
                <w:sz w:val="20"/>
                <w:szCs w:val="20"/>
              </w:rPr>
              <w:t>80</w:t>
            </w:r>
          </w:p>
        </w:tc>
        <w:tc>
          <w:tcPr>
            <w:tcW w:w="1190" w:type="dxa"/>
            <w:tcBorders>
              <w:top w:val="nil"/>
              <w:left w:val="nil"/>
              <w:right w:val="nil"/>
            </w:tcBorders>
            <w:shd w:val="clear" w:color="auto" w:fill="auto"/>
            <w:noWrap/>
            <w:vAlign w:val="center"/>
          </w:tcPr>
          <w:p w14:paraId="210E76AC" w14:textId="77777777" w:rsidR="006A5A36" w:rsidRPr="00D71476" w:rsidRDefault="006A5A36" w:rsidP="006A5A36">
            <w:pPr>
              <w:jc w:val="center"/>
              <w:rPr>
                <w:color w:val="000000"/>
                <w:sz w:val="20"/>
                <w:szCs w:val="20"/>
              </w:rPr>
            </w:pPr>
            <w:r w:rsidRPr="00D71476">
              <w:rPr>
                <w:color w:val="000000"/>
                <w:sz w:val="20"/>
                <w:szCs w:val="20"/>
              </w:rPr>
              <w:t>51%</w:t>
            </w:r>
          </w:p>
        </w:tc>
      </w:tr>
      <w:tr w:rsidR="006A5A36" w:rsidRPr="00D71476" w14:paraId="389B6463" w14:textId="77777777" w:rsidTr="006A5A36">
        <w:trPr>
          <w:trHeight w:val="320"/>
        </w:trPr>
        <w:tc>
          <w:tcPr>
            <w:tcW w:w="807" w:type="dxa"/>
            <w:tcBorders>
              <w:top w:val="nil"/>
              <w:left w:val="nil"/>
              <w:bottom w:val="single" w:sz="4" w:space="0" w:color="auto"/>
              <w:right w:val="nil"/>
            </w:tcBorders>
            <w:shd w:val="clear" w:color="auto" w:fill="auto"/>
            <w:noWrap/>
            <w:vAlign w:val="center"/>
            <w:hideMark/>
          </w:tcPr>
          <w:p w14:paraId="22D6D24E" w14:textId="77777777" w:rsidR="006A5A36" w:rsidRPr="00D71476" w:rsidRDefault="006A5A36" w:rsidP="006A5A36">
            <w:pPr>
              <w:jc w:val="center"/>
              <w:rPr>
                <w:color w:val="000000"/>
                <w:sz w:val="20"/>
                <w:szCs w:val="20"/>
              </w:rPr>
            </w:pPr>
            <w:r w:rsidRPr="00D71476">
              <w:rPr>
                <w:color w:val="000000"/>
                <w:sz w:val="20"/>
                <w:szCs w:val="20"/>
              </w:rPr>
              <w:t>2020</w:t>
            </w:r>
          </w:p>
        </w:tc>
        <w:tc>
          <w:tcPr>
            <w:tcW w:w="903" w:type="dxa"/>
            <w:tcBorders>
              <w:top w:val="nil"/>
              <w:left w:val="nil"/>
              <w:bottom w:val="single" w:sz="4" w:space="0" w:color="auto"/>
              <w:right w:val="nil"/>
            </w:tcBorders>
            <w:shd w:val="clear" w:color="auto" w:fill="auto"/>
            <w:noWrap/>
            <w:vAlign w:val="center"/>
            <w:hideMark/>
          </w:tcPr>
          <w:p w14:paraId="264EBD53" w14:textId="77777777" w:rsidR="006A5A36" w:rsidRPr="00D71476" w:rsidRDefault="006A5A36" w:rsidP="006A5A36">
            <w:pPr>
              <w:jc w:val="center"/>
              <w:rPr>
                <w:color w:val="000000"/>
                <w:sz w:val="20"/>
                <w:szCs w:val="20"/>
              </w:rPr>
            </w:pPr>
            <w:r w:rsidRPr="00D71476">
              <w:rPr>
                <w:color w:val="000000"/>
                <w:sz w:val="20"/>
                <w:szCs w:val="20"/>
              </w:rPr>
              <w:t>162</w:t>
            </w:r>
          </w:p>
        </w:tc>
        <w:tc>
          <w:tcPr>
            <w:tcW w:w="902" w:type="dxa"/>
            <w:tcBorders>
              <w:top w:val="nil"/>
              <w:left w:val="nil"/>
              <w:bottom w:val="single" w:sz="4" w:space="0" w:color="auto"/>
              <w:right w:val="nil"/>
            </w:tcBorders>
            <w:shd w:val="clear" w:color="auto" w:fill="auto"/>
            <w:noWrap/>
            <w:vAlign w:val="center"/>
            <w:hideMark/>
          </w:tcPr>
          <w:p w14:paraId="35C1DB77" w14:textId="77777777" w:rsidR="006A5A36" w:rsidRPr="00D71476" w:rsidRDefault="006A5A36" w:rsidP="006A5A36">
            <w:pPr>
              <w:jc w:val="center"/>
              <w:rPr>
                <w:color w:val="000000"/>
                <w:sz w:val="20"/>
                <w:szCs w:val="20"/>
              </w:rPr>
            </w:pPr>
            <w:r w:rsidRPr="00D71476">
              <w:rPr>
                <w:color w:val="000000"/>
                <w:sz w:val="20"/>
                <w:szCs w:val="20"/>
              </w:rPr>
              <w:t>152</w:t>
            </w:r>
          </w:p>
        </w:tc>
        <w:tc>
          <w:tcPr>
            <w:tcW w:w="1117" w:type="dxa"/>
            <w:tcBorders>
              <w:top w:val="nil"/>
              <w:left w:val="nil"/>
              <w:bottom w:val="single" w:sz="4" w:space="0" w:color="auto"/>
              <w:right w:val="nil"/>
            </w:tcBorders>
            <w:shd w:val="clear" w:color="auto" w:fill="auto"/>
            <w:noWrap/>
            <w:vAlign w:val="center"/>
            <w:hideMark/>
          </w:tcPr>
          <w:p w14:paraId="690D348D" w14:textId="77777777" w:rsidR="006A5A36" w:rsidRPr="00D71476" w:rsidRDefault="006A5A36" w:rsidP="006A5A36">
            <w:pPr>
              <w:jc w:val="center"/>
              <w:rPr>
                <w:color w:val="000000"/>
                <w:sz w:val="20"/>
                <w:szCs w:val="20"/>
              </w:rPr>
            </w:pPr>
            <w:r w:rsidRPr="00D71476">
              <w:rPr>
                <w:color w:val="000000"/>
                <w:sz w:val="20"/>
                <w:szCs w:val="20"/>
              </w:rPr>
              <w:t>94%</w:t>
            </w:r>
          </w:p>
        </w:tc>
        <w:tc>
          <w:tcPr>
            <w:tcW w:w="402" w:type="dxa"/>
            <w:tcBorders>
              <w:top w:val="nil"/>
              <w:left w:val="nil"/>
              <w:bottom w:val="single" w:sz="4" w:space="0" w:color="auto"/>
              <w:right w:val="nil"/>
            </w:tcBorders>
            <w:vAlign w:val="bottom"/>
          </w:tcPr>
          <w:p w14:paraId="3AA5FAA3" w14:textId="77777777" w:rsidR="006A5A36" w:rsidRPr="00D71476" w:rsidRDefault="006A5A36" w:rsidP="006A5A36">
            <w:pPr>
              <w:jc w:val="center"/>
              <w:rPr>
                <w:color w:val="000000"/>
                <w:sz w:val="20"/>
                <w:szCs w:val="20"/>
              </w:rPr>
            </w:pPr>
          </w:p>
        </w:tc>
        <w:tc>
          <w:tcPr>
            <w:tcW w:w="894" w:type="dxa"/>
            <w:tcBorders>
              <w:top w:val="nil"/>
              <w:left w:val="nil"/>
              <w:bottom w:val="single" w:sz="4" w:space="0" w:color="auto"/>
              <w:right w:val="nil"/>
            </w:tcBorders>
            <w:vAlign w:val="center"/>
          </w:tcPr>
          <w:p w14:paraId="0C8D0AE5" w14:textId="77777777" w:rsidR="006A5A36" w:rsidRPr="00D71476" w:rsidRDefault="006A5A36" w:rsidP="006A5A36">
            <w:pPr>
              <w:jc w:val="center"/>
              <w:rPr>
                <w:color w:val="000000"/>
                <w:sz w:val="20"/>
                <w:szCs w:val="20"/>
              </w:rPr>
            </w:pPr>
            <w:r w:rsidRPr="00D71476">
              <w:rPr>
                <w:color w:val="000000"/>
                <w:sz w:val="20"/>
                <w:szCs w:val="20"/>
              </w:rPr>
              <w:t>162</w:t>
            </w:r>
          </w:p>
        </w:tc>
        <w:tc>
          <w:tcPr>
            <w:tcW w:w="1387" w:type="dxa"/>
            <w:gridSpan w:val="2"/>
            <w:tcBorders>
              <w:top w:val="nil"/>
              <w:left w:val="nil"/>
              <w:bottom w:val="single" w:sz="4" w:space="0" w:color="auto"/>
              <w:right w:val="nil"/>
            </w:tcBorders>
            <w:shd w:val="clear" w:color="auto" w:fill="auto"/>
            <w:noWrap/>
            <w:vAlign w:val="center"/>
          </w:tcPr>
          <w:p w14:paraId="19E7B834" w14:textId="77777777" w:rsidR="006A5A36" w:rsidRPr="00D71476" w:rsidRDefault="006A5A36" w:rsidP="006A5A36">
            <w:pPr>
              <w:jc w:val="center"/>
              <w:rPr>
                <w:color w:val="000000"/>
                <w:sz w:val="20"/>
                <w:szCs w:val="20"/>
              </w:rPr>
            </w:pPr>
            <w:r w:rsidRPr="00D71476">
              <w:rPr>
                <w:color w:val="000000"/>
                <w:sz w:val="20"/>
                <w:szCs w:val="20"/>
              </w:rPr>
              <w:t>152</w:t>
            </w:r>
          </w:p>
        </w:tc>
        <w:tc>
          <w:tcPr>
            <w:tcW w:w="1190" w:type="dxa"/>
            <w:tcBorders>
              <w:top w:val="nil"/>
              <w:left w:val="nil"/>
              <w:bottom w:val="single" w:sz="4" w:space="0" w:color="auto"/>
              <w:right w:val="nil"/>
            </w:tcBorders>
            <w:shd w:val="clear" w:color="auto" w:fill="auto"/>
            <w:noWrap/>
            <w:vAlign w:val="center"/>
          </w:tcPr>
          <w:p w14:paraId="69926187" w14:textId="77777777" w:rsidR="006A5A36" w:rsidRPr="00D71476" w:rsidRDefault="006A5A36" w:rsidP="006A5A36">
            <w:pPr>
              <w:jc w:val="center"/>
              <w:rPr>
                <w:color w:val="000000"/>
                <w:sz w:val="20"/>
                <w:szCs w:val="20"/>
              </w:rPr>
            </w:pPr>
            <w:r w:rsidRPr="00D71476">
              <w:rPr>
                <w:color w:val="000000"/>
                <w:sz w:val="20"/>
                <w:szCs w:val="20"/>
              </w:rPr>
              <w:t>94%</w:t>
            </w:r>
          </w:p>
        </w:tc>
      </w:tr>
    </w:tbl>
    <w:p w14:paraId="3C6709A6" w14:textId="458D8466" w:rsidR="006A5A36" w:rsidRDefault="006A5A36" w:rsidP="006A5A36">
      <w:pPr>
        <w:spacing w:line="360" w:lineRule="auto"/>
        <w:rPr>
          <w:sz w:val="20"/>
          <w:szCs w:val="20"/>
        </w:rPr>
      </w:pPr>
    </w:p>
    <w:p w14:paraId="2AF26474" w14:textId="77777777" w:rsidR="006A5A36" w:rsidRPr="0076259D" w:rsidRDefault="006A5A36" w:rsidP="006A5A36">
      <w:pPr>
        <w:spacing w:line="360" w:lineRule="auto"/>
        <w:ind w:firstLine="720"/>
        <w:rPr>
          <w:color w:val="000000" w:themeColor="text1"/>
        </w:rPr>
      </w:pPr>
    </w:p>
    <w:p w14:paraId="300470A9" w14:textId="77777777" w:rsidR="006A5A36" w:rsidRDefault="006A5A36" w:rsidP="006A5A36">
      <w:pPr>
        <w:ind w:left="810" w:right="720"/>
        <w:rPr>
          <w:sz w:val="20"/>
          <w:szCs w:val="20"/>
        </w:rPr>
      </w:pPr>
      <w:r w:rsidRPr="009A340C">
        <w:rPr>
          <w:b/>
          <w:bCs/>
          <w:sz w:val="20"/>
          <w:szCs w:val="20"/>
        </w:rPr>
        <w:t>Table 5</w:t>
      </w:r>
      <w:r>
        <w:rPr>
          <w:b/>
          <w:bCs/>
          <w:sz w:val="20"/>
          <w:szCs w:val="20"/>
        </w:rPr>
        <w:t>.</w:t>
      </w:r>
      <w:r w:rsidRPr="009A340C">
        <w:rPr>
          <w:b/>
          <w:bCs/>
          <w:sz w:val="20"/>
          <w:szCs w:val="20"/>
        </w:rPr>
        <w:t xml:space="preserve"> </w:t>
      </w:r>
      <w:proofErr w:type="spellStart"/>
      <w:r>
        <w:rPr>
          <w:sz w:val="20"/>
          <w:szCs w:val="20"/>
        </w:rPr>
        <w:t>GLMM</w:t>
      </w:r>
      <w:r>
        <w:rPr>
          <w:sz w:val="20"/>
          <w:szCs w:val="20"/>
          <w:vertAlign w:val="subscript"/>
        </w:rPr>
        <w:t>immigrant</w:t>
      </w:r>
      <w:proofErr w:type="spellEnd"/>
      <w:r>
        <w:rPr>
          <w:sz w:val="20"/>
          <w:szCs w:val="20"/>
          <w:vertAlign w:val="subscript"/>
        </w:rPr>
        <w:t xml:space="preserve"> </w:t>
      </w:r>
      <w:r>
        <w:rPr>
          <w:sz w:val="20"/>
          <w:szCs w:val="20"/>
        </w:rPr>
        <w:t xml:space="preserve">model fit. </w:t>
      </w:r>
      <w:r w:rsidRPr="009A340C">
        <w:rPr>
          <w:sz w:val="20"/>
          <w:szCs w:val="20"/>
        </w:rPr>
        <w:t xml:space="preserve">Results of generalized linear </w:t>
      </w:r>
      <w:r>
        <w:rPr>
          <w:sz w:val="20"/>
          <w:szCs w:val="20"/>
        </w:rPr>
        <w:t xml:space="preserve">mixed </w:t>
      </w:r>
      <w:r w:rsidRPr="009A340C">
        <w:rPr>
          <w:sz w:val="20"/>
          <w:szCs w:val="20"/>
        </w:rPr>
        <w:t xml:space="preserve">model examining the influence of </w:t>
      </w:r>
      <w:r w:rsidRPr="009A340C">
        <w:rPr>
          <w:i/>
          <w:iCs/>
          <w:sz w:val="20"/>
          <w:szCs w:val="20"/>
        </w:rPr>
        <w:t xml:space="preserve">sex, Julian </w:t>
      </w:r>
      <w:r>
        <w:rPr>
          <w:i/>
          <w:iCs/>
          <w:sz w:val="20"/>
          <w:szCs w:val="20"/>
        </w:rPr>
        <w:t>d</w:t>
      </w:r>
      <w:r w:rsidRPr="009A340C">
        <w:rPr>
          <w:i/>
          <w:iCs/>
          <w:sz w:val="20"/>
          <w:szCs w:val="20"/>
        </w:rPr>
        <w:t>ay</w:t>
      </w:r>
      <w:r>
        <w:rPr>
          <w:i/>
          <w:iCs/>
          <w:sz w:val="20"/>
          <w:szCs w:val="20"/>
        </w:rPr>
        <w:t xml:space="preserve"> of sampling</w:t>
      </w:r>
      <w:r w:rsidRPr="009A340C">
        <w:rPr>
          <w:sz w:val="20"/>
          <w:szCs w:val="20"/>
        </w:rPr>
        <w:t xml:space="preserve"> on whether a</w:t>
      </w:r>
      <w:r>
        <w:rPr>
          <w:sz w:val="20"/>
          <w:szCs w:val="20"/>
        </w:rPr>
        <w:t>n</w:t>
      </w:r>
      <w:r w:rsidRPr="009A340C">
        <w:rPr>
          <w:sz w:val="20"/>
          <w:szCs w:val="20"/>
        </w:rPr>
        <w:t xml:space="preserve"> NOR salmon sampled at </w:t>
      </w:r>
      <w:r>
        <w:rPr>
          <w:sz w:val="20"/>
          <w:szCs w:val="20"/>
        </w:rPr>
        <w:t>the Cougar Trap</w:t>
      </w:r>
      <w:r w:rsidRPr="009A340C">
        <w:rPr>
          <w:sz w:val="20"/>
          <w:szCs w:val="20"/>
        </w:rPr>
        <w:t xml:space="preserve"> was assigned to at least one parent from above the dam.</w:t>
      </w:r>
      <w:r>
        <w:rPr>
          <w:sz w:val="20"/>
          <w:szCs w:val="20"/>
        </w:rPr>
        <w:t xml:space="preserve"> Only the first observation of an individual is used.</w:t>
      </w:r>
      <w:r w:rsidRPr="009A340C">
        <w:rPr>
          <w:sz w:val="20"/>
          <w:szCs w:val="20"/>
        </w:rPr>
        <w:t xml:space="preserve"> Estimated effect (β) and standard error (</w:t>
      </w:r>
      <w:proofErr w:type="spellStart"/>
      <w:r w:rsidRPr="009A340C">
        <w:rPr>
          <w:sz w:val="20"/>
          <w:szCs w:val="20"/>
        </w:rPr>
        <w:t>s.e.</w:t>
      </w:r>
      <w:proofErr w:type="spellEnd"/>
      <w:r w:rsidRPr="009A340C">
        <w:rPr>
          <w:sz w:val="20"/>
          <w:szCs w:val="20"/>
        </w:rPr>
        <w:t xml:space="preserve">) of each fixed predictor on the link (logit) scale for predictors that were retained in the final model are presented. </w:t>
      </w:r>
      <w:r>
        <w:rPr>
          <w:sz w:val="20"/>
          <w:szCs w:val="20"/>
        </w:rPr>
        <w:t>Variance (</w:t>
      </w:r>
      <w:r w:rsidRPr="0087067D">
        <w:rPr>
          <w:sz w:val="20"/>
          <w:szCs w:val="20"/>
        </w:rPr>
        <w:t>σ</w:t>
      </w:r>
      <w:r>
        <w:rPr>
          <w:sz w:val="20"/>
          <w:szCs w:val="20"/>
          <w:vertAlign w:val="superscript"/>
        </w:rPr>
        <w:t>2</w:t>
      </w:r>
      <w:r>
        <w:rPr>
          <w:sz w:val="20"/>
          <w:szCs w:val="20"/>
        </w:rPr>
        <w:t>) and standard deviation (</w:t>
      </w:r>
      <w:proofErr w:type="spellStart"/>
      <w:r>
        <w:rPr>
          <w:sz w:val="20"/>
          <w:szCs w:val="20"/>
        </w:rPr>
        <w:t>s.d.</w:t>
      </w:r>
      <w:proofErr w:type="spellEnd"/>
      <w:r>
        <w:rPr>
          <w:sz w:val="20"/>
          <w:szCs w:val="20"/>
        </w:rPr>
        <w:t xml:space="preserve">) for random intercepts for year and random slope </w:t>
      </w:r>
      <w:r w:rsidRPr="0087067D">
        <w:rPr>
          <w:i/>
          <w:iCs/>
          <w:sz w:val="20"/>
          <w:szCs w:val="20"/>
        </w:rPr>
        <w:t>Julian day of sampling</w:t>
      </w:r>
      <w:r>
        <w:rPr>
          <w:sz w:val="20"/>
          <w:szCs w:val="20"/>
        </w:rPr>
        <w:t xml:space="preserve"> per year and their correlation </w:t>
      </w:r>
      <w:r w:rsidRPr="0087067D">
        <w:rPr>
          <w:sz w:val="20"/>
          <w:szCs w:val="20"/>
        </w:rPr>
        <w:t>(ρ)</w:t>
      </w:r>
      <w:r>
        <w:rPr>
          <w:sz w:val="20"/>
          <w:szCs w:val="20"/>
        </w:rPr>
        <w:t xml:space="preserve"> are also presented. </w:t>
      </w:r>
      <w:r w:rsidRPr="009A340C">
        <w:rPr>
          <w:sz w:val="20"/>
          <w:szCs w:val="20"/>
        </w:rPr>
        <w:t>The null hypothesis that each predictor did not significantly improve the model effect was tested with a likelihood ratio test (LRT p-value). The null hypothesis that each predictor has an effect significantly different than zero was evaluated with the Wald test (Wald p-value).</w:t>
      </w:r>
      <w:r>
        <w:rPr>
          <w:sz w:val="20"/>
          <w:szCs w:val="20"/>
        </w:rPr>
        <w:t xml:space="preserve"> Significant p-values are in bold.</w:t>
      </w:r>
    </w:p>
    <w:p w14:paraId="3562D7EA" w14:textId="77777777" w:rsidR="006A5A36" w:rsidRPr="00675128" w:rsidRDefault="006A5A36" w:rsidP="006A5A36">
      <w:pPr>
        <w:ind w:left="810" w:right="720"/>
        <w:rPr>
          <w:sz w:val="20"/>
          <w:szCs w:val="2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5"/>
        <w:gridCol w:w="1080"/>
        <w:gridCol w:w="1080"/>
        <w:gridCol w:w="1080"/>
        <w:gridCol w:w="1223"/>
      </w:tblGrid>
      <w:tr w:rsidR="006A5A36" w:rsidRPr="005F41AF" w14:paraId="58008B41" w14:textId="77777777" w:rsidTr="006A5A36">
        <w:trPr>
          <w:jc w:val="center"/>
        </w:trPr>
        <w:tc>
          <w:tcPr>
            <w:tcW w:w="3325" w:type="dxa"/>
            <w:tcBorders>
              <w:top w:val="single" w:sz="4" w:space="0" w:color="auto"/>
              <w:bottom w:val="single" w:sz="4" w:space="0" w:color="auto"/>
            </w:tcBorders>
            <w:shd w:val="clear" w:color="auto" w:fill="E7E6E6" w:themeFill="background2"/>
          </w:tcPr>
          <w:p w14:paraId="2C0201A7" w14:textId="77777777" w:rsidR="006A5A36" w:rsidRPr="005F41AF" w:rsidRDefault="006A5A36" w:rsidP="006A5A36">
            <w:pPr>
              <w:spacing w:after="112" w:line="259" w:lineRule="auto"/>
              <w:rPr>
                <w:b/>
                <w:bCs/>
                <w:sz w:val="20"/>
                <w:szCs w:val="20"/>
              </w:rPr>
            </w:pPr>
            <w:r w:rsidRPr="005F41AF">
              <w:rPr>
                <w:b/>
                <w:bCs/>
                <w:sz w:val="20"/>
                <w:szCs w:val="20"/>
              </w:rPr>
              <w:t xml:space="preserve">Fixed </w:t>
            </w:r>
            <w:r>
              <w:rPr>
                <w:b/>
                <w:bCs/>
                <w:sz w:val="20"/>
                <w:szCs w:val="20"/>
              </w:rPr>
              <w:t>E</w:t>
            </w:r>
            <w:r w:rsidRPr="005F41AF">
              <w:rPr>
                <w:b/>
                <w:bCs/>
                <w:sz w:val="20"/>
                <w:szCs w:val="20"/>
              </w:rPr>
              <w:t>ffects</w:t>
            </w:r>
          </w:p>
        </w:tc>
        <w:tc>
          <w:tcPr>
            <w:tcW w:w="1080" w:type="dxa"/>
            <w:tcBorders>
              <w:top w:val="single" w:sz="4" w:space="0" w:color="auto"/>
              <w:bottom w:val="single" w:sz="4" w:space="0" w:color="auto"/>
            </w:tcBorders>
            <w:shd w:val="clear" w:color="auto" w:fill="E7E6E6" w:themeFill="background2"/>
          </w:tcPr>
          <w:p w14:paraId="64062EBF" w14:textId="77777777" w:rsidR="006A5A36" w:rsidRPr="005F41AF" w:rsidRDefault="006A5A36" w:rsidP="006A5A36">
            <w:pPr>
              <w:spacing w:after="112" w:line="259" w:lineRule="auto"/>
              <w:jc w:val="center"/>
              <w:rPr>
                <w:b/>
                <w:bCs/>
                <w:sz w:val="20"/>
                <w:szCs w:val="20"/>
              </w:rPr>
            </w:pPr>
            <w:r w:rsidRPr="005F41AF">
              <w:rPr>
                <w:b/>
                <w:bCs/>
                <w:sz w:val="20"/>
                <w:szCs w:val="20"/>
              </w:rPr>
              <w:t>β</w:t>
            </w:r>
          </w:p>
        </w:tc>
        <w:tc>
          <w:tcPr>
            <w:tcW w:w="1080" w:type="dxa"/>
            <w:tcBorders>
              <w:top w:val="single" w:sz="4" w:space="0" w:color="auto"/>
              <w:bottom w:val="single" w:sz="4" w:space="0" w:color="auto"/>
            </w:tcBorders>
            <w:shd w:val="clear" w:color="auto" w:fill="E7E6E6" w:themeFill="background2"/>
          </w:tcPr>
          <w:p w14:paraId="5C3C2F60" w14:textId="77777777" w:rsidR="006A5A36" w:rsidRPr="005F41AF" w:rsidRDefault="006A5A36" w:rsidP="006A5A36">
            <w:pPr>
              <w:jc w:val="center"/>
              <w:rPr>
                <w:b/>
                <w:bCs/>
                <w:sz w:val="20"/>
                <w:szCs w:val="20"/>
              </w:rPr>
            </w:pPr>
            <w:proofErr w:type="spellStart"/>
            <w:r w:rsidRPr="005F41AF">
              <w:rPr>
                <w:b/>
                <w:bCs/>
                <w:sz w:val="20"/>
                <w:szCs w:val="20"/>
              </w:rPr>
              <w:t>s.e</w:t>
            </w:r>
            <w:r>
              <w:rPr>
                <w:b/>
                <w:bCs/>
                <w:sz w:val="20"/>
                <w:szCs w:val="20"/>
              </w:rPr>
              <w:t>.</w:t>
            </w:r>
            <w:proofErr w:type="spellEnd"/>
          </w:p>
        </w:tc>
        <w:tc>
          <w:tcPr>
            <w:tcW w:w="1080" w:type="dxa"/>
            <w:tcBorders>
              <w:top w:val="single" w:sz="4" w:space="0" w:color="auto"/>
              <w:bottom w:val="single" w:sz="4" w:space="0" w:color="auto"/>
            </w:tcBorders>
            <w:shd w:val="clear" w:color="auto" w:fill="E7E6E6" w:themeFill="background2"/>
          </w:tcPr>
          <w:p w14:paraId="0BF2557D" w14:textId="77777777" w:rsidR="006A5A36" w:rsidRPr="005F41AF" w:rsidRDefault="006A5A36" w:rsidP="006A5A36">
            <w:pPr>
              <w:jc w:val="center"/>
              <w:rPr>
                <w:b/>
                <w:bCs/>
                <w:sz w:val="20"/>
                <w:szCs w:val="20"/>
              </w:rPr>
            </w:pPr>
            <w:r w:rsidRPr="005F41AF">
              <w:rPr>
                <w:b/>
                <w:bCs/>
                <w:sz w:val="20"/>
                <w:szCs w:val="20"/>
              </w:rPr>
              <w:t>LRT</w:t>
            </w:r>
          </w:p>
          <w:p w14:paraId="6AC64731" w14:textId="77777777" w:rsidR="006A5A36" w:rsidRPr="005F41AF" w:rsidRDefault="006A5A36" w:rsidP="006A5A36">
            <w:pPr>
              <w:jc w:val="center"/>
              <w:rPr>
                <w:b/>
                <w:bCs/>
                <w:sz w:val="20"/>
                <w:szCs w:val="20"/>
              </w:rPr>
            </w:pPr>
            <w:r w:rsidRPr="005F41AF">
              <w:rPr>
                <w:b/>
                <w:bCs/>
                <w:sz w:val="20"/>
                <w:szCs w:val="20"/>
              </w:rPr>
              <w:t>p-value</w:t>
            </w:r>
          </w:p>
        </w:tc>
        <w:tc>
          <w:tcPr>
            <w:tcW w:w="1223" w:type="dxa"/>
            <w:tcBorders>
              <w:top w:val="single" w:sz="4" w:space="0" w:color="auto"/>
              <w:bottom w:val="single" w:sz="4" w:space="0" w:color="auto"/>
            </w:tcBorders>
            <w:shd w:val="clear" w:color="auto" w:fill="E7E6E6" w:themeFill="background2"/>
          </w:tcPr>
          <w:p w14:paraId="53A61823" w14:textId="77777777" w:rsidR="006A5A36" w:rsidRPr="005F41AF" w:rsidRDefault="006A5A36" w:rsidP="006A5A36">
            <w:pPr>
              <w:jc w:val="center"/>
              <w:rPr>
                <w:b/>
                <w:bCs/>
                <w:sz w:val="20"/>
                <w:szCs w:val="20"/>
              </w:rPr>
            </w:pPr>
            <w:r w:rsidRPr="005F41AF">
              <w:rPr>
                <w:b/>
                <w:bCs/>
                <w:sz w:val="20"/>
                <w:szCs w:val="20"/>
              </w:rPr>
              <w:t>Wald</w:t>
            </w:r>
          </w:p>
          <w:p w14:paraId="25F8E1F0" w14:textId="77777777" w:rsidR="006A5A36" w:rsidRPr="005F41AF" w:rsidRDefault="006A5A36" w:rsidP="006A5A36">
            <w:pPr>
              <w:jc w:val="center"/>
              <w:rPr>
                <w:b/>
                <w:bCs/>
                <w:sz w:val="20"/>
                <w:szCs w:val="20"/>
              </w:rPr>
            </w:pPr>
            <w:r w:rsidRPr="005F41AF">
              <w:rPr>
                <w:b/>
                <w:bCs/>
                <w:sz w:val="20"/>
                <w:szCs w:val="20"/>
              </w:rPr>
              <w:t>p-value</w:t>
            </w:r>
          </w:p>
        </w:tc>
      </w:tr>
      <w:tr w:rsidR="006A5A36" w:rsidRPr="005F41AF" w14:paraId="4CA19D6D" w14:textId="77777777" w:rsidTr="006A5A36">
        <w:trPr>
          <w:jc w:val="center"/>
        </w:trPr>
        <w:tc>
          <w:tcPr>
            <w:tcW w:w="3325" w:type="dxa"/>
            <w:tcBorders>
              <w:top w:val="single" w:sz="4" w:space="0" w:color="auto"/>
            </w:tcBorders>
          </w:tcPr>
          <w:p w14:paraId="27EB1900" w14:textId="77777777" w:rsidR="006A5A36" w:rsidRPr="00E95373" w:rsidRDefault="006A5A36" w:rsidP="006A5A36">
            <w:pPr>
              <w:spacing w:after="112" w:line="259" w:lineRule="auto"/>
              <w:rPr>
                <w:color w:val="000000" w:themeColor="text1"/>
                <w:sz w:val="20"/>
                <w:szCs w:val="20"/>
              </w:rPr>
            </w:pPr>
            <w:r w:rsidRPr="00E95373">
              <w:rPr>
                <w:color w:val="000000" w:themeColor="text1"/>
                <w:sz w:val="20"/>
                <w:szCs w:val="20"/>
              </w:rPr>
              <w:t>(Intercept)</w:t>
            </w:r>
          </w:p>
        </w:tc>
        <w:tc>
          <w:tcPr>
            <w:tcW w:w="1080" w:type="dxa"/>
            <w:tcBorders>
              <w:top w:val="single" w:sz="4" w:space="0" w:color="auto"/>
            </w:tcBorders>
          </w:tcPr>
          <w:p w14:paraId="012AED6B" w14:textId="77777777" w:rsidR="006A5A36" w:rsidRPr="00E95373" w:rsidRDefault="006A5A36" w:rsidP="006A5A36">
            <w:pPr>
              <w:jc w:val="center"/>
              <w:rPr>
                <w:color w:val="000000" w:themeColor="text1"/>
                <w:sz w:val="20"/>
                <w:szCs w:val="20"/>
              </w:rPr>
            </w:pPr>
            <w:r w:rsidRPr="00E95373">
              <w:rPr>
                <w:color w:val="000000" w:themeColor="text1"/>
                <w:sz w:val="20"/>
                <w:szCs w:val="20"/>
              </w:rPr>
              <w:t>7.130</w:t>
            </w:r>
          </w:p>
        </w:tc>
        <w:tc>
          <w:tcPr>
            <w:tcW w:w="1080" w:type="dxa"/>
            <w:tcBorders>
              <w:top w:val="single" w:sz="4" w:space="0" w:color="auto"/>
            </w:tcBorders>
          </w:tcPr>
          <w:p w14:paraId="66E2E23C" w14:textId="77777777" w:rsidR="006A5A36" w:rsidRPr="00E95373" w:rsidRDefault="006A5A36" w:rsidP="006A5A36">
            <w:pPr>
              <w:jc w:val="center"/>
              <w:rPr>
                <w:color w:val="000000" w:themeColor="text1"/>
                <w:sz w:val="20"/>
                <w:szCs w:val="20"/>
              </w:rPr>
            </w:pPr>
            <w:r w:rsidRPr="00E95373">
              <w:rPr>
                <w:color w:val="000000" w:themeColor="text1"/>
                <w:sz w:val="20"/>
                <w:szCs w:val="20"/>
              </w:rPr>
              <w:t>0.930</w:t>
            </w:r>
          </w:p>
        </w:tc>
        <w:tc>
          <w:tcPr>
            <w:tcW w:w="1080" w:type="dxa"/>
            <w:tcBorders>
              <w:top w:val="single" w:sz="4" w:space="0" w:color="auto"/>
            </w:tcBorders>
          </w:tcPr>
          <w:p w14:paraId="290DF2C3" w14:textId="77777777" w:rsidR="006A5A36" w:rsidRPr="00E95373" w:rsidRDefault="006A5A36" w:rsidP="006A5A36">
            <w:pPr>
              <w:spacing w:after="112" w:line="259" w:lineRule="auto"/>
              <w:jc w:val="center"/>
              <w:rPr>
                <w:color w:val="000000" w:themeColor="text1"/>
                <w:sz w:val="20"/>
                <w:szCs w:val="20"/>
              </w:rPr>
            </w:pPr>
          </w:p>
        </w:tc>
        <w:tc>
          <w:tcPr>
            <w:tcW w:w="1223" w:type="dxa"/>
            <w:tcBorders>
              <w:top w:val="single" w:sz="4" w:space="0" w:color="auto"/>
            </w:tcBorders>
          </w:tcPr>
          <w:p w14:paraId="1726F56A" w14:textId="77777777" w:rsidR="006A5A36" w:rsidRPr="00E95373" w:rsidRDefault="006A5A36" w:rsidP="006A5A36">
            <w:pPr>
              <w:spacing w:after="112" w:line="259" w:lineRule="auto"/>
              <w:jc w:val="center"/>
              <w:rPr>
                <w:b/>
                <w:bCs/>
                <w:color w:val="000000" w:themeColor="text1"/>
                <w:sz w:val="20"/>
                <w:szCs w:val="20"/>
                <w:vertAlign w:val="superscript"/>
              </w:rPr>
            </w:pPr>
            <w:r w:rsidRPr="00E95373">
              <w:rPr>
                <w:b/>
                <w:bCs/>
                <w:color w:val="000000" w:themeColor="text1"/>
                <w:sz w:val="20"/>
                <w:szCs w:val="20"/>
              </w:rPr>
              <w:t>1.7 x 10</w:t>
            </w:r>
            <w:r w:rsidRPr="00E95373">
              <w:rPr>
                <w:b/>
                <w:bCs/>
                <w:color w:val="000000" w:themeColor="text1"/>
                <w:sz w:val="20"/>
                <w:szCs w:val="20"/>
                <w:vertAlign w:val="superscript"/>
              </w:rPr>
              <w:t>-14</w:t>
            </w:r>
          </w:p>
        </w:tc>
      </w:tr>
      <w:tr w:rsidR="006A5A36" w:rsidRPr="005F41AF" w14:paraId="7DC1AE2D" w14:textId="77777777" w:rsidTr="006A5A36">
        <w:trPr>
          <w:jc w:val="center"/>
        </w:trPr>
        <w:tc>
          <w:tcPr>
            <w:tcW w:w="3325" w:type="dxa"/>
          </w:tcPr>
          <w:p w14:paraId="6F214818" w14:textId="77777777" w:rsidR="006A5A36" w:rsidRPr="00E95373" w:rsidRDefault="006A5A36" w:rsidP="006A5A36">
            <w:pPr>
              <w:spacing w:after="112" w:line="259" w:lineRule="auto"/>
              <w:rPr>
                <w:color w:val="000000" w:themeColor="text1"/>
                <w:sz w:val="20"/>
                <w:szCs w:val="20"/>
              </w:rPr>
            </w:pPr>
            <w:r w:rsidRPr="00E95373">
              <w:rPr>
                <w:i/>
                <w:iCs/>
                <w:color w:val="000000" w:themeColor="text1"/>
                <w:sz w:val="20"/>
                <w:szCs w:val="20"/>
              </w:rPr>
              <w:t>Julian day of sampling</w:t>
            </w:r>
          </w:p>
        </w:tc>
        <w:tc>
          <w:tcPr>
            <w:tcW w:w="1080" w:type="dxa"/>
          </w:tcPr>
          <w:p w14:paraId="6AD7B754" w14:textId="77777777" w:rsidR="006A5A36" w:rsidRPr="00E95373" w:rsidRDefault="006A5A36" w:rsidP="006A5A36">
            <w:pPr>
              <w:jc w:val="center"/>
              <w:rPr>
                <w:color w:val="000000" w:themeColor="text1"/>
                <w:sz w:val="20"/>
                <w:szCs w:val="20"/>
              </w:rPr>
            </w:pPr>
            <w:r w:rsidRPr="00E95373">
              <w:rPr>
                <w:color w:val="000000" w:themeColor="text1"/>
                <w:sz w:val="20"/>
                <w:szCs w:val="20"/>
              </w:rPr>
              <w:t>-0.029</w:t>
            </w:r>
          </w:p>
        </w:tc>
        <w:tc>
          <w:tcPr>
            <w:tcW w:w="1080" w:type="dxa"/>
          </w:tcPr>
          <w:p w14:paraId="70A10008" w14:textId="77777777" w:rsidR="006A5A36" w:rsidRPr="00E95373" w:rsidRDefault="006A5A36" w:rsidP="006A5A36">
            <w:pPr>
              <w:jc w:val="center"/>
              <w:rPr>
                <w:color w:val="000000" w:themeColor="text1"/>
                <w:sz w:val="20"/>
                <w:szCs w:val="20"/>
              </w:rPr>
            </w:pPr>
            <w:r w:rsidRPr="00E95373">
              <w:rPr>
                <w:color w:val="000000" w:themeColor="text1"/>
                <w:sz w:val="20"/>
                <w:szCs w:val="20"/>
              </w:rPr>
              <w:t>0.004</w:t>
            </w:r>
          </w:p>
        </w:tc>
        <w:tc>
          <w:tcPr>
            <w:tcW w:w="1080" w:type="dxa"/>
          </w:tcPr>
          <w:p w14:paraId="6B8B301C" w14:textId="77777777" w:rsidR="006A5A36" w:rsidRPr="00E95373" w:rsidRDefault="006A5A36" w:rsidP="006A5A36">
            <w:pPr>
              <w:spacing w:after="112" w:line="259" w:lineRule="auto"/>
              <w:jc w:val="center"/>
              <w:rPr>
                <w:b/>
                <w:bCs/>
                <w:color w:val="000000" w:themeColor="text1"/>
                <w:sz w:val="20"/>
                <w:szCs w:val="20"/>
                <w:vertAlign w:val="superscript"/>
              </w:rPr>
            </w:pPr>
            <w:r w:rsidRPr="00E95373">
              <w:rPr>
                <w:b/>
                <w:bCs/>
                <w:color w:val="000000" w:themeColor="text1"/>
                <w:sz w:val="20"/>
                <w:szCs w:val="20"/>
              </w:rPr>
              <w:t>4.7 x 10</w:t>
            </w:r>
            <w:r w:rsidRPr="00E95373">
              <w:rPr>
                <w:b/>
                <w:bCs/>
                <w:color w:val="000000" w:themeColor="text1"/>
                <w:sz w:val="20"/>
                <w:szCs w:val="20"/>
                <w:vertAlign w:val="superscript"/>
              </w:rPr>
              <w:t>-5</w:t>
            </w:r>
          </w:p>
        </w:tc>
        <w:tc>
          <w:tcPr>
            <w:tcW w:w="1223" w:type="dxa"/>
          </w:tcPr>
          <w:p w14:paraId="55C19017" w14:textId="77777777" w:rsidR="006A5A36" w:rsidRPr="00E95373" w:rsidRDefault="006A5A36" w:rsidP="006A5A36">
            <w:pPr>
              <w:jc w:val="center"/>
              <w:rPr>
                <w:color w:val="000000" w:themeColor="text1"/>
                <w:sz w:val="20"/>
                <w:szCs w:val="20"/>
              </w:rPr>
            </w:pPr>
            <w:r w:rsidRPr="00E95373">
              <w:rPr>
                <w:b/>
                <w:bCs/>
                <w:color w:val="000000" w:themeColor="text1"/>
                <w:sz w:val="20"/>
                <w:szCs w:val="20"/>
              </w:rPr>
              <w:t>1.3 x 10</w:t>
            </w:r>
            <w:r w:rsidRPr="00E95373">
              <w:rPr>
                <w:b/>
                <w:bCs/>
                <w:color w:val="000000" w:themeColor="text1"/>
                <w:sz w:val="20"/>
                <w:szCs w:val="20"/>
                <w:vertAlign w:val="superscript"/>
              </w:rPr>
              <w:t>-12</w:t>
            </w:r>
          </w:p>
        </w:tc>
      </w:tr>
      <w:tr w:rsidR="006A5A36" w:rsidRPr="005F41AF" w14:paraId="3153BCF0" w14:textId="77777777" w:rsidTr="006A5A36">
        <w:trPr>
          <w:jc w:val="center"/>
        </w:trPr>
        <w:tc>
          <w:tcPr>
            <w:tcW w:w="3325" w:type="dxa"/>
          </w:tcPr>
          <w:p w14:paraId="0A43DCCD" w14:textId="77777777" w:rsidR="006A5A36" w:rsidRPr="00E95373" w:rsidRDefault="006A5A36" w:rsidP="006A5A36">
            <w:pPr>
              <w:spacing w:after="112" w:line="259" w:lineRule="auto"/>
              <w:rPr>
                <w:color w:val="000000" w:themeColor="text1"/>
                <w:sz w:val="20"/>
                <w:szCs w:val="20"/>
              </w:rPr>
            </w:pPr>
            <w:r w:rsidRPr="00E95373">
              <w:rPr>
                <w:i/>
                <w:iCs/>
                <w:color w:val="000000" w:themeColor="text1"/>
                <w:sz w:val="20"/>
                <w:szCs w:val="20"/>
              </w:rPr>
              <w:t>Sex</w:t>
            </w:r>
            <w:r w:rsidRPr="00E95373">
              <w:rPr>
                <w:color w:val="000000" w:themeColor="text1"/>
                <w:sz w:val="20"/>
                <w:szCs w:val="20"/>
              </w:rPr>
              <w:t>[Male]</w:t>
            </w:r>
          </w:p>
        </w:tc>
        <w:tc>
          <w:tcPr>
            <w:tcW w:w="1080" w:type="dxa"/>
          </w:tcPr>
          <w:p w14:paraId="687A600A" w14:textId="77777777" w:rsidR="006A5A36" w:rsidRPr="00E95373" w:rsidRDefault="006A5A36" w:rsidP="006A5A36">
            <w:pPr>
              <w:jc w:val="center"/>
              <w:rPr>
                <w:color w:val="000000" w:themeColor="text1"/>
                <w:sz w:val="20"/>
                <w:szCs w:val="20"/>
              </w:rPr>
            </w:pPr>
            <w:r w:rsidRPr="00E95373">
              <w:rPr>
                <w:color w:val="000000" w:themeColor="text1"/>
                <w:sz w:val="20"/>
                <w:szCs w:val="20"/>
              </w:rPr>
              <w:t>-0.</w:t>
            </w:r>
            <w:r>
              <w:rPr>
                <w:color w:val="000000" w:themeColor="text1"/>
                <w:sz w:val="20"/>
                <w:szCs w:val="20"/>
              </w:rPr>
              <w:t>261</w:t>
            </w:r>
          </w:p>
        </w:tc>
        <w:tc>
          <w:tcPr>
            <w:tcW w:w="1080" w:type="dxa"/>
          </w:tcPr>
          <w:p w14:paraId="39C348FC" w14:textId="77777777" w:rsidR="006A5A36" w:rsidRPr="00E95373" w:rsidRDefault="006A5A36" w:rsidP="006A5A36">
            <w:pPr>
              <w:jc w:val="center"/>
              <w:rPr>
                <w:color w:val="000000" w:themeColor="text1"/>
                <w:sz w:val="20"/>
                <w:szCs w:val="20"/>
              </w:rPr>
            </w:pPr>
            <w:r w:rsidRPr="00E95373">
              <w:rPr>
                <w:color w:val="000000" w:themeColor="text1"/>
                <w:sz w:val="20"/>
                <w:szCs w:val="20"/>
              </w:rPr>
              <w:t>0.1</w:t>
            </w:r>
            <w:r>
              <w:rPr>
                <w:color w:val="000000" w:themeColor="text1"/>
                <w:sz w:val="20"/>
                <w:szCs w:val="20"/>
              </w:rPr>
              <w:t>35</w:t>
            </w:r>
          </w:p>
        </w:tc>
        <w:tc>
          <w:tcPr>
            <w:tcW w:w="1080" w:type="dxa"/>
          </w:tcPr>
          <w:p w14:paraId="13D3ADDD" w14:textId="77777777" w:rsidR="006A5A36" w:rsidRPr="00E95373" w:rsidRDefault="006A5A36" w:rsidP="006A5A36">
            <w:pPr>
              <w:spacing w:after="112" w:line="259" w:lineRule="auto"/>
              <w:jc w:val="center"/>
              <w:rPr>
                <w:color w:val="000000" w:themeColor="text1"/>
                <w:sz w:val="20"/>
                <w:szCs w:val="20"/>
              </w:rPr>
            </w:pPr>
            <w:r w:rsidRPr="00E95373">
              <w:rPr>
                <w:color w:val="000000" w:themeColor="text1"/>
                <w:sz w:val="20"/>
                <w:szCs w:val="20"/>
              </w:rPr>
              <w:t>0.053</w:t>
            </w:r>
          </w:p>
        </w:tc>
        <w:tc>
          <w:tcPr>
            <w:tcW w:w="1223" w:type="dxa"/>
          </w:tcPr>
          <w:p w14:paraId="3AC1A13F" w14:textId="77777777" w:rsidR="006A5A36" w:rsidRPr="00E95373" w:rsidRDefault="006A5A36" w:rsidP="006A5A36">
            <w:pPr>
              <w:jc w:val="center"/>
              <w:rPr>
                <w:color w:val="000000" w:themeColor="text1"/>
                <w:sz w:val="20"/>
                <w:szCs w:val="20"/>
              </w:rPr>
            </w:pPr>
            <w:r w:rsidRPr="00E95373">
              <w:rPr>
                <w:color w:val="000000" w:themeColor="text1"/>
                <w:sz w:val="20"/>
                <w:szCs w:val="20"/>
              </w:rPr>
              <w:t>0.054</w:t>
            </w:r>
          </w:p>
        </w:tc>
      </w:tr>
      <w:tr w:rsidR="006A5A36" w:rsidRPr="005F41AF" w14:paraId="528AE35F" w14:textId="77777777" w:rsidTr="006A5A36">
        <w:trPr>
          <w:jc w:val="center"/>
        </w:trPr>
        <w:tc>
          <w:tcPr>
            <w:tcW w:w="3325" w:type="dxa"/>
            <w:tcBorders>
              <w:top w:val="single" w:sz="4" w:space="0" w:color="auto"/>
              <w:bottom w:val="single" w:sz="4" w:space="0" w:color="auto"/>
            </w:tcBorders>
            <w:shd w:val="clear" w:color="auto" w:fill="E7E6E6" w:themeFill="background2"/>
          </w:tcPr>
          <w:p w14:paraId="74840EDD" w14:textId="77777777" w:rsidR="006A5A36" w:rsidRPr="00E95373" w:rsidRDefault="006A5A36" w:rsidP="006A5A36">
            <w:pPr>
              <w:spacing w:after="112" w:line="259" w:lineRule="auto"/>
              <w:rPr>
                <w:i/>
                <w:iCs/>
                <w:color w:val="000000" w:themeColor="text1"/>
                <w:sz w:val="20"/>
                <w:szCs w:val="20"/>
              </w:rPr>
            </w:pPr>
            <w:r w:rsidRPr="00E95373">
              <w:rPr>
                <w:b/>
                <w:bCs/>
                <w:iCs/>
                <w:color w:val="000000" w:themeColor="text1"/>
                <w:sz w:val="20"/>
                <w:szCs w:val="20"/>
              </w:rPr>
              <w:t xml:space="preserve">Random </w:t>
            </w:r>
            <w:r>
              <w:rPr>
                <w:b/>
                <w:bCs/>
                <w:iCs/>
                <w:color w:val="000000" w:themeColor="text1"/>
                <w:sz w:val="20"/>
                <w:szCs w:val="20"/>
              </w:rPr>
              <w:t>E</w:t>
            </w:r>
            <w:r w:rsidRPr="00E95373">
              <w:rPr>
                <w:b/>
                <w:bCs/>
                <w:iCs/>
                <w:color w:val="000000" w:themeColor="text1"/>
                <w:sz w:val="20"/>
                <w:szCs w:val="20"/>
              </w:rPr>
              <w:t>ffects</w:t>
            </w:r>
          </w:p>
        </w:tc>
        <w:tc>
          <w:tcPr>
            <w:tcW w:w="1080" w:type="dxa"/>
            <w:tcBorders>
              <w:top w:val="single" w:sz="4" w:space="0" w:color="auto"/>
              <w:bottom w:val="single" w:sz="4" w:space="0" w:color="auto"/>
            </w:tcBorders>
            <w:shd w:val="clear" w:color="auto" w:fill="E7E6E6" w:themeFill="background2"/>
          </w:tcPr>
          <w:p w14:paraId="093B1FA9" w14:textId="77777777" w:rsidR="006A5A36" w:rsidRPr="00E95373" w:rsidRDefault="006A5A36" w:rsidP="006A5A36">
            <w:pPr>
              <w:jc w:val="center"/>
              <w:rPr>
                <w:b/>
                <w:bCs/>
                <w:color w:val="000000" w:themeColor="text1"/>
                <w:sz w:val="20"/>
                <w:szCs w:val="20"/>
              </w:rPr>
            </w:pPr>
            <w:r w:rsidRPr="00E95373">
              <w:rPr>
                <w:b/>
                <w:bCs/>
                <w:color w:val="000000" w:themeColor="text1"/>
                <w:sz w:val="20"/>
                <w:szCs w:val="20"/>
              </w:rPr>
              <w:t>σ</w:t>
            </w:r>
            <w:r w:rsidRPr="00E95373">
              <w:rPr>
                <w:b/>
                <w:bCs/>
                <w:color w:val="000000" w:themeColor="text1"/>
                <w:sz w:val="20"/>
                <w:szCs w:val="20"/>
                <w:vertAlign w:val="superscript"/>
              </w:rPr>
              <w:t>2</w:t>
            </w:r>
          </w:p>
        </w:tc>
        <w:tc>
          <w:tcPr>
            <w:tcW w:w="1080" w:type="dxa"/>
            <w:tcBorders>
              <w:top w:val="single" w:sz="4" w:space="0" w:color="auto"/>
              <w:bottom w:val="single" w:sz="4" w:space="0" w:color="auto"/>
            </w:tcBorders>
            <w:shd w:val="clear" w:color="auto" w:fill="E7E6E6" w:themeFill="background2"/>
          </w:tcPr>
          <w:p w14:paraId="3C3A551C" w14:textId="77777777" w:rsidR="006A5A36" w:rsidRPr="00E95373" w:rsidRDefault="006A5A36" w:rsidP="006A5A36">
            <w:pPr>
              <w:jc w:val="center"/>
              <w:rPr>
                <w:color w:val="000000" w:themeColor="text1"/>
                <w:sz w:val="20"/>
                <w:szCs w:val="20"/>
              </w:rPr>
            </w:pPr>
            <w:proofErr w:type="spellStart"/>
            <w:r w:rsidRPr="00E95373">
              <w:rPr>
                <w:b/>
                <w:bCs/>
                <w:color w:val="000000" w:themeColor="text1"/>
                <w:sz w:val="20"/>
                <w:szCs w:val="20"/>
              </w:rPr>
              <w:t>s.d.</w:t>
            </w:r>
            <w:proofErr w:type="spellEnd"/>
          </w:p>
        </w:tc>
        <w:tc>
          <w:tcPr>
            <w:tcW w:w="1080" w:type="dxa"/>
            <w:tcBorders>
              <w:top w:val="single" w:sz="4" w:space="0" w:color="auto"/>
              <w:bottom w:val="single" w:sz="4" w:space="0" w:color="auto"/>
            </w:tcBorders>
            <w:shd w:val="clear" w:color="auto" w:fill="E7E6E6" w:themeFill="background2"/>
          </w:tcPr>
          <w:p w14:paraId="24DFEE49" w14:textId="77777777" w:rsidR="006A5A36" w:rsidRPr="00E95373" w:rsidRDefault="006A5A36" w:rsidP="006A5A36">
            <w:pPr>
              <w:spacing w:after="112" w:line="259" w:lineRule="auto"/>
              <w:jc w:val="center"/>
              <w:rPr>
                <w:b/>
                <w:bCs/>
                <w:color w:val="000000" w:themeColor="text1"/>
                <w:sz w:val="20"/>
                <w:szCs w:val="20"/>
              </w:rPr>
            </w:pPr>
            <w:r w:rsidRPr="00E95373">
              <w:rPr>
                <w:b/>
                <w:bCs/>
                <w:color w:val="000000" w:themeColor="text1"/>
                <w:sz w:val="20"/>
                <w:szCs w:val="20"/>
              </w:rPr>
              <w:t>ρ</w:t>
            </w:r>
          </w:p>
        </w:tc>
        <w:tc>
          <w:tcPr>
            <w:tcW w:w="1223" w:type="dxa"/>
            <w:tcBorders>
              <w:top w:val="single" w:sz="4" w:space="0" w:color="auto"/>
              <w:bottom w:val="single" w:sz="4" w:space="0" w:color="auto"/>
            </w:tcBorders>
            <w:shd w:val="clear" w:color="auto" w:fill="E7E6E6" w:themeFill="background2"/>
          </w:tcPr>
          <w:p w14:paraId="3DC53B90" w14:textId="77777777" w:rsidR="006A5A36" w:rsidRPr="00E95373" w:rsidRDefault="006A5A36" w:rsidP="006A5A36">
            <w:pPr>
              <w:jc w:val="center"/>
              <w:rPr>
                <w:b/>
                <w:bCs/>
                <w:color w:val="000000" w:themeColor="text1"/>
                <w:sz w:val="20"/>
                <w:szCs w:val="20"/>
              </w:rPr>
            </w:pPr>
          </w:p>
        </w:tc>
      </w:tr>
      <w:tr w:rsidR="006A5A36" w:rsidRPr="005F41AF" w14:paraId="700F9DDF" w14:textId="77777777" w:rsidTr="006A5A36">
        <w:trPr>
          <w:jc w:val="center"/>
        </w:trPr>
        <w:tc>
          <w:tcPr>
            <w:tcW w:w="3325" w:type="dxa"/>
            <w:tcBorders>
              <w:top w:val="single" w:sz="4" w:space="0" w:color="auto"/>
            </w:tcBorders>
          </w:tcPr>
          <w:p w14:paraId="3541881B" w14:textId="77777777" w:rsidR="006A5A36" w:rsidRPr="00E95373" w:rsidRDefault="006A5A36" w:rsidP="006A5A36">
            <w:pPr>
              <w:spacing w:after="112" w:line="259" w:lineRule="auto"/>
              <w:rPr>
                <w:color w:val="000000" w:themeColor="text1"/>
                <w:sz w:val="20"/>
                <w:szCs w:val="20"/>
              </w:rPr>
            </w:pPr>
            <w:r w:rsidRPr="00E95373">
              <w:rPr>
                <w:i/>
                <w:color w:val="000000" w:themeColor="text1"/>
                <w:sz w:val="20"/>
                <w:szCs w:val="20"/>
              </w:rPr>
              <w:t>year</w:t>
            </w:r>
            <w:r w:rsidRPr="00E95373">
              <w:rPr>
                <w:iCs/>
                <w:color w:val="000000" w:themeColor="text1"/>
                <w:sz w:val="20"/>
                <w:szCs w:val="20"/>
              </w:rPr>
              <w:t>(Intercept)</w:t>
            </w:r>
          </w:p>
        </w:tc>
        <w:tc>
          <w:tcPr>
            <w:tcW w:w="1080" w:type="dxa"/>
            <w:tcBorders>
              <w:top w:val="single" w:sz="4" w:space="0" w:color="auto"/>
            </w:tcBorders>
          </w:tcPr>
          <w:p w14:paraId="2E0F506C" w14:textId="77777777" w:rsidR="006A5A36" w:rsidRPr="00E95373" w:rsidRDefault="006A5A36" w:rsidP="006A5A36">
            <w:pPr>
              <w:jc w:val="center"/>
              <w:rPr>
                <w:color w:val="000000" w:themeColor="text1"/>
                <w:sz w:val="20"/>
                <w:szCs w:val="20"/>
              </w:rPr>
            </w:pPr>
            <w:r w:rsidRPr="00E95373">
              <w:rPr>
                <w:color w:val="000000" w:themeColor="text1"/>
                <w:sz w:val="20"/>
                <w:szCs w:val="20"/>
              </w:rPr>
              <w:t>4.</w:t>
            </w:r>
            <w:r>
              <w:rPr>
                <w:color w:val="000000" w:themeColor="text1"/>
                <w:sz w:val="20"/>
                <w:szCs w:val="20"/>
              </w:rPr>
              <w:t>88</w:t>
            </w:r>
            <w:r w:rsidRPr="00E95373">
              <w:rPr>
                <w:color w:val="000000" w:themeColor="text1"/>
                <w:sz w:val="20"/>
                <w:szCs w:val="20"/>
              </w:rPr>
              <w:t>3</w:t>
            </w:r>
          </w:p>
        </w:tc>
        <w:tc>
          <w:tcPr>
            <w:tcW w:w="1080" w:type="dxa"/>
            <w:tcBorders>
              <w:top w:val="single" w:sz="4" w:space="0" w:color="auto"/>
            </w:tcBorders>
          </w:tcPr>
          <w:p w14:paraId="1C8D0632" w14:textId="77777777" w:rsidR="006A5A36" w:rsidRPr="00E95373" w:rsidRDefault="006A5A36" w:rsidP="006A5A36">
            <w:pPr>
              <w:jc w:val="center"/>
              <w:rPr>
                <w:color w:val="000000" w:themeColor="text1"/>
                <w:sz w:val="20"/>
                <w:szCs w:val="20"/>
              </w:rPr>
            </w:pPr>
            <w:r w:rsidRPr="00E95373">
              <w:rPr>
                <w:color w:val="000000" w:themeColor="text1"/>
                <w:sz w:val="20"/>
                <w:szCs w:val="20"/>
              </w:rPr>
              <w:t>2.</w:t>
            </w:r>
            <w:r>
              <w:rPr>
                <w:color w:val="000000" w:themeColor="text1"/>
                <w:sz w:val="20"/>
                <w:szCs w:val="20"/>
              </w:rPr>
              <w:t>209</w:t>
            </w:r>
          </w:p>
        </w:tc>
        <w:tc>
          <w:tcPr>
            <w:tcW w:w="1080" w:type="dxa"/>
            <w:tcBorders>
              <w:top w:val="single" w:sz="4" w:space="0" w:color="auto"/>
            </w:tcBorders>
          </w:tcPr>
          <w:p w14:paraId="6933602A" w14:textId="77777777" w:rsidR="006A5A36" w:rsidRPr="00E95373" w:rsidRDefault="006A5A36" w:rsidP="006A5A36">
            <w:pPr>
              <w:spacing w:after="112" w:line="259" w:lineRule="auto"/>
              <w:jc w:val="center"/>
              <w:rPr>
                <w:color w:val="000000" w:themeColor="text1"/>
                <w:sz w:val="20"/>
                <w:szCs w:val="20"/>
              </w:rPr>
            </w:pPr>
            <w:r w:rsidRPr="00E95373">
              <w:rPr>
                <w:color w:val="000000" w:themeColor="text1"/>
                <w:sz w:val="20"/>
                <w:szCs w:val="20"/>
              </w:rPr>
              <w:t>-0.95</w:t>
            </w:r>
          </w:p>
        </w:tc>
        <w:tc>
          <w:tcPr>
            <w:tcW w:w="1223" w:type="dxa"/>
            <w:tcBorders>
              <w:top w:val="single" w:sz="4" w:space="0" w:color="auto"/>
            </w:tcBorders>
          </w:tcPr>
          <w:p w14:paraId="72FD0758" w14:textId="77777777" w:rsidR="006A5A36" w:rsidRPr="00E95373" w:rsidRDefault="006A5A36" w:rsidP="006A5A36">
            <w:pPr>
              <w:jc w:val="center"/>
              <w:rPr>
                <w:b/>
                <w:bCs/>
                <w:color w:val="000000" w:themeColor="text1"/>
                <w:sz w:val="20"/>
                <w:szCs w:val="20"/>
              </w:rPr>
            </w:pPr>
          </w:p>
        </w:tc>
      </w:tr>
      <w:tr w:rsidR="006A5A36" w:rsidRPr="005F41AF" w14:paraId="3D3B6A85" w14:textId="77777777" w:rsidTr="006A5A36">
        <w:trPr>
          <w:jc w:val="center"/>
        </w:trPr>
        <w:tc>
          <w:tcPr>
            <w:tcW w:w="3325" w:type="dxa"/>
            <w:tcBorders>
              <w:bottom w:val="single" w:sz="4" w:space="0" w:color="auto"/>
            </w:tcBorders>
          </w:tcPr>
          <w:p w14:paraId="22286B3A" w14:textId="77777777" w:rsidR="006A5A36" w:rsidRPr="00E95373" w:rsidRDefault="006A5A36" w:rsidP="006A5A36">
            <w:pPr>
              <w:spacing w:after="112" w:line="259" w:lineRule="auto"/>
              <w:rPr>
                <w:i/>
                <w:color w:val="000000" w:themeColor="text1"/>
                <w:sz w:val="20"/>
                <w:szCs w:val="20"/>
              </w:rPr>
            </w:pPr>
            <w:r w:rsidRPr="00E95373">
              <w:rPr>
                <w:i/>
                <w:color w:val="000000" w:themeColor="text1"/>
                <w:sz w:val="20"/>
                <w:szCs w:val="20"/>
              </w:rPr>
              <w:t>year *</w:t>
            </w:r>
            <w:r w:rsidRPr="00E95373">
              <w:rPr>
                <w:i/>
                <w:iCs/>
                <w:color w:val="000000" w:themeColor="text1"/>
                <w:sz w:val="20"/>
                <w:szCs w:val="20"/>
              </w:rPr>
              <w:t xml:space="preserve"> Julian day of sampling</w:t>
            </w:r>
          </w:p>
        </w:tc>
        <w:tc>
          <w:tcPr>
            <w:tcW w:w="1080" w:type="dxa"/>
            <w:tcBorders>
              <w:bottom w:val="single" w:sz="4" w:space="0" w:color="auto"/>
            </w:tcBorders>
          </w:tcPr>
          <w:p w14:paraId="03A64340" w14:textId="77777777" w:rsidR="006A5A36" w:rsidRPr="008F0BC2" w:rsidRDefault="006A5A36" w:rsidP="006A5A36">
            <w:pPr>
              <w:jc w:val="center"/>
              <w:rPr>
                <w:color w:val="000000" w:themeColor="text1"/>
                <w:sz w:val="20"/>
                <w:szCs w:val="20"/>
              </w:rPr>
            </w:pPr>
            <w:r w:rsidRPr="008F0BC2">
              <w:rPr>
                <w:color w:val="000000" w:themeColor="text1"/>
                <w:sz w:val="20"/>
                <w:szCs w:val="20"/>
              </w:rPr>
              <w:t>8.5 x 10</w:t>
            </w:r>
            <w:r w:rsidRPr="008F0BC2">
              <w:rPr>
                <w:color w:val="000000" w:themeColor="text1"/>
                <w:sz w:val="20"/>
                <w:szCs w:val="20"/>
                <w:vertAlign w:val="superscript"/>
              </w:rPr>
              <w:t>-5</w:t>
            </w:r>
          </w:p>
        </w:tc>
        <w:tc>
          <w:tcPr>
            <w:tcW w:w="1080" w:type="dxa"/>
            <w:tcBorders>
              <w:bottom w:val="single" w:sz="4" w:space="0" w:color="auto"/>
            </w:tcBorders>
          </w:tcPr>
          <w:p w14:paraId="1C6EA40D" w14:textId="77777777" w:rsidR="006A5A36" w:rsidRPr="00E95373" w:rsidRDefault="006A5A36" w:rsidP="006A5A36">
            <w:pPr>
              <w:jc w:val="center"/>
              <w:rPr>
                <w:color w:val="000000" w:themeColor="text1"/>
                <w:sz w:val="20"/>
                <w:szCs w:val="20"/>
              </w:rPr>
            </w:pPr>
            <w:r w:rsidRPr="008F0BC2">
              <w:rPr>
                <w:color w:val="000000" w:themeColor="text1"/>
                <w:sz w:val="20"/>
                <w:szCs w:val="20"/>
              </w:rPr>
              <w:t>0.009</w:t>
            </w:r>
          </w:p>
        </w:tc>
        <w:tc>
          <w:tcPr>
            <w:tcW w:w="1080" w:type="dxa"/>
            <w:tcBorders>
              <w:bottom w:val="single" w:sz="4" w:space="0" w:color="auto"/>
            </w:tcBorders>
          </w:tcPr>
          <w:p w14:paraId="5B984A3B" w14:textId="77777777" w:rsidR="006A5A36" w:rsidRPr="00E95373" w:rsidRDefault="006A5A36" w:rsidP="006A5A36">
            <w:pPr>
              <w:spacing w:after="112" w:line="259" w:lineRule="auto"/>
              <w:jc w:val="center"/>
              <w:rPr>
                <w:b/>
                <w:bCs/>
                <w:color w:val="000000" w:themeColor="text1"/>
                <w:sz w:val="20"/>
                <w:szCs w:val="20"/>
              </w:rPr>
            </w:pPr>
          </w:p>
        </w:tc>
        <w:tc>
          <w:tcPr>
            <w:tcW w:w="1223" w:type="dxa"/>
            <w:tcBorders>
              <w:bottom w:val="single" w:sz="4" w:space="0" w:color="auto"/>
            </w:tcBorders>
          </w:tcPr>
          <w:p w14:paraId="7C64AC85" w14:textId="77777777" w:rsidR="006A5A36" w:rsidRPr="00E95373" w:rsidRDefault="006A5A36" w:rsidP="006A5A36">
            <w:pPr>
              <w:jc w:val="center"/>
              <w:rPr>
                <w:b/>
                <w:bCs/>
                <w:color w:val="000000" w:themeColor="text1"/>
                <w:sz w:val="20"/>
                <w:szCs w:val="20"/>
              </w:rPr>
            </w:pPr>
          </w:p>
        </w:tc>
      </w:tr>
    </w:tbl>
    <w:p w14:paraId="2B724211" w14:textId="1C52BC35" w:rsidR="006A5A36" w:rsidRDefault="006A5A36" w:rsidP="006A5A36">
      <w:pPr>
        <w:spacing w:line="360" w:lineRule="auto"/>
        <w:ind w:firstLine="720"/>
      </w:pPr>
    </w:p>
    <w:p w14:paraId="2D0AEDF5" w14:textId="1BDAE92B" w:rsidR="00BA18AC" w:rsidRDefault="00BA18AC" w:rsidP="006A5A36">
      <w:pPr>
        <w:spacing w:line="360" w:lineRule="auto"/>
        <w:ind w:firstLine="720"/>
      </w:pPr>
    </w:p>
    <w:p w14:paraId="382FC77A" w14:textId="77777777" w:rsidR="00BA18AC" w:rsidRDefault="00BA18AC" w:rsidP="006A5A36">
      <w:pPr>
        <w:spacing w:line="360" w:lineRule="auto"/>
        <w:ind w:firstLine="720"/>
      </w:pPr>
    </w:p>
    <w:p w14:paraId="31A2E67B" w14:textId="77777777" w:rsidR="00BA18AC" w:rsidRPr="00E874CC" w:rsidRDefault="00BA18AC" w:rsidP="00BA18AC">
      <w:pPr>
        <w:ind w:left="540" w:right="360"/>
        <w:rPr>
          <w:rStyle w:val="Emphasis"/>
          <w:i w:val="0"/>
          <w:iCs w:val="0"/>
          <w:color w:val="333333"/>
          <w:sz w:val="20"/>
          <w:szCs w:val="20"/>
          <w:shd w:val="clear" w:color="auto" w:fill="FFFFFF"/>
        </w:rPr>
      </w:pPr>
      <w:r w:rsidRPr="00D71476">
        <w:rPr>
          <w:rStyle w:val="Strong"/>
          <w:color w:val="333333"/>
          <w:sz w:val="20"/>
          <w:szCs w:val="20"/>
          <w:shd w:val="clear" w:color="auto" w:fill="FFFFFF"/>
        </w:rPr>
        <w:t>Table 7</w:t>
      </w:r>
      <w:r>
        <w:rPr>
          <w:rStyle w:val="Strong"/>
          <w:color w:val="333333"/>
          <w:sz w:val="20"/>
          <w:szCs w:val="20"/>
          <w:shd w:val="clear" w:color="auto" w:fill="FFFFFF"/>
        </w:rPr>
        <w:t>.</w:t>
      </w:r>
      <w:r w:rsidRPr="00D71476">
        <w:rPr>
          <w:color w:val="333333"/>
          <w:sz w:val="20"/>
          <w:szCs w:val="20"/>
          <w:shd w:val="clear" w:color="auto" w:fill="FFFFFF"/>
        </w:rPr>
        <w:t> Cohort Replacement Rate (</w:t>
      </w:r>
      <w:proofErr w:type="spellStart"/>
      <w:r w:rsidRPr="00D71476">
        <w:rPr>
          <w:color w:val="333333"/>
          <w:sz w:val="20"/>
          <w:szCs w:val="20"/>
          <w:shd w:val="clear" w:color="auto" w:fill="FFFFFF"/>
        </w:rPr>
        <w:t>CRR</w:t>
      </w:r>
      <w:r>
        <w:rPr>
          <w:color w:val="333333"/>
          <w:sz w:val="20"/>
          <w:szCs w:val="20"/>
          <w:shd w:val="clear" w:color="auto" w:fill="FFFFFF"/>
          <w:vertAlign w:val="subscript"/>
        </w:rPr>
        <w:t>total</w:t>
      </w:r>
      <w:proofErr w:type="spellEnd"/>
      <w:r w:rsidRPr="00D71476">
        <w:rPr>
          <w:color w:val="333333"/>
          <w:sz w:val="20"/>
          <w:szCs w:val="20"/>
          <w:shd w:val="clear" w:color="auto" w:fill="FFFFFF"/>
        </w:rPr>
        <w:t xml:space="preserve">) per parent year. </w:t>
      </w:r>
      <w:proofErr w:type="spellStart"/>
      <w:r w:rsidRPr="00D71476">
        <w:rPr>
          <w:color w:val="333333"/>
          <w:sz w:val="20"/>
          <w:szCs w:val="20"/>
          <w:shd w:val="clear" w:color="auto" w:fill="FFFFFF"/>
        </w:rPr>
        <w:t>CRR</w:t>
      </w:r>
      <w:r>
        <w:rPr>
          <w:color w:val="333333"/>
          <w:sz w:val="20"/>
          <w:szCs w:val="20"/>
          <w:shd w:val="clear" w:color="auto" w:fill="FFFFFF"/>
          <w:vertAlign w:val="subscript"/>
        </w:rPr>
        <w:t>total</w:t>
      </w:r>
      <w:proofErr w:type="spellEnd"/>
      <w:r w:rsidRPr="00D71476">
        <w:rPr>
          <w:color w:val="333333"/>
          <w:sz w:val="20"/>
          <w:szCs w:val="20"/>
          <w:shd w:val="clear" w:color="auto" w:fill="FFFFFF"/>
        </w:rPr>
        <w:t xml:space="preserve"> </w:t>
      </w:r>
      <w:r>
        <w:rPr>
          <w:color w:val="333333"/>
          <w:sz w:val="20"/>
          <w:szCs w:val="20"/>
          <w:shd w:val="clear" w:color="auto" w:fill="FFFFFF"/>
        </w:rPr>
        <w:t xml:space="preserve">was </w:t>
      </w:r>
      <w:r w:rsidRPr="00D71476">
        <w:rPr>
          <w:color w:val="333333"/>
          <w:sz w:val="20"/>
          <w:szCs w:val="20"/>
          <w:shd w:val="clear" w:color="auto" w:fill="FFFFFF"/>
        </w:rPr>
        <w:t xml:space="preserve">estimated </w:t>
      </w:r>
      <w:r>
        <w:rPr>
          <w:color w:val="333333"/>
          <w:sz w:val="20"/>
          <w:szCs w:val="20"/>
          <w:shd w:val="clear" w:color="auto" w:fill="FFFFFF"/>
        </w:rPr>
        <w:t xml:space="preserve">by determining the </w:t>
      </w:r>
      <w:r w:rsidRPr="00D71476">
        <w:rPr>
          <w:color w:val="333333"/>
          <w:sz w:val="20"/>
          <w:szCs w:val="20"/>
          <w:shd w:val="clear" w:color="auto" w:fill="FFFFFF"/>
        </w:rPr>
        <w:t>number</w:t>
      </w:r>
      <w:r>
        <w:rPr>
          <w:color w:val="333333"/>
          <w:sz w:val="20"/>
          <w:szCs w:val="20"/>
          <w:shd w:val="clear" w:color="auto" w:fill="FFFFFF"/>
        </w:rPr>
        <w:t xml:space="preserve"> of</w:t>
      </w:r>
      <w:r w:rsidRPr="00D71476">
        <w:rPr>
          <w:color w:val="333333"/>
          <w:sz w:val="20"/>
          <w:szCs w:val="20"/>
          <w:shd w:val="clear" w:color="auto" w:fill="FFFFFF"/>
        </w:rPr>
        <w:t xml:space="preserve"> offspring successfully assigned to at least one parent in a given year (</w:t>
      </w:r>
      <w:proofErr w:type="spellStart"/>
      <w:r w:rsidRPr="00D71476">
        <w:rPr>
          <w:color w:val="333333"/>
          <w:sz w:val="20"/>
          <w:szCs w:val="20"/>
          <w:shd w:val="clear" w:color="auto" w:fill="FFFFFF"/>
        </w:rPr>
        <w:t>n</w:t>
      </w:r>
      <w:r w:rsidRPr="00D71476">
        <w:rPr>
          <w:color w:val="333333"/>
          <w:sz w:val="20"/>
          <w:szCs w:val="20"/>
          <w:shd w:val="clear" w:color="auto" w:fill="FFFFFF"/>
          <w:vertAlign w:val="subscript"/>
        </w:rPr>
        <w:t>offspring</w:t>
      </w:r>
      <w:proofErr w:type="spellEnd"/>
      <w:r w:rsidRPr="00D71476">
        <w:rPr>
          <w:color w:val="333333"/>
          <w:sz w:val="20"/>
          <w:szCs w:val="20"/>
          <w:shd w:val="clear" w:color="auto" w:fill="FFFFFF"/>
        </w:rPr>
        <w:t>)</w:t>
      </w:r>
      <w:r>
        <w:rPr>
          <w:color w:val="333333"/>
          <w:sz w:val="20"/>
          <w:szCs w:val="20"/>
          <w:shd w:val="clear" w:color="auto" w:fill="FFFFFF"/>
        </w:rPr>
        <w:t xml:space="preserve"> and dividing it </w:t>
      </w:r>
      <w:r w:rsidRPr="00D71476">
        <w:rPr>
          <w:color w:val="333333"/>
          <w:sz w:val="20"/>
          <w:szCs w:val="20"/>
          <w:shd w:val="clear" w:color="auto" w:fill="FFFFFF"/>
        </w:rPr>
        <w:t>by the number of candidate parents (</w:t>
      </w:r>
      <w:proofErr w:type="spellStart"/>
      <w:r w:rsidRPr="00D71476">
        <w:rPr>
          <w:color w:val="333333"/>
          <w:sz w:val="20"/>
          <w:szCs w:val="20"/>
          <w:shd w:val="clear" w:color="auto" w:fill="FFFFFF"/>
        </w:rPr>
        <w:t>n</w:t>
      </w:r>
      <w:r w:rsidRPr="00D71476">
        <w:rPr>
          <w:color w:val="333333"/>
          <w:sz w:val="20"/>
          <w:szCs w:val="20"/>
          <w:shd w:val="clear" w:color="auto" w:fill="FFFFFF"/>
          <w:vertAlign w:val="subscript"/>
        </w:rPr>
        <w:t>cand</w:t>
      </w:r>
      <w:proofErr w:type="spellEnd"/>
      <w:r w:rsidRPr="00D71476">
        <w:rPr>
          <w:color w:val="333333"/>
          <w:sz w:val="20"/>
          <w:szCs w:val="20"/>
          <w:shd w:val="clear" w:color="auto" w:fill="FFFFFF"/>
        </w:rPr>
        <w:t>) in that year. We also present CRR</w:t>
      </w:r>
      <w:r w:rsidRPr="00D71476">
        <w:rPr>
          <w:color w:val="333333"/>
          <w:sz w:val="20"/>
          <w:szCs w:val="20"/>
          <w:shd w:val="clear" w:color="auto" w:fill="FFFFFF"/>
          <w:vertAlign w:val="subscript"/>
        </w:rPr>
        <w:t>F</w:t>
      </w:r>
      <w:r w:rsidRPr="00D71476">
        <w:rPr>
          <w:color w:val="333333"/>
          <w:sz w:val="20"/>
          <w:szCs w:val="20"/>
          <w:shd w:val="clear" w:color="auto" w:fill="FFFFFF"/>
        </w:rPr>
        <w:t>: the number female offspring successfully assigned to at least one female parent in a given year, divided by the number of female candidate parents (</w:t>
      </w:r>
      <w:proofErr w:type="spellStart"/>
      <w:r w:rsidRPr="00D71476">
        <w:rPr>
          <w:color w:val="333333"/>
          <w:sz w:val="20"/>
          <w:szCs w:val="20"/>
          <w:shd w:val="clear" w:color="auto" w:fill="FFFFFF"/>
        </w:rPr>
        <w:t>n</w:t>
      </w:r>
      <w:r w:rsidRPr="00D71476">
        <w:rPr>
          <w:color w:val="333333"/>
          <w:sz w:val="20"/>
          <w:szCs w:val="20"/>
          <w:shd w:val="clear" w:color="auto" w:fill="FFFFFF"/>
          <w:vertAlign w:val="subscript"/>
        </w:rPr>
        <w:t>cand</w:t>
      </w:r>
      <w:proofErr w:type="spellEnd"/>
      <w:r>
        <w:rPr>
          <w:color w:val="333333"/>
          <w:sz w:val="20"/>
          <w:szCs w:val="20"/>
          <w:shd w:val="clear" w:color="auto" w:fill="FFFFFF"/>
          <w:vertAlign w:val="subscript"/>
        </w:rPr>
        <w:t xml:space="preserve"> female</w:t>
      </w:r>
      <w:r w:rsidRPr="00D71476">
        <w:rPr>
          <w:color w:val="333333"/>
          <w:sz w:val="20"/>
          <w:szCs w:val="20"/>
          <w:shd w:val="clear" w:color="auto" w:fill="FFFFFF"/>
        </w:rPr>
        <w:t>) in that year. CRR</w:t>
      </w:r>
      <w:r w:rsidRPr="00D71476">
        <w:rPr>
          <w:color w:val="333333"/>
          <w:sz w:val="20"/>
          <w:szCs w:val="20"/>
          <w:shd w:val="clear" w:color="auto" w:fill="FFFFFF"/>
          <w:vertAlign w:val="subscript"/>
        </w:rPr>
        <w:t>M</w:t>
      </w:r>
      <w:r w:rsidRPr="00D71476">
        <w:rPr>
          <w:color w:val="333333"/>
          <w:sz w:val="20"/>
          <w:szCs w:val="20"/>
          <w:shd w:val="clear" w:color="auto" w:fill="FFFFFF"/>
        </w:rPr>
        <w:t xml:space="preserve"> is the equivalent value for males.</w:t>
      </w:r>
      <w:r w:rsidRPr="00D71476">
        <w:rPr>
          <w:color w:val="333333"/>
          <w:sz w:val="20"/>
          <w:szCs w:val="20"/>
        </w:rPr>
        <w:br/>
      </w:r>
      <w:r w:rsidRPr="00E874CC">
        <w:rPr>
          <w:rStyle w:val="Emphasis"/>
          <w:color w:val="333333"/>
          <w:sz w:val="20"/>
          <w:szCs w:val="20"/>
          <w:shd w:val="clear" w:color="auto" w:fill="FFFFFF"/>
        </w:rPr>
        <w:t>* Note that 2015 estimates do not include potential age-6 offspring. However, we expect these offspring to contribute very little to TLF (~2%)</w:t>
      </w:r>
      <w:r>
        <w:rPr>
          <w:rStyle w:val="Emphasis"/>
          <w:color w:val="333333"/>
          <w:sz w:val="20"/>
          <w:szCs w:val="20"/>
          <w:shd w:val="clear" w:color="auto" w:fill="FFFFFF"/>
        </w:rPr>
        <w:t>.</w:t>
      </w:r>
    </w:p>
    <w:p w14:paraId="5170D2A0" w14:textId="77777777" w:rsidR="00BA18AC" w:rsidRPr="00675128" w:rsidRDefault="00BA18AC" w:rsidP="00BA18AC">
      <w:pPr>
        <w:ind w:left="540" w:right="360"/>
        <w:rPr>
          <w:sz w:val="20"/>
          <w:szCs w:val="20"/>
        </w:rPr>
      </w:pPr>
    </w:p>
    <w:tbl>
      <w:tblPr>
        <w:tblW w:w="8550" w:type="dxa"/>
        <w:jc w:val="center"/>
        <w:tblLook w:val="04A0" w:firstRow="1" w:lastRow="0" w:firstColumn="1" w:lastColumn="0" w:noHBand="0" w:noVBand="1"/>
      </w:tblPr>
      <w:tblGrid>
        <w:gridCol w:w="1114"/>
        <w:gridCol w:w="902"/>
        <w:gridCol w:w="946"/>
        <w:gridCol w:w="588"/>
        <w:gridCol w:w="903"/>
        <w:gridCol w:w="1394"/>
        <w:gridCol w:w="903"/>
        <w:gridCol w:w="900"/>
        <w:gridCol w:w="900"/>
      </w:tblGrid>
      <w:tr w:rsidR="00BA18AC" w:rsidRPr="00D71476" w14:paraId="50A058AF" w14:textId="77777777" w:rsidTr="00EE753F">
        <w:trPr>
          <w:trHeight w:val="320"/>
          <w:jc w:val="center"/>
        </w:trPr>
        <w:tc>
          <w:tcPr>
            <w:tcW w:w="1114" w:type="dxa"/>
            <w:tcBorders>
              <w:top w:val="single" w:sz="4" w:space="0" w:color="auto"/>
              <w:left w:val="nil"/>
              <w:bottom w:val="single" w:sz="4" w:space="0" w:color="auto"/>
              <w:right w:val="nil"/>
            </w:tcBorders>
            <w:shd w:val="clear" w:color="auto" w:fill="auto"/>
            <w:noWrap/>
            <w:vAlign w:val="center"/>
            <w:hideMark/>
          </w:tcPr>
          <w:p w14:paraId="704D2B13" w14:textId="77777777" w:rsidR="00BA18AC" w:rsidRPr="00D71476" w:rsidRDefault="00BA18AC" w:rsidP="00EE753F">
            <w:pPr>
              <w:jc w:val="center"/>
              <w:rPr>
                <w:b/>
                <w:bCs/>
                <w:color w:val="000000"/>
                <w:sz w:val="20"/>
                <w:szCs w:val="20"/>
              </w:rPr>
            </w:pPr>
            <w:r w:rsidRPr="00D71476">
              <w:rPr>
                <w:b/>
                <w:bCs/>
                <w:color w:val="000000"/>
                <w:sz w:val="20"/>
                <w:szCs w:val="20"/>
              </w:rPr>
              <w:t>Year</w:t>
            </w:r>
          </w:p>
        </w:tc>
        <w:tc>
          <w:tcPr>
            <w:tcW w:w="902" w:type="dxa"/>
            <w:tcBorders>
              <w:top w:val="single" w:sz="4" w:space="0" w:color="auto"/>
              <w:left w:val="nil"/>
              <w:bottom w:val="single" w:sz="4" w:space="0" w:color="auto"/>
              <w:right w:val="nil"/>
            </w:tcBorders>
            <w:shd w:val="clear" w:color="auto" w:fill="auto"/>
            <w:noWrap/>
            <w:vAlign w:val="center"/>
            <w:hideMark/>
          </w:tcPr>
          <w:p w14:paraId="5B7A67C5" w14:textId="77777777" w:rsidR="00BA18AC" w:rsidRPr="00D71476" w:rsidRDefault="00BA18AC" w:rsidP="00EE753F">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offspring</w:t>
            </w:r>
            <w:proofErr w:type="spellEnd"/>
          </w:p>
        </w:tc>
        <w:tc>
          <w:tcPr>
            <w:tcW w:w="946" w:type="dxa"/>
            <w:tcBorders>
              <w:top w:val="single" w:sz="4" w:space="0" w:color="auto"/>
              <w:left w:val="nil"/>
              <w:bottom w:val="single" w:sz="4" w:space="0" w:color="auto"/>
              <w:right w:val="nil"/>
            </w:tcBorders>
            <w:shd w:val="clear" w:color="auto" w:fill="auto"/>
            <w:noWrap/>
            <w:vAlign w:val="center"/>
            <w:hideMark/>
          </w:tcPr>
          <w:p w14:paraId="01EBD1C1" w14:textId="77777777" w:rsidR="00BA18AC" w:rsidRPr="00D71476" w:rsidRDefault="00BA18AC" w:rsidP="00EE753F">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cand</w:t>
            </w:r>
            <w:proofErr w:type="spellEnd"/>
          </w:p>
        </w:tc>
        <w:tc>
          <w:tcPr>
            <w:tcW w:w="588" w:type="dxa"/>
            <w:tcBorders>
              <w:top w:val="single" w:sz="4" w:space="0" w:color="auto"/>
              <w:left w:val="nil"/>
              <w:bottom w:val="single" w:sz="4" w:space="0" w:color="auto"/>
              <w:right w:val="nil"/>
            </w:tcBorders>
            <w:shd w:val="clear" w:color="auto" w:fill="auto"/>
            <w:noWrap/>
            <w:vAlign w:val="center"/>
            <w:hideMark/>
          </w:tcPr>
          <w:p w14:paraId="4EDA7CC7" w14:textId="77777777" w:rsidR="00BA18AC" w:rsidRPr="00D71476" w:rsidRDefault="00BA18AC" w:rsidP="00EE753F">
            <w:pPr>
              <w:jc w:val="center"/>
              <w:rPr>
                <w:b/>
                <w:bCs/>
                <w:color w:val="000000"/>
                <w:sz w:val="20"/>
                <w:szCs w:val="20"/>
              </w:rPr>
            </w:pPr>
            <w:proofErr w:type="spellStart"/>
            <w:r w:rsidRPr="00D71476">
              <w:rPr>
                <w:b/>
                <w:bCs/>
                <w:i/>
                <w:iCs/>
                <w:color w:val="000000"/>
                <w:sz w:val="20"/>
                <w:szCs w:val="20"/>
              </w:rPr>
              <w:t>n</w:t>
            </w:r>
            <w:r>
              <w:rPr>
                <w:b/>
                <w:bCs/>
                <w:i/>
                <w:iCs/>
                <w:color w:val="000000"/>
                <w:sz w:val="20"/>
                <w:szCs w:val="20"/>
                <w:vertAlign w:val="subscript"/>
              </w:rPr>
              <w:t>cand</w:t>
            </w:r>
            <w:proofErr w:type="spellEnd"/>
            <w:r w:rsidRPr="00D71476">
              <w:rPr>
                <w:b/>
                <w:bCs/>
                <w:i/>
                <w:iCs/>
                <w:color w:val="000000"/>
                <w:sz w:val="20"/>
                <w:szCs w:val="20"/>
                <w:vertAlign w:val="subscript"/>
              </w:rPr>
              <w:t xml:space="preserve"> </w:t>
            </w:r>
            <w:r>
              <w:rPr>
                <w:b/>
                <w:bCs/>
                <w:i/>
                <w:iCs/>
                <w:color w:val="000000"/>
                <w:sz w:val="20"/>
                <w:szCs w:val="20"/>
                <w:vertAlign w:val="subscript"/>
              </w:rPr>
              <w:t>male</w:t>
            </w:r>
          </w:p>
        </w:tc>
        <w:tc>
          <w:tcPr>
            <w:tcW w:w="903" w:type="dxa"/>
            <w:tcBorders>
              <w:top w:val="single" w:sz="4" w:space="0" w:color="auto"/>
              <w:left w:val="nil"/>
              <w:bottom w:val="single" w:sz="4" w:space="0" w:color="auto"/>
              <w:right w:val="nil"/>
            </w:tcBorders>
            <w:vAlign w:val="center"/>
          </w:tcPr>
          <w:p w14:paraId="2EF1C9D2" w14:textId="77777777" w:rsidR="00BA18AC" w:rsidRDefault="00BA18AC" w:rsidP="00EE753F">
            <w:pPr>
              <w:jc w:val="center"/>
              <w:rPr>
                <w:b/>
                <w:bCs/>
                <w:color w:val="000000"/>
                <w:sz w:val="20"/>
                <w:szCs w:val="20"/>
              </w:rPr>
            </w:pPr>
            <w:proofErr w:type="spellStart"/>
            <w:r w:rsidRPr="00D71476">
              <w:rPr>
                <w:b/>
                <w:bCs/>
                <w:i/>
                <w:iCs/>
                <w:color w:val="000000"/>
                <w:sz w:val="20"/>
                <w:szCs w:val="20"/>
              </w:rPr>
              <w:t>n</w:t>
            </w:r>
            <w:r>
              <w:rPr>
                <w:b/>
                <w:bCs/>
                <w:i/>
                <w:iCs/>
                <w:color w:val="000000"/>
                <w:sz w:val="20"/>
                <w:szCs w:val="20"/>
                <w:vertAlign w:val="subscript"/>
              </w:rPr>
              <w:t>cand</w:t>
            </w:r>
            <w:proofErr w:type="spellEnd"/>
            <w:r>
              <w:rPr>
                <w:b/>
                <w:bCs/>
                <w:i/>
                <w:iCs/>
                <w:color w:val="000000"/>
                <w:sz w:val="20"/>
                <w:szCs w:val="20"/>
                <w:vertAlign w:val="subscript"/>
              </w:rPr>
              <w:t xml:space="preserve"> female</w:t>
            </w:r>
          </w:p>
        </w:tc>
        <w:tc>
          <w:tcPr>
            <w:tcW w:w="1394" w:type="dxa"/>
            <w:tcBorders>
              <w:top w:val="single" w:sz="4" w:space="0" w:color="auto"/>
              <w:left w:val="nil"/>
              <w:bottom w:val="single" w:sz="4" w:space="0" w:color="auto"/>
              <w:right w:val="nil"/>
            </w:tcBorders>
          </w:tcPr>
          <w:p w14:paraId="0CD83A82" w14:textId="77777777" w:rsidR="00BA18AC" w:rsidRPr="00D71476" w:rsidRDefault="00BA18AC" w:rsidP="00EE753F">
            <w:pPr>
              <w:jc w:val="center"/>
              <w:rPr>
                <w:b/>
                <w:bCs/>
                <w:color w:val="000000"/>
                <w:sz w:val="20"/>
                <w:szCs w:val="20"/>
              </w:rPr>
            </w:pPr>
            <w:r>
              <w:rPr>
                <w:b/>
                <w:bCs/>
                <w:color w:val="000000"/>
                <w:sz w:val="20"/>
                <w:szCs w:val="20"/>
              </w:rPr>
              <w:t>Sex Ratio (</w:t>
            </w:r>
            <w:proofErr w:type="spellStart"/>
            <w:r>
              <w:rPr>
                <w:b/>
                <w:bCs/>
                <w:color w:val="000000"/>
                <w:sz w:val="20"/>
                <w:szCs w:val="20"/>
              </w:rPr>
              <w:t>male:female</w:t>
            </w:r>
            <w:proofErr w:type="spellEnd"/>
            <w:r>
              <w:rPr>
                <w:b/>
                <w:bCs/>
                <w:color w:val="000000"/>
                <w:sz w:val="20"/>
                <w:szCs w:val="20"/>
              </w:rPr>
              <w:t>)</w:t>
            </w:r>
          </w:p>
        </w:tc>
        <w:tc>
          <w:tcPr>
            <w:tcW w:w="903" w:type="dxa"/>
            <w:tcBorders>
              <w:top w:val="single" w:sz="4" w:space="0" w:color="auto"/>
              <w:left w:val="nil"/>
              <w:bottom w:val="single" w:sz="4" w:space="0" w:color="auto"/>
              <w:right w:val="nil"/>
            </w:tcBorders>
            <w:shd w:val="clear" w:color="auto" w:fill="auto"/>
            <w:noWrap/>
            <w:vAlign w:val="center"/>
            <w:hideMark/>
          </w:tcPr>
          <w:p w14:paraId="5E495010" w14:textId="77777777" w:rsidR="00BA18AC" w:rsidRPr="005D1256" w:rsidRDefault="00BA18AC" w:rsidP="00EE753F">
            <w:pPr>
              <w:jc w:val="center"/>
              <w:rPr>
                <w:b/>
                <w:bCs/>
                <w:color w:val="000000"/>
                <w:sz w:val="20"/>
                <w:szCs w:val="20"/>
                <w:vertAlign w:val="subscript"/>
              </w:rPr>
            </w:pPr>
            <w:proofErr w:type="spellStart"/>
            <w:r w:rsidRPr="00D71476">
              <w:rPr>
                <w:b/>
                <w:bCs/>
                <w:color w:val="000000"/>
                <w:sz w:val="20"/>
                <w:szCs w:val="20"/>
              </w:rPr>
              <w:t>CRR</w:t>
            </w:r>
            <w:r>
              <w:rPr>
                <w:b/>
                <w:bCs/>
                <w:color w:val="000000"/>
                <w:sz w:val="20"/>
                <w:szCs w:val="20"/>
                <w:vertAlign w:val="subscript"/>
              </w:rPr>
              <w:t>total</w:t>
            </w:r>
            <w:proofErr w:type="spellEnd"/>
          </w:p>
        </w:tc>
        <w:tc>
          <w:tcPr>
            <w:tcW w:w="900" w:type="dxa"/>
            <w:tcBorders>
              <w:top w:val="single" w:sz="4" w:space="0" w:color="auto"/>
              <w:left w:val="nil"/>
              <w:bottom w:val="single" w:sz="4" w:space="0" w:color="auto"/>
              <w:right w:val="nil"/>
            </w:tcBorders>
            <w:shd w:val="clear" w:color="auto" w:fill="auto"/>
            <w:noWrap/>
            <w:vAlign w:val="center"/>
            <w:hideMark/>
          </w:tcPr>
          <w:p w14:paraId="3D91508D" w14:textId="77777777" w:rsidR="00BA18AC" w:rsidRPr="00C909E4" w:rsidRDefault="00BA18AC" w:rsidP="00EE753F">
            <w:pPr>
              <w:jc w:val="center"/>
              <w:rPr>
                <w:b/>
                <w:bCs/>
                <w:color w:val="000000"/>
                <w:sz w:val="20"/>
                <w:szCs w:val="20"/>
                <w:vertAlign w:val="superscript"/>
              </w:rPr>
            </w:pPr>
            <w:r w:rsidRPr="00D71476">
              <w:rPr>
                <w:b/>
                <w:bCs/>
                <w:color w:val="000000"/>
                <w:sz w:val="20"/>
                <w:szCs w:val="20"/>
              </w:rPr>
              <w:t>CRR</w:t>
            </w:r>
            <w:r w:rsidRPr="00D71476">
              <w:rPr>
                <w:b/>
                <w:bCs/>
                <w:color w:val="000000"/>
                <w:sz w:val="20"/>
                <w:szCs w:val="20"/>
                <w:vertAlign w:val="subscript"/>
              </w:rPr>
              <w:t>F</w:t>
            </w:r>
          </w:p>
        </w:tc>
        <w:tc>
          <w:tcPr>
            <w:tcW w:w="900" w:type="dxa"/>
            <w:tcBorders>
              <w:top w:val="single" w:sz="4" w:space="0" w:color="auto"/>
              <w:left w:val="nil"/>
              <w:bottom w:val="single" w:sz="4" w:space="0" w:color="auto"/>
              <w:right w:val="nil"/>
            </w:tcBorders>
            <w:shd w:val="clear" w:color="auto" w:fill="auto"/>
            <w:noWrap/>
            <w:vAlign w:val="center"/>
            <w:hideMark/>
          </w:tcPr>
          <w:p w14:paraId="0ACC09CB" w14:textId="77777777" w:rsidR="00BA18AC" w:rsidRPr="00D71476" w:rsidRDefault="00BA18AC" w:rsidP="00EE753F">
            <w:pPr>
              <w:jc w:val="center"/>
              <w:rPr>
                <w:b/>
                <w:bCs/>
                <w:color w:val="000000"/>
                <w:sz w:val="20"/>
                <w:szCs w:val="20"/>
              </w:rPr>
            </w:pPr>
            <w:r w:rsidRPr="00D71476">
              <w:rPr>
                <w:b/>
                <w:bCs/>
                <w:color w:val="000000"/>
                <w:sz w:val="20"/>
                <w:szCs w:val="20"/>
              </w:rPr>
              <w:t>CRR</w:t>
            </w:r>
            <w:r w:rsidRPr="00D71476">
              <w:rPr>
                <w:b/>
                <w:bCs/>
                <w:color w:val="000000"/>
                <w:sz w:val="20"/>
                <w:szCs w:val="20"/>
                <w:vertAlign w:val="subscript"/>
              </w:rPr>
              <w:t>M</w:t>
            </w:r>
          </w:p>
        </w:tc>
      </w:tr>
      <w:tr w:rsidR="00BA18AC" w:rsidRPr="00D71476" w14:paraId="530613EB" w14:textId="77777777" w:rsidTr="00EE753F">
        <w:trPr>
          <w:trHeight w:val="320"/>
          <w:jc w:val="center"/>
        </w:trPr>
        <w:tc>
          <w:tcPr>
            <w:tcW w:w="1114" w:type="dxa"/>
            <w:tcBorders>
              <w:top w:val="single" w:sz="4" w:space="0" w:color="auto"/>
              <w:left w:val="nil"/>
              <w:bottom w:val="nil"/>
              <w:right w:val="nil"/>
            </w:tcBorders>
            <w:shd w:val="clear" w:color="auto" w:fill="auto"/>
            <w:noWrap/>
            <w:vAlign w:val="center"/>
            <w:hideMark/>
          </w:tcPr>
          <w:p w14:paraId="3277044C" w14:textId="77777777" w:rsidR="00BA18AC" w:rsidRPr="00D71476" w:rsidRDefault="00BA18AC" w:rsidP="00EE753F">
            <w:pPr>
              <w:jc w:val="center"/>
              <w:rPr>
                <w:color w:val="000000"/>
                <w:sz w:val="20"/>
                <w:szCs w:val="20"/>
              </w:rPr>
            </w:pPr>
            <w:r w:rsidRPr="00D71476">
              <w:rPr>
                <w:color w:val="000000"/>
                <w:sz w:val="20"/>
                <w:szCs w:val="20"/>
              </w:rPr>
              <w:t>2007</w:t>
            </w:r>
          </w:p>
        </w:tc>
        <w:tc>
          <w:tcPr>
            <w:tcW w:w="902" w:type="dxa"/>
            <w:tcBorders>
              <w:top w:val="single" w:sz="4" w:space="0" w:color="auto"/>
              <w:left w:val="nil"/>
              <w:bottom w:val="nil"/>
              <w:right w:val="nil"/>
            </w:tcBorders>
            <w:shd w:val="clear" w:color="auto" w:fill="auto"/>
            <w:noWrap/>
            <w:vAlign w:val="center"/>
            <w:hideMark/>
          </w:tcPr>
          <w:p w14:paraId="1AEC9F78" w14:textId="77777777" w:rsidR="00BA18AC" w:rsidRPr="00D71476" w:rsidRDefault="00BA18AC" w:rsidP="00EE753F">
            <w:pPr>
              <w:jc w:val="center"/>
              <w:rPr>
                <w:color w:val="000000"/>
                <w:sz w:val="20"/>
                <w:szCs w:val="20"/>
              </w:rPr>
            </w:pPr>
            <w:r w:rsidRPr="00D71476">
              <w:rPr>
                <w:color w:val="000000"/>
                <w:sz w:val="20"/>
                <w:szCs w:val="20"/>
              </w:rPr>
              <w:t>331</w:t>
            </w:r>
          </w:p>
        </w:tc>
        <w:tc>
          <w:tcPr>
            <w:tcW w:w="946" w:type="dxa"/>
            <w:tcBorders>
              <w:top w:val="single" w:sz="4" w:space="0" w:color="auto"/>
              <w:left w:val="nil"/>
              <w:bottom w:val="nil"/>
              <w:right w:val="nil"/>
            </w:tcBorders>
            <w:shd w:val="clear" w:color="auto" w:fill="auto"/>
            <w:noWrap/>
            <w:vAlign w:val="center"/>
            <w:hideMark/>
          </w:tcPr>
          <w:p w14:paraId="02AE797E" w14:textId="77777777" w:rsidR="00BA18AC" w:rsidRPr="00D71476" w:rsidRDefault="00BA18AC" w:rsidP="00EE753F">
            <w:pPr>
              <w:jc w:val="center"/>
              <w:rPr>
                <w:color w:val="000000"/>
                <w:sz w:val="20"/>
                <w:szCs w:val="20"/>
              </w:rPr>
            </w:pPr>
            <w:r w:rsidRPr="00D71476">
              <w:rPr>
                <w:color w:val="000000"/>
                <w:sz w:val="20"/>
                <w:szCs w:val="20"/>
              </w:rPr>
              <w:t>745</w:t>
            </w:r>
          </w:p>
        </w:tc>
        <w:tc>
          <w:tcPr>
            <w:tcW w:w="588" w:type="dxa"/>
            <w:tcBorders>
              <w:top w:val="single" w:sz="4" w:space="0" w:color="auto"/>
              <w:left w:val="nil"/>
              <w:bottom w:val="nil"/>
              <w:right w:val="nil"/>
            </w:tcBorders>
            <w:shd w:val="clear" w:color="auto" w:fill="auto"/>
            <w:noWrap/>
            <w:vAlign w:val="center"/>
            <w:hideMark/>
          </w:tcPr>
          <w:p w14:paraId="7A778168" w14:textId="77777777" w:rsidR="00BA18AC" w:rsidRPr="00D71476" w:rsidRDefault="00BA18AC" w:rsidP="00EE753F">
            <w:pPr>
              <w:jc w:val="center"/>
              <w:rPr>
                <w:color w:val="000000"/>
                <w:sz w:val="20"/>
                <w:szCs w:val="20"/>
              </w:rPr>
            </w:pPr>
            <w:r w:rsidRPr="00D71476">
              <w:rPr>
                <w:color w:val="000000"/>
                <w:sz w:val="20"/>
                <w:szCs w:val="20"/>
              </w:rPr>
              <w:t>427</w:t>
            </w:r>
          </w:p>
        </w:tc>
        <w:tc>
          <w:tcPr>
            <w:tcW w:w="903" w:type="dxa"/>
            <w:tcBorders>
              <w:top w:val="single" w:sz="4" w:space="0" w:color="auto"/>
              <w:left w:val="nil"/>
              <w:bottom w:val="nil"/>
              <w:right w:val="nil"/>
            </w:tcBorders>
            <w:vAlign w:val="center"/>
          </w:tcPr>
          <w:p w14:paraId="55AC5A2F" w14:textId="77777777" w:rsidR="00BA18AC" w:rsidRDefault="00BA18AC" w:rsidP="00EE753F">
            <w:pPr>
              <w:jc w:val="center"/>
              <w:rPr>
                <w:color w:val="000000"/>
                <w:sz w:val="20"/>
                <w:szCs w:val="20"/>
              </w:rPr>
            </w:pPr>
            <w:r w:rsidRPr="00D71476">
              <w:rPr>
                <w:color w:val="000000"/>
                <w:sz w:val="20"/>
                <w:szCs w:val="20"/>
              </w:rPr>
              <w:t>318</w:t>
            </w:r>
          </w:p>
        </w:tc>
        <w:tc>
          <w:tcPr>
            <w:tcW w:w="1394" w:type="dxa"/>
            <w:tcBorders>
              <w:top w:val="single" w:sz="4" w:space="0" w:color="auto"/>
              <w:left w:val="nil"/>
              <w:bottom w:val="nil"/>
              <w:right w:val="nil"/>
            </w:tcBorders>
          </w:tcPr>
          <w:p w14:paraId="500CA11A" w14:textId="77777777" w:rsidR="00BA18AC" w:rsidRPr="00610DA6" w:rsidRDefault="00BA18AC" w:rsidP="00EE753F">
            <w:pPr>
              <w:rPr>
                <w:color w:val="000000"/>
                <w:kern w:val="13"/>
                <w:sz w:val="20"/>
                <w:szCs w:val="20"/>
              </w:rPr>
            </w:pPr>
            <w:r>
              <w:rPr>
                <w:color w:val="000000"/>
                <w:kern w:val="13"/>
                <w:sz w:val="20"/>
                <w:szCs w:val="20"/>
              </w:rPr>
              <w:t xml:space="preserve">      </w:t>
            </w:r>
            <w:r w:rsidRPr="00610DA6">
              <w:rPr>
                <w:color w:val="000000"/>
                <w:kern w:val="13"/>
                <w:sz w:val="20"/>
                <w:szCs w:val="20"/>
              </w:rPr>
              <w:t>1.3 : 1</w:t>
            </w:r>
            <w:r>
              <w:rPr>
                <w:color w:val="000000"/>
                <w:kern w:val="13"/>
                <w:sz w:val="20"/>
                <w:szCs w:val="20"/>
              </w:rPr>
              <w:t>.0</w:t>
            </w:r>
          </w:p>
        </w:tc>
        <w:tc>
          <w:tcPr>
            <w:tcW w:w="903" w:type="dxa"/>
            <w:tcBorders>
              <w:top w:val="single" w:sz="4" w:space="0" w:color="auto"/>
              <w:left w:val="nil"/>
              <w:bottom w:val="nil"/>
              <w:right w:val="nil"/>
            </w:tcBorders>
            <w:shd w:val="clear" w:color="auto" w:fill="auto"/>
            <w:noWrap/>
            <w:vAlign w:val="center"/>
            <w:hideMark/>
          </w:tcPr>
          <w:p w14:paraId="0F8D4F18" w14:textId="77777777" w:rsidR="00BA18AC" w:rsidRPr="00D71476" w:rsidRDefault="00BA18AC" w:rsidP="00EE753F">
            <w:pPr>
              <w:jc w:val="center"/>
              <w:rPr>
                <w:color w:val="000000"/>
                <w:sz w:val="20"/>
                <w:szCs w:val="20"/>
              </w:rPr>
            </w:pPr>
            <w:r w:rsidRPr="00D71476">
              <w:rPr>
                <w:color w:val="000000"/>
                <w:sz w:val="20"/>
                <w:szCs w:val="20"/>
              </w:rPr>
              <w:t>0.44</w:t>
            </w:r>
          </w:p>
        </w:tc>
        <w:tc>
          <w:tcPr>
            <w:tcW w:w="900" w:type="dxa"/>
            <w:tcBorders>
              <w:top w:val="single" w:sz="4" w:space="0" w:color="auto"/>
              <w:left w:val="nil"/>
              <w:bottom w:val="nil"/>
              <w:right w:val="nil"/>
            </w:tcBorders>
            <w:shd w:val="clear" w:color="auto" w:fill="auto"/>
            <w:noWrap/>
            <w:vAlign w:val="center"/>
            <w:hideMark/>
          </w:tcPr>
          <w:p w14:paraId="3B200DBB" w14:textId="77777777" w:rsidR="00BA18AC" w:rsidRPr="00D71476" w:rsidRDefault="00BA18AC" w:rsidP="00EE753F">
            <w:pPr>
              <w:jc w:val="center"/>
              <w:rPr>
                <w:color w:val="000000"/>
                <w:sz w:val="20"/>
                <w:szCs w:val="20"/>
              </w:rPr>
            </w:pPr>
            <w:r w:rsidRPr="00D71476">
              <w:rPr>
                <w:color w:val="000000"/>
                <w:sz w:val="20"/>
                <w:szCs w:val="20"/>
              </w:rPr>
              <w:t>0.36</w:t>
            </w:r>
          </w:p>
        </w:tc>
        <w:tc>
          <w:tcPr>
            <w:tcW w:w="900" w:type="dxa"/>
            <w:tcBorders>
              <w:top w:val="single" w:sz="4" w:space="0" w:color="auto"/>
              <w:left w:val="nil"/>
              <w:bottom w:val="nil"/>
              <w:right w:val="nil"/>
            </w:tcBorders>
            <w:shd w:val="clear" w:color="auto" w:fill="auto"/>
            <w:noWrap/>
            <w:vAlign w:val="center"/>
            <w:hideMark/>
          </w:tcPr>
          <w:p w14:paraId="57BB99BF" w14:textId="77777777" w:rsidR="00BA18AC" w:rsidRPr="00D71476" w:rsidRDefault="00BA18AC" w:rsidP="00EE753F">
            <w:pPr>
              <w:jc w:val="center"/>
              <w:rPr>
                <w:color w:val="000000"/>
                <w:sz w:val="20"/>
                <w:szCs w:val="20"/>
              </w:rPr>
            </w:pPr>
            <w:r w:rsidRPr="00D71476">
              <w:rPr>
                <w:color w:val="000000"/>
                <w:sz w:val="20"/>
                <w:szCs w:val="20"/>
              </w:rPr>
              <w:t>0.43</w:t>
            </w:r>
          </w:p>
        </w:tc>
      </w:tr>
      <w:tr w:rsidR="00BA18AC" w:rsidRPr="00D71476" w14:paraId="354E9B3E" w14:textId="77777777" w:rsidTr="00EE753F">
        <w:trPr>
          <w:trHeight w:val="320"/>
          <w:jc w:val="center"/>
        </w:trPr>
        <w:tc>
          <w:tcPr>
            <w:tcW w:w="1114" w:type="dxa"/>
            <w:tcBorders>
              <w:top w:val="nil"/>
              <w:left w:val="nil"/>
              <w:bottom w:val="nil"/>
              <w:right w:val="nil"/>
            </w:tcBorders>
            <w:shd w:val="clear" w:color="auto" w:fill="auto"/>
            <w:noWrap/>
            <w:vAlign w:val="center"/>
            <w:hideMark/>
          </w:tcPr>
          <w:p w14:paraId="2B370EEA" w14:textId="77777777" w:rsidR="00BA18AC" w:rsidRPr="00D71476" w:rsidRDefault="00BA18AC" w:rsidP="00EE753F">
            <w:pPr>
              <w:jc w:val="center"/>
              <w:rPr>
                <w:color w:val="000000"/>
                <w:sz w:val="20"/>
                <w:szCs w:val="20"/>
              </w:rPr>
            </w:pPr>
            <w:r w:rsidRPr="00D71476">
              <w:rPr>
                <w:color w:val="000000"/>
                <w:sz w:val="20"/>
                <w:szCs w:val="20"/>
              </w:rPr>
              <w:t>2008</w:t>
            </w:r>
          </w:p>
        </w:tc>
        <w:tc>
          <w:tcPr>
            <w:tcW w:w="902" w:type="dxa"/>
            <w:tcBorders>
              <w:top w:val="nil"/>
              <w:left w:val="nil"/>
              <w:bottom w:val="nil"/>
              <w:right w:val="nil"/>
            </w:tcBorders>
            <w:shd w:val="clear" w:color="auto" w:fill="auto"/>
            <w:noWrap/>
            <w:vAlign w:val="center"/>
            <w:hideMark/>
          </w:tcPr>
          <w:p w14:paraId="7A43FA1A" w14:textId="77777777" w:rsidR="00BA18AC" w:rsidRPr="00D71476" w:rsidRDefault="00BA18AC" w:rsidP="00EE753F">
            <w:pPr>
              <w:jc w:val="center"/>
              <w:rPr>
                <w:color w:val="000000"/>
                <w:sz w:val="20"/>
                <w:szCs w:val="20"/>
              </w:rPr>
            </w:pPr>
            <w:r w:rsidRPr="00D71476">
              <w:rPr>
                <w:color w:val="000000"/>
                <w:sz w:val="20"/>
                <w:szCs w:val="20"/>
              </w:rPr>
              <w:t>247</w:t>
            </w:r>
          </w:p>
        </w:tc>
        <w:tc>
          <w:tcPr>
            <w:tcW w:w="946" w:type="dxa"/>
            <w:tcBorders>
              <w:top w:val="nil"/>
              <w:left w:val="nil"/>
              <w:bottom w:val="nil"/>
              <w:right w:val="nil"/>
            </w:tcBorders>
            <w:shd w:val="clear" w:color="auto" w:fill="auto"/>
            <w:noWrap/>
            <w:vAlign w:val="center"/>
            <w:hideMark/>
          </w:tcPr>
          <w:p w14:paraId="1CDEA225" w14:textId="77777777" w:rsidR="00BA18AC" w:rsidRPr="00D71476" w:rsidRDefault="00BA18AC" w:rsidP="00EE753F">
            <w:pPr>
              <w:jc w:val="center"/>
              <w:rPr>
                <w:color w:val="000000"/>
                <w:sz w:val="20"/>
                <w:szCs w:val="20"/>
              </w:rPr>
            </w:pPr>
            <w:r w:rsidRPr="00D71476">
              <w:rPr>
                <w:color w:val="000000"/>
                <w:sz w:val="20"/>
                <w:szCs w:val="20"/>
              </w:rPr>
              <w:t>873</w:t>
            </w:r>
          </w:p>
        </w:tc>
        <w:tc>
          <w:tcPr>
            <w:tcW w:w="588" w:type="dxa"/>
            <w:tcBorders>
              <w:top w:val="nil"/>
              <w:left w:val="nil"/>
              <w:bottom w:val="nil"/>
              <w:right w:val="nil"/>
            </w:tcBorders>
            <w:shd w:val="clear" w:color="auto" w:fill="auto"/>
            <w:noWrap/>
            <w:vAlign w:val="center"/>
            <w:hideMark/>
          </w:tcPr>
          <w:p w14:paraId="23FF3218" w14:textId="77777777" w:rsidR="00BA18AC" w:rsidRPr="00D71476" w:rsidRDefault="00BA18AC" w:rsidP="00EE753F">
            <w:pPr>
              <w:jc w:val="center"/>
              <w:rPr>
                <w:color w:val="000000"/>
                <w:sz w:val="20"/>
                <w:szCs w:val="20"/>
              </w:rPr>
            </w:pPr>
            <w:r w:rsidRPr="00D71476">
              <w:rPr>
                <w:color w:val="000000"/>
                <w:sz w:val="20"/>
                <w:szCs w:val="20"/>
              </w:rPr>
              <w:t>585</w:t>
            </w:r>
          </w:p>
        </w:tc>
        <w:tc>
          <w:tcPr>
            <w:tcW w:w="903" w:type="dxa"/>
            <w:tcBorders>
              <w:top w:val="nil"/>
              <w:left w:val="nil"/>
              <w:bottom w:val="nil"/>
              <w:right w:val="nil"/>
            </w:tcBorders>
            <w:vAlign w:val="center"/>
          </w:tcPr>
          <w:p w14:paraId="10319598" w14:textId="77777777" w:rsidR="00BA18AC" w:rsidRDefault="00BA18AC" w:rsidP="00EE753F">
            <w:pPr>
              <w:jc w:val="center"/>
              <w:rPr>
                <w:color w:val="000000"/>
                <w:sz w:val="20"/>
                <w:szCs w:val="20"/>
              </w:rPr>
            </w:pPr>
            <w:r w:rsidRPr="00D71476">
              <w:rPr>
                <w:color w:val="000000"/>
                <w:sz w:val="20"/>
                <w:szCs w:val="20"/>
              </w:rPr>
              <w:t>288</w:t>
            </w:r>
          </w:p>
        </w:tc>
        <w:tc>
          <w:tcPr>
            <w:tcW w:w="1394" w:type="dxa"/>
            <w:tcBorders>
              <w:top w:val="nil"/>
              <w:left w:val="nil"/>
              <w:bottom w:val="nil"/>
              <w:right w:val="nil"/>
            </w:tcBorders>
          </w:tcPr>
          <w:p w14:paraId="594497A6" w14:textId="77777777" w:rsidR="00BA18AC" w:rsidRPr="00610DA6" w:rsidRDefault="00BA18AC" w:rsidP="00EE753F">
            <w:pPr>
              <w:rPr>
                <w:color w:val="000000"/>
                <w:kern w:val="13"/>
                <w:sz w:val="20"/>
                <w:szCs w:val="20"/>
              </w:rPr>
            </w:pPr>
            <w:r>
              <w:rPr>
                <w:color w:val="000000"/>
                <w:kern w:val="13"/>
                <w:sz w:val="20"/>
                <w:szCs w:val="20"/>
              </w:rPr>
              <w:t xml:space="preserve">      </w:t>
            </w:r>
            <w:r w:rsidRPr="00610DA6">
              <w:rPr>
                <w:color w:val="000000"/>
                <w:kern w:val="13"/>
                <w:sz w:val="20"/>
                <w:szCs w:val="20"/>
              </w:rPr>
              <w:t>2.0 : 1</w:t>
            </w:r>
            <w:r>
              <w:rPr>
                <w:color w:val="000000"/>
                <w:kern w:val="13"/>
                <w:sz w:val="20"/>
                <w:szCs w:val="20"/>
              </w:rPr>
              <w:t>.0</w:t>
            </w:r>
          </w:p>
        </w:tc>
        <w:tc>
          <w:tcPr>
            <w:tcW w:w="903" w:type="dxa"/>
            <w:tcBorders>
              <w:top w:val="nil"/>
              <w:left w:val="nil"/>
              <w:bottom w:val="nil"/>
              <w:right w:val="nil"/>
            </w:tcBorders>
            <w:shd w:val="clear" w:color="auto" w:fill="auto"/>
            <w:noWrap/>
            <w:vAlign w:val="center"/>
            <w:hideMark/>
          </w:tcPr>
          <w:p w14:paraId="377A9452" w14:textId="77777777" w:rsidR="00BA18AC" w:rsidRPr="00D71476" w:rsidRDefault="00BA18AC" w:rsidP="00EE753F">
            <w:pPr>
              <w:jc w:val="center"/>
              <w:rPr>
                <w:color w:val="000000"/>
                <w:sz w:val="20"/>
                <w:szCs w:val="20"/>
              </w:rPr>
            </w:pPr>
            <w:r w:rsidRPr="00D71476">
              <w:rPr>
                <w:color w:val="000000"/>
                <w:sz w:val="20"/>
                <w:szCs w:val="20"/>
              </w:rPr>
              <w:t>0.28</w:t>
            </w:r>
          </w:p>
        </w:tc>
        <w:tc>
          <w:tcPr>
            <w:tcW w:w="900" w:type="dxa"/>
            <w:tcBorders>
              <w:top w:val="nil"/>
              <w:left w:val="nil"/>
              <w:bottom w:val="nil"/>
              <w:right w:val="nil"/>
            </w:tcBorders>
            <w:shd w:val="clear" w:color="auto" w:fill="auto"/>
            <w:noWrap/>
            <w:vAlign w:val="center"/>
            <w:hideMark/>
          </w:tcPr>
          <w:p w14:paraId="7498DF88" w14:textId="77777777" w:rsidR="00BA18AC" w:rsidRPr="00D71476" w:rsidRDefault="00BA18AC" w:rsidP="00EE753F">
            <w:pPr>
              <w:jc w:val="center"/>
              <w:rPr>
                <w:color w:val="000000"/>
                <w:sz w:val="20"/>
                <w:szCs w:val="20"/>
              </w:rPr>
            </w:pPr>
            <w:r w:rsidRPr="00D71476">
              <w:rPr>
                <w:color w:val="000000"/>
                <w:sz w:val="20"/>
                <w:szCs w:val="20"/>
              </w:rPr>
              <w:t>0.30</w:t>
            </w:r>
          </w:p>
        </w:tc>
        <w:tc>
          <w:tcPr>
            <w:tcW w:w="900" w:type="dxa"/>
            <w:tcBorders>
              <w:top w:val="nil"/>
              <w:left w:val="nil"/>
              <w:bottom w:val="nil"/>
              <w:right w:val="nil"/>
            </w:tcBorders>
            <w:shd w:val="clear" w:color="auto" w:fill="auto"/>
            <w:noWrap/>
            <w:vAlign w:val="center"/>
            <w:hideMark/>
          </w:tcPr>
          <w:p w14:paraId="27C46B21" w14:textId="77777777" w:rsidR="00BA18AC" w:rsidRPr="00D71476" w:rsidRDefault="00BA18AC" w:rsidP="00EE753F">
            <w:pPr>
              <w:jc w:val="center"/>
              <w:rPr>
                <w:color w:val="000000"/>
                <w:sz w:val="20"/>
                <w:szCs w:val="20"/>
              </w:rPr>
            </w:pPr>
            <w:r w:rsidRPr="00D71476">
              <w:rPr>
                <w:color w:val="000000"/>
                <w:sz w:val="20"/>
                <w:szCs w:val="20"/>
              </w:rPr>
              <w:t>0.26</w:t>
            </w:r>
          </w:p>
        </w:tc>
      </w:tr>
      <w:tr w:rsidR="00BA18AC" w:rsidRPr="00D71476" w14:paraId="06364684" w14:textId="77777777" w:rsidTr="00EE753F">
        <w:trPr>
          <w:trHeight w:val="320"/>
          <w:jc w:val="center"/>
        </w:trPr>
        <w:tc>
          <w:tcPr>
            <w:tcW w:w="1114" w:type="dxa"/>
            <w:tcBorders>
              <w:top w:val="nil"/>
              <w:left w:val="nil"/>
              <w:bottom w:val="nil"/>
              <w:right w:val="nil"/>
            </w:tcBorders>
            <w:shd w:val="clear" w:color="auto" w:fill="auto"/>
            <w:noWrap/>
            <w:vAlign w:val="center"/>
            <w:hideMark/>
          </w:tcPr>
          <w:p w14:paraId="23A67397" w14:textId="77777777" w:rsidR="00BA18AC" w:rsidRPr="00D71476" w:rsidRDefault="00BA18AC" w:rsidP="00EE753F">
            <w:pPr>
              <w:jc w:val="center"/>
              <w:rPr>
                <w:color w:val="000000"/>
                <w:sz w:val="20"/>
                <w:szCs w:val="20"/>
              </w:rPr>
            </w:pPr>
            <w:r w:rsidRPr="00D71476">
              <w:rPr>
                <w:color w:val="000000"/>
                <w:sz w:val="20"/>
                <w:szCs w:val="20"/>
              </w:rPr>
              <w:t>2009</w:t>
            </w:r>
          </w:p>
        </w:tc>
        <w:tc>
          <w:tcPr>
            <w:tcW w:w="902" w:type="dxa"/>
            <w:tcBorders>
              <w:top w:val="nil"/>
              <w:left w:val="nil"/>
              <w:bottom w:val="nil"/>
              <w:right w:val="nil"/>
            </w:tcBorders>
            <w:shd w:val="clear" w:color="auto" w:fill="auto"/>
            <w:noWrap/>
            <w:vAlign w:val="center"/>
            <w:hideMark/>
          </w:tcPr>
          <w:p w14:paraId="43AD2812" w14:textId="77777777" w:rsidR="00BA18AC" w:rsidRPr="00D71476" w:rsidRDefault="00BA18AC" w:rsidP="00EE753F">
            <w:pPr>
              <w:jc w:val="center"/>
              <w:rPr>
                <w:color w:val="000000"/>
                <w:sz w:val="20"/>
                <w:szCs w:val="20"/>
              </w:rPr>
            </w:pPr>
            <w:r w:rsidRPr="00D71476">
              <w:rPr>
                <w:color w:val="000000"/>
                <w:sz w:val="20"/>
                <w:szCs w:val="20"/>
              </w:rPr>
              <w:t>114</w:t>
            </w:r>
          </w:p>
        </w:tc>
        <w:tc>
          <w:tcPr>
            <w:tcW w:w="946" w:type="dxa"/>
            <w:tcBorders>
              <w:top w:val="nil"/>
              <w:left w:val="nil"/>
              <w:bottom w:val="nil"/>
              <w:right w:val="nil"/>
            </w:tcBorders>
            <w:shd w:val="clear" w:color="auto" w:fill="auto"/>
            <w:noWrap/>
            <w:vAlign w:val="center"/>
            <w:hideMark/>
          </w:tcPr>
          <w:p w14:paraId="64E70790" w14:textId="77777777" w:rsidR="00BA18AC" w:rsidRPr="00D71476" w:rsidRDefault="00BA18AC" w:rsidP="00EE753F">
            <w:pPr>
              <w:jc w:val="center"/>
              <w:rPr>
                <w:color w:val="000000"/>
                <w:sz w:val="20"/>
                <w:szCs w:val="20"/>
              </w:rPr>
            </w:pPr>
            <w:r w:rsidRPr="00D71476">
              <w:rPr>
                <w:color w:val="000000"/>
                <w:sz w:val="20"/>
                <w:szCs w:val="20"/>
              </w:rPr>
              <w:t>1383</w:t>
            </w:r>
          </w:p>
        </w:tc>
        <w:tc>
          <w:tcPr>
            <w:tcW w:w="588" w:type="dxa"/>
            <w:tcBorders>
              <w:top w:val="nil"/>
              <w:left w:val="nil"/>
              <w:bottom w:val="nil"/>
              <w:right w:val="nil"/>
            </w:tcBorders>
            <w:shd w:val="clear" w:color="auto" w:fill="auto"/>
            <w:noWrap/>
            <w:vAlign w:val="center"/>
            <w:hideMark/>
          </w:tcPr>
          <w:p w14:paraId="0E1A1507" w14:textId="77777777" w:rsidR="00BA18AC" w:rsidRPr="00D71476" w:rsidRDefault="00BA18AC" w:rsidP="00EE753F">
            <w:pPr>
              <w:jc w:val="center"/>
              <w:rPr>
                <w:color w:val="000000"/>
                <w:sz w:val="20"/>
                <w:szCs w:val="20"/>
              </w:rPr>
            </w:pPr>
            <w:r w:rsidRPr="00D71476">
              <w:rPr>
                <w:color w:val="000000"/>
                <w:sz w:val="20"/>
                <w:szCs w:val="20"/>
              </w:rPr>
              <w:t>780</w:t>
            </w:r>
          </w:p>
        </w:tc>
        <w:tc>
          <w:tcPr>
            <w:tcW w:w="903" w:type="dxa"/>
            <w:tcBorders>
              <w:top w:val="nil"/>
              <w:left w:val="nil"/>
              <w:bottom w:val="nil"/>
              <w:right w:val="nil"/>
            </w:tcBorders>
            <w:vAlign w:val="center"/>
          </w:tcPr>
          <w:p w14:paraId="19A56EBC" w14:textId="77777777" w:rsidR="00BA18AC" w:rsidRDefault="00BA18AC" w:rsidP="00EE753F">
            <w:pPr>
              <w:jc w:val="center"/>
              <w:rPr>
                <w:color w:val="000000"/>
                <w:sz w:val="20"/>
                <w:szCs w:val="20"/>
              </w:rPr>
            </w:pPr>
            <w:r w:rsidRPr="00D71476">
              <w:rPr>
                <w:color w:val="000000"/>
                <w:sz w:val="20"/>
                <w:szCs w:val="20"/>
              </w:rPr>
              <w:t>603</w:t>
            </w:r>
          </w:p>
        </w:tc>
        <w:tc>
          <w:tcPr>
            <w:tcW w:w="1394" w:type="dxa"/>
            <w:tcBorders>
              <w:top w:val="nil"/>
              <w:left w:val="nil"/>
              <w:bottom w:val="nil"/>
              <w:right w:val="nil"/>
            </w:tcBorders>
          </w:tcPr>
          <w:p w14:paraId="7A95D6D2" w14:textId="77777777" w:rsidR="00BA18AC" w:rsidRPr="00610DA6" w:rsidRDefault="00BA18AC" w:rsidP="00EE753F">
            <w:pPr>
              <w:rPr>
                <w:color w:val="000000"/>
                <w:kern w:val="13"/>
                <w:sz w:val="20"/>
                <w:szCs w:val="20"/>
              </w:rPr>
            </w:pPr>
            <w:r>
              <w:rPr>
                <w:color w:val="000000"/>
                <w:kern w:val="13"/>
                <w:sz w:val="20"/>
                <w:szCs w:val="20"/>
              </w:rPr>
              <w:t xml:space="preserve">      </w:t>
            </w:r>
            <w:r w:rsidRPr="00610DA6">
              <w:rPr>
                <w:color w:val="000000"/>
                <w:kern w:val="13"/>
                <w:sz w:val="20"/>
                <w:szCs w:val="20"/>
              </w:rPr>
              <w:t>1.3 : 1</w:t>
            </w:r>
            <w:r>
              <w:rPr>
                <w:color w:val="000000"/>
                <w:kern w:val="13"/>
                <w:sz w:val="20"/>
                <w:szCs w:val="20"/>
              </w:rPr>
              <w:t>.0</w:t>
            </w:r>
          </w:p>
        </w:tc>
        <w:tc>
          <w:tcPr>
            <w:tcW w:w="903" w:type="dxa"/>
            <w:tcBorders>
              <w:top w:val="nil"/>
              <w:left w:val="nil"/>
              <w:bottom w:val="nil"/>
              <w:right w:val="nil"/>
            </w:tcBorders>
            <w:shd w:val="clear" w:color="auto" w:fill="auto"/>
            <w:noWrap/>
            <w:vAlign w:val="center"/>
            <w:hideMark/>
          </w:tcPr>
          <w:p w14:paraId="615F1CCA" w14:textId="77777777" w:rsidR="00BA18AC" w:rsidRPr="00D71476" w:rsidRDefault="00BA18AC" w:rsidP="00EE753F">
            <w:pPr>
              <w:jc w:val="center"/>
              <w:rPr>
                <w:color w:val="000000"/>
                <w:sz w:val="20"/>
                <w:szCs w:val="20"/>
              </w:rPr>
            </w:pPr>
            <w:r w:rsidRPr="00D71476">
              <w:rPr>
                <w:color w:val="000000"/>
                <w:sz w:val="20"/>
                <w:szCs w:val="20"/>
              </w:rPr>
              <w:t>0.08</w:t>
            </w:r>
          </w:p>
        </w:tc>
        <w:tc>
          <w:tcPr>
            <w:tcW w:w="900" w:type="dxa"/>
            <w:tcBorders>
              <w:top w:val="nil"/>
              <w:left w:val="nil"/>
              <w:bottom w:val="nil"/>
              <w:right w:val="nil"/>
            </w:tcBorders>
            <w:shd w:val="clear" w:color="auto" w:fill="auto"/>
            <w:noWrap/>
            <w:vAlign w:val="center"/>
            <w:hideMark/>
          </w:tcPr>
          <w:p w14:paraId="18E05DCF" w14:textId="77777777" w:rsidR="00BA18AC" w:rsidRPr="00D71476" w:rsidRDefault="00BA18AC" w:rsidP="00EE753F">
            <w:pPr>
              <w:jc w:val="center"/>
              <w:rPr>
                <w:color w:val="000000"/>
                <w:sz w:val="20"/>
                <w:szCs w:val="20"/>
              </w:rPr>
            </w:pPr>
            <w:r w:rsidRPr="00D71476">
              <w:rPr>
                <w:color w:val="000000"/>
                <w:sz w:val="20"/>
                <w:szCs w:val="20"/>
              </w:rPr>
              <w:t>0.06</w:t>
            </w:r>
          </w:p>
        </w:tc>
        <w:tc>
          <w:tcPr>
            <w:tcW w:w="900" w:type="dxa"/>
            <w:tcBorders>
              <w:top w:val="nil"/>
              <w:left w:val="nil"/>
              <w:bottom w:val="nil"/>
              <w:right w:val="nil"/>
            </w:tcBorders>
            <w:shd w:val="clear" w:color="auto" w:fill="auto"/>
            <w:noWrap/>
            <w:vAlign w:val="center"/>
            <w:hideMark/>
          </w:tcPr>
          <w:p w14:paraId="727B7B4E" w14:textId="77777777" w:rsidR="00BA18AC" w:rsidRPr="00D71476" w:rsidRDefault="00BA18AC" w:rsidP="00EE753F">
            <w:pPr>
              <w:jc w:val="center"/>
              <w:rPr>
                <w:color w:val="000000"/>
                <w:sz w:val="20"/>
                <w:szCs w:val="20"/>
              </w:rPr>
            </w:pPr>
            <w:r w:rsidRPr="00D71476">
              <w:rPr>
                <w:color w:val="000000"/>
                <w:sz w:val="20"/>
                <w:szCs w:val="20"/>
              </w:rPr>
              <w:t>0.08</w:t>
            </w:r>
          </w:p>
        </w:tc>
      </w:tr>
      <w:tr w:rsidR="00BA18AC" w:rsidRPr="00D71476" w14:paraId="5F82E504" w14:textId="77777777" w:rsidTr="00EE753F">
        <w:trPr>
          <w:trHeight w:val="320"/>
          <w:jc w:val="center"/>
        </w:trPr>
        <w:tc>
          <w:tcPr>
            <w:tcW w:w="1114" w:type="dxa"/>
            <w:tcBorders>
              <w:top w:val="nil"/>
              <w:left w:val="nil"/>
              <w:bottom w:val="nil"/>
              <w:right w:val="nil"/>
            </w:tcBorders>
            <w:shd w:val="clear" w:color="auto" w:fill="auto"/>
            <w:noWrap/>
            <w:vAlign w:val="center"/>
            <w:hideMark/>
          </w:tcPr>
          <w:p w14:paraId="6B3BEE12" w14:textId="77777777" w:rsidR="00BA18AC" w:rsidRPr="00D71476" w:rsidRDefault="00BA18AC" w:rsidP="00EE753F">
            <w:pPr>
              <w:jc w:val="center"/>
              <w:rPr>
                <w:color w:val="000000"/>
                <w:sz w:val="20"/>
                <w:szCs w:val="20"/>
              </w:rPr>
            </w:pPr>
            <w:r w:rsidRPr="00D71476">
              <w:rPr>
                <w:color w:val="000000"/>
                <w:sz w:val="20"/>
                <w:szCs w:val="20"/>
              </w:rPr>
              <w:t>2010</w:t>
            </w:r>
          </w:p>
        </w:tc>
        <w:tc>
          <w:tcPr>
            <w:tcW w:w="902" w:type="dxa"/>
            <w:tcBorders>
              <w:top w:val="nil"/>
              <w:left w:val="nil"/>
              <w:bottom w:val="nil"/>
              <w:right w:val="nil"/>
            </w:tcBorders>
            <w:shd w:val="clear" w:color="auto" w:fill="auto"/>
            <w:noWrap/>
            <w:vAlign w:val="center"/>
            <w:hideMark/>
          </w:tcPr>
          <w:p w14:paraId="75292A9D" w14:textId="77777777" w:rsidR="00BA18AC" w:rsidRPr="00D71476" w:rsidRDefault="00BA18AC" w:rsidP="00EE753F">
            <w:pPr>
              <w:jc w:val="center"/>
              <w:rPr>
                <w:color w:val="000000"/>
                <w:sz w:val="20"/>
                <w:szCs w:val="20"/>
              </w:rPr>
            </w:pPr>
            <w:r w:rsidRPr="00D71476">
              <w:rPr>
                <w:color w:val="000000"/>
                <w:sz w:val="20"/>
                <w:szCs w:val="20"/>
              </w:rPr>
              <w:t>94</w:t>
            </w:r>
          </w:p>
        </w:tc>
        <w:tc>
          <w:tcPr>
            <w:tcW w:w="946" w:type="dxa"/>
            <w:tcBorders>
              <w:top w:val="nil"/>
              <w:left w:val="nil"/>
              <w:bottom w:val="nil"/>
              <w:right w:val="nil"/>
            </w:tcBorders>
            <w:shd w:val="clear" w:color="auto" w:fill="auto"/>
            <w:noWrap/>
            <w:vAlign w:val="center"/>
            <w:hideMark/>
          </w:tcPr>
          <w:p w14:paraId="4754AF76" w14:textId="77777777" w:rsidR="00BA18AC" w:rsidRPr="00D71476" w:rsidRDefault="00BA18AC" w:rsidP="00EE753F">
            <w:pPr>
              <w:jc w:val="center"/>
              <w:rPr>
                <w:color w:val="000000"/>
                <w:sz w:val="20"/>
                <w:szCs w:val="20"/>
              </w:rPr>
            </w:pPr>
            <w:r w:rsidRPr="00D71476">
              <w:rPr>
                <w:color w:val="000000"/>
                <w:sz w:val="20"/>
                <w:szCs w:val="20"/>
              </w:rPr>
              <w:t>747</w:t>
            </w:r>
          </w:p>
        </w:tc>
        <w:tc>
          <w:tcPr>
            <w:tcW w:w="588" w:type="dxa"/>
            <w:tcBorders>
              <w:top w:val="nil"/>
              <w:left w:val="nil"/>
              <w:bottom w:val="nil"/>
              <w:right w:val="nil"/>
            </w:tcBorders>
            <w:shd w:val="clear" w:color="auto" w:fill="auto"/>
            <w:noWrap/>
            <w:vAlign w:val="center"/>
            <w:hideMark/>
          </w:tcPr>
          <w:p w14:paraId="16DC2766" w14:textId="77777777" w:rsidR="00BA18AC" w:rsidRPr="00D71476" w:rsidRDefault="00BA18AC" w:rsidP="00EE753F">
            <w:pPr>
              <w:jc w:val="center"/>
              <w:rPr>
                <w:color w:val="000000"/>
                <w:sz w:val="20"/>
                <w:szCs w:val="20"/>
              </w:rPr>
            </w:pPr>
            <w:r w:rsidRPr="00D71476">
              <w:rPr>
                <w:color w:val="000000"/>
                <w:sz w:val="20"/>
                <w:szCs w:val="20"/>
              </w:rPr>
              <w:t>484</w:t>
            </w:r>
          </w:p>
        </w:tc>
        <w:tc>
          <w:tcPr>
            <w:tcW w:w="903" w:type="dxa"/>
            <w:tcBorders>
              <w:top w:val="nil"/>
              <w:left w:val="nil"/>
              <w:bottom w:val="nil"/>
              <w:right w:val="nil"/>
            </w:tcBorders>
            <w:vAlign w:val="center"/>
          </w:tcPr>
          <w:p w14:paraId="16E02C41" w14:textId="77777777" w:rsidR="00BA18AC" w:rsidRDefault="00BA18AC" w:rsidP="00EE753F">
            <w:pPr>
              <w:jc w:val="center"/>
              <w:rPr>
                <w:color w:val="000000"/>
                <w:sz w:val="20"/>
                <w:szCs w:val="20"/>
              </w:rPr>
            </w:pPr>
            <w:r w:rsidRPr="00D71476">
              <w:rPr>
                <w:color w:val="000000"/>
                <w:sz w:val="20"/>
                <w:szCs w:val="20"/>
              </w:rPr>
              <w:t>263</w:t>
            </w:r>
          </w:p>
        </w:tc>
        <w:tc>
          <w:tcPr>
            <w:tcW w:w="1394" w:type="dxa"/>
            <w:tcBorders>
              <w:top w:val="nil"/>
              <w:left w:val="nil"/>
              <w:bottom w:val="nil"/>
              <w:right w:val="nil"/>
            </w:tcBorders>
          </w:tcPr>
          <w:p w14:paraId="310E75EF" w14:textId="77777777" w:rsidR="00BA18AC" w:rsidRPr="00610DA6" w:rsidRDefault="00BA18AC" w:rsidP="00EE753F">
            <w:pPr>
              <w:rPr>
                <w:color w:val="000000"/>
                <w:kern w:val="13"/>
                <w:sz w:val="20"/>
                <w:szCs w:val="20"/>
              </w:rPr>
            </w:pPr>
            <w:r>
              <w:rPr>
                <w:color w:val="000000"/>
                <w:kern w:val="13"/>
                <w:sz w:val="20"/>
                <w:szCs w:val="20"/>
              </w:rPr>
              <w:t xml:space="preserve">      </w:t>
            </w:r>
            <w:r w:rsidRPr="00610DA6">
              <w:rPr>
                <w:color w:val="000000"/>
                <w:kern w:val="13"/>
                <w:sz w:val="20"/>
                <w:szCs w:val="20"/>
              </w:rPr>
              <w:t>1.8 : 1</w:t>
            </w:r>
            <w:r>
              <w:rPr>
                <w:color w:val="000000"/>
                <w:kern w:val="13"/>
                <w:sz w:val="20"/>
                <w:szCs w:val="20"/>
              </w:rPr>
              <w:t>.0</w:t>
            </w:r>
          </w:p>
        </w:tc>
        <w:tc>
          <w:tcPr>
            <w:tcW w:w="903" w:type="dxa"/>
            <w:tcBorders>
              <w:top w:val="nil"/>
              <w:left w:val="nil"/>
              <w:bottom w:val="nil"/>
              <w:right w:val="nil"/>
            </w:tcBorders>
            <w:shd w:val="clear" w:color="auto" w:fill="auto"/>
            <w:noWrap/>
            <w:vAlign w:val="center"/>
            <w:hideMark/>
          </w:tcPr>
          <w:p w14:paraId="12CF0DC5" w14:textId="77777777" w:rsidR="00BA18AC" w:rsidRPr="00D71476" w:rsidRDefault="00BA18AC" w:rsidP="00EE753F">
            <w:pPr>
              <w:jc w:val="center"/>
              <w:rPr>
                <w:color w:val="000000"/>
                <w:sz w:val="20"/>
                <w:szCs w:val="20"/>
              </w:rPr>
            </w:pPr>
            <w:r w:rsidRPr="00D71476">
              <w:rPr>
                <w:color w:val="000000"/>
                <w:sz w:val="20"/>
                <w:szCs w:val="20"/>
              </w:rPr>
              <w:t>0.13</w:t>
            </w:r>
          </w:p>
        </w:tc>
        <w:tc>
          <w:tcPr>
            <w:tcW w:w="900" w:type="dxa"/>
            <w:tcBorders>
              <w:top w:val="nil"/>
              <w:left w:val="nil"/>
              <w:bottom w:val="nil"/>
              <w:right w:val="nil"/>
            </w:tcBorders>
            <w:shd w:val="clear" w:color="auto" w:fill="auto"/>
            <w:noWrap/>
            <w:vAlign w:val="center"/>
            <w:hideMark/>
          </w:tcPr>
          <w:p w14:paraId="2C4FFE08" w14:textId="77777777" w:rsidR="00BA18AC" w:rsidRPr="00D71476" w:rsidRDefault="00BA18AC" w:rsidP="00EE753F">
            <w:pPr>
              <w:jc w:val="center"/>
              <w:rPr>
                <w:color w:val="000000"/>
                <w:sz w:val="20"/>
                <w:szCs w:val="20"/>
              </w:rPr>
            </w:pPr>
            <w:r w:rsidRPr="00D71476">
              <w:rPr>
                <w:color w:val="000000"/>
                <w:sz w:val="20"/>
                <w:szCs w:val="20"/>
              </w:rPr>
              <w:t>0.12</w:t>
            </w:r>
          </w:p>
        </w:tc>
        <w:tc>
          <w:tcPr>
            <w:tcW w:w="900" w:type="dxa"/>
            <w:tcBorders>
              <w:top w:val="nil"/>
              <w:left w:val="nil"/>
              <w:bottom w:val="nil"/>
              <w:right w:val="nil"/>
            </w:tcBorders>
            <w:shd w:val="clear" w:color="auto" w:fill="auto"/>
            <w:noWrap/>
            <w:vAlign w:val="center"/>
            <w:hideMark/>
          </w:tcPr>
          <w:p w14:paraId="13D14CFB" w14:textId="77777777" w:rsidR="00BA18AC" w:rsidRPr="00D71476" w:rsidRDefault="00BA18AC" w:rsidP="00EE753F">
            <w:pPr>
              <w:jc w:val="center"/>
              <w:rPr>
                <w:color w:val="000000"/>
                <w:sz w:val="20"/>
                <w:szCs w:val="20"/>
              </w:rPr>
            </w:pPr>
            <w:r w:rsidRPr="00D71476">
              <w:rPr>
                <w:color w:val="000000"/>
                <w:sz w:val="20"/>
                <w:szCs w:val="20"/>
              </w:rPr>
              <w:t>0.11</w:t>
            </w:r>
          </w:p>
        </w:tc>
      </w:tr>
      <w:tr w:rsidR="00BA18AC" w:rsidRPr="00D71476" w14:paraId="7B06D0D5" w14:textId="77777777" w:rsidTr="00EE753F">
        <w:trPr>
          <w:trHeight w:val="320"/>
          <w:jc w:val="center"/>
        </w:trPr>
        <w:tc>
          <w:tcPr>
            <w:tcW w:w="1114" w:type="dxa"/>
            <w:tcBorders>
              <w:top w:val="nil"/>
              <w:left w:val="nil"/>
              <w:bottom w:val="nil"/>
              <w:right w:val="nil"/>
            </w:tcBorders>
            <w:shd w:val="clear" w:color="auto" w:fill="auto"/>
            <w:noWrap/>
            <w:vAlign w:val="center"/>
            <w:hideMark/>
          </w:tcPr>
          <w:p w14:paraId="3B98AE42" w14:textId="77777777" w:rsidR="00BA18AC" w:rsidRPr="00D71476" w:rsidRDefault="00BA18AC" w:rsidP="00EE753F">
            <w:pPr>
              <w:jc w:val="center"/>
              <w:rPr>
                <w:color w:val="000000"/>
                <w:sz w:val="20"/>
                <w:szCs w:val="20"/>
              </w:rPr>
            </w:pPr>
            <w:r w:rsidRPr="00D71476">
              <w:rPr>
                <w:color w:val="000000"/>
                <w:sz w:val="20"/>
                <w:szCs w:val="20"/>
              </w:rPr>
              <w:t>2011</w:t>
            </w:r>
          </w:p>
        </w:tc>
        <w:tc>
          <w:tcPr>
            <w:tcW w:w="902" w:type="dxa"/>
            <w:tcBorders>
              <w:top w:val="nil"/>
              <w:left w:val="nil"/>
              <w:bottom w:val="nil"/>
              <w:right w:val="nil"/>
            </w:tcBorders>
            <w:shd w:val="clear" w:color="auto" w:fill="auto"/>
            <w:noWrap/>
            <w:vAlign w:val="center"/>
            <w:hideMark/>
          </w:tcPr>
          <w:p w14:paraId="6B61F1B7" w14:textId="77777777" w:rsidR="00BA18AC" w:rsidRPr="00D71476" w:rsidRDefault="00BA18AC" w:rsidP="00EE753F">
            <w:pPr>
              <w:jc w:val="center"/>
              <w:rPr>
                <w:color w:val="000000"/>
                <w:sz w:val="20"/>
                <w:szCs w:val="20"/>
              </w:rPr>
            </w:pPr>
            <w:r w:rsidRPr="00D71476">
              <w:rPr>
                <w:color w:val="000000"/>
                <w:sz w:val="20"/>
                <w:szCs w:val="20"/>
              </w:rPr>
              <w:t>284</w:t>
            </w:r>
          </w:p>
        </w:tc>
        <w:tc>
          <w:tcPr>
            <w:tcW w:w="946" w:type="dxa"/>
            <w:tcBorders>
              <w:top w:val="nil"/>
              <w:left w:val="nil"/>
              <w:bottom w:val="nil"/>
              <w:right w:val="nil"/>
            </w:tcBorders>
            <w:shd w:val="clear" w:color="auto" w:fill="auto"/>
            <w:noWrap/>
            <w:vAlign w:val="center"/>
            <w:hideMark/>
          </w:tcPr>
          <w:p w14:paraId="2782EE38" w14:textId="77777777" w:rsidR="00BA18AC" w:rsidRPr="00D71476" w:rsidRDefault="00BA18AC" w:rsidP="00EE753F">
            <w:pPr>
              <w:jc w:val="center"/>
              <w:rPr>
                <w:color w:val="000000"/>
                <w:sz w:val="20"/>
                <w:szCs w:val="20"/>
              </w:rPr>
            </w:pPr>
            <w:r w:rsidRPr="00D71476">
              <w:rPr>
                <w:color w:val="000000"/>
                <w:sz w:val="20"/>
                <w:szCs w:val="20"/>
              </w:rPr>
              <w:t>725</w:t>
            </w:r>
          </w:p>
        </w:tc>
        <w:tc>
          <w:tcPr>
            <w:tcW w:w="588" w:type="dxa"/>
            <w:tcBorders>
              <w:top w:val="nil"/>
              <w:left w:val="nil"/>
              <w:bottom w:val="nil"/>
              <w:right w:val="nil"/>
            </w:tcBorders>
            <w:shd w:val="clear" w:color="auto" w:fill="auto"/>
            <w:noWrap/>
            <w:vAlign w:val="center"/>
            <w:hideMark/>
          </w:tcPr>
          <w:p w14:paraId="64F9B42E" w14:textId="77777777" w:rsidR="00BA18AC" w:rsidRPr="00D71476" w:rsidRDefault="00BA18AC" w:rsidP="00EE753F">
            <w:pPr>
              <w:jc w:val="center"/>
              <w:rPr>
                <w:color w:val="000000"/>
                <w:sz w:val="20"/>
                <w:szCs w:val="20"/>
              </w:rPr>
            </w:pPr>
            <w:r w:rsidRPr="00D71476">
              <w:rPr>
                <w:color w:val="000000"/>
                <w:sz w:val="20"/>
                <w:szCs w:val="20"/>
              </w:rPr>
              <w:t>405</w:t>
            </w:r>
          </w:p>
        </w:tc>
        <w:tc>
          <w:tcPr>
            <w:tcW w:w="903" w:type="dxa"/>
            <w:tcBorders>
              <w:top w:val="nil"/>
              <w:left w:val="nil"/>
              <w:bottom w:val="nil"/>
              <w:right w:val="nil"/>
            </w:tcBorders>
            <w:vAlign w:val="center"/>
          </w:tcPr>
          <w:p w14:paraId="5A8240BF" w14:textId="77777777" w:rsidR="00BA18AC" w:rsidRDefault="00BA18AC" w:rsidP="00EE753F">
            <w:pPr>
              <w:jc w:val="center"/>
              <w:rPr>
                <w:color w:val="000000"/>
                <w:sz w:val="20"/>
                <w:szCs w:val="20"/>
              </w:rPr>
            </w:pPr>
            <w:r w:rsidRPr="00D71476">
              <w:rPr>
                <w:color w:val="000000"/>
                <w:sz w:val="20"/>
                <w:szCs w:val="20"/>
              </w:rPr>
              <w:t>320</w:t>
            </w:r>
          </w:p>
        </w:tc>
        <w:tc>
          <w:tcPr>
            <w:tcW w:w="1394" w:type="dxa"/>
            <w:tcBorders>
              <w:top w:val="nil"/>
              <w:left w:val="nil"/>
              <w:bottom w:val="nil"/>
              <w:right w:val="nil"/>
            </w:tcBorders>
          </w:tcPr>
          <w:p w14:paraId="51FAB8C7" w14:textId="77777777" w:rsidR="00BA18AC" w:rsidRPr="00610DA6" w:rsidRDefault="00BA18AC" w:rsidP="00EE753F">
            <w:pPr>
              <w:rPr>
                <w:color w:val="000000"/>
                <w:kern w:val="13"/>
                <w:sz w:val="20"/>
                <w:szCs w:val="20"/>
              </w:rPr>
            </w:pPr>
            <w:r>
              <w:rPr>
                <w:color w:val="000000"/>
                <w:kern w:val="13"/>
                <w:sz w:val="20"/>
                <w:szCs w:val="20"/>
              </w:rPr>
              <w:t xml:space="preserve">      </w:t>
            </w:r>
            <w:r w:rsidRPr="00610DA6">
              <w:rPr>
                <w:color w:val="000000"/>
                <w:kern w:val="13"/>
                <w:sz w:val="20"/>
                <w:szCs w:val="20"/>
              </w:rPr>
              <w:t>1.3 : 1</w:t>
            </w:r>
            <w:r>
              <w:rPr>
                <w:color w:val="000000"/>
                <w:kern w:val="13"/>
                <w:sz w:val="20"/>
                <w:szCs w:val="20"/>
              </w:rPr>
              <w:t>.0</w:t>
            </w:r>
          </w:p>
        </w:tc>
        <w:tc>
          <w:tcPr>
            <w:tcW w:w="903" w:type="dxa"/>
            <w:tcBorders>
              <w:top w:val="nil"/>
              <w:left w:val="nil"/>
              <w:bottom w:val="nil"/>
              <w:right w:val="nil"/>
            </w:tcBorders>
            <w:shd w:val="clear" w:color="auto" w:fill="auto"/>
            <w:noWrap/>
            <w:vAlign w:val="center"/>
            <w:hideMark/>
          </w:tcPr>
          <w:p w14:paraId="1A8F7885" w14:textId="77777777" w:rsidR="00BA18AC" w:rsidRPr="00D71476" w:rsidRDefault="00BA18AC" w:rsidP="00EE753F">
            <w:pPr>
              <w:jc w:val="center"/>
              <w:rPr>
                <w:color w:val="000000"/>
                <w:sz w:val="20"/>
                <w:szCs w:val="20"/>
              </w:rPr>
            </w:pPr>
            <w:r w:rsidRPr="00D71476">
              <w:rPr>
                <w:color w:val="000000"/>
                <w:sz w:val="20"/>
                <w:szCs w:val="20"/>
              </w:rPr>
              <w:t>0.39</w:t>
            </w:r>
          </w:p>
        </w:tc>
        <w:tc>
          <w:tcPr>
            <w:tcW w:w="900" w:type="dxa"/>
            <w:tcBorders>
              <w:top w:val="nil"/>
              <w:left w:val="nil"/>
              <w:bottom w:val="nil"/>
              <w:right w:val="nil"/>
            </w:tcBorders>
            <w:shd w:val="clear" w:color="auto" w:fill="auto"/>
            <w:noWrap/>
            <w:vAlign w:val="center"/>
            <w:hideMark/>
          </w:tcPr>
          <w:p w14:paraId="0D0F5213" w14:textId="77777777" w:rsidR="00BA18AC" w:rsidRPr="00D71476" w:rsidRDefault="00BA18AC" w:rsidP="00EE753F">
            <w:pPr>
              <w:jc w:val="center"/>
              <w:rPr>
                <w:color w:val="000000"/>
                <w:sz w:val="20"/>
                <w:szCs w:val="20"/>
              </w:rPr>
            </w:pPr>
            <w:r w:rsidRPr="00D71476">
              <w:rPr>
                <w:color w:val="000000"/>
                <w:sz w:val="20"/>
                <w:szCs w:val="20"/>
              </w:rPr>
              <w:t>0.34</w:t>
            </w:r>
          </w:p>
        </w:tc>
        <w:tc>
          <w:tcPr>
            <w:tcW w:w="900" w:type="dxa"/>
            <w:tcBorders>
              <w:top w:val="nil"/>
              <w:left w:val="nil"/>
              <w:bottom w:val="nil"/>
              <w:right w:val="nil"/>
            </w:tcBorders>
            <w:shd w:val="clear" w:color="auto" w:fill="auto"/>
            <w:noWrap/>
            <w:vAlign w:val="center"/>
            <w:hideMark/>
          </w:tcPr>
          <w:p w14:paraId="1FCC4885" w14:textId="77777777" w:rsidR="00BA18AC" w:rsidRPr="00D71476" w:rsidRDefault="00BA18AC" w:rsidP="00EE753F">
            <w:pPr>
              <w:jc w:val="center"/>
              <w:rPr>
                <w:color w:val="000000"/>
                <w:sz w:val="20"/>
                <w:szCs w:val="20"/>
              </w:rPr>
            </w:pPr>
            <w:r w:rsidRPr="00D71476">
              <w:rPr>
                <w:color w:val="000000"/>
                <w:sz w:val="20"/>
                <w:szCs w:val="20"/>
              </w:rPr>
              <w:t>0.32</w:t>
            </w:r>
          </w:p>
        </w:tc>
      </w:tr>
      <w:tr w:rsidR="00BA18AC" w:rsidRPr="00D71476" w14:paraId="0C83EEFD" w14:textId="77777777" w:rsidTr="00EE753F">
        <w:trPr>
          <w:trHeight w:val="320"/>
          <w:jc w:val="center"/>
        </w:trPr>
        <w:tc>
          <w:tcPr>
            <w:tcW w:w="1114" w:type="dxa"/>
            <w:tcBorders>
              <w:top w:val="nil"/>
              <w:left w:val="nil"/>
              <w:bottom w:val="nil"/>
              <w:right w:val="nil"/>
            </w:tcBorders>
            <w:shd w:val="clear" w:color="auto" w:fill="auto"/>
            <w:noWrap/>
            <w:vAlign w:val="center"/>
            <w:hideMark/>
          </w:tcPr>
          <w:p w14:paraId="4F867643" w14:textId="77777777" w:rsidR="00BA18AC" w:rsidRPr="00D71476" w:rsidRDefault="00BA18AC" w:rsidP="00EE753F">
            <w:pPr>
              <w:jc w:val="center"/>
              <w:rPr>
                <w:color w:val="000000"/>
                <w:sz w:val="20"/>
                <w:szCs w:val="20"/>
              </w:rPr>
            </w:pPr>
            <w:r w:rsidRPr="00D71476">
              <w:rPr>
                <w:color w:val="000000"/>
                <w:sz w:val="20"/>
                <w:szCs w:val="20"/>
              </w:rPr>
              <w:t>2012</w:t>
            </w:r>
          </w:p>
        </w:tc>
        <w:tc>
          <w:tcPr>
            <w:tcW w:w="902" w:type="dxa"/>
            <w:tcBorders>
              <w:top w:val="nil"/>
              <w:left w:val="nil"/>
              <w:bottom w:val="nil"/>
              <w:right w:val="nil"/>
            </w:tcBorders>
            <w:shd w:val="clear" w:color="auto" w:fill="auto"/>
            <w:noWrap/>
            <w:vAlign w:val="center"/>
            <w:hideMark/>
          </w:tcPr>
          <w:p w14:paraId="7473BDFB" w14:textId="77777777" w:rsidR="00BA18AC" w:rsidRPr="00D71476" w:rsidRDefault="00BA18AC" w:rsidP="00EE753F">
            <w:pPr>
              <w:jc w:val="center"/>
              <w:rPr>
                <w:color w:val="000000"/>
                <w:sz w:val="20"/>
                <w:szCs w:val="20"/>
              </w:rPr>
            </w:pPr>
            <w:r w:rsidRPr="00D71476">
              <w:rPr>
                <w:color w:val="000000"/>
                <w:sz w:val="20"/>
                <w:szCs w:val="20"/>
              </w:rPr>
              <w:t>171</w:t>
            </w:r>
          </w:p>
        </w:tc>
        <w:tc>
          <w:tcPr>
            <w:tcW w:w="946" w:type="dxa"/>
            <w:tcBorders>
              <w:top w:val="nil"/>
              <w:left w:val="nil"/>
              <w:bottom w:val="nil"/>
              <w:right w:val="nil"/>
            </w:tcBorders>
            <w:shd w:val="clear" w:color="auto" w:fill="auto"/>
            <w:noWrap/>
            <w:vAlign w:val="center"/>
            <w:hideMark/>
          </w:tcPr>
          <w:p w14:paraId="174C37A1" w14:textId="77777777" w:rsidR="00BA18AC" w:rsidRPr="00D71476" w:rsidRDefault="00BA18AC" w:rsidP="00EE753F">
            <w:pPr>
              <w:jc w:val="center"/>
              <w:rPr>
                <w:color w:val="000000"/>
                <w:sz w:val="20"/>
                <w:szCs w:val="20"/>
              </w:rPr>
            </w:pPr>
            <w:r w:rsidRPr="00D71476">
              <w:rPr>
                <w:color w:val="000000"/>
                <w:sz w:val="20"/>
                <w:szCs w:val="20"/>
              </w:rPr>
              <w:t>947</w:t>
            </w:r>
          </w:p>
        </w:tc>
        <w:tc>
          <w:tcPr>
            <w:tcW w:w="588" w:type="dxa"/>
            <w:tcBorders>
              <w:top w:val="nil"/>
              <w:left w:val="nil"/>
              <w:bottom w:val="nil"/>
              <w:right w:val="nil"/>
            </w:tcBorders>
            <w:shd w:val="clear" w:color="auto" w:fill="auto"/>
            <w:noWrap/>
            <w:vAlign w:val="center"/>
            <w:hideMark/>
          </w:tcPr>
          <w:p w14:paraId="61FECF43" w14:textId="77777777" w:rsidR="00BA18AC" w:rsidRPr="00D71476" w:rsidRDefault="00BA18AC" w:rsidP="00EE753F">
            <w:pPr>
              <w:jc w:val="center"/>
              <w:rPr>
                <w:color w:val="000000"/>
                <w:sz w:val="20"/>
                <w:szCs w:val="20"/>
              </w:rPr>
            </w:pPr>
            <w:r w:rsidRPr="00D71476">
              <w:rPr>
                <w:color w:val="000000"/>
                <w:sz w:val="20"/>
                <w:szCs w:val="20"/>
              </w:rPr>
              <w:t>508</w:t>
            </w:r>
          </w:p>
        </w:tc>
        <w:tc>
          <w:tcPr>
            <w:tcW w:w="903" w:type="dxa"/>
            <w:tcBorders>
              <w:top w:val="nil"/>
              <w:left w:val="nil"/>
              <w:bottom w:val="nil"/>
              <w:right w:val="nil"/>
            </w:tcBorders>
            <w:vAlign w:val="center"/>
          </w:tcPr>
          <w:p w14:paraId="07622AE4" w14:textId="77777777" w:rsidR="00BA18AC" w:rsidRDefault="00BA18AC" w:rsidP="00EE753F">
            <w:pPr>
              <w:jc w:val="center"/>
              <w:rPr>
                <w:color w:val="000000"/>
                <w:sz w:val="20"/>
                <w:szCs w:val="20"/>
              </w:rPr>
            </w:pPr>
            <w:r w:rsidRPr="00D71476">
              <w:rPr>
                <w:color w:val="000000"/>
                <w:sz w:val="20"/>
                <w:szCs w:val="20"/>
              </w:rPr>
              <w:t>439</w:t>
            </w:r>
          </w:p>
        </w:tc>
        <w:tc>
          <w:tcPr>
            <w:tcW w:w="1394" w:type="dxa"/>
            <w:tcBorders>
              <w:top w:val="nil"/>
              <w:left w:val="nil"/>
              <w:bottom w:val="nil"/>
              <w:right w:val="nil"/>
            </w:tcBorders>
          </w:tcPr>
          <w:p w14:paraId="5C140F5E" w14:textId="77777777" w:rsidR="00BA18AC" w:rsidRPr="00610DA6" w:rsidRDefault="00BA18AC" w:rsidP="00EE753F">
            <w:pPr>
              <w:rPr>
                <w:color w:val="000000"/>
                <w:kern w:val="13"/>
                <w:sz w:val="20"/>
                <w:szCs w:val="20"/>
              </w:rPr>
            </w:pPr>
            <w:r>
              <w:rPr>
                <w:color w:val="000000"/>
                <w:kern w:val="13"/>
                <w:sz w:val="20"/>
                <w:szCs w:val="20"/>
              </w:rPr>
              <w:t xml:space="preserve">      </w:t>
            </w:r>
            <w:r w:rsidRPr="00610DA6">
              <w:rPr>
                <w:color w:val="000000"/>
                <w:kern w:val="13"/>
                <w:sz w:val="20"/>
                <w:szCs w:val="20"/>
              </w:rPr>
              <w:t>1.2 : 1</w:t>
            </w:r>
            <w:r>
              <w:rPr>
                <w:color w:val="000000"/>
                <w:kern w:val="13"/>
                <w:sz w:val="20"/>
                <w:szCs w:val="20"/>
              </w:rPr>
              <w:t>.0</w:t>
            </w:r>
          </w:p>
        </w:tc>
        <w:tc>
          <w:tcPr>
            <w:tcW w:w="903" w:type="dxa"/>
            <w:tcBorders>
              <w:top w:val="nil"/>
              <w:left w:val="nil"/>
              <w:bottom w:val="nil"/>
              <w:right w:val="nil"/>
            </w:tcBorders>
            <w:shd w:val="clear" w:color="auto" w:fill="auto"/>
            <w:noWrap/>
            <w:vAlign w:val="center"/>
            <w:hideMark/>
          </w:tcPr>
          <w:p w14:paraId="089E7F3D" w14:textId="77777777" w:rsidR="00BA18AC" w:rsidRPr="00D71476" w:rsidRDefault="00BA18AC" w:rsidP="00EE753F">
            <w:pPr>
              <w:jc w:val="center"/>
              <w:rPr>
                <w:color w:val="000000"/>
                <w:sz w:val="20"/>
                <w:szCs w:val="20"/>
              </w:rPr>
            </w:pPr>
            <w:r w:rsidRPr="00D71476">
              <w:rPr>
                <w:color w:val="000000"/>
                <w:sz w:val="20"/>
                <w:szCs w:val="20"/>
              </w:rPr>
              <w:t>0.18</w:t>
            </w:r>
          </w:p>
        </w:tc>
        <w:tc>
          <w:tcPr>
            <w:tcW w:w="900" w:type="dxa"/>
            <w:tcBorders>
              <w:top w:val="nil"/>
              <w:left w:val="nil"/>
              <w:bottom w:val="nil"/>
              <w:right w:val="nil"/>
            </w:tcBorders>
            <w:shd w:val="clear" w:color="auto" w:fill="auto"/>
            <w:noWrap/>
            <w:vAlign w:val="center"/>
            <w:hideMark/>
          </w:tcPr>
          <w:p w14:paraId="438404D4" w14:textId="77777777" w:rsidR="00BA18AC" w:rsidRPr="00D71476" w:rsidRDefault="00BA18AC" w:rsidP="00EE753F">
            <w:pPr>
              <w:jc w:val="center"/>
              <w:rPr>
                <w:color w:val="000000"/>
                <w:sz w:val="20"/>
                <w:szCs w:val="20"/>
              </w:rPr>
            </w:pPr>
            <w:r w:rsidRPr="00D71476">
              <w:rPr>
                <w:color w:val="000000"/>
                <w:sz w:val="20"/>
                <w:szCs w:val="20"/>
              </w:rPr>
              <w:t>0.11</w:t>
            </w:r>
          </w:p>
        </w:tc>
        <w:tc>
          <w:tcPr>
            <w:tcW w:w="900" w:type="dxa"/>
            <w:tcBorders>
              <w:top w:val="nil"/>
              <w:left w:val="nil"/>
              <w:bottom w:val="nil"/>
              <w:right w:val="nil"/>
            </w:tcBorders>
            <w:shd w:val="clear" w:color="auto" w:fill="auto"/>
            <w:noWrap/>
            <w:vAlign w:val="center"/>
            <w:hideMark/>
          </w:tcPr>
          <w:p w14:paraId="3AB9FF4D" w14:textId="77777777" w:rsidR="00BA18AC" w:rsidRPr="00D71476" w:rsidRDefault="00BA18AC" w:rsidP="00EE753F">
            <w:pPr>
              <w:jc w:val="center"/>
              <w:rPr>
                <w:color w:val="000000"/>
                <w:sz w:val="20"/>
                <w:szCs w:val="20"/>
              </w:rPr>
            </w:pPr>
            <w:r w:rsidRPr="00D71476">
              <w:rPr>
                <w:color w:val="000000"/>
                <w:sz w:val="20"/>
                <w:szCs w:val="20"/>
              </w:rPr>
              <w:t>0.19</w:t>
            </w:r>
          </w:p>
        </w:tc>
      </w:tr>
      <w:tr w:rsidR="00BA18AC" w:rsidRPr="00D71476" w14:paraId="2D4C60C0" w14:textId="77777777" w:rsidTr="00EE753F">
        <w:trPr>
          <w:trHeight w:val="320"/>
          <w:jc w:val="center"/>
        </w:trPr>
        <w:tc>
          <w:tcPr>
            <w:tcW w:w="1114" w:type="dxa"/>
            <w:tcBorders>
              <w:top w:val="nil"/>
              <w:left w:val="nil"/>
              <w:bottom w:val="nil"/>
              <w:right w:val="nil"/>
            </w:tcBorders>
            <w:shd w:val="clear" w:color="auto" w:fill="auto"/>
            <w:noWrap/>
            <w:vAlign w:val="center"/>
            <w:hideMark/>
          </w:tcPr>
          <w:p w14:paraId="3C74145C" w14:textId="77777777" w:rsidR="00BA18AC" w:rsidRPr="00D71476" w:rsidRDefault="00BA18AC" w:rsidP="00EE753F">
            <w:pPr>
              <w:jc w:val="center"/>
              <w:rPr>
                <w:color w:val="000000"/>
                <w:sz w:val="20"/>
                <w:szCs w:val="20"/>
              </w:rPr>
            </w:pPr>
            <w:r w:rsidRPr="00D71476">
              <w:rPr>
                <w:color w:val="000000"/>
                <w:sz w:val="20"/>
                <w:szCs w:val="20"/>
              </w:rPr>
              <w:t>2013</w:t>
            </w:r>
          </w:p>
        </w:tc>
        <w:tc>
          <w:tcPr>
            <w:tcW w:w="902" w:type="dxa"/>
            <w:tcBorders>
              <w:top w:val="nil"/>
              <w:left w:val="nil"/>
              <w:bottom w:val="nil"/>
              <w:right w:val="nil"/>
            </w:tcBorders>
            <w:shd w:val="clear" w:color="auto" w:fill="auto"/>
            <w:noWrap/>
            <w:vAlign w:val="center"/>
            <w:hideMark/>
          </w:tcPr>
          <w:p w14:paraId="4C3DECF4" w14:textId="77777777" w:rsidR="00BA18AC" w:rsidRPr="00D71476" w:rsidRDefault="00BA18AC" w:rsidP="00EE753F">
            <w:pPr>
              <w:jc w:val="center"/>
              <w:rPr>
                <w:color w:val="000000"/>
                <w:sz w:val="20"/>
                <w:szCs w:val="20"/>
              </w:rPr>
            </w:pPr>
            <w:r w:rsidRPr="00D71476">
              <w:rPr>
                <w:color w:val="000000"/>
                <w:sz w:val="20"/>
                <w:szCs w:val="20"/>
              </w:rPr>
              <w:t>151</w:t>
            </w:r>
          </w:p>
        </w:tc>
        <w:tc>
          <w:tcPr>
            <w:tcW w:w="946" w:type="dxa"/>
            <w:tcBorders>
              <w:top w:val="nil"/>
              <w:left w:val="nil"/>
              <w:bottom w:val="nil"/>
              <w:right w:val="nil"/>
            </w:tcBorders>
            <w:shd w:val="clear" w:color="auto" w:fill="auto"/>
            <w:noWrap/>
            <w:vAlign w:val="center"/>
            <w:hideMark/>
          </w:tcPr>
          <w:p w14:paraId="7EB83D2E" w14:textId="77777777" w:rsidR="00BA18AC" w:rsidRPr="00D71476" w:rsidRDefault="00BA18AC" w:rsidP="00EE753F">
            <w:pPr>
              <w:jc w:val="center"/>
              <w:rPr>
                <w:color w:val="000000"/>
                <w:sz w:val="20"/>
                <w:szCs w:val="20"/>
              </w:rPr>
            </w:pPr>
            <w:r w:rsidRPr="00D71476">
              <w:rPr>
                <w:color w:val="000000"/>
                <w:sz w:val="20"/>
                <w:szCs w:val="20"/>
              </w:rPr>
              <w:t>627</w:t>
            </w:r>
          </w:p>
        </w:tc>
        <w:tc>
          <w:tcPr>
            <w:tcW w:w="588" w:type="dxa"/>
            <w:tcBorders>
              <w:top w:val="nil"/>
              <w:left w:val="nil"/>
              <w:bottom w:val="nil"/>
              <w:right w:val="nil"/>
            </w:tcBorders>
            <w:shd w:val="clear" w:color="auto" w:fill="auto"/>
            <w:noWrap/>
            <w:vAlign w:val="center"/>
            <w:hideMark/>
          </w:tcPr>
          <w:p w14:paraId="7D10072B" w14:textId="77777777" w:rsidR="00BA18AC" w:rsidRPr="00D71476" w:rsidRDefault="00BA18AC" w:rsidP="00EE753F">
            <w:pPr>
              <w:jc w:val="center"/>
              <w:rPr>
                <w:color w:val="000000"/>
                <w:sz w:val="20"/>
                <w:szCs w:val="20"/>
              </w:rPr>
            </w:pPr>
            <w:r w:rsidRPr="00D71476">
              <w:rPr>
                <w:color w:val="000000"/>
                <w:sz w:val="20"/>
                <w:szCs w:val="20"/>
              </w:rPr>
              <w:t>302</w:t>
            </w:r>
          </w:p>
        </w:tc>
        <w:tc>
          <w:tcPr>
            <w:tcW w:w="903" w:type="dxa"/>
            <w:tcBorders>
              <w:top w:val="nil"/>
              <w:left w:val="nil"/>
              <w:bottom w:val="nil"/>
              <w:right w:val="nil"/>
            </w:tcBorders>
            <w:vAlign w:val="center"/>
          </w:tcPr>
          <w:p w14:paraId="6AEFE764" w14:textId="77777777" w:rsidR="00BA18AC" w:rsidRDefault="00BA18AC" w:rsidP="00EE753F">
            <w:pPr>
              <w:jc w:val="center"/>
              <w:rPr>
                <w:color w:val="000000"/>
                <w:sz w:val="20"/>
                <w:szCs w:val="20"/>
              </w:rPr>
            </w:pPr>
            <w:r w:rsidRPr="00D71476">
              <w:rPr>
                <w:color w:val="000000"/>
                <w:sz w:val="20"/>
                <w:szCs w:val="20"/>
              </w:rPr>
              <w:t>325</w:t>
            </w:r>
          </w:p>
        </w:tc>
        <w:tc>
          <w:tcPr>
            <w:tcW w:w="1394" w:type="dxa"/>
            <w:tcBorders>
              <w:top w:val="nil"/>
              <w:left w:val="nil"/>
              <w:bottom w:val="nil"/>
              <w:right w:val="nil"/>
            </w:tcBorders>
          </w:tcPr>
          <w:p w14:paraId="108CE164" w14:textId="77777777" w:rsidR="00BA18AC" w:rsidRPr="00610DA6" w:rsidRDefault="00BA18AC" w:rsidP="00EE753F">
            <w:pPr>
              <w:rPr>
                <w:color w:val="000000"/>
                <w:kern w:val="13"/>
                <w:sz w:val="20"/>
                <w:szCs w:val="20"/>
              </w:rPr>
            </w:pPr>
            <w:r>
              <w:rPr>
                <w:color w:val="000000"/>
                <w:kern w:val="13"/>
                <w:sz w:val="20"/>
                <w:szCs w:val="20"/>
              </w:rPr>
              <w:t xml:space="preserve">      </w:t>
            </w:r>
            <w:r w:rsidRPr="00610DA6">
              <w:rPr>
                <w:color w:val="000000"/>
                <w:kern w:val="13"/>
                <w:sz w:val="20"/>
                <w:szCs w:val="20"/>
              </w:rPr>
              <w:t>1</w:t>
            </w:r>
            <w:r>
              <w:rPr>
                <w:color w:val="000000"/>
                <w:kern w:val="13"/>
                <w:sz w:val="20"/>
                <w:szCs w:val="20"/>
              </w:rPr>
              <w:t>.0</w:t>
            </w:r>
            <w:r w:rsidRPr="00610DA6">
              <w:rPr>
                <w:color w:val="000000"/>
                <w:kern w:val="13"/>
                <w:sz w:val="20"/>
                <w:szCs w:val="20"/>
              </w:rPr>
              <w:t xml:space="preserve"> : 1.1</w:t>
            </w:r>
          </w:p>
        </w:tc>
        <w:tc>
          <w:tcPr>
            <w:tcW w:w="903" w:type="dxa"/>
            <w:tcBorders>
              <w:top w:val="nil"/>
              <w:left w:val="nil"/>
              <w:bottom w:val="nil"/>
              <w:right w:val="nil"/>
            </w:tcBorders>
            <w:shd w:val="clear" w:color="auto" w:fill="auto"/>
            <w:noWrap/>
            <w:vAlign w:val="center"/>
            <w:hideMark/>
          </w:tcPr>
          <w:p w14:paraId="07AF68C3" w14:textId="77777777" w:rsidR="00BA18AC" w:rsidRPr="00D71476" w:rsidRDefault="00BA18AC" w:rsidP="00EE753F">
            <w:pPr>
              <w:jc w:val="center"/>
              <w:rPr>
                <w:color w:val="000000"/>
                <w:sz w:val="20"/>
                <w:szCs w:val="20"/>
              </w:rPr>
            </w:pPr>
            <w:r w:rsidRPr="00D71476">
              <w:rPr>
                <w:color w:val="000000"/>
                <w:sz w:val="20"/>
                <w:szCs w:val="20"/>
              </w:rPr>
              <w:t>0.24</w:t>
            </w:r>
          </w:p>
        </w:tc>
        <w:tc>
          <w:tcPr>
            <w:tcW w:w="900" w:type="dxa"/>
            <w:tcBorders>
              <w:top w:val="nil"/>
              <w:left w:val="nil"/>
              <w:bottom w:val="nil"/>
              <w:right w:val="nil"/>
            </w:tcBorders>
            <w:shd w:val="clear" w:color="auto" w:fill="auto"/>
            <w:noWrap/>
            <w:vAlign w:val="center"/>
            <w:hideMark/>
          </w:tcPr>
          <w:p w14:paraId="6F52B37D" w14:textId="77777777" w:rsidR="00BA18AC" w:rsidRPr="00D71476" w:rsidRDefault="00BA18AC" w:rsidP="00EE753F">
            <w:pPr>
              <w:jc w:val="center"/>
              <w:rPr>
                <w:color w:val="000000"/>
                <w:sz w:val="20"/>
                <w:szCs w:val="20"/>
              </w:rPr>
            </w:pPr>
            <w:r w:rsidRPr="00D71476">
              <w:rPr>
                <w:color w:val="000000"/>
                <w:sz w:val="20"/>
                <w:szCs w:val="20"/>
              </w:rPr>
              <w:t>0.14</w:t>
            </w:r>
          </w:p>
        </w:tc>
        <w:tc>
          <w:tcPr>
            <w:tcW w:w="900" w:type="dxa"/>
            <w:tcBorders>
              <w:top w:val="nil"/>
              <w:left w:val="nil"/>
              <w:bottom w:val="nil"/>
              <w:right w:val="nil"/>
            </w:tcBorders>
            <w:shd w:val="clear" w:color="auto" w:fill="auto"/>
            <w:noWrap/>
            <w:vAlign w:val="center"/>
            <w:hideMark/>
          </w:tcPr>
          <w:p w14:paraId="52BCBA85" w14:textId="77777777" w:rsidR="00BA18AC" w:rsidRPr="00D71476" w:rsidRDefault="00BA18AC" w:rsidP="00EE753F">
            <w:pPr>
              <w:jc w:val="center"/>
              <w:rPr>
                <w:color w:val="000000"/>
                <w:sz w:val="20"/>
                <w:szCs w:val="20"/>
              </w:rPr>
            </w:pPr>
            <w:r w:rsidRPr="00D71476">
              <w:rPr>
                <w:color w:val="000000"/>
                <w:sz w:val="20"/>
                <w:szCs w:val="20"/>
              </w:rPr>
              <w:t>0.26</w:t>
            </w:r>
          </w:p>
        </w:tc>
      </w:tr>
      <w:tr w:rsidR="00BA18AC" w:rsidRPr="00D71476" w14:paraId="03EED5CA" w14:textId="77777777" w:rsidTr="00EE753F">
        <w:trPr>
          <w:trHeight w:val="320"/>
          <w:jc w:val="center"/>
        </w:trPr>
        <w:tc>
          <w:tcPr>
            <w:tcW w:w="1114" w:type="dxa"/>
            <w:tcBorders>
              <w:top w:val="nil"/>
              <w:left w:val="nil"/>
              <w:right w:val="nil"/>
            </w:tcBorders>
            <w:shd w:val="clear" w:color="auto" w:fill="auto"/>
            <w:noWrap/>
            <w:vAlign w:val="center"/>
            <w:hideMark/>
          </w:tcPr>
          <w:p w14:paraId="662876D2" w14:textId="77777777" w:rsidR="00BA18AC" w:rsidRPr="00D71476" w:rsidRDefault="00BA18AC" w:rsidP="00EE753F">
            <w:pPr>
              <w:jc w:val="center"/>
              <w:rPr>
                <w:color w:val="000000"/>
                <w:sz w:val="20"/>
                <w:szCs w:val="20"/>
              </w:rPr>
            </w:pPr>
            <w:r w:rsidRPr="00D71476">
              <w:rPr>
                <w:color w:val="000000"/>
                <w:sz w:val="20"/>
                <w:szCs w:val="20"/>
              </w:rPr>
              <w:t>2014</w:t>
            </w:r>
          </w:p>
        </w:tc>
        <w:tc>
          <w:tcPr>
            <w:tcW w:w="902" w:type="dxa"/>
            <w:tcBorders>
              <w:top w:val="nil"/>
              <w:left w:val="nil"/>
              <w:right w:val="nil"/>
            </w:tcBorders>
            <w:shd w:val="clear" w:color="auto" w:fill="auto"/>
            <w:noWrap/>
            <w:vAlign w:val="center"/>
            <w:hideMark/>
          </w:tcPr>
          <w:p w14:paraId="396344A9" w14:textId="77777777" w:rsidR="00BA18AC" w:rsidRPr="00D71476" w:rsidRDefault="00BA18AC" w:rsidP="00EE753F">
            <w:pPr>
              <w:jc w:val="center"/>
              <w:rPr>
                <w:color w:val="000000"/>
                <w:sz w:val="20"/>
                <w:szCs w:val="20"/>
              </w:rPr>
            </w:pPr>
            <w:r w:rsidRPr="00D71476">
              <w:rPr>
                <w:color w:val="000000"/>
                <w:sz w:val="20"/>
                <w:szCs w:val="20"/>
              </w:rPr>
              <w:t>73</w:t>
            </w:r>
          </w:p>
        </w:tc>
        <w:tc>
          <w:tcPr>
            <w:tcW w:w="946" w:type="dxa"/>
            <w:tcBorders>
              <w:top w:val="nil"/>
              <w:left w:val="nil"/>
              <w:right w:val="nil"/>
            </w:tcBorders>
            <w:shd w:val="clear" w:color="auto" w:fill="auto"/>
            <w:noWrap/>
            <w:vAlign w:val="center"/>
            <w:hideMark/>
          </w:tcPr>
          <w:p w14:paraId="304DD03A" w14:textId="77777777" w:rsidR="00BA18AC" w:rsidRPr="00D71476" w:rsidRDefault="00BA18AC" w:rsidP="00EE753F">
            <w:pPr>
              <w:jc w:val="center"/>
              <w:rPr>
                <w:color w:val="000000"/>
                <w:sz w:val="20"/>
                <w:szCs w:val="20"/>
              </w:rPr>
            </w:pPr>
            <w:r w:rsidRPr="00D71476">
              <w:rPr>
                <w:color w:val="000000"/>
                <w:sz w:val="20"/>
                <w:szCs w:val="20"/>
              </w:rPr>
              <w:t>652</w:t>
            </w:r>
          </w:p>
        </w:tc>
        <w:tc>
          <w:tcPr>
            <w:tcW w:w="588" w:type="dxa"/>
            <w:tcBorders>
              <w:top w:val="nil"/>
              <w:left w:val="nil"/>
              <w:right w:val="nil"/>
            </w:tcBorders>
            <w:shd w:val="clear" w:color="auto" w:fill="auto"/>
            <w:noWrap/>
            <w:vAlign w:val="center"/>
            <w:hideMark/>
          </w:tcPr>
          <w:p w14:paraId="343A09D4" w14:textId="77777777" w:rsidR="00BA18AC" w:rsidRPr="00D71476" w:rsidRDefault="00BA18AC" w:rsidP="00EE753F">
            <w:pPr>
              <w:jc w:val="center"/>
              <w:rPr>
                <w:color w:val="000000"/>
                <w:sz w:val="20"/>
                <w:szCs w:val="20"/>
              </w:rPr>
            </w:pPr>
            <w:r w:rsidRPr="00D71476">
              <w:rPr>
                <w:color w:val="000000"/>
                <w:sz w:val="20"/>
                <w:szCs w:val="20"/>
              </w:rPr>
              <w:t>266</w:t>
            </w:r>
          </w:p>
        </w:tc>
        <w:tc>
          <w:tcPr>
            <w:tcW w:w="903" w:type="dxa"/>
            <w:tcBorders>
              <w:top w:val="nil"/>
              <w:left w:val="nil"/>
              <w:right w:val="nil"/>
            </w:tcBorders>
            <w:vAlign w:val="center"/>
          </w:tcPr>
          <w:p w14:paraId="3197CBCE" w14:textId="77777777" w:rsidR="00BA18AC" w:rsidRDefault="00BA18AC" w:rsidP="00EE753F">
            <w:pPr>
              <w:jc w:val="center"/>
              <w:rPr>
                <w:color w:val="000000"/>
                <w:sz w:val="20"/>
                <w:szCs w:val="20"/>
              </w:rPr>
            </w:pPr>
            <w:r w:rsidRPr="00D71476">
              <w:rPr>
                <w:color w:val="000000"/>
                <w:sz w:val="20"/>
                <w:szCs w:val="20"/>
              </w:rPr>
              <w:t>386</w:t>
            </w:r>
          </w:p>
        </w:tc>
        <w:tc>
          <w:tcPr>
            <w:tcW w:w="1394" w:type="dxa"/>
            <w:tcBorders>
              <w:top w:val="nil"/>
              <w:left w:val="nil"/>
              <w:right w:val="nil"/>
            </w:tcBorders>
          </w:tcPr>
          <w:p w14:paraId="277263BF" w14:textId="77777777" w:rsidR="00BA18AC" w:rsidRPr="00610DA6" w:rsidRDefault="00BA18AC" w:rsidP="00EE753F">
            <w:pPr>
              <w:rPr>
                <w:color w:val="000000"/>
                <w:kern w:val="13"/>
                <w:sz w:val="20"/>
                <w:szCs w:val="20"/>
              </w:rPr>
            </w:pPr>
            <w:r>
              <w:rPr>
                <w:color w:val="000000"/>
                <w:kern w:val="13"/>
                <w:sz w:val="20"/>
                <w:szCs w:val="20"/>
              </w:rPr>
              <w:t xml:space="preserve">      </w:t>
            </w:r>
            <w:r w:rsidRPr="00610DA6">
              <w:rPr>
                <w:color w:val="000000"/>
                <w:kern w:val="13"/>
                <w:sz w:val="20"/>
                <w:szCs w:val="20"/>
              </w:rPr>
              <w:t>1</w:t>
            </w:r>
            <w:r>
              <w:rPr>
                <w:color w:val="000000"/>
                <w:kern w:val="13"/>
                <w:sz w:val="20"/>
                <w:szCs w:val="20"/>
              </w:rPr>
              <w:t>.0</w:t>
            </w:r>
            <w:r w:rsidRPr="00610DA6">
              <w:rPr>
                <w:color w:val="000000"/>
                <w:kern w:val="13"/>
                <w:sz w:val="20"/>
                <w:szCs w:val="20"/>
              </w:rPr>
              <w:t xml:space="preserve"> : 1.5</w:t>
            </w:r>
          </w:p>
        </w:tc>
        <w:tc>
          <w:tcPr>
            <w:tcW w:w="903" w:type="dxa"/>
            <w:tcBorders>
              <w:top w:val="nil"/>
              <w:left w:val="nil"/>
              <w:right w:val="nil"/>
            </w:tcBorders>
            <w:shd w:val="clear" w:color="auto" w:fill="auto"/>
            <w:noWrap/>
            <w:vAlign w:val="center"/>
            <w:hideMark/>
          </w:tcPr>
          <w:p w14:paraId="6A695BEB" w14:textId="77777777" w:rsidR="00BA18AC" w:rsidRPr="00D71476" w:rsidRDefault="00BA18AC" w:rsidP="00EE753F">
            <w:pPr>
              <w:jc w:val="center"/>
              <w:rPr>
                <w:color w:val="000000"/>
                <w:sz w:val="20"/>
                <w:szCs w:val="20"/>
              </w:rPr>
            </w:pPr>
            <w:r w:rsidRPr="00D71476">
              <w:rPr>
                <w:color w:val="000000"/>
                <w:sz w:val="20"/>
                <w:szCs w:val="20"/>
              </w:rPr>
              <w:t>0.11</w:t>
            </w:r>
          </w:p>
        </w:tc>
        <w:tc>
          <w:tcPr>
            <w:tcW w:w="900" w:type="dxa"/>
            <w:tcBorders>
              <w:top w:val="nil"/>
              <w:left w:val="nil"/>
              <w:right w:val="nil"/>
            </w:tcBorders>
            <w:shd w:val="clear" w:color="auto" w:fill="auto"/>
            <w:noWrap/>
            <w:vAlign w:val="center"/>
            <w:hideMark/>
          </w:tcPr>
          <w:p w14:paraId="66F835CA" w14:textId="77777777" w:rsidR="00BA18AC" w:rsidRPr="00D71476" w:rsidRDefault="00BA18AC" w:rsidP="00EE753F">
            <w:pPr>
              <w:jc w:val="center"/>
              <w:rPr>
                <w:color w:val="000000"/>
                <w:sz w:val="20"/>
                <w:szCs w:val="20"/>
              </w:rPr>
            </w:pPr>
            <w:r w:rsidRPr="00D71476">
              <w:rPr>
                <w:color w:val="000000"/>
                <w:sz w:val="20"/>
                <w:szCs w:val="20"/>
              </w:rPr>
              <w:t>0.08</w:t>
            </w:r>
          </w:p>
        </w:tc>
        <w:tc>
          <w:tcPr>
            <w:tcW w:w="900" w:type="dxa"/>
            <w:tcBorders>
              <w:top w:val="nil"/>
              <w:left w:val="nil"/>
              <w:right w:val="nil"/>
            </w:tcBorders>
            <w:shd w:val="clear" w:color="auto" w:fill="auto"/>
            <w:noWrap/>
            <w:vAlign w:val="center"/>
            <w:hideMark/>
          </w:tcPr>
          <w:p w14:paraId="5B34640B" w14:textId="77777777" w:rsidR="00BA18AC" w:rsidRPr="00D71476" w:rsidRDefault="00BA18AC" w:rsidP="00EE753F">
            <w:pPr>
              <w:jc w:val="center"/>
              <w:rPr>
                <w:color w:val="000000"/>
                <w:sz w:val="20"/>
                <w:szCs w:val="20"/>
              </w:rPr>
            </w:pPr>
            <w:r w:rsidRPr="00D71476">
              <w:rPr>
                <w:color w:val="000000"/>
                <w:sz w:val="20"/>
                <w:szCs w:val="20"/>
              </w:rPr>
              <w:t>0.11</w:t>
            </w:r>
          </w:p>
        </w:tc>
      </w:tr>
      <w:tr w:rsidR="00BA18AC" w:rsidRPr="00D71476" w14:paraId="4B682CE9" w14:textId="77777777" w:rsidTr="00EE753F">
        <w:trPr>
          <w:trHeight w:val="320"/>
          <w:jc w:val="center"/>
        </w:trPr>
        <w:tc>
          <w:tcPr>
            <w:tcW w:w="1114" w:type="dxa"/>
            <w:tcBorders>
              <w:top w:val="nil"/>
              <w:left w:val="nil"/>
              <w:bottom w:val="single" w:sz="4" w:space="0" w:color="auto"/>
              <w:right w:val="nil"/>
            </w:tcBorders>
            <w:shd w:val="clear" w:color="auto" w:fill="auto"/>
            <w:noWrap/>
            <w:vAlign w:val="center"/>
            <w:hideMark/>
          </w:tcPr>
          <w:p w14:paraId="7C8C470C" w14:textId="77777777" w:rsidR="00BA18AC" w:rsidRPr="00D71476" w:rsidRDefault="00BA18AC" w:rsidP="00EE753F">
            <w:pPr>
              <w:jc w:val="center"/>
              <w:rPr>
                <w:color w:val="000000"/>
                <w:sz w:val="20"/>
                <w:szCs w:val="20"/>
              </w:rPr>
            </w:pPr>
            <w:r w:rsidRPr="00D71476">
              <w:rPr>
                <w:color w:val="000000"/>
                <w:sz w:val="20"/>
                <w:szCs w:val="20"/>
              </w:rPr>
              <w:t>2015*</w:t>
            </w:r>
          </w:p>
        </w:tc>
        <w:tc>
          <w:tcPr>
            <w:tcW w:w="902" w:type="dxa"/>
            <w:tcBorders>
              <w:top w:val="nil"/>
              <w:left w:val="nil"/>
              <w:bottom w:val="single" w:sz="4" w:space="0" w:color="auto"/>
              <w:right w:val="nil"/>
            </w:tcBorders>
            <w:shd w:val="clear" w:color="auto" w:fill="auto"/>
            <w:noWrap/>
            <w:vAlign w:val="center"/>
            <w:hideMark/>
          </w:tcPr>
          <w:p w14:paraId="2C8E9F0E" w14:textId="77777777" w:rsidR="00BA18AC" w:rsidRPr="00D71476" w:rsidRDefault="00BA18AC" w:rsidP="00EE753F">
            <w:pPr>
              <w:jc w:val="center"/>
              <w:rPr>
                <w:color w:val="000000"/>
                <w:sz w:val="20"/>
                <w:szCs w:val="20"/>
              </w:rPr>
            </w:pPr>
            <w:r w:rsidRPr="00D71476">
              <w:rPr>
                <w:color w:val="000000"/>
                <w:sz w:val="20"/>
                <w:szCs w:val="20"/>
              </w:rPr>
              <w:t>69</w:t>
            </w:r>
          </w:p>
        </w:tc>
        <w:tc>
          <w:tcPr>
            <w:tcW w:w="946" w:type="dxa"/>
            <w:tcBorders>
              <w:top w:val="nil"/>
              <w:left w:val="nil"/>
              <w:bottom w:val="single" w:sz="4" w:space="0" w:color="auto"/>
              <w:right w:val="nil"/>
            </w:tcBorders>
            <w:shd w:val="clear" w:color="auto" w:fill="auto"/>
            <w:noWrap/>
            <w:vAlign w:val="center"/>
            <w:hideMark/>
          </w:tcPr>
          <w:p w14:paraId="7678B420" w14:textId="77777777" w:rsidR="00BA18AC" w:rsidRPr="00D71476" w:rsidRDefault="00BA18AC" w:rsidP="00EE753F">
            <w:pPr>
              <w:jc w:val="center"/>
              <w:rPr>
                <w:color w:val="000000"/>
                <w:sz w:val="20"/>
                <w:szCs w:val="20"/>
              </w:rPr>
            </w:pPr>
            <w:r w:rsidRPr="00D71476">
              <w:rPr>
                <w:color w:val="000000"/>
                <w:sz w:val="20"/>
                <w:szCs w:val="20"/>
              </w:rPr>
              <w:t>754</w:t>
            </w:r>
          </w:p>
        </w:tc>
        <w:tc>
          <w:tcPr>
            <w:tcW w:w="588" w:type="dxa"/>
            <w:tcBorders>
              <w:top w:val="nil"/>
              <w:left w:val="nil"/>
              <w:bottom w:val="single" w:sz="4" w:space="0" w:color="auto"/>
              <w:right w:val="nil"/>
            </w:tcBorders>
            <w:shd w:val="clear" w:color="auto" w:fill="auto"/>
            <w:noWrap/>
            <w:vAlign w:val="center"/>
            <w:hideMark/>
          </w:tcPr>
          <w:p w14:paraId="0FA319E0" w14:textId="77777777" w:rsidR="00BA18AC" w:rsidRPr="00D71476" w:rsidRDefault="00BA18AC" w:rsidP="00EE753F">
            <w:pPr>
              <w:jc w:val="center"/>
              <w:rPr>
                <w:color w:val="000000"/>
                <w:sz w:val="20"/>
                <w:szCs w:val="20"/>
              </w:rPr>
            </w:pPr>
            <w:r w:rsidRPr="00D71476">
              <w:rPr>
                <w:color w:val="000000"/>
                <w:sz w:val="20"/>
                <w:szCs w:val="20"/>
              </w:rPr>
              <w:t>289</w:t>
            </w:r>
          </w:p>
        </w:tc>
        <w:tc>
          <w:tcPr>
            <w:tcW w:w="903" w:type="dxa"/>
            <w:tcBorders>
              <w:top w:val="nil"/>
              <w:left w:val="nil"/>
              <w:bottom w:val="single" w:sz="4" w:space="0" w:color="auto"/>
              <w:right w:val="nil"/>
            </w:tcBorders>
            <w:vAlign w:val="center"/>
          </w:tcPr>
          <w:p w14:paraId="7F246FBA" w14:textId="77777777" w:rsidR="00BA18AC" w:rsidRDefault="00BA18AC" w:rsidP="00EE753F">
            <w:pPr>
              <w:jc w:val="center"/>
              <w:rPr>
                <w:color w:val="000000"/>
                <w:sz w:val="20"/>
                <w:szCs w:val="20"/>
              </w:rPr>
            </w:pPr>
            <w:r w:rsidRPr="00D71476">
              <w:rPr>
                <w:color w:val="000000"/>
                <w:sz w:val="20"/>
                <w:szCs w:val="20"/>
              </w:rPr>
              <w:t>465</w:t>
            </w:r>
          </w:p>
        </w:tc>
        <w:tc>
          <w:tcPr>
            <w:tcW w:w="1394" w:type="dxa"/>
            <w:tcBorders>
              <w:top w:val="nil"/>
              <w:left w:val="nil"/>
              <w:bottom w:val="single" w:sz="4" w:space="0" w:color="auto"/>
              <w:right w:val="nil"/>
            </w:tcBorders>
          </w:tcPr>
          <w:p w14:paraId="33DF2C1B" w14:textId="77777777" w:rsidR="00BA18AC" w:rsidRPr="00610DA6" w:rsidRDefault="00BA18AC" w:rsidP="00EE753F">
            <w:pPr>
              <w:rPr>
                <w:color w:val="000000"/>
                <w:kern w:val="13"/>
                <w:sz w:val="20"/>
                <w:szCs w:val="20"/>
              </w:rPr>
            </w:pPr>
            <w:r>
              <w:rPr>
                <w:color w:val="000000"/>
                <w:kern w:val="13"/>
                <w:sz w:val="20"/>
                <w:szCs w:val="20"/>
              </w:rPr>
              <w:t xml:space="preserve">      </w:t>
            </w:r>
            <w:r w:rsidRPr="00610DA6">
              <w:rPr>
                <w:color w:val="000000"/>
                <w:kern w:val="13"/>
                <w:sz w:val="20"/>
                <w:szCs w:val="20"/>
              </w:rPr>
              <w:t>1</w:t>
            </w:r>
            <w:r>
              <w:rPr>
                <w:color w:val="000000"/>
                <w:kern w:val="13"/>
                <w:sz w:val="20"/>
                <w:szCs w:val="20"/>
              </w:rPr>
              <w:t>.0</w:t>
            </w:r>
            <w:r w:rsidRPr="00610DA6">
              <w:rPr>
                <w:color w:val="000000"/>
                <w:kern w:val="13"/>
                <w:sz w:val="20"/>
                <w:szCs w:val="20"/>
              </w:rPr>
              <w:t xml:space="preserve"> : 1.6</w:t>
            </w:r>
          </w:p>
        </w:tc>
        <w:tc>
          <w:tcPr>
            <w:tcW w:w="903" w:type="dxa"/>
            <w:tcBorders>
              <w:top w:val="nil"/>
              <w:left w:val="nil"/>
              <w:bottom w:val="single" w:sz="4" w:space="0" w:color="auto"/>
              <w:right w:val="nil"/>
            </w:tcBorders>
            <w:shd w:val="clear" w:color="auto" w:fill="auto"/>
            <w:noWrap/>
            <w:vAlign w:val="center"/>
            <w:hideMark/>
          </w:tcPr>
          <w:p w14:paraId="13ABD344" w14:textId="77777777" w:rsidR="00BA18AC" w:rsidRPr="00D71476" w:rsidRDefault="00BA18AC" w:rsidP="00EE753F">
            <w:pPr>
              <w:jc w:val="center"/>
              <w:rPr>
                <w:color w:val="000000"/>
                <w:sz w:val="20"/>
                <w:szCs w:val="20"/>
              </w:rPr>
            </w:pPr>
            <w:r w:rsidRPr="00D71476">
              <w:rPr>
                <w:color w:val="000000"/>
                <w:sz w:val="20"/>
                <w:szCs w:val="20"/>
              </w:rPr>
              <w:t>0.09</w:t>
            </w:r>
          </w:p>
        </w:tc>
        <w:tc>
          <w:tcPr>
            <w:tcW w:w="900" w:type="dxa"/>
            <w:tcBorders>
              <w:top w:val="nil"/>
              <w:left w:val="nil"/>
              <w:bottom w:val="single" w:sz="4" w:space="0" w:color="auto"/>
              <w:right w:val="nil"/>
            </w:tcBorders>
            <w:shd w:val="clear" w:color="auto" w:fill="auto"/>
            <w:noWrap/>
            <w:vAlign w:val="center"/>
            <w:hideMark/>
          </w:tcPr>
          <w:p w14:paraId="41D487CF" w14:textId="77777777" w:rsidR="00BA18AC" w:rsidRPr="00D71476" w:rsidRDefault="00BA18AC" w:rsidP="00EE753F">
            <w:pPr>
              <w:jc w:val="center"/>
              <w:rPr>
                <w:color w:val="000000"/>
                <w:sz w:val="20"/>
                <w:szCs w:val="20"/>
              </w:rPr>
            </w:pPr>
            <w:r w:rsidRPr="00D71476">
              <w:rPr>
                <w:color w:val="000000"/>
                <w:sz w:val="20"/>
                <w:szCs w:val="20"/>
              </w:rPr>
              <w:t>0.06</w:t>
            </w:r>
          </w:p>
        </w:tc>
        <w:tc>
          <w:tcPr>
            <w:tcW w:w="900" w:type="dxa"/>
            <w:tcBorders>
              <w:top w:val="nil"/>
              <w:left w:val="nil"/>
              <w:bottom w:val="single" w:sz="4" w:space="0" w:color="auto"/>
              <w:right w:val="nil"/>
            </w:tcBorders>
            <w:shd w:val="clear" w:color="auto" w:fill="auto"/>
            <w:noWrap/>
            <w:vAlign w:val="center"/>
            <w:hideMark/>
          </w:tcPr>
          <w:p w14:paraId="116ADB35" w14:textId="77777777" w:rsidR="00BA18AC" w:rsidRPr="00D71476" w:rsidRDefault="00BA18AC" w:rsidP="00EE753F">
            <w:pPr>
              <w:jc w:val="center"/>
              <w:rPr>
                <w:color w:val="000000"/>
                <w:sz w:val="20"/>
                <w:szCs w:val="20"/>
              </w:rPr>
            </w:pPr>
            <w:r w:rsidRPr="00D71476">
              <w:rPr>
                <w:color w:val="000000"/>
                <w:sz w:val="20"/>
                <w:szCs w:val="20"/>
              </w:rPr>
              <w:t>0.12</w:t>
            </w:r>
          </w:p>
        </w:tc>
      </w:tr>
    </w:tbl>
    <w:p w14:paraId="768FCA5F" w14:textId="77777777" w:rsidR="00BA18AC" w:rsidRPr="00D71476" w:rsidRDefault="00BA18AC" w:rsidP="00BA18AC">
      <w:pPr>
        <w:spacing w:line="360" w:lineRule="auto"/>
        <w:rPr>
          <w:i/>
          <w:iCs/>
        </w:rPr>
      </w:pPr>
    </w:p>
    <w:p w14:paraId="6529134F" w14:textId="77777777" w:rsidR="00BA18AC" w:rsidRPr="00B96A1A" w:rsidRDefault="00BA18AC" w:rsidP="00BA18AC">
      <w:pPr>
        <w:ind w:left="540" w:right="540"/>
        <w:rPr>
          <w:sz w:val="20"/>
          <w:szCs w:val="20"/>
          <w:shd w:val="clear" w:color="auto" w:fill="FFFFFF"/>
        </w:rPr>
      </w:pPr>
      <w:r w:rsidRPr="00B96A1A">
        <w:rPr>
          <w:b/>
          <w:bCs/>
          <w:sz w:val="20"/>
          <w:szCs w:val="20"/>
          <w:shd w:val="clear" w:color="auto" w:fill="FFFFFF"/>
        </w:rPr>
        <w:lastRenderedPageBreak/>
        <w:t>Table 8.</w:t>
      </w:r>
      <w:r w:rsidRPr="00B96A1A">
        <w:rPr>
          <w:sz w:val="20"/>
          <w:szCs w:val="20"/>
          <w:shd w:val="clear" w:color="auto" w:fill="FFFFFF"/>
        </w:rPr>
        <w:t xml:space="preserve"> Effective number of breeders (</w:t>
      </w:r>
      <w:r w:rsidRPr="00B96A1A">
        <w:rPr>
          <w:i/>
          <w:iCs/>
          <w:sz w:val="20"/>
          <w:szCs w:val="20"/>
          <w:shd w:val="clear" w:color="auto" w:fill="FFFFFF"/>
        </w:rPr>
        <w:t>N</w:t>
      </w:r>
      <w:r w:rsidRPr="00B96A1A">
        <w:rPr>
          <w:i/>
          <w:sz w:val="20"/>
          <w:shd w:val="clear" w:color="auto" w:fill="FFFFFF"/>
          <w:vertAlign w:val="subscript"/>
        </w:rPr>
        <w:t>b</w:t>
      </w:r>
      <w:r w:rsidRPr="00B96A1A">
        <w:rPr>
          <w:sz w:val="20"/>
          <w:szCs w:val="20"/>
          <w:shd w:val="clear" w:color="auto" w:fill="FFFFFF"/>
        </w:rPr>
        <w:t xml:space="preserve">) per parent year as estimated by </w:t>
      </w:r>
      <w:proofErr w:type="spellStart"/>
      <w:r w:rsidRPr="00B96A1A">
        <w:rPr>
          <w:sz w:val="20"/>
          <w:szCs w:val="20"/>
          <w:shd w:val="clear" w:color="auto" w:fill="FFFFFF"/>
        </w:rPr>
        <w:t>NeEstimator</w:t>
      </w:r>
      <w:proofErr w:type="spellEnd"/>
      <w:r w:rsidRPr="00B96A1A">
        <w:rPr>
          <w:sz w:val="20"/>
          <w:szCs w:val="20"/>
          <w:shd w:val="clear" w:color="auto" w:fill="FFFFFF"/>
        </w:rPr>
        <w:t xml:space="preserve"> v2.1. Number of candidate parents (</w:t>
      </w:r>
      <w:proofErr w:type="spellStart"/>
      <w:r w:rsidRPr="00B96A1A">
        <w:rPr>
          <w:i/>
          <w:iCs/>
          <w:sz w:val="20"/>
          <w:szCs w:val="20"/>
          <w:shd w:val="clear" w:color="auto" w:fill="FFFFFF"/>
        </w:rPr>
        <w:t>n</w:t>
      </w:r>
      <w:r w:rsidRPr="00B96A1A">
        <w:rPr>
          <w:i/>
          <w:iCs/>
          <w:sz w:val="20"/>
          <w:szCs w:val="20"/>
          <w:shd w:val="clear" w:color="auto" w:fill="FFFFFF"/>
          <w:vertAlign w:val="subscript"/>
        </w:rPr>
        <w:t>cand</w:t>
      </w:r>
      <w:proofErr w:type="spellEnd"/>
      <w:r w:rsidRPr="00B96A1A">
        <w:rPr>
          <w:sz w:val="20"/>
          <w:szCs w:val="20"/>
          <w:shd w:val="clear" w:color="auto" w:fill="FFFFFF"/>
        </w:rPr>
        <w:t xml:space="preserve">) is the number of salmon sampled, released above the Cougar Dam in a given year and successfully genotyped. </w:t>
      </w:r>
      <w:proofErr w:type="spellStart"/>
      <w:r w:rsidRPr="00B96A1A">
        <w:rPr>
          <w:i/>
          <w:iCs/>
          <w:sz w:val="20"/>
          <w:szCs w:val="20"/>
          <w:shd w:val="clear" w:color="auto" w:fill="FFFFFF"/>
        </w:rPr>
        <w:t>n</w:t>
      </w:r>
      <w:r w:rsidRPr="00B96A1A">
        <w:rPr>
          <w:i/>
          <w:iCs/>
          <w:sz w:val="20"/>
          <w:szCs w:val="20"/>
          <w:shd w:val="clear" w:color="auto" w:fill="FFFFFF"/>
          <w:vertAlign w:val="subscript"/>
        </w:rPr>
        <w:t>success</w:t>
      </w:r>
      <w:proofErr w:type="spellEnd"/>
      <w:r w:rsidRPr="00B96A1A">
        <w:rPr>
          <w:sz w:val="20"/>
          <w:szCs w:val="20"/>
          <w:shd w:val="clear" w:color="auto" w:fill="FFFFFF"/>
        </w:rPr>
        <w:t xml:space="preserve"> is the number of candidate parents with one or more offspring in the pedigree. </w:t>
      </w:r>
      <w:proofErr w:type="spellStart"/>
      <w:r w:rsidRPr="00B96A1A">
        <w:rPr>
          <w:i/>
          <w:iCs/>
          <w:sz w:val="20"/>
          <w:szCs w:val="20"/>
          <w:shd w:val="clear" w:color="auto" w:fill="FFFFFF"/>
        </w:rPr>
        <w:t>n</w:t>
      </w:r>
      <w:r w:rsidRPr="00B96A1A">
        <w:rPr>
          <w:i/>
          <w:iCs/>
          <w:sz w:val="20"/>
          <w:szCs w:val="20"/>
          <w:shd w:val="clear" w:color="auto" w:fill="FFFFFF"/>
          <w:vertAlign w:val="subscript"/>
        </w:rPr>
        <w:t>offspring</w:t>
      </w:r>
      <w:proofErr w:type="spellEnd"/>
      <w:r w:rsidRPr="00B96A1A">
        <w:rPr>
          <w:sz w:val="20"/>
          <w:szCs w:val="20"/>
          <w:shd w:val="clear" w:color="auto" w:fill="FFFFFF"/>
        </w:rPr>
        <w:t xml:space="preserve"> is the number of offspring assigned to candidate parents released above the dam that parent year. Upper and lower 95% confidence intervals based on jack-knife are provided. The </w:t>
      </w:r>
      <w:r w:rsidRPr="00B96A1A">
        <w:rPr>
          <w:i/>
          <w:iCs/>
          <w:sz w:val="20"/>
          <w:szCs w:val="20"/>
          <w:shd w:val="clear" w:color="auto" w:fill="FFFFFF"/>
        </w:rPr>
        <w:t>N</w:t>
      </w:r>
      <w:r w:rsidRPr="00B96A1A">
        <w:rPr>
          <w:i/>
          <w:iCs/>
          <w:sz w:val="20"/>
          <w:szCs w:val="20"/>
          <w:shd w:val="clear" w:color="auto" w:fill="FFFFFF"/>
          <w:vertAlign w:val="subscript"/>
        </w:rPr>
        <w:t>b</w:t>
      </w:r>
      <w:r w:rsidRPr="00B96A1A">
        <w:rPr>
          <w:sz w:val="20"/>
          <w:szCs w:val="20"/>
          <w:shd w:val="clear" w:color="auto" w:fill="FFFFFF"/>
        </w:rPr>
        <w:t xml:space="preserve"> : </w:t>
      </w:r>
      <w:proofErr w:type="spellStart"/>
      <w:r w:rsidRPr="00B96A1A">
        <w:rPr>
          <w:i/>
          <w:iCs/>
          <w:sz w:val="20"/>
          <w:szCs w:val="20"/>
          <w:shd w:val="clear" w:color="auto" w:fill="FFFFFF"/>
        </w:rPr>
        <w:t>n</w:t>
      </w:r>
      <w:r w:rsidRPr="00B96A1A">
        <w:rPr>
          <w:i/>
          <w:iCs/>
          <w:sz w:val="20"/>
          <w:szCs w:val="20"/>
          <w:shd w:val="clear" w:color="auto" w:fill="FFFFFF"/>
          <w:vertAlign w:val="subscript"/>
        </w:rPr>
        <w:t>cand</w:t>
      </w:r>
      <w:proofErr w:type="spellEnd"/>
      <w:r w:rsidRPr="00B96A1A">
        <w:rPr>
          <w:i/>
          <w:iCs/>
          <w:sz w:val="20"/>
          <w:szCs w:val="20"/>
          <w:shd w:val="clear" w:color="auto" w:fill="FFFFFF"/>
        </w:rPr>
        <w:t xml:space="preserve"> </w:t>
      </w:r>
      <w:r w:rsidRPr="00B96A1A">
        <w:rPr>
          <w:sz w:val="20"/>
          <w:szCs w:val="20"/>
          <w:shd w:val="clear" w:color="auto" w:fill="FFFFFF"/>
        </w:rPr>
        <w:t>ratio</w:t>
      </w:r>
      <w:r w:rsidRPr="00B96A1A">
        <w:rPr>
          <w:i/>
          <w:iCs/>
          <w:sz w:val="20"/>
          <w:szCs w:val="20"/>
          <w:shd w:val="clear" w:color="auto" w:fill="FFFFFF"/>
        </w:rPr>
        <w:t xml:space="preserve"> </w:t>
      </w:r>
      <w:r w:rsidRPr="00B96A1A">
        <w:rPr>
          <w:sz w:val="20"/>
          <w:szCs w:val="20"/>
          <w:shd w:val="clear" w:color="auto" w:fill="FFFFFF"/>
        </w:rPr>
        <w:t>is provided for each year.</w:t>
      </w:r>
    </w:p>
    <w:p w14:paraId="73D6B7C1" w14:textId="77777777" w:rsidR="00BA18AC" w:rsidRPr="00B96A1A" w:rsidRDefault="00BA18AC" w:rsidP="00BA18AC">
      <w:pPr>
        <w:ind w:left="540" w:right="540"/>
        <w:rPr>
          <w:i/>
          <w:sz w:val="20"/>
          <w:szCs w:val="20"/>
        </w:rPr>
      </w:pPr>
      <w:r w:rsidRPr="00B96A1A">
        <w:rPr>
          <w:rStyle w:val="Emphasis"/>
          <w:sz w:val="20"/>
          <w:szCs w:val="20"/>
          <w:shd w:val="clear" w:color="auto" w:fill="FFFFFF"/>
        </w:rPr>
        <w:t>* Note that 2015 estimates do not include potential age-6 offspring. However, we expect these offspring to contribute very little to TLF (~2%)</w:t>
      </w:r>
    </w:p>
    <w:p w14:paraId="0F546333" w14:textId="77777777" w:rsidR="00BA18AC" w:rsidRPr="002914C9" w:rsidRDefault="00BA18AC" w:rsidP="00BA18AC">
      <w:pPr>
        <w:ind w:left="540" w:right="540"/>
        <w:rPr>
          <w:sz w:val="20"/>
          <w:szCs w:val="20"/>
        </w:rPr>
      </w:pPr>
    </w:p>
    <w:tbl>
      <w:tblPr>
        <w:tblW w:w="8190" w:type="dxa"/>
        <w:jc w:val="center"/>
        <w:tblLayout w:type="fixed"/>
        <w:tblLook w:val="04A0" w:firstRow="1" w:lastRow="0" w:firstColumn="1" w:lastColumn="0" w:noHBand="0" w:noVBand="1"/>
      </w:tblPr>
      <w:tblGrid>
        <w:gridCol w:w="918"/>
        <w:gridCol w:w="1008"/>
        <w:gridCol w:w="1008"/>
        <w:gridCol w:w="1008"/>
        <w:gridCol w:w="1008"/>
        <w:gridCol w:w="1008"/>
        <w:gridCol w:w="1008"/>
        <w:gridCol w:w="1224"/>
      </w:tblGrid>
      <w:tr w:rsidR="00BA18AC" w:rsidRPr="00D71476" w14:paraId="09AEF115" w14:textId="77777777" w:rsidTr="00EE753F">
        <w:trPr>
          <w:trHeight w:val="320"/>
          <w:jc w:val="center"/>
        </w:trPr>
        <w:tc>
          <w:tcPr>
            <w:tcW w:w="918" w:type="dxa"/>
            <w:tcBorders>
              <w:top w:val="single" w:sz="4" w:space="0" w:color="auto"/>
              <w:left w:val="nil"/>
              <w:bottom w:val="single" w:sz="4" w:space="0" w:color="auto"/>
              <w:right w:val="nil"/>
            </w:tcBorders>
            <w:shd w:val="clear" w:color="auto" w:fill="auto"/>
            <w:noWrap/>
            <w:vAlign w:val="center"/>
            <w:hideMark/>
          </w:tcPr>
          <w:p w14:paraId="336E4736" w14:textId="77777777" w:rsidR="00BA18AC" w:rsidRPr="00D71476" w:rsidRDefault="00BA18AC" w:rsidP="00EE753F">
            <w:pPr>
              <w:jc w:val="center"/>
              <w:rPr>
                <w:b/>
                <w:bCs/>
                <w:sz w:val="20"/>
                <w:szCs w:val="20"/>
              </w:rPr>
            </w:pPr>
            <w:r w:rsidRPr="00D71476">
              <w:rPr>
                <w:b/>
                <w:bCs/>
                <w:color w:val="000000"/>
                <w:sz w:val="20"/>
                <w:szCs w:val="20"/>
              </w:rPr>
              <w:t>Year</w:t>
            </w:r>
          </w:p>
        </w:tc>
        <w:tc>
          <w:tcPr>
            <w:tcW w:w="1008" w:type="dxa"/>
            <w:tcBorders>
              <w:top w:val="single" w:sz="4" w:space="0" w:color="auto"/>
              <w:left w:val="nil"/>
              <w:bottom w:val="single" w:sz="4" w:space="0" w:color="auto"/>
              <w:right w:val="nil"/>
            </w:tcBorders>
            <w:shd w:val="clear" w:color="auto" w:fill="auto"/>
            <w:noWrap/>
            <w:vAlign w:val="center"/>
            <w:hideMark/>
          </w:tcPr>
          <w:p w14:paraId="28AEB87D" w14:textId="77777777" w:rsidR="00BA18AC" w:rsidRPr="00D71476" w:rsidRDefault="00BA18AC" w:rsidP="00EE753F">
            <w:pPr>
              <w:jc w:val="center"/>
              <w:rPr>
                <w:b/>
                <w:bCs/>
                <w:i/>
                <w:iCs/>
                <w:sz w:val="20"/>
                <w:szCs w:val="20"/>
              </w:rPr>
            </w:pPr>
            <w:proofErr w:type="spellStart"/>
            <w:r w:rsidRPr="00D71476">
              <w:rPr>
                <w:b/>
                <w:bCs/>
                <w:i/>
                <w:iCs/>
                <w:color w:val="000000"/>
                <w:sz w:val="20"/>
                <w:szCs w:val="20"/>
              </w:rPr>
              <w:t>n</w:t>
            </w:r>
            <w:r w:rsidRPr="00D71476">
              <w:rPr>
                <w:b/>
                <w:bCs/>
                <w:i/>
                <w:iCs/>
                <w:color w:val="000000"/>
                <w:sz w:val="20"/>
                <w:szCs w:val="20"/>
                <w:vertAlign w:val="subscript"/>
              </w:rPr>
              <w:t>cand</w:t>
            </w:r>
            <w:proofErr w:type="spellEnd"/>
          </w:p>
        </w:tc>
        <w:tc>
          <w:tcPr>
            <w:tcW w:w="1008" w:type="dxa"/>
            <w:tcBorders>
              <w:top w:val="single" w:sz="4" w:space="0" w:color="auto"/>
              <w:left w:val="nil"/>
              <w:bottom w:val="single" w:sz="4" w:space="0" w:color="auto"/>
              <w:right w:val="nil"/>
            </w:tcBorders>
            <w:shd w:val="clear" w:color="auto" w:fill="auto"/>
            <w:noWrap/>
            <w:vAlign w:val="center"/>
            <w:hideMark/>
          </w:tcPr>
          <w:p w14:paraId="51E84D07" w14:textId="77777777" w:rsidR="00BA18AC" w:rsidRPr="00D71476" w:rsidRDefault="00BA18AC" w:rsidP="00EE753F">
            <w:pPr>
              <w:jc w:val="center"/>
              <w:rPr>
                <w:b/>
                <w:bCs/>
                <w:sz w:val="20"/>
                <w:szCs w:val="20"/>
              </w:rPr>
            </w:pPr>
            <w:proofErr w:type="spellStart"/>
            <w:r w:rsidRPr="00D71476">
              <w:rPr>
                <w:i/>
                <w:iCs/>
                <w:color w:val="333333"/>
                <w:sz w:val="20"/>
                <w:szCs w:val="20"/>
                <w:shd w:val="clear" w:color="auto" w:fill="FFFFFF"/>
              </w:rPr>
              <w:t>n</w:t>
            </w:r>
            <w:r w:rsidRPr="00D71476">
              <w:rPr>
                <w:i/>
                <w:iCs/>
                <w:color w:val="333333"/>
                <w:sz w:val="20"/>
                <w:szCs w:val="20"/>
                <w:shd w:val="clear" w:color="auto" w:fill="FFFFFF"/>
                <w:vertAlign w:val="subscript"/>
              </w:rPr>
              <w:t>success</w:t>
            </w:r>
            <w:proofErr w:type="spellEnd"/>
          </w:p>
        </w:tc>
        <w:tc>
          <w:tcPr>
            <w:tcW w:w="1008" w:type="dxa"/>
            <w:tcBorders>
              <w:top w:val="single" w:sz="4" w:space="0" w:color="auto"/>
              <w:left w:val="nil"/>
              <w:bottom w:val="single" w:sz="4" w:space="0" w:color="auto"/>
              <w:right w:val="nil"/>
            </w:tcBorders>
            <w:shd w:val="clear" w:color="auto" w:fill="auto"/>
            <w:noWrap/>
            <w:vAlign w:val="center"/>
            <w:hideMark/>
          </w:tcPr>
          <w:p w14:paraId="57DFF988" w14:textId="77777777" w:rsidR="00BA18AC" w:rsidRPr="00D71476" w:rsidRDefault="00BA18AC" w:rsidP="00EE753F">
            <w:pPr>
              <w:jc w:val="center"/>
              <w:rPr>
                <w:b/>
                <w:bCs/>
                <w:i/>
                <w:iCs/>
                <w:sz w:val="20"/>
                <w:szCs w:val="20"/>
              </w:rPr>
            </w:pPr>
            <w:proofErr w:type="spellStart"/>
            <w:r w:rsidRPr="00D71476">
              <w:rPr>
                <w:b/>
                <w:bCs/>
                <w:i/>
                <w:iCs/>
                <w:color w:val="000000"/>
                <w:sz w:val="20"/>
                <w:szCs w:val="20"/>
              </w:rPr>
              <w:t>n</w:t>
            </w:r>
            <w:r w:rsidRPr="00D71476">
              <w:rPr>
                <w:b/>
                <w:bCs/>
                <w:i/>
                <w:iCs/>
                <w:color w:val="000000"/>
                <w:sz w:val="20"/>
                <w:szCs w:val="20"/>
                <w:vertAlign w:val="subscript"/>
              </w:rPr>
              <w:t>offspring</w:t>
            </w:r>
            <w:proofErr w:type="spellEnd"/>
          </w:p>
        </w:tc>
        <w:tc>
          <w:tcPr>
            <w:tcW w:w="1008" w:type="dxa"/>
            <w:tcBorders>
              <w:top w:val="single" w:sz="4" w:space="0" w:color="auto"/>
              <w:left w:val="nil"/>
              <w:bottom w:val="single" w:sz="4" w:space="0" w:color="auto"/>
              <w:right w:val="nil"/>
            </w:tcBorders>
            <w:shd w:val="clear" w:color="auto" w:fill="auto"/>
            <w:noWrap/>
            <w:vAlign w:val="center"/>
            <w:hideMark/>
          </w:tcPr>
          <w:p w14:paraId="4674B723" w14:textId="77777777" w:rsidR="00BA18AC" w:rsidRPr="00D71476" w:rsidRDefault="00BA18AC" w:rsidP="00EE753F">
            <w:pPr>
              <w:jc w:val="center"/>
              <w:rPr>
                <w:b/>
                <w:bCs/>
                <w:i/>
                <w:iCs/>
                <w:sz w:val="20"/>
                <w:szCs w:val="20"/>
              </w:rPr>
            </w:pPr>
            <w:r w:rsidRPr="00D71476">
              <w:rPr>
                <w:b/>
                <w:bCs/>
                <w:i/>
                <w:iCs/>
                <w:color w:val="000000"/>
                <w:sz w:val="20"/>
                <w:szCs w:val="20"/>
              </w:rPr>
              <w:t>N</w:t>
            </w:r>
            <w:r w:rsidRPr="005E7ECE">
              <w:rPr>
                <w:b/>
                <w:i/>
                <w:color w:val="000000"/>
                <w:sz w:val="20"/>
                <w:vertAlign w:val="subscript"/>
              </w:rPr>
              <w:t>b</w:t>
            </w:r>
          </w:p>
        </w:tc>
        <w:tc>
          <w:tcPr>
            <w:tcW w:w="1008" w:type="dxa"/>
            <w:tcBorders>
              <w:top w:val="single" w:sz="4" w:space="0" w:color="auto"/>
              <w:left w:val="nil"/>
              <w:bottom w:val="single" w:sz="4" w:space="0" w:color="auto"/>
              <w:right w:val="nil"/>
            </w:tcBorders>
            <w:shd w:val="clear" w:color="auto" w:fill="auto"/>
            <w:noWrap/>
            <w:vAlign w:val="center"/>
            <w:hideMark/>
          </w:tcPr>
          <w:p w14:paraId="06A2A6AA" w14:textId="77777777" w:rsidR="00BA18AC" w:rsidRPr="00D71476" w:rsidRDefault="00BA18AC" w:rsidP="00EE753F">
            <w:pPr>
              <w:jc w:val="center"/>
              <w:rPr>
                <w:b/>
                <w:bCs/>
                <w:sz w:val="20"/>
                <w:szCs w:val="20"/>
              </w:rPr>
            </w:pPr>
            <w:proofErr w:type="spellStart"/>
            <w:r w:rsidRPr="00D71476">
              <w:rPr>
                <w:b/>
                <w:bCs/>
                <w:color w:val="000000"/>
                <w:sz w:val="20"/>
                <w:szCs w:val="20"/>
              </w:rPr>
              <w:t>CI</w:t>
            </w:r>
            <w:r w:rsidRPr="00D71476">
              <w:rPr>
                <w:b/>
                <w:bCs/>
                <w:color w:val="000000"/>
                <w:sz w:val="20"/>
                <w:szCs w:val="20"/>
                <w:vertAlign w:val="subscript"/>
              </w:rPr>
              <w:t>lower</w:t>
            </w:r>
            <w:proofErr w:type="spellEnd"/>
          </w:p>
        </w:tc>
        <w:tc>
          <w:tcPr>
            <w:tcW w:w="1008" w:type="dxa"/>
            <w:tcBorders>
              <w:top w:val="single" w:sz="4" w:space="0" w:color="auto"/>
              <w:left w:val="nil"/>
              <w:bottom w:val="single" w:sz="4" w:space="0" w:color="auto"/>
              <w:right w:val="nil"/>
            </w:tcBorders>
            <w:shd w:val="clear" w:color="auto" w:fill="auto"/>
            <w:noWrap/>
            <w:vAlign w:val="center"/>
            <w:hideMark/>
          </w:tcPr>
          <w:p w14:paraId="28E07F48" w14:textId="77777777" w:rsidR="00BA18AC" w:rsidRPr="00D71476" w:rsidRDefault="00BA18AC" w:rsidP="00EE753F">
            <w:pPr>
              <w:jc w:val="center"/>
              <w:rPr>
                <w:b/>
                <w:bCs/>
                <w:sz w:val="20"/>
                <w:szCs w:val="20"/>
              </w:rPr>
            </w:pPr>
            <w:proofErr w:type="spellStart"/>
            <w:r w:rsidRPr="00D71476">
              <w:rPr>
                <w:b/>
                <w:bCs/>
                <w:color w:val="000000"/>
                <w:sz w:val="20"/>
                <w:szCs w:val="20"/>
              </w:rPr>
              <w:t>CI</w:t>
            </w:r>
            <w:r w:rsidRPr="00D71476">
              <w:rPr>
                <w:b/>
                <w:bCs/>
                <w:color w:val="000000"/>
                <w:sz w:val="20"/>
                <w:szCs w:val="20"/>
                <w:vertAlign w:val="subscript"/>
              </w:rPr>
              <w:t>upper</w:t>
            </w:r>
            <w:proofErr w:type="spellEnd"/>
          </w:p>
        </w:tc>
        <w:tc>
          <w:tcPr>
            <w:tcW w:w="1224" w:type="dxa"/>
            <w:tcBorders>
              <w:top w:val="single" w:sz="4" w:space="0" w:color="auto"/>
              <w:left w:val="nil"/>
              <w:bottom w:val="single" w:sz="4" w:space="0" w:color="auto"/>
              <w:right w:val="nil"/>
            </w:tcBorders>
          </w:tcPr>
          <w:p w14:paraId="477FB77C" w14:textId="77777777" w:rsidR="00BA18AC" w:rsidRPr="00675128" w:rsidRDefault="00BA18AC" w:rsidP="00EE753F">
            <w:pPr>
              <w:jc w:val="center"/>
              <w:rPr>
                <w:b/>
                <w:bCs/>
                <w:i/>
                <w:iCs/>
                <w:color w:val="000000"/>
                <w:sz w:val="20"/>
                <w:szCs w:val="20"/>
              </w:rPr>
            </w:pPr>
            <w:r w:rsidRPr="00675128">
              <w:rPr>
                <w:b/>
                <w:bCs/>
                <w:i/>
                <w:iCs/>
                <w:color w:val="000000"/>
                <w:sz w:val="20"/>
                <w:szCs w:val="20"/>
              </w:rPr>
              <w:t>N</w:t>
            </w:r>
            <w:r w:rsidRPr="00CA6A02">
              <w:rPr>
                <w:b/>
                <w:i/>
                <w:iCs/>
                <w:color w:val="000000"/>
                <w:sz w:val="20"/>
                <w:vertAlign w:val="subscript"/>
              </w:rPr>
              <w:t>b</w:t>
            </w:r>
            <w:r w:rsidRPr="00D71476">
              <w:rPr>
                <w:b/>
                <w:bCs/>
                <w:color w:val="000000"/>
                <w:sz w:val="20"/>
                <w:szCs w:val="20"/>
              </w:rPr>
              <w:t xml:space="preserve"> </w:t>
            </w:r>
            <w:r>
              <w:rPr>
                <w:b/>
                <w:bCs/>
                <w:color w:val="000000"/>
                <w:sz w:val="20"/>
                <w:szCs w:val="20"/>
              </w:rPr>
              <w:t xml:space="preserve">: </w:t>
            </w:r>
            <w:proofErr w:type="spellStart"/>
            <w:r w:rsidRPr="00D71476">
              <w:rPr>
                <w:b/>
                <w:bCs/>
                <w:color w:val="000000"/>
                <w:sz w:val="20"/>
                <w:szCs w:val="20"/>
              </w:rPr>
              <w:t>n</w:t>
            </w:r>
            <w:r>
              <w:rPr>
                <w:b/>
                <w:bCs/>
                <w:color w:val="000000"/>
                <w:sz w:val="20"/>
                <w:szCs w:val="20"/>
                <w:vertAlign w:val="subscript"/>
              </w:rPr>
              <w:t>cand</w:t>
            </w:r>
            <w:proofErr w:type="spellEnd"/>
            <w:r w:rsidRPr="00D71476">
              <w:rPr>
                <w:b/>
                <w:bCs/>
                <w:color w:val="000000"/>
                <w:sz w:val="20"/>
                <w:szCs w:val="20"/>
                <w:vertAlign w:val="subscript"/>
              </w:rPr>
              <w:t xml:space="preserve"> </w:t>
            </w:r>
            <w:r w:rsidRPr="00D71476">
              <w:rPr>
                <w:b/>
                <w:bCs/>
                <w:sz w:val="20"/>
                <w:szCs w:val="20"/>
              </w:rPr>
              <w:t>ratio</w:t>
            </w:r>
          </w:p>
        </w:tc>
      </w:tr>
      <w:tr w:rsidR="00BA18AC" w:rsidRPr="00D71476" w14:paraId="37D2FE28" w14:textId="77777777" w:rsidTr="00EE753F">
        <w:trPr>
          <w:trHeight w:val="320"/>
          <w:jc w:val="center"/>
        </w:trPr>
        <w:tc>
          <w:tcPr>
            <w:tcW w:w="918" w:type="dxa"/>
            <w:tcBorders>
              <w:top w:val="single" w:sz="4" w:space="0" w:color="auto"/>
              <w:left w:val="nil"/>
              <w:bottom w:val="nil"/>
              <w:right w:val="nil"/>
            </w:tcBorders>
            <w:shd w:val="clear" w:color="auto" w:fill="auto"/>
            <w:noWrap/>
            <w:vAlign w:val="center"/>
            <w:hideMark/>
          </w:tcPr>
          <w:p w14:paraId="17636EB9" w14:textId="77777777" w:rsidR="00BA18AC" w:rsidRPr="00D71476" w:rsidRDefault="00BA18AC" w:rsidP="00EE753F">
            <w:pPr>
              <w:jc w:val="center"/>
              <w:rPr>
                <w:sz w:val="20"/>
                <w:szCs w:val="20"/>
              </w:rPr>
            </w:pPr>
            <w:r w:rsidRPr="00D71476">
              <w:rPr>
                <w:color w:val="000000"/>
                <w:sz w:val="20"/>
                <w:szCs w:val="20"/>
              </w:rPr>
              <w:t>2007</w:t>
            </w:r>
          </w:p>
        </w:tc>
        <w:tc>
          <w:tcPr>
            <w:tcW w:w="1008" w:type="dxa"/>
            <w:tcBorders>
              <w:top w:val="single" w:sz="4" w:space="0" w:color="auto"/>
              <w:left w:val="nil"/>
              <w:bottom w:val="nil"/>
              <w:right w:val="nil"/>
            </w:tcBorders>
            <w:shd w:val="clear" w:color="auto" w:fill="auto"/>
            <w:noWrap/>
            <w:vAlign w:val="center"/>
            <w:hideMark/>
          </w:tcPr>
          <w:p w14:paraId="5C9B7C9B" w14:textId="77777777" w:rsidR="00BA18AC" w:rsidRPr="00D71476" w:rsidRDefault="00BA18AC" w:rsidP="00EE753F">
            <w:pPr>
              <w:jc w:val="center"/>
              <w:rPr>
                <w:sz w:val="20"/>
                <w:szCs w:val="20"/>
              </w:rPr>
            </w:pPr>
            <w:r w:rsidRPr="00D71476">
              <w:rPr>
                <w:color w:val="000000"/>
                <w:sz w:val="20"/>
                <w:szCs w:val="20"/>
              </w:rPr>
              <w:t>745</w:t>
            </w:r>
          </w:p>
        </w:tc>
        <w:tc>
          <w:tcPr>
            <w:tcW w:w="1008" w:type="dxa"/>
            <w:tcBorders>
              <w:top w:val="single" w:sz="4" w:space="0" w:color="auto"/>
              <w:left w:val="nil"/>
              <w:bottom w:val="nil"/>
              <w:right w:val="nil"/>
            </w:tcBorders>
            <w:shd w:val="clear" w:color="auto" w:fill="auto"/>
            <w:noWrap/>
            <w:vAlign w:val="center"/>
            <w:hideMark/>
          </w:tcPr>
          <w:p w14:paraId="54083880" w14:textId="77777777" w:rsidR="00BA18AC" w:rsidRPr="00D71476" w:rsidRDefault="00BA18AC" w:rsidP="00EE753F">
            <w:pPr>
              <w:jc w:val="center"/>
              <w:rPr>
                <w:sz w:val="20"/>
                <w:szCs w:val="20"/>
              </w:rPr>
            </w:pPr>
            <w:r w:rsidRPr="00D71476">
              <w:rPr>
                <w:color w:val="000000"/>
                <w:sz w:val="20"/>
                <w:szCs w:val="20"/>
              </w:rPr>
              <w:t>261</w:t>
            </w:r>
          </w:p>
        </w:tc>
        <w:tc>
          <w:tcPr>
            <w:tcW w:w="1008" w:type="dxa"/>
            <w:tcBorders>
              <w:top w:val="single" w:sz="4" w:space="0" w:color="auto"/>
              <w:left w:val="nil"/>
              <w:bottom w:val="nil"/>
              <w:right w:val="nil"/>
            </w:tcBorders>
            <w:shd w:val="clear" w:color="auto" w:fill="auto"/>
            <w:noWrap/>
            <w:vAlign w:val="center"/>
            <w:hideMark/>
          </w:tcPr>
          <w:p w14:paraId="5A6C5972" w14:textId="77777777" w:rsidR="00BA18AC" w:rsidRPr="00D71476" w:rsidRDefault="00BA18AC" w:rsidP="00EE753F">
            <w:pPr>
              <w:jc w:val="center"/>
              <w:rPr>
                <w:sz w:val="20"/>
                <w:szCs w:val="20"/>
              </w:rPr>
            </w:pPr>
            <w:r w:rsidRPr="00D71476">
              <w:rPr>
                <w:color w:val="000000"/>
                <w:sz w:val="20"/>
                <w:szCs w:val="20"/>
              </w:rPr>
              <w:t>331</w:t>
            </w:r>
          </w:p>
        </w:tc>
        <w:tc>
          <w:tcPr>
            <w:tcW w:w="1008" w:type="dxa"/>
            <w:tcBorders>
              <w:top w:val="single" w:sz="4" w:space="0" w:color="auto"/>
              <w:left w:val="nil"/>
              <w:bottom w:val="nil"/>
              <w:right w:val="nil"/>
            </w:tcBorders>
            <w:shd w:val="clear" w:color="auto" w:fill="auto"/>
            <w:noWrap/>
            <w:vAlign w:val="center"/>
            <w:hideMark/>
          </w:tcPr>
          <w:p w14:paraId="09B0472E" w14:textId="77777777" w:rsidR="00BA18AC" w:rsidRPr="00D71476" w:rsidRDefault="00BA18AC" w:rsidP="00EE753F">
            <w:pPr>
              <w:jc w:val="center"/>
              <w:rPr>
                <w:sz w:val="20"/>
                <w:szCs w:val="20"/>
              </w:rPr>
            </w:pPr>
            <w:r w:rsidRPr="00D71476">
              <w:rPr>
                <w:color w:val="000000"/>
                <w:sz w:val="20"/>
                <w:szCs w:val="20"/>
              </w:rPr>
              <w:t>265.5</w:t>
            </w:r>
          </w:p>
        </w:tc>
        <w:tc>
          <w:tcPr>
            <w:tcW w:w="1008" w:type="dxa"/>
            <w:tcBorders>
              <w:top w:val="single" w:sz="4" w:space="0" w:color="auto"/>
              <w:left w:val="nil"/>
              <w:bottom w:val="nil"/>
              <w:right w:val="nil"/>
            </w:tcBorders>
            <w:shd w:val="clear" w:color="auto" w:fill="auto"/>
            <w:noWrap/>
            <w:vAlign w:val="center"/>
            <w:hideMark/>
          </w:tcPr>
          <w:p w14:paraId="4AA75E3E" w14:textId="77777777" w:rsidR="00BA18AC" w:rsidRPr="00D71476" w:rsidRDefault="00BA18AC" w:rsidP="00EE753F">
            <w:pPr>
              <w:jc w:val="center"/>
              <w:rPr>
                <w:sz w:val="20"/>
                <w:szCs w:val="20"/>
              </w:rPr>
            </w:pPr>
            <w:r w:rsidRPr="00D71476">
              <w:rPr>
                <w:color w:val="000000"/>
                <w:sz w:val="20"/>
                <w:szCs w:val="20"/>
              </w:rPr>
              <w:t>222.7</w:t>
            </w:r>
          </w:p>
        </w:tc>
        <w:tc>
          <w:tcPr>
            <w:tcW w:w="1008" w:type="dxa"/>
            <w:tcBorders>
              <w:top w:val="single" w:sz="4" w:space="0" w:color="auto"/>
              <w:left w:val="nil"/>
              <w:bottom w:val="nil"/>
              <w:right w:val="nil"/>
            </w:tcBorders>
            <w:shd w:val="clear" w:color="auto" w:fill="auto"/>
            <w:noWrap/>
            <w:vAlign w:val="center"/>
            <w:hideMark/>
          </w:tcPr>
          <w:p w14:paraId="11D742A6" w14:textId="77777777" w:rsidR="00BA18AC" w:rsidRPr="00D71476" w:rsidRDefault="00BA18AC" w:rsidP="00EE753F">
            <w:pPr>
              <w:jc w:val="center"/>
              <w:rPr>
                <w:sz w:val="20"/>
                <w:szCs w:val="20"/>
              </w:rPr>
            </w:pPr>
            <w:r w:rsidRPr="00D71476">
              <w:rPr>
                <w:color w:val="000000"/>
                <w:sz w:val="20"/>
                <w:szCs w:val="20"/>
              </w:rPr>
              <w:t>322.8</w:t>
            </w:r>
          </w:p>
        </w:tc>
        <w:tc>
          <w:tcPr>
            <w:tcW w:w="1224" w:type="dxa"/>
            <w:tcBorders>
              <w:top w:val="single" w:sz="4" w:space="0" w:color="auto"/>
              <w:left w:val="nil"/>
              <w:bottom w:val="nil"/>
              <w:right w:val="nil"/>
            </w:tcBorders>
            <w:vAlign w:val="center"/>
          </w:tcPr>
          <w:p w14:paraId="0A2490C8" w14:textId="77777777" w:rsidR="00BA18AC" w:rsidRPr="00D71476" w:rsidRDefault="00BA18AC" w:rsidP="00EE753F">
            <w:pPr>
              <w:jc w:val="center"/>
              <w:rPr>
                <w:color w:val="000000"/>
                <w:sz w:val="20"/>
                <w:szCs w:val="20"/>
              </w:rPr>
            </w:pPr>
            <w:r>
              <w:rPr>
                <w:color w:val="000000"/>
                <w:sz w:val="20"/>
                <w:szCs w:val="20"/>
              </w:rPr>
              <w:t>0.36</w:t>
            </w:r>
          </w:p>
        </w:tc>
      </w:tr>
      <w:tr w:rsidR="00BA18AC" w:rsidRPr="00D71476" w14:paraId="7EFC3243" w14:textId="77777777" w:rsidTr="00EE753F">
        <w:trPr>
          <w:trHeight w:val="320"/>
          <w:jc w:val="center"/>
        </w:trPr>
        <w:tc>
          <w:tcPr>
            <w:tcW w:w="918" w:type="dxa"/>
            <w:tcBorders>
              <w:top w:val="nil"/>
              <w:left w:val="nil"/>
              <w:bottom w:val="nil"/>
              <w:right w:val="nil"/>
            </w:tcBorders>
            <w:shd w:val="clear" w:color="auto" w:fill="auto"/>
            <w:noWrap/>
            <w:vAlign w:val="center"/>
            <w:hideMark/>
          </w:tcPr>
          <w:p w14:paraId="346D1288" w14:textId="77777777" w:rsidR="00BA18AC" w:rsidRPr="00D71476" w:rsidRDefault="00BA18AC" w:rsidP="00EE753F">
            <w:pPr>
              <w:jc w:val="center"/>
              <w:rPr>
                <w:color w:val="000000"/>
                <w:sz w:val="20"/>
                <w:szCs w:val="20"/>
              </w:rPr>
            </w:pPr>
            <w:r w:rsidRPr="00D71476">
              <w:rPr>
                <w:color w:val="000000"/>
                <w:sz w:val="20"/>
                <w:szCs w:val="20"/>
              </w:rPr>
              <w:t>2008</w:t>
            </w:r>
          </w:p>
        </w:tc>
        <w:tc>
          <w:tcPr>
            <w:tcW w:w="1008" w:type="dxa"/>
            <w:tcBorders>
              <w:top w:val="nil"/>
              <w:left w:val="nil"/>
              <w:bottom w:val="nil"/>
              <w:right w:val="nil"/>
            </w:tcBorders>
            <w:shd w:val="clear" w:color="auto" w:fill="auto"/>
            <w:noWrap/>
            <w:vAlign w:val="center"/>
            <w:hideMark/>
          </w:tcPr>
          <w:p w14:paraId="576CC89E" w14:textId="77777777" w:rsidR="00BA18AC" w:rsidRPr="00D71476" w:rsidRDefault="00BA18AC" w:rsidP="00EE753F">
            <w:pPr>
              <w:jc w:val="center"/>
              <w:rPr>
                <w:color w:val="000000"/>
                <w:sz w:val="20"/>
                <w:szCs w:val="20"/>
              </w:rPr>
            </w:pPr>
            <w:r w:rsidRPr="00D71476">
              <w:rPr>
                <w:color w:val="000000"/>
                <w:sz w:val="20"/>
                <w:szCs w:val="20"/>
              </w:rPr>
              <w:t>873</w:t>
            </w:r>
          </w:p>
        </w:tc>
        <w:tc>
          <w:tcPr>
            <w:tcW w:w="1008" w:type="dxa"/>
            <w:tcBorders>
              <w:top w:val="nil"/>
              <w:left w:val="nil"/>
              <w:bottom w:val="nil"/>
              <w:right w:val="nil"/>
            </w:tcBorders>
            <w:shd w:val="clear" w:color="auto" w:fill="auto"/>
            <w:noWrap/>
            <w:vAlign w:val="center"/>
            <w:hideMark/>
          </w:tcPr>
          <w:p w14:paraId="03592DBE" w14:textId="77777777" w:rsidR="00BA18AC" w:rsidRPr="00D71476" w:rsidRDefault="00BA18AC" w:rsidP="00EE753F">
            <w:pPr>
              <w:jc w:val="center"/>
              <w:rPr>
                <w:color w:val="000000"/>
                <w:sz w:val="20"/>
                <w:szCs w:val="20"/>
              </w:rPr>
            </w:pPr>
            <w:r w:rsidRPr="00D71476">
              <w:rPr>
                <w:color w:val="000000"/>
                <w:sz w:val="20"/>
                <w:szCs w:val="20"/>
              </w:rPr>
              <w:t>229</w:t>
            </w:r>
          </w:p>
        </w:tc>
        <w:tc>
          <w:tcPr>
            <w:tcW w:w="1008" w:type="dxa"/>
            <w:tcBorders>
              <w:top w:val="nil"/>
              <w:left w:val="nil"/>
              <w:bottom w:val="nil"/>
              <w:right w:val="nil"/>
            </w:tcBorders>
            <w:shd w:val="clear" w:color="auto" w:fill="auto"/>
            <w:noWrap/>
            <w:vAlign w:val="center"/>
            <w:hideMark/>
          </w:tcPr>
          <w:p w14:paraId="0F3C8B6C" w14:textId="77777777" w:rsidR="00BA18AC" w:rsidRPr="00D71476" w:rsidRDefault="00BA18AC" w:rsidP="00EE753F">
            <w:pPr>
              <w:jc w:val="center"/>
              <w:rPr>
                <w:color w:val="000000"/>
                <w:sz w:val="20"/>
                <w:szCs w:val="20"/>
              </w:rPr>
            </w:pPr>
            <w:r w:rsidRPr="00D71476">
              <w:rPr>
                <w:color w:val="000000"/>
                <w:sz w:val="20"/>
                <w:szCs w:val="20"/>
              </w:rPr>
              <w:t>247</w:t>
            </w:r>
          </w:p>
        </w:tc>
        <w:tc>
          <w:tcPr>
            <w:tcW w:w="1008" w:type="dxa"/>
            <w:tcBorders>
              <w:top w:val="nil"/>
              <w:left w:val="nil"/>
              <w:bottom w:val="nil"/>
              <w:right w:val="nil"/>
            </w:tcBorders>
            <w:shd w:val="clear" w:color="auto" w:fill="auto"/>
            <w:noWrap/>
            <w:vAlign w:val="center"/>
            <w:hideMark/>
          </w:tcPr>
          <w:p w14:paraId="20BD66F5" w14:textId="77777777" w:rsidR="00BA18AC" w:rsidRPr="00D71476" w:rsidRDefault="00BA18AC" w:rsidP="00EE753F">
            <w:pPr>
              <w:jc w:val="center"/>
              <w:rPr>
                <w:color w:val="000000"/>
                <w:sz w:val="20"/>
                <w:szCs w:val="20"/>
              </w:rPr>
            </w:pPr>
            <w:r w:rsidRPr="00D71476">
              <w:rPr>
                <w:color w:val="000000"/>
                <w:sz w:val="20"/>
                <w:szCs w:val="20"/>
              </w:rPr>
              <w:t>247.5</w:t>
            </w:r>
          </w:p>
        </w:tc>
        <w:tc>
          <w:tcPr>
            <w:tcW w:w="1008" w:type="dxa"/>
            <w:tcBorders>
              <w:top w:val="nil"/>
              <w:left w:val="nil"/>
              <w:bottom w:val="nil"/>
              <w:right w:val="nil"/>
            </w:tcBorders>
            <w:shd w:val="clear" w:color="auto" w:fill="auto"/>
            <w:noWrap/>
            <w:vAlign w:val="center"/>
            <w:hideMark/>
          </w:tcPr>
          <w:p w14:paraId="1D238BBD" w14:textId="77777777" w:rsidR="00BA18AC" w:rsidRPr="00D71476" w:rsidRDefault="00BA18AC" w:rsidP="00EE753F">
            <w:pPr>
              <w:jc w:val="center"/>
              <w:rPr>
                <w:color w:val="000000"/>
                <w:sz w:val="20"/>
                <w:szCs w:val="20"/>
              </w:rPr>
            </w:pPr>
            <w:r w:rsidRPr="00D71476">
              <w:rPr>
                <w:color w:val="000000"/>
                <w:sz w:val="20"/>
                <w:szCs w:val="20"/>
              </w:rPr>
              <w:t>203.7</w:t>
            </w:r>
          </w:p>
        </w:tc>
        <w:tc>
          <w:tcPr>
            <w:tcW w:w="1008" w:type="dxa"/>
            <w:tcBorders>
              <w:top w:val="nil"/>
              <w:left w:val="nil"/>
              <w:bottom w:val="nil"/>
              <w:right w:val="nil"/>
            </w:tcBorders>
            <w:shd w:val="clear" w:color="auto" w:fill="auto"/>
            <w:noWrap/>
            <w:vAlign w:val="center"/>
            <w:hideMark/>
          </w:tcPr>
          <w:p w14:paraId="77B4971E" w14:textId="77777777" w:rsidR="00BA18AC" w:rsidRPr="00D71476" w:rsidRDefault="00BA18AC" w:rsidP="00EE753F">
            <w:pPr>
              <w:jc w:val="center"/>
              <w:rPr>
                <w:color w:val="000000"/>
                <w:sz w:val="20"/>
                <w:szCs w:val="20"/>
              </w:rPr>
            </w:pPr>
            <w:r w:rsidRPr="00D71476">
              <w:rPr>
                <w:color w:val="000000"/>
                <w:sz w:val="20"/>
                <w:szCs w:val="20"/>
              </w:rPr>
              <w:t>308.8</w:t>
            </w:r>
          </w:p>
        </w:tc>
        <w:tc>
          <w:tcPr>
            <w:tcW w:w="1224" w:type="dxa"/>
            <w:tcBorders>
              <w:top w:val="nil"/>
              <w:left w:val="nil"/>
              <w:bottom w:val="nil"/>
              <w:right w:val="nil"/>
            </w:tcBorders>
            <w:vAlign w:val="center"/>
          </w:tcPr>
          <w:p w14:paraId="66164259" w14:textId="77777777" w:rsidR="00BA18AC" w:rsidRPr="00D71476" w:rsidRDefault="00BA18AC" w:rsidP="00EE753F">
            <w:pPr>
              <w:jc w:val="center"/>
              <w:rPr>
                <w:color w:val="000000"/>
                <w:sz w:val="20"/>
                <w:szCs w:val="20"/>
              </w:rPr>
            </w:pPr>
            <w:r>
              <w:rPr>
                <w:color w:val="000000"/>
                <w:sz w:val="20"/>
                <w:szCs w:val="20"/>
              </w:rPr>
              <w:t>0.28</w:t>
            </w:r>
          </w:p>
        </w:tc>
      </w:tr>
      <w:tr w:rsidR="00BA18AC" w:rsidRPr="00D71476" w14:paraId="5C06A96D" w14:textId="77777777" w:rsidTr="00EE753F">
        <w:trPr>
          <w:trHeight w:val="320"/>
          <w:jc w:val="center"/>
        </w:trPr>
        <w:tc>
          <w:tcPr>
            <w:tcW w:w="918" w:type="dxa"/>
            <w:tcBorders>
              <w:top w:val="nil"/>
              <w:left w:val="nil"/>
              <w:bottom w:val="nil"/>
              <w:right w:val="nil"/>
            </w:tcBorders>
            <w:shd w:val="clear" w:color="auto" w:fill="auto"/>
            <w:noWrap/>
            <w:vAlign w:val="center"/>
            <w:hideMark/>
          </w:tcPr>
          <w:p w14:paraId="2C211DB1" w14:textId="77777777" w:rsidR="00BA18AC" w:rsidRPr="00D71476" w:rsidRDefault="00BA18AC" w:rsidP="00EE753F">
            <w:pPr>
              <w:jc w:val="center"/>
              <w:rPr>
                <w:color w:val="000000"/>
                <w:sz w:val="20"/>
                <w:szCs w:val="20"/>
              </w:rPr>
            </w:pPr>
            <w:r w:rsidRPr="00D71476">
              <w:rPr>
                <w:color w:val="000000"/>
                <w:sz w:val="20"/>
                <w:szCs w:val="20"/>
              </w:rPr>
              <w:t>2009</w:t>
            </w:r>
          </w:p>
        </w:tc>
        <w:tc>
          <w:tcPr>
            <w:tcW w:w="1008" w:type="dxa"/>
            <w:tcBorders>
              <w:top w:val="nil"/>
              <w:left w:val="nil"/>
              <w:bottom w:val="nil"/>
              <w:right w:val="nil"/>
            </w:tcBorders>
            <w:shd w:val="clear" w:color="auto" w:fill="auto"/>
            <w:noWrap/>
            <w:vAlign w:val="center"/>
            <w:hideMark/>
          </w:tcPr>
          <w:p w14:paraId="0D7CD1C4" w14:textId="77777777" w:rsidR="00BA18AC" w:rsidRPr="00D71476" w:rsidRDefault="00BA18AC" w:rsidP="00EE753F">
            <w:pPr>
              <w:jc w:val="center"/>
              <w:rPr>
                <w:color w:val="000000"/>
                <w:sz w:val="20"/>
                <w:szCs w:val="20"/>
              </w:rPr>
            </w:pPr>
            <w:r w:rsidRPr="00D71476">
              <w:rPr>
                <w:color w:val="000000"/>
                <w:sz w:val="20"/>
                <w:szCs w:val="20"/>
              </w:rPr>
              <w:t>1383</w:t>
            </w:r>
          </w:p>
        </w:tc>
        <w:tc>
          <w:tcPr>
            <w:tcW w:w="1008" w:type="dxa"/>
            <w:tcBorders>
              <w:top w:val="nil"/>
              <w:left w:val="nil"/>
              <w:bottom w:val="nil"/>
              <w:right w:val="nil"/>
            </w:tcBorders>
            <w:shd w:val="clear" w:color="auto" w:fill="auto"/>
            <w:noWrap/>
            <w:vAlign w:val="center"/>
            <w:hideMark/>
          </w:tcPr>
          <w:p w14:paraId="0888041A" w14:textId="77777777" w:rsidR="00BA18AC" w:rsidRPr="00D71476" w:rsidRDefault="00BA18AC" w:rsidP="00EE753F">
            <w:pPr>
              <w:jc w:val="center"/>
              <w:rPr>
                <w:color w:val="000000"/>
                <w:sz w:val="20"/>
                <w:szCs w:val="20"/>
              </w:rPr>
            </w:pPr>
            <w:r w:rsidRPr="00D71476">
              <w:rPr>
                <w:color w:val="000000"/>
                <w:sz w:val="20"/>
                <w:szCs w:val="20"/>
              </w:rPr>
              <w:t>156</w:t>
            </w:r>
          </w:p>
        </w:tc>
        <w:tc>
          <w:tcPr>
            <w:tcW w:w="1008" w:type="dxa"/>
            <w:tcBorders>
              <w:top w:val="nil"/>
              <w:left w:val="nil"/>
              <w:bottom w:val="nil"/>
              <w:right w:val="nil"/>
            </w:tcBorders>
            <w:shd w:val="clear" w:color="auto" w:fill="auto"/>
            <w:noWrap/>
            <w:vAlign w:val="center"/>
            <w:hideMark/>
          </w:tcPr>
          <w:p w14:paraId="65122040" w14:textId="77777777" w:rsidR="00BA18AC" w:rsidRPr="00D71476" w:rsidRDefault="00BA18AC" w:rsidP="00EE753F">
            <w:pPr>
              <w:jc w:val="center"/>
              <w:rPr>
                <w:color w:val="000000"/>
                <w:sz w:val="20"/>
                <w:szCs w:val="20"/>
              </w:rPr>
            </w:pPr>
            <w:r w:rsidRPr="00D71476">
              <w:rPr>
                <w:color w:val="000000"/>
                <w:sz w:val="20"/>
                <w:szCs w:val="20"/>
              </w:rPr>
              <w:t>114</w:t>
            </w:r>
          </w:p>
        </w:tc>
        <w:tc>
          <w:tcPr>
            <w:tcW w:w="1008" w:type="dxa"/>
            <w:tcBorders>
              <w:top w:val="nil"/>
              <w:left w:val="nil"/>
              <w:bottom w:val="nil"/>
              <w:right w:val="nil"/>
            </w:tcBorders>
            <w:shd w:val="clear" w:color="auto" w:fill="auto"/>
            <w:noWrap/>
            <w:vAlign w:val="center"/>
            <w:hideMark/>
          </w:tcPr>
          <w:p w14:paraId="036C2A0B" w14:textId="77777777" w:rsidR="00BA18AC" w:rsidRPr="00D71476" w:rsidRDefault="00BA18AC" w:rsidP="00EE753F">
            <w:pPr>
              <w:jc w:val="center"/>
              <w:rPr>
                <w:color w:val="000000"/>
                <w:sz w:val="20"/>
                <w:szCs w:val="20"/>
              </w:rPr>
            </w:pPr>
            <w:r w:rsidRPr="00D71476">
              <w:rPr>
                <w:color w:val="000000"/>
                <w:sz w:val="20"/>
                <w:szCs w:val="20"/>
              </w:rPr>
              <w:t>368.6</w:t>
            </w:r>
          </w:p>
        </w:tc>
        <w:tc>
          <w:tcPr>
            <w:tcW w:w="1008" w:type="dxa"/>
            <w:tcBorders>
              <w:top w:val="nil"/>
              <w:left w:val="nil"/>
              <w:bottom w:val="nil"/>
              <w:right w:val="nil"/>
            </w:tcBorders>
            <w:shd w:val="clear" w:color="auto" w:fill="auto"/>
            <w:noWrap/>
            <w:vAlign w:val="center"/>
            <w:hideMark/>
          </w:tcPr>
          <w:p w14:paraId="6795A5F6" w14:textId="77777777" w:rsidR="00BA18AC" w:rsidRPr="00D71476" w:rsidRDefault="00BA18AC" w:rsidP="00EE753F">
            <w:pPr>
              <w:jc w:val="center"/>
              <w:rPr>
                <w:color w:val="000000"/>
                <w:sz w:val="20"/>
                <w:szCs w:val="20"/>
              </w:rPr>
            </w:pPr>
            <w:r w:rsidRPr="00D71476">
              <w:rPr>
                <w:color w:val="000000"/>
                <w:sz w:val="20"/>
                <w:szCs w:val="20"/>
              </w:rPr>
              <w:t>228.1</w:t>
            </w:r>
          </w:p>
        </w:tc>
        <w:tc>
          <w:tcPr>
            <w:tcW w:w="1008" w:type="dxa"/>
            <w:tcBorders>
              <w:top w:val="nil"/>
              <w:left w:val="nil"/>
              <w:bottom w:val="nil"/>
              <w:right w:val="nil"/>
            </w:tcBorders>
            <w:shd w:val="clear" w:color="auto" w:fill="auto"/>
            <w:noWrap/>
            <w:vAlign w:val="center"/>
            <w:hideMark/>
          </w:tcPr>
          <w:p w14:paraId="730CB085" w14:textId="77777777" w:rsidR="00BA18AC" w:rsidRPr="00D71476" w:rsidRDefault="00BA18AC" w:rsidP="00EE753F">
            <w:pPr>
              <w:jc w:val="center"/>
              <w:rPr>
                <w:color w:val="000000"/>
                <w:sz w:val="20"/>
                <w:szCs w:val="20"/>
              </w:rPr>
            </w:pPr>
            <w:r w:rsidRPr="00D71476">
              <w:rPr>
                <w:color w:val="000000"/>
                <w:sz w:val="20"/>
                <w:szCs w:val="20"/>
              </w:rPr>
              <w:t>848.6</w:t>
            </w:r>
          </w:p>
        </w:tc>
        <w:tc>
          <w:tcPr>
            <w:tcW w:w="1224" w:type="dxa"/>
            <w:tcBorders>
              <w:top w:val="nil"/>
              <w:left w:val="nil"/>
              <w:bottom w:val="nil"/>
              <w:right w:val="nil"/>
            </w:tcBorders>
            <w:vAlign w:val="center"/>
          </w:tcPr>
          <w:p w14:paraId="48DCDC92" w14:textId="77777777" w:rsidR="00BA18AC" w:rsidRPr="00D71476" w:rsidRDefault="00BA18AC" w:rsidP="00EE753F">
            <w:pPr>
              <w:jc w:val="center"/>
              <w:rPr>
                <w:color w:val="000000"/>
                <w:sz w:val="20"/>
                <w:szCs w:val="20"/>
              </w:rPr>
            </w:pPr>
            <w:r>
              <w:rPr>
                <w:color w:val="000000"/>
                <w:sz w:val="20"/>
                <w:szCs w:val="20"/>
              </w:rPr>
              <w:t>0.27</w:t>
            </w:r>
          </w:p>
        </w:tc>
      </w:tr>
      <w:tr w:rsidR="00BA18AC" w:rsidRPr="00D71476" w14:paraId="410F90B4" w14:textId="77777777" w:rsidTr="00EE753F">
        <w:trPr>
          <w:trHeight w:val="320"/>
          <w:jc w:val="center"/>
        </w:trPr>
        <w:tc>
          <w:tcPr>
            <w:tcW w:w="918" w:type="dxa"/>
            <w:tcBorders>
              <w:top w:val="nil"/>
              <w:left w:val="nil"/>
              <w:bottom w:val="nil"/>
              <w:right w:val="nil"/>
            </w:tcBorders>
            <w:shd w:val="clear" w:color="auto" w:fill="auto"/>
            <w:noWrap/>
            <w:vAlign w:val="center"/>
            <w:hideMark/>
          </w:tcPr>
          <w:p w14:paraId="069E9304" w14:textId="77777777" w:rsidR="00BA18AC" w:rsidRPr="00D71476" w:rsidRDefault="00BA18AC" w:rsidP="00EE753F">
            <w:pPr>
              <w:jc w:val="center"/>
              <w:rPr>
                <w:color w:val="000000"/>
                <w:sz w:val="20"/>
                <w:szCs w:val="20"/>
              </w:rPr>
            </w:pPr>
            <w:r w:rsidRPr="00D71476">
              <w:rPr>
                <w:color w:val="000000"/>
                <w:sz w:val="20"/>
                <w:szCs w:val="20"/>
              </w:rPr>
              <w:t>2010</w:t>
            </w:r>
          </w:p>
        </w:tc>
        <w:tc>
          <w:tcPr>
            <w:tcW w:w="1008" w:type="dxa"/>
            <w:tcBorders>
              <w:top w:val="nil"/>
              <w:left w:val="nil"/>
              <w:bottom w:val="nil"/>
              <w:right w:val="nil"/>
            </w:tcBorders>
            <w:shd w:val="clear" w:color="auto" w:fill="auto"/>
            <w:noWrap/>
            <w:vAlign w:val="center"/>
            <w:hideMark/>
          </w:tcPr>
          <w:p w14:paraId="0C7AC0D2" w14:textId="77777777" w:rsidR="00BA18AC" w:rsidRPr="00D71476" w:rsidRDefault="00BA18AC" w:rsidP="00EE753F">
            <w:pPr>
              <w:jc w:val="center"/>
              <w:rPr>
                <w:color w:val="000000"/>
                <w:sz w:val="20"/>
                <w:szCs w:val="20"/>
              </w:rPr>
            </w:pPr>
            <w:r w:rsidRPr="00D71476">
              <w:rPr>
                <w:color w:val="000000"/>
                <w:sz w:val="20"/>
                <w:szCs w:val="20"/>
              </w:rPr>
              <w:t>747</w:t>
            </w:r>
          </w:p>
        </w:tc>
        <w:tc>
          <w:tcPr>
            <w:tcW w:w="1008" w:type="dxa"/>
            <w:tcBorders>
              <w:top w:val="nil"/>
              <w:left w:val="nil"/>
              <w:bottom w:val="nil"/>
              <w:right w:val="nil"/>
            </w:tcBorders>
            <w:shd w:val="clear" w:color="auto" w:fill="auto"/>
            <w:noWrap/>
            <w:vAlign w:val="center"/>
            <w:hideMark/>
          </w:tcPr>
          <w:p w14:paraId="5C43ECE3" w14:textId="77777777" w:rsidR="00BA18AC" w:rsidRPr="00D71476" w:rsidRDefault="00BA18AC" w:rsidP="00EE753F">
            <w:pPr>
              <w:jc w:val="center"/>
              <w:rPr>
                <w:color w:val="000000"/>
                <w:sz w:val="20"/>
                <w:szCs w:val="20"/>
              </w:rPr>
            </w:pPr>
            <w:r w:rsidRPr="00D71476">
              <w:rPr>
                <w:color w:val="000000"/>
                <w:sz w:val="20"/>
                <w:szCs w:val="20"/>
              </w:rPr>
              <w:t>105</w:t>
            </w:r>
          </w:p>
        </w:tc>
        <w:tc>
          <w:tcPr>
            <w:tcW w:w="1008" w:type="dxa"/>
            <w:tcBorders>
              <w:top w:val="nil"/>
              <w:left w:val="nil"/>
              <w:bottom w:val="nil"/>
              <w:right w:val="nil"/>
            </w:tcBorders>
            <w:shd w:val="clear" w:color="auto" w:fill="auto"/>
            <w:noWrap/>
            <w:vAlign w:val="center"/>
            <w:hideMark/>
          </w:tcPr>
          <w:p w14:paraId="34E3ADF0" w14:textId="77777777" w:rsidR="00BA18AC" w:rsidRPr="00D71476" w:rsidRDefault="00BA18AC" w:rsidP="00EE753F">
            <w:pPr>
              <w:jc w:val="center"/>
              <w:rPr>
                <w:color w:val="000000"/>
                <w:sz w:val="20"/>
                <w:szCs w:val="20"/>
              </w:rPr>
            </w:pPr>
            <w:r w:rsidRPr="00D71476">
              <w:rPr>
                <w:color w:val="000000"/>
                <w:sz w:val="20"/>
                <w:szCs w:val="20"/>
              </w:rPr>
              <w:t>94</w:t>
            </w:r>
          </w:p>
        </w:tc>
        <w:tc>
          <w:tcPr>
            <w:tcW w:w="1008" w:type="dxa"/>
            <w:tcBorders>
              <w:top w:val="nil"/>
              <w:left w:val="nil"/>
              <w:bottom w:val="nil"/>
              <w:right w:val="nil"/>
            </w:tcBorders>
            <w:shd w:val="clear" w:color="auto" w:fill="auto"/>
            <w:noWrap/>
            <w:vAlign w:val="center"/>
            <w:hideMark/>
          </w:tcPr>
          <w:p w14:paraId="1D949220" w14:textId="77777777" w:rsidR="00BA18AC" w:rsidRPr="00D71476" w:rsidRDefault="00BA18AC" w:rsidP="00EE753F">
            <w:pPr>
              <w:jc w:val="center"/>
              <w:rPr>
                <w:color w:val="000000"/>
                <w:sz w:val="20"/>
                <w:szCs w:val="20"/>
              </w:rPr>
            </w:pPr>
            <w:r w:rsidRPr="00D71476">
              <w:rPr>
                <w:color w:val="000000"/>
                <w:sz w:val="20"/>
                <w:szCs w:val="20"/>
              </w:rPr>
              <w:t>169.8</w:t>
            </w:r>
          </w:p>
        </w:tc>
        <w:tc>
          <w:tcPr>
            <w:tcW w:w="1008" w:type="dxa"/>
            <w:tcBorders>
              <w:top w:val="nil"/>
              <w:left w:val="nil"/>
              <w:bottom w:val="nil"/>
              <w:right w:val="nil"/>
            </w:tcBorders>
            <w:shd w:val="clear" w:color="auto" w:fill="auto"/>
            <w:noWrap/>
            <w:vAlign w:val="center"/>
            <w:hideMark/>
          </w:tcPr>
          <w:p w14:paraId="67B6A978" w14:textId="77777777" w:rsidR="00BA18AC" w:rsidRPr="00D71476" w:rsidRDefault="00BA18AC" w:rsidP="00EE753F">
            <w:pPr>
              <w:jc w:val="center"/>
              <w:rPr>
                <w:color w:val="000000"/>
                <w:sz w:val="20"/>
                <w:szCs w:val="20"/>
              </w:rPr>
            </w:pPr>
            <w:r w:rsidRPr="00D71476">
              <w:rPr>
                <w:color w:val="000000"/>
                <w:sz w:val="20"/>
                <w:szCs w:val="20"/>
              </w:rPr>
              <w:t>116.6</w:t>
            </w:r>
          </w:p>
        </w:tc>
        <w:tc>
          <w:tcPr>
            <w:tcW w:w="1008" w:type="dxa"/>
            <w:tcBorders>
              <w:top w:val="nil"/>
              <w:left w:val="nil"/>
              <w:bottom w:val="nil"/>
              <w:right w:val="nil"/>
            </w:tcBorders>
            <w:shd w:val="clear" w:color="auto" w:fill="auto"/>
            <w:noWrap/>
            <w:vAlign w:val="center"/>
            <w:hideMark/>
          </w:tcPr>
          <w:p w14:paraId="6590443F" w14:textId="77777777" w:rsidR="00BA18AC" w:rsidRPr="00D71476" w:rsidRDefault="00BA18AC" w:rsidP="00EE753F">
            <w:pPr>
              <w:jc w:val="center"/>
              <w:rPr>
                <w:color w:val="000000"/>
                <w:sz w:val="20"/>
                <w:szCs w:val="20"/>
              </w:rPr>
            </w:pPr>
            <w:r w:rsidRPr="00D71476">
              <w:rPr>
                <w:color w:val="000000"/>
                <w:sz w:val="20"/>
                <w:szCs w:val="20"/>
              </w:rPr>
              <w:t>288</w:t>
            </w:r>
          </w:p>
        </w:tc>
        <w:tc>
          <w:tcPr>
            <w:tcW w:w="1224" w:type="dxa"/>
            <w:tcBorders>
              <w:top w:val="nil"/>
              <w:left w:val="nil"/>
              <w:bottom w:val="nil"/>
              <w:right w:val="nil"/>
            </w:tcBorders>
            <w:vAlign w:val="center"/>
          </w:tcPr>
          <w:p w14:paraId="6A97150D" w14:textId="77777777" w:rsidR="00BA18AC" w:rsidRPr="00D71476" w:rsidRDefault="00BA18AC" w:rsidP="00EE753F">
            <w:pPr>
              <w:jc w:val="center"/>
              <w:rPr>
                <w:color w:val="000000"/>
                <w:sz w:val="20"/>
                <w:szCs w:val="20"/>
              </w:rPr>
            </w:pPr>
            <w:r>
              <w:rPr>
                <w:color w:val="000000"/>
                <w:sz w:val="20"/>
                <w:szCs w:val="20"/>
              </w:rPr>
              <w:t>0.23</w:t>
            </w:r>
          </w:p>
        </w:tc>
      </w:tr>
      <w:tr w:rsidR="00BA18AC" w:rsidRPr="00D71476" w14:paraId="3E91EEF5" w14:textId="77777777" w:rsidTr="00EE753F">
        <w:trPr>
          <w:trHeight w:val="320"/>
          <w:jc w:val="center"/>
        </w:trPr>
        <w:tc>
          <w:tcPr>
            <w:tcW w:w="918" w:type="dxa"/>
            <w:tcBorders>
              <w:top w:val="nil"/>
              <w:left w:val="nil"/>
              <w:bottom w:val="nil"/>
              <w:right w:val="nil"/>
            </w:tcBorders>
            <w:shd w:val="clear" w:color="auto" w:fill="auto"/>
            <w:noWrap/>
            <w:vAlign w:val="center"/>
            <w:hideMark/>
          </w:tcPr>
          <w:p w14:paraId="0D2F2255" w14:textId="77777777" w:rsidR="00BA18AC" w:rsidRPr="00D71476" w:rsidRDefault="00BA18AC" w:rsidP="00EE753F">
            <w:pPr>
              <w:jc w:val="center"/>
              <w:rPr>
                <w:color w:val="000000"/>
                <w:sz w:val="20"/>
                <w:szCs w:val="20"/>
              </w:rPr>
            </w:pPr>
            <w:r w:rsidRPr="00D71476">
              <w:rPr>
                <w:color w:val="000000"/>
                <w:sz w:val="20"/>
                <w:szCs w:val="20"/>
              </w:rPr>
              <w:t>2011</w:t>
            </w:r>
          </w:p>
        </w:tc>
        <w:tc>
          <w:tcPr>
            <w:tcW w:w="1008" w:type="dxa"/>
            <w:tcBorders>
              <w:top w:val="nil"/>
              <w:left w:val="nil"/>
              <w:bottom w:val="nil"/>
              <w:right w:val="nil"/>
            </w:tcBorders>
            <w:shd w:val="clear" w:color="auto" w:fill="auto"/>
            <w:noWrap/>
            <w:vAlign w:val="center"/>
            <w:hideMark/>
          </w:tcPr>
          <w:p w14:paraId="6444E1A8" w14:textId="77777777" w:rsidR="00BA18AC" w:rsidRPr="00D71476" w:rsidRDefault="00BA18AC" w:rsidP="00EE753F">
            <w:pPr>
              <w:jc w:val="center"/>
              <w:rPr>
                <w:color w:val="000000"/>
                <w:sz w:val="20"/>
                <w:szCs w:val="20"/>
              </w:rPr>
            </w:pPr>
            <w:r w:rsidRPr="00D71476">
              <w:rPr>
                <w:color w:val="000000"/>
                <w:sz w:val="20"/>
                <w:szCs w:val="20"/>
              </w:rPr>
              <w:t>725</w:t>
            </w:r>
          </w:p>
        </w:tc>
        <w:tc>
          <w:tcPr>
            <w:tcW w:w="1008" w:type="dxa"/>
            <w:tcBorders>
              <w:top w:val="nil"/>
              <w:left w:val="nil"/>
              <w:bottom w:val="nil"/>
              <w:right w:val="nil"/>
            </w:tcBorders>
            <w:shd w:val="clear" w:color="auto" w:fill="auto"/>
            <w:noWrap/>
            <w:vAlign w:val="center"/>
            <w:hideMark/>
          </w:tcPr>
          <w:p w14:paraId="4191CE83" w14:textId="77777777" w:rsidR="00BA18AC" w:rsidRPr="00D71476" w:rsidRDefault="00BA18AC" w:rsidP="00EE753F">
            <w:pPr>
              <w:jc w:val="center"/>
              <w:rPr>
                <w:color w:val="000000"/>
                <w:sz w:val="20"/>
                <w:szCs w:val="20"/>
              </w:rPr>
            </w:pPr>
            <w:r w:rsidRPr="00D71476">
              <w:rPr>
                <w:color w:val="000000"/>
                <w:sz w:val="20"/>
                <w:szCs w:val="20"/>
              </w:rPr>
              <w:t>209</w:t>
            </w:r>
          </w:p>
        </w:tc>
        <w:tc>
          <w:tcPr>
            <w:tcW w:w="1008" w:type="dxa"/>
            <w:tcBorders>
              <w:top w:val="nil"/>
              <w:left w:val="nil"/>
              <w:bottom w:val="nil"/>
              <w:right w:val="nil"/>
            </w:tcBorders>
            <w:shd w:val="clear" w:color="auto" w:fill="auto"/>
            <w:noWrap/>
            <w:vAlign w:val="center"/>
            <w:hideMark/>
          </w:tcPr>
          <w:p w14:paraId="11AC4153" w14:textId="77777777" w:rsidR="00BA18AC" w:rsidRPr="00D71476" w:rsidRDefault="00BA18AC" w:rsidP="00EE753F">
            <w:pPr>
              <w:jc w:val="center"/>
              <w:rPr>
                <w:color w:val="000000"/>
                <w:sz w:val="20"/>
                <w:szCs w:val="20"/>
              </w:rPr>
            </w:pPr>
            <w:r w:rsidRPr="00D71476">
              <w:rPr>
                <w:color w:val="000000"/>
                <w:sz w:val="20"/>
                <w:szCs w:val="20"/>
              </w:rPr>
              <w:t>284</w:t>
            </w:r>
          </w:p>
        </w:tc>
        <w:tc>
          <w:tcPr>
            <w:tcW w:w="1008" w:type="dxa"/>
            <w:tcBorders>
              <w:top w:val="nil"/>
              <w:left w:val="nil"/>
              <w:bottom w:val="nil"/>
              <w:right w:val="nil"/>
            </w:tcBorders>
            <w:shd w:val="clear" w:color="auto" w:fill="auto"/>
            <w:noWrap/>
            <w:vAlign w:val="center"/>
            <w:hideMark/>
          </w:tcPr>
          <w:p w14:paraId="1852B671" w14:textId="77777777" w:rsidR="00BA18AC" w:rsidRPr="00D71476" w:rsidRDefault="00BA18AC" w:rsidP="00EE753F">
            <w:pPr>
              <w:jc w:val="center"/>
              <w:rPr>
                <w:color w:val="000000"/>
                <w:sz w:val="20"/>
                <w:szCs w:val="20"/>
              </w:rPr>
            </w:pPr>
            <w:r w:rsidRPr="00D71476">
              <w:rPr>
                <w:color w:val="000000"/>
                <w:sz w:val="20"/>
                <w:szCs w:val="20"/>
              </w:rPr>
              <w:t>220.1</w:t>
            </w:r>
          </w:p>
        </w:tc>
        <w:tc>
          <w:tcPr>
            <w:tcW w:w="1008" w:type="dxa"/>
            <w:tcBorders>
              <w:top w:val="nil"/>
              <w:left w:val="nil"/>
              <w:bottom w:val="nil"/>
              <w:right w:val="nil"/>
            </w:tcBorders>
            <w:shd w:val="clear" w:color="auto" w:fill="auto"/>
            <w:noWrap/>
            <w:vAlign w:val="center"/>
            <w:hideMark/>
          </w:tcPr>
          <w:p w14:paraId="382DC3C0" w14:textId="77777777" w:rsidR="00BA18AC" w:rsidRPr="00D71476" w:rsidRDefault="00BA18AC" w:rsidP="00EE753F">
            <w:pPr>
              <w:jc w:val="center"/>
              <w:rPr>
                <w:color w:val="000000"/>
                <w:sz w:val="20"/>
                <w:szCs w:val="20"/>
              </w:rPr>
            </w:pPr>
            <w:r w:rsidRPr="00D71476">
              <w:rPr>
                <w:color w:val="000000"/>
                <w:sz w:val="20"/>
                <w:szCs w:val="20"/>
              </w:rPr>
              <w:t>181.7</w:t>
            </w:r>
          </w:p>
        </w:tc>
        <w:tc>
          <w:tcPr>
            <w:tcW w:w="1008" w:type="dxa"/>
            <w:tcBorders>
              <w:top w:val="nil"/>
              <w:left w:val="nil"/>
              <w:bottom w:val="nil"/>
              <w:right w:val="nil"/>
            </w:tcBorders>
            <w:shd w:val="clear" w:color="auto" w:fill="auto"/>
            <w:noWrap/>
            <w:vAlign w:val="center"/>
            <w:hideMark/>
          </w:tcPr>
          <w:p w14:paraId="4EBB6727" w14:textId="77777777" w:rsidR="00BA18AC" w:rsidRPr="00D71476" w:rsidRDefault="00BA18AC" w:rsidP="00EE753F">
            <w:pPr>
              <w:jc w:val="center"/>
              <w:rPr>
                <w:color w:val="000000"/>
                <w:sz w:val="20"/>
                <w:szCs w:val="20"/>
              </w:rPr>
            </w:pPr>
            <w:r w:rsidRPr="00D71476">
              <w:rPr>
                <w:color w:val="000000"/>
                <w:sz w:val="20"/>
                <w:szCs w:val="20"/>
              </w:rPr>
              <w:t>272.7</w:t>
            </w:r>
          </w:p>
        </w:tc>
        <w:tc>
          <w:tcPr>
            <w:tcW w:w="1224" w:type="dxa"/>
            <w:tcBorders>
              <w:top w:val="nil"/>
              <w:left w:val="nil"/>
              <w:bottom w:val="nil"/>
              <w:right w:val="nil"/>
            </w:tcBorders>
            <w:vAlign w:val="center"/>
          </w:tcPr>
          <w:p w14:paraId="06712B2C" w14:textId="77777777" w:rsidR="00BA18AC" w:rsidRPr="00D71476" w:rsidRDefault="00BA18AC" w:rsidP="00EE753F">
            <w:pPr>
              <w:jc w:val="center"/>
              <w:rPr>
                <w:color w:val="000000"/>
                <w:sz w:val="20"/>
                <w:szCs w:val="20"/>
              </w:rPr>
            </w:pPr>
            <w:r>
              <w:rPr>
                <w:color w:val="000000"/>
                <w:sz w:val="20"/>
                <w:szCs w:val="20"/>
              </w:rPr>
              <w:t>0.30</w:t>
            </w:r>
          </w:p>
        </w:tc>
      </w:tr>
      <w:tr w:rsidR="00BA18AC" w:rsidRPr="00D71476" w14:paraId="72BE8CF8" w14:textId="77777777" w:rsidTr="00EE753F">
        <w:trPr>
          <w:trHeight w:val="320"/>
          <w:jc w:val="center"/>
        </w:trPr>
        <w:tc>
          <w:tcPr>
            <w:tcW w:w="918" w:type="dxa"/>
            <w:tcBorders>
              <w:top w:val="nil"/>
              <w:left w:val="nil"/>
              <w:bottom w:val="nil"/>
              <w:right w:val="nil"/>
            </w:tcBorders>
            <w:shd w:val="clear" w:color="auto" w:fill="auto"/>
            <w:noWrap/>
            <w:vAlign w:val="center"/>
            <w:hideMark/>
          </w:tcPr>
          <w:p w14:paraId="7F88FAC7" w14:textId="77777777" w:rsidR="00BA18AC" w:rsidRPr="00D71476" w:rsidRDefault="00BA18AC" w:rsidP="00EE753F">
            <w:pPr>
              <w:jc w:val="center"/>
              <w:rPr>
                <w:color w:val="000000"/>
                <w:sz w:val="20"/>
                <w:szCs w:val="20"/>
              </w:rPr>
            </w:pPr>
            <w:r w:rsidRPr="00D71476">
              <w:rPr>
                <w:color w:val="000000"/>
                <w:sz w:val="20"/>
                <w:szCs w:val="20"/>
              </w:rPr>
              <w:t>2012</w:t>
            </w:r>
          </w:p>
        </w:tc>
        <w:tc>
          <w:tcPr>
            <w:tcW w:w="1008" w:type="dxa"/>
            <w:tcBorders>
              <w:top w:val="nil"/>
              <w:left w:val="nil"/>
              <w:bottom w:val="nil"/>
              <w:right w:val="nil"/>
            </w:tcBorders>
            <w:shd w:val="clear" w:color="auto" w:fill="auto"/>
            <w:noWrap/>
            <w:vAlign w:val="center"/>
            <w:hideMark/>
          </w:tcPr>
          <w:p w14:paraId="450992F6" w14:textId="77777777" w:rsidR="00BA18AC" w:rsidRPr="00D71476" w:rsidRDefault="00BA18AC" w:rsidP="00EE753F">
            <w:pPr>
              <w:jc w:val="center"/>
              <w:rPr>
                <w:color w:val="000000"/>
                <w:sz w:val="20"/>
                <w:szCs w:val="20"/>
              </w:rPr>
            </w:pPr>
            <w:r w:rsidRPr="00D71476">
              <w:rPr>
                <w:color w:val="000000"/>
                <w:sz w:val="20"/>
                <w:szCs w:val="20"/>
              </w:rPr>
              <w:t>947</w:t>
            </w:r>
          </w:p>
        </w:tc>
        <w:tc>
          <w:tcPr>
            <w:tcW w:w="1008" w:type="dxa"/>
            <w:tcBorders>
              <w:top w:val="nil"/>
              <w:left w:val="nil"/>
              <w:bottom w:val="nil"/>
              <w:right w:val="nil"/>
            </w:tcBorders>
            <w:shd w:val="clear" w:color="auto" w:fill="auto"/>
            <w:noWrap/>
            <w:vAlign w:val="center"/>
            <w:hideMark/>
          </w:tcPr>
          <w:p w14:paraId="1B57CC26" w14:textId="77777777" w:rsidR="00BA18AC" w:rsidRPr="00D71476" w:rsidRDefault="00BA18AC" w:rsidP="00EE753F">
            <w:pPr>
              <w:jc w:val="center"/>
              <w:rPr>
                <w:color w:val="000000"/>
                <w:sz w:val="20"/>
                <w:szCs w:val="20"/>
              </w:rPr>
            </w:pPr>
            <w:r w:rsidRPr="00D71476">
              <w:rPr>
                <w:color w:val="000000"/>
                <w:sz w:val="20"/>
                <w:szCs w:val="20"/>
              </w:rPr>
              <w:t>206</w:t>
            </w:r>
          </w:p>
        </w:tc>
        <w:tc>
          <w:tcPr>
            <w:tcW w:w="1008" w:type="dxa"/>
            <w:tcBorders>
              <w:top w:val="nil"/>
              <w:left w:val="nil"/>
              <w:bottom w:val="nil"/>
              <w:right w:val="nil"/>
            </w:tcBorders>
            <w:shd w:val="clear" w:color="auto" w:fill="auto"/>
            <w:noWrap/>
            <w:vAlign w:val="center"/>
            <w:hideMark/>
          </w:tcPr>
          <w:p w14:paraId="123F8D0C" w14:textId="77777777" w:rsidR="00BA18AC" w:rsidRPr="00D71476" w:rsidRDefault="00BA18AC" w:rsidP="00EE753F">
            <w:pPr>
              <w:jc w:val="center"/>
              <w:rPr>
                <w:color w:val="000000"/>
                <w:sz w:val="20"/>
                <w:szCs w:val="20"/>
              </w:rPr>
            </w:pPr>
            <w:r w:rsidRPr="00D71476">
              <w:rPr>
                <w:color w:val="000000"/>
                <w:sz w:val="20"/>
                <w:szCs w:val="20"/>
              </w:rPr>
              <w:t>171</w:t>
            </w:r>
          </w:p>
        </w:tc>
        <w:tc>
          <w:tcPr>
            <w:tcW w:w="1008" w:type="dxa"/>
            <w:tcBorders>
              <w:top w:val="nil"/>
              <w:left w:val="nil"/>
              <w:bottom w:val="nil"/>
              <w:right w:val="nil"/>
            </w:tcBorders>
            <w:shd w:val="clear" w:color="auto" w:fill="auto"/>
            <w:noWrap/>
            <w:vAlign w:val="center"/>
            <w:hideMark/>
          </w:tcPr>
          <w:p w14:paraId="2B12C487" w14:textId="77777777" w:rsidR="00BA18AC" w:rsidRPr="00D71476" w:rsidRDefault="00BA18AC" w:rsidP="00EE753F">
            <w:pPr>
              <w:jc w:val="center"/>
              <w:rPr>
                <w:color w:val="000000"/>
                <w:sz w:val="20"/>
                <w:szCs w:val="20"/>
              </w:rPr>
            </w:pPr>
            <w:r w:rsidRPr="00D71476">
              <w:rPr>
                <w:color w:val="000000"/>
                <w:sz w:val="20"/>
                <w:szCs w:val="20"/>
              </w:rPr>
              <w:t>297.2</w:t>
            </w:r>
          </w:p>
        </w:tc>
        <w:tc>
          <w:tcPr>
            <w:tcW w:w="1008" w:type="dxa"/>
            <w:tcBorders>
              <w:top w:val="nil"/>
              <w:left w:val="nil"/>
              <w:bottom w:val="nil"/>
              <w:right w:val="nil"/>
            </w:tcBorders>
            <w:shd w:val="clear" w:color="auto" w:fill="auto"/>
            <w:noWrap/>
            <w:vAlign w:val="center"/>
            <w:hideMark/>
          </w:tcPr>
          <w:p w14:paraId="0A0A273E" w14:textId="77777777" w:rsidR="00BA18AC" w:rsidRPr="00D71476" w:rsidRDefault="00BA18AC" w:rsidP="00EE753F">
            <w:pPr>
              <w:jc w:val="center"/>
              <w:rPr>
                <w:color w:val="000000"/>
                <w:sz w:val="20"/>
                <w:szCs w:val="20"/>
              </w:rPr>
            </w:pPr>
            <w:r w:rsidRPr="00D71476">
              <w:rPr>
                <w:color w:val="000000"/>
                <w:sz w:val="20"/>
                <w:szCs w:val="20"/>
              </w:rPr>
              <w:t>216.5</w:t>
            </w:r>
          </w:p>
        </w:tc>
        <w:tc>
          <w:tcPr>
            <w:tcW w:w="1008" w:type="dxa"/>
            <w:tcBorders>
              <w:top w:val="nil"/>
              <w:left w:val="nil"/>
              <w:bottom w:val="nil"/>
              <w:right w:val="nil"/>
            </w:tcBorders>
            <w:shd w:val="clear" w:color="auto" w:fill="auto"/>
            <w:noWrap/>
            <w:vAlign w:val="center"/>
            <w:hideMark/>
          </w:tcPr>
          <w:p w14:paraId="429031D7" w14:textId="77777777" w:rsidR="00BA18AC" w:rsidRPr="00D71476" w:rsidRDefault="00BA18AC" w:rsidP="00EE753F">
            <w:pPr>
              <w:jc w:val="center"/>
              <w:rPr>
                <w:color w:val="000000"/>
                <w:sz w:val="20"/>
                <w:szCs w:val="20"/>
              </w:rPr>
            </w:pPr>
            <w:r w:rsidRPr="00D71476">
              <w:rPr>
                <w:color w:val="000000"/>
                <w:sz w:val="20"/>
                <w:szCs w:val="20"/>
              </w:rPr>
              <w:t>451.4</w:t>
            </w:r>
          </w:p>
        </w:tc>
        <w:tc>
          <w:tcPr>
            <w:tcW w:w="1224" w:type="dxa"/>
            <w:tcBorders>
              <w:top w:val="nil"/>
              <w:left w:val="nil"/>
              <w:bottom w:val="nil"/>
              <w:right w:val="nil"/>
            </w:tcBorders>
            <w:vAlign w:val="center"/>
          </w:tcPr>
          <w:p w14:paraId="30D4E76A" w14:textId="77777777" w:rsidR="00BA18AC" w:rsidRPr="00D71476" w:rsidRDefault="00BA18AC" w:rsidP="00EE753F">
            <w:pPr>
              <w:jc w:val="center"/>
              <w:rPr>
                <w:color w:val="000000"/>
                <w:sz w:val="20"/>
                <w:szCs w:val="20"/>
              </w:rPr>
            </w:pPr>
            <w:r>
              <w:rPr>
                <w:color w:val="000000"/>
                <w:sz w:val="20"/>
                <w:szCs w:val="20"/>
              </w:rPr>
              <w:t>0.31</w:t>
            </w:r>
          </w:p>
        </w:tc>
      </w:tr>
      <w:tr w:rsidR="00BA18AC" w:rsidRPr="00D71476" w14:paraId="23555F66" w14:textId="77777777" w:rsidTr="00EE753F">
        <w:trPr>
          <w:trHeight w:val="320"/>
          <w:jc w:val="center"/>
        </w:trPr>
        <w:tc>
          <w:tcPr>
            <w:tcW w:w="918" w:type="dxa"/>
            <w:tcBorders>
              <w:top w:val="nil"/>
              <w:left w:val="nil"/>
              <w:bottom w:val="nil"/>
              <w:right w:val="nil"/>
            </w:tcBorders>
            <w:shd w:val="clear" w:color="auto" w:fill="auto"/>
            <w:noWrap/>
            <w:vAlign w:val="center"/>
            <w:hideMark/>
          </w:tcPr>
          <w:p w14:paraId="13330088" w14:textId="77777777" w:rsidR="00BA18AC" w:rsidRPr="00D71476" w:rsidRDefault="00BA18AC" w:rsidP="00EE753F">
            <w:pPr>
              <w:jc w:val="center"/>
              <w:rPr>
                <w:color w:val="000000"/>
                <w:sz w:val="20"/>
                <w:szCs w:val="20"/>
              </w:rPr>
            </w:pPr>
            <w:r w:rsidRPr="00D71476">
              <w:rPr>
                <w:color w:val="000000"/>
                <w:sz w:val="20"/>
                <w:szCs w:val="20"/>
              </w:rPr>
              <w:t>2013</w:t>
            </w:r>
          </w:p>
        </w:tc>
        <w:tc>
          <w:tcPr>
            <w:tcW w:w="1008" w:type="dxa"/>
            <w:tcBorders>
              <w:top w:val="nil"/>
              <w:left w:val="nil"/>
              <w:bottom w:val="nil"/>
              <w:right w:val="nil"/>
            </w:tcBorders>
            <w:shd w:val="clear" w:color="auto" w:fill="auto"/>
            <w:noWrap/>
            <w:vAlign w:val="center"/>
            <w:hideMark/>
          </w:tcPr>
          <w:p w14:paraId="26A80D64" w14:textId="77777777" w:rsidR="00BA18AC" w:rsidRPr="00D71476" w:rsidRDefault="00BA18AC" w:rsidP="00EE753F">
            <w:pPr>
              <w:jc w:val="center"/>
              <w:rPr>
                <w:color w:val="000000"/>
                <w:sz w:val="20"/>
                <w:szCs w:val="20"/>
              </w:rPr>
            </w:pPr>
            <w:r w:rsidRPr="00D71476">
              <w:rPr>
                <w:color w:val="000000"/>
                <w:sz w:val="20"/>
                <w:szCs w:val="20"/>
              </w:rPr>
              <w:t>627</w:t>
            </w:r>
          </w:p>
        </w:tc>
        <w:tc>
          <w:tcPr>
            <w:tcW w:w="1008" w:type="dxa"/>
            <w:tcBorders>
              <w:top w:val="nil"/>
              <w:left w:val="nil"/>
              <w:bottom w:val="nil"/>
              <w:right w:val="nil"/>
            </w:tcBorders>
            <w:shd w:val="clear" w:color="auto" w:fill="auto"/>
            <w:noWrap/>
            <w:vAlign w:val="center"/>
            <w:hideMark/>
          </w:tcPr>
          <w:p w14:paraId="181680B5" w14:textId="77777777" w:rsidR="00BA18AC" w:rsidRPr="00D71476" w:rsidRDefault="00BA18AC" w:rsidP="00EE753F">
            <w:pPr>
              <w:jc w:val="center"/>
              <w:rPr>
                <w:color w:val="000000"/>
                <w:sz w:val="20"/>
                <w:szCs w:val="20"/>
              </w:rPr>
            </w:pPr>
            <w:r w:rsidRPr="00D71476">
              <w:rPr>
                <w:color w:val="000000"/>
                <w:sz w:val="20"/>
                <w:szCs w:val="20"/>
              </w:rPr>
              <w:t>152</w:t>
            </w:r>
          </w:p>
        </w:tc>
        <w:tc>
          <w:tcPr>
            <w:tcW w:w="1008" w:type="dxa"/>
            <w:tcBorders>
              <w:top w:val="nil"/>
              <w:left w:val="nil"/>
              <w:bottom w:val="nil"/>
              <w:right w:val="nil"/>
            </w:tcBorders>
            <w:shd w:val="clear" w:color="auto" w:fill="auto"/>
            <w:noWrap/>
            <w:vAlign w:val="center"/>
            <w:hideMark/>
          </w:tcPr>
          <w:p w14:paraId="32546F41" w14:textId="77777777" w:rsidR="00BA18AC" w:rsidRPr="00D71476" w:rsidRDefault="00BA18AC" w:rsidP="00EE753F">
            <w:pPr>
              <w:jc w:val="center"/>
              <w:rPr>
                <w:color w:val="000000"/>
                <w:sz w:val="20"/>
                <w:szCs w:val="20"/>
              </w:rPr>
            </w:pPr>
            <w:r w:rsidRPr="00D71476">
              <w:rPr>
                <w:color w:val="000000"/>
                <w:sz w:val="20"/>
                <w:szCs w:val="20"/>
              </w:rPr>
              <w:t>151</w:t>
            </w:r>
          </w:p>
        </w:tc>
        <w:tc>
          <w:tcPr>
            <w:tcW w:w="1008" w:type="dxa"/>
            <w:tcBorders>
              <w:top w:val="nil"/>
              <w:left w:val="nil"/>
              <w:bottom w:val="nil"/>
              <w:right w:val="nil"/>
            </w:tcBorders>
            <w:shd w:val="clear" w:color="auto" w:fill="auto"/>
            <w:noWrap/>
            <w:vAlign w:val="center"/>
            <w:hideMark/>
          </w:tcPr>
          <w:p w14:paraId="6C3CDFBC" w14:textId="77777777" w:rsidR="00BA18AC" w:rsidRPr="00D71476" w:rsidRDefault="00BA18AC" w:rsidP="00EE753F">
            <w:pPr>
              <w:jc w:val="center"/>
              <w:rPr>
                <w:color w:val="000000"/>
                <w:sz w:val="20"/>
                <w:szCs w:val="20"/>
              </w:rPr>
            </w:pPr>
            <w:r w:rsidRPr="00D71476">
              <w:rPr>
                <w:color w:val="000000"/>
                <w:sz w:val="20"/>
                <w:szCs w:val="20"/>
              </w:rPr>
              <w:t>139.8</w:t>
            </w:r>
          </w:p>
        </w:tc>
        <w:tc>
          <w:tcPr>
            <w:tcW w:w="1008" w:type="dxa"/>
            <w:tcBorders>
              <w:top w:val="nil"/>
              <w:left w:val="nil"/>
              <w:bottom w:val="nil"/>
              <w:right w:val="nil"/>
            </w:tcBorders>
            <w:shd w:val="clear" w:color="auto" w:fill="auto"/>
            <w:noWrap/>
            <w:vAlign w:val="center"/>
            <w:hideMark/>
          </w:tcPr>
          <w:p w14:paraId="7660284E" w14:textId="77777777" w:rsidR="00BA18AC" w:rsidRPr="00D71476" w:rsidRDefault="00BA18AC" w:rsidP="00EE753F">
            <w:pPr>
              <w:jc w:val="center"/>
              <w:rPr>
                <w:color w:val="000000"/>
                <w:sz w:val="20"/>
                <w:szCs w:val="20"/>
              </w:rPr>
            </w:pPr>
            <w:r w:rsidRPr="00D71476">
              <w:rPr>
                <w:color w:val="000000"/>
                <w:sz w:val="20"/>
                <w:szCs w:val="20"/>
              </w:rPr>
              <w:t>104.3</w:t>
            </w:r>
          </w:p>
        </w:tc>
        <w:tc>
          <w:tcPr>
            <w:tcW w:w="1008" w:type="dxa"/>
            <w:tcBorders>
              <w:top w:val="nil"/>
              <w:left w:val="nil"/>
              <w:bottom w:val="nil"/>
              <w:right w:val="nil"/>
            </w:tcBorders>
            <w:shd w:val="clear" w:color="auto" w:fill="auto"/>
            <w:noWrap/>
            <w:vAlign w:val="center"/>
            <w:hideMark/>
          </w:tcPr>
          <w:p w14:paraId="61F71FA9" w14:textId="77777777" w:rsidR="00BA18AC" w:rsidRPr="00D71476" w:rsidRDefault="00BA18AC" w:rsidP="00EE753F">
            <w:pPr>
              <w:jc w:val="center"/>
              <w:rPr>
                <w:color w:val="000000"/>
                <w:sz w:val="20"/>
                <w:szCs w:val="20"/>
              </w:rPr>
            </w:pPr>
            <w:r w:rsidRPr="00D71476">
              <w:rPr>
                <w:color w:val="000000"/>
                <w:sz w:val="20"/>
                <w:szCs w:val="20"/>
              </w:rPr>
              <w:t>199.7</w:t>
            </w:r>
          </w:p>
        </w:tc>
        <w:tc>
          <w:tcPr>
            <w:tcW w:w="1224" w:type="dxa"/>
            <w:tcBorders>
              <w:top w:val="nil"/>
              <w:left w:val="nil"/>
              <w:bottom w:val="nil"/>
              <w:right w:val="nil"/>
            </w:tcBorders>
            <w:vAlign w:val="center"/>
          </w:tcPr>
          <w:p w14:paraId="608682D0" w14:textId="77777777" w:rsidR="00BA18AC" w:rsidRPr="00D71476" w:rsidRDefault="00BA18AC" w:rsidP="00EE753F">
            <w:pPr>
              <w:jc w:val="center"/>
              <w:rPr>
                <w:color w:val="000000"/>
                <w:sz w:val="20"/>
                <w:szCs w:val="20"/>
              </w:rPr>
            </w:pPr>
            <w:r>
              <w:rPr>
                <w:color w:val="000000"/>
                <w:sz w:val="20"/>
                <w:szCs w:val="20"/>
              </w:rPr>
              <w:t>0.22</w:t>
            </w:r>
          </w:p>
        </w:tc>
      </w:tr>
      <w:tr w:rsidR="00BA18AC" w:rsidRPr="00D71476" w14:paraId="11AE811F" w14:textId="77777777" w:rsidTr="00EE753F">
        <w:trPr>
          <w:trHeight w:val="320"/>
          <w:jc w:val="center"/>
        </w:trPr>
        <w:tc>
          <w:tcPr>
            <w:tcW w:w="918" w:type="dxa"/>
            <w:tcBorders>
              <w:top w:val="nil"/>
              <w:left w:val="nil"/>
              <w:right w:val="nil"/>
            </w:tcBorders>
            <w:shd w:val="clear" w:color="auto" w:fill="auto"/>
            <w:noWrap/>
            <w:vAlign w:val="center"/>
            <w:hideMark/>
          </w:tcPr>
          <w:p w14:paraId="1D398CDF" w14:textId="77777777" w:rsidR="00BA18AC" w:rsidRPr="00D71476" w:rsidRDefault="00BA18AC" w:rsidP="00EE753F">
            <w:pPr>
              <w:jc w:val="center"/>
              <w:rPr>
                <w:color w:val="000000"/>
                <w:sz w:val="20"/>
                <w:szCs w:val="20"/>
              </w:rPr>
            </w:pPr>
            <w:r w:rsidRPr="00D71476">
              <w:rPr>
                <w:color w:val="000000"/>
                <w:sz w:val="20"/>
                <w:szCs w:val="20"/>
              </w:rPr>
              <w:t>2014</w:t>
            </w:r>
          </w:p>
        </w:tc>
        <w:tc>
          <w:tcPr>
            <w:tcW w:w="1008" w:type="dxa"/>
            <w:tcBorders>
              <w:top w:val="nil"/>
              <w:left w:val="nil"/>
              <w:right w:val="nil"/>
            </w:tcBorders>
            <w:shd w:val="clear" w:color="auto" w:fill="auto"/>
            <w:noWrap/>
            <w:vAlign w:val="center"/>
            <w:hideMark/>
          </w:tcPr>
          <w:p w14:paraId="43DDFF0F" w14:textId="77777777" w:rsidR="00BA18AC" w:rsidRPr="00D71476" w:rsidRDefault="00BA18AC" w:rsidP="00EE753F">
            <w:pPr>
              <w:jc w:val="center"/>
              <w:rPr>
                <w:color w:val="000000"/>
                <w:sz w:val="20"/>
                <w:szCs w:val="20"/>
              </w:rPr>
            </w:pPr>
            <w:r w:rsidRPr="00D71476">
              <w:rPr>
                <w:color w:val="000000"/>
                <w:sz w:val="20"/>
                <w:szCs w:val="20"/>
              </w:rPr>
              <w:t>652</w:t>
            </w:r>
          </w:p>
        </w:tc>
        <w:tc>
          <w:tcPr>
            <w:tcW w:w="1008" w:type="dxa"/>
            <w:tcBorders>
              <w:top w:val="nil"/>
              <w:left w:val="nil"/>
              <w:right w:val="nil"/>
            </w:tcBorders>
            <w:shd w:val="clear" w:color="auto" w:fill="auto"/>
            <w:noWrap/>
            <w:vAlign w:val="center"/>
            <w:hideMark/>
          </w:tcPr>
          <w:p w14:paraId="368EB732" w14:textId="77777777" w:rsidR="00BA18AC" w:rsidRPr="00D71476" w:rsidRDefault="00BA18AC" w:rsidP="00EE753F">
            <w:pPr>
              <w:jc w:val="center"/>
              <w:rPr>
                <w:color w:val="000000"/>
                <w:sz w:val="20"/>
                <w:szCs w:val="20"/>
              </w:rPr>
            </w:pPr>
            <w:r w:rsidRPr="00D71476">
              <w:rPr>
                <w:color w:val="000000"/>
                <w:sz w:val="20"/>
                <w:szCs w:val="20"/>
              </w:rPr>
              <w:t>90</w:t>
            </w:r>
          </w:p>
        </w:tc>
        <w:tc>
          <w:tcPr>
            <w:tcW w:w="1008" w:type="dxa"/>
            <w:tcBorders>
              <w:top w:val="nil"/>
              <w:left w:val="nil"/>
              <w:right w:val="nil"/>
            </w:tcBorders>
            <w:shd w:val="clear" w:color="auto" w:fill="auto"/>
            <w:noWrap/>
            <w:vAlign w:val="center"/>
            <w:hideMark/>
          </w:tcPr>
          <w:p w14:paraId="1C16BD5A" w14:textId="77777777" w:rsidR="00BA18AC" w:rsidRPr="00D71476" w:rsidRDefault="00BA18AC" w:rsidP="00EE753F">
            <w:pPr>
              <w:jc w:val="center"/>
              <w:rPr>
                <w:color w:val="000000"/>
                <w:sz w:val="20"/>
                <w:szCs w:val="20"/>
              </w:rPr>
            </w:pPr>
            <w:r w:rsidRPr="00D71476">
              <w:rPr>
                <w:color w:val="000000"/>
                <w:sz w:val="20"/>
                <w:szCs w:val="20"/>
              </w:rPr>
              <w:t>73</w:t>
            </w:r>
          </w:p>
        </w:tc>
        <w:tc>
          <w:tcPr>
            <w:tcW w:w="1008" w:type="dxa"/>
            <w:tcBorders>
              <w:top w:val="nil"/>
              <w:left w:val="nil"/>
              <w:right w:val="nil"/>
            </w:tcBorders>
            <w:shd w:val="clear" w:color="auto" w:fill="auto"/>
            <w:noWrap/>
            <w:vAlign w:val="center"/>
            <w:hideMark/>
          </w:tcPr>
          <w:p w14:paraId="2F6AE469" w14:textId="77777777" w:rsidR="00BA18AC" w:rsidRPr="00D71476" w:rsidRDefault="00BA18AC" w:rsidP="00EE753F">
            <w:pPr>
              <w:jc w:val="center"/>
              <w:rPr>
                <w:color w:val="000000"/>
                <w:sz w:val="20"/>
                <w:szCs w:val="20"/>
              </w:rPr>
            </w:pPr>
            <w:r w:rsidRPr="00D71476">
              <w:rPr>
                <w:color w:val="000000"/>
                <w:sz w:val="20"/>
                <w:szCs w:val="20"/>
              </w:rPr>
              <w:t>167.5</w:t>
            </w:r>
          </w:p>
        </w:tc>
        <w:tc>
          <w:tcPr>
            <w:tcW w:w="1008" w:type="dxa"/>
            <w:tcBorders>
              <w:top w:val="nil"/>
              <w:left w:val="nil"/>
              <w:right w:val="nil"/>
            </w:tcBorders>
            <w:shd w:val="clear" w:color="auto" w:fill="auto"/>
            <w:noWrap/>
            <w:vAlign w:val="center"/>
            <w:hideMark/>
          </w:tcPr>
          <w:p w14:paraId="32C96B42" w14:textId="77777777" w:rsidR="00BA18AC" w:rsidRPr="00D71476" w:rsidRDefault="00BA18AC" w:rsidP="00EE753F">
            <w:pPr>
              <w:jc w:val="center"/>
              <w:rPr>
                <w:color w:val="000000"/>
                <w:sz w:val="20"/>
                <w:szCs w:val="20"/>
              </w:rPr>
            </w:pPr>
            <w:r w:rsidRPr="00D71476">
              <w:rPr>
                <w:color w:val="000000"/>
                <w:sz w:val="20"/>
                <w:szCs w:val="20"/>
              </w:rPr>
              <w:t>104.7</w:t>
            </w:r>
          </w:p>
        </w:tc>
        <w:tc>
          <w:tcPr>
            <w:tcW w:w="1008" w:type="dxa"/>
            <w:tcBorders>
              <w:top w:val="nil"/>
              <w:left w:val="nil"/>
              <w:right w:val="nil"/>
            </w:tcBorders>
            <w:shd w:val="clear" w:color="auto" w:fill="auto"/>
            <w:noWrap/>
            <w:vAlign w:val="center"/>
            <w:hideMark/>
          </w:tcPr>
          <w:p w14:paraId="74249804" w14:textId="77777777" w:rsidR="00BA18AC" w:rsidRPr="00D71476" w:rsidRDefault="00BA18AC" w:rsidP="00EE753F">
            <w:pPr>
              <w:jc w:val="center"/>
              <w:rPr>
                <w:color w:val="000000"/>
                <w:sz w:val="20"/>
                <w:szCs w:val="20"/>
              </w:rPr>
            </w:pPr>
            <w:r w:rsidRPr="00D71476">
              <w:rPr>
                <w:color w:val="000000"/>
                <w:sz w:val="20"/>
                <w:szCs w:val="20"/>
              </w:rPr>
              <w:t>361.6</w:t>
            </w:r>
          </w:p>
        </w:tc>
        <w:tc>
          <w:tcPr>
            <w:tcW w:w="1224" w:type="dxa"/>
            <w:tcBorders>
              <w:top w:val="nil"/>
              <w:left w:val="nil"/>
              <w:right w:val="nil"/>
            </w:tcBorders>
            <w:vAlign w:val="center"/>
          </w:tcPr>
          <w:p w14:paraId="3AE8D7E0" w14:textId="77777777" w:rsidR="00BA18AC" w:rsidRPr="00D71476" w:rsidRDefault="00BA18AC" w:rsidP="00EE753F">
            <w:pPr>
              <w:jc w:val="center"/>
              <w:rPr>
                <w:color w:val="000000"/>
                <w:sz w:val="20"/>
                <w:szCs w:val="20"/>
              </w:rPr>
            </w:pPr>
            <w:r>
              <w:rPr>
                <w:color w:val="000000"/>
                <w:sz w:val="20"/>
                <w:szCs w:val="20"/>
              </w:rPr>
              <w:t>0.26</w:t>
            </w:r>
          </w:p>
        </w:tc>
      </w:tr>
      <w:tr w:rsidR="00BA18AC" w:rsidRPr="00D71476" w14:paraId="59BC43C4" w14:textId="77777777" w:rsidTr="00EE753F">
        <w:trPr>
          <w:trHeight w:val="320"/>
          <w:jc w:val="center"/>
        </w:trPr>
        <w:tc>
          <w:tcPr>
            <w:tcW w:w="918" w:type="dxa"/>
            <w:tcBorders>
              <w:top w:val="nil"/>
              <w:left w:val="nil"/>
              <w:bottom w:val="single" w:sz="4" w:space="0" w:color="auto"/>
              <w:right w:val="nil"/>
            </w:tcBorders>
            <w:shd w:val="clear" w:color="auto" w:fill="auto"/>
            <w:noWrap/>
            <w:vAlign w:val="center"/>
            <w:hideMark/>
          </w:tcPr>
          <w:p w14:paraId="6E9C4672" w14:textId="77777777" w:rsidR="00BA18AC" w:rsidRPr="00D71476" w:rsidRDefault="00BA18AC" w:rsidP="00EE753F">
            <w:pPr>
              <w:jc w:val="center"/>
              <w:rPr>
                <w:color w:val="000000"/>
                <w:sz w:val="20"/>
                <w:szCs w:val="20"/>
              </w:rPr>
            </w:pPr>
            <w:r w:rsidRPr="00D71476">
              <w:rPr>
                <w:color w:val="000000"/>
                <w:sz w:val="20"/>
                <w:szCs w:val="20"/>
              </w:rPr>
              <w:t>2015*</w:t>
            </w:r>
          </w:p>
        </w:tc>
        <w:tc>
          <w:tcPr>
            <w:tcW w:w="1008" w:type="dxa"/>
            <w:tcBorders>
              <w:top w:val="nil"/>
              <w:left w:val="nil"/>
              <w:bottom w:val="single" w:sz="4" w:space="0" w:color="auto"/>
              <w:right w:val="nil"/>
            </w:tcBorders>
            <w:shd w:val="clear" w:color="auto" w:fill="auto"/>
            <w:noWrap/>
            <w:vAlign w:val="center"/>
            <w:hideMark/>
          </w:tcPr>
          <w:p w14:paraId="7C47687D" w14:textId="77777777" w:rsidR="00BA18AC" w:rsidRPr="00D71476" w:rsidRDefault="00BA18AC" w:rsidP="00EE753F">
            <w:pPr>
              <w:jc w:val="center"/>
              <w:rPr>
                <w:color w:val="000000"/>
                <w:sz w:val="20"/>
                <w:szCs w:val="20"/>
              </w:rPr>
            </w:pPr>
            <w:r w:rsidRPr="00D71476">
              <w:rPr>
                <w:color w:val="000000"/>
                <w:sz w:val="20"/>
                <w:szCs w:val="20"/>
              </w:rPr>
              <w:t>754</w:t>
            </w:r>
          </w:p>
        </w:tc>
        <w:tc>
          <w:tcPr>
            <w:tcW w:w="1008" w:type="dxa"/>
            <w:tcBorders>
              <w:top w:val="nil"/>
              <w:left w:val="nil"/>
              <w:bottom w:val="single" w:sz="4" w:space="0" w:color="auto"/>
              <w:right w:val="nil"/>
            </w:tcBorders>
            <w:shd w:val="clear" w:color="auto" w:fill="auto"/>
            <w:noWrap/>
            <w:vAlign w:val="center"/>
            <w:hideMark/>
          </w:tcPr>
          <w:p w14:paraId="5A8084F6" w14:textId="77777777" w:rsidR="00BA18AC" w:rsidRPr="00D71476" w:rsidRDefault="00BA18AC" w:rsidP="00EE753F">
            <w:pPr>
              <w:jc w:val="center"/>
              <w:rPr>
                <w:color w:val="000000"/>
                <w:sz w:val="20"/>
                <w:szCs w:val="20"/>
              </w:rPr>
            </w:pPr>
            <w:r w:rsidRPr="00D71476">
              <w:rPr>
                <w:color w:val="000000"/>
                <w:sz w:val="20"/>
                <w:szCs w:val="20"/>
              </w:rPr>
              <w:t>103</w:t>
            </w:r>
          </w:p>
        </w:tc>
        <w:tc>
          <w:tcPr>
            <w:tcW w:w="1008" w:type="dxa"/>
            <w:tcBorders>
              <w:top w:val="nil"/>
              <w:left w:val="nil"/>
              <w:bottom w:val="single" w:sz="4" w:space="0" w:color="auto"/>
              <w:right w:val="nil"/>
            </w:tcBorders>
            <w:shd w:val="clear" w:color="auto" w:fill="auto"/>
            <w:noWrap/>
            <w:vAlign w:val="center"/>
            <w:hideMark/>
          </w:tcPr>
          <w:p w14:paraId="0F79AD75" w14:textId="77777777" w:rsidR="00BA18AC" w:rsidRPr="00D71476" w:rsidRDefault="00BA18AC" w:rsidP="00EE753F">
            <w:pPr>
              <w:jc w:val="center"/>
              <w:rPr>
                <w:color w:val="000000"/>
                <w:sz w:val="20"/>
                <w:szCs w:val="20"/>
              </w:rPr>
            </w:pPr>
            <w:r w:rsidRPr="00D71476">
              <w:rPr>
                <w:color w:val="000000"/>
                <w:sz w:val="20"/>
                <w:szCs w:val="20"/>
              </w:rPr>
              <w:t>69</w:t>
            </w:r>
          </w:p>
        </w:tc>
        <w:tc>
          <w:tcPr>
            <w:tcW w:w="1008" w:type="dxa"/>
            <w:tcBorders>
              <w:top w:val="nil"/>
              <w:left w:val="nil"/>
              <w:bottom w:val="single" w:sz="4" w:space="0" w:color="auto"/>
              <w:right w:val="nil"/>
            </w:tcBorders>
            <w:shd w:val="clear" w:color="auto" w:fill="auto"/>
            <w:noWrap/>
            <w:vAlign w:val="center"/>
            <w:hideMark/>
          </w:tcPr>
          <w:p w14:paraId="4A001E0C" w14:textId="77777777" w:rsidR="00BA18AC" w:rsidRPr="00D71476" w:rsidRDefault="00BA18AC" w:rsidP="00EE753F">
            <w:pPr>
              <w:jc w:val="center"/>
              <w:rPr>
                <w:color w:val="000000"/>
                <w:sz w:val="20"/>
                <w:szCs w:val="20"/>
              </w:rPr>
            </w:pPr>
            <w:r w:rsidRPr="00D71476">
              <w:rPr>
                <w:color w:val="000000"/>
                <w:sz w:val="20"/>
                <w:szCs w:val="20"/>
              </w:rPr>
              <w:t>211.9</w:t>
            </w:r>
          </w:p>
        </w:tc>
        <w:tc>
          <w:tcPr>
            <w:tcW w:w="1008" w:type="dxa"/>
            <w:tcBorders>
              <w:top w:val="nil"/>
              <w:left w:val="nil"/>
              <w:bottom w:val="single" w:sz="4" w:space="0" w:color="auto"/>
              <w:right w:val="nil"/>
            </w:tcBorders>
            <w:shd w:val="clear" w:color="auto" w:fill="auto"/>
            <w:noWrap/>
            <w:vAlign w:val="center"/>
            <w:hideMark/>
          </w:tcPr>
          <w:p w14:paraId="018D8336" w14:textId="77777777" w:rsidR="00BA18AC" w:rsidRPr="00D71476" w:rsidRDefault="00BA18AC" w:rsidP="00EE753F">
            <w:pPr>
              <w:jc w:val="center"/>
              <w:rPr>
                <w:color w:val="000000"/>
                <w:sz w:val="20"/>
                <w:szCs w:val="20"/>
              </w:rPr>
            </w:pPr>
            <w:r w:rsidRPr="00D71476">
              <w:rPr>
                <w:color w:val="000000"/>
                <w:sz w:val="20"/>
                <w:szCs w:val="20"/>
              </w:rPr>
              <w:t>122.1</w:t>
            </w:r>
          </w:p>
        </w:tc>
        <w:tc>
          <w:tcPr>
            <w:tcW w:w="1008" w:type="dxa"/>
            <w:tcBorders>
              <w:top w:val="nil"/>
              <w:left w:val="nil"/>
              <w:bottom w:val="single" w:sz="4" w:space="0" w:color="auto"/>
              <w:right w:val="nil"/>
            </w:tcBorders>
            <w:shd w:val="clear" w:color="auto" w:fill="auto"/>
            <w:noWrap/>
            <w:vAlign w:val="center"/>
            <w:hideMark/>
          </w:tcPr>
          <w:p w14:paraId="2CEF61B8" w14:textId="77777777" w:rsidR="00BA18AC" w:rsidRPr="00D71476" w:rsidRDefault="00BA18AC" w:rsidP="00EE753F">
            <w:pPr>
              <w:jc w:val="center"/>
              <w:rPr>
                <w:color w:val="000000"/>
                <w:sz w:val="20"/>
                <w:szCs w:val="20"/>
              </w:rPr>
            </w:pPr>
            <w:r w:rsidRPr="00D71476">
              <w:rPr>
                <w:color w:val="000000"/>
                <w:sz w:val="20"/>
                <w:szCs w:val="20"/>
              </w:rPr>
              <w:t>627.5</w:t>
            </w:r>
          </w:p>
        </w:tc>
        <w:tc>
          <w:tcPr>
            <w:tcW w:w="1224" w:type="dxa"/>
            <w:tcBorders>
              <w:top w:val="nil"/>
              <w:left w:val="nil"/>
              <w:bottom w:val="single" w:sz="4" w:space="0" w:color="auto"/>
              <w:right w:val="nil"/>
            </w:tcBorders>
            <w:vAlign w:val="center"/>
          </w:tcPr>
          <w:p w14:paraId="7684A509" w14:textId="77777777" w:rsidR="00BA18AC" w:rsidRPr="00D71476" w:rsidRDefault="00BA18AC" w:rsidP="00EE753F">
            <w:pPr>
              <w:jc w:val="center"/>
              <w:rPr>
                <w:color w:val="000000"/>
                <w:sz w:val="20"/>
                <w:szCs w:val="20"/>
              </w:rPr>
            </w:pPr>
            <w:r>
              <w:rPr>
                <w:color w:val="000000"/>
                <w:sz w:val="20"/>
                <w:szCs w:val="20"/>
              </w:rPr>
              <w:t>0.28</w:t>
            </w:r>
          </w:p>
        </w:tc>
      </w:tr>
    </w:tbl>
    <w:p w14:paraId="2680913E" w14:textId="77777777" w:rsidR="00BA18AC" w:rsidRPr="00D71476" w:rsidRDefault="00BA18AC" w:rsidP="00BA18AC">
      <w:pPr>
        <w:spacing w:line="360" w:lineRule="auto"/>
      </w:pPr>
    </w:p>
    <w:p w14:paraId="2D50C59A" w14:textId="5384F82E" w:rsidR="00ED7E82" w:rsidRDefault="00ED7E82">
      <w:r>
        <w:br w:type="page"/>
      </w:r>
    </w:p>
    <w:p w14:paraId="3BA8A446" w14:textId="77777777" w:rsidR="00ED7E82" w:rsidRDefault="00ED7E82" w:rsidP="00ED7E82">
      <w:pPr>
        <w:spacing w:after="112"/>
        <w:ind w:left="810" w:right="720"/>
        <w:rPr>
          <w:i/>
          <w:iCs/>
        </w:rPr>
      </w:pPr>
      <w:r w:rsidRPr="005F41AF">
        <w:rPr>
          <w:b/>
          <w:bCs/>
          <w:sz w:val="20"/>
          <w:szCs w:val="20"/>
        </w:rPr>
        <w:lastRenderedPageBreak/>
        <w:t xml:space="preserve">Table </w:t>
      </w:r>
      <w:r>
        <w:rPr>
          <w:b/>
          <w:bCs/>
          <w:sz w:val="20"/>
          <w:szCs w:val="20"/>
        </w:rPr>
        <w:t>9.</w:t>
      </w:r>
      <w:r w:rsidRPr="005F41AF">
        <w:rPr>
          <w:b/>
          <w:bCs/>
          <w:sz w:val="20"/>
          <w:szCs w:val="20"/>
        </w:rPr>
        <w:t xml:space="preserve"> </w:t>
      </w:r>
      <w:r w:rsidRPr="003D3779">
        <w:rPr>
          <w:sz w:val="20"/>
          <w:szCs w:val="20"/>
        </w:rPr>
        <w:t>Results of generalized linear mixed model examining the influence of</w:t>
      </w:r>
      <w:r w:rsidRPr="003D3779">
        <w:rPr>
          <w:i/>
          <w:iCs/>
        </w:rPr>
        <w:t xml:space="preserve"> </w:t>
      </w:r>
      <w:r w:rsidRPr="003D3779">
        <w:rPr>
          <w:i/>
          <w:iCs/>
          <w:sz w:val="20"/>
          <w:szCs w:val="20"/>
        </w:rPr>
        <w:t>sex, origin, release day, release location, release group density, release group sex ratio, annual sex ratio,</w:t>
      </w:r>
      <w:r w:rsidRPr="003D3779">
        <w:rPr>
          <w:sz w:val="20"/>
          <w:szCs w:val="20"/>
        </w:rPr>
        <w:t xml:space="preserve"> </w:t>
      </w:r>
      <w:r w:rsidRPr="003D3779">
        <w:rPr>
          <w:i/>
          <w:iCs/>
          <w:sz w:val="20"/>
          <w:szCs w:val="20"/>
        </w:rPr>
        <w:t>sex*release group density,</w:t>
      </w:r>
      <w:r w:rsidRPr="003D3779">
        <w:rPr>
          <w:sz w:val="20"/>
          <w:szCs w:val="20"/>
        </w:rPr>
        <w:t xml:space="preserve"> </w:t>
      </w:r>
      <w:r w:rsidRPr="003D3779">
        <w:rPr>
          <w:i/>
          <w:iCs/>
          <w:sz w:val="20"/>
          <w:szCs w:val="20"/>
        </w:rPr>
        <w:t xml:space="preserve">sex*release day, sex*origin, and sex*annual sex ratio </w:t>
      </w:r>
      <w:r w:rsidRPr="003D3779">
        <w:rPr>
          <w:sz w:val="20"/>
          <w:szCs w:val="20"/>
        </w:rPr>
        <w:t xml:space="preserve">on the total lifetime fitness of spring Chinook salmon released above Cougar Dam from 2007 – 2015. </w:t>
      </w:r>
      <w:r w:rsidRPr="003D3779">
        <w:rPr>
          <w:i/>
          <w:iCs/>
          <w:sz w:val="20"/>
          <w:szCs w:val="20"/>
        </w:rPr>
        <w:t xml:space="preserve">Year </w:t>
      </w:r>
      <w:r w:rsidRPr="003D3779">
        <w:rPr>
          <w:sz w:val="20"/>
          <w:szCs w:val="20"/>
        </w:rPr>
        <w:t xml:space="preserve">and </w:t>
      </w:r>
      <w:r w:rsidRPr="003D3779">
        <w:rPr>
          <w:i/>
          <w:iCs/>
          <w:sz w:val="20"/>
          <w:szCs w:val="20"/>
        </w:rPr>
        <w:t>release group</w:t>
      </w:r>
      <w:r w:rsidRPr="003D3779">
        <w:rPr>
          <w:sz w:val="20"/>
          <w:szCs w:val="20"/>
        </w:rPr>
        <w:t xml:space="preserve"> are included as random effects. Estimated effect (β) and standard error (</w:t>
      </w:r>
      <w:proofErr w:type="spellStart"/>
      <w:r w:rsidRPr="003D3779">
        <w:rPr>
          <w:sz w:val="20"/>
          <w:szCs w:val="20"/>
        </w:rPr>
        <w:t>s.e.</w:t>
      </w:r>
      <w:proofErr w:type="spellEnd"/>
      <w:r w:rsidRPr="003D3779">
        <w:rPr>
          <w:sz w:val="20"/>
          <w:szCs w:val="20"/>
        </w:rPr>
        <w:t>) of each fixed predictor on the link (log) scale for predictors that were retained in the final model are presented above. The null hypothesis that each predictor did not significantly improve the model effect was tested with a likelihood ratio test (LRT p-value). The null hypothesis that each predictor has an effect significantly different than zero was evaluated with the Wald test (Wald p-value). Estimated variance (</w:t>
      </w:r>
      <w:r w:rsidRPr="003D3779">
        <w:rPr>
          <w:sz w:val="20"/>
          <w:szCs w:val="20"/>
          <w:shd w:val="clear" w:color="auto" w:fill="FFFFFF"/>
        </w:rPr>
        <w:t>σ</w:t>
      </w:r>
      <w:r w:rsidRPr="003D3779">
        <w:rPr>
          <w:sz w:val="20"/>
          <w:szCs w:val="20"/>
          <w:shd w:val="clear" w:color="auto" w:fill="FFFFFF"/>
          <w:vertAlign w:val="superscript"/>
        </w:rPr>
        <w:t>2</w:t>
      </w:r>
      <w:r w:rsidRPr="003D3779">
        <w:rPr>
          <w:sz w:val="20"/>
          <w:szCs w:val="20"/>
          <w:shd w:val="clear" w:color="auto" w:fill="FFFFFF"/>
        </w:rPr>
        <w:t>)</w:t>
      </w:r>
      <w:r w:rsidRPr="003D3779">
        <w:rPr>
          <w:sz w:val="20"/>
          <w:szCs w:val="20"/>
        </w:rPr>
        <w:t xml:space="preserve"> and standard deviation (</w:t>
      </w:r>
      <w:proofErr w:type="spellStart"/>
      <w:r w:rsidRPr="003D3779">
        <w:rPr>
          <w:sz w:val="20"/>
          <w:szCs w:val="20"/>
        </w:rPr>
        <w:t>s.d.</w:t>
      </w:r>
      <w:proofErr w:type="spellEnd"/>
      <w:r w:rsidRPr="003D3779">
        <w:rPr>
          <w:sz w:val="20"/>
          <w:szCs w:val="20"/>
        </w:rPr>
        <w:t>) are presented for random effects. Significant p-values are in bold.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5"/>
        <w:gridCol w:w="1080"/>
        <w:gridCol w:w="1080"/>
        <w:gridCol w:w="1080"/>
        <w:gridCol w:w="1223"/>
      </w:tblGrid>
      <w:tr w:rsidR="00ED7E82" w:rsidRPr="005F41AF" w14:paraId="5800A8C1" w14:textId="77777777" w:rsidTr="00EE753F">
        <w:trPr>
          <w:jc w:val="center"/>
        </w:trPr>
        <w:tc>
          <w:tcPr>
            <w:tcW w:w="3325" w:type="dxa"/>
            <w:tcBorders>
              <w:top w:val="single" w:sz="4" w:space="0" w:color="auto"/>
              <w:bottom w:val="single" w:sz="4" w:space="0" w:color="auto"/>
            </w:tcBorders>
            <w:shd w:val="clear" w:color="auto" w:fill="E7E6E6" w:themeFill="background2"/>
          </w:tcPr>
          <w:p w14:paraId="4FB2E1D4" w14:textId="77777777" w:rsidR="00ED7E82" w:rsidRPr="005F41AF" w:rsidRDefault="00ED7E82" w:rsidP="00EE753F">
            <w:pPr>
              <w:spacing w:after="112" w:line="259" w:lineRule="auto"/>
              <w:rPr>
                <w:b/>
                <w:bCs/>
                <w:sz w:val="20"/>
                <w:szCs w:val="20"/>
              </w:rPr>
            </w:pPr>
            <w:r w:rsidRPr="005F41AF">
              <w:rPr>
                <w:b/>
                <w:bCs/>
                <w:sz w:val="20"/>
                <w:szCs w:val="20"/>
              </w:rPr>
              <w:t xml:space="preserve">Fixed </w:t>
            </w:r>
            <w:r>
              <w:rPr>
                <w:b/>
                <w:bCs/>
                <w:sz w:val="20"/>
                <w:szCs w:val="20"/>
              </w:rPr>
              <w:t>E</w:t>
            </w:r>
            <w:r w:rsidRPr="005F41AF">
              <w:rPr>
                <w:b/>
                <w:bCs/>
                <w:sz w:val="20"/>
                <w:szCs w:val="20"/>
              </w:rPr>
              <w:t>ffects</w:t>
            </w:r>
          </w:p>
        </w:tc>
        <w:tc>
          <w:tcPr>
            <w:tcW w:w="1080" w:type="dxa"/>
            <w:tcBorders>
              <w:top w:val="single" w:sz="4" w:space="0" w:color="auto"/>
              <w:bottom w:val="single" w:sz="4" w:space="0" w:color="auto"/>
            </w:tcBorders>
            <w:shd w:val="clear" w:color="auto" w:fill="E7E6E6" w:themeFill="background2"/>
          </w:tcPr>
          <w:p w14:paraId="1C8E5809" w14:textId="77777777" w:rsidR="00ED7E82" w:rsidRPr="005F41AF" w:rsidRDefault="00ED7E82" w:rsidP="00EE753F">
            <w:pPr>
              <w:spacing w:after="112" w:line="259" w:lineRule="auto"/>
              <w:jc w:val="center"/>
              <w:rPr>
                <w:b/>
                <w:bCs/>
                <w:sz w:val="20"/>
                <w:szCs w:val="20"/>
              </w:rPr>
            </w:pPr>
            <w:r w:rsidRPr="005F41AF">
              <w:rPr>
                <w:b/>
                <w:bCs/>
                <w:sz w:val="20"/>
                <w:szCs w:val="20"/>
              </w:rPr>
              <w:t>β</w:t>
            </w:r>
          </w:p>
        </w:tc>
        <w:tc>
          <w:tcPr>
            <w:tcW w:w="1080" w:type="dxa"/>
            <w:tcBorders>
              <w:top w:val="single" w:sz="4" w:space="0" w:color="auto"/>
              <w:bottom w:val="single" w:sz="4" w:space="0" w:color="auto"/>
            </w:tcBorders>
            <w:shd w:val="clear" w:color="auto" w:fill="E7E6E6" w:themeFill="background2"/>
          </w:tcPr>
          <w:p w14:paraId="1BD418D4" w14:textId="77777777" w:rsidR="00ED7E82" w:rsidRPr="005F41AF" w:rsidRDefault="00ED7E82" w:rsidP="00EE753F">
            <w:pPr>
              <w:jc w:val="center"/>
              <w:rPr>
                <w:b/>
                <w:bCs/>
                <w:sz w:val="20"/>
                <w:szCs w:val="20"/>
              </w:rPr>
            </w:pPr>
            <w:proofErr w:type="spellStart"/>
            <w:r w:rsidRPr="005F41AF">
              <w:rPr>
                <w:b/>
                <w:bCs/>
                <w:sz w:val="20"/>
                <w:szCs w:val="20"/>
              </w:rPr>
              <w:t>s.e</w:t>
            </w:r>
            <w:r>
              <w:rPr>
                <w:b/>
                <w:bCs/>
                <w:sz w:val="20"/>
                <w:szCs w:val="20"/>
              </w:rPr>
              <w:t>.</w:t>
            </w:r>
            <w:proofErr w:type="spellEnd"/>
          </w:p>
        </w:tc>
        <w:tc>
          <w:tcPr>
            <w:tcW w:w="1080" w:type="dxa"/>
            <w:tcBorders>
              <w:top w:val="single" w:sz="4" w:space="0" w:color="auto"/>
              <w:bottom w:val="single" w:sz="4" w:space="0" w:color="auto"/>
            </w:tcBorders>
            <w:shd w:val="clear" w:color="auto" w:fill="E7E6E6" w:themeFill="background2"/>
          </w:tcPr>
          <w:p w14:paraId="32C94266" w14:textId="77777777" w:rsidR="00ED7E82" w:rsidRPr="005F41AF" w:rsidRDefault="00ED7E82" w:rsidP="00EE753F">
            <w:pPr>
              <w:jc w:val="center"/>
              <w:rPr>
                <w:b/>
                <w:bCs/>
                <w:sz w:val="20"/>
                <w:szCs w:val="20"/>
              </w:rPr>
            </w:pPr>
            <w:r w:rsidRPr="005F41AF">
              <w:rPr>
                <w:b/>
                <w:bCs/>
                <w:sz w:val="20"/>
                <w:szCs w:val="20"/>
              </w:rPr>
              <w:t>LRT</w:t>
            </w:r>
          </w:p>
          <w:p w14:paraId="6E052489" w14:textId="77777777" w:rsidR="00ED7E82" w:rsidRPr="005F41AF" w:rsidRDefault="00ED7E82" w:rsidP="00EE753F">
            <w:pPr>
              <w:jc w:val="center"/>
              <w:rPr>
                <w:b/>
                <w:bCs/>
                <w:sz w:val="20"/>
                <w:szCs w:val="20"/>
              </w:rPr>
            </w:pPr>
            <w:r w:rsidRPr="005F41AF">
              <w:rPr>
                <w:b/>
                <w:bCs/>
                <w:sz w:val="20"/>
                <w:szCs w:val="20"/>
              </w:rPr>
              <w:t>p-value</w:t>
            </w:r>
          </w:p>
        </w:tc>
        <w:tc>
          <w:tcPr>
            <w:tcW w:w="1223" w:type="dxa"/>
            <w:tcBorders>
              <w:top w:val="single" w:sz="4" w:space="0" w:color="auto"/>
              <w:bottom w:val="single" w:sz="4" w:space="0" w:color="auto"/>
            </w:tcBorders>
            <w:shd w:val="clear" w:color="auto" w:fill="E7E6E6" w:themeFill="background2"/>
          </w:tcPr>
          <w:p w14:paraId="565781AC" w14:textId="77777777" w:rsidR="00ED7E82" w:rsidRPr="005F41AF" w:rsidRDefault="00ED7E82" w:rsidP="00EE753F">
            <w:pPr>
              <w:jc w:val="center"/>
              <w:rPr>
                <w:b/>
                <w:bCs/>
                <w:sz w:val="20"/>
                <w:szCs w:val="20"/>
              </w:rPr>
            </w:pPr>
            <w:r w:rsidRPr="005F41AF">
              <w:rPr>
                <w:b/>
                <w:bCs/>
                <w:sz w:val="20"/>
                <w:szCs w:val="20"/>
              </w:rPr>
              <w:t>Wald</w:t>
            </w:r>
          </w:p>
          <w:p w14:paraId="76167E85" w14:textId="77777777" w:rsidR="00ED7E82" w:rsidRPr="005F41AF" w:rsidRDefault="00ED7E82" w:rsidP="00EE753F">
            <w:pPr>
              <w:jc w:val="center"/>
              <w:rPr>
                <w:b/>
                <w:bCs/>
                <w:sz w:val="20"/>
                <w:szCs w:val="20"/>
              </w:rPr>
            </w:pPr>
            <w:r w:rsidRPr="005F41AF">
              <w:rPr>
                <w:b/>
                <w:bCs/>
                <w:sz w:val="20"/>
                <w:szCs w:val="20"/>
              </w:rPr>
              <w:t>p-value</w:t>
            </w:r>
          </w:p>
        </w:tc>
      </w:tr>
      <w:tr w:rsidR="00ED7E82" w:rsidRPr="005F41AF" w14:paraId="30BC66CD" w14:textId="77777777" w:rsidTr="00EE753F">
        <w:trPr>
          <w:jc w:val="center"/>
        </w:trPr>
        <w:tc>
          <w:tcPr>
            <w:tcW w:w="3325" w:type="dxa"/>
            <w:tcBorders>
              <w:top w:val="single" w:sz="4" w:space="0" w:color="auto"/>
            </w:tcBorders>
          </w:tcPr>
          <w:p w14:paraId="2C56D872" w14:textId="77777777" w:rsidR="00ED7E82" w:rsidRPr="005F41AF" w:rsidRDefault="00ED7E82" w:rsidP="00EE753F">
            <w:pPr>
              <w:spacing w:after="112" w:line="259" w:lineRule="auto"/>
              <w:rPr>
                <w:sz w:val="20"/>
                <w:szCs w:val="20"/>
              </w:rPr>
            </w:pPr>
            <w:r w:rsidRPr="005F41AF">
              <w:rPr>
                <w:sz w:val="20"/>
                <w:szCs w:val="20"/>
              </w:rPr>
              <w:t>(Intercept)</w:t>
            </w:r>
          </w:p>
        </w:tc>
        <w:tc>
          <w:tcPr>
            <w:tcW w:w="1080" w:type="dxa"/>
            <w:tcBorders>
              <w:top w:val="single" w:sz="4" w:space="0" w:color="auto"/>
            </w:tcBorders>
          </w:tcPr>
          <w:p w14:paraId="1ABA4936" w14:textId="77777777" w:rsidR="00ED7E82" w:rsidRPr="005F41AF" w:rsidRDefault="00ED7E82" w:rsidP="00EE753F">
            <w:pPr>
              <w:jc w:val="center"/>
              <w:rPr>
                <w:color w:val="000000"/>
                <w:sz w:val="20"/>
                <w:szCs w:val="20"/>
              </w:rPr>
            </w:pPr>
            <w:r w:rsidRPr="005F41AF">
              <w:rPr>
                <w:color w:val="000000"/>
                <w:sz w:val="20"/>
                <w:szCs w:val="20"/>
              </w:rPr>
              <w:t>-1.343</w:t>
            </w:r>
          </w:p>
        </w:tc>
        <w:tc>
          <w:tcPr>
            <w:tcW w:w="1080" w:type="dxa"/>
            <w:tcBorders>
              <w:top w:val="single" w:sz="4" w:space="0" w:color="auto"/>
            </w:tcBorders>
          </w:tcPr>
          <w:p w14:paraId="77974E24" w14:textId="77777777" w:rsidR="00ED7E82" w:rsidRPr="005F41AF" w:rsidRDefault="00ED7E82" w:rsidP="00EE753F">
            <w:pPr>
              <w:jc w:val="center"/>
              <w:rPr>
                <w:color w:val="000000"/>
                <w:sz w:val="20"/>
                <w:szCs w:val="20"/>
              </w:rPr>
            </w:pPr>
            <w:r w:rsidRPr="005F41AF">
              <w:rPr>
                <w:color w:val="000000"/>
                <w:sz w:val="20"/>
                <w:szCs w:val="20"/>
              </w:rPr>
              <w:t>0.208</w:t>
            </w:r>
          </w:p>
        </w:tc>
        <w:tc>
          <w:tcPr>
            <w:tcW w:w="1080" w:type="dxa"/>
            <w:tcBorders>
              <w:top w:val="single" w:sz="4" w:space="0" w:color="auto"/>
            </w:tcBorders>
          </w:tcPr>
          <w:p w14:paraId="029DBDC2" w14:textId="77777777" w:rsidR="00ED7E82" w:rsidRPr="005F41AF" w:rsidRDefault="00ED7E82" w:rsidP="00EE753F">
            <w:pPr>
              <w:spacing w:after="112" w:line="259" w:lineRule="auto"/>
              <w:jc w:val="center"/>
              <w:rPr>
                <w:sz w:val="20"/>
                <w:szCs w:val="20"/>
              </w:rPr>
            </w:pPr>
          </w:p>
        </w:tc>
        <w:tc>
          <w:tcPr>
            <w:tcW w:w="1223" w:type="dxa"/>
            <w:tcBorders>
              <w:top w:val="single" w:sz="4" w:space="0" w:color="auto"/>
            </w:tcBorders>
          </w:tcPr>
          <w:p w14:paraId="7885668F" w14:textId="77777777" w:rsidR="00ED7E82" w:rsidRPr="005F41AF" w:rsidRDefault="00ED7E82" w:rsidP="00EE753F">
            <w:pPr>
              <w:spacing w:after="112" w:line="259" w:lineRule="auto"/>
              <w:jc w:val="center"/>
              <w:rPr>
                <w:sz w:val="20"/>
                <w:szCs w:val="20"/>
              </w:rPr>
            </w:pPr>
          </w:p>
        </w:tc>
      </w:tr>
      <w:tr w:rsidR="00ED7E82" w:rsidRPr="005F41AF" w14:paraId="3C4C6B38" w14:textId="77777777" w:rsidTr="00EE753F">
        <w:trPr>
          <w:jc w:val="center"/>
        </w:trPr>
        <w:tc>
          <w:tcPr>
            <w:tcW w:w="3325" w:type="dxa"/>
          </w:tcPr>
          <w:p w14:paraId="46C091C7" w14:textId="77777777" w:rsidR="00ED7E82" w:rsidRPr="005F41AF" w:rsidRDefault="00ED7E82" w:rsidP="00EE753F">
            <w:pPr>
              <w:spacing w:after="112" w:line="259" w:lineRule="auto"/>
              <w:rPr>
                <w:sz w:val="20"/>
                <w:szCs w:val="20"/>
              </w:rPr>
            </w:pPr>
            <w:r w:rsidRPr="005F41AF">
              <w:rPr>
                <w:i/>
                <w:iCs/>
                <w:sz w:val="20"/>
                <w:szCs w:val="20"/>
              </w:rPr>
              <w:t>sex</w:t>
            </w:r>
            <w:r>
              <w:rPr>
                <w:i/>
                <w:iCs/>
                <w:sz w:val="20"/>
                <w:szCs w:val="20"/>
              </w:rPr>
              <w:t xml:space="preserve"> </w:t>
            </w:r>
            <w:r w:rsidRPr="005F41AF">
              <w:rPr>
                <w:sz w:val="20"/>
                <w:szCs w:val="20"/>
              </w:rPr>
              <w:t>[male]</w:t>
            </w:r>
          </w:p>
        </w:tc>
        <w:tc>
          <w:tcPr>
            <w:tcW w:w="1080" w:type="dxa"/>
          </w:tcPr>
          <w:p w14:paraId="64A547D2" w14:textId="77777777" w:rsidR="00ED7E82" w:rsidRPr="005F41AF" w:rsidRDefault="00ED7E82" w:rsidP="00EE753F">
            <w:pPr>
              <w:jc w:val="center"/>
              <w:rPr>
                <w:color w:val="000000"/>
                <w:sz w:val="20"/>
                <w:szCs w:val="20"/>
              </w:rPr>
            </w:pPr>
            <w:r w:rsidRPr="005F41AF">
              <w:rPr>
                <w:color w:val="000000"/>
                <w:sz w:val="20"/>
                <w:szCs w:val="20"/>
              </w:rPr>
              <w:t>-0.150</w:t>
            </w:r>
          </w:p>
        </w:tc>
        <w:tc>
          <w:tcPr>
            <w:tcW w:w="1080" w:type="dxa"/>
          </w:tcPr>
          <w:p w14:paraId="33C13CE6" w14:textId="77777777" w:rsidR="00ED7E82" w:rsidRPr="005F41AF" w:rsidRDefault="00ED7E82" w:rsidP="00EE753F">
            <w:pPr>
              <w:jc w:val="center"/>
              <w:rPr>
                <w:color w:val="000000"/>
                <w:sz w:val="20"/>
                <w:szCs w:val="20"/>
              </w:rPr>
            </w:pPr>
            <w:r w:rsidRPr="005F41AF">
              <w:rPr>
                <w:color w:val="000000"/>
                <w:sz w:val="20"/>
                <w:szCs w:val="20"/>
              </w:rPr>
              <w:t>0.082</w:t>
            </w:r>
          </w:p>
        </w:tc>
        <w:tc>
          <w:tcPr>
            <w:tcW w:w="1080" w:type="dxa"/>
          </w:tcPr>
          <w:p w14:paraId="174A15D4" w14:textId="77777777" w:rsidR="00ED7E82" w:rsidRPr="005F41AF" w:rsidRDefault="00ED7E82" w:rsidP="00EE753F">
            <w:pPr>
              <w:spacing w:after="112" w:line="259" w:lineRule="auto"/>
              <w:jc w:val="center"/>
              <w:rPr>
                <w:sz w:val="20"/>
                <w:szCs w:val="20"/>
              </w:rPr>
            </w:pPr>
          </w:p>
        </w:tc>
        <w:tc>
          <w:tcPr>
            <w:tcW w:w="1223" w:type="dxa"/>
          </w:tcPr>
          <w:p w14:paraId="10342A6E" w14:textId="77777777" w:rsidR="00ED7E82" w:rsidRPr="005F41AF" w:rsidRDefault="00ED7E82" w:rsidP="00EE753F">
            <w:pPr>
              <w:jc w:val="center"/>
              <w:rPr>
                <w:color w:val="000000"/>
                <w:sz w:val="20"/>
                <w:szCs w:val="20"/>
              </w:rPr>
            </w:pPr>
            <w:r w:rsidRPr="005F41AF">
              <w:rPr>
                <w:color w:val="000000"/>
                <w:sz w:val="20"/>
                <w:szCs w:val="20"/>
              </w:rPr>
              <w:t>0.066</w:t>
            </w:r>
          </w:p>
        </w:tc>
      </w:tr>
      <w:tr w:rsidR="00ED7E82" w:rsidRPr="005F41AF" w14:paraId="72EACF5C" w14:textId="77777777" w:rsidTr="00EE753F">
        <w:trPr>
          <w:jc w:val="center"/>
        </w:trPr>
        <w:tc>
          <w:tcPr>
            <w:tcW w:w="3325" w:type="dxa"/>
          </w:tcPr>
          <w:p w14:paraId="5ABA1218" w14:textId="77777777" w:rsidR="00ED7E82" w:rsidRPr="005F41AF" w:rsidRDefault="00ED7E82" w:rsidP="00EE753F">
            <w:pPr>
              <w:spacing w:after="112" w:line="259" w:lineRule="auto"/>
              <w:rPr>
                <w:sz w:val="20"/>
                <w:szCs w:val="20"/>
              </w:rPr>
            </w:pPr>
            <w:r w:rsidRPr="005F41AF">
              <w:rPr>
                <w:i/>
                <w:iCs/>
                <w:sz w:val="20"/>
                <w:szCs w:val="20"/>
              </w:rPr>
              <w:t>origin</w:t>
            </w:r>
            <w:r>
              <w:rPr>
                <w:i/>
                <w:iCs/>
                <w:sz w:val="20"/>
                <w:szCs w:val="20"/>
              </w:rPr>
              <w:t xml:space="preserve"> </w:t>
            </w:r>
            <w:r w:rsidRPr="005F41AF">
              <w:rPr>
                <w:sz w:val="20"/>
                <w:szCs w:val="20"/>
              </w:rPr>
              <w:t>[NOR]</w:t>
            </w:r>
          </w:p>
        </w:tc>
        <w:tc>
          <w:tcPr>
            <w:tcW w:w="1080" w:type="dxa"/>
          </w:tcPr>
          <w:p w14:paraId="2F54F8E3" w14:textId="77777777" w:rsidR="00ED7E82" w:rsidRPr="005F41AF" w:rsidRDefault="00ED7E82" w:rsidP="00EE753F">
            <w:pPr>
              <w:jc w:val="center"/>
              <w:rPr>
                <w:color w:val="000000"/>
                <w:sz w:val="20"/>
                <w:szCs w:val="20"/>
              </w:rPr>
            </w:pPr>
            <w:r w:rsidRPr="005F41AF">
              <w:rPr>
                <w:color w:val="000000"/>
                <w:sz w:val="20"/>
                <w:szCs w:val="20"/>
              </w:rPr>
              <w:t>0.446</w:t>
            </w:r>
          </w:p>
        </w:tc>
        <w:tc>
          <w:tcPr>
            <w:tcW w:w="1080" w:type="dxa"/>
          </w:tcPr>
          <w:p w14:paraId="69DCF1F5" w14:textId="77777777" w:rsidR="00ED7E82" w:rsidRPr="005F41AF" w:rsidRDefault="00ED7E82" w:rsidP="00EE753F">
            <w:pPr>
              <w:jc w:val="center"/>
              <w:rPr>
                <w:color w:val="000000"/>
                <w:sz w:val="20"/>
                <w:szCs w:val="20"/>
              </w:rPr>
            </w:pPr>
            <w:r w:rsidRPr="005F41AF">
              <w:rPr>
                <w:color w:val="000000"/>
                <w:sz w:val="20"/>
                <w:szCs w:val="20"/>
              </w:rPr>
              <w:t>0.132</w:t>
            </w:r>
          </w:p>
        </w:tc>
        <w:tc>
          <w:tcPr>
            <w:tcW w:w="1080" w:type="dxa"/>
          </w:tcPr>
          <w:p w14:paraId="5C3B2782" w14:textId="77777777" w:rsidR="00ED7E82" w:rsidRPr="005F41AF" w:rsidRDefault="00ED7E82" w:rsidP="00EE753F">
            <w:pPr>
              <w:spacing w:after="112" w:line="259" w:lineRule="auto"/>
              <w:jc w:val="center"/>
              <w:rPr>
                <w:sz w:val="20"/>
                <w:szCs w:val="20"/>
              </w:rPr>
            </w:pPr>
          </w:p>
        </w:tc>
        <w:tc>
          <w:tcPr>
            <w:tcW w:w="1223" w:type="dxa"/>
          </w:tcPr>
          <w:p w14:paraId="64678875" w14:textId="77777777" w:rsidR="00ED7E82" w:rsidRPr="005F41AF" w:rsidRDefault="00ED7E82" w:rsidP="00EE753F">
            <w:pPr>
              <w:jc w:val="center"/>
              <w:rPr>
                <w:b/>
                <w:bCs/>
                <w:color w:val="000000"/>
                <w:sz w:val="20"/>
                <w:szCs w:val="20"/>
              </w:rPr>
            </w:pPr>
            <w:r w:rsidRPr="005F41AF">
              <w:rPr>
                <w:b/>
                <w:bCs/>
                <w:color w:val="000000"/>
                <w:sz w:val="20"/>
                <w:szCs w:val="20"/>
              </w:rPr>
              <w:t>0.001</w:t>
            </w:r>
          </w:p>
        </w:tc>
      </w:tr>
      <w:tr w:rsidR="00ED7E82" w:rsidRPr="005F41AF" w14:paraId="25EF6C8F" w14:textId="77777777" w:rsidTr="00EE753F">
        <w:trPr>
          <w:jc w:val="center"/>
        </w:trPr>
        <w:tc>
          <w:tcPr>
            <w:tcW w:w="3325" w:type="dxa"/>
          </w:tcPr>
          <w:p w14:paraId="3521FAFA" w14:textId="77777777" w:rsidR="00ED7E82" w:rsidRPr="005F41AF" w:rsidRDefault="00ED7E82" w:rsidP="00EE753F">
            <w:pPr>
              <w:spacing w:after="112" w:line="259" w:lineRule="auto"/>
              <w:rPr>
                <w:i/>
                <w:iCs/>
                <w:sz w:val="20"/>
                <w:szCs w:val="20"/>
              </w:rPr>
            </w:pPr>
            <w:r w:rsidRPr="005F41AF">
              <w:rPr>
                <w:i/>
                <w:iCs/>
                <w:sz w:val="20"/>
                <w:szCs w:val="20"/>
              </w:rPr>
              <w:t>Julian</w:t>
            </w:r>
            <w:r>
              <w:rPr>
                <w:i/>
                <w:iCs/>
                <w:sz w:val="20"/>
                <w:szCs w:val="20"/>
              </w:rPr>
              <w:t xml:space="preserve"> d</w:t>
            </w:r>
            <w:r w:rsidRPr="005F41AF">
              <w:rPr>
                <w:i/>
                <w:iCs/>
                <w:sz w:val="20"/>
                <w:szCs w:val="20"/>
              </w:rPr>
              <w:t>ay of release</w:t>
            </w:r>
          </w:p>
        </w:tc>
        <w:tc>
          <w:tcPr>
            <w:tcW w:w="1080" w:type="dxa"/>
          </w:tcPr>
          <w:p w14:paraId="73A61AB7" w14:textId="77777777" w:rsidR="00ED7E82" w:rsidRPr="005F41AF" w:rsidRDefault="00ED7E82" w:rsidP="00EE753F">
            <w:pPr>
              <w:jc w:val="center"/>
              <w:rPr>
                <w:color w:val="000000"/>
                <w:sz w:val="20"/>
                <w:szCs w:val="20"/>
              </w:rPr>
            </w:pPr>
            <w:r w:rsidRPr="005F41AF">
              <w:rPr>
                <w:color w:val="000000"/>
                <w:sz w:val="20"/>
                <w:szCs w:val="20"/>
              </w:rPr>
              <w:t>-0.004</w:t>
            </w:r>
          </w:p>
        </w:tc>
        <w:tc>
          <w:tcPr>
            <w:tcW w:w="1080" w:type="dxa"/>
          </w:tcPr>
          <w:p w14:paraId="465BCCC6" w14:textId="77777777" w:rsidR="00ED7E82" w:rsidRPr="005F41AF" w:rsidRDefault="00ED7E82" w:rsidP="00EE753F">
            <w:pPr>
              <w:jc w:val="center"/>
              <w:rPr>
                <w:color w:val="000000"/>
                <w:sz w:val="20"/>
                <w:szCs w:val="20"/>
              </w:rPr>
            </w:pPr>
            <w:r w:rsidRPr="005F41AF">
              <w:rPr>
                <w:color w:val="000000"/>
                <w:sz w:val="20"/>
                <w:szCs w:val="20"/>
              </w:rPr>
              <w:t>0.001</w:t>
            </w:r>
          </w:p>
        </w:tc>
        <w:tc>
          <w:tcPr>
            <w:tcW w:w="1080" w:type="dxa"/>
          </w:tcPr>
          <w:p w14:paraId="4ACBB028" w14:textId="77777777" w:rsidR="00ED7E82" w:rsidRPr="005F41AF" w:rsidRDefault="00ED7E82" w:rsidP="00EE753F">
            <w:pPr>
              <w:spacing w:after="112" w:line="259" w:lineRule="auto"/>
              <w:jc w:val="center"/>
              <w:rPr>
                <w:b/>
                <w:bCs/>
                <w:sz w:val="20"/>
                <w:szCs w:val="20"/>
              </w:rPr>
            </w:pPr>
            <w:r w:rsidRPr="005F41AF">
              <w:rPr>
                <w:b/>
                <w:bCs/>
                <w:sz w:val="20"/>
                <w:szCs w:val="20"/>
              </w:rPr>
              <w:t>0.004</w:t>
            </w:r>
          </w:p>
        </w:tc>
        <w:tc>
          <w:tcPr>
            <w:tcW w:w="1223" w:type="dxa"/>
          </w:tcPr>
          <w:p w14:paraId="0331BB69" w14:textId="77777777" w:rsidR="00ED7E82" w:rsidRPr="005F41AF" w:rsidRDefault="00ED7E82" w:rsidP="00EE753F">
            <w:pPr>
              <w:jc w:val="center"/>
              <w:rPr>
                <w:b/>
                <w:bCs/>
                <w:color w:val="000000"/>
                <w:sz w:val="20"/>
                <w:szCs w:val="20"/>
              </w:rPr>
            </w:pPr>
            <w:r w:rsidRPr="005F41AF">
              <w:rPr>
                <w:b/>
                <w:bCs/>
                <w:color w:val="000000"/>
                <w:sz w:val="20"/>
                <w:szCs w:val="20"/>
              </w:rPr>
              <w:t>0.003</w:t>
            </w:r>
          </w:p>
        </w:tc>
      </w:tr>
      <w:tr w:rsidR="00ED7E82" w:rsidRPr="005F41AF" w14:paraId="2043B8EF" w14:textId="77777777" w:rsidTr="00EE753F">
        <w:trPr>
          <w:jc w:val="center"/>
        </w:trPr>
        <w:tc>
          <w:tcPr>
            <w:tcW w:w="3325" w:type="dxa"/>
          </w:tcPr>
          <w:p w14:paraId="6D247361" w14:textId="77777777" w:rsidR="00ED7E82" w:rsidRPr="005F41AF" w:rsidRDefault="00ED7E82" w:rsidP="00EE753F">
            <w:pPr>
              <w:spacing w:after="112" w:line="259" w:lineRule="auto"/>
              <w:rPr>
                <w:i/>
                <w:iCs/>
                <w:sz w:val="20"/>
                <w:szCs w:val="20"/>
              </w:rPr>
            </w:pPr>
            <w:r w:rsidRPr="005F41AF">
              <w:rPr>
                <w:i/>
                <w:iCs/>
                <w:sz w:val="20"/>
                <w:szCs w:val="20"/>
              </w:rPr>
              <w:t>annual sex ratio</w:t>
            </w:r>
          </w:p>
        </w:tc>
        <w:tc>
          <w:tcPr>
            <w:tcW w:w="1080" w:type="dxa"/>
          </w:tcPr>
          <w:p w14:paraId="2A6B4162" w14:textId="77777777" w:rsidR="00ED7E82" w:rsidRPr="005F41AF" w:rsidRDefault="00ED7E82" w:rsidP="00EE753F">
            <w:pPr>
              <w:jc w:val="center"/>
              <w:rPr>
                <w:color w:val="000000"/>
                <w:sz w:val="20"/>
                <w:szCs w:val="20"/>
              </w:rPr>
            </w:pPr>
            <w:r w:rsidRPr="005F41AF">
              <w:rPr>
                <w:color w:val="000000"/>
                <w:sz w:val="20"/>
                <w:szCs w:val="20"/>
              </w:rPr>
              <w:t>1.042</w:t>
            </w:r>
          </w:p>
        </w:tc>
        <w:tc>
          <w:tcPr>
            <w:tcW w:w="1080" w:type="dxa"/>
          </w:tcPr>
          <w:p w14:paraId="6FB80ADD" w14:textId="77777777" w:rsidR="00ED7E82" w:rsidRPr="005F41AF" w:rsidRDefault="00ED7E82" w:rsidP="00EE753F">
            <w:pPr>
              <w:jc w:val="center"/>
              <w:rPr>
                <w:color w:val="000000"/>
                <w:sz w:val="20"/>
                <w:szCs w:val="20"/>
              </w:rPr>
            </w:pPr>
            <w:r w:rsidRPr="005F41AF">
              <w:rPr>
                <w:color w:val="000000"/>
                <w:sz w:val="20"/>
                <w:szCs w:val="20"/>
              </w:rPr>
              <w:t>0.501</w:t>
            </w:r>
          </w:p>
        </w:tc>
        <w:tc>
          <w:tcPr>
            <w:tcW w:w="1080" w:type="dxa"/>
          </w:tcPr>
          <w:p w14:paraId="0285BE52" w14:textId="77777777" w:rsidR="00ED7E82" w:rsidRPr="005F41AF" w:rsidRDefault="00ED7E82" w:rsidP="00EE753F">
            <w:pPr>
              <w:spacing w:after="112" w:line="259" w:lineRule="auto"/>
              <w:jc w:val="center"/>
              <w:rPr>
                <w:sz w:val="20"/>
                <w:szCs w:val="20"/>
              </w:rPr>
            </w:pPr>
          </w:p>
        </w:tc>
        <w:tc>
          <w:tcPr>
            <w:tcW w:w="1223" w:type="dxa"/>
          </w:tcPr>
          <w:p w14:paraId="5FE2F0FB" w14:textId="77777777" w:rsidR="00ED7E82" w:rsidRPr="005F41AF" w:rsidRDefault="00ED7E82" w:rsidP="00EE753F">
            <w:pPr>
              <w:jc w:val="center"/>
              <w:rPr>
                <w:b/>
                <w:bCs/>
                <w:color w:val="000000"/>
                <w:sz w:val="20"/>
                <w:szCs w:val="20"/>
              </w:rPr>
            </w:pPr>
            <w:r w:rsidRPr="005F41AF">
              <w:rPr>
                <w:b/>
                <w:bCs/>
                <w:color w:val="000000"/>
                <w:sz w:val="20"/>
                <w:szCs w:val="20"/>
              </w:rPr>
              <w:t>0.038</w:t>
            </w:r>
          </w:p>
        </w:tc>
      </w:tr>
      <w:tr w:rsidR="00ED7E82" w:rsidRPr="005F41AF" w14:paraId="1342D907" w14:textId="77777777" w:rsidTr="00EE753F">
        <w:trPr>
          <w:jc w:val="center"/>
        </w:trPr>
        <w:tc>
          <w:tcPr>
            <w:tcW w:w="3325" w:type="dxa"/>
          </w:tcPr>
          <w:p w14:paraId="611A7AF2" w14:textId="77777777" w:rsidR="00ED7E82" w:rsidRPr="005F41AF" w:rsidRDefault="00ED7E82" w:rsidP="00EE753F">
            <w:pPr>
              <w:spacing w:after="112" w:line="259" w:lineRule="auto"/>
              <w:rPr>
                <w:i/>
                <w:iCs/>
                <w:sz w:val="20"/>
                <w:szCs w:val="20"/>
              </w:rPr>
            </w:pPr>
            <w:r w:rsidRPr="005F41AF">
              <w:rPr>
                <w:i/>
                <w:iCs/>
                <w:sz w:val="20"/>
                <w:szCs w:val="20"/>
              </w:rPr>
              <w:t>sex</w:t>
            </w:r>
            <w:r>
              <w:rPr>
                <w:i/>
                <w:iCs/>
                <w:sz w:val="20"/>
                <w:szCs w:val="20"/>
              </w:rPr>
              <w:t xml:space="preserve"> </w:t>
            </w:r>
            <w:r w:rsidRPr="005F41AF">
              <w:rPr>
                <w:sz w:val="20"/>
                <w:szCs w:val="20"/>
              </w:rPr>
              <w:t xml:space="preserve">[male] * </w:t>
            </w:r>
            <w:r w:rsidRPr="005F41AF">
              <w:rPr>
                <w:i/>
                <w:iCs/>
                <w:sz w:val="20"/>
                <w:szCs w:val="20"/>
              </w:rPr>
              <w:t>origin</w:t>
            </w:r>
            <w:r>
              <w:rPr>
                <w:i/>
                <w:iCs/>
                <w:sz w:val="20"/>
                <w:szCs w:val="20"/>
              </w:rPr>
              <w:t xml:space="preserve"> </w:t>
            </w:r>
            <w:r w:rsidRPr="005F41AF">
              <w:rPr>
                <w:sz w:val="20"/>
                <w:szCs w:val="20"/>
              </w:rPr>
              <w:t>[NOR]</w:t>
            </w:r>
          </w:p>
        </w:tc>
        <w:tc>
          <w:tcPr>
            <w:tcW w:w="1080" w:type="dxa"/>
          </w:tcPr>
          <w:p w14:paraId="4FEB72C0" w14:textId="77777777" w:rsidR="00ED7E82" w:rsidRPr="005F41AF" w:rsidRDefault="00ED7E82" w:rsidP="00EE753F">
            <w:pPr>
              <w:jc w:val="center"/>
              <w:rPr>
                <w:color w:val="000000"/>
                <w:sz w:val="20"/>
                <w:szCs w:val="20"/>
              </w:rPr>
            </w:pPr>
            <w:r w:rsidRPr="005F41AF">
              <w:rPr>
                <w:color w:val="000000"/>
                <w:sz w:val="20"/>
                <w:szCs w:val="20"/>
              </w:rPr>
              <w:t>0.293</w:t>
            </w:r>
          </w:p>
        </w:tc>
        <w:tc>
          <w:tcPr>
            <w:tcW w:w="1080" w:type="dxa"/>
          </w:tcPr>
          <w:p w14:paraId="169E0B9D" w14:textId="77777777" w:rsidR="00ED7E82" w:rsidRPr="005F41AF" w:rsidRDefault="00ED7E82" w:rsidP="00EE753F">
            <w:pPr>
              <w:jc w:val="center"/>
              <w:rPr>
                <w:color w:val="000000"/>
                <w:sz w:val="20"/>
                <w:szCs w:val="20"/>
              </w:rPr>
            </w:pPr>
            <w:r w:rsidRPr="005F41AF">
              <w:rPr>
                <w:color w:val="000000"/>
                <w:sz w:val="20"/>
                <w:szCs w:val="20"/>
              </w:rPr>
              <w:t>0.142</w:t>
            </w:r>
          </w:p>
        </w:tc>
        <w:tc>
          <w:tcPr>
            <w:tcW w:w="1080" w:type="dxa"/>
          </w:tcPr>
          <w:p w14:paraId="48305409" w14:textId="77777777" w:rsidR="00ED7E82" w:rsidRPr="005F41AF" w:rsidRDefault="00ED7E82" w:rsidP="00EE753F">
            <w:pPr>
              <w:spacing w:after="112" w:line="259" w:lineRule="auto"/>
              <w:jc w:val="center"/>
              <w:rPr>
                <w:b/>
                <w:bCs/>
                <w:sz w:val="20"/>
                <w:szCs w:val="20"/>
              </w:rPr>
            </w:pPr>
            <w:r w:rsidRPr="005F41AF">
              <w:rPr>
                <w:b/>
                <w:bCs/>
                <w:sz w:val="20"/>
                <w:szCs w:val="20"/>
              </w:rPr>
              <w:t>0.039</w:t>
            </w:r>
          </w:p>
        </w:tc>
        <w:tc>
          <w:tcPr>
            <w:tcW w:w="1223" w:type="dxa"/>
          </w:tcPr>
          <w:p w14:paraId="0114BA7C" w14:textId="77777777" w:rsidR="00ED7E82" w:rsidRPr="005F41AF" w:rsidRDefault="00ED7E82" w:rsidP="00EE753F">
            <w:pPr>
              <w:jc w:val="center"/>
              <w:rPr>
                <w:b/>
                <w:bCs/>
                <w:color w:val="000000"/>
                <w:sz w:val="20"/>
                <w:szCs w:val="20"/>
              </w:rPr>
            </w:pPr>
            <w:r w:rsidRPr="005F41AF">
              <w:rPr>
                <w:b/>
                <w:bCs/>
                <w:color w:val="000000"/>
                <w:sz w:val="20"/>
                <w:szCs w:val="20"/>
              </w:rPr>
              <w:t>0.039</w:t>
            </w:r>
          </w:p>
        </w:tc>
      </w:tr>
      <w:tr w:rsidR="00ED7E82" w:rsidRPr="005F41AF" w14:paraId="53342A83" w14:textId="77777777" w:rsidTr="00EE753F">
        <w:trPr>
          <w:jc w:val="center"/>
        </w:trPr>
        <w:tc>
          <w:tcPr>
            <w:tcW w:w="3325" w:type="dxa"/>
            <w:tcBorders>
              <w:bottom w:val="single" w:sz="4" w:space="0" w:color="auto"/>
            </w:tcBorders>
          </w:tcPr>
          <w:p w14:paraId="068C9AF1" w14:textId="77777777" w:rsidR="00ED7E82" w:rsidRPr="005F41AF" w:rsidRDefault="00ED7E82" w:rsidP="00EE753F">
            <w:pPr>
              <w:spacing w:after="112" w:line="259" w:lineRule="auto"/>
              <w:rPr>
                <w:sz w:val="20"/>
                <w:szCs w:val="20"/>
              </w:rPr>
            </w:pPr>
            <w:r w:rsidRPr="005F41AF">
              <w:rPr>
                <w:i/>
                <w:sz w:val="20"/>
                <w:szCs w:val="20"/>
              </w:rPr>
              <w:t>sex</w:t>
            </w:r>
            <w:r>
              <w:rPr>
                <w:i/>
                <w:sz w:val="20"/>
                <w:szCs w:val="20"/>
              </w:rPr>
              <w:t xml:space="preserve"> </w:t>
            </w:r>
            <w:r w:rsidRPr="005F41AF">
              <w:rPr>
                <w:sz w:val="20"/>
                <w:szCs w:val="20"/>
              </w:rPr>
              <w:t xml:space="preserve">[male] * </w:t>
            </w:r>
            <w:r w:rsidRPr="005F41AF">
              <w:rPr>
                <w:i/>
                <w:sz w:val="20"/>
                <w:szCs w:val="20"/>
              </w:rPr>
              <w:t>annual sex ratio</w:t>
            </w:r>
          </w:p>
        </w:tc>
        <w:tc>
          <w:tcPr>
            <w:tcW w:w="1080" w:type="dxa"/>
            <w:tcBorders>
              <w:bottom w:val="single" w:sz="4" w:space="0" w:color="auto"/>
            </w:tcBorders>
          </w:tcPr>
          <w:p w14:paraId="5B20D3C6" w14:textId="77777777" w:rsidR="00ED7E82" w:rsidRPr="005F41AF" w:rsidRDefault="00ED7E82" w:rsidP="00EE753F">
            <w:pPr>
              <w:jc w:val="center"/>
              <w:rPr>
                <w:color w:val="000000"/>
                <w:sz w:val="20"/>
                <w:szCs w:val="20"/>
              </w:rPr>
            </w:pPr>
            <w:r w:rsidRPr="005F41AF">
              <w:rPr>
                <w:color w:val="000000"/>
                <w:sz w:val="20"/>
                <w:szCs w:val="20"/>
              </w:rPr>
              <w:t>-0.750</w:t>
            </w:r>
          </w:p>
        </w:tc>
        <w:tc>
          <w:tcPr>
            <w:tcW w:w="1080" w:type="dxa"/>
            <w:tcBorders>
              <w:bottom w:val="single" w:sz="4" w:space="0" w:color="auto"/>
            </w:tcBorders>
          </w:tcPr>
          <w:p w14:paraId="15692850" w14:textId="77777777" w:rsidR="00ED7E82" w:rsidRPr="005F41AF" w:rsidRDefault="00ED7E82" w:rsidP="00EE753F">
            <w:pPr>
              <w:jc w:val="center"/>
              <w:rPr>
                <w:color w:val="000000"/>
                <w:sz w:val="20"/>
                <w:szCs w:val="20"/>
              </w:rPr>
            </w:pPr>
            <w:r w:rsidRPr="005F41AF">
              <w:rPr>
                <w:color w:val="000000"/>
                <w:sz w:val="20"/>
                <w:szCs w:val="20"/>
              </w:rPr>
              <w:t>0.177</w:t>
            </w:r>
          </w:p>
        </w:tc>
        <w:tc>
          <w:tcPr>
            <w:tcW w:w="1080" w:type="dxa"/>
            <w:tcBorders>
              <w:bottom w:val="single" w:sz="4" w:space="0" w:color="auto"/>
            </w:tcBorders>
          </w:tcPr>
          <w:p w14:paraId="7E3C4AE4" w14:textId="77777777" w:rsidR="00ED7E82" w:rsidRPr="005F41AF" w:rsidRDefault="00ED7E82" w:rsidP="00EE753F">
            <w:pPr>
              <w:spacing w:after="112" w:line="259" w:lineRule="auto"/>
              <w:jc w:val="center"/>
              <w:rPr>
                <w:b/>
                <w:bCs/>
                <w:sz w:val="20"/>
                <w:szCs w:val="20"/>
              </w:rPr>
            </w:pPr>
            <w:r w:rsidRPr="005F41AF">
              <w:rPr>
                <w:b/>
                <w:bCs/>
                <w:sz w:val="20"/>
                <w:szCs w:val="20"/>
              </w:rPr>
              <w:t>&lt;0.001</w:t>
            </w:r>
          </w:p>
        </w:tc>
        <w:tc>
          <w:tcPr>
            <w:tcW w:w="1223" w:type="dxa"/>
            <w:tcBorders>
              <w:bottom w:val="single" w:sz="4" w:space="0" w:color="auto"/>
            </w:tcBorders>
          </w:tcPr>
          <w:p w14:paraId="6A12181E" w14:textId="77777777" w:rsidR="00ED7E82" w:rsidRPr="005F41AF" w:rsidRDefault="00ED7E82" w:rsidP="00EE753F">
            <w:pPr>
              <w:spacing w:after="112" w:line="259" w:lineRule="auto"/>
              <w:jc w:val="center"/>
              <w:rPr>
                <w:b/>
                <w:bCs/>
                <w:sz w:val="20"/>
                <w:szCs w:val="20"/>
              </w:rPr>
            </w:pPr>
            <w:r w:rsidRPr="005F41AF">
              <w:rPr>
                <w:b/>
                <w:bCs/>
                <w:sz w:val="20"/>
                <w:szCs w:val="20"/>
              </w:rPr>
              <w:t>&lt;0.001</w:t>
            </w:r>
          </w:p>
        </w:tc>
      </w:tr>
      <w:tr w:rsidR="00ED7E82" w:rsidRPr="005F41AF" w14:paraId="4B956FD6" w14:textId="77777777" w:rsidTr="00EE753F">
        <w:trPr>
          <w:jc w:val="center"/>
        </w:trPr>
        <w:tc>
          <w:tcPr>
            <w:tcW w:w="3325" w:type="dxa"/>
            <w:tcBorders>
              <w:top w:val="single" w:sz="4" w:space="0" w:color="auto"/>
              <w:bottom w:val="single" w:sz="4" w:space="0" w:color="auto"/>
            </w:tcBorders>
            <w:shd w:val="clear" w:color="auto" w:fill="E7E6E6" w:themeFill="background2"/>
          </w:tcPr>
          <w:p w14:paraId="134FC7D9" w14:textId="77777777" w:rsidR="00ED7E82" w:rsidRPr="005F41AF" w:rsidRDefault="00ED7E82" w:rsidP="00EE753F">
            <w:pPr>
              <w:spacing w:after="112" w:line="259" w:lineRule="auto"/>
              <w:rPr>
                <w:b/>
                <w:bCs/>
                <w:iCs/>
                <w:sz w:val="20"/>
                <w:szCs w:val="20"/>
              </w:rPr>
            </w:pPr>
            <w:r w:rsidRPr="005F41AF">
              <w:rPr>
                <w:b/>
                <w:bCs/>
                <w:iCs/>
                <w:sz w:val="20"/>
                <w:szCs w:val="20"/>
              </w:rPr>
              <w:t xml:space="preserve">Random </w:t>
            </w:r>
            <w:r>
              <w:rPr>
                <w:b/>
                <w:bCs/>
                <w:iCs/>
                <w:sz w:val="20"/>
                <w:szCs w:val="20"/>
              </w:rPr>
              <w:t>E</w:t>
            </w:r>
            <w:r w:rsidRPr="005F41AF">
              <w:rPr>
                <w:b/>
                <w:bCs/>
                <w:iCs/>
                <w:sz w:val="20"/>
                <w:szCs w:val="20"/>
              </w:rPr>
              <w:t>ffects</w:t>
            </w:r>
          </w:p>
        </w:tc>
        <w:tc>
          <w:tcPr>
            <w:tcW w:w="1080" w:type="dxa"/>
            <w:tcBorders>
              <w:top w:val="single" w:sz="4" w:space="0" w:color="auto"/>
              <w:bottom w:val="single" w:sz="4" w:space="0" w:color="auto"/>
            </w:tcBorders>
            <w:shd w:val="clear" w:color="auto" w:fill="E7E6E6" w:themeFill="background2"/>
          </w:tcPr>
          <w:p w14:paraId="76B284A7" w14:textId="77777777" w:rsidR="00ED7E82" w:rsidRPr="005F41AF" w:rsidRDefault="00ED7E82" w:rsidP="00EE753F">
            <w:pPr>
              <w:jc w:val="center"/>
              <w:rPr>
                <w:b/>
                <w:bCs/>
                <w:sz w:val="20"/>
                <w:szCs w:val="20"/>
                <w:vertAlign w:val="superscript"/>
              </w:rPr>
            </w:pPr>
            <w:r w:rsidRPr="00E95373">
              <w:rPr>
                <w:b/>
                <w:bCs/>
                <w:color w:val="000000" w:themeColor="text1"/>
                <w:sz w:val="20"/>
                <w:szCs w:val="20"/>
              </w:rPr>
              <w:t>σ</w:t>
            </w:r>
            <w:r w:rsidRPr="00E95373">
              <w:rPr>
                <w:b/>
                <w:bCs/>
                <w:color w:val="000000" w:themeColor="text1"/>
                <w:sz w:val="20"/>
                <w:szCs w:val="20"/>
                <w:vertAlign w:val="superscript"/>
              </w:rPr>
              <w:t>2</w:t>
            </w:r>
          </w:p>
        </w:tc>
        <w:tc>
          <w:tcPr>
            <w:tcW w:w="1080" w:type="dxa"/>
            <w:tcBorders>
              <w:top w:val="single" w:sz="4" w:space="0" w:color="auto"/>
              <w:bottom w:val="single" w:sz="4" w:space="0" w:color="auto"/>
            </w:tcBorders>
            <w:shd w:val="clear" w:color="auto" w:fill="E7E6E6" w:themeFill="background2"/>
          </w:tcPr>
          <w:p w14:paraId="3997FD0B" w14:textId="77777777" w:rsidR="00ED7E82" w:rsidRPr="005F41AF" w:rsidRDefault="00ED7E82" w:rsidP="00EE753F">
            <w:pPr>
              <w:spacing w:after="112" w:line="259" w:lineRule="auto"/>
              <w:jc w:val="center"/>
              <w:rPr>
                <w:b/>
                <w:bCs/>
                <w:sz w:val="20"/>
                <w:szCs w:val="20"/>
              </w:rPr>
            </w:pPr>
            <w:proofErr w:type="spellStart"/>
            <w:r w:rsidRPr="005F41AF">
              <w:rPr>
                <w:b/>
                <w:bCs/>
                <w:sz w:val="20"/>
                <w:szCs w:val="20"/>
              </w:rPr>
              <w:t>s.d.</w:t>
            </w:r>
            <w:proofErr w:type="spellEnd"/>
          </w:p>
        </w:tc>
        <w:tc>
          <w:tcPr>
            <w:tcW w:w="1080" w:type="dxa"/>
            <w:tcBorders>
              <w:top w:val="single" w:sz="4" w:space="0" w:color="auto"/>
              <w:bottom w:val="single" w:sz="4" w:space="0" w:color="auto"/>
            </w:tcBorders>
            <w:shd w:val="clear" w:color="auto" w:fill="E7E6E6" w:themeFill="background2"/>
          </w:tcPr>
          <w:p w14:paraId="16D36AF0" w14:textId="77777777" w:rsidR="00ED7E82" w:rsidRPr="005F41AF" w:rsidRDefault="00ED7E82" w:rsidP="00EE753F">
            <w:pPr>
              <w:spacing w:after="112" w:line="259" w:lineRule="auto"/>
              <w:jc w:val="center"/>
              <w:rPr>
                <w:sz w:val="20"/>
                <w:szCs w:val="20"/>
              </w:rPr>
            </w:pPr>
          </w:p>
        </w:tc>
        <w:tc>
          <w:tcPr>
            <w:tcW w:w="1223" w:type="dxa"/>
            <w:tcBorders>
              <w:top w:val="single" w:sz="4" w:space="0" w:color="auto"/>
              <w:bottom w:val="single" w:sz="4" w:space="0" w:color="auto"/>
            </w:tcBorders>
            <w:shd w:val="clear" w:color="auto" w:fill="E7E6E6" w:themeFill="background2"/>
          </w:tcPr>
          <w:p w14:paraId="47BA27CB" w14:textId="77777777" w:rsidR="00ED7E82" w:rsidRPr="005F41AF" w:rsidRDefault="00ED7E82" w:rsidP="00EE753F">
            <w:pPr>
              <w:spacing w:after="112" w:line="259" w:lineRule="auto"/>
              <w:jc w:val="center"/>
              <w:rPr>
                <w:sz w:val="20"/>
                <w:szCs w:val="20"/>
              </w:rPr>
            </w:pPr>
          </w:p>
        </w:tc>
      </w:tr>
      <w:tr w:rsidR="00ED7E82" w:rsidRPr="005F41AF" w14:paraId="3003655A" w14:textId="77777777" w:rsidTr="00EE753F">
        <w:trPr>
          <w:jc w:val="center"/>
        </w:trPr>
        <w:tc>
          <w:tcPr>
            <w:tcW w:w="3325" w:type="dxa"/>
            <w:tcBorders>
              <w:top w:val="single" w:sz="4" w:space="0" w:color="auto"/>
            </w:tcBorders>
          </w:tcPr>
          <w:p w14:paraId="3EF03D75" w14:textId="77777777" w:rsidR="00ED7E82" w:rsidRPr="005F41AF" w:rsidRDefault="00ED7E82" w:rsidP="00EE753F">
            <w:pPr>
              <w:spacing w:after="112" w:line="259" w:lineRule="auto"/>
              <w:rPr>
                <w:i/>
                <w:sz w:val="20"/>
                <w:szCs w:val="20"/>
              </w:rPr>
            </w:pPr>
            <w:r w:rsidRPr="005F41AF">
              <w:rPr>
                <w:i/>
                <w:sz w:val="20"/>
                <w:szCs w:val="20"/>
              </w:rPr>
              <w:t>year</w:t>
            </w:r>
          </w:p>
        </w:tc>
        <w:tc>
          <w:tcPr>
            <w:tcW w:w="1080" w:type="dxa"/>
            <w:tcBorders>
              <w:top w:val="single" w:sz="4" w:space="0" w:color="auto"/>
            </w:tcBorders>
          </w:tcPr>
          <w:p w14:paraId="21728DBE" w14:textId="77777777" w:rsidR="00ED7E82" w:rsidRPr="005F41AF" w:rsidRDefault="00ED7E82" w:rsidP="00EE753F">
            <w:pPr>
              <w:spacing w:after="112" w:line="259" w:lineRule="auto"/>
              <w:jc w:val="center"/>
              <w:rPr>
                <w:sz w:val="20"/>
                <w:szCs w:val="20"/>
              </w:rPr>
            </w:pPr>
            <w:r>
              <w:rPr>
                <w:sz w:val="20"/>
                <w:szCs w:val="20"/>
              </w:rPr>
              <w:t>0.306</w:t>
            </w:r>
          </w:p>
        </w:tc>
        <w:tc>
          <w:tcPr>
            <w:tcW w:w="1080" w:type="dxa"/>
            <w:tcBorders>
              <w:top w:val="single" w:sz="4" w:space="0" w:color="auto"/>
            </w:tcBorders>
          </w:tcPr>
          <w:p w14:paraId="42B47C81" w14:textId="77777777" w:rsidR="00ED7E82" w:rsidRPr="005F41AF" w:rsidRDefault="00ED7E82" w:rsidP="00EE753F">
            <w:pPr>
              <w:spacing w:after="112" w:line="259" w:lineRule="auto"/>
              <w:jc w:val="center"/>
              <w:rPr>
                <w:sz w:val="20"/>
                <w:szCs w:val="20"/>
              </w:rPr>
            </w:pPr>
            <w:r>
              <w:rPr>
                <w:sz w:val="20"/>
                <w:szCs w:val="20"/>
              </w:rPr>
              <w:t>0.553</w:t>
            </w:r>
          </w:p>
        </w:tc>
        <w:tc>
          <w:tcPr>
            <w:tcW w:w="1080" w:type="dxa"/>
            <w:tcBorders>
              <w:top w:val="single" w:sz="4" w:space="0" w:color="auto"/>
            </w:tcBorders>
          </w:tcPr>
          <w:p w14:paraId="21192979" w14:textId="77777777" w:rsidR="00ED7E82" w:rsidRPr="005F41AF" w:rsidRDefault="00ED7E82" w:rsidP="00EE753F">
            <w:pPr>
              <w:spacing w:after="112" w:line="259" w:lineRule="auto"/>
              <w:jc w:val="center"/>
              <w:rPr>
                <w:sz w:val="20"/>
                <w:szCs w:val="20"/>
              </w:rPr>
            </w:pPr>
          </w:p>
        </w:tc>
        <w:tc>
          <w:tcPr>
            <w:tcW w:w="1223" w:type="dxa"/>
            <w:tcBorders>
              <w:top w:val="single" w:sz="4" w:space="0" w:color="auto"/>
            </w:tcBorders>
          </w:tcPr>
          <w:p w14:paraId="5D58BACE" w14:textId="77777777" w:rsidR="00ED7E82" w:rsidRPr="005F41AF" w:rsidRDefault="00ED7E82" w:rsidP="00EE753F">
            <w:pPr>
              <w:spacing w:after="112" w:line="259" w:lineRule="auto"/>
              <w:jc w:val="center"/>
              <w:rPr>
                <w:sz w:val="20"/>
                <w:szCs w:val="20"/>
              </w:rPr>
            </w:pPr>
          </w:p>
        </w:tc>
      </w:tr>
      <w:tr w:rsidR="00ED7E82" w:rsidRPr="005F41AF" w14:paraId="598E1A20" w14:textId="77777777" w:rsidTr="00EE753F">
        <w:trPr>
          <w:jc w:val="center"/>
        </w:trPr>
        <w:tc>
          <w:tcPr>
            <w:tcW w:w="3325" w:type="dxa"/>
            <w:tcBorders>
              <w:bottom w:val="single" w:sz="4" w:space="0" w:color="auto"/>
            </w:tcBorders>
          </w:tcPr>
          <w:p w14:paraId="0D53F27C" w14:textId="77777777" w:rsidR="00ED7E82" w:rsidRPr="005F41AF" w:rsidRDefault="00ED7E82" w:rsidP="00EE753F">
            <w:pPr>
              <w:spacing w:after="112" w:line="259" w:lineRule="auto"/>
              <w:rPr>
                <w:i/>
                <w:sz w:val="20"/>
                <w:szCs w:val="20"/>
              </w:rPr>
            </w:pPr>
            <w:r w:rsidRPr="005F41AF">
              <w:rPr>
                <w:i/>
                <w:sz w:val="20"/>
                <w:szCs w:val="20"/>
              </w:rPr>
              <w:t>release group</w:t>
            </w:r>
          </w:p>
        </w:tc>
        <w:tc>
          <w:tcPr>
            <w:tcW w:w="1080" w:type="dxa"/>
            <w:tcBorders>
              <w:bottom w:val="single" w:sz="4" w:space="0" w:color="auto"/>
            </w:tcBorders>
          </w:tcPr>
          <w:p w14:paraId="688A28C8" w14:textId="77777777" w:rsidR="00ED7E82" w:rsidRPr="005F41AF" w:rsidRDefault="00ED7E82" w:rsidP="00EE753F">
            <w:pPr>
              <w:spacing w:after="112" w:line="259" w:lineRule="auto"/>
              <w:jc w:val="center"/>
              <w:rPr>
                <w:sz w:val="20"/>
                <w:szCs w:val="20"/>
              </w:rPr>
            </w:pPr>
            <w:r>
              <w:rPr>
                <w:sz w:val="20"/>
                <w:szCs w:val="20"/>
              </w:rPr>
              <w:t>0.085</w:t>
            </w:r>
          </w:p>
        </w:tc>
        <w:tc>
          <w:tcPr>
            <w:tcW w:w="1080" w:type="dxa"/>
            <w:tcBorders>
              <w:bottom w:val="single" w:sz="4" w:space="0" w:color="auto"/>
            </w:tcBorders>
          </w:tcPr>
          <w:p w14:paraId="174B612B" w14:textId="77777777" w:rsidR="00ED7E82" w:rsidRPr="005F41AF" w:rsidRDefault="00ED7E82" w:rsidP="00EE753F">
            <w:pPr>
              <w:spacing w:after="112" w:line="259" w:lineRule="auto"/>
              <w:jc w:val="center"/>
              <w:rPr>
                <w:sz w:val="20"/>
                <w:szCs w:val="20"/>
              </w:rPr>
            </w:pPr>
            <w:r>
              <w:rPr>
                <w:sz w:val="20"/>
                <w:szCs w:val="20"/>
              </w:rPr>
              <w:t>0.292</w:t>
            </w:r>
          </w:p>
        </w:tc>
        <w:tc>
          <w:tcPr>
            <w:tcW w:w="1080" w:type="dxa"/>
            <w:tcBorders>
              <w:bottom w:val="single" w:sz="4" w:space="0" w:color="auto"/>
            </w:tcBorders>
          </w:tcPr>
          <w:p w14:paraId="41DB604C" w14:textId="77777777" w:rsidR="00ED7E82" w:rsidRPr="005F41AF" w:rsidRDefault="00ED7E82" w:rsidP="00EE753F">
            <w:pPr>
              <w:spacing w:after="112" w:line="259" w:lineRule="auto"/>
              <w:jc w:val="center"/>
              <w:rPr>
                <w:sz w:val="20"/>
                <w:szCs w:val="20"/>
              </w:rPr>
            </w:pPr>
          </w:p>
        </w:tc>
        <w:tc>
          <w:tcPr>
            <w:tcW w:w="1223" w:type="dxa"/>
            <w:tcBorders>
              <w:bottom w:val="single" w:sz="4" w:space="0" w:color="auto"/>
            </w:tcBorders>
          </w:tcPr>
          <w:p w14:paraId="180A2DDC" w14:textId="77777777" w:rsidR="00ED7E82" w:rsidRPr="005F41AF" w:rsidRDefault="00ED7E82" w:rsidP="00EE753F">
            <w:pPr>
              <w:spacing w:after="112" w:line="259" w:lineRule="auto"/>
              <w:jc w:val="center"/>
              <w:rPr>
                <w:sz w:val="20"/>
                <w:szCs w:val="20"/>
              </w:rPr>
            </w:pPr>
          </w:p>
        </w:tc>
      </w:tr>
    </w:tbl>
    <w:p w14:paraId="3B8D2939" w14:textId="77777777" w:rsidR="00ED7E82" w:rsidRDefault="00ED7E82" w:rsidP="00ED7E82">
      <w:pPr>
        <w:spacing w:line="360" w:lineRule="auto"/>
        <w:rPr>
          <w:i/>
          <w:iCs/>
        </w:rPr>
      </w:pPr>
    </w:p>
    <w:p w14:paraId="2F31DB92" w14:textId="77777777" w:rsidR="00BA18AC" w:rsidRDefault="00BA18AC" w:rsidP="00BA18AC">
      <w:pPr>
        <w:spacing w:line="360" w:lineRule="auto"/>
      </w:pPr>
    </w:p>
    <w:p w14:paraId="6394629D" w14:textId="77777777" w:rsidR="00BA18AC" w:rsidRDefault="00BA18AC">
      <w:pPr>
        <w:rPr>
          <w:b/>
          <w:bCs/>
          <w:sz w:val="20"/>
          <w:szCs w:val="20"/>
        </w:rPr>
      </w:pPr>
      <w:r>
        <w:rPr>
          <w:b/>
          <w:bCs/>
          <w:sz w:val="20"/>
          <w:szCs w:val="20"/>
        </w:rPr>
        <w:br w:type="page"/>
      </w:r>
    </w:p>
    <w:p w14:paraId="652497AD" w14:textId="28807850" w:rsidR="00BA18AC" w:rsidRPr="00D71476" w:rsidRDefault="00BA18AC" w:rsidP="00BA18AC">
      <w:pPr>
        <w:ind w:left="1440" w:right="1260"/>
        <w:rPr>
          <w:sz w:val="20"/>
          <w:szCs w:val="20"/>
        </w:rPr>
      </w:pPr>
      <w:r w:rsidRPr="00D71476">
        <w:rPr>
          <w:b/>
          <w:bCs/>
          <w:sz w:val="20"/>
          <w:szCs w:val="20"/>
        </w:rPr>
        <w:lastRenderedPageBreak/>
        <w:t>Table 6</w:t>
      </w:r>
      <w:r>
        <w:rPr>
          <w:b/>
          <w:bCs/>
          <w:sz w:val="20"/>
          <w:szCs w:val="20"/>
        </w:rPr>
        <w:t>.</w:t>
      </w:r>
      <w:r w:rsidRPr="00D71476">
        <w:rPr>
          <w:b/>
          <w:bCs/>
          <w:sz w:val="20"/>
          <w:szCs w:val="20"/>
        </w:rPr>
        <w:t xml:space="preserve"> </w:t>
      </w:r>
      <w:r>
        <w:rPr>
          <w:sz w:val="20"/>
          <w:szCs w:val="20"/>
        </w:rPr>
        <w:t>Mean</w:t>
      </w:r>
      <w:r w:rsidRPr="00D71476">
        <w:rPr>
          <w:sz w:val="20"/>
          <w:szCs w:val="20"/>
        </w:rPr>
        <w:t xml:space="preserve"> TLF</w:t>
      </w:r>
      <w:r>
        <w:rPr>
          <w:sz w:val="20"/>
          <w:szCs w:val="20"/>
        </w:rPr>
        <w:t>,</w:t>
      </w:r>
      <w:r w:rsidRPr="00D71476">
        <w:rPr>
          <w:sz w:val="20"/>
          <w:szCs w:val="20"/>
        </w:rPr>
        <w:t xml:space="preserve"> standard deviation</w:t>
      </w:r>
      <w:r>
        <w:rPr>
          <w:sz w:val="20"/>
          <w:szCs w:val="20"/>
        </w:rPr>
        <w:t xml:space="preserve"> (</w:t>
      </w:r>
      <w:proofErr w:type="spellStart"/>
      <w:r>
        <w:rPr>
          <w:sz w:val="20"/>
          <w:szCs w:val="20"/>
        </w:rPr>
        <w:t>s.d.</w:t>
      </w:r>
      <w:proofErr w:type="spellEnd"/>
      <w:r>
        <w:rPr>
          <w:sz w:val="20"/>
          <w:szCs w:val="20"/>
        </w:rPr>
        <w:t>) and range</w:t>
      </w:r>
      <w:r w:rsidRPr="00D71476">
        <w:rPr>
          <w:sz w:val="20"/>
          <w:szCs w:val="20"/>
        </w:rPr>
        <w:t xml:space="preserve"> per parent year, sex, and origin.</w:t>
      </w:r>
    </w:p>
    <w:p w14:paraId="47DBB11F" w14:textId="77777777" w:rsidR="00BA18AC" w:rsidRPr="00D71476" w:rsidRDefault="00BA18AC" w:rsidP="00BA18AC">
      <w:pPr>
        <w:ind w:left="1440" w:right="1260"/>
        <w:rPr>
          <w:sz w:val="20"/>
          <w:szCs w:val="20"/>
        </w:rPr>
      </w:pPr>
      <w:r w:rsidRPr="00D71476">
        <w:rPr>
          <w:sz w:val="20"/>
          <w:szCs w:val="20"/>
        </w:rPr>
        <w:t xml:space="preserve">* Note that 2015 estimates do not include potential </w:t>
      </w:r>
      <w:r>
        <w:rPr>
          <w:sz w:val="20"/>
          <w:szCs w:val="20"/>
        </w:rPr>
        <w:t>age-</w:t>
      </w:r>
      <w:r w:rsidRPr="00D71476">
        <w:rPr>
          <w:sz w:val="20"/>
          <w:szCs w:val="20"/>
        </w:rPr>
        <w:t>6 offspring. However, we expect these offspring to contribute very little to TLF (</w:t>
      </w:r>
      <w:r>
        <w:rPr>
          <w:sz w:val="20"/>
          <w:szCs w:val="20"/>
        </w:rPr>
        <w:t xml:space="preserve">~ </w:t>
      </w:r>
      <w:r w:rsidRPr="00D71476">
        <w:rPr>
          <w:sz w:val="20"/>
          <w:szCs w:val="20"/>
        </w:rPr>
        <w:t>2%)</w:t>
      </w:r>
      <w:r>
        <w:rPr>
          <w:sz w:val="20"/>
          <w:szCs w:val="20"/>
        </w:rPr>
        <w:t>.</w:t>
      </w:r>
    </w:p>
    <w:p w14:paraId="5226D3F8" w14:textId="77777777" w:rsidR="00BA18AC" w:rsidRDefault="00BA18AC" w:rsidP="00BA18AC">
      <w:pPr>
        <w:ind w:left="1440" w:right="1260"/>
        <w:rPr>
          <w:sz w:val="20"/>
          <w:szCs w:val="20"/>
        </w:rPr>
      </w:pPr>
      <w:r w:rsidRPr="00D71476">
        <w:rPr>
          <w:sz w:val="20"/>
          <w:szCs w:val="20"/>
        </w:rPr>
        <w:t xml:space="preserve">** Note that 2016 and 2017 </w:t>
      </w:r>
      <w:r>
        <w:rPr>
          <w:sz w:val="20"/>
          <w:szCs w:val="20"/>
        </w:rPr>
        <w:t>estimates</w:t>
      </w:r>
      <w:r w:rsidRPr="00D71476">
        <w:rPr>
          <w:sz w:val="20"/>
          <w:szCs w:val="20"/>
        </w:rPr>
        <w:t xml:space="preserve"> do not include </w:t>
      </w:r>
      <w:r>
        <w:rPr>
          <w:sz w:val="20"/>
          <w:szCs w:val="20"/>
        </w:rPr>
        <w:t>age-</w:t>
      </w:r>
      <w:r w:rsidRPr="00D71476">
        <w:rPr>
          <w:sz w:val="20"/>
          <w:szCs w:val="20"/>
        </w:rPr>
        <w:t>5 and</w:t>
      </w:r>
      <w:r>
        <w:rPr>
          <w:sz w:val="20"/>
          <w:szCs w:val="20"/>
        </w:rPr>
        <w:t xml:space="preserve"> age-</w:t>
      </w:r>
      <w:r w:rsidRPr="00D71476">
        <w:rPr>
          <w:sz w:val="20"/>
          <w:szCs w:val="20"/>
        </w:rPr>
        <w:t xml:space="preserve">6 offspring, and </w:t>
      </w:r>
      <w:r>
        <w:rPr>
          <w:sz w:val="20"/>
          <w:szCs w:val="20"/>
        </w:rPr>
        <w:t>age-</w:t>
      </w:r>
      <w:r w:rsidRPr="00D71476">
        <w:rPr>
          <w:sz w:val="20"/>
          <w:szCs w:val="20"/>
        </w:rPr>
        <w:t>4</w:t>
      </w:r>
      <w:r>
        <w:rPr>
          <w:sz w:val="20"/>
          <w:szCs w:val="20"/>
        </w:rPr>
        <w:t>,</w:t>
      </w:r>
      <w:r w:rsidRPr="00D71476">
        <w:rPr>
          <w:sz w:val="20"/>
          <w:szCs w:val="20"/>
        </w:rPr>
        <w:t xml:space="preserve"> </w:t>
      </w:r>
      <w:r>
        <w:rPr>
          <w:sz w:val="20"/>
          <w:szCs w:val="20"/>
        </w:rPr>
        <w:t>age-</w:t>
      </w:r>
      <w:r w:rsidRPr="00D71476">
        <w:rPr>
          <w:sz w:val="20"/>
          <w:szCs w:val="20"/>
        </w:rPr>
        <w:t>5</w:t>
      </w:r>
      <w:r>
        <w:rPr>
          <w:sz w:val="20"/>
          <w:szCs w:val="20"/>
        </w:rPr>
        <w:t>,</w:t>
      </w:r>
      <w:r w:rsidRPr="00D71476">
        <w:rPr>
          <w:sz w:val="20"/>
          <w:szCs w:val="20"/>
        </w:rPr>
        <w:t xml:space="preserve"> and </w:t>
      </w:r>
      <w:r>
        <w:rPr>
          <w:sz w:val="20"/>
          <w:szCs w:val="20"/>
        </w:rPr>
        <w:t>age-</w:t>
      </w:r>
      <w:r w:rsidRPr="00D71476">
        <w:rPr>
          <w:sz w:val="20"/>
          <w:szCs w:val="20"/>
        </w:rPr>
        <w:t>6 offspring</w:t>
      </w:r>
      <w:r>
        <w:rPr>
          <w:sz w:val="20"/>
          <w:szCs w:val="20"/>
        </w:rPr>
        <w:t>, respectively</w:t>
      </w:r>
      <w:r w:rsidRPr="00D71476">
        <w:rPr>
          <w:sz w:val="20"/>
          <w:szCs w:val="20"/>
        </w:rPr>
        <w:t xml:space="preserve">, which are expected to contribute </w:t>
      </w:r>
      <w:r>
        <w:rPr>
          <w:sz w:val="20"/>
          <w:szCs w:val="20"/>
        </w:rPr>
        <w:t xml:space="preserve">substantially </w:t>
      </w:r>
      <w:r w:rsidRPr="00D71476">
        <w:rPr>
          <w:sz w:val="20"/>
          <w:szCs w:val="20"/>
        </w:rPr>
        <w:t>to TLF for these parents’ years</w:t>
      </w:r>
      <w:r>
        <w:rPr>
          <w:sz w:val="20"/>
          <w:szCs w:val="20"/>
        </w:rPr>
        <w:t>.</w:t>
      </w:r>
    </w:p>
    <w:p w14:paraId="369EA58A" w14:textId="77777777" w:rsidR="00BA18AC" w:rsidRPr="00D71476" w:rsidRDefault="00BA18AC" w:rsidP="00BA18AC">
      <w:pPr>
        <w:ind w:left="1440" w:right="1260"/>
        <w:rPr>
          <w:sz w:val="20"/>
          <w:szCs w:val="20"/>
        </w:rPr>
      </w:pPr>
    </w:p>
    <w:tbl>
      <w:tblPr>
        <w:tblW w:w="6210" w:type="dxa"/>
        <w:jc w:val="center"/>
        <w:tblLook w:val="04A0" w:firstRow="1" w:lastRow="0" w:firstColumn="1" w:lastColumn="0" w:noHBand="0" w:noVBand="1"/>
      </w:tblPr>
      <w:tblGrid>
        <w:gridCol w:w="860"/>
        <w:gridCol w:w="516"/>
        <w:gridCol w:w="521"/>
        <w:gridCol w:w="722"/>
        <w:gridCol w:w="571"/>
        <w:gridCol w:w="727"/>
        <w:gridCol w:w="222"/>
        <w:gridCol w:w="551"/>
        <w:gridCol w:w="688"/>
        <w:gridCol w:w="588"/>
        <w:gridCol w:w="681"/>
      </w:tblGrid>
      <w:tr w:rsidR="00BA18AC" w:rsidRPr="004D2C50" w14:paraId="13D52EBF" w14:textId="77777777" w:rsidTr="00EE753F">
        <w:trPr>
          <w:trHeight w:val="320"/>
          <w:jc w:val="center"/>
        </w:trPr>
        <w:tc>
          <w:tcPr>
            <w:tcW w:w="860" w:type="dxa"/>
            <w:tcBorders>
              <w:top w:val="single" w:sz="4" w:space="0" w:color="auto"/>
              <w:left w:val="nil"/>
              <w:bottom w:val="nil"/>
              <w:right w:val="nil"/>
            </w:tcBorders>
            <w:shd w:val="clear" w:color="auto" w:fill="auto"/>
            <w:noWrap/>
            <w:vAlign w:val="center"/>
            <w:hideMark/>
          </w:tcPr>
          <w:p w14:paraId="7F416DCE" w14:textId="77777777" w:rsidR="00BA18AC" w:rsidRPr="004D2C50" w:rsidRDefault="00BA18AC" w:rsidP="00EE753F">
            <w:pPr>
              <w:jc w:val="center"/>
              <w:rPr>
                <w:b/>
                <w:bCs/>
                <w:color w:val="000000"/>
                <w:sz w:val="20"/>
                <w:szCs w:val="20"/>
              </w:rPr>
            </w:pPr>
            <w:r w:rsidRPr="004D2C50">
              <w:rPr>
                <w:b/>
                <w:bCs/>
                <w:color w:val="000000"/>
                <w:sz w:val="20"/>
                <w:szCs w:val="20"/>
              </w:rPr>
              <w:t>Year</w:t>
            </w:r>
          </w:p>
        </w:tc>
        <w:tc>
          <w:tcPr>
            <w:tcW w:w="516" w:type="dxa"/>
            <w:tcBorders>
              <w:top w:val="single" w:sz="4" w:space="0" w:color="auto"/>
              <w:left w:val="nil"/>
              <w:bottom w:val="nil"/>
              <w:right w:val="nil"/>
            </w:tcBorders>
            <w:shd w:val="clear" w:color="auto" w:fill="auto"/>
            <w:noWrap/>
            <w:vAlign w:val="center"/>
            <w:hideMark/>
          </w:tcPr>
          <w:p w14:paraId="0C1E6D67" w14:textId="77777777" w:rsidR="00BA18AC" w:rsidRPr="004D2C50" w:rsidRDefault="00BA18AC" w:rsidP="00EE753F">
            <w:pPr>
              <w:jc w:val="center"/>
              <w:rPr>
                <w:b/>
                <w:bCs/>
                <w:color w:val="000000"/>
                <w:sz w:val="20"/>
                <w:szCs w:val="20"/>
              </w:rPr>
            </w:pPr>
            <w:r w:rsidRPr="004D2C50">
              <w:rPr>
                <w:b/>
                <w:bCs/>
                <w:color w:val="000000"/>
                <w:sz w:val="20"/>
                <w:szCs w:val="20"/>
              </w:rPr>
              <w:t>Sex</w:t>
            </w:r>
          </w:p>
        </w:tc>
        <w:tc>
          <w:tcPr>
            <w:tcW w:w="2531" w:type="dxa"/>
            <w:gridSpan w:val="4"/>
            <w:tcBorders>
              <w:top w:val="single" w:sz="4" w:space="0" w:color="auto"/>
              <w:left w:val="nil"/>
              <w:bottom w:val="single" w:sz="4" w:space="0" w:color="auto"/>
              <w:right w:val="nil"/>
            </w:tcBorders>
            <w:shd w:val="clear" w:color="auto" w:fill="auto"/>
            <w:noWrap/>
            <w:vAlign w:val="center"/>
            <w:hideMark/>
          </w:tcPr>
          <w:p w14:paraId="0657BBBF" w14:textId="77777777" w:rsidR="00BA18AC" w:rsidRPr="004D2C50" w:rsidRDefault="00BA18AC" w:rsidP="00EE753F">
            <w:pPr>
              <w:jc w:val="center"/>
              <w:rPr>
                <w:b/>
                <w:bCs/>
                <w:color w:val="000000"/>
                <w:sz w:val="20"/>
                <w:szCs w:val="20"/>
              </w:rPr>
            </w:pPr>
            <w:r w:rsidRPr="004D2C50">
              <w:rPr>
                <w:b/>
                <w:bCs/>
                <w:color w:val="000000"/>
                <w:sz w:val="20"/>
                <w:szCs w:val="20"/>
              </w:rPr>
              <w:t>HOR</w:t>
            </w:r>
          </w:p>
        </w:tc>
        <w:tc>
          <w:tcPr>
            <w:tcW w:w="222" w:type="dxa"/>
            <w:tcBorders>
              <w:top w:val="single" w:sz="4" w:space="0" w:color="auto"/>
              <w:left w:val="nil"/>
              <w:bottom w:val="nil"/>
              <w:right w:val="nil"/>
            </w:tcBorders>
          </w:tcPr>
          <w:p w14:paraId="6ECA521F" w14:textId="77777777" w:rsidR="00BA18AC" w:rsidRPr="004D2C50" w:rsidRDefault="00BA18AC" w:rsidP="00EE753F">
            <w:pPr>
              <w:jc w:val="center"/>
              <w:rPr>
                <w:b/>
                <w:bCs/>
                <w:color w:val="000000"/>
                <w:sz w:val="20"/>
                <w:szCs w:val="20"/>
              </w:rPr>
            </w:pPr>
          </w:p>
        </w:tc>
        <w:tc>
          <w:tcPr>
            <w:tcW w:w="2081" w:type="dxa"/>
            <w:gridSpan w:val="4"/>
            <w:tcBorders>
              <w:top w:val="single" w:sz="4" w:space="0" w:color="auto"/>
              <w:left w:val="nil"/>
              <w:bottom w:val="single" w:sz="4" w:space="0" w:color="auto"/>
              <w:right w:val="nil"/>
            </w:tcBorders>
            <w:shd w:val="clear" w:color="auto" w:fill="auto"/>
            <w:noWrap/>
            <w:vAlign w:val="center"/>
            <w:hideMark/>
          </w:tcPr>
          <w:p w14:paraId="62BD50E4" w14:textId="77777777" w:rsidR="00BA18AC" w:rsidRPr="004D2C50" w:rsidRDefault="00BA18AC" w:rsidP="00EE753F">
            <w:pPr>
              <w:jc w:val="center"/>
              <w:rPr>
                <w:b/>
                <w:bCs/>
                <w:color w:val="000000"/>
                <w:sz w:val="20"/>
                <w:szCs w:val="20"/>
              </w:rPr>
            </w:pPr>
            <w:r w:rsidRPr="004D2C50">
              <w:rPr>
                <w:b/>
                <w:bCs/>
                <w:color w:val="000000"/>
                <w:sz w:val="20"/>
                <w:szCs w:val="20"/>
              </w:rPr>
              <w:t>NOR</w:t>
            </w:r>
          </w:p>
        </w:tc>
      </w:tr>
      <w:tr w:rsidR="00BA18AC" w:rsidRPr="004D2C50" w14:paraId="4F1D1B1F" w14:textId="77777777" w:rsidTr="00EE753F">
        <w:trPr>
          <w:trHeight w:val="320"/>
          <w:jc w:val="center"/>
        </w:trPr>
        <w:tc>
          <w:tcPr>
            <w:tcW w:w="860" w:type="dxa"/>
            <w:tcBorders>
              <w:top w:val="nil"/>
              <w:left w:val="nil"/>
              <w:bottom w:val="single" w:sz="4" w:space="0" w:color="auto"/>
              <w:right w:val="nil"/>
            </w:tcBorders>
            <w:shd w:val="clear" w:color="auto" w:fill="auto"/>
            <w:noWrap/>
            <w:vAlign w:val="center"/>
            <w:hideMark/>
          </w:tcPr>
          <w:p w14:paraId="746F08C9" w14:textId="77777777" w:rsidR="00BA18AC" w:rsidRPr="004D2C50" w:rsidRDefault="00BA18AC" w:rsidP="00EE753F">
            <w:pPr>
              <w:jc w:val="center"/>
              <w:rPr>
                <w:color w:val="000000"/>
                <w:sz w:val="20"/>
                <w:szCs w:val="20"/>
              </w:rPr>
            </w:pPr>
          </w:p>
        </w:tc>
        <w:tc>
          <w:tcPr>
            <w:tcW w:w="516" w:type="dxa"/>
            <w:tcBorders>
              <w:top w:val="nil"/>
              <w:left w:val="nil"/>
              <w:bottom w:val="single" w:sz="4" w:space="0" w:color="auto"/>
              <w:right w:val="nil"/>
            </w:tcBorders>
            <w:shd w:val="clear" w:color="auto" w:fill="auto"/>
            <w:noWrap/>
            <w:vAlign w:val="center"/>
            <w:hideMark/>
          </w:tcPr>
          <w:p w14:paraId="62B0F816" w14:textId="77777777" w:rsidR="00BA18AC" w:rsidRPr="004D2C50" w:rsidRDefault="00BA18AC" w:rsidP="00EE753F">
            <w:pPr>
              <w:jc w:val="center"/>
              <w:rPr>
                <w:sz w:val="20"/>
                <w:szCs w:val="20"/>
              </w:rPr>
            </w:pPr>
          </w:p>
        </w:tc>
        <w:tc>
          <w:tcPr>
            <w:tcW w:w="516" w:type="dxa"/>
            <w:tcBorders>
              <w:top w:val="single" w:sz="4" w:space="0" w:color="auto"/>
              <w:left w:val="nil"/>
              <w:bottom w:val="single" w:sz="4" w:space="0" w:color="auto"/>
              <w:right w:val="nil"/>
            </w:tcBorders>
            <w:shd w:val="clear" w:color="auto" w:fill="auto"/>
            <w:noWrap/>
            <w:vAlign w:val="center"/>
            <w:hideMark/>
          </w:tcPr>
          <w:p w14:paraId="3A2A4194" w14:textId="77777777" w:rsidR="00BA18AC" w:rsidRPr="004D2C50" w:rsidRDefault="00BA18AC" w:rsidP="00EE753F">
            <w:pPr>
              <w:jc w:val="center"/>
              <w:rPr>
                <w:i/>
                <w:iCs/>
                <w:color w:val="000000"/>
                <w:sz w:val="20"/>
                <w:szCs w:val="20"/>
              </w:rPr>
            </w:pPr>
            <w:r w:rsidRPr="004D2C50">
              <w:rPr>
                <w:i/>
                <w:iCs/>
                <w:color w:val="000000"/>
                <w:sz w:val="20"/>
                <w:szCs w:val="20"/>
              </w:rPr>
              <w:t>n</w:t>
            </w:r>
          </w:p>
        </w:tc>
        <w:tc>
          <w:tcPr>
            <w:tcW w:w="722" w:type="dxa"/>
            <w:tcBorders>
              <w:top w:val="single" w:sz="4" w:space="0" w:color="auto"/>
              <w:left w:val="nil"/>
              <w:bottom w:val="single" w:sz="4" w:space="0" w:color="auto"/>
              <w:right w:val="nil"/>
            </w:tcBorders>
            <w:shd w:val="clear" w:color="auto" w:fill="auto"/>
            <w:noWrap/>
            <w:vAlign w:val="center"/>
            <w:hideMark/>
          </w:tcPr>
          <w:p w14:paraId="02229F97" w14:textId="77777777" w:rsidR="00BA18AC" w:rsidRPr="004D2C50" w:rsidRDefault="00BA18AC" w:rsidP="00EE753F">
            <w:pPr>
              <w:jc w:val="center"/>
              <w:rPr>
                <w:color w:val="000000"/>
                <w:sz w:val="20"/>
                <w:szCs w:val="20"/>
              </w:rPr>
            </w:pPr>
            <w:r w:rsidRPr="004D2C50">
              <w:rPr>
                <w:color w:val="000000"/>
                <w:sz w:val="20"/>
                <w:szCs w:val="20"/>
              </w:rPr>
              <w:t>Mean</w:t>
            </w:r>
          </w:p>
        </w:tc>
        <w:tc>
          <w:tcPr>
            <w:tcW w:w="566" w:type="dxa"/>
            <w:tcBorders>
              <w:top w:val="single" w:sz="4" w:space="0" w:color="auto"/>
              <w:left w:val="nil"/>
              <w:bottom w:val="single" w:sz="4" w:space="0" w:color="auto"/>
              <w:right w:val="nil"/>
            </w:tcBorders>
            <w:shd w:val="clear" w:color="auto" w:fill="auto"/>
            <w:noWrap/>
            <w:vAlign w:val="center"/>
            <w:hideMark/>
          </w:tcPr>
          <w:p w14:paraId="055108A6" w14:textId="77777777" w:rsidR="00BA18AC" w:rsidRPr="004D2C50" w:rsidRDefault="00BA18AC" w:rsidP="00EE753F">
            <w:pPr>
              <w:jc w:val="center"/>
              <w:rPr>
                <w:color w:val="000000"/>
                <w:sz w:val="20"/>
                <w:szCs w:val="20"/>
              </w:rPr>
            </w:pPr>
            <w:proofErr w:type="spellStart"/>
            <w:r w:rsidRPr="004D2C50">
              <w:rPr>
                <w:color w:val="000000"/>
                <w:sz w:val="20"/>
                <w:szCs w:val="20"/>
              </w:rPr>
              <w:t>s</w:t>
            </w:r>
            <w:r>
              <w:rPr>
                <w:color w:val="000000"/>
                <w:sz w:val="20"/>
                <w:szCs w:val="20"/>
              </w:rPr>
              <w:t>.</w:t>
            </w:r>
            <w:r w:rsidRPr="004D2C50">
              <w:rPr>
                <w:color w:val="000000"/>
                <w:sz w:val="20"/>
                <w:szCs w:val="20"/>
              </w:rPr>
              <w:t>d</w:t>
            </w:r>
            <w:r>
              <w:rPr>
                <w:color w:val="000000"/>
                <w:sz w:val="20"/>
                <w:szCs w:val="20"/>
              </w:rPr>
              <w:t>.</w:t>
            </w:r>
            <w:proofErr w:type="spellEnd"/>
          </w:p>
        </w:tc>
        <w:tc>
          <w:tcPr>
            <w:tcW w:w="727" w:type="dxa"/>
            <w:tcBorders>
              <w:top w:val="single" w:sz="4" w:space="0" w:color="auto"/>
              <w:left w:val="nil"/>
              <w:bottom w:val="single" w:sz="4" w:space="0" w:color="auto"/>
              <w:right w:val="nil"/>
            </w:tcBorders>
            <w:shd w:val="clear" w:color="auto" w:fill="auto"/>
            <w:noWrap/>
            <w:vAlign w:val="center"/>
            <w:hideMark/>
          </w:tcPr>
          <w:p w14:paraId="10C582E7" w14:textId="77777777" w:rsidR="00BA18AC" w:rsidRPr="004D2C50" w:rsidRDefault="00BA18AC" w:rsidP="00EE753F">
            <w:pPr>
              <w:jc w:val="center"/>
              <w:rPr>
                <w:color w:val="000000"/>
                <w:sz w:val="20"/>
                <w:szCs w:val="20"/>
              </w:rPr>
            </w:pPr>
            <w:r w:rsidRPr="004D2C50">
              <w:rPr>
                <w:color w:val="000000"/>
                <w:sz w:val="20"/>
                <w:szCs w:val="20"/>
              </w:rPr>
              <w:t>Range</w:t>
            </w:r>
          </w:p>
        </w:tc>
        <w:tc>
          <w:tcPr>
            <w:tcW w:w="222" w:type="dxa"/>
            <w:tcBorders>
              <w:top w:val="nil"/>
              <w:left w:val="nil"/>
              <w:bottom w:val="single" w:sz="4" w:space="0" w:color="auto"/>
              <w:right w:val="nil"/>
            </w:tcBorders>
          </w:tcPr>
          <w:p w14:paraId="043BA40A" w14:textId="77777777" w:rsidR="00BA18AC" w:rsidRPr="004D2C50" w:rsidRDefault="00BA18AC" w:rsidP="00EE753F">
            <w:pPr>
              <w:jc w:val="center"/>
              <w:rPr>
                <w:color w:val="000000"/>
                <w:sz w:val="20"/>
                <w:szCs w:val="20"/>
              </w:rPr>
            </w:pPr>
          </w:p>
        </w:tc>
        <w:tc>
          <w:tcPr>
            <w:tcW w:w="551" w:type="dxa"/>
            <w:tcBorders>
              <w:top w:val="nil"/>
              <w:left w:val="nil"/>
              <w:bottom w:val="single" w:sz="4" w:space="0" w:color="auto"/>
              <w:right w:val="nil"/>
            </w:tcBorders>
            <w:shd w:val="clear" w:color="auto" w:fill="auto"/>
            <w:noWrap/>
            <w:vAlign w:val="center"/>
            <w:hideMark/>
          </w:tcPr>
          <w:p w14:paraId="7F10CCD6" w14:textId="77777777" w:rsidR="00BA18AC" w:rsidRPr="004D2C50" w:rsidRDefault="00BA18AC" w:rsidP="00EE753F">
            <w:pPr>
              <w:jc w:val="center"/>
              <w:rPr>
                <w:i/>
                <w:iCs/>
                <w:color w:val="000000"/>
                <w:sz w:val="20"/>
                <w:szCs w:val="20"/>
              </w:rPr>
            </w:pPr>
            <w:r w:rsidRPr="004D2C50">
              <w:rPr>
                <w:i/>
                <w:iCs/>
                <w:color w:val="000000"/>
                <w:sz w:val="20"/>
                <w:szCs w:val="20"/>
              </w:rPr>
              <w:t>n</w:t>
            </w:r>
          </w:p>
        </w:tc>
        <w:tc>
          <w:tcPr>
            <w:tcW w:w="672" w:type="dxa"/>
            <w:tcBorders>
              <w:top w:val="nil"/>
              <w:left w:val="nil"/>
              <w:bottom w:val="single" w:sz="4" w:space="0" w:color="auto"/>
              <w:right w:val="nil"/>
            </w:tcBorders>
            <w:shd w:val="clear" w:color="auto" w:fill="auto"/>
            <w:noWrap/>
            <w:vAlign w:val="center"/>
            <w:hideMark/>
          </w:tcPr>
          <w:p w14:paraId="428F34F3" w14:textId="77777777" w:rsidR="00BA18AC" w:rsidRPr="004D2C50" w:rsidRDefault="00BA18AC" w:rsidP="00EE753F">
            <w:pPr>
              <w:jc w:val="center"/>
              <w:rPr>
                <w:color w:val="000000"/>
                <w:sz w:val="20"/>
                <w:szCs w:val="20"/>
              </w:rPr>
            </w:pPr>
            <w:r w:rsidRPr="004D2C50">
              <w:rPr>
                <w:color w:val="000000"/>
                <w:sz w:val="20"/>
                <w:szCs w:val="20"/>
              </w:rPr>
              <w:t>Mean</w:t>
            </w:r>
          </w:p>
        </w:tc>
        <w:tc>
          <w:tcPr>
            <w:tcW w:w="588" w:type="dxa"/>
            <w:tcBorders>
              <w:top w:val="nil"/>
              <w:left w:val="nil"/>
              <w:bottom w:val="single" w:sz="4" w:space="0" w:color="auto"/>
              <w:right w:val="nil"/>
            </w:tcBorders>
            <w:shd w:val="clear" w:color="auto" w:fill="auto"/>
            <w:noWrap/>
            <w:vAlign w:val="center"/>
            <w:hideMark/>
          </w:tcPr>
          <w:p w14:paraId="0AEF329C" w14:textId="77777777" w:rsidR="00BA18AC" w:rsidRPr="004D2C50" w:rsidRDefault="00BA18AC" w:rsidP="00EE753F">
            <w:pPr>
              <w:jc w:val="center"/>
              <w:rPr>
                <w:color w:val="000000"/>
                <w:sz w:val="20"/>
                <w:szCs w:val="20"/>
              </w:rPr>
            </w:pPr>
            <w:proofErr w:type="spellStart"/>
            <w:r w:rsidRPr="004D2C50">
              <w:rPr>
                <w:color w:val="000000"/>
                <w:sz w:val="20"/>
                <w:szCs w:val="20"/>
              </w:rPr>
              <w:t>s</w:t>
            </w:r>
            <w:r>
              <w:rPr>
                <w:color w:val="000000"/>
                <w:sz w:val="20"/>
                <w:szCs w:val="20"/>
              </w:rPr>
              <w:t>.</w:t>
            </w:r>
            <w:r w:rsidRPr="004D2C50">
              <w:rPr>
                <w:color w:val="000000"/>
                <w:sz w:val="20"/>
                <w:szCs w:val="20"/>
              </w:rPr>
              <w:t>d</w:t>
            </w:r>
            <w:r>
              <w:rPr>
                <w:color w:val="000000"/>
                <w:sz w:val="20"/>
                <w:szCs w:val="20"/>
              </w:rPr>
              <w:t>.</w:t>
            </w:r>
            <w:proofErr w:type="spellEnd"/>
          </w:p>
        </w:tc>
        <w:tc>
          <w:tcPr>
            <w:tcW w:w="270" w:type="dxa"/>
            <w:tcBorders>
              <w:top w:val="nil"/>
              <w:left w:val="nil"/>
              <w:bottom w:val="single" w:sz="4" w:space="0" w:color="auto"/>
              <w:right w:val="nil"/>
            </w:tcBorders>
            <w:shd w:val="clear" w:color="auto" w:fill="auto"/>
            <w:noWrap/>
            <w:vAlign w:val="center"/>
            <w:hideMark/>
          </w:tcPr>
          <w:p w14:paraId="15754678" w14:textId="77777777" w:rsidR="00BA18AC" w:rsidRPr="004D2C50" w:rsidRDefault="00BA18AC" w:rsidP="00EE753F">
            <w:pPr>
              <w:jc w:val="center"/>
              <w:rPr>
                <w:color w:val="000000"/>
                <w:sz w:val="20"/>
                <w:szCs w:val="20"/>
              </w:rPr>
            </w:pPr>
            <w:r w:rsidRPr="004D2C50">
              <w:rPr>
                <w:color w:val="000000"/>
                <w:sz w:val="20"/>
                <w:szCs w:val="20"/>
              </w:rPr>
              <w:t>range</w:t>
            </w:r>
          </w:p>
        </w:tc>
      </w:tr>
      <w:tr w:rsidR="00BA18AC" w:rsidRPr="004D2C50" w14:paraId="0E1C20BA" w14:textId="77777777" w:rsidTr="00EE753F">
        <w:trPr>
          <w:trHeight w:val="320"/>
          <w:jc w:val="center"/>
        </w:trPr>
        <w:tc>
          <w:tcPr>
            <w:tcW w:w="860" w:type="dxa"/>
            <w:tcBorders>
              <w:top w:val="single" w:sz="4" w:space="0" w:color="auto"/>
              <w:left w:val="nil"/>
              <w:bottom w:val="nil"/>
              <w:right w:val="nil"/>
            </w:tcBorders>
            <w:shd w:val="clear" w:color="auto" w:fill="auto"/>
            <w:noWrap/>
            <w:vAlign w:val="center"/>
            <w:hideMark/>
          </w:tcPr>
          <w:p w14:paraId="2AA65093" w14:textId="77777777" w:rsidR="00BA18AC" w:rsidRPr="004D2C50" w:rsidRDefault="00BA18AC" w:rsidP="00EE753F">
            <w:pPr>
              <w:jc w:val="center"/>
              <w:rPr>
                <w:color w:val="000000"/>
                <w:sz w:val="20"/>
                <w:szCs w:val="20"/>
              </w:rPr>
            </w:pPr>
            <w:r w:rsidRPr="004D2C50">
              <w:rPr>
                <w:color w:val="000000"/>
                <w:sz w:val="20"/>
                <w:szCs w:val="20"/>
              </w:rPr>
              <w:t>2007</w:t>
            </w:r>
          </w:p>
        </w:tc>
        <w:tc>
          <w:tcPr>
            <w:tcW w:w="516" w:type="dxa"/>
            <w:tcBorders>
              <w:top w:val="single" w:sz="4" w:space="0" w:color="auto"/>
              <w:left w:val="nil"/>
              <w:bottom w:val="nil"/>
              <w:right w:val="nil"/>
            </w:tcBorders>
            <w:shd w:val="clear" w:color="auto" w:fill="auto"/>
            <w:noWrap/>
            <w:vAlign w:val="center"/>
            <w:hideMark/>
          </w:tcPr>
          <w:p w14:paraId="496DE8D9" w14:textId="77777777" w:rsidR="00BA18AC" w:rsidRPr="004D2C50" w:rsidRDefault="00BA18AC" w:rsidP="00EE753F">
            <w:pPr>
              <w:jc w:val="center"/>
              <w:rPr>
                <w:color w:val="000000"/>
                <w:sz w:val="20"/>
                <w:szCs w:val="20"/>
              </w:rPr>
            </w:pPr>
            <w:r w:rsidRPr="004D2C50">
              <w:rPr>
                <w:color w:val="000000"/>
                <w:sz w:val="20"/>
                <w:szCs w:val="20"/>
              </w:rPr>
              <w:t>F</w:t>
            </w:r>
          </w:p>
        </w:tc>
        <w:tc>
          <w:tcPr>
            <w:tcW w:w="516" w:type="dxa"/>
            <w:tcBorders>
              <w:top w:val="single" w:sz="4" w:space="0" w:color="auto"/>
              <w:left w:val="nil"/>
              <w:bottom w:val="nil"/>
              <w:right w:val="nil"/>
            </w:tcBorders>
            <w:shd w:val="clear" w:color="auto" w:fill="auto"/>
            <w:noWrap/>
            <w:vAlign w:val="center"/>
            <w:hideMark/>
          </w:tcPr>
          <w:p w14:paraId="188AB7AF" w14:textId="77777777" w:rsidR="00BA18AC" w:rsidRPr="004D2C50" w:rsidRDefault="00BA18AC" w:rsidP="00EE753F">
            <w:pPr>
              <w:jc w:val="center"/>
              <w:rPr>
                <w:color w:val="000000"/>
                <w:sz w:val="20"/>
                <w:szCs w:val="20"/>
              </w:rPr>
            </w:pPr>
            <w:r w:rsidRPr="004D2C50">
              <w:rPr>
                <w:color w:val="000000"/>
                <w:sz w:val="20"/>
                <w:szCs w:val="20"/>
              </w:rPr>
              <w:t>318</w:t>
            </w:r>
          </w:p>
        </w:tc>
        <w:tc>
          <w:tcPr>
            <w:tcW w:w="722" w:type="dxa"/>
            <w:tcBorders>
              <w:top w:val="single" w:sz="4" w:space="0" w:color="auto"/>
              <w:left w:val="nil"/>
              <w:bottom w:val="nil"/>
              <w:right w:val="nil"/>
            </w:tcBorders>
            <w:shd w:val="clear" w:color="auto" w:fill="auto"/>
            <w:noWrap/>
            <w:vAlign w:val="center"/>
            <w:hideMark/>
          </w:tcPr>
          <w:p w14:paraId="1CB568CD" w14:textId="77777777" w:rsidR="00BA18AC" w:rsidRPr="004D2C50" w:rsidRDefault="00BA18AC" w:rsidP="00EE753F">
            <w:pPr>
              <w:jc w:val="center"/>
              <w:rPr>
                <w:color w:val="000000"/>
                <w:sz w:val="20"/>
                <w:szCs w:val="20"/>
              </w:rPr>
            </w:pPr>
            <w:r w:rsidRPr="004D2C50">
              <w:rPr>
                <w:color w:val="000000"/>
                <w:sz w:val="20"/>
                <w:szCs w:val="20"/>
              </w:rPr>
              <w:t>0.89</w:t>
            </w:r>
          </w:p>
        </w:tc>
        <w:tc>
          <w:tcPr>
            <w:tcW w:w="566" w:type="dxa"/>
            <w:tcBorders>
              <w:top w:val="single" w:sz="4" w:space="0" w:color="auto"/>
              <w:left w:val="nil"/>
              <w:bottom w:val="nil"/>
              <w:right w:val="nil"/>
            </w:tcBorders>
            <w:shd w:val="clear" w:color="auto" w:fill="auto"/>
            <w:noWrap/>
            <w:vAlign w:val="center"/>
            <w:hideMark/>
          </w:tcPr>
          <w:p w14:paraId="76824B19" w14:textId="77777777" w:rsidR="00BA18AC" w:rsidRPr="004D2C50" w:rsidRDefault="00BA18AC" w:rsidP="00EE753F">
            <w:pPr>
              <w:jc w:val="center"/>
              <w:rPr>
                <w:color w:val="000000"/>
                <w:sz w:val="20"/>
                <w:szCs w:val="20"/>
              </w:rPr>
            </w:pPr>
            <w:r w:rsidRPr="004D2C50">
              <w:rPr>
                <w:color w:val="000000"/>
                <w:sz w:val="20"/>
                <w:szCs w:val="20"/>
              </w:rPr>
              <w:t>1.49</w:t>
            </w:r>
          </w:p>
        </w:tc>
        <w:tc>
          <w:tcPr>
            <w:tcW w:w="727" w:type="dxa"/>
            <w:tcBorders>
              <w:top w:val="single" w:sz="4" w:space="0" w:color="auto"/>
              <w:left w:val="nil"/>
              <w:bottom w:val="nil"/>
              <w:right w:val="nil"/>
            </w:tcBorders>
            <w:shd w:val="clear" w:color="auto" w:fill="auto"/>
            <w:noWrap/>
            <w:vAlign w:val="center"/>
            <w:hideMark/>
          </w:tcPr>
          <w:p w14:paraId="7F87FAFC" w14:textId="77777777" w:rsidR="00BA18AC" w:rsidRPr="004D2C50" w:rsidRDefault="00BA18AC" w:rsidP="00EE753F">
            <w:pPr>
              <w:jc w:val="center"/>
              <w:rPr>
                <w:color w:val="000000"/>
                <w:sz w:val="20"/>
                <w:szCs w:val="20"/>
              </w:rPr>
            </w:pPr>
            <w:r w:rsidRPr="004D2C50">
              <w:rPr>
                <w:color w:val="000000"/>
                <w:sz w:val="20"/>
                <w:szCs w:val="20"/>
              </w:rPr>
              <w:t>0 - 11</w:t>
            </w:r>
          </w:p>
        </w:tc>
        <w:tc>
          <w:tcPr>
            <w:tcW w:w="222" w:type="dxa"/>
            <w:tcBorders>
              <w:top w:val="single" w:sz="4" w:space="0" w:color="auto"/>
              <w:left w:val="nil"/>
              <w:bottom w:val="nil"/>
              <w:right w:val="nil"/>
            </w:tcBorders>
          </w:tcPr>
          <w:p w14:paraId="1EB48DF6" w14:textId="77777777" w:rsidR="00BA18AC" w:rsidRPr="004D2C50" w:rsidRDefault="00BA18AC" w:rsidP="00EE753F">
            <w:pPr>
              <w:jc w:val="center"/>
              <w:rPr>
                <w:color w:val="000000"/>
                <w:sz w:val="20"/>
                <w:szCs w:val="20"/>
              </w:rPr>
            </w:pPr>
          </w:p>
        </w:tc>
        <w:tc>
          <w:tcPr>
            <w:tcW w:w="551" w:type="dxa"/>
            <w:tcBorders>
              <w:top w:val="single" w:sz="4" w:space="0" w:color="auto"/>
              <w:left w:val="nil"/>
              <w:bottom w:val="nil"/>
              <w:right w:val="nil"/>
            </w:tcBorders>
            <w:shd w:val="clear" w:color="auto" w:fill="auto"/>
            <w:noWrap/>
            <w:vAlign w:val="center"/>
            <w:hideMark/>
          </w:tcPr>
          <w:p w14:paraId="0FB6C5F3" w14:textId="77777777" w:rsidR="00BA18AC" w:rsidRPr="004D2C50" w:rsidRDefault="00BA18AC" w:rsidP="00EE753F">
            <w:pPr>
              <w:jc w:val="center"/>
              <w:rPr>
                <w:color w:val="000000"/>
                <w:sz w:val="20"/>
                <w:szCs w:val="20"/>
              </w:rPr>
            </w:pPr>
          </w:p>
        </w:tc>
        <w:tc>
          <w:tcPr>
            <w:tcW w:w="672" w:type="dxa"/>
            <w:tcBorders>
              <w:top w:val="single" w:sz="4" w:space="0" w:color="auto"/>
              <w:left w:val="nil"/>
              <w:bottom w:val="nil"/>
              <w:right w:val="nil"/>
            </w:tcBorders>
            <w:shd w:val="clear" w:color="auto" w:fill="auto"/>
            <w:noWrap/>
            <w:vAlign w:val="center"/>
            <w:hideMark/>
          </w:tcPr>
          <w:p w14:paraId="71D4BBDD" w14:textId="77777777" w:rsidR="00BA18AC" w:rsidRPr="004D2C50" w:rsidRDefault="00BA18AC" w:rsidP="00EE753F">
            <w:pPr>
              <w:jc w:val="center"/>
              <w:rPr>
                <w:sz w:val="20"/>
                <w:szCs w:val="20"/>
              </w:rPr>
            </w:pPr>
          </w:p>
        </w:tc>
        <w:tc>
          <w:tcPr>
            <w:tcW w:w="588" w:type="dxa"/>
            <w:tcBorders>
              <w:top w:val="single" w:sz="4" w:space="0" w:color="auto"/>
              <w:left w:val="nil"/>
              <w:bottom w:val="nil"/>
              <w:right w:val="nil"/>
            </w:tcBorders>
            <w:shd w:val="clear" w:color="auto" w:fill="auto"/>
            <w:noWrap/>
            <w:vAlign w:val="center"/>
            <w:hideMark/>
          </w:tcPr>
          <w:p w14:paraId="0937FD28" w14:textId="77777777" w:rsidR="00BA18AC" w:rsidRPr="004D2C50" w:rsidRDefault="00BA18AC" w:rsidP="00EE753F">
            <w:pPr>
              <w:jc w:val="center"/>
              <w:rPr>
                <w:sz w:val="20"/>
                <w:szCs w:val="20"/>
              </w:rPr>
            </w:pPr>
          </w:p>
        </w:tc>
        <w:tc>
          <w:tcPr>
            <w:tcW w:w="270" w:type="dxa"/>
            <w:tcBorders>
              <w:top w:val="single" w:sz="4" w:space="0" w:color="auto"/>
              <w:left w:val="nil"/>
              <w:bottom w:val="nil"/>
              <w:right w:val="nil"/>
            </w:tcBorders>
            <w:shd w:val="clear" w:color="auto" w:fill="auto"/>
            <w:noWrap/>
            <w:vAlign w:val="center"/>
            <w:hideMark/>
          </w:tcPr>
          <w:p w14:paraId="43F7A25A" w14:textId="77777777" w:rsidR="00BA18AC" w:rsidRPr="004D2C50" w:rsidRDefault="00BA18AC" w:rsidP="00EE753F">
            <w:pPr>
              <w:jc w:val="center"/>
              <w:rPr>
                <w:sz w:val="20"/>
                <w:szCs w:val="20"/>
              </w:rPr>
            </w:pPr>
          </w:p>
        </w:tc>
      </w:tr>
      <w:tr w:rsidR="00BA18AC" w:rsidRPr="004D2C50" w14:paraId="3D9BB8DA" w14:textId="77777777" w:rsidTr="00EE753F">
        <w:trPr>
          <w:trHeight w:val="320"/>
          <w:jc w:val="center"/>
        </w:trPr>
        <w:tc>
          <w:tcPr>
            <w:tcW w:w="860" w:type="dxa"/>
            <w:tcBorders>
              <w:top w:val="nil"/>
              <w:left w:val="nil"/>
              <w:bottom w:val="nil"/>
              <w:right w:val="nil"/>
            </w:tcBorders>
            <w:shd w:val="clear" w:color="auto" w:fill="auto"/>
            <w:noWrap/>
            <w:vAlign w:val="center"/>
            <w:hideMark/>
          </w:tcPr>
          <w:p w14:paraId="682044BA" w14:textId="77777777" w:rsidR="00BA18AC" w:rsidRPr="004D2C50" w:rsidRDefault="00BA18AC" w:rsidP="00EE753F">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38F98683" w14:textId="77777777" w:rsidR="00BA18AC" w:rsidRPr="004D2C50" w:rsidRDefault="00BA18AC" w:rsidP="00EE753F">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57AA1B7E" w14:textId="77777777" w:rsidR="00BA18AC" w:rsidRPr="004D2C50" w:rsidRDefault="00BA18AC" w:rsidP="00EE753F">
            <w:pPr>
              <w:jc w:val="center"/>
              <w:rPr>
                <w:color w:val="000000"/>
                <w:sz w:val="20"/>
                <w:szCs w:val="20"/>
              </w:rPr>
            </w:pPr>
            <w:r w:rsidRPr="004D2C50">
              <w:rPr>
                <w:color w:val="000000"/>
                <w:sz w:val="20"/>
                <w:szCs w:val="20"/>
              </w:rPr>
              <w:t>427</w:t>
            </w:r>
          </w:p>
        </w:tc>
        <w:tc>
          <w:tcPr>
            <w:tcW w:w="722" w:type="dxa"/>
            <w:tcBorders>
              <w:top w:val="nil"/>
              <w:left w:val="nil"/>
              <w:bottom w:val="nil"/>
              <w:right w:val="nil"/>
            </w:tcBorders>
            <w:shd w:val="clear" w:color="auto" w:fill="auto"/>
            <w:noWrap/>
            <w:vAlign w:val="center"/>
            <w:hideMark/>
          </w:tcPr>
          <w:p w14:paraId="33ED8AB0" w14:textId="77777777" w:rsidR="00BA18AC" w:rsidRPr="004D2C50" w:rsidRDefault="00BA18AC" w:rsidP="00EE753F">
            <w:pPr>
              <w:jc w:val="center"/>
              <w:rPr>
                <w:color w:val="000000"/>
                <w:sz w:val="20"/>
                <w:szCs w:val="20"/>
              </w:rPr>
            </w:pPr>
            <w:r w:rsidRPr="004D2C50">
              <w:rPr>
                <w:color w:val="000000"/>
                <w:sz w:val="20"/>
                <w:szCs w:val="20"/>
              </w:rPr>
              <w:t>0.72</w:t>
            </w:r>
          </w:p>
        </w:tc>
        <w:tc>
          <w:tcPr>
            <w:tcW w:w="566" w:type="dxa"/>
            <w:tcBorders>
              <w:top w:val="nil"/>
              <w:left w:val="nil"/>
              <w:bottom w:val="nil"/>
              <w:right w:val="nil"/>
            </w:tcBorders>
            <w:shd w:val="clear" w:color="auto" w:fill="auto"/>
            <w:noWrap/>
            <w:vAlign w:val="center"/>
            <w:hideMark/>
          </w:tcPr>
          <w:p w14:paraId="3AEE5A94" w14:textId="77777777" w:rsidR="00BA18AC" w:rsidRPr="004D2C50" w:rsidRDefault="00BA18AC" w:rsidP="00EE753F">
            <w:pPr>
              <w:jc w:val="center"/>
              <w:rPr>
                <w:color w:val="000000"/>
                <w:sz w:val="20"/>
                <w:szCs w:val="20"/>
              </w:rPr>
            </w:pPr>
            <w:r w:rsidRPr="004D2C50">
              <w:rPr>
                <w:color w:val="000000"/>
                <w:sz w:val="20"/>
                <w:szCs w:val="20"/>
              </w:rPr>
              <w:t>1.56</w:t>
            </w:r>
          </w:p>
        </w:tc>
        <w:tc>
          <w:tcPr>
            <w:tcW w:w="727" w:type="dxa"/>
            <w:tcBorders>
              <w:top w:val="nil"/>
              <w:left w:val="nil"/>
              <w:bottom w:val="nil"/>
              <w:right w:val="nil"/>
            </w:tcBorders>
            <w:shd w:val="clear" w:color="auto" w:fill="auto"/>
            <w:noWrap/>
            <w:vAlign w:val="center"/>
            <w:hideMark/>
          </w:tcPr>
          <w:p w14:paraId="6515B508" w14:textId="77777777" w:rsidR="00BA18AC" w:rsidRPr="004D2C50" w:rsidRDefault="00BA18AC" w:rsidP="00EE753F">
            <w:pPr>
              <w:jc w:val="center"/>
              <w:rPr>
                <w:color w:val="000000"/>
                <w:sz w:val="20"/>
                <w:szCs w:val="20"/>
              </w:rPr>
            </w:pPr>
            <w:r w:rsidRPr="004D2C50">
              <w:rPr>
                <w:color w:val="000000"/>
                <w:sz w:val="20"/>
                <w:szCs w:val="20"/>
              </w:rPr>
              <w:t>0 - 17</w:t>
            </w:r>
          </w:p>
        </w:tc>
        <w:tc>
          <w:tcPr>
            <w:tcW w:w="222" w:type="dxa"/>
            <w:tcBorders>
              <w:top w:val="nil"/>
              <w:left w:val="nil"/>
              <w:bottom w:val="nil"/>
              <w:right w:val="nil"/>
            </w:tcBorders>
          </w:tcPr>
          <w:p w14:paraId="0CCEE8DF" w14:textId="77777777" w:rsidR="00BA18AC" w:rsidRPr="004D2C50" w:rsidRDefault="00BA18AC" w:rsidP="00EE753F">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78C87B3D" w14:textId="77777777" w:rsidR="00BA18AC" w:rsidRPr="004D2C50" w:rsidRDefault="00BA18AC" w:rsidP="00EE753F">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3E2CD742" w14:textId="77777777" w:rsidR="00BA18AC" w:rsidRPr="004D2C50" w:rsidRDefault="00BA18AC" w:rsidP="00EE753F">
            <w:pPr>
              <w:jc w:val="center"/>
              <w:rPr>
                <w:sz w:val="20"/>
                <w:szCs w:val="20"/>
              </w:rPr>
            </w:pPr>
          </w:p>
        </w:tc>
        <w:tc>
          <w:tcPr>
            <w:tcW w:w="588" w:type="dxa"/>
            <w:tcBorders>
              <w:top w:val="nil"/>
              <w:left w:val="nil"/>
              <w:bottom w:val="nil"/>
              <w:right w:val="nil"/>
            </w:tcBorders>
            <w:shd w:val="clear" w:color="auto" w:fill="auto"/>
            <w:noWrap/>
            <w:vAlign w:val="center"/>
            <w:hideMark/>
          </w:tcPr>
          <w:p w14:paraId="594AE1CE" w14:textId="77777777" w:rsidR="00BA18AC" w:rsidRPr="004D2C50" w:rsidRDefault="00BA18AC" w:rsidP="00EE753F">
            <w:pPr>
              <w:jc w:val="center"/>
              <w:rPr>
                <w:sz w:val="20"/>
                <w:szCs w:val="20"/>
              </w:rPr>
            </w:pPr>
          </w:p>
        </w:tc>
        <w:tc>
          <w:tcPr>
            <w:tcW w:w="270" w:type="dxa"/>
            <w:tcBorders>
              <w:top w:val="nil"/>
              <w:left w:val="nil"/>
              <w:bottom w:val="nil"/>
              <w:right w:val="nil"/>
            </w:tcBorders>
            <w:shd w:val="clear" w:color="auto" w:fill="auto"/>
            <w:noWrap/>
            <w:vAlign w:val="center"/>
            <w:hideMark/>
          </w:tcPr>
          <w:p w14:paraId="28C58C15" w14:textId="77777777" w:rsidR="00BA18AC" w:rsidRPr="004D2C50" w:rsidRDefault="00BA18AC" w:rsidP="00EE753F">
            <w:pPr>
              <w:jc w:val="center"/>
              <w:rPr>
                <w:sz w:val="20"/>
                <w:szCs w:val="20"/>
              </w:rPr>
            </w:pPr>
          </w:p>
        </w:tc>
      </w:tr>
      <w:tr w:rsidR="00BA18AC" w:rsidRPr="004D2C50" w14:paraId="6D5BA8AB" w14:textId="77777777" w:rsidTr="00EE753F">
        <w:trPr>
          <w:trHeight w:val="320"/>
          <w:jc w:val="center"/>
        </w:trPr>
        <w:tc>
          <w:tcPr>
            <w:tcW w:w="860" w:type="dxa"/>
            <w:tcBorders>
              <w:top w:val="nil"/>
              <w:left w:val="nil"/>
              <w:bottom w:val="nil"/>
              <w:right w:val="nil"/>
            </w:tcBorders>
            <w:shd w:val="clear" w:color="auto" w:fill="auto"/>
            <w:noWrap/>
            <w:vAlign w:val="center"/>
            <w:hideMark/>
          </w:tcPr>
          <w:p w14:paraId="1A0F5804" w14:textId="77777777" w:rsidR="00BA18AC" w:rsidRPr="004D2C50" w:rsidRDefault="00BA18AC" w:rsidP="00EE753F">
            <w:pPr>
              <w:jc w:val="center"/>
              <w:rPr>
                <w:color w:val="000000"/>
                <w:sz w:val="20"/>
                <w:szCs w:val="20"/>
              </w:rPr>
            </w:pPr>
            <w:r w:rsidRPr="004D2C50">
              <w:rPr>
                <w:color w:val="000000"/>
                <w:sz w:val="20"/>
                <w:szCs w:val="20"/>
              </w:rPr>
              <w:t>2008</w:t>
            </w:r>
          </w:p>
        </w:tc>
        <w:tc>
          <w:tcPr>
            <w:tcW w:w="516" w:type="dxa"/>
            <w:tcBorders>
              <w:top w:val="nil"/>
              <w:left w:val="nil"/>
              <w:bottom w:val="nil"/>
              <w:right w:val="nil"/>
            </w:tcBorders>
            <w:shd w:val="clear" w:color="auto" w:fill="auto"/>
            <w:noWrap/>
            <w:vAlign w:val="center"/>
            <w:hideMark/>
          </w:tcPr>
          <w:p w14:paraId="59B05C9B" w14:textId="77777777" w:rsidR="00BA18AC" w:rsidRPr="004D2C50" w:rsidRDefault="00BA18AC" w:rsidP="00EE753F">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5DDD8744" w14:textId="77777777" w:rsidR="00BA18AC" w:rsidRPr="004D2C50" w:rsidRDefault="00BA18AC" w:rsidP="00EE753F">
            <w:pPr>
              <w:jc w:val="center"/>
              <w:rPr>
                <w:color w:val="000000"/>
                <w:sz w:val="20"/>
                <w:szCs w:val="20"/>
              </w:rPr>
            </w:pPr>
            <w:r w:rsidRPr="004D2C50">
              <w:rPr>
                <w:color w:val="000000"/>
                <w:sz w:val="20"/>
                <w:szCs w:val="20"/>
              </w:rPr>
              <w:t>288</w:t>
            </w:r>
          </w:p>
        </w:tc>
        <w:tc>
          <w:tcPr>
            <w:tcW w:w="722" w:type="dxa"/>
            <w:tcBorders>
              <w:top w:val="nil"/>
              <w:left w:val="nil"/>
              <w:bottom w:val="nil"/>
              <w:right w:val="nil"/>
            </w:tcBorders>
            <w:shd w:val="clear" w:color="auto" w:fill="auto"/>
            <w:noWrap/>
            <w:vAlign w:val="center"/>
            <w:hideMark/>
          </w:tcPr>
          <w:p w14:paraId="169B1732" w14:textId="77777777" w:rsidR="00BA18AC" w:rsidRPr="004D2C50" w:rsidRDefault="00BA18AC" w:rsidP="00EE753F">
            <w:pPr>
              <w:jc w:val="center"/>
              <w:rPr>
                <w:color w:val="000000"/>
                <w:sz w:val="20"/>
                <w:szCs w:val="20"/>
              </w:rPr>
            </w:pPr>
            <w:r w:rsidRPr="004D2C50">
              <w:rPr>
                <w:color w:val="000000"/>
                <w:sz w:val="20"/>
                <w:szCs w:val="20"/>
              </w:rPr>
              <w:t>0.8</w:t>
            </w:r>
            <w:r>
              <w:rPr>
                <w:color w:val="000000"/>
                <w:sz w:val="20"/>
                <w:szCs w:val="20"/>
              </w:rPr>
              <w:t>0</w:t>
            </w:r>
          </w:p>
        </w:tc>
        <w:tc>
          <w:tcPr>
            <w:tcW w:w="566" w:type="dxa"/>
            <w:tcBorders>
              <w:top w:val="nil"/>
              <w:left w:val="nil"/>
              <w:bottom w:val="nil"/>
              <w:right w:val="nil"/>
            </w:tcBorders>
            <w:shd w:val="clear" w:color="auto" w:fill="auto"/>
            <w:noWrap/>
            <w:vAlign w:val="center"/>
            <w:hideMark/>
          </w:tcPr>
          <w:p w14:paraId="56D58452" w14:textId="77777777" w:rsidR="00BA18AC" w:rsidRPr="004D2C50" w:rsidRDefault="00BA18AC" w:rsidP="00EE753F">
            <w:pPr>
              <w:jc w:val="center"/>
              <w:rPr>
                <w:color w:val="000000"/>
                <w:sz w:val="20"/>
                <w:szCs w:val="20"/>
              </w:rPr>
            </w:pPr>
            <w:r w:rsidRPr="004D2C50">
              <w:rPr>
                <w:color w:val="000000"/>
                <w:sz w:val="20"/>
                <w:szCs w:val="20"/>
              </w:rPr>
              <w:t>1.46</w:t>
            </w:r>
          </w:p>
        </w:tc>
        <w:tc>
          <w:tcPr>
            <w:tcW w:w="727" w:type="dxa"/>
            <w:tcBorders>
              <w:top w:val="nil"/>
              <w:left w:val="nil"/>
              <w:bottom w:val="nil"/>
              <w:right w:val="nil"/>
            </w:tcBorders>
            <w:shd w:val="clear" w:color="auto" w:fill="auto"/>
            <w:noWrap/>
            <w:vAlign w:val="center"/>
            <w:hideMark/>
          </w:tcPr>
          <w:p w14:paraId="58422F9B" w14:textId="77777777" w:rsidR="00BA18AC" w:rsidRPr="004D2C50" w:rsidRDefault="00BA18AC" w:rsidP="00EE753F">
            <w:pPr>
              <w:jc w:val="center"/>
              <w:rPr>
                <w:color w:val="000000"/>
                <w:sz w:val="20"/>
                <w:szCs w:val="20"/>
              </w:rPr>
            </w:pPr>
            <w:r w:rsidRPr="004D2C50">
              <w:rPr>
                <w:color w:val="000000"/>
                <w:sz w:val="20"/>
                <w:szCs w:val="20"/>
              </w:rPr>
              <w:t>0 - 12</w:t>
            </w:r>
          </w:p>
        </w:tc>
        <w:tc>
          <w:tcPr>
            <w:tcW w:w="222" w:type="dxa"/>
            <w:tcBorders>
              <w:top w:val="nil"/>
              <w:left w:val="nil"/>
              <w:bottom w:val="nil"/>
              <w:right w:val="nil"/>
            </w:tcBorders>
          </w:tcPr>
          <w:p w14:paraId="7E2923C6" w14:textId="77777777" w:rsidR="00BA18AC" w:rsidRPr="004D2C50" w:rsidRDefault="00BA18AC" w:rsidP="00EE753F">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0B4E544D" w14:textId="77777777" w:rsidR="00BA18AC" w:rsidRPr="004D2C50" w:rsidRDefault="00BA18AC" w:rsidP="00EE753F">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5704BAB4" w14:textId="77777777" w:rsidR="00BA18AC" w:rsidRPr="004D2C50" w:rsidRDefault="00BA18AC" w:rsidP="00EE753F">
            <w:pPr>
              <w:jc w:val="center"/>
              <w:rPr>
                <w:sz w:val="20"/>
                <w:szCs w:val="20"/>
              </w:rPr>
            </w:pPr>
          </w:p>
        </w:tc>
        <w:tc>
          <w:tcPr>
            <w:tcW w:w="588" w:type="dxa"/>
            <w:tcBorders>
              <w:top w:val="nil"/>
              <w:left w:val="nil"/>
              <w:bottom w:val="nil"/>
              <w:right w:val="nil"/>
            </w:tcBorders>
            <w:shd w:val="clear" w:color="auto" w:fill="auto"/>
            <w:noWrap/>
            <w:vAlign w:val="center"/>
            <w:hideMark/>
          </w:tcPr>
          <w:p w14:paraId="6B7B7616" w14:textId="77777777" w:rsidR="00BA18AC" w:rsidRPr="004D2C50" w:rsidRDefault="00BA18AC" w:rsidP="00EE753F">
            <w:pPr>
              <w:jc w:val="center"/>
              <w:rPr>
                <w:sz w:val="20"/>
                <w:szCs w:val="20"/>
              </w:rPr>
            </w:pPr>
          </w:p>
        </w:tc>
        <w:tc>
          <w:tcPr>
            <w:tcW w:w="270" w:type="dxa"/>
            <w:tcBorders>
              <w:top w:val="nil"/>
              <w:left w:val="nil"/>
              <w:bottom w:val="nil"/>
              <w:right w:val="nil"/>
            </w:tcBorders>
            <w:shd w:val="clear" w:color="auto" w:fill="auto"/>
            <w:noWrap/>
            <w:vAlign w:val="center"/>
            <w:hideMark/>
          </w:tcPr>
          <w:p w14:paraId="7A6E1D01" w14:textId="77777777" w:rsidR="00BA18AC" w:rsidRPr="004D2C50" w:rsidRDefault="00BA18AC" w:rsidP="00EE753F">
            <w:pPr>
              <w:jc w:val="center"/>
              <w:rPr>
                <w:sz w:val="20"/>
                <w:szCs w:val="20"/>
              </w:rPr>
            </w:pPr>
          </w:p>
        </w:tc>
      </w:tr>
      <w:tr w:rsidR="00BA18AC" w:rsidRPr="004D2C50" w14:paraId="43F91051" w14:textId="77777777" w:rsidTr="00EE753F">
        <w:trPr>
          <w:trHeight w:val="320"/>
          <w:jc w:val="center"/>
        </w:trPr>
        <w:tc>
          <w:tcPr>
            <w:tcW w:w="860" w:type="dxa"/>
            <w:tcBorders>
              <w:top w:val="nil"/>
              <w:left w:val="nil"/>
              <w:bottom w:val="nil"/>
              <w:right w:val="nil"/>
            </w:tcBorders>
            <w:shd w:val="clear" w:color="auto" w:fill="auto"/>
            <w:noWrap/>
            <w:vAlign w:val="center"/>
            <w:hideMark/>
          </w:tcPr>
          <w:p w14:paraId="7062AB51" w14:textId="77777777" w:rsidR="00BA18AC" w:rsidRPr="004D2C50" w:rsidRDefault="00BA18AC" w:rsidP="00EE753F">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145344BB" w14:textId="77777777" w:rsidR="00BA18AC" w:rsidRPr="004D2C50" w:rsidRDefault="00BA18AC" w:rsidP="00EE753F">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5980689D" w14:textId="77777777" w:rsidR="00BA18AC" w:rsidRPr="004D2C50" w:rsidRDefault="00BA18AC" w:rsidP="00EE753F">
            <w:pPr>
              <w:jc w:val="center"/>
              <w:rPr>
                <w:color w:val="000000"/>
                <w:sz w:val="20"/>
                <w:szCs w:val="20"/>
              </w:rPr>
            </w:pPr>
            <w:r w:rsidRPr="004D2C50">
              <w:rPr>
                <w:color w:val="000000"/>
                <w:sz w:val="20"/>
                <w:szCs w:val="20"/>
              </w:rPr>
              <w:t>585</w:t>
            </w:r>
          </w:p>
        </w:tc>
        <w:tc>
          <w:tcPr>
            <w:tcW w:w="722" w:type="dxa"/>
            <w:tcBorders>
              <w:top w:val="nil"/>
              <w:left w:val="nil"/>
              <w:bottom w:val="nil"/>
              <w:right w:val="nil"/>
            </w:tcBorders>
            <w:shd w:val="clear" w:color="auto" w:fill="auto"/>
            <w:noWrap/>
            <w:vAlign w:val="center"/>
            <w:hideMark/>
          </w:tcPr>
          <w:p w14:paraId="2E3A2F18" w14:textId="77777777" w:rsidR="00BA18AC" w:rsidRPr="004D2C50" w:rsidRDefault="00BA18AC" w:rsidP="00EE753F">
            <w:pPr>
              <w:jc w:val="center"/>
              <w:rPr>
                <w:color w:val="000000"/>
                <w:sz w:val="20"/>
                <w:szCs w:val="20"/>
              </w:rPr>
            </w:pPr>
            <w:r w:rsidRPr="004D2C50">
              <w:rPr>
                <w:color w:val="000000"/>
                <w:sz w:val="20"/>
                <w:szCs w:val="20"/>
              </w:rPr>
              <w:t>0.4</w:t>
            </w:r>
            <w:r>
              <w:rPr>
                <w:color w:val="000000"/>
                <w:sz w:val="20"/>
                <w:szCs w:val="20"/>
              </w:rPr>
              <w:t>0</w:t>
            </w:r>
          </w:p>
        </w:tc>
        <w:tc>
          <w:tcPr>
            <w:tcW w:w="566" w:type="dxa"/>
            <w:tcBorders>
              <w:top w:val="nil"/>
              <w:left w:val="nil"/>
              <w:bottom w:val="nil"/>
              <w:right w:val="nil"/>
            </w:tcBorders>
            <w:shd w:val="clear" w:color="auto" w:fill="auto"/>
            <w:noWrap/>
            <w:vAlign w:val="center"/>
            <w:hideMark/>
          </w:tcPr>
          <w:p w14:paraId="092D8051" w14:textId="77777777" w:rsidR="00BA18AC" w:rsidRPr="004D2C50" w:rsidRDefault="00BA18AC" w:rsidP="00EE753F">
            <w:pPr>
              <w:jc w:val="center"/>
              <w:rPr>
                <w:color w:val="000000"/>
                <w:sz w:val="20"/>
                <w:szCs w:val="20"/>
              </w:rPr>
            </w:pPr>
            <w:r w:rsidRPr="004D2C50">
              <w:rPr>
                <w:color w:val="000000"/>
                <w:sz w:val="20"/>
                <w:szCs w:val="20"/>
              </w:rPr>
              <w:t>1.03</w:t>
            </w:r>
          </w:p>
        </w:tc>
        <w:tc>
          <w:tcPr>
            <w:tcW w:w="727" w:type="dxa"/>
            <w:tcBorders>
              <w:top w:val="nil"/>
              <w:left w:val="nil"/>
              <w:bottom w:val="nil"/>
              <w:right w:val="nil"/>
            </w:tcBorders>
            <w:shd w:val="clear" w:color="auto" w:fill="auto"/>
            <w:noWrap/>
            <w:vAlign w:val="center"/>
            <w:hideMark/>
          </w:tcPr>
          <w:p w14:paraId="31A059AD" w14:textId="77777777" w:rsidR="00BA18AC" w:rsidRPr="004D2C50" w:rsidRDefault="00BA18AC" w:rsidP="00EE753F">
            <w:pPr>
              <w:jc w:val="center"/>
              <w:rPr>
                <w:color w:val="000000"/>
                <w:sz w:val="20"/>
                <w:szCs w:val="20"/>
              </w:rPr>
            </w:pPr>
            <w:r w:rsidRPr="004D2C50">
              <w:rPr>
                <w:color w:val="000000"/>
                <w:sz w:val="20"/>
                <w:szCs w:val="20"/>
              </w:rPr>
              <w:t>0 - 9</w:t>
            </w:r>
          </w:p>
        </w:tc>
        <w:tc>
          <w:tcPr>
            <w:tcW w:w="222" w:type="dxa"/>
            <w:tcBorders>
              <w:top w:val="nil"/>
              <w:left w:val="nil"/>
              <w:bottom w:val="nil"/>
              <w:right w:val="nil"/>
            </w:tcBorders>
          </w:tcPr>
          <w:p w14:paraId="6F9D08CD" w14:textId="77777777" w:rsidR="00BA18AC" w:rsidRPr="004D2C50" w:rsidRDefault="00BA18AC" w:rsidP="00EE753F">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7667A132" w14:textId="77777777" w:rsidR="00BA18AC" w:rsidRPr="004D2C50" w:rsidRDefault="00BA18AC" w:rsidP="00EE753F">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009FFDC5" w14:textId="77777777" w:rsidR="00BA18AC" w:rsidRPr="004D2C50" w:rsidRDefault="00BA18AC" w:rsidP="00EE753F">
            <w:pPr>
              <w:jc w:val="center"/>
              <w:rPr>
                <w:sz w:val="20"/>
                <w:szCs w:val="20"/>
              </w:rPr>
            </w:pPr>
          </w:p>
        </w:tc>
        <w:tc>
          <w:tcPr>
            <w:tcW w:w="588" w:type="dxa"/>
            <w:tcBorders>
              <w:top w:val="nil"/>
              <w:left w:val="nil"/>
              <w:bottom w:val="nil"/>
              <w:right w:val="nil"/>
            </w:tcBorders>
            <w:shd w:val="clear" w:color="auto" w:fill="auto"/>
            <w:noWrap/>
            <w:vAlign w:val="center"/>
            <w:hideMark/>
          </w:tcPr>
          <w:p w14:paraId="14D712C2" w14:textId="77777777" w:rsidR="00BA18AC" w:rsidRPr="004D2C50" w:rsidRDefault="00BA18AC" w:rsidP="00EE753F">
            <w:pPr>
              <w:jc w:val="center"/>
              <w:rPr>
                <w:sz w:val="20"/>
                <w:szCs w:val="20"/>
              </w:rPr>
            </w:pPr>
          </w:p>
        </w:tc>
        <w:tc>
          <w:tcPr>
            <w:tcW w:w="270" w:type="dxa"/>
            <w:tcBorders>
              <w:top w:val="nil"/>
              <w:left w:val="nil"/>
              <w:bottom w:val="nil"/>
              <w:right w:val="nil"/>
            </w:tcBorders>
            <w:shd w:val="clear" w:color="auto" w:fill="auto"/>
            <w:noWrap/>
            <w:vAlign w:val="center"/>
            <w:hideMark/>
          </w:tcPr>
          <w:p w14:paraId="19F76C0E" w14:textId="77777777" w:rsidR="00BA18AC" w:rsidRPr="004D2C50" w:rsidRDefault="00BA18AC" w:rsidP="00EE753F">
            <w:pPr>
              <w:jc w:val="center"/>
              <w:rPr>
                <w:sz w:val="20"/>
                <w:szCs w:val="20"/>
              </w:rPr>
            </w:pPr>
          </w:p>
        </w:tc>
      </w:tr>
      <w:tr w:rsidR="00BA18AC" w:rsidRPr="004D2C50" w14:paraId="7451605E" w14:textId="77777777" w:rsidTr="00EE753F">
        <w:trPr>
          <w:trHeight w:val="320"/>
          <w:jc w:val="center"/>
        </w:trPr>
        <w:tc>
          <w:tcPr>
            <w:tcW w:w="860" w:type="dxa"/>
            <w:tcBorders>
              <w:top w:val="nil"/>
              <w:left w:val="nil"/>
              <w:bottom w:val="nil"/>
              <w:right w:val="nil"/>
            </w:tcBorders>
            <w:shd w:val="clear" w:color="auto" w:fill="auto"/>
            <w:noWrap/>
            <w:vAlign w:val="center"/>
            <w:hideMark/>
          </w:tcPr>
          <w:p w14:paraId="44F3D099" w14:textId="77777777" w:rsidR="00BA18AC" w:rsidRPr="004D2C50" w:rsidRDefault="00BA18AC" w:rsidP="00EE753F">
            <w:pPr>
              <w:jc w:val="center"/>
              <w:rPr>
                <w:color w:val="000000"/>
                <w:sz w:val="20"/>
                <w:szCs w:val="20"/>
              </w:rPr>
            </w:pPr>
            <w:r w:rsidRPr="004D2C50">
              <w:rPr>
                <w:color w:val="000000"/>
                <w:sz w:val="20"/>
                <w:szCs w:val="20"/>
              </w:rPr>
              <w:t>2009</w:t>
            </w:r>
          </w:p>
        </w:tc>
        <w:tc>
          <w:tcPr>
            <w:tcW w:w="516" w:type="dxa"/>
            <w:tcBorders>
              <w:top w:val="nil"/>
              <w:left w:val="nil"/>
              <w:bottom w:val="nil"/>
              <w:right w:val="nil"/>
            </w:tcBorders>
            <w:shd w:val="clear" w:color="auto" w:fill="auto"/>
            <w:noWrap/>
            <w:vAlign w:val="center"/>
            <w:hideMark/>
          </w:tcPr>
          <w:p w14:paraId="58966595" w14:textId="77777777" w:rsidR="00BA18AC" w:rsidRPr="004D2C50" w:rsidRDefault="00BA18AC" w:rsidP="00EE753F">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1CC3E377" w14:textId="77777777" w:rsidR="00BA18AC" w:rsidRPr="004D2C50" w:rsidRDefault="00BA18AC" w:rsidP="00EE753F">
            <w:pPr>
              <w:jc w:val="center"/>
              <w:rPr>
                <w:color w:val="000000"/>
                <w:sz w:val="20"/>
                <w:szCs w:val="20"/>
              </w:rPr>
            </w:pPr>
            <w:r w:rsidRPr="004D2C50">
              <w:rPr>
                <w:color w:val="000000"/>
                <w:sz w:val="20"/>
                <w:szCs w:val="20"/>
              </w:rPr>
              <w:t>603</w:t>
            </w:r>
          </w:p>
        </w:tc>
        <w:tc>
          <w:tcPr>
            <w:tcW w:w="722" w:type="dxa"/>
            <w:tcBorders>
              <w:top w:val="nil"/>
              <w:left w:val="nil"/>
              <w:bottom w:val="nil"/>
              <w:right w:val="nil"/>
            </w:tcBorders>
            <w:shd w:val="clear" w:color="auto" w:fill="auto"/>
            <w:noWrap/>
            <w:vAlign w:val="center"/>
            <w:hideMark/>
          </w:tcPr>
          <w:p w14:paraId="21FA1A02" w14:textId="77777777" w:rsidR="00BA18AC" w:rsidRPr="004D2C50" w:rsidRDefault="00BA18AC" w:rsidP="00EE753F">
            <w:pPr>
              <w:jc w:val="center"/>
              <w:rPr>
                <w:color w:val="000000"/>
                <w:sz w:val="20"/>
                <w:szCs w:val="20"/>
              </w:rPr>
            </w:pPr>
            <w:r w:rsidRPr="004D2C50">
              <w:rPr>
                <w:color w:val="000000"/>
                <w:sz w:val="20"/>
                <w:szCs w:val="20"/>
              </w:rPr>
              <w:t>0.16</w:t>
            </w:r>
          </w:p>
        </w:tc>
        <w:tc>
          <w:tcPr>
            <w:tcW w:w="566" w:type="dxa"/>
            <w:tcBorders>
              <w:top w:val="nil"/>
              <w:left w:val="nil"/>
              <w:bottom w:val="nil"/>
              <w:right w:val="nil"/>
            </w:tcBorders>
            <w:shd w:val="clear" w:color="auto" w:fill="auto"/>
            <w:noWrap/>
            <w:vAlign w:val="center"/>
            <w:hideMark/>
          </w:tcPr>
          <w:p w14:paraId="12C48709" w14:textId="77777777" w:rsidR="00BA18AC" w:rsidRPr="004D2C50" w:rsidRDefault="00BA18AC" w:rsidP="00EE753F">
            <w:pPr>
              <w:jc w:val="center"/>
              <w:rPr>
                <w:color w:val="000000"/>
                <w:sz w:val="20"/>
                <w:szCs w:val="20"/>
              </w:rPr>
            </w:pPr>
            <w:r w:rsidRPr="004D2C50">
              <w:rPr>
                <w:color w:val="000000"/>
                <w:sz w:val="20"/>
                <w:szCs w:val="20"/>
              </w:rPr>
              <w:t>0.47</w:t>
            </w:r>
          </w:p>
        </w:tc>
        <w:tc>
          <w:tcPr>
            <w:tcW w:w="727" w:type="dxa"/>
            <w:tcBorders>
              <w:top w:val="nil"/>
              <w:left w:val="nil"/>
              <w:bottom w:val="nil"/>
              <w:right w:val="nil"/>
            </w:tcBorders>
            <w:shd w:val="clear" w:color="auto" w:fill="auto"/>
            <w:noWrap/>
            <w:vAlign w:val="center"/>
            <w:hideMark/>
          </w:tcPr>
          <w:p w14:paraId="187D229D" w14:textId="77777777" w:rsidR="00BA18AC" w:rsidRPr="004D2C50" w:rsidRDefault="00BA18AC" w:rsidP="00EE753F">
            <w:pPr>
              <w:jc w:val="center"/>
              <w:rPr>
                <w:color w:val="000000"/>
                <w:sz w:val="20"/>
                <w:szCs w:val="20"/>
              </w:rPr>
            </w:pPr>
            <w:r w:rsidRPr="004D2C50">
              <w:rPr>
                <w:color w:val="000000"/>
                <w:sz w:val="20"/>
                <w:szCs w:val="20"/>
              </w:rPr>
              <w:t>0 - 4</w:t>
            </w:r>
          </w:p>
        </w:tc>
        <w:tc>
          <w:tcPr>
            <w:tcW w:w="222" w:type="dxa"/>
            <w:tcBorders>
              <w:top w:val="nil"/>
              <w:left w:val="nil"/>
              <w:bottom w:val="nil"/>
              <w:right w:val="nil"/>
            </w:tcBorders>
          </w:tcPr>
          <w:p w14:paraId="13A5994F" w14:textId="77777777" w:rsidR="00BA18AC" w:rsidRPr="004D2C50" w:rsidRDefault="00BA18AC" w:rsidP="00EE753F">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52F72EFC" w14:textId="77777777" w:rsidR="00BA18AC" w:rsidRPr="004D2C50" w:rsidRDefault="00BA18AC" w:rsidP="00EE753F">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6FD257BB" w14:textId="77777777" w:rsidR="00BA18AC" w:rsidRPr="004D2C50" w:rsidRDefault="00BA18AC" w:rsidP="00EE753F">
            <w:pPr>
              <w:jc w:val="center"/>
              <w:rPr>
                <w:sz w:val="20"/>
                <w:szCs w:val="20"/>
              </w:rPr>
            </w:pPr>
          </w:p>
        </w:tc>
        <w:tc>
          <w:tcPr>
            <w:tcW w:w="588" w:type="dxa"/>
            <w:tcBorders>
              <w:top w:val="nil"/>
              <w:left w:val="nil"/>
              <w:bottom w:val="nil"/>
              <w:right w:val="nil"/>
            </w:tcBorders>
            <w:shd w:val="clear" w:color="auto" w:fill="auto"/>
            <w:noWrap/>
            <w:vAlign w:val="center"/>
            <w:hideMark/>
          </w:tcPr>
          <w:p w14:paraId="737C8722" w14:textId="77777777" w:rsidR="00BA18AC" w:rsidRPr="004D2C50" w:rsidRDefault="00BA18AC" w:rsidP="00EE753F">
            <w:pPr>
              <w:jc w:val="center"/>
              <w:rPr>
                <w:sz w:val="20"/>
                <w:szCs w:val="20"/>
              </w:rPr>
            </w:pPr>
          </w:p>
        </w:tc>
        <w:tc>
          <w:tcPr>
            <w:tcW w:w="270" w:type="dxa"/>
            <w:tcBorders>
              <w:top w:val="nil"/>
              <w:left w:val="nil"/>
              <w:bottom w:val="nil"/>
              <w:right w:val="nil"/>
            </w:tcBorders>
            <w:shd w:val="clear" w:color="auto" w:fill="auto"/>
            <w:noWrap/>
            <w:vAlign w:val="center"/>
            <w:hideMark/>
          </w:tcPr>
          <w:p w14:paraId="0B591A44" w14:textId="77777777" w:rsidR="00BA18AC" w:rsidRPr="004D2C50" w:rsidRDefault="00BA18AC" w:rsidP="00EE753F">
            <w:pPr>
              <w:jc w:val="center"/>
              <w:rPr>
                <w:sz w:val="20"/>
                <w:szCs w:val="20"/>
              </w:rPr>
            </w:pPr>
          </w:p>
        </w:tc>
      </w:tr>
      <w:tr w:rsidR="00BA18AC" w:rsidRPr="004D2C50" w14:paraId="563B8D34" w14:textId="77777777" w:rsidTr="00EE753F">
        <w:trPr>
          <w:trHeight w:val="320"/>
          <w:jc w:val="center"/>
        </w:trPr>
        <w:tc>
          <w:tcPr>
            <w:tcW w:w="860" w:type="dxa"/>
            <w:tcBorders>
              <w:top w:val="nil"/>
              <w:left w:val="nil"/>
              <w:bottom w:val="nil"/>
              <w:right w:val="nil"/>
            </w:tcBorders>
            <w:shd w:val="clear" w:color="auto" w:fill="auto"/>
            <w:noWrap/>
            <w:vAlign w:val="center"/>
            <w:hideMark/>
          </w:tcPr>
          <w:p w14:paraId="70EAE2CB" w14:textId="77777777" w:rsidR="00BA18AC" w:rsidRPr="004D2C50" w:rsidRDefault="00BA18AC" w:rsidP="00EE753F">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7E0B6E45" w14:textId="77777777" w:rsidR="00BA18AC" w:rsidRPr="004D2C50" w:rsidRDefault="00BA18AC" w:rsidP="00EE753F">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179235E5" w14:textId="77777777" w:rsidR="00BA18AC" w:rsidRPr="004D2C50" w:rsidRDefault="00BA18AC" w:rsidP="00EE753F">
            <w:pPr>
              <w:jc w:val="center"/>
              <w:rPr>
                <w:color w:val="000000"/>
                <w:sz w:val="20"/>
                <w:szCs w:val="20"/>
              </w:rPr>
            </w:pPr>
            <w:r w:rsidRPr="004D2C50">
              <w:rPr>
                <w:color w:val="000000"/>
                <w:sz w:val="20"/>
                <w:szCs w:val="20"/>
              </w:rPr>
              <w:t>780</w:t>
            </w:r>
          </w:p>
        </w:tc>
        <w:tc>
          <w:tcPr>
            <w:tcW w:w="722" w:type="dxa"/>
            <w:tcBorders>
              <w:top w:val="nil"/>
              <w:left w:val="nil"/>
              <w:bottom w:val="nil"/>
              <w:right w:val="nil"/>
            </w:tcBorders>
            <w:shd w:val="clear" w:color="auto" w:fill="auto"/>
            <w:noWrap/>
            <w:vAlign w:val="center"/>
            <w:hideMark/>
          </w:tcPr>
          <w:p w14:paraId="5F2A4A29" w14:textId="77777777" w:rsidR="00BA18AC" w:rsidRPr="004D2C50" w:rsidRDefault="00BA18AC" w:rsidP="00EE753F">
            <w:pPr>
              <w:jc w:val="center"/>
              <w:rPr>
                <w:color w:val="000000"/>
                <w:sz w:val="20"/>
                <w:szCs w:val="20"/>
              </w:rPr>
            </w:pPr>
            <w:r w:rsidRPr="004D2C50">
              <w:rPr>
                <w:color w:val="000000"/>
                <w:sz w:val="20"/>
                <w:szCs w:val="20"/>
              </w:rPr>
              <w:t>0.13</w:t>
            </w:r>
          </w:p>
        </w:tc>
        <w:tc>
          <w:tcPr>
            <w:tcW w:w="566" w:type="dxa"/>
            <w:tcBorders>
              <w:top w:val="nil"/>
              <w:left w:val="nil"/>
              <w:bottom w:val="nil"/>
              <w:right w:val="nil"/>
            </w:tcBorders>
            <w:shd w:val="clear" w:color="auto" w:fill="auto"/>
            <w:noWrap/>
            <w:vAlign w:val="center"/>
            <w:hideMark/>
          </w:tcPr>
          <w:p w14:paraId="746BFB08" w14:textId="77777777" w:rsidR="00BA18AC" w:rsidRPr="004D2C50" w:rsidRDefault="00BA18AC" w:rsidP="00EE753F">
            <w:pPr>
              <w:jc w:val="center"/>
              <w:rPr>
                <w:color w:val="000000"/>
                <w:sz w:val="20"/>
                <w:szCs w:val="20"/>
              </w:rPr>
            </w:pPr>
            <w:r w:rsidRPr="004D2C50">
              <w:rPr>
                <w:color w:val="000000"/>
                <w:sz w:val="20"/>
                <w:szCs w:val="20"/>
              </w:rPr>
              <w:t>0.43</w:t>
            </w:r>
          </w:p>
        </w:tc>
        <w:tc>
          <w:tcPr>
            <w:tcW w:w="727" w:type="dxa"/>
            <w:tcBorders>
              <w:top w:val="nil"/>
              <w:left w:val="nil"/>
              <w:bottom w:val="nil"/>
              <w:right w:val="nil"/>
            </w:tcBorders>
            <w:shd w:val="clear" w:color="auto" w:fill="auto"/>
            <w:noWrap/>
            <w:vAlign w:val="center"/>
            <w:hideMark/>
          </w:tcPr>
          <w:p w14:paraId="6D8A5093" w14:textId="77777777" w:rsidR="00BA18AC" w:rsidRPr="004D2C50" w:rsidRDefault="00BA18AC" w:rsidP="00EE753F">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6E41FC2E" w14:textId="77777777" w:rsidR="00BA18AC" w:rsidRPr="004D2C50" w:rsidRDefault="00BA18AC" w:rsidP="00EE753F">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74745663" w14:textId="77777777" w:rsidR="00BA18AC" w:rsidRPr="004D2C50" w:rsidRDefault="00BA18AC" w:rsidP="00EE753F">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2E23008A" w14:textId="77777777" w:rsidR="00BA18AC" w:rsidRPr="004D2C50" w:rsidRDefault="00BA18AC" w:rsidP="00EE753F">
            <w:pPr>
              <w:jc w:val="center"/>
              <w:rPr>
                <w:sz w:val="20"/>
                <w:szCs w:val="20"/>
              </w:rPr>
            </w:pPr>
          </w:p>
        </w:tc>
        <w:tc>
          <w:tcPr>
            <w:tcW w:w="588" w:type="dxa"/>
            <w:tcBorders>
              <w:top w:val="nil"/>
              <w:left w:val="nil"/>
              <w:bottom w:val="nil"/>
              <w:right w:val="nil"/>
            </w:tcBorders>
            <w:shd w:val="clear" w:color="auto" w:fill="auto"/>
            <w:noWrap/>
            <w:vAlign w:val="center"/>
            <w:hideMark/>
          </w:tcPr>
          <w:p w14:paraId="0FD86941" w14:textId="77777777" w:rsidR="00BA18AC" w:rsidRPr="004D2C50" w:rsidRDefault="00BA18AC" w:rsidP="00EE753F">
            <w:pPr>
              <w:jc w:val="center"/>
              <w:rPr>
                <w:sz w:val="20"/>
                <w:szCs w:val="20"/>
              </w:rPr>
            </w:pPr>
          </w:p>
        </w:tc>
        <w:tc>
          <w:tcPr>
            <w:tcW w:w="270" w:type="dxa"/>
            <w:tcBorders>
              <w:top w:val="nil"/>
              <w:left w:val="nil"/>
              <w:bottom w:val="nil"/>
              <w:right w:val="nil"/>
            </w:tcBorders>
            <w:shd w:val="clear" w:color="auto" w:fill="auto"/>
            <w:noWrap/>
            <w:vAlign w:val="center"/>
            <w:hideMark/>
          </w:tcPr>
          <w:p w14:paraId="7C4AA226" w14:textId="77777777" w:rsidR="00BA18AC" w:rsidRPr="004D2C50" w:rsidRDefault="00BA18AC" w:rsidP="00EE753F">
            <w:pPr>
              <w:jc w:val="center"/>
              <w:rPr>
                <w:sz w:val="20"/>
                <w:szCs w:val="20"/>
              </w:rPr>
            </w:pPr>
          </w:p>
        </w:tc>
      </w:tr>
      <w:tr w:rsidR="00BA18AC" w:rsidRPr="004D2C50" w14:paraId="5111E511" w14:textId="77777777" w:rsidTr="00EE753F">
        <w:trPr>
          <w:trHeight w:val="320"/>
          <w:jc w:val="center"/>
        </w:trPr>
        <w:tc>
          <w:tcPr>
            <w:tcW w:w="860" w:type="dxa"/>
            <w:tcBorders>
              <w:top w:val="nil"/>
              <w:left w:val="nil"/>
              <w:bottom w:val="nil"/>
              <w:right w:val="nil"/>
            </w:tcBorders>
            <w:shd w:val="clear" w:color="auto" w:fill="auto"/>
            <w:noWrap/>
            <w:vAlign w:val="center"/>
            <w:hideMark/>
          </w:tcPr>
          <w:p w14:paraId="45A4F867" w14:textId="77777777" w:rsidR="00BA18AC" w:rsidRPr="004D2C50" w:rsidRDefault="00BA18AC" w:rsidP="00EE753F">
            <w:pPr>
              <w:jc w:val="center"/>
              <w:rPr>
                <w:color w:val="000000"/>
                <w:sz w:val="20"/>
                <w:szCs w:val="20"/>
              </w:rPr>
            </w:pPr>
            <w:r w:rsidRPr="004D2C50">
              <w:rPr>
                <w:color w:val="000000"/>
                <w:sz w:val="20"/>
                <w:szCs w:val="20"/>
              </w:rPr>
              <w:t>2010</w:t>
            </w:r>
          </w:p>
        </w:tc>
        <w:tc>
          <w:tcPr>
            <w:tcW w:w="516" w:type="dxa"/>
            <w:tcBorders>
              <w:top w:val="nil"/>
              <w:left w:val="nil"/>
              <w:bottom w:val="nil"/>
              <w:right w:val="nil"/>
            </w:tcBorders>
            <w:shd w:val="clear" w:color="auto" w:fill="auto"/>
            <w:noWrap/>
            <w:vAlign w:val="center"/>
            <w:hideMark/>
          </w:tcPr>
          <w:p w14:paraId="64DA7290" w14:textId="77777777" w:rsidR="00BA18AC" w:rsidRPr="004D2C50" w:rsidRDefault="00BA18AC" w:rsidP="00EE753F">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2B69F4C7" w14:textId="77777777" w:rsidR="00BA18AC" w:rsidRPr="004D2C50" w:rsidRDefault="00BA18AC" w:rsidP="00EE753F">
            <w:pPr>
              <w:jc w:val="center"/>
              <w:rPr>
                <w:color w:val="000000"/>
                <w:sz w:val="20"/>
                <w:szCs w:val="20"/>
              </w:rPr>
            </w:pPr>
            <w:r w:rsidRPr="004D2C50">
              <w:rPr>
                <w:color w:val="000000"/>
                <w:sz w:val="20"/>
                <w:szCs w:val="20"/>
              </w:rPr>
              <w:t>206</w:t>
            </w:r>
          </w:p>
        </w:tc>
        <w:tc>
          <w:tcPr>
            <w:tcW w:w="722" w:type="dxa"/>
            <w:tcBorders>
              <w:top w:val="nil"/>
              <w:left w:val="nil"/>
              <w:bottom w:val="nil"/>
              <w:right w:val="nil"/>
            </w:tcBorders>
            <w:shd w:val="clear" w:color="auto" w:fill="auto"/>
            <w:noWrap/>
            <w:vAlign w:val="center"/>
            <w:hideMark/>
          </w:tcPr>
          <w:p w14:paraId="1AE03071" w14:textId="77777777" w:rsidR="00BA18AC" w:rsidRPr="004D2C50" w:rsidRDefault="00BA18AC" w:rsidP="00EE753F">
            <w:pPr>
              <w:jc w:val="center"/>
              <w:rPr>
                <w:color w:val="000000"/>
                <w:sz w:val="20"/>
                <w:szCs w:val="20"/>
              </w:rPr>
            </w:pPr>
            <w:r w:rsidRPr="004D2C50">
              <w:rPr>
                <w:color w:val="000000"/>
                <w:sz w:val="20"/>
                <w:szCs w:val="20"/>
              </w:rPr>
              <w:t>0.29</w:t>
            </w:r>
          </w:p>
        </w:tc>
        <w:tc>
          <w:tcPr>
            <w:tcW w:w="566" w:type="dxa"/>
            <w:tcBorders>
              <w:top w:val="nil"/>
              <w:left w:val="nil"/>
              <w:bottom w:val="nil"/>
              <w:right w:val="nil"/>
            </w:tcBorders>
            <w:shd w:val="clear" w:color="auto" w:fill="auto"/>
            <w:noWrap/>
            <w:vAlign w:val="center"/>
            <w:hideMark/>
          </w:tcPr>
          <w:p w14:paraId="25AF10BB" w14:textId="77777777" w:rsidR="00BA18AC" w:rsidRPr="004D2C50" w:rsidRDefault="00BA18AC" w:rsidP="00EE753F">
            <w:pPr>
              <w:jc w:val="center"/>
              <w:rPr>
                <w:color w:val="000000"/>
                <w:sz w:val="20"/>
                <w:szCs w:val="20"/>
              </w:rPr>
            </w:pPr>
            <w:r w:rsidRPr="004D2C50">
              <w:rPr>
                <w:color w:val="000000"/>
                <w:sz w:val="20"/>
                <w:szCs w:val="20"/>
              </w:rPr>
              <w:t>0.73</w:t>
            </w:r>
          </w:p>
        </w:tc>
        <w:tc>
          <w:tcPr>
            <w:tcW w:w="727" w:type="dxa"/>
            <w:tcBorders>
              <w:top w:val="nil"/>
              <w:left w:val="nil"/>
              <w:bottom w:val="nil"/>
              <w:right w:val="nil"/>
            </w:tcBorders>
            <w:shd w:val="clear" w:color="auto" w:fill="auto"/>
            <w:noWrap/>
            <w:vAlign w:val="center"/>
            <w:hideMark/>
          </w:tcPr>
          <w:p w14:paraId="482199D2" w14:textId="77777777" w:rsidR="00BA18AC" w:rsidRPr="004D2C50" w:rsidRDefault="00BA18AC" w:rsidP="00EE753F">
            <w:pPr>
              <w:jc w:val="center"/>
              <w:rPr>
                <w:color w:val="000000"/>
                <w:sz w:val="20"/>
                <w:szCs w:val="20"/>
              </w:rPr>
            </w:pPr>
            <w:r w:rsidRPr="004D2C50">
              <w:rPr>
                <w:color w:val="000000"/>
                <w:sz w:val="20"/>
                <w:szCs w:val="20"/>
              </w:rPr>
              <w:t>0 - 5</w:t>
            </w:r>
          </w:p>
        </w:tc>
        <w:tc>
          <w:tcPr>
            <w:tcW w:w="222" w:type="dxa"/>
            <w:tcBorders>
              <w:top w:val="nil"/>
              <w:left w:val="nil"/>
              <w:bottom w:val="nil"/>
              <w:right w:val="nil"/>
            </w:tcBorders>
          </w:tcPr>
          <w:p w14:paraId="4C16D67E" w14:textId="77777777" w:rsidR="00BA18AC" w:rsidRPr="004D2C50" w:rsidRDefault="00BA18AC" w:rsidP="00EE753F">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32F8B5F" w14:textId="77777777" w:rsidR="00BA18AC" w:rsidRPr="004D2C50" w:rsidRDefault="00BA18AC" w:rsidP="00EE753F">
            <w:pPr>
              <w:jc w:val="center"/>
              <w:rPr>
                <w:color w:val="000000"/>
                <w:sz w:val="20"/>
                <w:szCs w:val="20"/>
              </w:rPr>
            </w:pPr>
            <w:r w:rsidRPr="004D2C50">
              <w:rPr>
                <w:color w:val="000000"/>
                <w:sz w:val="20"/>
                <w:szCs w:val="20"/>
              </w:rPr>
              <w:t>57</w:t>
            </w:r>
          </w:p>
        </w:tc>
        <w:tc>
          <w:tcPr>
            <w:tcW w:w="672" w:type="dxa"/>
            <w:tcBorders>
              <w:top w:val="nil"/>
              <w:left w:val="nil"/>
              <w:bottom w:val="nil"/>
              <w:right w:val="nil"/>
            </w:tcBorders>
            <w:shd w:val="clear" w:color="auto" w:fill="auto"/>
            <w:noWrap/>
            <w:vAlign w:val="center"/>
            <w:hideMark/>
          </w:tcPr>
          <w:p w14:paraId="72028F0E" w14:textId="77777777" w:rsidR="00BA18AC" w:rsidRPr="004D2C50" w:rsidRDefault="00BA18AC" w:rsidP="00EE753F">
            <w:pPr>
              <w:jc w:val="center"/>
              <w:rPr>
                <w:color w:val="000000"/>
                <w:sz w:val="20"/>
                <w:szCs w:val="20"/>
              </w:rPr>
            </w:pPr>
            <w:r w:rsidRPr="004D2C50">
              <w:rPr>
                <w:color w:val="000000"/>
                <w:sz w:val="20"/>
                <w:szCs w:val="20"/>
              </w:rPr>
              <w:t>0.25</w:t>
            </w:r>
          </w:p>
        </w:tc>
        <w:tc>
          <w:tcPr>
            <w:tcW w:w="588" w:type="dxa"/>
            <w:tcBorders>
              <w:top w:val="nil"/>
              <w:left w:val="nil"/>
              <w:bottom w:val="nil"/>
              <w:right w:val="nil"/>
            </w:tcBorders>
            <w:shd w:val="clear" w:color="auto" w:fill="auto"/>
            <w:noWrap/>
            <w:vAlign w:val="center"/>
            <w:hideMark/>
          </w:tcPr>
          <w:p w14:paraId="6736FA3A" w14:textId="77777777" w:rsidR="00BA18AC" w:rsidRPr="004D2C50" w:rsidRDefault="00BA18AC" w:rsidP="00EE753F">
            <w:pPr>
              <w:jc w:val="center"/>
              <w:rPr>
                <w:color w:val="000000"/>
                <w:sz w:val="20"/>
                <w:szCs w:val="20"/>
              </w:rPr>
            </w:pPr>
            <w:r w:rsidRPr="004D2C50">
              <w:rPr>
                <w:color w:val="000000"/>
                <w:sz w:val="20"/>
                <w:szCs w:val="20"/>
              </w:rPr>
              <w:t>0.63</w:t>
            </w:r>
          </w:p>
        </w:tc>
        <w:tc>
          <w:tcPr>
            <w:tcW w:w="270" w:type="dxa"/>
            <w:tcBorders>
              <w:top w:val="nil"/>
              <w:left w:val="nil"/>
              <w:bottom w:val="nil"/>
              <w:right w:val="nil"/>
            </w:tcBorders>
            <w:shd w:val="clear" w:color="auto" w:fill="auto"/>
            <w:noWrap/>
            <w:vAlign w:val="center"/>
            <w:hideMark/>
          </w:tcPr>
          <w:p w14:paraId="432A83DF" w14:textId="77777777" w:rsidR="00BA18AC" w:rsidRPr="004D2C50" w:rsidRDefault="00BA18AC" w:rsidP="00EE753F">
            <w:pPr>
              <w:jc w:val="center"/>
              <w:rPr>
                <w:color w:val="000000"/>
                <w:sz w:val="20"/>
                <w:szCs w:val="20"/>
              </w:rPr>
            </w:pPr>
            <w:r w:rsidRPr="004D2C50">
              <w:rPr>
                <w:color w:val="000000"/>
                <w:sz w:val="20"/>
                <w:szCs w:val="20"/>
              </w:rPr>
              <w:t>0 - 3</w:t>
            </w:r>
          </w:p>
        </w:tc>
      </w:tr>
      <w:tr w:rsidR="00BA18AC" w:rsidRPr="004D2C50" w14:paraId="30475FDF" w14:textId="77777777" w:rsidTr="00EE753F">
        <w:trPr>
          <w:trHeight w:val="320"/>
          <w:jc w:val="center"/>
        </w:trPr>
        <w:tc>
          <w:tcPr>
            <w:tcW w:w="860" w:type="dxa"/>
            <w:tcBorders>
              <w:top w:val="nil"/>
              <w:left w:val="nil"/>
              <w:bottom w:val="nil"/>
              <w:right w:val="nil"/>
            </w:tcBorders>
            <w:shd w:val="clear" w:color="auto" w:fill="auto"/>
            <w:noWrap/>
            <w:vAlign w:val="center"/>
            <w:hideMark/>
          </w:tcPr>
          <w:p w14:paraId="368D9BF6" w14:textId="77777777" w:rsidR="00BA18AC" w:rsidRPr="004D2C50" w:rsidRDefault="00BA18AC" w:rsidP="00EE753F">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71A4FD96" w14:textId="77777777" w:rsidR="00BA18AC" w:rsidRPr="004D2C50" w:rsidRDefault="00BA18AC" w:rsidP="00EE753F">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61A15FCC" w14:textId="77777777" w:rsidR="00BA18AC" w:rsidRPr="004D2C50" w:rsidRDefault="00BA18AC" w:rsidP="00EE753F">
            <w:pPr>
              <w:jc w:val="center"/>
              <w:rPr>
                <w:color w:val="000000"/>
                <w:sz w:val="20"/>
                <w:szCs w:val="20"/>
              </w:rPr>
            </w:pPr>
            <w:r w:rsidRPr="004D2C50">
              <w:rPr>
                <w:color w:val="000000"/>
                <w:sz w:val="20"/>
                <w:szCs w:val="20"/>
              </w:rPr>
              <w:t>320</w:t>
            </w:r>
          </w:p>
        </w:tc>
        <w:tc>
          <w:tcPr>
            <w:tcW w:w="722" w:type="dxa"/>
            <w:tcBorders>
              <w:top w:val="nil"/>
              <w:left w:val="nil"/>
              <w:bottom w:val="nil"/>
              <w:right w:val="nil"/>
            </w:tcBorders>
            <w:shd w:val="clear" w:color="auto" w:fill="auto"/>
            <w:noWrap/>
            <w:vAlign w:val="center"/>
            <w:hideMark/>
          </w:tcPr>
          <w:p w14:paraId="06E4FC24" w14:textId="77777777" w:rsidR="00BA18AC" w:rsidRPr="004D2C50" w:rsidRDefault="00BA18AC" w:rsidP="00EE753F">
            <w:pPr>
              <w:jc w:val="center"/>
              <w:rPr>
                <w:color w:val="000000"/>
                <w:sz w:val="20"/>
                <w:szCs w:val="20"/>
              </w:rPr>
            </w:pPr>
            <w:r w:rsidRPr="004D2C50">
              <w:rPr>
                <w:color w:val="000000"/>
                <w:sz w:val="20"/>
                <w:szCs w:val="20"/>
              </w:rPr>
              <w:t>0.13</w:t>
            </w:r>
          </w:p>
        </w:tc>
        <w:tc>
          <w:tcPr>
            <w:tcW w:w="566" w:type="dxa"/>
            <w:tcBorders>
              <w:top w:val="nil"/>
              <w:left w:val="nil"/>
              <w:bottom w:val="nil"/>
              <w:right w:val="nil"/>
            </w:tcBorders>
            <w:shd w:val="clear" w:color="auto" w:fill="auto"/>
            <w:noWrap/>
            <w:vAlign w:val="center"/>
            <w:hideMark/>
          </w:tcPr>
          <w:p w14:paraId="19A99B31" w14:textId="77777777" w:rsidR="00BA18AC" w:rsidRPr="004D2C50" w:rsidRDefault="00BA18AC" w:rsidP="00EE753F">
            <w:pPr>
              <w:jc w:val="center"/>
              <w:rPr>
                <w:color w:val="000000"/>
                <w:sz w:val="20"/>
                <w:szCs w:val="20"/>
              </w:rPr>
            </w:pPr>
            <w:r w:rsidRPr="004D2C50">
              <w:rPr>
                <w:color w:val="000000"/>
                <w:sz w:val="20"/>
                <w:szCs w:val="20"/>
              </w:rPr>
              <w:t>0.52</w:t>
            </w:r>
          </w:p>
        </w:tc>
        <w:tc>
          <w:tcPr>
            <w:tcW w:w="727" w:type="dxa"/>
            <w:tcBorders>
              <w:top w:val="nil"/>
              <w:left w:val="nil"/>
              <w:bottom w:val="nil"/>
              <w:right w:val="nil"/>
            </w:tcBorders>
            <w:shd w:val="clear" w:color="auto" w:fill="auto"/>
            <w:noWrap/>
            <w:vAlign w:val="center"/>
            <w:hideMark/>
          </w:tcPr>
          <w:p w14:paraId="1AB35D6D" w14:textId="77777777" w:rsidR="00BA18AC" w:rsidRPr="004D2C50" w:rsidRDefault="00BA18AC" w:rsidP="00EE753F">
            <w:pPr>
              <w:jc w:val="center"/>
              <w:rPr>
                <w:color w:val="000000"/>
                <w:sz w:val="20"/>
                <w:szCs w:val="20"/>
              </w:rPr>
            </w:pPr>
            <w:r w:rsidRPr="004D2C50">
              <w:rPr>
                <w:color w:val="000000"/>
                <w:sz w:val="20"/>
                <w:szCs w:val="20"/>
              </w:rPr>
              <w:t>0 - 6</w:t>
            </w:r>
          </w:p>
        </w:tc>
        <w:tc>
          <w:tcPr>
            <w:tcW w:w="222" w:type="dxa"/>
            <w:tcBorders>
              <w:top w:val="nil"/>
              <w:left w:val="nil"/>
              <w:bottom w:val="nil"/>
              <w:right w:val="nil"/>
            </w:tcBorders>
          </w:tcPr>
          <w:p w14:paraId="6E13E208" w14:textId="77777777" w:rsidR="00BA18AC" w:rsidRPr="004D2C50" w:rsidRDefault="00BA18AC" w:rsidP="00EE753F">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0BD33908" w14:textId="77777777" w:rsidR="00BA18AC" w:rsidRPr="004D2C50" w:rsidRDefault="00BA18AC" w:rsidP="00EE753F">
            <w:pPr>
              <w:jc w:val="center"/>
              <w:rPr>
                <w:color w:val="000000"/>
                <w:sz w:val="20"/>
                <w:szCs w:val="20"/>
              </w:rPr>
            </w:pPr>
            <w:r w:rsidRPr="004D2C50">
              <w:rPr>
                <w:color w:val="000000"/>
                <w:sz w:val="20"/>
                <w:szCs w:val="20"/>
              </w:rPr>
              <w:t>164</w:t>
            </w:r>
          </w:p>
        </w:tc>
        <w:tc>
          <w:tcPr>
            <w:tcW w:w="672" w:type="dxa"/>
            <w:tcBorders>
              <w:top w:val="nil"/>
              <w:left w:val="nil"/>
              <w:bottom w:val="nil"/>
              <w:right w:val="nil"/>
            </w:tcBorders>
            <w:shd w:val="clear" w:color="auto" w:fill="auto"/>
            <w:noWrap/>
            <w:vAlign w:val="center"/>
            <w:hideMark/>
          </w:tcPr>
          <w:p w14:paraId="413F9F94" w14:textId="77777777" w:rsidR="00BA18AC" w:rsidRPr="004D2C50" w:rsidRDefault="00BA18AC" w:rsidP="00EE753F">
            <w:pPr>
              <w:jc w:val="center"/>
              <w:rPr>
                <w:color w:val="000000"/>
                <w:sz w:val="20"/>
                <w:szCs w:val="20"/>
              </w:rPr>
            </w:pPr>
            <w:r w:rsidRPr="004D2C50">
              <w:rPr>
                <w:color w:val="000000"/>
                <w:sz w:val="20"/>
                <w:szCs w:val="20"/>
              </w:rPr>
              <w:t>0.29</w:t>
            </w:r>
          </w:p>
        </w:tc>
        <w:tc>
          <w:tcPr>
            <w:tcW w:w="588" w:type="dxa"/>
            <w:tcBorders>
              <w:top w:val="nil"/>
              <w:left w:val="nil"/>
              <w:bottom w:val="nil"/>
              <w:right w:val="nil"/>
            </w:tcBorders>
            <w:shd w:val="clear" w:color="auto" w:fill="auto"/>
            <w:noWrap/>
            <w:vAlign w:val="center"/>
            <w:hideMark/>
          </w:tcPr>
          <w:p w14:paraId="40D9C908" w14:textId="77777777" w:rsidR="00BA18AC" w:rsidRPr="004D2C50" w:rsidRDefault="00BA18AC" w:rsidP="00EE753F">
            <w:pPr>
              <w:jc w:val="center"/>
              <w:rPr>
                <w:color w:val="000000"/>
                <w:sz w:val="20"/>
                <w:szCs w:val="20"/>
              </w:rPr>
            </w:pPr>
            <w:r w:rsidRPr="004D2C50">
              <w:rPr>
                <w:color w:val="000000"/>
                <w:sz w:val="20"/>
                <w:szCs w:val="20"/>
              </w:rPr>
              <w:t>0.69</w:t>
            </w:r>
          </w:p>
        </w:tc>
        <w:tc>
          <w:tcPr>
            <w:tcW w:w="270" w:type="dxa"/>
            <w:tcBorders>
              <w:top w:val="nil"/>
              <w:left w:val="nil"/>
              <w:bottom w:val="nil"/>
              <w:right w:val="nil"/>
            </w:tcBorders>
            <w:shd w:val="clear" w:color="auto" w:fill="auto"/>
            <w:noWrap/>
            <w:vAlign w:val="center"/>
            <w:hideMark/>
          </w:tcPr>
          <w:p w14:paraId="7E0210B1" w14:textId="77777777" w:rsidR="00BA18AC" w:rsidRPr="004D2C50" w:rsidRDefault="00BA18AC" w:rsidP="00EE753F">
            <w:pPr>
              <w:jc w:val="center"/>
              <w:rPr>
                <w:color w:val="000000"/>
                <w:sz w:val="20"/>
                <w:szCs w:val="20"/>
              </w:rPr>
            </w:pPr>
            <w:r w:rsidRPr="004D2C50">
              <w:rPr>
                <w:color w:val="000000"/>
                <w:sz w:val="20"/>
                <w:szCs w:val="20"/>
              </w:rPr>
              <w:t>0 - 4</w:t>
            </w:r>
          </w:p>
        </w:tc>
      </w:tr>
      <w:tr w:rsidR="00BA18AC" w:rsidRPr="004D2C50" w14:paraId="7A2A6D1B" w14:textId="77777777" w:rsidTr="00EE753F">
        <w:trPr>
          <w:trHeight w:val="320"/>
          <w:jc w:val="center"/>
        </w:trPr>
        <w:tc>
          <w:tcPr>
            <w:tcW w:w="860" w:type="dxa"/>
            <w:tcBorders>
              <w:top w:val="nil"/>
              <w:left w:val="nil"/>
              <w:bottom w:val="nil"/>
              <w:right w:val="nil"/>
            </w:tcBorders>
            <w:shd w:val="clear" w:color="auto" w:fill="auto"/>
            <w:noWrap/>
            <w:vAlign w:val="center"/>
            <w:hideMark/>
          </w:tcPr>
          <w:p w14:paraId="3D35B45F" w14:textId="77777777" w:rsidR="00BA18AC" w:rsidRPr="004D2C50" w:rsidRDefault="00BA18AC" w:rsidP="00EE753F">
            <w:pPr>
              <w:jc w:val="center"/>
              <w:rPr>
                <w:color w:val="000000"/>
                <w:sz w:val="20"/>
                <w:szCs w:val="20"/>
              </w:rPr>
            </w:pPr>
            <w:r w:rsidRPr="004D2C50">
              <w:rPr>
                <w:color w:val="000000"/>
                <w:sz w:val="20"/>
                <w:szCs w:val="20"/>
              </w:rPr>
              <w:t>2011</w:t>
            </w:r>
          </w:p>
        </w:tc>
        <w:tc>
          <w:tcPr>
            <w:tcW w:w="516" w:type="dxa"/>
            <w:tcBorders>
              <w:top w:val="nil"/>
              <w:left w:val="nil"/>
              <w:bottom w:val="nil"/>
              <w:right w:val="nil"/>
            </w:tcBorders>
            <w:shd w:val="clear" w:color="auto" w:fill="auto"/>
            <w:noWrap/>
            <w:vAlign w:val="center"/>
            <w:hideMark/>
          </w:tcPr>
          <w:p w14:paraId="5055697E" w14:textId="77777777" w:rsidR="00BA18AC" w:rsidRPr="004D2C50" w:rsidRDefault="00BA18AC" w:rsidP="00EE753F">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77BCDD76" w14:textId="77777777" w:rsidR="00BA18AC" w:rsidRPr="004D2C50" w:rsidRDefault="00BA18AC" w:rsidP="00EE753F">
            <w:pPr>
              <w:jc w:val="center"/>
              <w:rPr>
                <w:color w:val="000000"/>
                <w:sz w:val="20"/>
                <w:szCs w:val="20"/>
              </w:rPr>
            </w:pPr>
            <w:r w:rsidRPr="004D2C50">
              <w:rPr>
                <w:color w:val="000000"/>
                <w:sz w:val="20"/>
                <w:szCs w:val="20"/>
              </w:rPr>
              <w:t>176</w:t>
            </w:r>
          </w:p>
        </w:tc>
        <w:tc>
          <w:tcPr>
            <w:tcW w:w="722" w:type="dxa"/>
            <w:tcBorders>
              <w:top w:val="nil"/>
              <w:left w:val="nil"/>
              <w:bottom w:val="nil"/>
              <w:right w:val="nil"/>
            </w:tcBorders>
            <w:shd w:val="clear" w:color="auto" w:fill="auto"/>
            <w:noWrap/>
            <w:vAlign w:val="center"/>
            <w:hideMark/>
          </w:tcPr>
          <w:p w14:paraId="2388FE24" w14:textId="77777777" w:rsidR="00BA18AC" w:rsidRPr="004D2C50" w:rsidRDefault="00BA18AC" w:rsidP="00EE753F">
            <w:pPr>
              <w:jc w:val="center"/>
              <w:rPr>
                <w:color w:val="000000"/>
                <w:sz w:val="20"/>
                <w:szCs w:val="20"/>
              </w:rPr>
            </w:pPr>
            <w:r w:rsidRPr="004D2C50">
              <w:rPr>
                <w:color w:val="000000"/>
                <w:sz w:val="20"/>
                <w:szCs w:val="20"/>
              </w:rPr>
              <w:t>0.76</w:t>
            </w:r>
          </w:p>
        </w:tc>
        <w:tc>
          <w:tcPr>
            <w:tcW w:w="566" w:type="dxa"/>
            <w:tcBorders>
              <w:top w:val="nil"/>
              <w:left w:val="nil"/>
              <w:bottom w:val="nil"/>
              <w:right w:val="nil"/>
            </w:tcBorders>
            <w:shd w:val="clear" w:color="auto" w:fill="auto"/>
            <w:noWrap/>
            <w:vAlign w:val="center"/>
            <w:hideMark/>
          </w:tcPr>
          <w:p w14:paraId="598A71BC" w14:textId="77777777" w:rsidR="00BA18AC" w:rsidRPr="004D2C50" w:rsidRDefault="00BA18AC" w:rsidP="00EE753F">
            <w:pPr>
              <w:jc w:val="center"/>
              <w:rPr>
                <w:color w:val="000000"/>
                <w:sz w:val="20"/>
                <w:szCs w:val="20"/>
              </w:rPr>
            </w:pPr>
            <w:r w:rsidRPr="004D2C50">
              <w:rPr>
                <w:color w:val="000000"/>
                <w:sz w:val="20"/>
                <w:szCs w:val="20"/>
              </w:rPr>
              <w:t>1.57</w:t>
            </w:r>
          </w:p>
        </w:tc>
        <w:tc>
          <w:tcPr>
            <w:tcW w:w="727" w:type="dxa"/>
            <w:tcBorders>
              <w:top w:val="nil"/>
              <w:left w:val="nil"/>
              <w:bottom w:val="nil"/>
              <w:right w:val="nil"/>
            </w:tcBorders>
            <w:shd w:val="clear" w:color="auto" w:fill="auto"/>
            <w:noWrap/>
            <w:vAlign w:val="center"/>
            <w:hideMark/>
          </w:tcPr>
          <w:p w14:paraId="2F3A1E27" w14:textId="77777777" w:rsidR="00BA18AC" w:rsidRPr="004D2C50" w:rsidRDefault="00BA18AC" w:rsidP="00EE753F">
            <w:pPr>
              <w:jc w:val="center"/>
              <w:rPr>
                <w:color w:val="000000"/>
                <w:sz w:val="20"/>
                <w:szCs w:val="20"/>
              </w:rPr>
            </w:pPr>
            <w:r w:rsidRPr="004D2C50">
              <w:rPr>
                <w:color w:val="000000"/>
                <w:sz w:val="20"/>
                <w:szCs w:val="20"/>
              </w:rPr>
              <w:t>0 - 9</w:t>
            </w:r>
          </w:p>
        </w:tc>
        <w:tc>
          <w:tcPr>
            <w:tcW w:w="222" w:type="dxa"/>
            <w:tcBorders>
              <w:top w:val="nil"/>
              <w:left w:val="nil"/>
              <w:bottom w:val="nil"/>
              <w:right w:val="nil"/>
            </w:tcBorders>
          </w:tcPr>
          <w:p w14:paraId="63A38460" w14:textId="77777777" w:rsidR="00BA18AC" w:rsidRPr="004D2C50" w:rsidRDefault="00BA18AC" w:rsidP="00EE753F">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131A3849" w14:textId="77777777" w:rsidR="00BA18AC" w:rsidRPr="004D2C50" w:rsidRDefault="00BA18AC" w:rsidP="00EE753F">
            <w:pPr>
              <w:jc w:val="center"/>
              <w:rPr>
                <w:color w:val="000000"/>
                <w:sz w:val="20"/>
                <w:szCs w:val="20"/>
              </w:rPr>
            </w:pPr>
            <w:r w:rsidRPr="004D2C50">
              <w:rPr>
                <w:color w:val="000000"/>
                <w:sz w:val="20"/>
                <w:szCs w:val="20"/>
              </w:rPr>
              <w:t>144</w:t>
            </w:r>
          </w:p>
        </w:tc>
        <w:tc>
          <w:tcPr>
            <w:tcW w:w="672" w:type="dxa"/>
            <w:tcBorders>
              <w:top w:val="nil"/>
              <w:left w:val="nil"/>
              <w:bottom w:val="nil"/>
              <w:right w:val="nil"/>
            </w:tcBorders>
            <w:shd w:val="clear" w:color="auto" w:fill="auto"/>
            <w:noWrap/>
            <w:vAlign w:val="center"/>
            <w:hideMark/>
          </w:tcPr>
          <w:p w14:paraId="6FEE0116" w14:textId="77777777" w:rsidR="00BA18AC" w:rsidRPr="004D2C50" w:rsidRDefault="00BA18AC" w:rsidP="00EE753F">
            <w:pPr>
              <w:jc w:val="center"/>
              <w:rPr>
                <w:color w:val="000000"/>
                <w:sz w:val="20"/>
                <w:szCs w:val="20"/>
              </w:rPr>
            </w:pPr>
            <w:r w:rsidRPr="004D2C50">
              <w:rPr>
                <w:color w:val="000000"/>
                <w:sz w:val="20"/>
                <w:szCs w:val="20"/>
              </w:rPr>
              <w:t>0.68</w:t>
            </w:r>
          </w:p>
        </w:tc>
        <w:tc>
          <w:tcPr>
            <w:tcW w:w="588" w:type="dxa"/>
            <w:tcBorders>
              <w:top w:val="nil"/>
              <w:left w:val="nil"/>
              <w:bottom w:val="nil"/>
              <w:right w:val="nil"/>
            </w:tcBorders>
            <w:shd w:val="clear" w:color="auto" w:fill="auto"/>
            <w:noWrap/>
            <w:vAlign w:val="center"/>
            <w:hideMark/>
          </w:tcPr>
          <w:p w14:paraId="18ACAE84" w14:textId="77777777" w:rsidR="00BA18AC" w:rsidRPr="004D2C50" w:rsidRDefault="00BA18AC" w:rsidP="00EE753F">
            <w:pPr>
              <w:jc w:val="center"/>
              <w:rPr>
                <w:color w:val="000000"/>
                <w:sz w:val="20"/>
                <w:szCs w:val="20"/>
              </w:rPr>
            </w:pPr>
            <w:r w:rsidRPr="004D2C50">
              <w:rPr>
                <w:color w:val="000000"/>
                <w:sz w:val="20"/>
                <w:szCs w:val="20"/>
              </w:rPr>
              <w:t>1.33</w:t>
            </w:r>
          </w:p>
        </w:tc>
        <w:tc>
          <w:tcPr>
            <w:tcW w:w="270" w:type="dxa"/>
            <w:tcBorders>
              <w:top w:val="nil"/>
              <w:left w:val="nil"/>
              <w:bottom w:val="nil"/>
              <w:right w:val="nil"/>
            </w:tcBorders>
            <w:shd w:val="clear" w:color="auto" w:fill="auto"/>
            <w:noWrap/>
            <w:vAlign w:val="center"/>
            <w:hideMark/>
          </w:tcPr>
          <w:p w14:paraId="33AFCBCE" w14:textId="77777777" w:rsidR="00BA18AC" w:rsidRPr="004D2C50" w:rsidRDefault="00BA18AC" w:rsidP="00EE753F">
            <w:pPr>
              <w:jc w:val="center"/>
              <w:rPr>
                <w:color w:val="000000"/>
                <w:sz w:val="20"/>
                <w:szCs w:val="20"/>
              </w:rPr>
            </w:pPr>
            <w:r w:rsidRPr="004D2C50">
              <w:rPr>
                <w:color w:val="000000"/>
                <w:sz w:val="20"/>
                <w:szCs w:val="20"/>
              </w:rPr>
              <w:t>0 - 7</w:t>
            </w:r>
          </w:p>
        </w:tc>
      </w:tr>
      <w:tr w:rsidR="00BA18AC" w:rsidRPr="004D2C50" w14:paraId="38448C8C" w14:textId="77777777" w:rsidTr="00EE753F">
        <w:trPr>
          <w:trHeight w:val="320"/>
          <w:jc w:val="center"/>
        </w:trPr>
        <w:tc>
          <w:tcPr>
            <w:tcW w:w="860" w:type="dxa"/>
            <w:tcBorders>
              <w:top w:val="nil"/>
              <w:left w:val="nil"/>
              <w:bottom w:val="nil"/>
              <w:right w:val="nil"/>
            </w:tcBorders>
            <w:shd w:val="clear" w:color="auto" w:fill="auto"/>
            <w:noWrap/>
            <w:vAlign w:val="center"/>
            <w:hideMark/>
          </w:tcPr>
          <w:p w14:paraId="48A8ABC1" w14:textId="77777777" w:rsidR="00BA18AC" w:rsidRPr="004D2C50" w:rsidRDefault="00BA18AC" w:rsidP="00EE753F">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09D1EA33" w14:textId="77777777" w:rsidR="00BA18AC" w:rsidRPr="004D2C50" w:rsidRDefault="00BA18AC" w:rsidP="00EE753F">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55126D42" w14:textId="77777777" w:rsidR="00BA18AC" w:rsidRPr="004D2C50" w:rsidRDefault="00BA18AC" w:rsidP="00EE753F">
            <w:pPr>
              <w:jc w:val="center"/>
              <w:rPr>
                <w:color w:val="000000"/>
                <w:sz w:val="20"/>
                <w:szCs w:val="20"/>
              </w:rPr>
            </w:pPr>
            <w:r w:rsidRPr="004D2C50">
              <w:rPr>
                <w:color w:val="000000"/>
                <w:sz w:val="20"/>
                <w:szCs w:val="20"/>
              </w:rPr>
              <w:t>193</w:t>
            </w:r>
          </w:p>
        </w:tc>
        <w:tc>
          <w:tcPr>
            <w:tcW w:w="722" w:type="dxa"/>
            <w:tcBorders>
              <w:top w:val="nil"/>
              <w:left w:val="nil"/>
              <w:bottom w:val="nil"/>
              <w:right w:val="nil"/>
            </w:tcBorders>
            <w:shd w:val="clear" w:color="auto" w:fill="auto"/>
            <w:noWrap/>
            <w:vAlign w:val="center"/>
            <w:hideMark/>
          </w:tcPr>
          <w:p w14:paraId="3EF668CC" w14:textId="77777777" w:rsidR="00BA18AC" w:rsidRPr="004D2C50" w:rsidRDefault="00BA18AC" w:rsidP="00EE753F">
            <w:pPr>
              <w:jc w:val="center"/>
              <w:rPr>
                <w:color w:val="000000"/>
                <w:sz w:val="20"/>
                <w:szCs w:val="20"/>
              </w:rPr>
            </w:pPr>
            <w:r w:rsidRPr="004D2C50">
              <w:rPr>
                <w:color w:val="000000"/>
                <w:sz w:val="20"/>
                <w:szCs w:val="20"/>
              </w:rPr>
              <w:t>0.27</w:t>
            </w:r>
          </w:p>
        </w:tc>
        <w:tc>
          <w:tcPr>
            <w:tcW w:w="566" w:type="dxa"/>
            <w:tcBorders>
              <w:top w:val="nil"/>
              <w:left w:val="nil"/>
              <w:bottom w:val="nil"/>
              <w:right w:val="nil"/>
            </w:tcBorders>
            <w:shd w:val="clear" w:color="auto" w:fill="auto"/>
            <w:noWrap/>
            <w:vAlign w:val="center"/>
            <w:hideMark/>
          </w:tcPr>
          <w:p w14:paraId="0E1F4290" w14:textId="77777777" w:rsidR="00BA18AC" w:rsidRPr="004D2C50" w:rsidRDefault="00BA18AC" w:rsidP="00EE753F">
            <w:pPr>
              <w:jc w:val="center"/>
              <w:rPr>
                <w:color w:val="000000"/>
                <w:sz w:val="20"/>
                <w:szCs w:val="20"/>
              </w:rPr>
            </w:pPr>
            <w:r w:rsidRPr="004D2C50">
              <w:rPr>
                <w:color w:val="000000"/>
                <w:sz w:val="20"/>
                <w:szCs w:val="20"/>
              </w:rPr>
              <w:t>0.69</w:t>
            </w:r>
          </w:p>
        </w:tc>
        <w:tc>
          <w:tcPr>
            <w:tcW w:w="727" w:type="dxa"/>
            <w:tcBorders>
              <w:top w:val="nil"/>
              <w:left w:val="nil"/>
              <w:bottom w:val="nil"/>
              <w:right w:val="nil"/>
            </w:tcBorders>
            <w:shd w:val="clear" w:color="auto" w:fill="auto"/>
            <w:noWrap/>
            <w:vAlign w:val="center"/>
            <w:hideMark/>
          </w:tcPr>
          <w:p w14:paraId="604949BB" w14:textId="77777777" w:rsidR="00BA18AC" w:rsidRPr="004D2C50" w:rsidRDefault="00BA18AC" w:rsidP="00EE753F">
            <w:pPr>
              <w:jc w:val="center"/>
              <w:rPr>
                <w:color w:val="000000"/>
                <w:sz w:val="20"/>
                <w:szCs w:val="20"/>
              </w:rPr>
            </w:pPr>
            <w:r w:rsidRPr="004D2C50">
              <w:rPr>
                <w:color w:val="000000"/>
                <w:sz w:val="20"/>
                <w:szCs w:val="20"/>
              </w:rPr>
              <w:t>0 - 4</w:t>
            </w:r>
          </w:p>
        </w:tc>
        <w:tc>
          <w:tcPr>
            <w:tcW w:w="222" w:type="dxa"/>
            <w:tcBorders>
              <w:top w:val="nil"/>
              <w:left w:val="nil"/>
              <w:bottom w:val="nil"/>
              <w:right w:val="nil"/>
            </w:tcBorders>
          </w:tcPr>
          <w:p w14:paraId="769E6658" w14:textId="77777777" w:rsidR="00BA18AC" w:rsidRPr="004D2C50" w:rsidRDefault="00BA18AC" w:rsidP="00EE753F">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35C92EE3" w14:textId="77777777" w:rsidR="00BA18AC" w:rsidRPr="004D2C50" w:rsidRDefault="00BA18AC" w:rsidP="00EE753F">
            <w:pPr>
              <w:jc w:val="center"/>
              <w:rPr>
                <w:color w:val="000000"/>
                <w:sz w:val="20"/>
                <w:szCs w:val="20"/>
              </w:rPr>
            </w:pPr>
            <w:r w:rsidRPr="004D2C50">
              <w:rPr>
                <w:color w:val="000000"/>
                <w:sz w:val="20"/>
                <w:szCs w:val="20"/>
              </w:rPr>
              <w:t>212</w:t>
            </w:r>
          </w:p>
        </w:tc>
        <w:tc>
          <w:tcPr>
            <w:tcW w:w="672" w:type="dxa"/>
            <w:tcBorders>
              <w:top w:val="nil"/>
              <w:left w:val="nil"/>
              <w:bottom w:val="nil"/>
              <w:right w:val="nil"/>
            </w:tcBorders>
            <w:shd w:val="clear" w:color="auto" w:fill="auto"/>
            <w:noWrap/>
            <w:vAlign w:val="center"/>
            <w:hideMark/>
          </w:tcPr>
          <w:p w14:paraId="02188A1E" w14:textId="77777777" w:rsidR="00BA18AC" w:rsidRPr="004D2C50" w:rsidRDefault="00BA18AC" w:rsidP="00EE753F">
            <w:pPr>
              <w:jc w:val="center"/>
              <w:rPr>
                <w:color w:val="000000"/>
                <w:sz w:val="20"/>
                <w:szCs w:val="20"/>
              </w:rPr>
            </w:pPr>
            <w:r w:rsidRPr="004D2C50">
              <w:rPr>
                <w:color w:val="000000"/>
                <w:sz w:val="20"/>
                <w:szCs w:val="20"/>
              </w:rPr>
              <w:t>0.86</w:t>
            </w:r>
          </w:p>
        </w:tc>
        <w:tc>
          <w:tcPr>
            <w:tcW w:w="588" w:type="dxa"/>
            <w:tcBorders>
              <w:top w:val="nil"/>
              <w:left w:val="nil"/>
              <w:bottom w:val="nil"/>
              <w:right w:val="nil"/>
            </w:tcBorders>
            <w:shd w:val="clear" w:color="auto" w:fill="auto"/>
            <w:noWrap/>
            <w:vAlign w:val="center"/>
            <w:hideMark/>
          </w:tcPr>
          <w:p w14:paraId="0277579A" w14:textId="77777777" w:rsidR="00BA18AC" w:rsidRPr="004D2C50" w:rsidRDefault="00BA18AC" w:rsidP="00EE753F">
            <w:pPr>
              <w:jc w:val="center"/>
              <w:rPr>
                <w:color w:val="000000"/>
                <w:sz w:val="20"/>
                <w:szCs w:val="20"/>
              </w:rPr>
            </w:pPr>
            <w:r w:rsidRPr="004D2C50">
              <w:rPr>
                <w:color w:val="000000"/>
                <w:sz w:val="20"/>
                <w:szCs w:val="20"/>
              </w:rPr>
              <w:t>1.74</w:t>
            </w:r>
          </w:p>
        </w:tc>
        <w:tc>
          <w:tcPr>
            <w:tcW w:w="270" w:type="dxa"/>
            <w:tcBorders>
              <w:top w:val="nil"/>
              <w:left w:val="nil"/>
              <w:bottom w:val="nil"/>
              <w:right w:val="nil"/>
            </w:tcBorders>
            <w:shd w:val="clear" w:color="auto" w:fill="auto"/>
            <w:noWrap/>
            <w:vAlign w:val="center"/>
            <w:hideMark/>
          </w:tcPr>
          <w:p w14:paraId="376852FD" w14:textId="77777777" w:rsidR="00BA18AC" w:rsidRPr="004D2C50" w:rsidRDefault="00BA18AC" w:rsidP="00EE753F">
            <w:pPr>
              <w:jc w:val="center"/>
              <w:rPr>
                <w:color w:val="000000"/>
                <w:sz w:val="20"/>
                <w:szCs w:val="20"/>
              </w:rPr>
            </w:pPr>
            <w:r w:rsidRPr="004D2C50">
              <w:rPr>
                <w:color w:val="000000"/>
                <w:sz w:val="20"/>
                <w:szCs w:val="20"/>
              </w:rPr>
              <w:t>0 - 9</w:t>
            </w:r>
          </w:p>
        </w:tc>
      </w:tr>
      <w:tr w:rsidR="00BA18AC" w:rsidRPr="004D2C50" w14:paraId="7D7F327C" w14:textId="77777777" w:rsidTr="00EE753F">
        <w:trPr>
          <w:trHeight w:val="320"/>
          <w:jc w:val="center"/>
        </w:trPr>
        <w:tc>
          <w:tcPr>
            <w:tcW w:w="860" w:type="dxa"/>
            <w:tcBorders>
              <w:top w:val="nil"/>
              <w:left w:val="nil"/>
              <w:bottom w:val="nil"/>
              <w:right w:val="nil"/>
            </w:tcBorders>
            <w:shd w:val="clear" w:color="auto" w:fill="auto"/>
            <w:noWrap/>
            <w:vAlign w:val="center"/>
            <w:hideMark/>
          </w:tcPr>
          <w:p w14:paraId="38D0A47C" w14:textId="77777777" w:rsidR="00BA18AC" w:rsidRPr="004D2C50" w:rsidRDefault="00BA18AC" w:rsidP="00EE753F">
            <w:pPr>
              <w:jc w:val="center"/>
              <w:rPr>
                <w:color w:val="000000"/>
                <w:sz w:val="20"/>
                <w:szCs w:val="20"/>
              </w:rPr>
            </w:pPr>
            <w:r w:rsidRPr="004D2C50">
              <w:rPr>
                <w:color w:val="000000"/>
                <w:sz w:val="20"/>
                <w:szCs w:val="20"/>
              </w:rPr>
              <w:t>2012</w:t>
            </w:r>
          </w:p>
        </w:tc>
        <w:tc>
          <w:tcPr>
            <w:tcW w:w="516" w:type="dxa"/>
            <w:tcBorders>
              <w:top w:val="nil"/>
              <w:left w:val="nil"/>
              <w:bottom w:val="nil"/>
              <w:right w:val="nil"/>
            </w:tcBorders>
            <w:shd w:val="clear" w:color="auto" w:fill="auto"/>
            <w:noWrap/>
            <w:vAlign w:val="center"/>
            <w:hideMark/>
          </w:tcPr>
          <w:p w14:paraId="374309C8" w14:textId="77777777" w:rsidR="00BA18AC" w:rsidRPr="004D2C50" w:rsidRDefault="00BA18AC" w:rsidP="00EE753F">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21DB043E" w14:textId="77777777" w:rsidR="00BA18AC" w:rsidRPr="004D2C50" w:rsidRDefault="00BA18AC" w:rsidP="00EE753F">
            <w:pPr>
              <w:jc w:val="center"/>
              <w:rPr>
                <w:color w:val="000000"/>
                <w:sz w:val="20"/>
                <w:szCs w:val="20"/>
              </w:rPr>
            </w:pPr>
            <w:r w:rsidRPr="004D2C50">
              <w:rPr>
                <w:color w:val="000000"/>
                <w:sz w:val="20"/>
                <w:szCs w:val="20"/>
              </w:rPr>
              <w:t>256</w:t>
            </w:r>
          </w:p>
        </w:tc>
        <w:tc>
          <w:tcPr>
            <w:tcW w:w="722" w:type="dxa"/>
            <w:tcBorders>
              <w:top w:val="nil"/>
              <w:left w:val="nil"/>
              <w:bottom w:val="nil"/>
              <w:right w:val="nil"/>
            </w:tcBorders>
            <w:shd w:val="clear" w:color="auto" w:fill="auto"/>
            <w:noWrap/>
            <w:vAlign w:val="center"/>
            <w:hideMark/>
          </w:tcPr>
          <w:p w14:paraId="6A3E760B" w14:textId="77777777" w:rsidR="00BA18AC" w:rsidRPr="004D2C50" w:rsidRDefault="00BA18AC" w:rsidP="00EE753F">
            <w:pPr>
              <w:jc w:val="center"/>
              <w:rPr>
                <w:color w:val="000000"/>
                <w:sz w:val="20"/>
                <w:szCs w:val="20"/>
              </w:rPr>
            </w:pPr>
            <w:r w:rsidRPr="004D2C50">
              <w:rPr>
                <w:color w:val="000000"/>
                <w:sz w:val="20"/>
                <w:szCs w:val="20"/>
              </w:rPr>
              <w:t>0.25</w:t>
            </w:r>
          </w:p>
        </w:tc>
        <w:tc>
          <w:tcPr>
            <w:tcW w:w="566" w:type="dxa"/>
            <w:tcBorders>
              <w:top w:val="nil"/>
              <w:left w:val="nil"/>
              <w:bottom w:val="nil"/>
              <w:right w:val="nil"/>
            </w:tcBorders>
            <w:shd w:val="clear" w:color="auto" w:fill="auto"/>
            <w:noWrap/>
            <w:vAlign w:val="center"/>
            <w:hideMark/>
          </w:tcPr>
          <w:p w14:paraId="794374AF" w14:textId="77777777" w:rsidR="00BA18AC" w:rsidRPr="004D2C50" w:rsidRDefault="00BA18AC" w:rsidP="00EE753F">
            <w:pPr>
              <w:jc w:val="center"/>
              <w:rPr>
                <w:color w:val="000000"/>
                <w:sz w:val="20"/>
                <w:szCs w:val="20"/>
              </w:rPr>
            </w:pPr>
            <w:r w:rsidRPr="004D2C50">
              <w:rPr>
                <w:color w:val="000000"/>
                <w:sz w:val="20"/>
                <w:szCs w:val="20"/>
              </w:rPr>
              <w:t>0.58</w:t>
            </w:r>
          </w:p>
        </w:tc>
        <w:tc>
          <w:tcPr>
            <w:tcW w:w="727" w:type="dxa"/>
            <w:tcBorders>
              <w:top w:val="nil"/>
              <w:left w:val="nil"/>
              <w:bottom w:val="nil"/>
              <w:right w:val="nil"/>
            </w:tcBorders>
            <w:shd w:val="clear" w:color="auto" w:fill="auto"/>
            <w:noWrap/>
            <w:vAlign w:val="center"/>
            <w:hideMark/>
          </w:tcPr>
          <w:p w14:paraId="2BE064F9" w14:textId="77777777" w:rsidR="00BA18AC" w:rsidRPr="004D2C50" w:rsidRDefault="00BA18AC" w:rsidP="00EE753F">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5A8E60A0" w14:textId="77777777" w:rsidR="00BA18AC" w:rsidRPr="004D2C50" w:rsidRDefault="00BA18AC" w:rsidP="00EE753F">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31DAE7F" w14:textId="77777777" w:rsidR="00BA18AC" w:rsidRPr="004D2C50" w:rsidRDefault="00BA18AC" w:rsidP="00EE753F">
            <w:pPr>
              <w:jc w:val="center"/>
              <w:rPr>
                <w:color w:val="000000"/>
                <w:sz w:val="20"/>
                <w:szCs w:val="20"/>
              </w:rPr>
            </w:pPr>
            <w:r w:rsidRPr="004D2C50">
              <w:rPr>
                <w:color w:val="000000"/>
                <w:sz w:val="20"/>
                <w:szCs w:val="20"/>
              </w:rPr>
              <w:t>183</w:t>
            </w:r>
          </w:p>
        </w:tc>
        <w:tc>
          <w:tcPr>
            <w:tcW w:w="672" w:type="dxa"/>
            <w:tcBorders>
              <w:top w:val="nil"/>
              <w:left w:val="nil"/>
              <w:bottom w:val="nil"/>
              <w:right w:val="nil"/>
            </w:tcBorders>
            <w:shd w:val="clear" w:color="auto" w:fill="auto"/>
            <w:noWrap/>
            <w:vAlign w:val="center"/>
            <w:hideMark/>
          </w:tcPr>
          <w:p w14:paraId="44BC05D8" w14:textId="77777777" w:rsidR="00BA18AC" w:rsidRPr="004D2C50" w:rsidRDefault="00BA18AC" w:rsidP="00EE753F">
            <w:pPr>
              <w:jc w:val="center"/>
              <w:rPr>
                <w:color w:val="000000"/>
                <w:sz w:val="20"/>
                <w:szCs w:val="20"/>
              </w:rPr>
            </w:pPr>
            <w:r w:rsidRPr="004D2C50">
              <w:rPr>
                <w:color w:val="000000"/>
                <w:sz w:val="20"/>
                <w:szCs w:val="20"/>
              </w:rPr>
              <w:t>0.41</w:t>
            </w:r>
          </w:p>
        </w:tc>
        <w:tc>
          <w:tcPr>
            <w:tcW w:w="588" w:type="dxa"/>
            <w:tcBorders>
              <w:top w:val="nil"/>
              <w:left w:val="nil"/>
              <w:bottom w:val="nil"/>
              <w:right w:val="nil"/>
            </w:tcBorders>
            <w:shd w:val="clear" w:color="auto" w:fill="auto"/>
            <w:noWrap/>
            <w:vAlign w:val="center"/>
            <w:hideMark/>
          </w:tcPr>
          <w:p w14:paraId="7C3902C9" w14:textId="77777777" w:rsidR="00BA18AC" w:rsidRPr="004D2C50" w:rsidRDefault="00BA18AC" w:rsidP="00EE753F">
            <w:pPr>
              <w:jc w:val="center"/>
              <w:rPr>
                <w:color w:val="000000"/>
                <w:sz w:val="20"/>
                <w:szCs w:val="20"/>
              </w:rPr>
            </w:pPr>
            <w:r w:rsidRPr="004D2C50">
              <w:rPr>
                <w:color w:val="000000"/>
                <w:sz w:val="20"/>
                <w:szCs w:val="20"/>
              </w:rPr>
              <w:t>0.77</w:t>
            </w:r>
          </w:p>
        </w:tc>
        <w:tc>
          <w:tcPr>
            <w:tcW w:w="270" w:type="dxa"/>
            <w:tcBorders>
              <w:top w:val="nil"/>
              <w:left w:val="nil"/>
              <w:bottom w:val="nil"/>
              <w:right w:val="nil"/>
            </w:tcBorders>
            <w:shd w:val="clear" w:color="auto" w:fill="auto"/>
            <w:noWrap/>
            <w:vAlign w:val="center"/>
            <w:hideMark/>
          </w:tcPr>
          <w:p w14:paraId="322CD8A0" w14:textId="77777777" w:rsidR="00BA18AC" w:rsidRPr="004D2C50" w:rsidRDefault="00BA18AC" w:rsidP="00EE753F">
            <w:pPr>
              <w:jc w:val="center"/>
              <w:rPr>
                <w:color w:val="000000"/>
                <w:sz w:val="20"/>
                <w:szCs w:val="20"/>
              </w:rPr>
            </w:pPr>
            <w:r w:rsidRPr="004D2C50">
              <w:rPr>
                <w:color w:val="000000"/>
                <w:sz w:val="20"/>
                <w:szCs w:val="20"/>
              </w:rPr>
              <w:t>0 - 5</w:t>
            </w:r>
          </w:p>
        </w:tc>
      </w:tr>
      <w:tr w:rsidR="00BA18AC" w:rsidRPr="004D2C50" w14:paraId="56766D85" w14:textId="77777777" w:rsidTr="00EE753F">
        <w:trPr>
          <w:trHeight w:val="320"/>
          <w:jc w:val="center"/>
        </w:trPr>
        <w:tc>
          <w:tcPr>
            <w:tcW w:w="860" w:type="dxa"/>
            <w:tcBorders>
              <w:top w:val="nil"/>
              <w:left w:val="nil"/>
              <w:bottom w:val="nil"/>
              <w:right w:val="nil"/>
            </w:tcBorders>
            <w:shd w:val="clear" w:color="auto" w:fill="auto"/>
            <w:noWrap/>
            <w:vAlign w:val="center"/>
            <w:hideMark/>
          </w:tcPr>
          <w:p w14:paraId="13C0C060" w14:textId="77777777" w:rsidR="00BA18AC" w:rsidRPr="004D2C50" w:rsidRDefault="00BA18AC" w:rsidP="00EE753F">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64A0EA21" w14:textId="77777777" w:rsidR="00BA18AC" w:rsidRPr="004D2C50" w:rsidRDefault="00BA18AC" w:rsidP="00EE753F">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0C42EA3B" w14:textId="77777777" w:rsidR="00BA18AC" w:rsidRPr="004D2C50" w:rsidRDefault="00BA18AC" w:rsidP="00EE753F">
            <w:pPr>
              <w:jc w:val="center"/>
              <w:rPr>
                <w:color w:val="000000"/>
                <w:sz w:val="20"/>
                <w:szCs w:val="20"/>
              </w:rPr>
            </w:pPr>
            <w:r w:rsidRPr="004D2C50">
              <w:rPr>
                <w:color w:val="000000"/>
                <w:sz w:val="20"/>
                <w:szCs w:val="20"/>
              </w:rPr>
              <w:t>191</w:t>
            </w:r>
          </w:p>
        </w:tc>
        <w:tc>
          <w:tcPr>
            <w:tcW w:w="722" w:type="dxa"/>
            <w:tcBorders>
              <w:top w:val="nil"/>
              <w:left w:val="nil"/>
              <w:bottom w:val="nil"/>
              <w:right w:val="nil"/>
            </w:tcBorders>
            <w:shd w:val="clear" w:color="auto" w:fill="auto"/>
            <w:noWrap/>
            <w:vAlign w:val="center"/>
            <w:hideMark/>
          </w:tcPr>
          <w:p w14:paraId="7E207EAB" w14:textId="77777777" w:rsidR="00BA18AC" w:rsidRPr="004D2C50" w:rsidRDefault="00BA18AC" w:rsidP="00EE753F">
            <w:pPr>
              <w:jc w:val="center"/>
              <w:rPr>
                <w:color w:val="000000"/>
                <w:sz w:val="20"/>
                <w:szCs w:val="20"/>
              </w:rPr>
            </w:pPr>
            <w:r w:rsidRPr="004D2C50">
              <w:rPr>
                <w:color w:val="000000"/>
                <w:sz w:val="20"/>
                <w:szCs w:val="20"/>
              </w:rPr>
              <w:t>0.18</w:t>
            </w:r>
          </w:p>
        </w:tc>
        <w:tc>
          <w:tcPr>
            <w:tcW w:w="566" w:type="dxa"/>
            <w:tcBorders>
              <w:top w:val="nil"/>
              <w:left w:val="nil"/>
              <w:bottom w:val="nil"/>
              <w:right w:val="nil"/>
            </w:tcBorders>
            <w:shd w:val="clear" w:color="auto" w:fill="auto"/>
            <w:noWrap/>
            <w:vAlign w:val="center"/>
            <w:hideMark/>
          </w:tcPr>
          <w:p w14:paraId="3FA870E3" w14:textId="77777777" w:rsidR="00BA18AC" w:rsidRPr="004D2C50" w:rsidRDefault="00BA18AC" w:rsidP="00EE753F">
            <w:pPr>
              <w:jc w:val="center"/>
              <w:rPr>
                <w:color w:val="000000"/>
                <w:sz w:val="20"/>
                <w:szCs w:val="20"/>
              </w:rPr>
            </w:pPr>
            <w:r w:rsidRPr="004D2C50">
              <w:rPr>
                <w:color w:val="000000"/>
                <w:sz w:val="20"/>
                <w:szCs w:val="20"/>
              </w:rPr>
              <w:t>0.46</w:t>
            </w:r>
          </w:p>
        </w:tc>
        <w:tc>
          <w:tcPr>
            <w:tcW w:w="727" w:type="dxa"/>
            <w:tcBorders>
              <w:top w:val="nil"/>
              <w:left w:val="nil"/>
              <w:bottom w:val="nil"/>
              <w:right w:val="nil"/>
            </w:tcBorders>
            <w:shd w:val="clear" w:color="auto" w:fill="auto"/>
            <w:noWrap/>
            <w:vAlign w:val="center"/>
            <w:hideMark/>
          </w:tcPr>
          <w:p w14:paraId="3BFF9D97" w14:textId="77777777" w:rsidR="00BA18AC" w:rsidRPr="004D2C50" w:rsidRDefault="00BA18AC" w:rsidP="00EE753F">
            <w:pPr>
              <w:jc w:val="center"/>
              <w:rPr>
                <w:color w:val="000000"/>
                <w:sz w:val="20"/>
                <w:szCs w:val="20"/>
              </w:rPr>
            </w:pPr>
            <w:r w:rsidRPr="004D2C50">
              <w:rPr>
                <w:color w:val="000000"/>
                <w:sz w:val="20"/>
                <w:szCs w:val="20"/>
              </w:rPr>
              <w:t>0 - 2</w:t>
            </w:r>
          </w:p>
        </w:tc>
        <w:tc>
          <w:tcPr>
            <w:tcW w:w="222" w:type="dxa"/>
            <w:tcBorders>
              <w:top w:val="nil"/>
              <w:left w:val="nil"/>
              <w:bottom w:val="nil"/>
              <w:right w:val="nil"/>
            </w:tcBorders>
          </w:tcPr>
          <w:p w14:paraId="584D7DA0" w14:textId="77777777" w:rsidR="00BA18AC" w:rsidRPr="004D2C50" w:rsidRDefault="00BA18AC" w:rsidP="00EE753F">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FD93FD0" w14:textId="77777777" w:rsidR="00BA18AC" w:rsidRPr="004D2C50" w:rsidRDefault="00BA18AC" w:rsidP="00EE753F">
            <w:pPr>
              <w:jc w:val="center"/>
              <w:rPr>
                <w:color w:val="000000"/>
                <w:sz w:val="20"/>
                <w:szCs w:val="20"/>
              </w:rPr>
            </w:pPr>
            <w:r w:rsidRPr="004D2C50">
              <w:rPr>
                <w:color w:val="000000"/>
                <w:sz w:val="20"/>
                <w:szCs w:val="20"/>
              </w:rPr>
              <w:t>317</w:t>
            </w:r>
          </w:p>
        </w:tc>
        <w:tc>
          <w:tcPr>
            <w:tcW w:w="672" w:type="dxa"/>
            <w:tcBorders>
              <w:top w:val="nil"/>
              <w:left w:val="nil"/>
              <w:bottom w:val="nil"/>
              <w:right w:val="nil"/>
            </w:tcBorders>
            <w:shd w:val="clear" w:color="auto" w:fill="auto"/>
            <w:noWrap/>
            <w:vAlign w:val="center"/>
            <w:hideMark/>
          </w:tcPr>
          <w:p w14:paraId="3C71DC7D" w14:textId="77777777" w:rsidR="00BA18AC" w:rsidRPr="004D2C50" w:rsidRDefault="00BA18AC" w:rsidP="00EE753F">
            <w:pPr>
              <w:jc w:val="center"/>
              <w:rPr>
                <w:color w:val="000000"/>
                <w:sz w:val="20"/>
                <w:szCs w:val="20"/>
              </w:rPr>
            </w:pPr>
            <w:r w:rsidRPr="004D2C50">
              <w:rPr>
                <w:color w:val="000000"/>
                <w:sz w:val="20"/>
                <w:szCs w:val="20"/>
              </w:rPr>
              <w:t>0.37</w:t>
            </w:r>
          </w:p>
        </w:tc>
        <w:tc>
          <w:tcPr>
            <w:tcW w:w="588" w:type="dxa"/>
            <w:tcBorders>
              <w:top w:val="nil"/>
              <w:left w:val="nil"/>
              <w:bottom w:val="nil"/>
              <w:right w:val="nil"/>
            </w:tcBorders>
            <w:shd w:val="clear" w:color="auto" w:fill="auto"/>
            <w:noWrap/>
            <w:vAlign w:val="center"/>
            <w:hideMark/>
          </w:tcPr>
          <w:p w14:paraId="77247DA6" w14:textId="77777777" w:rsidR="00BA18AC" w:rsidRPr="004D2C50" w:rsidRDefault="00BA18AC" w:rsidP="00EE753F">
            <w:pPr>
              <w:jc w:val="center"/>
              <w:rPr>
                <w:color w:val="000000"/>
                <w:sz w:val="20"/>
                <w:szCs w:val="20"/>
              </w:rPr>
            </w:pPr>
            <w:r w:rsidRPr="004D2C50">
              <w:rPr>
                <w:color w:val="000000"/>
                <w:sz w:val="20"/>
                <w:szCs w:val="20"/>
              </w:rPr>
              <w:t>0.78</w:t>
            </w:r>
          </w:p>
        </w:tc>
        <w:tc>
          <w:tcPr>
            <w:tcW w:w="270" w:type="dxa"/>
            <w:tcBorders>
              <w:top w:val="nil"/>
              <w:left w:val="nil"/>
              <w:bottom w:val="nil"/>
              <w:right w:val="nil"/>
            </w:tcBorders>
            <w:shd w:val="clear" w:color="auto" w:fill="auto"/>
            <w:noWrap/>
            <w:vAlign w:val="center"/>
            <w:hideMark/>
          </w:tcPr>
          <w:p w14:paraId="4DF54C21" w14:textId="77777777" w:rsidR="00BA18AC" w:rsidRPr="004D2C50" w:rsidRDefault="00BA18AC" w:rsidP="00EE753F">
            <w:pPr>
              <w:jc w:val="center"/>
              <w:rPr>
                <w:color w:val="000000"/>
                <w:sz w:val="20"/>
                <w:szCs w:val="20"/>
              </w:rPr>
            </w:pPr>
            <w:r w:rsidRPr="004D2C50">
              <w:rPr>
                <w:color w:val="000000"/>
                <w:sz w:val="20"/>
                <w:szCs w:val="20"/>
              </w:rPr>
              <w:t>0 - 5</w:t>
            </w:r>
          </w:p>
        </w:tc>
      </w:tr>
      <w:tr w:rsidR="00BA18AC" w:rsidRPr="004D2C50" w14:paraId="68DF5543" w14:textId="77777777" w:rsidTr="00EE753F">
        <w:trPr>
          <w:trHeight w:val="320"/>
          <w:jc w:val="center"/>
        </w:trPr>
        <w:tc>
          <w:tcPr>
            <w:tcW w:w="860" w:type="dxa"/>
            <w:tcBorders>
              <w:top w:val="nil"/>
              <w:left w:val="nil"/>
              <w:bottom w:val="nil"/>
              <w:right w:val="nil"/>
            </w:tcBorders>
            <w:shd w:val="clear" w:color="auto" w:fill="auto"/>
            <w:noWrap/>
            <w:vAlign w:val="center"/>
            <w:hideMark/>
          </w:tcPr>
          <w:p w14:paraId="185477DD" w14:textId="77777777" w:rsidR="00BA18AC" w:rsidRPr="004D2C50" w:rsidRDefault="00BA18AC" w:rsidP="00EE753F">
            <w:pPr>
              <w:jc w:val="center"/>
              <w:rPr>
                <w:color w:val="000000"/>
                <w:sz w:val="20"/>
                <w:szCs w:val="20"/>
              </w:rPr>
            </w:pPr>
            <w:r w:rsidRPr="004D2C50">
              <w:rPr>
                <w:color w:val="000000"/>
                <w:sz w:val="20"/>
                <w:szCs w:val="20"/>
              </w:rPr>
              <w:t>2013</w:t>
            </w:r>
          </w:p>
        </w:tc>
        <w:tc>
          <w:tcPr>
            <w:tcW w:w="516" w:type="dxa"/>
            <w:tcBorders>
              <w:top w:val="nil"/>
              <w:left w:val="nil"/>
              <w:bottom w:val="nil"/>
              <w:right w:val="nil"/>
            </w:tcBorders>
            <w:shd w:val="clear" w:color="auto" w:fill="auto"/>
            <w:noWrap/>
            <w:vAlign w:val="center"/>
            <w:hideMark/>
          </w:tcPr>
          <w:p w14:paraId="7B870604" w14:textId="77777777" w:rsidR="00BA18AC" w:rsidRPr="004D2C50" w:rsidRDefault="00BA18AC" w:rsidP="00EE753F">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05FEB228" w14:textId="77777777" w:rsidR="00BA18AC" w:rsidRPr="004D2C50" w:rsidRDefault="00BA18AC" w:rsidP="00EE753F">
            <w:pPr>
              <w:jc w:val="center"/>
              <w:rPr>
                <w:color w:val="000000"/>
                <w:sz w:val="20"/>
                <w:szCs w:val="20"/>
              </w:rPr>
            </w:pPr>
            <w:r w:rsidRPr="004D2C50">
              <w:rPr>
                <w:color w:val="000000"/>
                <w:sz w:val="20"/>
                <w:szCs w:val="20"/>
              </w:rPr>
              <w:t>248</w:t>
            </w:r>
          </w:p>
        </w:tc>
        <w:tc>
          <w:tcPr>
            <w:tcW w:w="722" w:type="dxa"/>
            <w:tcBorders>
              <w:top w:val="nil"/>
              <w:left w:val="nil"/>
              <w:bottom w:val="nil"/>
              <w:right w:val="nil"/>
            </w:tcBorders>
            <w:shd w:val="clear" w:color="auto" w:fill="auto"/>
            <w:noWrap/>
            <w:vAlign w:val="center"/>
            <w:hideMark/>
          </w:tcPr>
          <w:p w14:paraId="17054ED3" w14:textId="77777777" w:rsidR="00BA18AC" w:rsidRPr="004D2C50" w:rsidRDefault="00BA18AC" w:rsidP="00EE753F">
            <w:pPr>
              <w:jc w:val="center"/>
              <w:rPr>
                <w:color w:val="000000"/>
                <w:sz w:val="20"/>
                <w:szCs w:val="20"/>
              </w:rPr>
            </w:pPr>
            <w:r w:rsidRPr="004D2C50">
              <w:rPr>
                <w:color w:val="000000"/>
                <w:sz w:val="20"/>
                <w:szCs w:val="20"/>
              </w:rPr>
              <w:t>0.28</w:t>
            </w:r>
          </w:p>
        </w:tc>
        <w:tc>
          <w:tcPr>
            <w:tcW w:w="566" w:type="dxa"/>
            <w:tcBorders>
              <w:top w:val="nil"/>
              <w:left w:val="nil"/>
              <w:bottom w:val="nil"/>
              <w:right w:val="nil"/>
            </w:tcBorders>
            <w:shd w:val="clear" w:color="auto" w:fill="auto"/>
            <w:noWrap/>
            <w:vAlign w:val="center"/>
            <w:hideMark/>
          </w:tcPr>
          <w:p w14:paraId="41ADA129" w14:textId="77777777" w:rsidR="00BA18AC" w:rsidRPr="004D2C50" w:rsidRDefault="00BA18AC" w:rsidP="00EE753F">
            <w:pPr>
              <w:jc w:val="center"/>
              <w:rPr>
                <w:color w:val="000000"/>
                <w:sz w:val="20"/>
                <w:szCs w:val="20"/>
              </w:rPr>
            </w:pPr>
            <w:r w:rsidRPr="004D2C50">
              <w:rPr>
                <w:color w:val="000000"/>
                <w:sz w:val="20"/>
                <w:szCs w:val="20"/>
              </w:rPr>
              <w:t>0.7</w:t>
            </w:r>
          </w:p>
        </w:tc>
        <w:tc>
          <w:tcPr>
            <w:tcW w:w="727" w:type="dxa"/>
            <w:tcBorders>
              <w:top w:val="nil"/>
              <w:left w:val="nil"/>
              <w:bottom w:val="nil"/>
              <w:right w:val="nil"/>
            </w:tcBorders>
            <w:shd w:val="clear" w:color="auto" w:fill="auto"/>
            <w:noWrap/>
            <w:vAlign w:val="center"/>
            <w:hideMark/>
          </w:tcPr>
          <w:p w14:paraId="3D0C77B0" w14:textId="77777777" w:rsidR="00BA18AC" w:rsidRPr="004D2C50" w:rsidRDefault="00BA18AC" w:rsidP="00EE753F">
            <w:pPr>
              <w:jc w:val="center"/>
              <w:rPr>
                <w:color w:val="000000"/>
                <w:sz w:val="20"/>
                <w:szCs w:val="20"/>
              </w:rPr>
            </w:pPr>
            <w:r w:rsidRPr="004D2C50">
              <w:rPr>
                <w:color w:val="000000"/>
                <w:sz w:val="20"/>
                <w:szCs w:val="20"/>
              </w:rPr>
              <w:t>0 - 5</w:t>
            </w:r>
          </w:p>
        </w:tc>
        <w:tc>
          <w:tcPr>
            <w:tcW w:w="222" w:type="dxa"/>
            <w:tcBorders>
              <w:top w:val="nil"/>
              <w:left w:val="nil"/>
              <w:bottom w:val="nil"/>
              <w:right w:val="nil"/>
            </w:tcBorders>
          </w:tcPr>
          <w:p w14:paraId="225873F4" w14:textId="77777777" w:rsidR="00BA18AC" w:rsidRPr="004D2C50" w:rsidRDefault="00BA18AC" w:rsidP="00EE753F">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36652963" w14:textId="77777777" w:rsidR="00BA18AC" w:rsidRPr="004D2C50" w:rsidRDefault="00BA18AC" w:rsidP="00EE753F">
            <w:pPr>
              <w:jc w:val="center"/>
              <w:rPr>
                <w:color w:val="000000"/>
                <w:sz w:val="20"/>
                <w:szCs w:val="20"/>
              </w:rPr>
            </w:pPr>
            <w:r w:rsidRPr="004D2C50">
              <w:rPr>
                <w:color w:val="000000"/>
                <w:sz w:val="20"/>
                <w:szCs w:val="20"/>
              </w:rPr>
              <w:t>77</w:t>
            </w:r>
          </w:p>
        </w:tc>
        <w:tc>
          <w:tcPr>
            <w:tcW w:w="672" w:type="dxa"/>
            <w:tcBorders>
              <w:top w:val="nil"/>
              <w:left w:val="nil"/>
              <w:bottom w:val="nil"/>
              <w:right w:val="nil"/>
            </w:tcBorders>
            <w:shd w:val="clear" w:color="auto" w:fill="auto"/>
            <w:noWrap/>
            <w:vAlign w:val="center"/>
            <w:hideMark/>
          </w:tcPr>
          <w:p w14:paraId="61F19B52" w14:textId="77777777" w:rsidR="00BA18AC" w:rsidRPr="004D2C50" w:rsidRDefault="00BA18AC" w:rsidP="00EE753F">
            <w:pPr>
              <w:jc w:val="center"/>
              <w:rPr>
                <w:color w:val="000000"/>
                <w:sz w:val="20"/>
                <w:szCs w:val="20"/>
              </w:rPr>
            </w:pPr>
            <w:r w:rsidRPr="004D2C50">
              <w:rPr>
                <w:color w:val="000000"/>
                <w:sz w:val="20"/>
                <w:szCs w:val="20"/>
              </w:rPr>
              <w:t>0.75</w:t>
            </w:r>
          </w:p>
        </w:tc>
        <w:tc>
          <w:tcPr>
            <w:tcW w:w="588" w:type="dxa"/>
            <w:tcBorders>
              <w:top w:val="nil"/>
              <w:left w:val="nil"/>
              <w:bottom w:val="nil"/>
              <w:right w:val="nil"/>
            </w:tcBorders>
            <w:shd w:val="clear" w:color="auto" w:fill="auto"/>
            <w:noWrap/>
            <w:vAlign w:val="center"/>
            <w:hideMark/>
          </w:tcPr>
          <w:p w14:paraId="0CE08943" w14:textId="77777777" w:rsidR="00BA18AC" w:rsidRPr="004D2C50" w:rsidRDefault="00BA18AC" w:rsidP="00EE753F">
            <w:pPr>
              <w:jc w:val="center"/>
              <w:rPr>
                <w:color w:val="000000"/>
                <w:sz w:val="20"/>
                <w:szCs w:val="20"/>
              </w:rPr>
            </w:pPr>
            <w:r w:rsidRPr="004D2C50">
              <w:rPr>
                <w:color w:val="000000"/>
                <w:sz w:val="20"/>
                <w:szCs w:val="20"/>
              </w:rPr>
              <w:t>1.25</w:t>
            </w:r>
          </w:p>
        </w:tc>
        <w:tc>
          <w:tcPr>
            <w:tcW w:w="270" w:type="dxa"/>
            <w:tcBorders>
              <w:top w:val="nil"/>
              <w:left w:val="nil"/>
              <w:bottom w:val="nil"/>
              <w:right w:val="nil"/>
            </w:tcBorders>
            <w:shd w:val="clear" w:color="auto" w:fill="auto"/>
            <w:noWrap/>
            <w:vAlign w:val="center"/>
            <w:hideMark/>
          </w:tcPr>
          <w:p w14:paraId="1CFE751B" w14:textId="77777777" w:rsidR="00BA18AC" w:rsidRPr="004D2C50" w:rsidRDefault="00BA18AC" w:rsidP="00EE753F">
            <w:pPr>
              <w:jc w:val="center"/>
              <w:rPr>
                <w:color w:val="000000"/>
                <w:sz w:val="20"/>
                <w:szCs w:val="20"/>
              </w:rPr>
            </w:pPr>
            <w:r w:rsidRPr="004D2C50">
              <w:rPr>
                <w:color w:val="000000"/>
                <w:sz w:val="20"/>
                <w:szCs w:val="20"/>
              </w:rPr>
              <w:t>0 - 6</w:t>
            </w:r>
          </w:p>
        </w:tc>
      </w:tr>
      <w:tr w:rsidR="00BA18AC" w:rsidRPr="004D2C50" w14:paraId="73D5FD3D" w14:textId="77777777" w:rsidTr="00EE753F">
        <w:trPr>
          <w:trHeight w:val="320"/>
          <w:jc w:val="center"/>
        </w:trPr>
        <w:tc>
          <w:tcPr>
            <w:tcW w:w="860" w:type="dxa"/>
            <w:tcBorders>
              <w:top w:val="nil"/>
              <w:left w:val="nil"/>
              <w:bottom w:val="nil"/>
              <w:right w:val="nil"/>
            </w:tcBorders>
            <w:shd w:val="clear" w:color="auto" w:fill="auto"/>
            <w:noWrap/>
            <w:vAlign w:val="center"/>
            <w:hideMark/>
          </w:tcPr>
          <w:p w14:paraId="5AD6DDFB" w14:textId="77777777" w:rsidR="00BA18AC" w:rsidRPr="004D2C50" w:rsidRDefault="00BA18AC" w:rsidP="00EE753F">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000EBC95" w14:textId="77777777" w:rsidR="00BA18AC" w:rsidRPr="004D2C50" w:rsidRDefault="00BA18AC" w:rsidP="00EE753F">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50653DCD" w14:textId="77777777" w:rsidR="00BA18AC" w:rsidRPr="004D2C50" w:rsidRDefault="00BA18AC" w:rsidP="00EE753F">
            <w:pPr>
              <w:jc w:val="center"/>
              <w:rPr>
                <w:color w:val="000000"/>
                <w:sz w:val="20"/>
                <w:szCs w:val="20"/>
              </w:rPr>
            </w:pPr>
            <w:r w:rsidRPr="004D2C50">
              <w:rPr>
                <w:color w:val="000000"/>
                <w:sz w:val="20"/>
                <w:szCs w:val="20"/>
              </w:rPr>
              <w:t>207</w:t>
            </w:r>
          </w:p>
        </w:tc>
        <w:tc>
          <w:tcPr>
            <w:tcW w:w="722" w:type="dxa"/>
            <w:tcBorders>
              <w:top w:val="nil"/>
              <w:left w:val="nil"/>
              <w:bottom w:val="nil"/>
              <w:right w:val="nil"/>
            </w:tcBorders>
            <w:shd w:val="clear" w:color="auto" w:fill="auto"/>
            <w:noWrap/>
            <w:vAlign w:val="center"/>
            <w:hideMark/>
          </w:tcPr>
          <w:p w14:paraId="5700B89D" w14:textId="77777777" w:rsidR="00BA18AC" w:rsidRPr="004D2C50" w:rsidRDefault="00BA18AC" w:rsidP="00EE753F">
            <w:pPr>
              <w:jc w:val="center"/>
              <w:rPr>
                <w:color w:val="000000"/>
                <w:sz w:val="20"/>
                <w:szCs w:val="20"/>
              </w:rPr>
            </w:pPr>
            <w:r w:rsidRPr="004D2C50">
              <w:rPr>
                <w:color w:val="000000"/>
                <w:sz w:val="20"/>
                <w:szCs w:val="20"/>
              </w:rPr>
              <w:t>0.21</w:t>
            </w:r>
          </w:p>
        </w:tc>
        <w:tc>
          <w:tcPr>
            <w:tcW w:w="566" w:type="dxa"/>
            <w:tcBorders>
              <w:top w:val="nil"/>
              <w:left w:val="nil"/>
              <w:bottom w:val="nil"/>
              <w:right w:val="nil"/>
            </w:tcBorders>
            <w:shd w:val="clear" w:color="auto" w:fill="auto"/>
            <w:noWrap/>
            <w:vAlign w:val="center"/>
            <w:hideMark/>
          </w:tcPr>
          <w:p w14:paraId="51B75007" w14:textId="77777777" w:rsidR="00BA18AC" w:rsidRPr="004D2C50" w:rsidRDefault="00BA18AC" w:rsidP="00EE753F">
            <w:pPr>
              <w:jc w:val="center"/>
              <w:rPr>
                <w:color w:val="000000"/>
                <w:sz w:val="20"/>
                <w:szCs w:val="20"/>
              </w:rPr>
            </w:pPr>
            <w:r w:rsidRPr="004D2C50">
              <w:rPr>
                <w:color w:val="000000"/>
                <w:sz w:val="20"/>
                <w:szCs w:val="20"/>
              </w:rPr>
              <w:t>0.56</w:t>
            </w:r>
          </w:p>
        </w:tc>
        <w:tc>
          <w:tcPr>
            <w:tcW w:w="727" w:type="dxa"/>
            <w:tcBorders>
              <w:top w:val="nil"/>
              <w:left w:val="nil"/>
              <w:bottom w:val="nil"/>
              <w:right w:val="nil"/>
            </w:tcBorders>
            <w:shd w:val="clear" w:color="auto" w:fill="auto"/>
            <w:noWrap/>
            <w:vAlign w:val="center"/>
            <w:hideMark/>
          </w:tcPr>
          <w:p w14:paraId="0085F317" w14:textId="77777777" w:rsidR="00BA18AC" w:rsidRPr="004D2C50" w:rsidRDefault="00BA18AC" w:rsidP="00EE753F">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2DCB64F7" w14:textId="77777777" w:rsidR="00BA18AC" w:rsidRPr="004D2C50" w:rsidRDefault="00BA18AC" w:rsidP="00EE753F">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6EED26A1" w14:textId="77777777" w:rsidR="00BA18AC" w:rsidRPr="004D2C50" w:rsidRDefault="00BA18AC" w:rsidP="00EE753F">
            <w:pPr>
              <w:jc w:val="center"/>
              <w:rPr>
                <w:color w:val="000000"/>
                <w:sz w:val="20"/>
                <w:szCs w:val="20"/>
              </w:rPr>
            </w:pPr>
            <w:r w:rsidRPr="004D2C50">
              <w:rPr>
                <w:color w:val="000000"/>
                <w:sz w:val="20"/>
                <w:szCs w:val="20"/>
              </w:rPr>
              <w:t>95</w:t>
            </w:r>
          </w:p>
        </w:tc>
        <w:tc>
          <w:tcPr>
            <w:tcW w:w="672" w:type="dxa"/>
            <w:tcBorders>
              <w:top w:val="nil"/>
              <w:left w:val="nil"/>
              <w:bottom w:val="nil"/>
              <w:right w:val="nil"/>
            </w:tcBorders>
            <w:shd w:val="clear" w:color="auto" w:fill="auto"/>
            <w:noWrap/>
            <w:vAlign w:val="center"/>
            <w:hideMark/>
          </w:tcPr>
          <w:p w14:paraId="1AEFDE19" w14:textId="77777777" w:rsidR="00BA18AC" w:rsidRPr="004D2C50" w:rsidRDefault="00BA18AC" w:rsidP="00EE753F">
            <w:pPr>
              <w:jc w:val="center"/>
              <w:rPr>
                <w:color w:val="000000"/>
                <w:sz w:val="20"/>
                <w:szCs w:val="20"/>
              </w:rPr>
            </w:pPr>
            <w:r w:rsidRPr="004D2C50">
              <w:rPr>
                <w:color w:val="000000"/>
                <w:sz w:val="20"/>
                <w:szCs w:val="20"/>
              </w:rPr>
              <w:t>0.85</w:t>
            </w:r>
          </w:p>
        </w:tc>
        <w:tc>
          <w:tcPr>
            <w:tcW w:w="588" w:type="dxa"/>
            <w:tcBorders>
              <w:top w:val="nil"/>
              <w:left w:val="nil"/>
              <w:bottom w:val="nil"/>
              <w:right w:val="nil"/>
            </w:tcBorders>
            <w:shd w:val="clear" w:color="auto" w:fill="auto"/>
            <w:noWrap/>
            <w:vAlign w:val="center"/>
            <w:hideMark/>
          </w:tcPr>
          <w:p w14:paraId="7F281AA7" w14:textId="77777777" w:rsidR="00BA18AC" w:rsidRPr="004D2C50" w:rsidRDefault="00BA18AC" w:rsidP="00EE753F">
            <w:pPr>
              <w:jc w:val="center"/>
              <w:rPr>
                <w:color w:val="000000"/>
                <w:sz w:val="20"/>
                <w:szCs w:val="20"/>
              </w:rPr>
            </w:pPr>
            <w:r w:rsidRPr="004D2C50">
              <w:rPr>
                <w:color w:val="000000"/>
                <w:sz w:val="20"/>
                <w:szCs w:val="20"/>
              </w:rPr>
              <w:t>1.41</w:t>
            </w:r>
          </w:p>
        </w:tc>
        <w:tc>
          <w:tcPr>
            <w:tcW w:w="270" w:type="dxa"/>
            <w:tcBorders>
              <w:top w:val="nil"/>
              <w:left w:val="nil"/>
              <w:bottom w:val="nil"/>
              <w:right w:val="nil"/>
            </w:tcBorders>
            <w:shd w:val="clear" w:color="auto" w:fill="auto"/>
            <w:noWrap/>
            <w:vAlign w:val="center"/>
            <w:hideMark/>
          </w:tcPr>
          <w:p w14:paraId="40937400" w14:textId="77777777" w:rsidR="00BA18AC" w:rsidRPr="004D2C50" w:rsidRDefault="00BA18AC" w:rsidP="00EE753F">
            <w:pPr>
              <w:jc w:val="center"/>
              <w:rPr>
                <w:color w:val="000000"/>
                <w:sz w:val="20"/>
                <w:szCs w:val="20"/>
              </w:rPr>
            </w:pPr>
            <w:r w:rsidRPr="004D2C50">
              <w:rPr>
                <w:color w:val="000000"/>
                <w:sz w:val="20"/>
                <w:szCs w:val="20"/>
              </w:rPr>
              <w:t>0 - 8</w:t>
            </w:r>
          </w:p>
        </w:tc>
      </w:tr>
      <w:tr w:rsidR="00BA18AC" w:rsidRPr="004D2C50" w14:paraId="7D98DFAD" w14:textId="77777777" w:rsidTr="00EE753F">
        <w:trPr>
          <w:trHeight w:val="320"/>
          <w:jc w:val="center"/>
        </w:trPr>
        <w:tc>
          <w:tcPr>
            <w:tcW w:w="860" w:type="dxa"/>
            <w:tcBorders>
              <w:top w:val="nil"/>
              <w:left w:val="nil"/>
              <w:bottom w:val="nil"/>
              <w:right w:val="nil"/>
            </w:tcBorders>
            <w:shd w:val="clear" w:color="auto" w:fill="auto"/>
            <w:noWrap/>
            <w:vAlign w:val="center"/>
            <w:hideMark/>
          </w:tcPr>
          <w:p w14:paraId="7360F3CF" w14:textId="77777777" w:rsidR="00BA18AC" w:rsidRPr="004D2C50" w:rsidRDefault="00BA18AC" w:rsidP="00EE753F">
            <w:pPr>
              <w:jc w:val="center"/>
              <w:rPr>
                <w:color w:val="000000"/>
                <w:sz w:val="20"/>
                <w:szCs w:val="20"/>
              </w:rPr>
            </w:pPr>
            <w:r w:rsidRPr="004D2C50">
              <w:rPr>
                <w:color w:val="000000"/>
                <w:sz w:val="20"/>
                <w:szCs w:val="20"/>
              </w:rPr>
              <w:t>2014</w:t>
            </w:r>
          </w:p>
        </w:tc>
        <w:tc>
          <w:tcPr>
            <w:tcW w:w="516" w:type="dxa"/>
            <w:tcBorders>
              <w:top w:val="nil"/>
              <w:left w:val="nil"/>
              <w:bottom w:val="nil"/>
              <w:right w:val="nil"/>
            </w:tcBorders>
            <w:shd w:val="clear" w:color="auto" w:fill="auto"/>
            <w:noWrap/>
            <w:vAlign w:val="center"/>
            <w:hideMark/>
          </w:tcPr>
          <w:p w14:paraId="697646B4" w14:textId="77777777" w:rsidR="00BA18AC" w:rsidRPr="004D2C50" w:rsidRDefault="00BA18AC" w:rsidP="00EE753F">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798366FE" w14:textId="77777777" w:rsidR="00BA18AC" w:rsidRPr="004D2C50" w:rsidRDefault="00BA18AC" w:rsidP="00EE753F">
            <w:pPr>
              <w:jc w:val="center"/>
              <w:rPr>
                <w:color w:val="000000"/>
                <w:sz w:val="20"/>
                <w:szCs w:val="20"/>
              </w:rPr>
            </w:pPr>
            <w:r w:rsidRPr="004D2C50">
              <w:rPr>
                <w:color w:val="000000"/>
                <w:sz w:val="20"/>
                <w:szCs w:val="20"/>
              </w:rPr>
              <w:t>334</w:t>
            </w:r>
          </w:p>
        </w:tc>
        <w:tc>
          <w:tcPr>
            <w:tcW w:w="722" w:type="dxa"/>
            <w:tcBorders>
              <w:top w:val="nil"/>
              <w:left w:val="nil"/>
              <w:bottom w:val="nil"/>
              <w:right w:val="nil"/>
            </w:tcBorders>
            <w:shd w:val="clear" w:color="auto" w:fill="auto"/>
            <w:noWrap/>
            <w:vAlign w:val="center"/>
            <w:hideMark/>
          </w:tcPr>
          <w:p w14:paraId="411304ED" w14:textId="77777777" w:rsidR="00BA18AC" w:rsidRPr="004D2C50" w:rsidRDefault="00BA18AC" w:rsidP="00EE753F">
            <w:pPr>
              <w:jc w:val="center"/>
              <w:rPr>
                <w:color w:val="000000"/>
                <w:sz w:val="20"/>
                <w:szCs w:val="20"/>
              </w:rPr>
            </w:pPr>
            <w:r w:rsidRPr="004D2C50">
              <w:rPr>
                <w:color w:val="000000"/>
                <w:sz w:val="20"/>
                <w:szCs w:val="20"/>
              </w:rPr>
              <w:t>0.14</w:t>
            </w:r>
          </w:p>
        </w:tc>
        <w:tc>
          <w:tcPr>
            <w:tcW w:w="566" w:type="dxa"/>
            <w:tcBorders>
              <w:top w:val="nil"/>
              <w:left w:val="nil"/>
              <w:bottom w:val="nil"/>
              <w:right w:val="nil"/>
            </w:tcBorders>
            <w:shd w:val="clear" w:color="auto" w:fill="auto"/>
            <w:noWrap/>
            <w:vAlign w:val="center"/>
            <w:hideMark/>
          </w:tcPr>
          <w:p w14:paraId="11B0CC3F" w14:textId="77777777" w:rsidR="00BA18AC" w:rsidRPr="004D2C50" w:rsidRDefault="00BA18AC" w:rsidP="00EE753F">
            <w:pPr>
              <w:jc w:val="center"/>
              <w:rPr>
                <w:color w:val="000000"/>
                <w:sz w:val="20"/>
                <w:szCs w:val="20"/>
              </w:rPr>
            </w:pPr>
            <w:r w:rsidRPr="004D2C50">
              <w:rPr>
                <w:color w:val="000000"/>
                <w:sz w:val="20"/>
                <w:szCs w:val="20"/>
              </w:rPr>
              <w:t>0.45</w:t>
            </w:r>
          </w:p>
        </w:tc>
        <w:tc>
          <w:tcPr>
            <w:tcW w:w="727" w:type="dxa"/>
            <w:tcBorders>
              <w:top w:val="nil"/>
              <w:left w:val="nil"/>
              <w:bottom w:val="nil"/>
              <w:right w:val="nil"/>
            </w:tcBorders>
            <w:shd w:val="clear" w:color="auto" w:fill="auto"/>
            <w:noWrap/>
            <w:vAlign w:val="center"/>
            <w:hideMark/>
          </w:tcPr>
          <w:p w14:paraId="46983FB0" w14:textId="77777777" w:rsidR="00BA18AC" w:rsidRPr="004D2C50" w:rsidRDefault="00BA18AC" w:rsidP="00EE753F">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59D0229F" w14:textId="77777777" w:rsidR="00BA18AC" w:rsidRPr="004D2C50" w:rsidRDefault="00BA18AC" w:rsidP="00EE753F">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0CD05E1" w14:textId="77777777" w:rsidR="00BA18AC" w:rsidRPr="004D2C50" w:rsidRDefault="00BA18AC" w:rsidP="00EE753F">
            <w:pPr>
              <w:jc w:val="center"/>
              <w:rPr>
                <w:color w:val="000000"/>
                <w:sz w:val="20"/>
                <w:szCs w:val="20"/>
              </w:rPr>
            </w:pPr>
            <w:r w:rsidRPr="004D2C50">
              <w:rPr>
                <w:color w:val="000000"/>
                <w:sz w:val="20"/>
                <w:szCs w:val="20"/>
              </w:rPr>
              <w:t>52</w:t>
            </w:r>
          </w:p>
        </w:tc>
        <w:tc>
          <w:tcPr>
            <w:tcW w:w="672" w:type="dxa"/>
            <w:tcBorders>
              <w:top w:val="nil"/>
              <w:left w:val="nil"/>
              <w:bottom w:val="nil"/>
              <w:right w:val="nil"/>
            </w:tcBorders>
            <w:shd w:val="clear" w:color="auto" w:fill="auto"/>
            <w:noWrap/>
            <w:vAlign w:val="center"/>
            <w:hideMark/>
          </w:tcPr>
          <w:p w14:paraId="74675397" w14:textId="77777777" w:rsidR="00BA18AC" w:rsidRPr="004D2C50" w:rsidRDefault="00BA18AC" w:rsidP="00EE753F">
            <w:pPr>
              <w:jc w:val="center"/>
              <w:rPr>
                <w:color w:val="000000"/>
                <w:sz w:val="20"/>
                <w:szCs w:val="20"/>
              </w:rPr>
            </w:pPr>
            <w:r w:rsidRPr="004D2C50">
              <w:rPr>
                <w:color w:val="000000"/>
                <w:sz w:val="20"/>
                <w:szCs w:val="20"/>
              </w:rPr>
              <w:t>0.27</w:t>
            </w:r>
          </w:p>
        </w:tc>
        <w:tc>
          <w:tcPr>
            <w:tcW w:w="588" w:type="dxa"/>
            <w:tcBorders>
              <w:top w:val="nil"/>
              <w:left w:val="nil"/>
              <w:bottom w:val="nil"/>
              <w:right w:val="nil"/>
            </w:tcBorders>
            <w:shd w:val="clear" w:color="auto" w:fill="auto"/>
            <w:noWrap/>
            <w:vAlign w:val="center"/>
            <w:hideMark/>
          </w:tcPr>
          <w:p w14:paraId="3AFEB34E" w14:textId="77777777" w:rsidR="00BA18AC" w:rsidRPr="004D2C50" w:rsidRDefault="00BA18AC" w:rsidP="00EE753F">
            <w:pPr>
              <w:jc w:val="center"/>
              <w:rPr>
                <w:color w:val="000000"/>
                <w:sz w:val="20"/>
                <w:szCs w:val="20"/>
              </w:rPr>
            </w:pPr>
            <w:r w:rsidRPr="004D2C50">
              <w:rPr>
                <w:color w:val="000000"/>
                <w:sz w:val="20"/>
                <w:szCs w:val="20"/>
              </w:rPr>
              <w:t>0.79</w:t>
            </w:r>
          </w:p>
        </w:tc>
        <w:tc>
          <w:tcPr>
            <w:tcW w:w="270" w:type="dxa"/>
            <w:tcBorders>
              <w:top w:val="nil"/>
              <w:left w:val="nil"/>
              <w:bottom w:val="nil"/>
              <w:right w:val="nil"/>
            </w:tcBorders>
            <w:shd w:val="clear" w:color="auto" w:fill="auto"/>
            <w:noWrap/>
            <w:vAlign w:val="center"/>
            <w:hideMark/>
          </w:tcPr>
          <w:p w14:paraId="58317D18" w14:textId="77777777" w:rsidR="00BA18AC" w:rsidRPr="004D2C50" w:rsidRDefault="00BA18AC" w:rsidP="00EE753F">
            <w:pPr>
              <w:jc w:val="center"/>
              <w:rPr>
                <w:color w:val="000000"/>
                <w:sz w:val="20"/>
                <w:szCs w:val="20"/>
              </w:rPr>
            </w:pPr>
            <w:r w:rsidRPr="004D2C50">
              <w:rPr>
                <w:color w:val="000000"/>
                <w:sz w:val="20"/>
                <w:szCs w:val="20"/>
              </w:rPr>
              <w:t>0 - 4</w:t>
            </w:r>
          </w:p>
        </w:tc>
      </w:tr>
      <w:tr w:rsidR="00BA18AC" w:rsidRPr="004D2C50" w14:paraId="354E41C3" w14:textId="77777777" w:rsidTr="00EE753F">
        <w:trPr>
          <w:trHeight w:val="320"/>
          <w:jc w:val="center"/>
        </w:trPr>
        <w:tc>
          <w:tcPr>
            <w:tcW w:w="860" w:type="dxa"/>
            <w:tcBorders>
              <w:top w:val="nil"/>
              <w:left w:val="nil"/>
              <w:bottom w:val="nil"/>
              <w:right w:val="nil"/>
            </w:tcBorders>
            <w:shd w:val="clear" w:color="auto" w:fill="auto"/>
            <w:noWrap/>
            <w:vAlign w:val="center"/>
            <w:hideMark/>
          </w:tcPr>
          <w:p w14:paraId="6CC9E781" w14:textId="77777777" w:rsidR="00BA18AC" w:rsidRPr="004D2C50" w:rsidRDefault="00BA18AC" w:rsidP="00EE753F">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18C34337" w14:textId="77777777" w:rsidR="00BA18AC" w:rsidRPr="004D2C50" w:rsidRDefault="00BA18AC" w:rsidP="00EE753F">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15F6587E" w14:textId="77777777" w:rsidR="00BA18AC" w:rsidRPr="004D2C50" w:rsidRDefault="00BA18AC" w:rsidP="00EE753F">
            <w:pPr>
              <w:jc w:val="center"/>
              <w:rPr>
                <w:color w:val="000000"/>
                <w:sz w:val="20"/>
                <w:szCs w:val="20"/>
              </w:rPr>
            </w:pPr>
            <w:r w:rsidRPr="004D2C50">
              <w:rPr>
                <w:color w:val="000000"/>
                <w:sz w:val="20"/>
                <w:szCs w:val="20"/>
              </w:rPr>
              <w:t>172</w:t>
            </w:r>
          </w:p>
        </w:tc>
        <w:tc>
          <w:tcPr>
            <w:tcW w:w="722" w:type="dxa"/>
            <w:tcBorders>
              <w:top w:val="nil"/>
              <w:left w:val="nil"/>
              <w:bottom w:val="nil"/>
              <w:right w:val="nil"/>
            </w:tcBorders>
            <w:shd w:val="clear" w:color="auto" w:fill="auto"/>
            <w:noWrap/>
            <w:vAlign w:val="center"/>
            <w:hideMark/>
          </w:tcPr>
          <w:p w14:paraId="26ADA680" w14:textId="77777777" w:rsidR="00BA18AC" w:rsidRPr="004D2C50" w:rsidRDefault="00BA18AC" w:rsidP="00EE753F">
            <w:pPr>
              <w:jc w:val="center"/>
              <w:rPr>
                <w:color w:val="000000"/>
                <w:sz w:val="20"/>
                <w:szCs w:val="20"/>
              </w:rPr>
            </w:pPr>
            <w:r w:rsidRPr="004D2C50">
              <w:rPr>
                <w:color w:val="000000"/>
                <w:sz w:val="20"/>
                <w:szCs w:val="20"/>
              </w:rPr>
              <w:t>0.23</w:t>
            </w:r>
          </w:p>
        </w:tc>
        <w:tc>
          <w:tcPr>
            <w:tcW w:w="566" w:type="dxa"/>
            <w:tcBorders>
              <w:top w:val="nil"/>
              <w:left w:val="nil"/>
              <w:bottom w:val="nil"/>
              <w:right w:val="nil"/>
            </w:tcBorders>
            <w:shd w:val="clear" w:color="auto" w:fill="auto"/>
            <w:noWrap/>
            <w:vAlign w:val="center"/>
            <w:hideMark/>
          </w:tcPr>
          <w:p w14:paraId="6ED95656" w14:textId="77777777" w:rsidR="00BA18AC" w:rsidRPr="004D2C50" w:rsidRDefault="00BA18AC" w:rsidP="00EE753F">
            <w:pPr>
              <w:jc w:val="center"/>
              <w:rPr>
                <w:color w:val="000000"/>
                <w:sz w:val="20"/>
                <w:szCs w:val="20"/>
              </w:rPr>
            </w:pPr>
            <w:r w:rsidRPr="004D2C50">
              <w:rPr>
                <w:color w:val="000000"/>
                <w:sz w:val="20"/>
                <w:szCs w:val="20"/>
              </w:rPr>
              <w:t>0.57</w:t>
            </w:r>
          </w:p>
        </w:tc>
        <w:tc>
          <w:tcPr>
            <w:tcW w:w="727" w:type="dxa"/>
            <w:tcBorders>
              <w:top w:val="nil"/>
              <w:left w:val="nil"/>
              <w:bottom w:val="nil"/>
              <w:right w:val="nil"/>
            </w:tcBorders>
            <w:shd w:val="clear" w:color="auto" w:fill="auto"/>
            <w:noWrap/>
            <w:vAlign w:val="center"/>
            <w:hideMark/>
          </w:tcPr>
          <w:p w14:paraId="22D21948" w14:textId="77777777" w:rsidR="00BA18AC" w:rsidRPr="004D2C50" w:rsidRDefault="00BA18AC" w:rsidP="00EE753F">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71209254" w14:textId="77777777" w:rsidR="00BA18AC" w:rsidRPr="004D2C50" w:rsidRDefault="00BA18AC" w:rsidP="00EE753F">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099AA30B" w14:textId="77777777" w:rsidR="00BA18AC" w:rsidRPr="004D2C50" w:rsidRDefault="00BA18AC" w:rsidP="00EE753F">
            <w:pPr>
              <w:jc w:val="center"/>
              <w:rPr>
                <w:color w:val="000000"/>
                <w:sz w:val="20"/>
                <w:szCs w:val="20"/>
              </w:rPr>
            </w:pPr>
            <w:r w:rsidRPr="004D2C50">
              <w:rPr>
                <w:color w:val="000000"/>
                <w:sz w:val="20"/>
                <w:szCs w:val="20"/>
              </w:rPr>
              <w:t>80</w:t>
            </w:r>
          </w:p>
        </w:tc>
        <w:tc>
          <w:tcPr>
            <w:tcW w:w="672" w:type="dxa"/>
            <w:tcBorders>
              <w:top w:val="nil"/>
              <w:left w:val="nil"/>
              <w:bottom w:val="nil"/>
              <w:right w:val="nil"/>
            </w:tcBorders>
            <w:shd w:val="clear" w:color="auto" w:fill="auto"/>
            <w:noWrap/>
            <w:vAlign w:val="center"/>
            <w:hideMark/>
          </w:tcPr>
          <w:p w14:paraId="0C6DA0A9" w14:textId="77777777" w:rsidR="00BA18AC" w:rsidRPr="004D2C50" w:rsidRDefault="00BA18AC" w:rsidP="00EE753F">
            <w:pPr>
              <w:jc w:val="center"/>
              <w:rPr>
                <w:color w:val="000000"/>
                <w:sz w:val="20"/>
                <w:szCs w:val="20"/>
              </w:rPr>
            </w:pPr>
            <w:r w:rsidRPr="004D2C50">
              <w:rPr>
                <w:color w:val="000000"/>
                <w:sz w:val="20"/>
                <w:szCs w:val="20"/>
              </w:rPr>
              <w:t>0.3</w:t>
            </w:r>
            <w:r>
              <w:rPr>
                <w:color w:val="000000"/>
                <w:sz w:val="20"/>
                <w:szCs w:val="20"/>
              </w:rPr>
              <w:t>0</w:t>
            </w:r>
          </w:p>
        </w:tc>
        <w:tc>
          <w:tcPr>
            <w:tcW w:w="588" w:type="dxa"/>
            <w:tcBorders>
              <w:top w:val="nil"/>
              <w:left w:val="nil"/>
              <w:bottom w:val="nil"/>
              <w:right w:val="nil"/>
            </w:tcBorders>
            <w:shd w:val="clear" w:color="auto" w:fill="auto"/>
            <w:noWrap/>
            <w:vAlign w:val="center"/>
            <w:hideMark/>
          </w:tcPr>
          <w:p w14:paraId="64B927B1" w14:textId="77777777" w:rsidR="00BA18AC" w:rsidRPr="004D2C50" w:rsidRDefault="00BA18AC" w:rsidP="00EE753F">
            <w:pPr>
              <w:jc w:val="center"/>
              <w:rPr>
                <w:color w:val="000000"/>
                <w:sz w:val="20"/>
                <w:szCs w:val="20"/>
              </w:rPr>
            </w:pPr>
            <w:r w:rsidRPr="004D2C50">
              <w:rPr>
                <w:color w:val="000000"/>
                <w:sz w:val="20"/>
                <w:szCs w:val="20"/>
              </w:rPr>
              <w:t>0.72</w:t>
            </w:r>
          </w:p>
        </w:tc>
        <w:tc>
          <w:tcPr>
            <w:tcW w:w="270" w:type="dxa"/>
            <w:tcBorders>
              <w:top w:val="nil"/>
              <w:left w:val="nil"/>
              <w:bottom w:val="nil"/>
              <w:right w:val="nil"/>
            </w:tcBorders>
            <w:shd w:val="clear" w:color="auto" w:fill="auto"/>
            <w:noWrap/>
            <w:vAlign w:val="center"/>
            <w:hideMark/>
          </w:tcPr>
          <w:p w14:paraId="2E34A943" w14:textId="77777777" w:rsidR="00BA18AC" w:rsidRPr="004D2C50" w:rsidRDefault="00BA18AC" w:rsidP="00EE753F">
            <w:pPr>
              <w:jc w:val="center"/>
              <w:rPr>
                <w:color w:val="000000"/>
                <w:sz w:val="20"/>
                <w:szCs w:val="20"/>
              </w:rPr>
            </w:pPr>
            <w:r w:rsidRPr="004D2C50">
              <w:rPr>
                <w:color w:val="000000"/>
                <w:sz w:val="20"/>
                <w:szCs w:val="20"/>
              </w:rPr>
              <w:t>0 - 3</w:t>
            </w:r>
          </w:p>
        </w:tc>
      </w:tr>
      <w:tr w:rsidR="00BA18AC" w:rsidRPr="004D2C50" w14:paraId="23E37DC6" w14:textId="77777777" w:rsidTr="00EE753F">
        <w:trPr>
          <w:trHeight w:val="320"/>
          <w:jc w:val="center"/>
        </w:trPr>
        <w:tc>
          <w:tcPr>
            <w:tcW w:w="860" w:type="dxa"/>
            <w:tcBorders>
              <w:top w:val="nil"/>
              <w:left w:val="nil"/>
              <w:bottom w:val="nil"/>
              <w:right w:val="nil"/>
            </w:tcBorders>
            <w:shd w:val="clear" w:color="auto" w:fill="auto"/>
            <w:noWrap/>
            <w:vAlign w:val="center"/>
            <w:hideMark/>
          </w:tcPr>
          <w:p w14:paraId="163DA830" w14:textId="77777777" w:rsidR="00BA18AC" w:rsidRPr="004D2C50" w:rsidRDefault="00BA18AC" w:rsidP="00EE753F">
            <w:pPr>
              <w:jc w:val="center"/>
              <w:rPr>
                <w:color w:val="000000"/>
                <w:sz w:val="20"/>
                <w:szCs w:val="20"/>
              </w:rPr>
            </w:pPr>
            <w:r w:rsidRPr="004D2C50">
              <w:rPr>
                <w:color w:val="000000"/>
                <w:sz w:val="20"/>
                <w:szCs w:val="20"/>
              </w:rPr>
              <w:t>2015*</w:t>
            </w:r>
          </w:p>
        </w:tc>
        <w:tc>
          <w:tcPr>
            <w:tcW w:w="516" w:type="dxa"/>
            <w:tcBorders>
              <w:top w:val="nil"/>
              <w:left w:val="nil"/>
              <w:bottom w:val="nil"/>
              <w:right w:val="nil"/>
            </w:tcBorders>
            <w:shd w:val="clear" w:color="auto" w:fill="auto"/>
            <w:noWrap/>
            <w:vAlign w:val="center"/>
            <w:hideMark/>
          </w:tcPr>
          <w:p w14:paraId="566A04D0" w14:textId="77777777" w:rsidR="00BA18AC" w:rsidRPr="004D2C50" w:rsidRDefault="00BA18AC" w:rsidP="00EE753F">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3C47956D" w14:textId="77777777" w:rsidR="00BA18AC" w:rsidRPr="004D2C50" w:rsidRDefault="00BA18AC" w:rsidP="00EE753F">
            <w:pPr>
              <w:jc w:val="center"/>
              <w:rPr>
                <w:color w:val="000000"/>
                <w:sz w:val="20"/>
                <w:szCs w:val="20"/>
              </w:rPr>
            </w:pPr>
            <w:r w:rsidRPr="004D2C50">
              <w:rPr>
                <w:color w:val="000000"/>
                <w:sz w:val="20"/>
                <w:szCs w:val="20"/>
              </w:rPr>
              <w:t>417</w:t>
            </w:r>
          </w:p>
        </w:tc>
        <w:tc>
          <w:tcPr>
            <w:tcW w:w="722" w:type="dxa"/>
            <w:tcBorders>
              <w:top w:val="nil"/>
              <w:left w:val="nil"/>
              <w:bottom w:val="nil"/>
              <w:right w:val="nil"/>
            </w:tcBorders>
            <w:shd w:val="clear" w:color="auto" w:fill="auto"/>
            <w:noWrap/>
            <w:vAlign w:val="center"/>
            <w:hideMark/>
          </w:tcPr>
          <w:p w14:paraId="213C45B9" w14:textId="77777777" w:rsidR="00BA18AC" w:rsidRPr="004D2C50" w:rsidRDefault="00BA18AC" w:rsidP="00EE753F">
            <w:pPr>
              <w:jc w:val="center"/>
              <w:rPr>
                <w:color w:val="000000"/>
                <w:sz w:val="20"/>
                <w:szCs w:val="20"/>
              </w:rPr>
            </w:pPr>
            <w:r w:rsidRPr="004D2C50">
              <w:rPr>
                <w:color w:val="000000"/>
                <w:sz w:val="20"/>
                <w:szCs w:val="20"/>
              </w:rPr>
              <w:t>0.12</w:t>
            </w:r>
          </w:p>
        </w:tc>
        <w:tc>
          <w:tcPr>
            <w:tcW w:w="566" w:type="dxa"/>
            <w:tcBorders>
              <w:top w:val="nil"/>
              <w:left w:val="nil"/>
              <w:bottom w:val="nil"/>
              <w:right w:val="nil"/>
            </w:tcBorders>
            <w:shd w:val="clear" w:color="auto" w:fill="auto"/>
            <w:noWrap/>
            <w:vAlign w:val="center"/>
            <w:hideMark/>
          </w:tcPr>
          <w:p w14:paraId="204B9CDB" w14:textId="77777777" w:rsidR="00BA18AC" w:rsidRPr="004D2C50" w:rsidRDefault="00BA18AC" w:rsidP="00EE753F">
            <w:pPr>
              <w:jc w:val="center"/>
              <w:rPr>
                <w:color w:val="000000"/>
                <w:sz w:val="20"/>
                <w:szCs w:val="20"/>
              </w:rPr>
            </w:pPr>
            <w:r w:rsidRPr="004D2C50">
              <w:rPr>
                <w:color w:val="000000"/>
                <w:sz w:val="20"/>
                <w:szCs w:val="20"/>
              </w:rPr>
              <w:t>0.35</w:t>
            </w:r>
          </w:p>
        </w:tc>
        <w:tc>
          <w:tcPr>
            <w:tcW w:w="727" w:type="dxa"/>
            <w:tcBorders>
              <w:top w:val="nil"/>
              <w:left w:val="nil"/>
              <w:bottom w:val="nil"/>
              <w:right w:val="nil"/>
            </w:tcBorders>
            <w:shd w:val="clear" w:color="auto" w:fill="auto"/>
            <w:noWrap/>
            <w:vAlign w:val="center"/>
            <w:hideMark/>
          </w:tcPr>
          <w:p w14:paraId="0FCD3E73" w14:textId="77777777" w:rsidR="00BA18AC" w:rsidRPr="004D2C50" w:rsidRDefault="00BA18AC" w:rsidP="00EE753F">
            <w:pPr>
              <w:jc w:val="center"/>
              <w:rPr>
                <w:color w:val="000000"/>
                <w:sz w:val="20"/>
                <w:szCs w:val="20"/>
              </w:rPr>
            </w:pPr>
            <w:r w:rsidRPr="004D2C50">
              <w:rPr>
                <w:color w:val="000000"/>
                <w:sz w:val="20"/>
                <w:szCs w:val="20"/>
              </w:rPr>
              <w:t>0 - 2</w:t>
            </w:r>
          </w:p>
        </w:tc>
        <w:tc>
          <w:tcPr>
            <w:tcW w:w="222" w:type="dxa"/>
            <w:tcBorders>
              <w:top w:val="nil"/>
              <w:left w:val="nil"/>
              <w:bottom w:val="nil"/>
              <w:right w:val="nil"/>
            </w:tcBorders>
          </w:tcPr>
          <w:p w14:paraId="4FE180CB" w14:textId="77777777" w:rsidR="00BA18AC" w:rsidRPr="004D2C50" w:rsidRDefault="00BA18AC" w:rsidP="00EE753F">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1916BC5F" w14:textId="77777777" w:rsidR="00BA18AC" w:rsidRPr="004D2C50" w:rsidRDefault="00BA18AC" w:rsidP="00EE753F">
            <w:pPr>
              <w:jc w:val="center"/>
              <w:rPr>
                <w:color w:val="000000"/>
                <w:sz w:val="20"/>
                <w:szCs w:val="20"/>
              </w:rPr>
            </w:pPr>
            <w:r w:rsidRPr="004D2C50">
              <w:rPr>
                <w:color w:val="000000"/>
                <w:sz w:val="20"/>
                <w:szCs w:val="20"/>
              </w:rPr>
              <w:t>48</w:t>
            </w:r>
          </w:p>
        </w:tc>
        <w:tc>
          <w:tcPr>
            <w:tcW w:w="672" w:type="dxa"/>
            <w:tcBorders>
              <w:top w:val="nil"/>
              <w:left w:val="nil"/>
              <w:bottom w:val="nil"/>
              <w:right w:val="nil"/>
            </w:tcBorders>
            <w:shd w:val="clear" w:color="auto" w:fill="auto"/>
            <w:noWrap/>
            <w:vAlign w:val="center"/>
            <w:hideMark/>
          </w:tcPr>
          <w:p w14:paraId="18454D13" w14:textId="77777777" w:rsidR="00BA18AC" w:rsidRPr="004D2C50" w:rsidRDefault="00BA18AC" w:rsidP="00EE753F">
            <w:pPr>
              <w:jc w:val="center"/>
              <w:rPr>
                <w:color w:val="000000"/>
                <w:sz w:val="20"/>
                <w:szCs w:val="20"/>
              </w:rPr>
            </w:pPr>
            <w:r w:rsidRPr="004D2C50">
              <w:rPr>
                <w:color w:val="000000"/>
                <w:sz w:val="20"/>
                <w:szCs w:val="20"/>
              </w:rPr>
              <w:t>0.31</w:t>
            </w:r>
          </w:p>
        </w:tc>
        <w:tc>
          <w:tcPr>
            <w:tcW w:w="588" w:type="dxa"/>
            <w:tcBorders>
              <w:top w:val="nil"/>
              <w:left w:val="nil"/>
              <w:bottom w:val="nil"/>
              <w:right w:val="nil"/>
            </w:tcBorders>
            <w:shd w:val="clear" w:color="auto" w:fill="auto"/>
            <w:noWrap/>
            <w:vAlign w:val="center"/>
            <w:hideMark/>
          </w:tcPr>
          <w:p w14:paraId="35AA8D19" w14:textId="77777777" w:rsidR="00BA18AC" w:rsidRPr="004D2C50" w:rsidRDefault="00BA18AC" w:rsidP="00EE753F">
            <w:pPr>
              <w:jc w:val="center"/>
              <w:rPr>
                <w:color w:val="000000"/>
                <w:sz w:val="20"/>
                <w:szCs w:val="20"/>
              </w:rPr>
            </w:pPr>
            <w:r w:rsidRPr="004D2C50">
              <w:rPr>
                <w:color w:val="000000"/>
                <w:sz w:val="20"/>
                <w:szCs w:val="20"/>
              </w:rPr>
              <w:t>0.95</w:t>
            </w:r>
          </w:p>
        </w:tc>
        <w:tc>
          <w:tcPr>
            <w:tcW w:w="270" w:type="dxa"/>
            <w:tcBorders>
              <w:top w:val="nil"/>
              <w:left w:val="nil"/>
              <w:bottom w:val="nil"/>
              <w:right w:val="nil"/>
            </w:tcBorders>
            <w:shd w:val="clear" w:color="auto" w:fill="auto"/>
            <w:noWrap/>
            <w:vAlign w:val="center"/>
            <w:hideMark/>
          </w:tcPr>
          <w:p w14:paraId="6AF3BE96" w14:textId="77777777" w:rsidR="00BA18AC" w:rsidRPr="004D2C50" w:rsidRDefault="00BA18AC" w:rsidP="00EE753F">
            <w:pPr>
              <w:jc w:val="center"/>
              <w:rPr>
                <w:color w:val="000000"/>
                <w:sz w:val="20"/>
                <w:szCs w:val="20"/>
              </w:rPr>
            </w:pPr>
            <w:r w:rsidRPr="004D2C50">
              <w:rPr>
                <w:color w:val="000000"/>
                <w:sz w:val="20"/>
                <w:szCs w:val="20"/>
              </w:rPr>
              <w:t>0 - 6</w:t>
            </w:r>
          </w:p>
        </w:tc>
      </w:tr>
      <w:tr w:rsidR="00BA18AC" w:rsidRPr="004D2C50" w14:paraId="3A0E8FAC" w14:textId="77777777" w:rsidTr="00EE753F">
        <w:trPr>
          <w:trHeight w:val="320"/>
          <w:jc w:val="center"/>
        </w:trPr>
        <w:tc>
          <w:tcPr>
            <w:tcW w:w="860" w:type="dxa"/>
            <w:tcBorders>
              <w:top w:val="nil"/>
              <w:left w:val="nil"/>
              <w:bottom w:val="nil"/>
              <w:right w:val="nil"/>
            </w:tcBorders>
            <w:shd w:val="clear" w:color="auto" w:fill="auto"/>
            <w:noWrap/>
            <w:vAlign w:val="center"/>
            <w:hideMark/>
          </w:tcPr>
          <w:p w14:paraId="695CE361" w14:textId="77777777" w:rsidR="00BA18AC" w:rsidRPr="004D2C50" w:rsidRDefault="00BA18AC" w:rsidP="00EE753F">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2B8BE0E6" w14:textId="77777777" w:rsidR="00BA18AC" w:rsidRPr="004D2C50" w:rsidRDefault="00BA18AC" w:rsidP="00EE753F">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303F972C" w14:textId="77777777" w:rsidR="00BA18AC" w:rsidRPr="004D2C50" w:rsidRDefault="00BA18AC" w:rsidP="00EE753F">
            <w:pPr>
              <w:jc w:val="center"/>
              <w:rPr>
                <w:color w:val="000000"/>
                <w:sz w:val="20"/>
                <w:szCs w:val="20"/>
              </w:rPr>
            </w:pPr>
            <w:r w:rsidRPr="004D2C50">
              <w:rPr>
                <w:color w:val="000000"/>
                <w:sz w:val="20"/>
                <w:szCs w:val="20"/>
              </w:rPr>
              <w:t>202</w:t>
            </w:r>
          </w:p>
        </w:tc>
        <w:tc>
          <w:tcPr>
            <w:tcW w:w="722" w:type="dxa"/>
            <w:tcBorders>
              <w:top w:val="nil"/>
              <w:left w:val="nil"/>
              <w:bottom w:val="nil"/>
              <w:right w:val="nil"/>
            </w:tcBorders>
            <w:shd w:val="clear" w:color="auto" w:fill="auto"/>
            <w:noWrap/>
            <w:vAlign w:val="center"/>
            <w:hideMark/>
          </w:tcPr>
          <w:p w14:paraId="12972EA1" w14:textId="77777777" w:rsidR="00BA18AC" w:rsidRPr="004D2C50" w:rsidRDefault="00BA18AC" w:rsidP="00EE753F">
            <w:pPr>
              <w:jc w:val="center"/>
              <w:rPr>
                <w:color w:val="000000"/>
                <w:sz w:val="20"/>
                <w:szCs w:val="20"/>
              </w:rPr>
            </w:pPr>
            <w:r w:rsidRPr="004D2C50">
              <w:rPr>
                <w:color w:val="000000"/>
                <w:sz w:val="20"/>
                <w:szCs w:val="20"/>
              </w:rPr>
              <w:t>0.17</w:t>
            </w:r>
          </w:p>
        </w:tc>
        <w:tc>
          <w:tcPr>
            <w:tcW w:w="566" w:type="dxa"/>
            <w:tcBorders>
              <w:top w:val="nil"/>
              <w:left w:val="nil"/>
              <w:bottom w:val="nil"/>
              <w:right w:val="nil"/>
            </w:tcBorders>
            <w:shd w:val="clear" w:color="auto" w:fill="auto"/>
            <w:noWrap/>
            <w:vAlign w:val="center"/>
            <w:hideMark/>
          </w:tcPr>
          <w:p w14:paraId="4CE4A071" w14:textId="77777777" w:rsidR="00BA18AC" w:rsidRPr="004D2C50" w:rsidRDefault="00BA18AC" w:rsidP="00EE753F">
            <w:pPr>
              <w:jc w:val="center"/>
              <w:rPr>
                <w:color w:val="000000"/>
                <w:sz w:val="20"/>
                <w:szCs w:val="20"/>
              </w:rPr>
            </w:pPr>
            <w:r w:rsidRPr="004D2C50">
              <w:rPr>
                <w:color w:val="000000"/>
                <w:sz w:val="20"/>
                <w:szCs w:val="20"/>
              </w:rPr>
              <w:t>0.5</w:t>
            </w:r>
            <w:r>
              <w:rPr>
                <w:color w:val="000000"/>
                <w:sz w:val="20"/>
                <w:szCs w:val="20"/>
              </w:rPr>
              <w:t>0</w:t>
            </w:r>
          </w:p>
        </w:tc>
        <w:tc>
          <w:tcPr>
            <w:tcW w:w="727" w:type="dxa"/>
            <w:tcBorders>
              <w:top w:val="nil"/>
              <w:left w:val="nil"/>
              <w:bottom w:val="nil"/>
              <w:right w:val="nil"/>
            </w:tcBorders>
            <w:shd w:val="clear" w:color="auto" w:fill="auto"/>
            <w:noWrap/>
            <w:vAlign w:val="center"/>
            <w:hideMark/>
          </w:tcPr>
          <w:p w14:paraId="79EBF39A" w14:textId="77777777" w:rsidR="00BA18AC" w:rsidRPr="004D2C50" w:rsidRDefault="00BA18AC" w:rsidP="00EE753F">
            <w:pPr>
              <w:jc w:val="center"/>
              <w:rPr>
                <w:color w:val="000000"/>
                <w:sz w:val="20"/>
                <w:szCs w:val="20"/>
              </w:rPr>
            </w:pPr>
            <w:r w:rsidRPr="004D2C50">
              <w:rPr>
                <w:color w:val="000000"/>
                <w:sz w:val="20"/>
                <w:szCs w:val="20"/>
              </w:rPr>
              <w:t>0 - 4</w:t>
            </w:r>
          </w:p>
        </w:tc>
        <w:tc>
          <w:tcPr>
            <w:tcW w:w="222" w:type="dxa"/>
            <w:tcBorders>
              <w:top w:val="nil"/>
              <w:left w:val="nil"/>
              <w:bottom w:val="nil"/>
              <w:right w:val="nil"/>
            </w:tcBorders>
          </w:tcPr>
          <w:p w14:paraId="6BED5201" w14:textId="77777777" w:rsidR="00BA18AC" w:rsidRPr="004D2C50" w:rsidRDefault="00BA18AC" w:rsidP="00EE753F">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0A6FE255" w14:textId="77777777" w:rsidR="00BA18AC" w:rsidRPr="004D2C50" w:rsidRDefault="00BA18AC" w:rsidP="00EE753F">
            <w:pPr>
              <w:jc w:val="center"/>
              <w:rPr>
                <w:color w:val="000000"/>
                <w:sz w:val="20"/>
                <w:szCs w:val="20"/>
              </w:rPr>
            </w:pPr>
            <w:r w:rsidRPr="004D2C50">
              <w:rPr>
                <w:color w:val="000000"/>
                <w:sz w:val="20"/>
                <w:szCs w:val="20"/>
              </w:rPr>
              <w:t>87</w:t>
            </w:r>
          </w:p>
        </w:tc>
        <w:tc>
          <w:tcPr>
            <w:tcW w:w="672" w:type="dxa"/>
            <w:tcBorders>
              <w:top w:val="nil"/>
              <w:left w:val="nil"/>
              <w:bottom w:val="nil"/>
              <w:right w:val="nil"/>
            </w:tcBorders>
            <w:shd w:val="clear" w:color="auto" w:fill="auto"/>
            <w:noWrap/>
            <w:vAlign w:val="center"/>
            <w:hideMark/>
          </w:tcPr>
          <w:p w14:paraId="014A9500" w14:textId="77777777" w:rsidR="00BA18AC" w:rsidRPr="004D2C50" w:rsidRDefault="00BA18AC" w:rsidP="00EE753F">
            <w:pPr>
              <w:jc w:val="center"/>
              <w:rPr>
                <w:color w:val="000000"/>
                <w:sz w:val="20"/>
                <w:szCs w:val="20"/>
              </w:rPr>
            </w:pPr>
            <w:r w:rsidRPr="004D2C50">
              <w:rPr>
                <w:color w:val="000000"/>
                <w:sz w:val="20"/>
                <w:szCs w:val="20"/>
              </w:rPr>
              <w:t>0.31</w:t>
            </w:r>
          </w:p>
        </w:tc>
        <w:tc>
          <w:tcPr>
            <w:tcW w:w="588" w:type="dxa"/>
            <w:tcBorders>
              <w:top w:val="nil"/>
              <w:left w:val="nil"/>
              <w:bottom w:val="nil"/>
              <w:right w:val="nil"/>
            </w:tcBorders>
            <w:shd w:val="clear" w:color="auto" w:fill="auto"/>
            <w:noWrap/>
            <w:vAlign w:val="center"/>
            <w:hideMark/>
          </w:tcPr>
          <w:p w14:paraId="2542C45E" w14:textId="77777777" w:rsidR="00BA18AC" w:rsidRPr="004D2C50" w:rsidRDefault="00BA18AC" w:rsidP="00EE753F">
            <w:pPr>
              <w:jc w:val="center"/>
              <w:rPr>
                <w:color w:val="000000"/>
                <w:sz w:val="20"/>
                <w:szCs w:val="20"/>
              </w:rPr>
            </w:pPr>
            <w:r w:rsidRPr="004D2C50">
              <w:rPr>
                <w:color w:val="000000"/>
                <w:sz w:val="20"/>
                <w:szCs w:val="20"/>
              </w:rPr>
              <w:t>0.58</w:t>
            </w:r>
          </w:p>
        </w:tc>
        <w:tc>
          <w:tcPr>
            <w:tcW w:w="270" w:type="dxa"/>
            <w:tcBorders>
              <w:top w:val="nil"/>
              <w:left w:val="nil"/>
              <w:bottom w:val="nil"/>
              <w:right w:val="nil"/>
            </w:tcBorders>
            <w:shd w:val="clear" w:color="auto" w:fill="auto"/>
            <w:noWrap/>
            <w:vAlign w:val="center"/>
            <w:hideMark/>
          </w:tcPr>
          <w:p w14:paraId="0D7419CD" w14:textId="77777777" w:rsidR="00BA18AC" w:rsidRPr="004D2C50" w:rsidRDefault="00BA18AC" w:rsidP="00EE753F">
            <w:pPr>
              <w:jc w:val="center"/>
              <w:rPr>
                <w:color w:val="000000"/>
                <w:sz w:val="20"/>
                <w:szCs w:val="20"/>
              </w:rPr>
            </w:pPr>
            <w:r w:rsidRPr="004D2C50">
              <w:rPr>
                <w:color w:val="000000"/>
                <w:sz w:val="20"/>
                <w:szCs w:val="20"/>
              </w:rPr>
              <w:t>0 - 3</w:t>
            </w:r>
          </w:p>
        </w:tc>
      </w:tr>
      <w:tr w:rsidR="00BA18AC" w:rsidRPr="004D2C50" w14:paraId="5C7A743C" w14:textId="77777777" w:rsidTr="00EE753F">
        <w:trPr>
          <w:trHeight w:val="320"/>
          <w:jc w:val="center"/>
        </w:trPr>
        <w:tc>
          <w:tcPr>
            <w:tcW w:w="860" w:type="dxa"/>
            <w:tcBorders>
              <w:top w:val="nil"/>
              <w:left w:val="nil"/>
              <w:bottom w:val="nil"/>
              <w:right w:val="nil"/>
            </w:tcBorders>
            <w:shd w:val="clear" w:color="auto" w:fill="auto"/>
            <w:noWrap/>
            <w:vAlign w:val="center"/>
            <w:hideMark/>
          </w:tcPr>
          <w:p w14:paraId="5BAA9289" w14:textId="77777777" w:rsidR="00BA18AC" w:rsidRPr="004D2C50" w:rsidRDefault="00BA18AC" w:rsidP="00EE753F">
            <w:pPr>
              <w:jc w:val="center"/>
              <w:rPr>
                <w:color w:val="000000"/>
                <w:sz w:val="20"/>
                <w:szCs w:val="20"/>
              </w:rPr>
            </w:pPr>
            <w:r w:rsidRPr="004D2C50">
              <w:rPr>
                <w:color w:val="000000"/>
                <w:sz w:val="20"/>
                <w:szCs w:val="20"/>
              </w:rPr>
              <w:t>2016**</w:t>
            </w:r>
          </w:p>
        </w:tc>
        <w:tc>
          <w:tcPr>
            <w:tcW w:w="516" w:type="dxa"/>
            <w:tcBorders>
              <w:top w:val="nil"/>
              <w:left w:val="nil"/>
              <w:bottom w:val="nil"/>
              <w:right w:val="nil"/>
            </w:tcBorders>
            <w:shd w:val="clear" w:color="auto" w:fill="auto"/>
            <w:noWrap/>
            <w:vAlign w:val="center"/>
            <w:hideMark/>
          </w:tcPr>
          <w:p w14:paraId="39C47A38" w14:textId="77777777" w:rsidR="00BA18AC" w:rsidRPr="004D2C50" w:rsidRDefault="00BA18AC" w:rsidP="00EE753F">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41919820" w14:textId="77777777" w:rsidR="00BA18AC" w:rsidRPr="004D2C50" w:rsidRDefault="00BA18AC" w:rsidP="00EE753F">
            <w:pPr>
              <w:jc w:val="center"/>
              <w:rPr>
                <w:color w:val="000000"/>
                <w:sz w:val="20"/>
                <w:szCs w:val="20"/>
              </w:rPr>
            </w:pPr>
            <w:r w:rsidRPr="004D2C50">
              <w:rPr>
                <w:color w:val="000000"/>
                <w:sz w:val="20"/>
                <w:szCs w:val="20"/>
              </w:rPr>
              <w:t>336</w:t>
            </w:r>
          </w:p>
        </w:tc>
        <w:tc>
          <w:tcPr>
            <w:tcW w:w="722" w:type="dxa"/>
            <w:tcBorders>
              <w:top w:val="nil"/>
              <w:left w:val="nil"/>
              <w:bottom w:val="nil"/>
              <w:right w:val="nil"/>
            </w:tcBorders>
            <w:shd w:val="clear" w:color="auto" w:fill="auto"/>
            <w:noWrap/>
            <w:vAlign w:val="center"/>
            <w:hideMark/>
          </w:tcPr>
          <w:p w14:paraId="0985DF0B" w14:textId="77777777" w:rsidR="00BA18AC" w:rsidRPr="004D2C50" w:rsidRDefault="00BA18AC" w:rsidP="00EE753F">
            <w:pPr>
              <w:jc w:val="center"/>
              <w:rPr>
                <w:color w:val="000000"/>
                <w:sz w:val="20"/>
                <w:szCs w:val="20"/>
              </w:rPr>
            </w:pPr>
            <w:r w:rsidRPr="004D2C50">
              <w:rPr>
                <w:color w:val="000000"/>
                <w:sz w:val="20"/>
                <w:szCs w:val="20"/>
              </w:rPr>
              <w:t>0.3</w:t>
            </w:r>
          </w:p>
        </w:tc>
        <w:tc>
          <w:tcPr>
            <w:tcW w:w="566" w:type="dxa"/>
            <w:tcBorders>
              <w:top w:val="nil"/>
              <w:left w:val="nil"/>
              <w:bottom w:val="nil"/>
              <w:right w:val="nil"/>
            </w:tcBorders>
            <w:shd w:val="clear" w:color="auto" w:fill="auto"/>
            <w:noWrap/>
            <w:vAlign w:val="center"/>
            <w:hideMark/>
          </w:tcPr>
          <w:p w14:paraId="6FCA4D2F" w14:textId="77777777" w:rsidR="00BA18AC" w:rsidRPr="004D2C50" w:rsidRDefault="00BA18AC" w:rsidP="00EE753F">
            <w:pPr>
              <w:jc w:val="center"/>
              <w:rPr>
                <w:color w:val="000000"/>
                <w:sz w:val="20"/>
                <w:szCs w:val="20"/>
              </w:rPr>
            </w:pPr>
            <w:r w:rsidRPr="004D2C50">
              <w:rPr>
                <w:color w:val="000000"/>
                <w:sz w:val="20"/>
                <w:szCs w:val="20"/>
              </w:rPr>
              <w:t>0.64</w:t>
            </w:r>
          </w:p>
        </w:tc>
        <w:tc>
          <w:tcPr>
            <w:tcW w:w="727" w:type="dxa"/>
            <w:tcBorders>
              <w:top w:val="nil"/>
              <w:left w:val="nil"/>
              <w:bottom w:val="nil"/>
              <w:right w:val="nil"/>
            </w:tcBorders>
            <w:shd w:val="clear" w:color="auto" w:fill="auto"/>
            <w:noWrap/>
            <w:vAlign w:val="center"/>
            <w:hideMark/>
          </w:tcPr>
          <w:p w14:paraId="3EFFFA03" w14:textId="77777777" w:rsidR="00BA18AC" w:rsidRPr="004D2C50" w:rsidRDefault="00BA18AC" w:rsidP="00EE753F">
            <w:pPr>
              <w:jc w:val="center"/>
              <w:rPr>
                <w:color w:val="000000"/>
                <w:sz w:val="20"/>
                <w:szCs w:val="20"/>
              </w:rPr>
            </w:pPr>
            <w:r w:rsidRPr="004D2C50">
              <w:rPr>
                <w:color w:val="000000"/>
                <w:sz w:val="20"/>
                <w:szCs w:val="20"/>
              </w:rPr>
              <w:t>0 - 5</w:t>
            </w:r>
          </w:p>
        </w:tc>
        <w:tc>
          <w:tcPr>
            <w:tcW w:w="222" w:type="dxa"/>
            <w:tcBorders>
              <w:top w:val="nil"/>
              <w:left w:val="nil"/>
              <w:bottom w:val="nil"/>
              <w:right w:val="nil"/>
            </w:tcBorders>
          </w:tcPr>
          <w:p w14:paraId="7D271B54" w14:textId="77777777" w:rsidR="00BA18AC" w:rsidRPr="004D2C50" w:rsidRDefault="00BA18AC" w:rsidP="00EE753F">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60506857" w14:textId="77777777" w:rsidR="00BA18AC" w:rsidRPr="004D2C50" w:rsidRDefault="00BA18AC" w:rsidP="00EE753F">
            <w:pPr>
              <w:jc w:val="center"/>
              <w:rPr>
                <w:color w:val="000000"/>
                <w:sz w:val="20"/>
                <w:szCs w:val="20"/>
              </w:rPr>
            </w:pPr>
            <w:r w:rsidRPr="004D2C50">
              <w:rPr>
                <w:color w:val="000000"/>
                <w:sz w:val="20"/>
                <w:szCs w:val="20"/>
              </w:rPr>
              <w:t>64</w:t>
            </w:r>
          </w:p>
        </w:tc>
        <w:tc>
          <w:tcPr>
            <w:tcW w:w="672" w:type="dxa"/>
            <w:tcBorders>
              <w:top w:val="nil"/>
              <w:left w:val="nil"/>
              <w:bottom w:val="nil"/>
              <w:right w:val="nil"/>
            </w:tcBorders>
            <w:shd w:val="clear" w:color="auto" w:fill="auto"/>
            <w:noWrap/>
            <w:vAlign w:val="center"/>
            <w:hideMark/>
          </w:tcPr>
          <w:p w14:paraId="07BFB125" w14:textId="77777777" w:rsidR="00BA18AC" w:rsidRPr="004D2C50" w:rsidRDefault="00BA18AC" w:rsidP="00EE753F">
            <w:pPr>
              <w:jc w:val="center"/>
              <w:rPr>
                <w:color w:val="000000"/>
                <w:sz w:val="20"/>
                <w:szCs w:val="20"/>
              </w:rPr>
            </w:pPr>
            <w:r w:rsidRPr="004D2C50">
              <w:rPr>
                <w:color w:val="000000"/>
                <w:sz w:val="20"/>
                <w:szCs w:val="20"/>
              </w:rPr>
              <w:t>0.39</w:t>
            </w:r>
          </w:p>
        </w:tc>
        <w:tc>
          <w:tcPr>
            <w:tcW w:w="588" w:type="dxa"/>
            <w:tcBorders>
              <w:top w:val="nil"/>
              <w:left w:val="nil"/>
              <w:bottom w:val="nil"/>
              <w:right w:val="nil"/>
            </w:tcBorders>
            <w:shd w:val="clear" w:color="auto" w:fill="auto"/>
            <w:noWrap/>
            <w:vAlign w:val="center"/>
            <w:hideMark/>
          </w:tcPr>
          <w:p w14:paraId="5FFB7C41" w14:textId="77777777" w:rsidR="00BA18AC" w:rsidRPr="004D2C50" w:rsidRDefault="00BA18AC" w:rsidP="00EE753F">
            <w:pPr>
              <w:jc w:val="center"/>
              <w:rPr>
                <w:color w:val="000000"/>
                <w:sz w:val="20"/>
                <w:szCs w:val="20"/>
              </w:rPr>
            </w:pPr>
            <w:r w:rsidRPr="004D2C50">
              <w:rPr>
                <w:color w:val="000000"/>
                <w:sz w:val="20"/>
                <w:szCs w:val="20"/>
              </w:rPr>
              <w:t>0.63</w:t>
            </w:r>
          </w:p>
        </w:tc>
        <w:tc>
          <w:tcPr>
            <w:tcW w:w="270" w:type="dxa"/>
            <w:tcBorders>
              <w:top w:val="nil"/>
              <w:left w:val="nil"/>
              <w:bottom w:val="nil"/>
              <w:right w:val="nil"/>
            </w:tcBorders>
            <w:shd w:val="clear" w:color="auto" w:fill="auto"/>
            <w:noWrap/>
            <w:vAlign w:val="center"/>
            <w:hideMark/>
          </w:tcPr>
          <w:p w14:paraId="4DDAC312" w14:textId="77777777" w:rsidR="00BA18AC" w:rsidRPr="004D2C50" w:rsidRDefault="00BA18AC" w:rsidP="00EE753F">
            <w:pPr>
              <w:jc w:val="center"/>
              <w:rPr>
                <w:color w:val="000000"/>
                <w:sz w:val="20"/>
                <w:szCs w:val="20"/>
              </w:rPr>
            </w:pPr>
            <w:r w:rsidRPr="004D2C50">
              <w:rPr>
                <w:color w:val="000000"/>
                <w:sz w:val="20"/>
                <w:szCs w:val="20"/>
              </w:rPr>
              <w:t>0 - 2</w:t>
            </w:r>
          </w:p>
        </w:tc>
      </w:tr>
      <w:tr w:rsidR="00BA18AC" w:rsidRPr="004D2C50" w14:paraId="26C99541" w14:textId="77777777" w:rsidTr="00EE753F">
        <w:trPr>
          <w:trHeight w:val="320"/>
          <w:jc w:val="center"/>
        </w:trPr>
        <w:tc>
          <w:tcPr>
            <w:tcW w:w="860" w:type="dxa"/>
            <w:tcBorders>
              <w:top w:val="nil"/>
              <w:left w:val="nil"/>
              <w:bottom w:val="nil"/>
              <w:right w:val="nil"/>
            </w:tcBorders>
            <w:shd w:val="clear" w:color="auto" w:fill="auto"/>
            <w:noWrap/>
            <w:vAlign w:val="center"/>
            <w:hideMark/>
          </w:tcPr>
          <w:p w14:paraId="60CA14CF" w14:textId="77777777" w:rsidR="00BA18AC" w:rsidRPr="004D2C50" w:rsidRDefault="00BA18AC" w:rsidP="00EE753F">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438D426F" w14:textId="77777777" w:rsidR="00BA18AC" w:rsidRPr="004D2C50" w:rsidRDefault="00BA18AC" w:rsidP="00EE753F">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1D3A721F" w14:textId="77777777" w:rsidR="00BA18AC" w:rsidRPr="004D2C50" w:rsidRDefault="00BA18AC" w:rsidP="00EE753F">
            <w:pPr>
              <w:jc w:val="center"/>
              <w:rPr>
                <w:color w:val="000000"/>
                <w:sz w:val="20"/>
                <w:szCs w:val="20"/>
              </w:rPr>
            </w:pPr>
            <w:r w:rsidRPr="004D2C50">
              <w:rPr>
                <w:color w:val="000000"/>
                <w:sz w:val="20"/>
                <w:szCs w:val="20"/>
              </w:rPr>
              <w:t>193</w:t>
            </w:r>
          </w:p>
        </w:tc>
        <w:tc>
          <w:tcPr>
            <w:tcW w:w="722" w:type="dxa"/>
            <w:tcBorders>
              <w:top w:val="nil"/>
              <w:left w:val="nil"/>
              <w:bottom w:val="nil"/>
              <w:right w:val="nil"/>
            </w:tcBorders>
            <w:shd w:val="clear" w:color="auto" w:fill="auto"/>
            <w:noWrap/>
            <w:vAlign w:val="center"/>
            <w:hideMark/>
          </w:tcPr>
          <w:p w14:paraId="6638C1E9" w14:textId="77777777" w:rsidR="00BA18AC" w:rsidRPr="004D2C50" w:rsidRDefault="00BA18AC" w:rsidP="00EE753F">
            <w:pPr>
              <w:jc w:val="center"/>
              <w:rPr>
                <w:color w:val="000000"/>
                <w:sz w:val="20"/>
                <w:szCs w:val="20"/>
              </w:rPr>
            </w:pPr>
            <w:r w:rsidRPr="004D2C50">
              <w:rPr>
                <w:color w:val="000000"/>
                <w:sz w:val="20"/>
                <w:szCs w:val="20"/>
              </w:rPr>
              <w:t>0.35</w:t>
            </w:r>
          </w:p>
        </w:tc>
        <w:tc>
          <w:tcPr>
            <w:tcW w:w="566" w:type="dxa"/>
            <w:tcBorders>
              <w:top w:val="nil"/>
              <w:left w:val="nil"/>
              <w:bottom w:val="nil"/>
              <w:right w:val="nil"/>
            </w:tcBorders>
            <w:shd w:val="clear" w:color="auto" w:fill="auto"/>
            <w:noWrap/>
            <w:vAlign w:val="center"/>
            <w:hideMark/>
          </w:tcPr>
          <w:p w14:paraId="2A73FFC2" w14:textId="77777777" w:rsidR="00BA18AC" w:rsidRPr="004D2C50" w:rsidRDefault="00BA18AC" w:rsidP="00EE753F">
            <w:pPr>
              <w:jc w:val="center"/>
              <w:rPr>
                <w:color w:val="000000"/>
                <w:sz w:val="20"/>
                <w:szCs w:val="20"/>
              </w:rPr>
            </w:pPr>
            <w:r w:rsidRPr="004D2C50">
              <w:rPr>
                <w:color w:val="000000"/>
                <w:sz w:val="20"/>
                <w:szCs w:val="20"/>
              </w:rPr>
              <w:t>0.84</w:t>
            </w:r>
          </w:p>
        </w:tc>
        <w:tc>
          <w:tcPr>
            <w:tcW w:w="727" w:type="dxa"/>
            <w:tcBorders>
              <w:top w:val="nil"/>
              <w:left w:val="nil"/>
              <w:bottom w:val="nil"/>
              <w:right w:val="nil"/>
            </w:tcBorders>
            <w:shd w:val="clear" w:color="auto" w:fill="auto"/>
            <w:noWrap/>
            <w:vAlign w:val="center"/>
            <w:hideMark/>
          </w:tcPr>
          <w:p w14:paraId="3F276F79" w14:textId="77777777" w:rsidR="00BA18AC" w:rsidRPr="004D2C50" w:rsidRDefault="00BA18AC" w:rsidP="00EE753F">
            <w:pPr>
              <w:jc w:val="center"/>
              <w:rPr>
                <w:color w:val="000000"/>
                <w:sz w:val="20"/>
                <w:szCs w:val="20"/>
              </w:rPr>
            </w:pPr>
            <w:r w:rsidRPr="004D2C50">
              <w:rPr>
                <w:color w:val="000000"/>
                <w:sz w:val="20"/>
                <w:szCs w:val="20"/>
              </w:rPr>
              <w:t>0 - 6</w:t>
            </w:r>
          </w:p>
        </w:tc>
        <w:tc>
          <w:tcPr>
            <w:tcW w:w="222" w:type="dxa"/>
            <w:tcBorders>
              <w:top w:val="nil"/>
              <w:left w:val="nil"/>
              <w:bottom w:val="nil"/>
              <w:right w:val="nil"/>
            </w:tcBorders>
          </w:tcPr>
          <w:p w14:paraId="66EC3F0F" w14:textId="77777777" w:rsidR="00BA18AC" w:rsidRPr="004D2C50" w:rsidRDefault="00BA18AC" w:rsidP="00EE753F">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103C14F1" w14:textId="77777777" w:rsidR="00BA18AC" w:rsidRPr="004D2C50" w:rsidRDefault="00BA18AC" w:rsidP="00EE753F">
            <w:pPr>
              <w:jc w:val="center"/>
              <w:rPr>
                <w:color w:val="000000"/>
                <w:sz w:val="20"/>
                <w:szCs w:val="20"/>
              </w:rPr>
            </w:pPr>
            <w:r w:rsidRPr="004D2C50">
              <w:rPr>
                <w:color w:val="000000"/>
                <w:sz w:val="20"/>
                <w:szCs w:val="20"/>
              </w:rPr>
              <w:t>107</w:t>
            </w:r>
          </w:p>
        </w:tc>
        <w:tc>
          <w:tcPr>
            <w:tcW w:w="672" w:type="dxa"/>
            <w:tcBorders>
              <w:top w:val="nil"/>
              <w:left w:val="nil"/>
              <w:bottom w:val="nil"/>
              <w:right w:val="nil"/>
            </w:tcBorders>
            <w:shd w:val="clear" w:color="auto" w:fill="auto"/>
            <w:noWrap/>
            <w:vAlign w:val="center"/>
            <w:hideMark/>
          </w:tcPr>
          <w:p w14:paraId="6BFC2A01" w14:textId="77777777" w:rsidR="00BA18AC" w:rsidRPr="004D2C50" w:rsidRDefault="00BA18AC" w:rsidP="00EE753F">
            <w:pPr>
              <w:jc w:val="center"/>
              <w:rPr>
                <w:color w:val="000000"/>
                <w:sz w:val="20"/>
                <w:szCs w:val="20"/>
              </w:rPr>
            </w:pPr>
            <w:r w:rsidRPr="004D2C50">
              <w:rPr>
                <w:color w:val="000000"/>
                <w:sz w:val="20"/>
                <w:szCs w:val="20"/>
              </w:rPr>
              <w:t>0.54</w:t>
            </w:r>
          </w:p>
        </w:tc>
        <w:tc>
          <w:tcPr>
            <w:tcW w:w="588" w:type="dxa"/>
            <w:tcBorders>
              <w:top w:val="nil"/>
              <w:left w:val="nil"/>
              <w:bottom w:val="nil"/>
              <w:right w:val="nil"/>
            </w:tcBorders>
            <w:shd w:val="clear" w:color="auto" w:fill="auto"/>
            <w:noWrap/>
            <w:vAlign w:val="center"/>
            <w:hideMark/>
          </w:tcPr>
          <w:p w14:paraId="43E45B01" w14:textId="77777777" w:rsidR="00BA18AC" w:rsidRPr="004D2C50" w:rsidRDefault="00BA18AC" w:rsidP="00EE753F">
            <w:pPr>
              <w:jc w:val="center"/>
              <w:rPr>
                <w:color w:val="000000"/>
                <w:sz w:val="20"/>
                <w:szCs w:val="20"/>
              </w:rPr>
            </w:pPr>
            <w:r w:rsidRPr="004D2C50">
              <w:rPr>
                <w:color w:val="000000"/>
                <w:sz w:val="20"/>
                <w:szCs w:val="20"/>
              </w:rPr>
              <w:t>1.16</w:t>
            </w:r>
          </w:p>
        </w:tc>
        <w:tc>
          <w:tcPr>
            <w:tcW w:w="270" w:type="dxa"/>
            <w:tcBorders>
              <w:top w:val="nil"/>
              <w:left w:val="nil"/>
              <w:bottom w:val="nil"/>
              <w:right w:val="nil"/>
            </w:tcBorders>
            <w:shd w:val="clear" w:color="auto" w:fill="auto"/>
            <w:noWrap/>
            <w:vAlign w:val="center"/>
            <w:hideMark/>
          </w:tcPr>
          <w:p w14:paraId="2A840BE8" w14:textId="77777777" w:rsidR="00BA18AC" w:rsidRPr="004D2C50" w:rsidRDefault="00BA18AC" w:rsidP="00EE753F">
            <w:pPr>
              <w:jc w:val="center"/>
              <w:rPr>
                <w:color w:val="000000"/>
                <w:sz w:val="20"/>
                <w:szCs w:val="20"/>
              </w:rPr>
            </w:pPr>
            <w:r w:rsidRPr="004D2C50">
              <w:rPr>
                <w:color w:val="000000"/>
                <w:sz w:val="20"/>
                <w:szCs w:val="20"/>
              </w:rPr>
              <w:t>0 - 8</w:t>
            </w:r>
          </w:p>
        </w:tc>
      </w:tr>
      <w:tr w:rsidR="00BA18AC" w:rsidRPr="004D2C50" w14:paraId="3DAD9833" w14:textId="77777777" w:rsidTr="00EE753F">
        <w:trPr>
          <w:trHeight w:val="320"/>
          <w:jc w:val="center"/>
        </w:trPr>
        <w:tc>
          <w:tcPr>
            <w:tcW w:w="860" w:type="dxa"/>
            <w:tcBorders>
              <w:top w:val="nil"/>
              <w:left w:val="nil"/>
              <w:right w:val="nil"/>
            </w:tcBorders>
            <w:shd w:val="clear" w:color="auto" w:fill="auto"/>
            <w:noWrap/>
            <w:vAlign w:val="center"/>
            <w:hideMark/>
          </w:tcPr>
          <w:p w14:paraId="1E6FAD84" w14:textId="77777777" w:rsidR="00BA18AC" w:rsidRPr="004D2C50" w:rsidRDefault="00BA18AC" w:rsidP="00EE753F">
            <w:pPr>
              <w:jc w:val="center"/>
              <w:rPr>
                <w:color w:val="000000"/>
                <w:sz w:val="20"/>
                <w:szCs w:val="20"/>
              </w:rPr>
            </w:pPr>
            <w:r w:rsidRPr="004D2C50">
              <w:rPr>
                <w:color w:val="000000"/>
                <w:sz w:val="20"/>
                <w:szCs w:val="20"/>
              </w:rPr>
              <w:t>2017**</w:t>
            </w:r>
          </w:p>
        </w:tc>
        <w:tc>
          <w:tcPr>
            <w:tcW w:w="516" w:type="dxa"/>
            <w:tcBorders>
              <w:top w:val="nil"/>
              <w:left w:val="nil"/>
              <w:right w:val="nil"/>
            </w:tcBorders>
            <w:shd w:val="clear" w:color="auto" w:fill="auto"/>
            <w:noWrap/>
            <w:vAlign w:val="center"/>
            <w:hideMark/>
          </w:tcPr>
          <w:p w14:paraId="3D605EB2" w14:textId="77777777" w:rsidR="00BA18AC" w:rsidRPr="004D2C50" w:rsidRDefault="00BA18AC" w:rsidP="00EE753F">
            <w:pPr>
              <w:jc w:val="center"/>
              <w:rPr>
                <w:color w:val="000000"/>
                <w:sz w:val="20"/>
                <w:szCs w:val="20"/>
              </w:rPr>
            </w:pPr>
            <w:r w:rsidRPr="004D2C50">
              <w:rPr>
                <w:color w:val="000000"/>
                <w:sz w:val="20"/>
                <w:szCs w:val="20"/>
              </w:rPr>
              <w:t>F</w:t>
            </w:r>
          </w:p>
        </w:tc>
        <w:tc>
          <w:tcPr>
            <w:tcW w:w="516" w:type="dxa"/>
            <w:tcBorders>
              <w:top w:val="nil"/>
              <w:left w:val="nil"/>
              <w:right w:val="nil"/>
            </w:tcBorders>
            <w:shd w:val="clear" w:color="auto" w:fill="auto"/>
            <w:noWrap/>
            <w:vAlign w:val="center"/>
            <w:hideMark/>
          </w:tcPr>
          <w:p w14:paraId="351D9FEB" w14:textId="77777777" w:rsidR="00BA18AC" w:rsidRPr="004D2C50" w:rsidRDefault="00BA18AC" w:rsidP="00EE753F">
            <w:pPr>
              <w:jc w:val="center"/>
              <w:rPr>
                <w:color w:val="000000"/>
                <w:sz w:val="20"/>
                <w:szCs w:val="20"/>
              </w:rPr>
            </w:pPr>
            <w:r w:rsidRPr="004D2C50">
              <w:rPr>
                <w:color w:val="000000"/>
                <w:sz w:val="20"/>
                <w:szCs w:val="20"/>
              </w:rPr>
              <w:t>328</w:t>
            </w:r>
          </w:p>
        </w:tc>
        <w:tc>
          <w:tcPr>
            <w:tcW w:w="722" w:type="dxa"/>
            <w:tcBorders>
              <w:top w:val="nil"/>
              <w:left w:val="nil"/>
              <w:right w:val="nil"/>
            </w:tcBorders>
            <w:shd w:val="clear" w:color="auto" w:fill="auto"/>
            <w:noWrap/>
            <w:vAlign w:val="center"/>
            <w:hideMark/>
          </w:tcPr>
          <w:p w14:paraId="4C8CB843" w14:textId="77777777" w:rsidR="00BA18AC" w:rsidRPr="004D2C50" w:rsidRDefault="00BA18AC" w:rsidP="00EE753F">
            <w:pPr>
              <w:jc w:val="center"/>
              <w:rPr>
                <w:color w:val="000000"/>
                <w:sz w:val="20"/>
                <w:szCs w:val="20"/>
              </w:rPr>
            </w:pPr>
            <w:r w:rsidRPr="004D2C50">
              <w:rPr>
                <w:color w:val="000000"/>
                <w:sz w:val="20"/>
                <w:szCs w:val="20"/>
              </w:rPr>
              <w:t>0</w:t>
            </w:r>
          </w:p>
        </w:tc>
        <w:tc>
          <w:tcPr>
            <w:tcW w:w="566" w:type="dxa"/>
            <w:tcBorders>
              <w:top w:val="nil"/>
              <w:left w:val="nil"/>
              <w:right w:val="nil"/>
            </w:tcBorders>
            <w:shd w:val="clear" w:color="auto" w:fill="auto"/>
            <w:noWrap/>
            <w:vAlign w:val="center"/>
            <w:hideMark/>
          </w:tcPr>
          <w:p w14:paraId="4D85BD87" w14:textId="77777777" w:rsidR="00BA18AC" w:rsidRPr="004D2C50" w:rsidRDefault="00BA18AC" w:rsidP="00EE753F">
            <w:pPr>
              <w:jc w:val="center"/>
              <w:rPr>
                <w:color w:val="000000"/>
                <w:sz w:val="20"/>
                <w:szCs w:val="20"/>
              </w:rPr>
            </w:pPr>
            <w:r w:rsidRPr="004D2C50">
              <w:rPr>
                <w:color w:val="000000"/>
                <w:sz w:val="20"/>
                <w:szCs w:val="20"/>
              </w:rPr>
              <w:t>0</w:t>
            </w:r>
          </w:p>
        </w:tc>
        <w:tc>
          <w:tcPr>
            <w:tcW w:w="727" w:type="dxa"/>
            <w:tcBorders>
              <w:top w:val="nil"/>
              <w:left w:val="nil"/>
              <w:right w:val="nil"/>
            </w:tcBorders>
            <w:shd w:val="clear" w:color="auto" w:fill="auto"/>
            <w:noWrap/>
            <w:vAlign w:val="center"/>
            <w:hideMark/>
          </w:tcPr>
          <w:p w14:paraId="1EC4C00F" w14:textId="77777777" w:rsidR="00BA18AC" w:rsidRPr="004D2C50" w:rsidRDefault="00BA18AC" w:rsidP="00EE753F">
            <w:pPr>
              <w:jc w:val="center"/>
              <w:rPr>
                <w:color w:val="000000"/>
                <w:sz w:val="20"/>
                <w:szCs w:val="20"/>
              </w:rPr>
            </w:pPr>
            <w:r w:rsidRPr="004D2C50">
              <w:rPr>
                <w:color w:val="000000"/>
                <w:sz w:val="20"/>
                <w:szCs w:val="20"/>
              </w:rPr>
              <w:t>0 - 0</w:t>
            </w:r>
          </w:p>
        </w:tc>
        <w:tc>
          <w:tcPr>
            <w:tcW w:w="222" w:type="dxa"/>
            <w:tcBorders>
              <w:top w:val="nil"/>
              <w:left w:val="nil"/>
              <w:right w:val="nil"/>
            </w:tcBorders>
          </w:tcPr>
          <w:p w14:paraId="7D08B505" w14:textId="77777777" w:rsidR="00BA18AC" w:rsidRPr="004D2C50" w:rsidRDefault="00BA18AC" w:rsidP="00EE753F">
            <w:pPr>
              <w:jc w:val="center"/>
              <w:rPr>
                <w:color w:val="000000"/>
                <w:sz w:val="20"/>
                <w:szCs w:val="20"/>
              </w:rPr>
            </w:pPr>
          </w:p>
        </w:tc>
        <w:tc>
          <w:tcPr>
            <w:tcW w:w="551" w:type="dxa"/>
            <w:tcBorders>
              <w:top w:val="nil"/>
              <w:left w:val="nil"/>
              <w:right w:val="nil"/>
            </w:tcBorders>
            <w:shd w:val="clear" w:color="auto" w:fill="auto"/>
            <w:noWrap/>
            <w:vAlign w:val="center"/>
            <w:hideMark/>
          </w:tcPr>
          <w:p w14:paraId="52157C26" w14:textId="77777777" w:rsidR="00BA18AC" w:rsidRPr="004D2C50" w:rsidRDefault="00BA18AC" w:rsidP="00EE753F">
            <w:pPr>
              <w:jc w:val="center"/>
              <w:rPr>
                <w:color w:val="000000"/>
                <w:sz w:val="20"/>
                <w:szCs w:val="20"/>
              </w:rPr>
            </w:pPr>
            <w:r w:rsidRPr="004D2C50">
              <w:rPr>
                <w:color w:val="000000"/>
                <w:sz w:val="20"/>
                <w:szCs w:val="20"/>
              </w:rPr>
              <w:t>42</w:t>
            </w:r>
          </w:p>
        </w:tc>
        <w:tc>
          <w:tcPr>
            <w:tcW w:w="672" w:type="dxa"/>
            <w:tcBorders>
              <w:top w:val="nil"/>
              <w:left w:val="nil"/>
              <w:right w:val="nil"/>
            </w:tcBorders>
            <w:shd w:val="clear" w:color="auto" w:fill="auto"/>
            <w:noWrap/>
            <w:vAlign w:val="center"/>
            <w:hideMark/>
          </w:tcPr>
          <w:p w14:paraId="1D48970C" w14:textId="77777777" w:rsidR="00BA18AC" w:rsidRPr="004D2C50" w:rsidRDefault="00BA18AC" w:rsidP="00EE753F">
            <w:pPr>
              <w:jc w:val="center"/>
              <w:rPr>
                <w:color w:val="000000"/>
                <w:sz w:val="20"/>
                <w:szCs w:val="20"/>
              </w:rPr>
            </w:pPr>
            <w:r w:rsidRPr="004D2C50">
              <w:rPr>
                <w:color w:val="000000"/>
                <w:sz w:val="20"/>
                <w:szCs w:val="20"/>
              </w:rPr>
              <w:t>0</w:t>
            </w:r>
          </w:p>
        </w:tc>
        <w:tc>
          <w:tcPr>
            <w:tcW w:w="588" w:type="dxa"/>
            <w:tcBorders>
              <w:top w:val="nil"/>
              <w:left w:val="nil"/>
              <w:right w:val="nil"/>
            </w:tcBorders>
            <w:shd w:val="clear" w:color="auto" w:fill="auto"/>
            <w:noWrap/>
            <w:vAlign w:val="center"/>
            <w:hideMark/>
          </w:tcPr>
          <w:p w14:paraId="04D767A7" w14:textId="77777777" w:rsidR="00BA18AC" w:rsidRPr="004D2C50" w:rsidRDefault="00BA18AC" w:rsidP="00EE753F">
            <w:pPr>
              <w:jc w:val="center"/>
              <w:rPr>
                <w:color w:val="000000"/>
                <w:sz w:val="20"/>
                <w:szCs w:val="20"/>
              </w:rPr>
            </w:pPr>
            <w:r w:rsidRPr="004D2C50">
              <w:rPr>
                <w:color w:val="000000"/>
                <w:sz w:val="20"/>
                <w:szCs w:val="20"/>
              </w:rPr>
              <w:t>0</w:t>
            </w:r>
          </w:p>
        </w:tc>
        <w:tc>
          <w:tcPr>
            <w:tcW w:w="270" w:type="dxa"/>
            <w:tcBorders>
              <w:top w:val="nil"/>
              <w:left w:val="nil"/>
              <w:right w:val="nil"/>
            </w:tcBorders>
            <w:shd w:val="clear" w:color="auto" w:fill="auto"/>
            <w:noWrap/>
            <w:vAlign w:val="center"/>
            <w:hideMark/>
          </w:tcPr>
          <w:p w14:paraId="56B01F4C" w14:textId="77777777" w:rsidR="00BA18AC" w:rsidRPr="004D2C50" w:rsidRDefault="00BA18AC" w:rsidP="00EE753F">
            <w:pPr>
              <w:jc w:val="center"/>
              <w:rPr>
                <w:color w:val="000000"/>
                <w:sz w:val="20"/>
                <w:szCs w:val="20"/>
              </w:rPr>
            </w:pPr>
            <w:r w:rsidRPr="004D2C50">
              <w:rPr>
                <w:color w:val="000000"/>
                <w:sz w:val="20"/>
                <w:szCs w:val="20"/>
              </w:rPr>
              <w:t>0 - 0</w:t>
            </w:r>
          </w:p>
        </w:tc>
      </w:tr>
      <w:tr w:rsidR="00BA18AC" w:rsidRPr="004D2C50" w14:paraId="58D9F373" w14:textId="77777777" w:rsidTr="00EE753F">
        <w:trPr>
          <w:trHeight w:val="320"/>
          <w:jc w:val="center"/>
        </w:trPr>
        <w:tc>
          <w:tcPr>
            <w:tcW w:w="860" w:type="dxa"/>
            <w:tcBorders>
              <w:top w:val="nil"/>
              <w:left w:val="nil"/>
              <w:bottom w:val="single" w:sz="4" w:space="0" w:color="auto"/>
              <w:right w:val="nil"/>
            </w:tcBorders>
            <w:shd w:val="clear" w:color="auto" w:fill="auto"/>
            <w:noWrap/>
            <w:vAlign w:val="center"/>
            <w:hideMark/>
          </w:tcPr>
          <w:p w14:paraId="47B4C474" w14:textId="77777777" w:rsidR="00BA18AC" w:rsidRPr="004D2C50" w:rsidRDefault="00BA18AC" w:rsidP="00EE753F">
            <w:pPr>
              <w:jc w:val="center"/>
              <w:rPr>
                <w:color w:val="000000"/>
                <w:sz w:val="20"/>
                <w:szCs w:val="20"/>
              </w:rPr>
            </w:pPr>
          </w:p>
        </w:tc>
        <w:tc>
          <w:tcPr>
            <w:tcW w:w="516" w:type="dxa"/>
            <w:tcBorders>
              <w:top w:val="nil"/>
              <w:left w:val="nil"/>
              <w:bottom w:val="single" w:sz="4" w:space="0" w:color="auto"/>
              <w:right w:val="nil"/>
            </w:tcBorders>
            <w:shd w:val="clear" w:color="auto" w:fill="auto"/>
            <w:noWrap/>
            <w:vAlign w:val="center"/>
            <w:hideMark/>
          </w:tcPr>
          <w:p w14:paraId="7CE16D81" w14:textId="77777777" w:rsidR="00BA18AC" w:rsidRPr="004D2C50" w:rsidRDefault="00BA18AC" w:rsidP="00EE753F">
            <w:pPr>
              <w:jc w:val="center"/>
              <w:rPr>
                <w:color w:val="000000"/>
                <w:sz w:val="20"/>
                <w:szCs w:val="20"/>
              </w:rPr>
            </w:pPr>
            <w:r w:rsidRPr="004D2C50">
              <w:rPr>
                <w:color w:val="000000"/>
                <w:sz w:val="20"/>
                <w:szCs w:val="20"/>
              </w:rPr>
              <w:t>M</w:t>
            </w:r>
          </w:p>
        </w:tc>
        <w:tc>
          <w:tcPr>
            <w:tcW w:w="516" w:type="dxa"/>
            <w:tcBorders>
              <w:top w:val="nil"/>
              <w:left w:val="nil"/>
              <w:bottom w:val="single" w:sz="4" w:space="0" w:color="auto"/>
              <w:right w:val="nil"/>
            </w:tcBorders>
            <w:shd w:val="clear" w:color="auto" w:fill="auto"/>
            <w:noWrap/>
            <w:vAlign w:val="center"/>
            <w:hideMark/>
          </w:tcPr>
          <w:p w14:paraId="6F32E61F" w14:textId="77777777" w:rsidR="00BA18AC" w:rsidRPr="004D2C50" w:rsidRDefault="00BA18AC" w:rsidP="00EE753F">
            <w:pPr>
              <w:jc w:val="center"/>
              <w:rPr>
                <w:color w:val="000000"/>
                <w:sz w:val="20"/>
                <w:szCs w:val="20"/>
              </w:rPr>
            </w:pPr>
            <w:r w:rsidRPr="004D2C50">
              <w:rPr>
                <w:color w:val="000000"/>
                <w:sz w:val="20"/>
                <w:szCs w:val="20"/>
              </w:rPr>
              <w:t>125</w:t>
            </w:r>
          </w:p>
        </w:tc>
        <w:tc>
          <w:tcPr>
            <w:tcW w:w="722" w:type="dxa"/>
            <w:tcBorders>
              <w:top w:val="nil"/>
              <w:left w:val="nil"/>
              <w:bottom w:val="single" w:sz="4" w:space="0" w:color="auto"/>
              <w:right w:val="nil"/>
            </w:tcBorders>
            <w:shd w:val="clear" w:color="auto" w:fill="auto"/>
            <w:noWrap/>
            <w:vAlign w:val="center"/>
            <w:hideMark/>
          </w:tcPr>
          <w:p w14:paraId="0EB321A2" w14:textId="77777777" w:rsidR="00BA18AC" w:rsidRPr="004D2C50" w:rsidRDefault="00BA18AC" w:rsidP="00EE753F">
            <w:pPr>
              <w:jc w:val="center"/>
              <w:rPr>
                <w:color w:val="000000"/>
                <w:sz w:val="20"/>
                <w:szCs w:val="20"/>
              </w:rPr>
            </w:pPr>
            <w:r w:rsidRPr="004D2C50">
              <w:rPr>
                <w:color w:val="000000"/>
                <w:sz w:val="20"/>
                <w:szCs w:val="20"/>
              </w:rPr>
              <w:t>0</w:t>
            </w:r>
          </w:p>
        </w:tc>
        <w:tc>
          <w:tcPr>
            <w:tcW w:w="566" w:type="dxa"/>
            <w:tcBorders>
              <w:top w:val="nil"/>
              <w:left w:val="nil"/>
              <w:bottom w:val="single" w:sz="4" w:space="0" w:color="auto"/>
              <w:right w:val="nil"/>
            </w:tcBorders>
            <w:shd w:val="clear" w:color="auto" w:fill="auto"/>
            <w:noWrap/>
            <w:vAlign w:val="center"/>
            <w:hideMark/>
          </w:tcPr>
          <w:p w14:paraId="091E0CC3" w14:textId="77777777" w:rsidR="00BA18AC" w:rsidRPr="004D2C50" w:rsidRDefault="00BA18AC" w:rsidP="00EE753F">
            <w:pPr>
              <w:jc w:val="center"/>
              <w:rPr>
                <w:color w:val="000000"/>
                <w:sz w:val="20"/>
                <w:szCs w:val="20"/>
              </w:rPr>
            </w:pPr>
            <w:r w:rsidRPr="004D2C50">
              <w:rPr>
                <w:color w:val="000000"/>
                <w:sz w:val="20"/>
                <w:szCs w:val="20"/>
              </w:rPr>
              <w:t>0</w:t>
            </w:r>
          </w:p>
        </w:tc>
        <w:tc>
          <w:tcPr>
            <w:tcW w:w="727" w:type="dxa"/>
            <w:tcBorders>
              <w:top w:val="nil"/>
              <w:left w:val="nil"/>
              <w:bottom w:val="single" w:sz="4" w:space="0" w:color="auto"/>
              <w:right w:val="nil"/>
            </w:tcBorders>
            <w:shd w:val="clear" w:color="auto" w:fill="auto"/>
            <w:noWrap/>
            <w:vAlign w:val="center"/>
            <w:hideMark/>
          </w:tcPr>
          <w:p w14:paraId="60DC3E33" w14:textId="77777777" w:rsidR="00BA18AC" w:rsidRPr="004D2C50" w:rsidRDefault="00BA18AC" w:rsidP="00EE753F">
            <w:pPr>
              <w:jc w:val="center"/>
              <w:rPr>
                <w:color w:val="000000"/>
                <w:sz w:val="20"/>
                <w:szCs w:val="20"/>
              </w:rPr>
            </w:pPr>
            <w:r w:rsidRPr="004D2C50">
              <w:rPr>
                <w:color w:val="000000"/>
                <w:sz w:val="20"/>
                <w:szCs w:val="20"/>
              </w:rPr>
              <w:t>0 - 0</w:t>
            </w:r>
          </w:p>
        </w:tc>
        <w:tc>
          <w:tcPr>
            <w:tcW w:w="222" w:type="dxa"/>
            <w:tcBorders>
              <w:top w:val="nil"/>
              <w:left w:val="nil"/>
              <w:bottom w:val="single" w:sz="4" w:space="0" w:color="auto"/>
              <w:right w:val="nil"/>
            </w:tcBorders>
          </w:tcPr>
          <w:p w14:paraId="7C4B0E8E" w14:textId="77777777" w:rsidR="00BA18AC" w:rsidRPr="004D2C50" w:rsidRDefault="00BA18AC" w:rsidP="00EE753F">
            <w:pPr>
              <w:jc w:val="center"/>
              <w:rPr>
                <w:color w:val="000000"/>
                <w:sz w:val="20"/>
                <w:szCs w:val="20"/>
              </w:rPr>
            </w:pPr>
          </w:p>
        </w:tc>
        <w:tc>
          <w:tcPr>
            <w:tcW w:w="551" w:type="dxa"/>
            <w:tcBorders>
              <w:top w:val="nil"/>
              <w:left w:val="nil"/>
              <w:bottom w:val="single" w:sz="4" w:space="0" w:color="auto"/>
              <w:right w:val="nil"/>
            </w:tcBorders>
            <w:shd w:val="clear" w:color="auto" w:fill="auto"/>
            <w:noWrap/>
            <w:vAlign w:val="center"/>
            <w:hideMark/>
          </w:tcPr>
          <w:p w14:paraId="667A4A3B" w14:textId="77777777" w:rsidR="00BA18AC" w:rsidRPr="004D2C50" w:rsidRDefault="00BA18AC" w:rsidP="00EE753F">
            <w:pPr>
              <w:jc w:val="center"/>
              <w:rPr>
                <w:color w:val="000000"/>
                <w:sz w:val="20"/>
                <w:szCs w:val="20"/>
              </w:rPr>
            </w:pPr>
            <w:r w:rsidRPr="004D2C50">
              <w:rPr>
                <w:color w:val="000000"/>
                <w:sz w:val="20"/>
                <w:szCs w:val="20"/>
              </w:rPr>
              <w:t>109</w:t>
            </w:r>
          </w:p>
        </w:tc>
        <w:tc>
          <w:tcPr>
            <w:tcW w:w="672" w:type="dxa"/>
            <w:tcBorders>
              <w:top w:val="nil"/>
              <w:left w:val="nil"/>
              <w:bottom w:val="single" w:sz="4" w:space="0" w:color="auto"/>
              <w:right w:val="nil"/>
            </w:tcBorders>
            <w:shd w:val="clear" w:color="auto" w:fill="auto"/>
            <w:noWrap/>
            <w:vAlign w:val="center"/>
            <w:hideMark/>
          </w:tcPr>
          <w:p w14:paraId="7C7EA1F5" w14:textId="77777777" w:rsidR="00BA18AC" w:rsidRPr="004D2C50" w:rsidRDefault="00BA18AC" w:rsidP="00EE753F">
            <w:pPr>
              <w:jc w:val="center"/>
              <w:rPr>
                <w:color w:val="000000"/>
                <w:sz w:val="20"/>
                <w:szCs w:val="20"/>
              </w:rPr>
            </w:pPr>
            <w:r w:rsidRPr="004D2C50">
              <w:rPr>
                <w:color w:val="000000"/>
                <w:sz w:val="20"/>
                <w:szCs w:val="20"/>
              </w:rPr>
              <w:t>0</w:t>
            </w:r>
          </w:p>
        </w:tc>
        <w:tc>
          <w:tcPr>
            <w:tcW w:w="588" w:type="dxa"/>
            <w:tcBorders>
              <w:top w:val="nil"/>
              <w:left w:val="nil"/>
              <w:bottom w:val="single" w:sz="4" w:space="0" w:color="auto"/>
              <w:right w:val="nil"/>
            </w:tcBorders>
            <w:shd w:val="clear" w:color="auto" w:fill="auto"/>
            <w:noWrap/>
            <w:vAlign w:val="center"/>
            <w:hideMark/>
          </w:tcPr>
          <w:p w14:paraId="21181CC2" w14:textId="77777777" w:rsidR="00BA18AC" w:rsidRPr="004D2C50" w:rsidRDefault="00BA18AC" w:rsidP="00EE753F">
            <w:pPr>
              <w:jc w:val="center"/>
              <w:rPr>
                <w:color w:val="000000"/>
                <w:sz w:val="20"/>
                <w:szCs w:val="20"/>
              </w:rPr>
            </w:pPr>
            <w:r w:rsidRPr="004D2C50">
              <w:rPr>
                <w:color w:val="000000"/>
                <w:sz w:val="20"/>
                <w:szCs w:val="20"/>
              </w:rPr>
              <w:t>0</w:t>
            </w:r>
          </w:p>
        </w:tc>
        <w:tc>
          <w:tcPr>
            <w:tcW w:w="270" w:type="dxa"/>
            <w:tcBorders>
              <w:top w:val="nil"/>
              <w:left w:val="nil"/>
              <w:bottom w:val="single" w:sz="4" w:space="0" w:color="auto"/>
              <w:right w:val="nil"/>
            </w:tcBorders>
            <w:shd w:val="clear" w:color="auto" w:fill="auto"/>
            <w:noWrap/>
            <w:vAlign w:val="center"/>
            <w:hideMark/>
          </w:tcPr>
          <w:p w14:paraId="3513EF8E" w14:textId="77777777" w:rsidR="00BA18AC" w:rsidRPr="004D2C50" w:rsidRDefault="00BA18AC" w:rsidP="00EE753F">
            <w:pPr>
              <w:jc w:val="center"/>
              <w:rPr>
                <w:color w:val="000000"/>
                <w:sz w:val="20"/>
                <w:szCs w:val="20"/>
              </w:rPr>
            </w:pPr>
            <w:r w:rsidRPr="004D2C50">
              <w:rPr>
                <w:color w:val="000000"/>
                <w:sz w:val="20"/>
                <w:szCs w:val="20"/>
              </w:rPr>
              <w:t>0 - 0</w:t>
            </w:r>
          </w:p>
        </w:tc>
      </w:tr>
    </w:tbl>
    <w:p w14:paraId="3C5D6CF4" w14:textId="77777777" w:rsidR="00BA18AC" w:rsidRDefault="00BA18AC" w:rsidP="00BA18AC">
      <w:pPr>
        <w:spacing w:line="360" w:lineRule="auto"/>
        <w:ind w:left="1890" w:right="1800"/>
        <w:rPr>
          <w:b/>
          <w:bCs/>
          <w:sz w:val="20"/>
          <w:szCs w:val="20"/>
        </w:rPr>
      </w:pPr>
    </w:p>
    <w:p w14:paraId="67298EE0" w14:textId="77777777" w:rsidR="00BA18AC" w:rsidRPr="00D71476" w:rsidRDefault="00BA18AC" w:rsidP="00BA18AC">
      <w:pPr>
        <w:spacing w:line="360" w:lineRule="auto"/>
      </w:pPr>
    </w:p>
    <w:p w14:paraId="595D402B" w14:textId="77777777" w:rsidR="006A5A36" w:rsidRPr="00D71476" w:rsidRDefault="006A5A36" w:rsidP="006A5A36">
      <w:pPr>
        <w:spacing w:line="360" w:lineRule="auto"/>
        <w:ind w:firstLine="720"/>
      </w:pPr>
      <w:r>
        <w:t xml:space="preserve"> </w:t>
      </w:r>
    </w:p>
    <w:p w14:paraId="611D2820" w14:textId="77777777" w:rsidR="006A5A36" w:rsidRDefault="006A5A36">
      <w:pPr>
        <w:rPr>
          <w:sz w:val="20"/>
          <w:szCs w:val="20"/>
        </w:rPr>
      </w:pPr>
      <w:r>
        <w:rPr>
          <w:sz w:val="20"/>
          <w:szCs w:val="20"/>
        </w:rPr>
        <w:br w:type="page"/>
      </w:r>
    </w:p>
    <w:p w14:paraId="726FC961" w14:textId="20D5BC39" w:rsidR="006A5A36" w:rsidRDefault="006A5A36" w:rsidP="006A5A36">
      <w:pPr>
        <w:spacing w:line="360" w:lineRule="auto"/>
        <w:rPr>
          <w:b/>
          <w:bCs/>
          <w:u w:val="single"/>
        </w:rPr>
      </w:pPr>
      <w:r w:rsidRPr="006A5A36">
        <w:rPr>
          <w:b/>
          <w:bCs/>
          <w:u w:val="single"/>
        </w:rPr>
        <w:lastRenderedPageBreak/>
        <w:t>F</w:t>
      </w:r>
      <w:r>
        <w:rPr>
          <w:b/>
          <w:bCs/>
          <w:u w:val="single"/>
        </w:rPr>
        <w:t>igures</w:t>
      </w:r>
    </w:p>
    <w:p w14:paraId="201F2B2E" w14:textId="77777777" w:rsidR="006A5A36" w:rsidRPr="00D71476" w:rsidRDefault="006A5A36" w:rsidP="006A5A36">
      <w:pPr>
        <w:spacing w:line="360" w:lineRule="auto"/>
      </w:pPr>
    </w:p>
    <w:p w14:paraId="66C8518F" w14:textId="77777777" w:rsidR="006A5A36" w:rsidRPr="00D71476" w:rsidRDefault="006A5A36" w:rsidP="006A5A36">
      <w:pPr>
        <w:spacing w:line="360" w:lineRule="auto"/>
      </w:pPr>
      <w:r>
        <w:rPr>
          <w:noProof/>
        </w:rPr>
        <w:drawing>
          <wp:inline distT="0" distB="0" distL="0" distR="0" wp14:anchorId="08B216EA" wp14:editId="3325CEC6">
            <wp:extent cx="5943600" cy="3187083"/>
            <wp:effectExtent l="0" t="0" r="0" b="635"/>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rotWithShape="1">
                    <a:blip r:embed="rId6" cstate="print">
                      <a:extLst>
                        <a:ext uri="{28A0092B-C50C-407E-A947-70E740481C1C}">
                          <a14:useLocalDpi xmlns:a14="http://schemas.microsoft.com/office/drawing/2010/main" val="0"/>
                        </a:ext>
                      </a:extLst>
                    </a:blip>
                    <a:srcRect b="4052"/>
                    <a:stretch/>
                  </pic:blipFill>
                  <pic:spPr bwMode="auto">
                    <a:xfrm>
                      <a:off x="0" y="0"/>
                      <a:ext cx="5943600" cy="3187083"/>
                    </a:xfrm>
                    <a:prstGeom prst="rect">
                      <a:avLst/>
                    </a:prstGeom>
                    <a:ln>
                      <a:noFill/>
                    </a:ln>
                    <a:extLst>
                      <a:ext uri="{53640926-AAD7-44D8-BBD7-CCE9431645EC}">
                        <a14:shadowObscured xmlns:a14="http://schemas.microsoft.com/office/drawing/2010/main"/>
                      </a:ext>
                    </a:extLst>
                  </pic:spPr>
                </pic:pic>
              </a:graphicData>
            </a:graphic>
          </wp:inline>
        </w:drawing>
      </w:r>
    </w:p>
    <w:p w14:paraId="502103ED" w14:textId="3BC0BA66" w:rsidR="006A5A36" w:rsidRDefault="006A5A36" w:rsidP="006A5A36">
      <w:r w:rsidRPr="00D71476">
        <w:rPr>
          <w:b/>
          <w:bCs/>
          <w:sz w:val="20"/>
          <w:szCs w:val="20"/>
        </w:rPr>
        <w:t>Figure. 1</w:t>
      </w:r>
      <w:r>
        <w:rPr>
          <w:b/>
          <w:bCs/>
          <w:sz w:val="20"/>
          <w:szCs w:val="20"/>
        </w:rPr>
        <w:t>.</w:t>
      </w:r>
      <w:r w:rsidRPr="00D71476">
        <w:rPr>
          <w:b/>
          <w:bCs/>
          <w:sz w:val="20"/>
          <w:szCs w:val="20"/>
        </w:rPr>
        <w:t xml:space="preserve"> </w:t>
      </w:r>
      <w:r w:rsidRPr="00B44224">
        <w:rPr>
          <w:sz w:val="20"/>
          <w:szCs w:val="20"/>
        </w:rPr>
        <w:t xml:space="preserve">Map of McKenzie River watershed, including major dams (gold squares), hatcheries (green circles), and release sites on the mainstem (pink circle) and on the South Fork McKenzie River, above Cougar Dam (purple circles). Data sources: ESRI World </w:t>
      </w:r>
      <w:proofErr w:type="spellStart"/>
      <w:r w:rsidRPr="00B44224">
        <w:rPr>
          <w:sz w:val="20"/>
          <w:szCs w:val="20"/>
        </w:rPr>
        <w:t>Hillshade</w:t>
      </w:r>
      <w:proofErr w:type="spellEnd"/>
      <w:r w:rsidRPr="00B44224">
        <w:rPr>
          <w:sz w:val="20"/>
          <w:szCs w:val="20"/>
        </w:rPr>
        <w:t xml:space="preserve">, USGS </w:t>
      </w:r>
      <w:proofErr w:type="spellStart"/>
      <w:r w:rsidRPr="00B44224">
        <w:rPr>
          <w:sz w:val="20"/>
          <w:szCs w:val="20"/>
        </w:rPr>
        <w:t>NHDPlus</w:t>
      </w:r>
      <w:proofErr w:type="spellEnd"/>
      <w:r w:rsidRPr="00B44224">
        <w:rPr>
          <w:sz w:val="20"/>
          <w:szCs w:val="20"/>
        </w:rPr>
        <w:t xml:space="preserve"> HR</w:t>
      </w:r>
    </w:p>
    <w:p w14:paraId="18A69F1F" w14:textId="2A2D3E05" w:rsidR="006A5A36" w:rsidRDefault="006A5A36" w:rsidP="006A5A36">
      <w:r>
        <w:br w:type="page"/>
      </w:r>
    </w:p>
    <w:p w14:paraId="1DA07F94" w14:textId="77777777" w:rsidR="006A5A36" w:rsidRPr="00D71476" w:rsidRDefault="006A5A36" w:rsidP="006A5A36">
      <w:pPr>
        <w:spacing w:line="360" w:lineRule="auto"/>
      </w:pPr>
      <w:r>
        <w:rPr>
          <w:noProof/>
        </w:rPr>
        <w:lastRenderedPageBreak/>
        <w:drawing>
          <wp:inline distT="0" distB="0" distL="0" distR="0" wp14:anchorId="3BCF8115" wp14:editId="2297CD09">
            <wp:extent cx="5943600" cy="2642235"/>
            <wp:effectExtent l="0" t="0" r="0" b="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642235"/>
                    </a:xfrm>
                    <a:prstGeom prst="rect">
                      <a:avLst/>
                    </a:prstGeom>
                  </pic:spPr>
                </pic:pic>
              </a:graphicData>
            </a:graphic>
          </wp:inline>
        </w:drawing>
      </w:r>
    </w:p>
    <w:p w14:paraId="314B1A7F" w14:textId="77777777" w:rsidR="006A5A36" w:rsidRDefault="006A5A36" w:rsidP="006A5A36">
      <w:pPr>
        <w:rPr>
          <w:sz w:val="20"/>
          <w:szCs w:val="20"/>
        </w:rPr>
      </w:pPr>
      <w:r w:rsidRPr="00D71476">
        <w:rPr>
          <w:b/>
          <w:bCs/>
          <w:sz w:val="20"/>
          <w:szCs w:val="20"/>
        </w:rPr>
        <w:t>Fig</w:t>
      </w:r>
      <w:r>
        <w:rPr>
          <w:b/>
          <w:bCs/>
          <w:sz w:val="20"/>
          <w:szCs w:val="20"/>
        </w:rPr>
        <w:t>ure</w:t>
      </w:r>
      <w:r w:rsidRPr="00D71476">
        <w:rPr>
          <w:b/>
          <w:bCs/>
          <w:sz w:val="20"/>
          <w:szCs w:val="20"/>
        </w:rPr>
        <w:t xml:space="preserve"> 2</w:t>
      </w:r>
      <w:r>
        <w:rPr>
          <w:b/>
          <w:bCs/>
          <w:sz w:val="20"/>
          <w:szCs w:val="20"/>
        </w:rPr>
        <w:t>.</w:t>
      </w:r>
      <w:r w:rsidRPr="00D71476">
        <w:rPr>
          <w:sz w:val="20"/>
          <w:szCs w:val="20"/>
        </w:rPr>
        <w:t xml:space="preserve"> Illustration of </w:t>
      </w:r>
      <w:r>
        <w:rPr>
          <w:sz w:val="20"/>
          <w:szCs w:val="20"/>
        </w:rPr>
        <w:t>genetic parentage analysis. G</w:t>
      </w:r>
      <w:r w:rsidRPr="00D71476">
        <w:rPr>
          <w:sz w:val="20"/>
          <w:szCs w:val="20"/>
        </w:rPr>
        <w:t>roups of individuals are organized into sets of potential offspring</w:t>
      </w:r>
      <w:r>
        <w:rPr>
          <w:sz w:val="20"/>
          <w:szCs w:val="20"/>
        </w:rPr>
        <w:t xml:space="preserve"> (solid rectangle) </w:t>
      </w:r>
      <w:r w:rsidRPr="00D71476">
        <w:rPr>
          <w:sz w:val="20"/>
          <w:szCs w:val="20"/>
        </w:rPr>
        <w:t>and candidate parents</w:t>
      </w:r>
      <w:r>
        <w:rPr>
          <w:sz w:val="20"/>
          <w:szCs w:val="20"/>
        </w:rPr>
        <w:t xml:space="preserve"> (dashed rectangle)</w:t>
      </w:r>
      <w:r w:rsidRPr="00D71476">
        <w:rPr>
          <w:sz w:val="20"/>
          <w:szCs w:val="20"/>
        </w:rPr>
        <w:t>. Here</w:t>
      </w:r>
      <w:r>
        <w:rPr>
          <w:sz w:val="20"/>
          <w:szCs w:val="20"/>
        </w:rPr>
        <w:t xml:space="preserve">, the 205 </w:t>
      </w:r>
      <w:r w:rsidRPr="00D71476">
        <w:rPr>
          <w:sz w:val="20"/>
          <w:szCs w:val="20"/>
        </w:rPr>
        <w:t xml:space="preserve">potential offspring that returned to the South Fork McKenzie in 2014 are assigned to </w:t>
      </w:r>
      <w:r>
        <w:rPr>
          <w:sz w:val="20"/>
          <w:szCs w:val="20"/>
        </w:rPr>
        <w:t xml:space="preserve">3728 </w:t>
      </w:r>
      <w:r w:rsidRPr="00D71476">
        <w:rPr>
          <w:sz w:val="20"/>
          <w:szCs w:val="20"/>
        </w:rPr>
        <w:t>candidate parents</w:t>
      </w:r>
      <w:r>
        <w:rPr>
          <w:sz w:val="20"/>
          <w:szCs w:val="20"/>
        </w:rPr>
        <w:t xml:space="preserve"> released above Cougar Dam</w:t>
      </w:r>
      <w:r w:rsidRPr="00D71476">
        <w:rPr>
          <w:sz w:val="20"/>
          <w:szCs w:val="20"/>
        </w:rPr>
        <w:t xml:space="preserve"> </w:t>
      </w:r>
      <w:r>
        <w:rPr>
          <w:sz w:val="20"/>
          <w:szCs w:val="20"/>
        </w:rPr>
        <w:t>three to six years earlier (</w:t>
      </w:r>
      <w:r w:rsidRPr="00D71476">
        <w:rPr>
          <w:sz w:val="20"/>
          <w:szCs w:val="20"/>
        </w:rPr>
        <w:t>2008 – 2011</w:t>
      </w:r>
      <w:r>
        <w:rPr>
          <w:sz w:val="20"/>
          <w:szCs w:val="20"/>
        </w:rPr>
        <w:t>)</w:t>
      </w:r>
      <w:r w:rsidRPr="00D71476">
        <w:rPr>
          <w:sz w:val="20"/>
          <w:szCs w:val="20"/>
        </w:rPr>
        <w:t xml:space="preserve">. Source refers to where an individual was initially encountered: during a spawning ground survey on the South Fork McKenzie River (SGS), at the </w:t>
      </w:r>
      <w:r>
        <w:rPr>
          <w:sz w:val="20"/>
          <w:szCs w:val="20"/>
        </w:rPr>
        <w:t>Cougar Trap</w:t>
      </w:r>
      <w:r w:rsidRPr="00D71476">
        <w:rPr>
          <w:sz w:val="20"/>
          <w:szCs w:val="20"/>
        </w:rPr>
        <w:t xml:space="preserve"> (</w:t>
      </w:r>
      <w:r>
        <w:rPr>
          <w:sz w:val="20"/>
          <w:szCs w:val="20"/>
        </w:rPr>
        <w:t>Cougar Trap</w:t>
      </w:r>
      <w:r w:rsidRPr="00D71476">
        <w:rPr>
          <w:sz w:val="20"/>
          <w:szCs w:val="20"/>
        </w:rPr>
        <w:t xml:space="preserve">) or at either the McKenzie </w:t>
      </w:r>
      <w:r>
        <w:rPr>
          <w:sz w:val="20"/>
          <w:szCs w:val="20"/>
        </w:rPr>
        <w:t xml:space="preserve">Hatchery </w:t>
      </w:r>
      <w:r w:rsidRPr="00D71476">
        <w:rPr>
          <w:sz w:val="20"/>
          <w:szCs w:val="20"/>
        </w:rPr>
        <w:t xml:space="preserve">or </w:t>
      </w:r>
      <w:proofErr w:type="spellStart"/>
      <w:r w:rsidRPr="00D71476">
        <w:rPr>
          <w:sz w:val="20"/>
          <w:szCs w:val="20"/>
        </w:rPr>
        <w:t>Leaburg</w:t>
      </w:r>
      <w:proofErr w:type="spellEnd"/>
      <w:r w:rsidRPr="00D71476">
        <w:rPr>
          <w:sz w:val="20"/>
          <w:szCs w:val="20"/>
        </w:rPr>
        <w:t xml:space="preserve"> Hatchery (</w:t>
      </w:r>
      <w:r>
        <w:rPr>
          <w:sz w:val="20"/>
          <w:szCs w:val="20"/>
        </w:rPr>
        <w:t>h</w:t>
      </w:r>
      <w:r w:rsidRPr="00D71476">
        <w:rPr>
          <w:sz w:val="20"/>
          <w:szCs w:val="20"/>
        </w:rPr>
        <w:t xml:space="preserve">atchery </w:t>
      </w:r>
      <w:r>
        <w:rPr>
          <w:sz w:val="20"/>
          <w:szCs w:val="20"/>
        </w:rPr>
        <w:t>o</w:t>
      </w:r>
      <w:r w:rsidRPr="00D71476">
        <w:rPr>
          <w:sz w:val="20"/>
          <w:szCs w:val="20"/>
        </w:rPr>
        <w:t xml:space="preserve">utplant). Final </w:t>
      </w:r>
      <w:r>
        <w:rPr>
          <w:sz w:val="20"/>
          <w:szCs w:val="20"/>
        </w:rPr>
        <w:t>location</w:t>
      </w:r>
      <w:r w:rsidRPr="00D71476">
        <w:rPr>
          <w:sz w:val="20"/>
          <w:szCs w:val="20"/>
        </w:rPr>
        <w:t xml:space="preserve"> refers to whether a </w:t>
      </w:r>
      <w:r>
        <w:rPr>
          <w:sz w:val="20"/>
          <w:szCs w:val="20"/>
        </w:rPr>
        <w:t>salmon</w:t>
      </w:r>
      <w:r w:rsidRPr="00D71476">
        <w:rPr>
          <w:sz w:val="20"/>
          <w:szCs w:val="20"/>
        </w:rPr>
        <w:t xml:space="preserve"> was </w:t>
      </w:r>
      <w:r>
        <w:rPr>
          <w:sz w:val="20"/>
          <w:szCs w:val="20"/>
        </w:rPr>
        <w:t>released above Cougar Dam (above) or not (below). Potential offspring include all NOR salmon, regardless of source or final location. Candidate parents include all salmon released above the dam, regardless of origin or source.</w:t>
      </w:r>
    </w:p>
    <w:p w14:paraId="294449CA" w14:textId="77777777" w:rsidR="006A5A36" w:rsidRPr="00D71476" w:rsidRDefault="006A5A36" w:rsidP="006A5A36">
      <w:pPr>
        <w:rPr>
          <w:sz w:val="20"/>
          <w:szCs w:val="20"/>
        </w:rPr>
      </w:pPr>
      <w:r w:rsidRPr="00D71476">
        <w:rPr>
          <w:sz w:val="20"/>
          <w:szCs w:val="20"/>
        </w:rPr>
        <w:t xml:space="preserve">* Note that </w:t>
      </w:r>
      <w:r>
        <w:rPr>
          <w:sz w:val="20"/>
          <w:szCs w:val="20"/>
        </w:rPr>
        <w:t>five</w:t>
      </w:r>
      <w:r w:rsidRPr="00D71476">
        <w:rPr>
          <w:sz w:val="20"/>
          <w:szCs w:val="20"/>
        </w:rPr>
        <w:t xml:space="preserve"> NOR SGS individuals and 12 </w:t>
      </w:r>
      <w:r>
        <w:rPr>
          <w:sz w:val="20"/>
          <w:szCs w:val="20"/>
        </w:rPr>
        <w:t xml:space="preserve">NOR </w:t>
      </w:r>
      <w:r w:rsidRPr="00D71476">
        <w:rPr>
          <w:sz w:val="20"/>
          <w:szCs w:val="20"/>
        </w:rPr>
        <w:t xml:space="preserve">precocial males </w:t>
      </w:r>
      <w:r>
        <w:rPr>
          <w:sz w:val="20"/>
          <w:szCs w:val="20"/>
        </w:rPr>
        <w:t>sampled</w:t>
      </w:r>
      <w:r w:rsidRPr="00D71476">
        <w:rPr>
          <w:sz w:val="20"/>
          <w:szCs w:val="20"/>
        </w:rPr>
        <w:t xml:space="preserve"> above </w:t>
      </w:r>
      <w:r>
        <w:rPr>
          <w:sz w:val="20"/>
          <w:szCs w:val="20"/>
        </w:rPr>
        <w:t>Cougar Dam</w:t>
      </w:r>
      <w:r w:rsidRPr="00D71476">
        <w:rPr>
          <w:sz w:val="20"/>
          <w:szCs w:val="20"/>
        </w:rPr>
        <w:t xml:space="preserve"> are also included as both candidate parents and potential offspring and are not depicted in the figure.</w:t>
      </w:r>
    </w:p>
    <w:p w14:paraId="42A2A2FC" w14:textId="281F69FB" w:rsidR="006A5A36" w:rsidRDefault="006A5A36">
      <w:pPr>
        <w:rPr>
          <w:b/>
          <w:bCs/>
          <w:u w:val="single"/>
        </w:rPr>
      </w:pPr>
      <w:r>
        <w:rPr>
          <w:b/>
          <w:bCs/>
          <w:u w:val="single"/>
        </w:rPr>
        <w:br w:type="page"/>
      </w:r>
    </w:p>
    <w:p w14:paraId="583197AD" w14:textId="77777777" w:rsidR="006A5A36" w:rsidRDefault="006A5A36" w:rsidP="006A5A36">
      <w:pPr>
        <w:spacing w:line="360" w:lineRule="auto"/>
        <w:rPr>
          <w:b/>
          <w:bCs/>
          <w:u w:val="single"/>
        </w:rPr>
      </w:pPr>
    </w:p>
    <w:p w14:paraId="174BE025" w14:textId="77777777" w:rsidR="006A5A36" w:rsidRPr="00D71476" w:rsidRDefault="006A5A36" w:rsidP="006A5A36">
      <w:pPr>
        <w:spacing w:line="360" w:lineRule="auto"/>
      </w:pPr>
      <w:r>
        <w:rPr>
          <w:noProof/>
        </w:rPr>
        <w:drawing>
          <wp:inline distT="0" distB="0" distL="0" distR="0" wp14:anchorId="18F10144" wp14:editId="70CA3FAD">
            <wp:extent cx="5943600" cy="2704465"/>
            <wp:effectExtent l="0" t="0" r="0" b="635"/>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704465"/>
                    </a:xfrm>
                    <a:prstGeom prst="rect">
                      <a:avLst/>
                    </a:prstGeom>
                  </pic:spPr>
                </pic:pic>
              </a:graphicData>
            </a:graphic>
          </wp:inline>
        </w:drawing>
      </w:r>
    </w:p>
    <w:p w14:paraId="54E2B971" w14:textId="2607C71F" w:rsidR="006A5A36" w:rsidRDefault="006A5A36" w:rsidP="006A5A36">
      <w:pPr>
        <w:rPr>
          <w:sz w:val="20"/>
          <w:szCs w:val="20"/>
        </w:rPr>
      </w:pPr>
      <w:r w:rsidRPr="00D71476">
        <w:rPr>
          <w:b/>
          <w:bCs/>
          <w:sz w:val="20"/>
          <w:szCs w:val="20"/>
        </w:rPr>
        <w:t>Fig</w:t>
      </w:r>
      <w:r>
        <w:rPr>
          <w:b/>
          <w:bCs/>
          <w:sz w:val="20"/>
          <w:szCs w:val="20"/>
        </w:rPr>
        <w:t>ure</w:t>
      </w:r>
      <w:r w:rsidRPr="00D71476">
        <w:rPr>
          <w:b/>
          <w:bCs/>
          <w:sz w:val="20"/>
          <w:szCs w:val="20"/>
        </w:rPr>
        <w:t xml:space="preserve"> 3</w:t>
      </w:r>
      <w:r>
        <w:rPr>
          <w:b/>
          <w:bCs/>
          <w:sz w:val="20"/>
          <w:szCs w:val="20"/>
        </w:rPr>
        <w:t>.</w:t>
      </w:r>
      <w:r w:rsidRPr="00D71476">
        <w:rPr>
          <w:sz w:val="20"/>
          <w:szCs w:val="20"/>
        </w:rPr>
        <w:t xml:space="preserve"> Illustration of how genetic parentage analysis</w:t>
      </w:r>
      <w:r>
        <w:rPr>
          <w:sz w:val="20"/>
          <w:szCs w:val="20"/>
        </w:rPr>
        <w:t xml:space="preserve"> results</w:t>
      </w:r>
      <w:r w:rsidRPr="00D71476">
        <w:rPr>
          <w:sz w:val="20"/>
          <w:szCs w:val="20"/>
        </w:rPr>
        <w:t xml:space="preserve"> (Fig</w:t>
      </w:r>
      <w:r>
        <w:rPr>
          <w:sz w:val="20"/>
          <w:szCs w:val="20"/>
        </w:rPr>
        <w:t>ure</w:t>
      </w:r>
      <w:r w:rsidRPr="00D71476">
        <w:rPr>
          <w:sz w:val="20"/>
          <w:szCs w:val="20"/>
        </w:rPr>
        <w:t xml:space="preserve"> 2) are combined to make demographic inferences about parental cohorts. Here we demonstrate how inferences about the 2013 parental cohort are drawn. Assignments </w:t>
      </w:r>
      <w:r>
        <w:rPr>
          <w:sz w:val="20"/>
          <w:szCs w:val="20"/>
        </w:rPr>
        <w:t>of</w:t>
      </w:r>
      <w:r w:rsidRPr="00D71476">
        <w:rPr>
          <w:sz w:val="20"/>
          <w:szCs w:val="20"/>
        </w:rPr>
        <w:t xml:space="preserve"> offspring in 201</w:t>
      </w:r>
      <w:r>
        <w:rPr>
          <w:sz w:val="20"/>
          <w:szCs w:val="20"/>
        </w:rPr>
        <w:t>6</w:t>
      </w:r>
      <w:r w:rsidRPr="00D71476">
        <w:rPr>
          <w:sz w:val="20"/>
          <w:szCs w:val="20"/>
        </w:rPr>
        <w:t xml:space="preserve"> – 201</w:t>
      </w:r>
      <w:r>
        <w:rPr>
          <w:sz w:val="20"/>
          <w:szCs w:val="20"/>
        </w:rPr>
        <w:t>9</w:t>
      </w:r>
      <w:r w:rsidRPr="00D71476">
        <w:rPr>
          <w:sz w:val="20"/>
          <w:szCs w:val="20"/>
        </w:rPr>
        <w:t xml:space="preserve"> (</w:t>
      </w:r>
      <w:r>
        <w:rPr>
          <w:sz w:val="20"/>
          <w:szCs w:val="20"/>
        </w:rPr>
        <w:t>solid</w:t>
      </w:r>
      <w:r w:rsidRPr="00D71476">
        <w:rPr>
          <w:sz w:val="20"/>
          <w:szCs w:val="20"/>
        </w:rPr>
        <w:t xml:space="preserve"> rectangle) </w:t>
      </w:r>
      <w:r>
        <w:rPr>
          <w:sz w:val="20"/>
          <w:szCs w:val="20"/>
        </w:rPr>
        <w:t xml:space="preserve">to parents in 2013 (dashed rectangle) </w:t>
      </w:r>
      <w:r w:rsidRPr="00D71476">
        <w:rPr>
          <w:sz w:val="20"/>
          <w:szCs w:val="20"/>
        </w:rPr>
        <w:t xml:space="preserve">are depicted as black arrows. Labels are as in </w:t>
      </w:r>
      <w:r>
        <w:rPr>
          <w:sz w:val="20"/>
          <w:szCs w:val="20"/>
        </w:rPr>
        <w:t>F</w:t>
      </w:r>
      <w:r w:rsidRPr="00D71476">
        <w:rPr>
          <w:sz w:val="20"/>
          <w:szCs w:val="20"/>
        </w:rPr>
        <w:t>igure 2 except the values inside circles</w:t>
      </w:r>
      <w:r>
        <w:rPr>
          <w:sz w:val="20"/>
          <w:szCs w:val="20"/>
        </w:rPr>
        <w:t xml:space="preserve"> which now reflect the number of candidate parents and assigned offspring. For example, total cohort replacement rate is the sum of the values in the solid rectangle divided by the sum of the values in the dashed rectangle.</w:t>
      </w:r>
      <w:r w:rsidRPr="00D71476">
        <w:rPr>
          <w:sz w:val="20"/>
          <w:szCs w:val="20"/>
        </w:rPr>
        <w:t xml:space="preserve"> </w:t>
      </w:r>
    </w:p>
    <w:p w14:paraId="136EAD55" w14:textId="71D5418F" w:rsidR="006A5A36" w:rsidRDefault="006A5A36" w:rsidP="006A5A36">
      <w:pPr>
        <w:rPr>
          <w:sz w:val="20"/>
          <w:szCs w:val="20"/>
        </w:rPr>
      </w:pPr>
    </w:p>
    <w:p w14:paraId="66A65F76" w14:textId="2EF3D093" w:rsidR="006A5A36" w:rsidRDefault="006A5A36">
      <w:pPr>
        <w:rPr>
          <w:color w:val="000000" w:themeColor="text1"/>
        </w:rPr>
      </w:pPr>
      <w:r>
        <w:rPr>
          <w:color w:val="000000" w:themeColor="text1"/>
        </w:rPr>
        <w:br w:type="page"/>
      </w:r>
    </w:p>
    <w:p w14:paraId="5A95622E" w14:textId="77777777" w:rsidR="006A5A36" w:rsidRDefault="006A5A36" w:rsidP="006A5A36">
      <w:pPr>
        <w:spacing w:line="360" w:lineRule="auto"/>
        <w:ind w:firstLine="720"/>
        <w:rPr>
          <w:color w:val="000000" w:themeColor="text1"/>
        </w:rPr>
      </w:pPr>
    </w:p>
    <w:p w14:paraId="17A912FA" w14:textId="77777777" w:rsidR="006A5A36" w:rsidRPr="00D71476" w:rsidRDefault="006A5A36" w:rsidP="006A5A36">
      <w:pPr>
        <w:spacing w:line="360" w:lineRule="auto"/>
        <w:jc w:val="center"/>
      </w:pPr>
      <w:r>
        <w:rPr>
          <w:noProof/>
        </w:rPr>
        <w:drawing>
          <wp:inline distT="0" distB="0" distL="0" distR="0" wp14:anchorId="44EC7E62" wp14:editId="3FB941CE">
            <wp:extent cx="5943600" cy="3678555"/>
            <wp:effectExtent l="0" t="0" r="0" b="4445"/>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678555"/>
                    </a:xfrm>
                    <a:prstGeom prst="rect">
                      <a:avLst/>
                    </a:prstGeom>
                  </pic:spPr>
                </pic:pic>
              </a:graphicData>
            </a:graphic>
          </wp:inline>
        </w:drawing>
      </w:r>
    </w:p>
    <w:p w14:paraId="4C49C3E1" w14:textId="77777777" w:rsidR="006A5A36" w:rsidRPr="007309CB" w:rsidRDefault="006A5A36" w:rsidP="006A5A36">
      <w:pPr>
        <w:ind w:left="720" w:right="630"/>
        <w:rPr>
          <w:sz w:val="20"/>
          <w:szCs w:val="20"/>
        </w:rPr>
      </w:pPr>
      <w:r w:rsidRPr="00D71476">
        <w:rPr>
          <w:b/>
          <w:bCs/>
          <w:sz w:val="20"/>
          <w:szCs w:val="20"/>
        </w:rPr>
        <w:t>Figure 4</w:t>
      </w:r>
      <w:r>
        <w:rPr>
          <w:b/>
          <w:bCs/>
          <w:sz w:val="20"/>
          <w:szCs w:val="20"/>
        </w:rPr>
        <w:t>.</w:t>
      </w:r>
      <w:r w:rsidRPr="00D71476">
        <w:rPr>
          <w:b/>
          <w:bCs/>
          <w:sz w:val="20"/>
          <w:szCs w:val="20"/>
        </w:rPr>
        <w:t xml:space="preserve"> </w:t>
      </w:r>
      <w:r>
        <w:rPr>
          <w:sz w:val="20"/>
          <w:szCs w:val="20"/>
        </w:rPr>
        <w:t>Effect</w:t>
      </w:r>
      <w:r w:rsidRPr="00D71476">
        <w:rPr>
          <w:sz w:val="20"/>
          <w:szCs w:val="20"/>
        </w:rPr>
        <w:t xml:space="preserve"> of </w:t>
      </w:r>
      <w:r w:rsidRPr="00481161">
        <w:rPr>
          <w:i/>
          <w:iCs/>
          <w:sz w:val="20"/>
          <w:szCs w:val="20"/>
        </w:rPr>
        <w:t xml:space="preserve">Julian </w:t>
      </w:r>
      <w:r>
        <w:rPr>
          <w:i/>
          <w:iCs/>
          <w:sz w:val="20"/>
          <w:szCs w:val="20"/>
        </w:rPr>
        <w:t>d</w:t>
      </w:r>
      <w:r w:rsidRPr="00481161">
        <w:rPr>
          <w:i/>
          <w:iCs/>
          <w:sz w:val="20"/>
          <w:szCs w:val="20"/>
        </w:rPr>
        <w:t>ay of sampling</w:t>
      </w:r>
      <w:r w:rsidRPr="00D71476">
        <w:rPr>
          <w:sz w:val="20"/>
          <w:szCs w:val="20"/>
        </w:rPr>
        <w:t xml:space="preserve"> on the pr</w:t>
      </w:r>
      <w:r>
        <w:rPr>
          <w:sz w:val="20"/>
          <w:szCs w:val="20"/>
        </w:rPr>
        <w:t>edicted proportion of NOR salmon collected at the Cougar Trap</w:t>
      </w:r>
      <w:r w:rsidRPr="00D71476">
        <w:rPr>
          <w:sz w:val="20"/>
          <w:szCs w:val="20"/>
        </w:rPr>
        <w:t xml:space="preserve"> </w:t>
      </w:r>
      <w:r>
        <w:rPr>
          <w:sz w:val="20"/>
          <w:szCs w:val="20"/>
        </w:rPr>
        <w:t xml:space="preserve">was produced above the dam (thick black line) as predicted by </w:t>
      </w:r>
      <w:proofErr w:type="spellStart"/>
      <w:r>
        <w:rPr>
          <w:sz w:val="20"/>
          <w:szCs w:val="20"/>
        </w:rPr>
        <w:t>GLMM</w:t>
      </w:r>
      <w:r>
        <w:rPr>
          <w:sz w:val="20"/>
          <w:szCs w:val="20"/>
          <w:vertAlign w:val="subscript"/>
        </w:rPr>
        <w:t>immigrant</w:t>
      </w:r>
      <w:proofErr w:type="spellEnd"/>
      <w:r>
        <w:rPr>
          <w:sz w:val="20"/>
          <w:szCs w:val="20"/>
        </w:rPr>
        <w:t>.</w:t>
      </w:r>
      <w:r w:rsidRPr="00D71476">
        <w:rPr>
          <w:sz w:val="20"/>
          <w:szCs w:val="20"/>
        </w:rPr>
        <w:t xml:space="preserve"> </w:t>
      </w:r>
      <w:r>
        <w:rPr>
          <w:sz w:val="20"/>
          <w:szCs w:val="20"/>
        </w:rPr>
        <w:t xml:space="preserve">Only the first observation of a salmon at the Cougar Trap was used. </w:t>
      </w:r>
      <w:r w:rsidRPr="00D71476">
        <w:rPr>
          <w:sz w:val="20"/>
          <w:szCs w:val="20"/>
        </w:rPr>
        <w:t xml:space="preserve">Vertical dashed red line </w:t>
      </w:r>
      <w:r>
        <w:rPr>
          <w:sz w:val="20"/>
          <w:szCs w:val="20"/>
        </w:rPr>
        <w:t>indicates</w:t>
      </w:r>
      <w:r w:rsidRPr="00D71476">
        <w:rPr>
          <w:sz w:val="20"/>
          <w:szCs w:val="20"/>
        </w:rPr>
        <w:t xml:space="preserve"> Julian Day 245, which corresponds to either September 1 or October 31, depending on the year.</w:t>
      </w:r>
      <w:r>
        <w:rPr>
          <w:sz w:val="20"/>
          <w:szCs w:val="20"/>
        </w:rPr>
        <w:t xml:space="preserve"> Light colored lines and confidence intervals show predicted effect of </w:t>
      </w:r>
      <w:r w:rsidRPr="00481161">
        <w:rPr>
          <w:i/>
          <w:iCs/>
          <w:sz w:val="20"/>
          <w:szCs w:val="20"/>
        </w:rPr>
        <w:t xml:space="preserve">Julian </w:t>
      </w:r>
      <w:r>
        <w:rPr>
          <w:i/>
          <w:iCs/>
          <w:sz w:val="20"/>
          <w:szCs w:val="20"/>
        </w:rPr>
        <w:t>d</w:t>
      </w:r>
      <w:r w:rsidRPr="00481161">
        <w:rPr>
          <w:i/>
          <w:iCs/>
          <w:sz w:val="20"/>
          <w:szCs w:val="20"/>
        </w:rPr>
        <w:t>ay of sampling</w:t>
      </w:r>
      <w:r>
        <w:rPr>
          <w:i/>
          <w:iCs/>
          <w:sz w:val="20"/>
          <w:szCs w:val="20"/>
        </w:rPr>
        <w:t xml:space="preserve"> </w:t>
      </w:r>
      <w:r>
        <w:rPr>
          <w:sz w:val="20"/>
          <w:szCs w:val="20"/>
        </w:rPr>
        <w:t>from separate binomial GLMs fit to data from each year.</w:t>
      </w:r>
    </w:p>
    <w:p w14:paraId="6C375ADE" w14:textId="3B5C5B43" w:rsidR="006A5A36" w:rsidRDefault="006A5A36" w:rsidP="006A5A36">
      <w:pPr>
        <w:spacing w:line="360" w:lineRule="auto"/>
        <w:rPr>
          <w:b/>
          <w:bCs/>
          <w:u w:val="single"/>
        </w:rPr>
      </w:pPr>
    </w:p>
    <w:p w14:paraId="44DE26BE" w14:textId="77777777" w:rsidR="00BA18AC" w:rsidRPr="00D71476" w:rsidRDefault="00BA18AC" w:rsidP="00BA18AC">
      <w:pPr>
        <w:spacing w:line="360" w:lineRule="auto"/>
        <w:jc w:val="center"/>
      </w:pPr>
      <w:r>
        <w:rPr>
          <w:noProof/>
        </w:rPr>
        <w:lastRenderedPageBreak/>
        <w:drawing>
          <wp:inline distT="0" distB="0" distL="0" distR="0" wp14:anchorId="71B7080C" wp14:editId="15BCA6B4">
            <wp:extent cx="5943600" cy="3691255"/>
            <wp:effectExtent l="0" t="0" r="0" b="4445"/>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691255"/>
                    </a:xfrm>
                    <a:prstGeom prst="rect">
                      <a:avLst/>
                    </a:prstGeom>
                  </pic:spPr>
                </pic:pic>
              </a:graphicData>
            </a:graphic>
          </wp:inline>
        </w:drawing>
      </w:r>
    </w:p>
    <w:p w14:paraId="1981206A" w14:textId="77777777" w:rsidR="00BA18AC" w:rsidRPr="00D71476" w:rsidRDefault="00BA18AC" w:rsidP="00BA18AC">
      <w:pPr>
        <w:rPr>
          <w:sz w:val="20"/>
          <w:szCs w:val="20"/>
        </w:rPr>
      </w:pPr>
      <w:r w:rsidRPr="00D71476">
        <w:rPr>
          <w:b/>
          <w:bCs/>
          <w:sz w:val="20"/>
          <w:szCs w:val="20"/>
        </w:rPr>
        <w:t>Figure 5</w:t>
      </w:r>
      <w:r>
        <w:rPr>
          <w:b/>
          <w:bCs/>
          <w:sz w:val="20"/>
          <w:szCs w:val="20"/>
        </w:rPr>
        <w:t>.</w:t>
      </w:r>
      <w:r w:rsidRPr="00D71476">
        <w:rPr>
          <w:b/>
          <w:bCs/>
          <w:sz w:val="20"/>
          <w:szCs w:val="20"/>
        </w:rPr>
        <w:t xml:space="preserve"> </w:t>
      </w:r>
      <w:r w:rsidRPr="00D71476">
        <w:rPr>
          <w:sz w:val="20"/>
          <w:szCs w:val="20"/>
        </w:rPr>
        <w:t xml:space="preserve">Inferred age at maturity for NOR salmon sampled in South Fork McKenzie River from 2010 – 2020. </w:t>
      </w:r>
    </w:p>
    <w:p w14:paraId="09C550BD" w14:textId="77777777" w:rsidR="00BA18AC" w:rsidRPr="00D71476" w:rsidRDefault="00BA18AC" w:rsidP="00BA18AC">
      <w:pPr>
        <w:rPr>
          <w:sz w:val="20"/>
          <w:szCs w:val="20"/>
        </w:rPr>
      </w:pPr>
      <w:r w:rsidRPr="00D71476">
        <w:rPr>
          <w:sz w:val="20"/>
          <w:szCs w:val="20"/>
        </w:rPr>
        <w:t xml:space="preserve">* </w:t>
      </w:r>
      <w:r>
        <w:rPr>
          <w:sz w:val="20"/>
          <w:szCs w:val="20"/>
        </w:rPr>
        <w:t>P</w:t>
      </w:r>
      <w:r w:rsidRPr="00D71476">
        <w:rPr>
          <w:sz w:val="20"/>
          <w:szCs w:val="20"/>
        </w:rPr>
        <w:t>arents prior to 2007 are not included as candidate parents in the genetic parentage analysis. Therefore, offspring in years 2010, 2011, and 2012 cannot be identified across the full range of potential ages.</w:t>
      </w:r>
    </w:p>
    <w:p w14:paraId="6DF4D11D" w14:textId="77777777" w:rsidR="00BA18AC" w:rsidRDefault="00BA18AC">
      <w:pPr>
        <w:rPr>
          <w:b/>
          <w:bCs/>
          <w:u w:val="single"/>
        </w:rPr>
      </w:pPr>
      <w:r>
        <w:rPr>
          <w:b/>
          <w:bCs/>
          <w:u w:val="single"/>
        </w:rPr>
        <w:br w:type="page"/>
      </w:r>
    </w:p>
    <w:p w14:paraId="08DD7A1D" w14:textId="1A5FF2DD" w:rsidR="00BA18AC" w:rsidRPr="00D71476" w:rsidRDefault="00BA18AC" w:rsidP="00BA18AC">
      <w:pPr>
        <w:spacing w:line="360" w:lineRule="auto"/>
        <w:jc w:val="center"/>
        <w:rPr>
          <w:sz w:val="20"/>
          <w:szCs w:val="20"/>
        </w:rPr>
      </w:pPr>
      <w:r>
        <w:rPr>
          <w:noProof/>
          <w:sz w:val="20"/>
          <w:szCs w:val="20"/>
        </w:rPr>
        <w:lastRenderedPageBreak/>
        <w:drawing>
          <wp:inline distT="0" distB="0" distL="0" distR="0" wp14:anchorId="0657D431" wp14:editId="72741B43">
            <wp:extent cx="5943600" cy="3686175"/>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p>
    <w:p w14:paraId="33A26A60" w14:textId="77777777" w:rsidR="00BA18AC" w:rsidRPr="00D71476" w:rsidRDefault="00BA18AC" w:rsidP="00BA18AC">
      <w:pPr>
        <w:rPr>
          <w:sz w:val="20"/>
          <w:szCs w:val="20"/>
        </w:rPr>
      </w:pPr>
      <w:r w:rsidRPr="00D71476">
        <w:rPr>
          <w:b/>
          <w:bCs/>
          <w:sz w:val="20"/>
          <w:szCs w:val="20"/>
        </w:rPr>
        <w:t>Figure 6</w:t>
      </w:r>
      <w:r>
        <w:rPr>
          <w:b/>
          <w:bCs/>
          <w:sz w:val="20"/>
          <w:szCs w:val="20"/>
        </w:rPr>
        <w:t>.</w:t>
      </w:r>
      <w:r w:rsidRPr="00D71476">
        <w:rPr>
          <w:b/>
          <w:bCs/>
          <w:sz w:val="20"/>
          <w:szCs w:val="20"/>
        </w:rPr>
        <w:t xml:space="preserve"> </w:t>
      </w:r>
      <w:r w:rsidRPr="00A357CF">
        <w:rPr>
          <w:sz w:val="20"/>
          <w:szCs w:val="20"/>
        </w:rPr>
        <w:t xml:space="preserve">Mean </w:t>
      </w:r>
      <w:r w:rsidRPr="00D71476">
        <w:rPr>
          <w:sz w:val="20"/>
          <w:szCs w:val="20"/>
        </w:rPr>
        <w:t>T</w:t>
      </w:r>
      <w:r>
        <w:rPr>
          <w:sz w:val="20"/>
          <w:szCs w:val="20"/>
        </w:rPr>
        <w:t xml:space="preserve">otal Lifetime Fitness (TLF) and standard deviation </w:t>
      </w:r>
      <w:r w:rsidRPr="00D71476">
        <w:rPr>
          <w:sz w:val="20"/>
          <w:szCs w:val="20"/>
        </w:rPr>
        <w:t xml:space="preserve">from 2007 – 2015, by sex and </w:t>
      </w:r>
      <w:r>
        <w:rPr>
          <w:sz w:val="20"/>
          <w:szCs w:val="20"/>
        </w:rPr>
        <w:t xml:space="preserve">origin. </w:t>
      </w:r>
    </w:p>
    <w:p w14:paraId="78D7B56B" w14:textId="77777777" w:rsidR="00BA18AC" w:rsidRPr="001558D1" w:rsidRDefault="00BA18AC" w:rsidP="00BA18AC">
      <w:pPr>
        <w:rPr>
          <w:rStyle w:val="Emphasis"/>
          <w:i w:val="0"/>
          <w:iCs w:val="0"/>
          <w:sz w:val="20"/>
          <w:szCs w:val="20"/>
          <w:shd w:val="clear" w:color="auto" w:fill="FFFFFF"/>
        </w:rPr>
      </w:pPr>
      <w:r w:rsidRPr="001558D1">
        <w:rPr>
          <w:rStyle w:val="Emphasis"/>
          <w:sz w:val="20"/>
          <w:szCs w:val="20"/>
          <w:shd w:val="clear" w:color="auto" w:fill="FFFFFF"/>
        </w:rPr>
        <w:t>* Note that 2015 TLF estimates do not include potential age-6 offspring. However, we expect these offspring to contribute very little to TLF (~2%).</w:t>
      </w:r>
    </w:p>
    <w:p w14:paraId="42728F76" w14:textId="5F5468E8" w:rsidR="006A5A36" w:rsidRDefault="006A5A36" w:rsidP="006A5A36">
      <w:pPr>
        <w:spacing w:line="360" w:lineRule="auto"/>
        <w:rPr>
          <w:b/>
          <w:bCs/>
          <w:u w:val="single"/>
        </w:rPr>
      </w:pPr>
    </w:p>
    <w:p w14:paraId="41D4ECD3" w14:textId="77777777" w:rsidR="00167CDF" w:rsidRDefault="00167CDF" w:rsidP="00167CDF">
      <w:pPr>
        <w:spacing w:line="360" w:lineRule="auto"/>
      </w:pPr>
    </w:p>
    <w:p w14:paraId="208E3804" w14:textId="77777777" w:rsidR="00167CDF" w:rsidRDefault="00167CDF" w:rsidP="00167CDF">
      <w:pPr>
        <w:spacing w:line="360" w:lineRule="auto"/>
        <w:jc w:val="center"/>
      </w:pPr>
      <w:r>
        <w:rPr>
          <w:noProof/>
        </w:rPr>
        <w:drawing>
          <wp:inline distT="0" distB="0" distL="0" distR="0" wp14:anchorId="58D36B97" wp14:editId="41D365E8">
            <wp:extent cx="4484914" cy="2638185"/>
            <wp:effectExtent l="0" t="0" r="0" b="3810"/>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488930" cy="2640547"/>
                    </a:xfrm>
                    <a:prstGeom prst="rect">
                      <a:avLst/>
                    </a:prstGeom>
                  </pic:spPr>
                </pic:pic>
              </a:graphicData>
            </a:graphic>
          </wp:inline>
        </w:drawing>
      </w:r>
    </w:p>
    <w:p w14:paraId="0B07B15F" w14:textId="77777777" w:rsidR="00167CDF" w:rsidRPr="004E734D" w:rsidRDefault="00167CDF" w:rsidP="00167CDF">
      <w:pPr>
        <w:ind w:left="1170" w:right="1260"/>
        <w:rPr>
          <w:sz w:val="20"/>
          <w:szCs w:val="20"/>
        </w:rPr>
      </w:pPr>
      <w:r w:rsidRPr="004E734D">
        <w:rPr>
          <w:b/>
          <w:bCs/>
          <w:sz w:val="20"/>
          <w:szCs w:val="20"/>
        </w:rPr>
        <w:t>Fig</w:t>
      </w:r>
      <w:r>
        <w:rPr>
          <w:b/>
          <w:bCs/>
          <w:sz w:val="20"/>
          <w:szCs w:val="20"/>
        </w:rPr>
        <w:t>ure</w:t>
      </w:r>
      <w:r w:rsidRPr="004E734D">
        <w:rPr>
          <w:b/>
          <w:bCs/>
          <w:sz w:val="20"/>
          <w:szCs w:val="20"/>
        </w:rPr>
        <w:t xml:space="preserve"> 7</w:t>
      </w:r>
      <w:r>
        <w:rPr>
          <w:b/>
          <w:bCs/>
          <w:sz w:val="20"/>
          <w:szCs w:val="20"/>
        </w:rPr>
        <w:t>.</w:t>
      </w:r>
      <w:r w:rsidRPr="004E734D">
        <w:rPr>
          <w:b/>
          <w:bCs/>
          <w:sz w:val="20"/>
          <w:szCs w:val="20"/>
        </w:rPr>
        <w:t xml:space="preserve"> </w:t>
      </w:r>
      <w:r>
        <w:rPr>
          <w:sz w:val="20"/>
          <w:szCs w:val="20"/>
        </w:rPr>
        <w:t xml:space="preserve">Predicted effects of </w:t>
      </w:r>
      <w:r w:rsidRPr="004E734D">
        <w:rPr>
          <w:i/>
          <w:iCs/>
          <w:sz w:val="20"/>
          <w:szCs w:val="20"/>
        </w:rPr>
        <w:t>origin</w:t>
      </w:r>
      <w:r>
        <w:rPr>
          <w:sz w:val="20"/>
          <w:szCs w:val="20"/>
        </w:rPr>
        <w:t xml:space="preserve"> (NOR </w:t>
      </w:r>
      <w:r w:rsidRPr="004E734D">
        <w:rPr>
          <w:i/>
          <w:iCs/>
          <w:sz w:val="20"/>
          <w:szCs w:val="20"/>
        </w:rPr>
        <w:t>vs.</w:t>
      </w:r>
      <w:r>
        <w:rPr>
          <w:sz w:val="20"/>
          <w:szCs w:val="20"/>
        </w:rPr>
        <w:t xml:space="preserve"> HOR) and </w:t>
      </w:r>
      <w:r w:rsidRPr="004E734D">
        <w:rPr>
          <w:i/>
          <w:iCs/>
          <w:sz w:val="20"/>
          <w:szCs w:val="20"/>
        </w:rPr>
        <w:t>sex</w:t>
      </w:r>
      <w:r>
        <w:rPr>
          <w:sz w:val="20"/>
          <w:szCs w:val="20"/>
        </w:rPr>
        <w:t xml:space="preserve"> on TLF from GLMM</w:t>
      </w:r>
      <w:r>
        <w:rPr>
          <w:sz w:val="20"/>
          <w:szCs w:val="20"/>
          <w:vertAlign w:val="subscript"/>
        </w:rPr>
        <w:t>TLF</w:t>
      </w:r>
      <w:r>
        <w:rPr>
          <w:sz w:val="20"/>
          <w:szCs w:val="20"/>
        </w:rPr>
        <w:t>. Predicted values are conditioned on the typical values of all other predictors in the final model (</w:t>
      </w:r>
      <w:r>
        <w:rPr>
          <w:i/>
          <w:iCs/>
          <w:sz w:val="20"/>
          <w:szCs w:val="20"/>
        </w:rPr>
        <w:t>Julian day of release, annual sex ratio</w:t>
      </w:r>
      <w:r>
        <w:rPr>
          <w:sz w:val="20"/>
          <w:szCs w:val="20"/>
        </w:rPr>
        <w:t>). Error bars depict 95% confidence intervals for the estimates.</w:t>
      </w:r>
    </w:p>
    <w:p w14:paraId="31534600" w14:textId="77777777" w:rsidR="00167CDF" w:rsidRDefault="00167CDF" w:rsidP="00167CDF">
      <w:pPr>
        <w:ind w:firstLine="720"/>
        <w:jc w:val="center"/>
      </w:pPr>
      <w:r>
        <w:rPr>
          <w:noProof/>
        </w:rPr>
        <w:lastRenderedPageBreak/>
        <w:drawing>
          <wp:inline distT="0" distB="0" distL="0" distR="0" wp14:anchorId="44294686" wp14:editId="7E835552">
            <wp:extent cx="4943821" cy="3043408"/>
            <wp:effectExtent l="0" t="0" r="0" b="508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51889" cy="3048375"/>
                    </a:xfrm>
                    <a:prstGeom prst="rect">
                      <a:avLst/>
                    </a:prstGeom>
                  </pic:spPr>
                </pic:pic>
              </a:graphicData>
            </a:graphic>
          </wp:inline>
        </w:drawing>
      </w:r>
    </w:p>
    <w:p w14:paraId="62B14058" w14:textId="1B2440A5" w:rsidR="00167CDF" w:rsidRDefault="00167CDF" w:rsidP="00167CDF">
      <w:pPr>
        <w:ind w:left="1170" w:right="1260"/>
        <w:rPr>
          <w:sz w:val="20"/>
          <w:szCs w:val="20"/>
        </w:rPr>
      </w:pPr>
      <w:r>
        <w:rPr>
          <w:b/>
          <w:bCs/>
          <w:sz w:val="20"/>
          <w:szCs w:val="20"/>
        </w:rPr>
        <w:t>Figure</w:t>
      </w:r>
      <w:r w:rsidRPr="004E734D">
        <w:rPr>
          <w:b/>
          <w:bCs/>
          <w:sz w:val="20"/>
          <w:szCs w:val="20"/>
        </w:rPr>
        <w:t xml:space="preserve"> 8</w:t>
      </w:r>
      <w:r>
        <w:rPr>
          <w:b/>
          <w:bCs/>
          <w:sz w:val="20"/>
          <w:szCs w:val="20"/>
        </w:rPr>
        <w:t>.</w:t>
      </w:r>
      <w:r>
        <w:rPr>
          <w:sz w:val="20"/>
          <w:szCs w:val="20"/>
        </w:rPr>
        <w:t xml:space="preserve"> Predicted effects of </w:t>
      </w:r>
      <w:r>
        <w:rPr>
          <w:i/>
          <w:iCs/>
          <w:sz w:val="20"/>
          <w:szCs w:val="20"/>
        </w:rPr>
        <w:t>annual sex ratio</w:t>
      </w:r>
      <w:r>
        <w:rPr>
          <w:sz w:val="20"/>
          <w:szCs w:val="20"/>
        </w:rPr>
        <w:t xml:space="preserve"> and </w:t>
      </w:r>
      <w:r w:rsidRPr="004E734D">
        <w:rPr>
          <w:i/>
          <w:iCs/>
          <w:sz w:val="20"/>
          <w:szCs w:val="20"/>
        </w:rPr>
        <w:t>sex</w:t>
      </w:r>
      <w:r>
        <w:rPr>
          <w:sz w:val="20"/>
          <w:szCs w:val="20"/>
        </w:rPr>
        <w:t xml:space="preserve"> on TLF from GLMM</w:t>
      </w:r>
      <w:r>
        <w:rPr>
          <w:sz w:val="20"/>
          <w:szCs w:val="20"/>
          <w:vertAlign w:val="subscript"/>
        </w:rPr>
        <w:t>TLF</w:t>
      </w:r>
      <w:r>
        <w:rPr>
          <w:sz w:val="20"/>
          <w:szCs w:val="20"/>
        </w:rPr>
        <w:t>. Predicted values are conditioned on the typical values of all other predictors in the final model (</w:t>
      </w:r>
      <w:r>
        <w:rPr>
          <w:i/>
          <w:iCs/>
          <w:sz w:val="20"/>
          <w:szCs w:val="20"/>
        </w:rPr>
        <w:t>Julian day of release, origin</w:t>
      </w:r>
      <w:r>
        <w:rPr>
          <w:sz w:val="20"/>
          <w:szCs w:val="20"/>
        </w:rPr>
        <w:t xml:space="preserve">). Rug plot at bottom of the figure highlights the observed </w:t>
      </w:r>
      <w:r w:rsidRPr="008471F2">
        <w:rPr>
          <w:i/>
          <w:iCs/>
          <w:sz w:val="20"/>
          <w:szCs w:val="20"/>
        </w:rPr>
        <w:t>annual sex ratios</w:t>
      </w:r>
      <w:r>
        <w:rPr>
          <w:sz w:val="20"/>
          <w:szCs w:val="20"/>
        </w:rPr>
        <w:t xml:space="preserve"> used to fit the model. Bands represent 95% confidence intervals for the estimates.</w:t>
      </w:r>
    </w:p>
    <w:p w14:paraId="58D0B37C" w14:textId="77777777" w:rsidR="00167CDF" w:rsidRPr="004E734D" w:rsidRDefault="00167CDF" w:rsidP="00167CDF">
      <w:pPr>
        <w:ind w:left="1170" w:right="1260"/>
        <w:rPr>
          <w:sz w:val="20"/>
          <w:szCs w:val="20"/>
        </w:rPr>
      </w:pPr>
    </w:p>
    <w:p w14:paraId="44FE61B6" w14:textId="77777777" w:rsidR="00167CDF" w:rsidRDefault="00167CDF" w:rsidP="00167CDF">
      <w:pPr>
        <w:jc w:val="center"/>
      </w:pPr>
      <w:r>
        <w:rPr>
          <w:noProof/>
        </w:rPr>
        <w:drawing>
          <wp:inline distT="0" distB="0" distL="0" distR="0" wp14:anchorId="0F6D3868" wp14:editId="6C19ACF2">
            <wp:extent cx="3932808" cy="2395438"/>
            <wp:effectExtent l="0" t="0" r="4445" b="508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943087" cy="2401699"/>
                    </a:xfrm>
                    <a:prstGeom prst="rect">
                      <a:avLst/>
                    </a:prstGeom>
                  </pic:spPr>
                </pic:pic>
              </a:graphicData>
            </a:graphic>
          </wp:inline>
        </w:drawing>
      </w:r>
    </w:p>
    <w:p w14:paraId="6DF7529D" w14:textId="77777777" w:rsidR="00167CDF" w:rsidRPr="008471F2" w:rsidRDefault="00167CDF" w:rsidP="00167CDF">
      <w:pPr>
        <w:ind w:left="1350" w:right="450"/>
      </w:pPr>
      <w:r>
        <w:rPr>
          <w:b/>
          <w:bCs/>
          <w:sz w:val="20"/>
          <w:szCs w:val="20"/>
        </w:rPr>
        <w:t>Figure</w:t>
      </w:r>
      <w:r w:rsidRPr="004E734D">
        <w:rPr>
          <w:b/>
          <w:bCs/>
          <w:sz w:val="20"/>
          <w:szCs w:val="20"/>
        </w:rPr>
        <w:t xml:space="preserve"> </w:t>
      </w:r>
      <w:r>
        <w:rPr>
          <w:b/>
          <w:bCs/>
          <w:sz w:val="20"/>
          <w:szCs w:val="20"/>
        </w:rPr>
        <w:t>9.</w:t>
      </w:r>
      <w:r>
        <w:rPr>
          <w:sz w:val="20"/>
          <w:szCs w:val="20"/>
        </w:rPr>
        <w:t xml:space="preserve"> Predicted effects of </w:t>
      </w:r>
      <w:r>
        <w:rPr>
          <w:i/>
          <w:iCs/>
          <w:sz w:val="20"/>
          <w:szCs w:val="20"/>
        </w:rPr>
        <w:t>Julian day of release</w:t>
      </w:r>
      <w:r>
        <w:rPr>
          <w:sz w:val="20"/>
          <w:szCs w:val="20"/>
        </w:rPr>
        <w:t xml:space="preserve"> on TLF from GLMM</w:t>
      </w:r>
      <w:r>
        <w:rPr>
          <w:sz w:val="20"/>
          <w:szCs w:val="20"/>
          <w:vertAlign w:val="subscript"/>
        </w:rPr>
        <w:t>TLF</w:t>
      </w:r>
      <w:r>
        <w:rPr>
          <w:sz w:val="20"/>
          <w:szCs w:val="20"/>
        </w:rPr>
        <w:t>. Predicted values are conditioned on the typical values of all other predictors in the final model (</w:t>
      </w:r>
      <w:r>
        <w:rPr>
          <w:i/>
          <w:iCs/>
          <w:sz w:val="20"/>
          <w:szCs w:val="20"/>
        </w:rPr>
        <w:t>Julian sex, origin, annual sex ratio</w:t>
      </w:r>
      <w:r>
        <w:rPr>
          <w:sz w:val="20"/>
          <w:szCs w:val="20"/>
        </w:rPr>
        <w:t>). Grey band represents 95% confidence intervals for the estimates.</w:t>
      </w:r>
    </w:p>
    <w:p w14:paraId="412C3AAA" w14:textId="77777777" w:rsidR="00167CDF" w:rsidRPr="00D71476" w:rsidRDefault="00167CDF" w:rsidP="00167CDF">
      <w:pPr>
        <w:spacing w:line="360" w:lineRule="auto"/>
        <w:rPr>
          <w:u w:val="single"/>
        </w:rPr>
      </w:pPr>
    </w:p>
    <w:p w14:paraId="44497ABA" w14:textId="22B4AB20" w:rsidR="00BA18AC" w:rsidRDefault="00BA18AC" w:rsidP="006A5A36">
      <w:pPr>
        <w:spacing w:line="360" w:lineRule="auto"/>
        <w:rPr>
          <w:b/>
          <w:bCs/>
          <w:u w:val="single"/>
        </w:rPr>
      </w:pPr>
    </w:p>
    <w:p w14:paraId="0815B8A1" w14:textId="77777777" w:rsidR="00BA18AC" w:rsidRPr="006A5A36" w:rsidRDefault="00BA18AC" w:rsidP="006A5A36">
      <w:pPr>
        <w:spacing w:line="360" w:lineRule="auto"/>
        <w:rPr>
          <w:b/>
          <w:bCs/>
          <w:u w:val="single"/>
        </w:rPr>
      </w:pPr>
    </w:p>
    <w:p w14:paraId="57E9FD6B" w14:textId="77777777" w:rsidR="006A5A36" w:rsidRPr="00D71476" w:rsidRDefault="006A5A36" w:rsidP="006A5A36">
      <w:pPr>
        <w:spacing w:line="360" w:lineRule="auto"/>
        <w:rPr>
          <w:sz w:val="20"/>
          <w:szCs w:val="20"/>
        </w:rPr>
      </w:pPr>
    </w:p>
    <w:p w14:paraId="606FF813" w14:textId="46ABE316" w:rsidR="00A06DD5" w:rsidRPr="00A06DD5" w:rsidRDefault="00A06DD5">
      <w:pPr>
        <w:rPr>
          <w:rFonts w:ascii="Calibri" w:hAnsi="Calibri" w:cs="Calibri"/>
          <w:b/>
          <w:bCs/>
          <w:u w:val="single"/>
        </w:rPr>
      </w:pPr>
    </w:p>
    <w:p w14:paraId="690EBBDA" w14:textId="77777777" w:rsidR="008E6A2A" w:rsidRPr="008E6A2A" w:rsidRDefault="00FC097B" w:rsidP="008E6A2A">
      <w:pPr>
        <w:pStyle w:val="EndNoteBibliography"/>
        <w:ind w:left="720" w:hanging="720"/>
        <w:rPr>
          <w:noProof/>
        </w:rPr>
      </w:pPr>
      <w:r>
        <w:lastRenderedPageBreak/>
        <w:fldChar w:fldCharType="begin"/>
      </w:r>
      <w:r>
        <w:instrText xml:space="preserve"> ADDIN EN.REFLIST </w:instrText>
      </w:r>
      <w:r>
        <w:fldChar w:fldCharType="separate"/>
      </w:r>
      <w:r w:rsidR="008E6A2A" w:rsidRPr="008E6A2A">
        <w:rPr>
          <w:noProof/>
        </w:rPr>
        <w:t>Allen MB, Engle RO, Zendt JS</w:t>
      </w:r>
      <w:r w:rsidR="008E6A2A" w:rsidRPr="008E6A2A">
        <w:rPr>
          <w:i/>
          <w:noProof/>
        </w:rPr>
        <w:t>, et al.</w:t>
      </w:r>
      <w:r w:rsidR="008E6A2A" w:rsidRPr="008E6A2A">
        <w:rPr>
          <w:noProof/>
        </w:rPr>
        <w:t xml:space="preserve"> (2016) Salmon and steelhead in the white salmon river after the removal of condit dam–planning efforts and recolonization results. </w:t>
      </w:r>
      <w:r w:rsidR="008E6A2A" w:rsidRPr="008E6A2A">
        <w:rPr>
          <w:i/>
          <w:noProof/>
        </w:rPr>
        <w:t>Fisheries</w:t>
      </w:r>
      <w:r w:rsidR="008E6A2A" w:rsidRPr="008E6A2A">
        <w:rPr>
          <w:noProof/>
        </w:rPr>
        <w:t xml:space="preserve"> </w:t>
      </w:r>
      <w:r w:rsidR="008E6A2A" w:rsidRPr="008E6A2A">
        <w:rPr>
          <w:b/>
          <w:noProof/>
        </w:rPr>
        <w:t>41</w:t>
      </w:r>
      <w:r w:rsidR="008E6A2A" w:rsidRPr="008E6A2A">
        <w:rPr>
          <w:noProof/>
        </w:rPr>
        <w:t>, 190-203.</w:t>
      </w:r>
    </w:p>
    <w:p w14:paraId="4E5C04AD" w14:textId="77777777" w:rsidR="008E6A2A" w:rsidRPr="008E6A2A" w:rsidRDefault="008E6A2A" w:rsidP="008E6A2A">
      <w:pPr>
        <w:pStyle w:val="EndNoteBibliography"/>
        <w:ind w:left="720" w:hanging="720"/>
        <w:rPr>
          <w:noProof/>
        </w:rPr>
      </w:pPr>
      <w:r w:rsidRPr="008E6A2A">
        <w:rPr>
          <w:noProof/>
        </w:rPr>
        <w:t>Anderson JH, Pess GR, Carmichael RW</w:t>
      </w:r>
      <w:r w:rsidRPr="008E6A2A">
        <w:rPr>
          <w:i/>
          <w:noProof/>
        </w:rPr>
        <w:t>, et al.</w:t>
      </w:r>
      <w:r w:rsidRPr="008E6A2A">
        <w:rPr>
          <w:noProof/>
        </w:rPr>
        <w:t xml:space="preserve"> (2014) Planning pacific salmon and steelhead reintroductions aimed at long-term viability and recovery. </w:t>
      </w:r>
      <w:r w:rsidRPr="008E6A2A">
        <w:rPr>
          <w:i/>
          <w:noProof/>
        </w:rPr>
        <w:t>North American Journal of Fisheries Management</w:t>
      </w:r>
      <w:r w:rsidRPr="008E6A2A">
        <w:rPr>
          <w:noProof/>
        </w:rPr>
        <w:t xml:space="preserve"> </w:t>
      </w:r>
      <w:r w:rsidRPr="008E6A2A">
        <w:rPr>
          <w:b/>
          <w:noProof/>
        </w:rPr>
        <w:t>34</w:t>
      </w:r>
      <w:r w:rsidRPr="008E6A2A">
        <w:rPr>
          <w:noProof/>
        </w:rPr>
        <w:t>, 72-93.</w:t>
      </w:r>
    </w:p>
    <w:p w14:paraId="39A1EA9E" w14:textId="77777777" w:rsidR="008E6A2A" w:rsidRPr="008E6A2A" w:rsidRDefault="008E6A2A" w:rsidP="008E6A2A">
      <w:pPr>
        <w:pStyle w:val="EndNoteBibliography"/>
        <w:ind w:left="720" w:hanging="720"/>
        <w:rPr>
          <w:noProof/>
        </w:rPr>
      </w:pPr>
      <w:r w:rsidRPr="008E6A2A">
        <w:rPr>
          <w:noProof/>
        </w:rPr>
        <w:t>Angilletta Jr MJ, Ashley Steel E, Bartz KK</w:t>
      </w:r>
      <w:r w:rsidRPr="008E6A2A">
        <w:rPr>
          <w:i/>
          <w:noProof/>
        </w:rPr>
        <w:t>, et al.</w:t>
      </w:r>
      <w:r w:rsidRPr="008E6A2A">
        <w:rPr>
          <w:noProof/>
        </w:rPr>
        <w:t xml:space="preserve"> (2008) Big dams and salmon evolution: Changes in thermal regimes and their potential evolutionary consequences. </w:t>
      </w:r>
      <w:r w:rsidRPr="008E6A2A">
        <w:rPr>
          <w:i/>
          <w:noProof/>
        </w:rPr>
        <w:t>Evolutionary Applications</w:t>
      </w:r>
      <w:r w:rsidRPr="008E6A2A">
        <w:rPr>
          <w:noProof/>
        </w:rPr>
        <w:t xml:space="preserve"> </w:t>
      </w:r>
      <w:r w:rsidRPr="008E6A2A">
        <w:rPr>
          <w:b/>
          <w:noProof/>
        </w:rPr>
        <w:t>1</w:t>
      </w:r>
      <w:r w:rsidRPr="008E6A2A">
        <w:rPr>
          <w:noProof/>
        </w:rPr>
        <w:t>, 286-299.</w:t>
      </w:r>
    </w:p>
    <w:p w14:paraId="16BA6973" w14:textId="77777777" w:rsidR="008E6A2A" w:rsidRPr="008E6A2A" w:rsidRDefault="008E6A2A" w:rsidP="008E6A2A">
      <w:pPr>
        <w:pStyle w:val="EndNoteBibliography"/>
        <w:ind w:left="720" w:hanging="720"/>
        <w:rPr>
          <w:noProof/>
        </w:rPr>
      </w:pPr>
      <w:r w:rsidRPr="008E6A2A">
        <w:rPr>
          <w:noProof/>
        </w:rPr>
        <w:t>Banks M, Blouin M, Baldwin B</w:t>
      </w:r>
      <w:r w:rsidRPr="008E6A2A">
        <w:rPr>
          <w:i/>
          <w:noProof/>
        </w:rPr>
        <w:t>, et al.</w:t>
      </w:r>
      <w:r w:rsidRPr="008E6A2A">
        <w:rPr>
          <w:noProof/>
        </w:rPr>
        <w:t xml:space="preserve"> (1999) Isolation and inheritance of novel microsatellites in chinook salmon (oncorhynchus tschawytscha). </w:t>
      </w:r>
      <w:r w:rsidRPr="008E6A2A">
        <w:rPr>
          <w:i/>
          <w:noProof/>
        </w:rPr>
        <w:t>Journal of Heredity</w:t>
      </w:r>
      <w:r w:rsidRPr="008E6A2A">
        <w:rPr>
          <w:noProof/>
        </w:rPr>
        <w:t xml:space="preserve"> </w:t>
      </w:r>
      <w:r w:rsidRPr="008E6A2A">
        <w:rPr>
          <w:b/>
          <w:noProof/>
        </w:rPr>
        <w:t>90</w:t>
      </w:r>
      <w:r w:rsidRPr="008E6A2A">
        <w:rPr>
          <w:noProof/>
        </w:rPr>
        <w:t>, 281-288.</w:t>
      </w:r>
    </w:p>
    <w:p w14:paraId="37209E77" w14:textId="77777777" w:rsidR="008E6A2A" w:rsidRPr="008E6A2A" w:rsidRDefault="008E6A2A" w:rsidP="008E6A2A">
      <w:pPr>
        <w:pStyle w:val="EndNoteBibliography"/>
        <w:ind w:left="720" w:hanging="720"/>
        <w:rPr>
          <w:noProof/>
        </w:rPr>
      </w:pPr>
      <w:r w:rsidRPr="008E6A2A">
        <w:rPr>
          <w:noProof/>
        </w:rPr>
        <w:t>Banks MA, O’Malley KG, Sard NM</w:t>
      </w:r>
      <w:r w:rsidRPr="008E6A2A">
        <w:rPr>
          <w:i/>
          <w:noProof/>
        </w:rPr>
        <w:t>, et al.</w:t>
      </w:r>
      <w:r w:rsidRPr="008E6A2A">
        <w:rPr>
          <w:noProof/>
        </w:rPr>
        <w:t xml:space="preserve"> (2013) Genetic pedigree analysis of spring chinook salmon outplanted above cougar dam, south fork mckenzie river. </w:t>
      </w:r>
      <w:r w:rsidRPr="008E6A2A">
        <w:rPr>
          <w:i/>
          <w:noProof/>
        </w:rPr>
        <w:t>U.S. Army Corps of Engineers</w:t>
      </w:r>
      <w:r w:rsidRPr="008E6A2A">
        <w:rPr>
          <w:noProof/>
        </w:rPr>
        <w:t>.</w:t>
      </w:r>
    </w:p>
    <w:p w14:paraId="687E713F" w14:textId="77777777" w:rsidR="008E6A2A" w:rsidRPr="008E6A2A" w:rsidRDefault="008E6A2A" w:rsidP="008E6A2A">
      <w:pPr>
        <w:pStyle w:val="EndNoteBibliography"/>
        <w:ind w:left="720" w:hanging="720"/>
        <w:rPr>
          <w:noProof/>
        </w:rPr>
      </w:pPr>
      <w:r w:rsidRPr="008E6A2A">
        <w:rPr>
          <w:noProof/>
        </w:rPr>
        <w:t>Banks MA, Sard NM, O’Malley KG</w:t>
      </w:r>
      <w:r w:rsidRPr="008E6A2A">
        <w:rPr>
          <w:i/>
          <w:noProof/>
        </w:rPr>
        <w:t>, et al.</w:t>
      </w:r>
      <w:r w:rsidRPr="008E6A2A">
        <w:rPr>
          <w:noProof/>
        </w:rPr>
        <w:t xml:space="preserve"> (2016) A genetics-based evaluation of the spring chinook salmon reintroduction program above cougar dam, south fork mckenzie river, 2013-2015. </w:t>
      </w:r>
      <w:r w:rsidRPr="008E6A2A">
        <w:rPr>
          <w:i/>
          <w:noProof/>
        </w:rPr>
        <w:t>U.S. Army Corps of Engineers</w:t>
      </w:r>
      <w:r w:rsidRPr="008E6A2A">
        <w:rPr>
          <w:noProof/>
        </w:rPr>
        <w:t>.</w:t>
      </w:r>
    </w:p>
    <w:p w14:paraId="26B5F690" w14:textId="77777777" w:rsidR="008E6A2A" w:rsidRPr="008E6A2A" w:rsidRDefault="008E6A2A" w:rsidP="008E6A2A">
      <w:pPr>
        <w:pStyle w:val="EndNoteBibliography"/>
        <w:ind w:left="720" w:hanging="720"/>
        <w:rPr>
          <w:i/>
          <w:noProof/>
        </w:rPr>
      </w:pPr>
      <w:r w:rsidRPr="008E6A2A">
        <w:rPr>
          <w:noProof/>
        </w:rPr>
        <w:t>Banks MA, Sard NM, O’Malley KG</w:t>
      </w:r>
      <w:r w:rsidRPr="008E6A2A">
        <w:rPr>
          <w:i/>
          <w:noProof/>
        </w:rPr>
        <w:t>, et al.</w:t>
      </w:r>
      <w:r w:rsidRPr="008E6A2A">
        <w:rPr>
          <w:noProof/>
        </w:rPr>
        <w:t xml:space="preserve"> (2014) A genetics-based evaluation of the spring chinook salmon reintroduction program above cougar dam, south fork mckenzie river, 2007- 2013. </w:t>
      </w:r>
      <w:r w:rsidRPr="008E6A2A">
        <w:rPr>
          <w:i/>
          <w:noProof/>
        </w:rPr>
        <w:t>U.S. Army Corps of Engineers.</w:t>
      </w:r>
    </w:p>
    <w:p w14:paraId="64B5DA6B" w14:textId="77777777" w:rsidR="008E6A2A" w:rsidRPr="008E6A2A" w:rsidRDefault="008E6A2A" w:rsidP="008E6A2A">
      <w:pPr>
        <w:pStyle w:val="EndNoteBibliography"/>
        <w:ind w:left="720" w:hanging="720"/>
        <w:rPr>
          <w:noProof/>
        </w:rPr>
      </w:pPr>
      <w:r w:rsidRPr="008E6A2A">
        <w:rPr>
          <w:noProof/>
        </w:rPr>
        <w:t xml:space="preserve">Beechie T, Buhle E, Ruckelshaus M, Fullerton A, Holsinger L (2006) Hydrologic regime and the conservation of salmon life history diversity. </w:t>
      </w:r>
      <w:r w:rsidRPr="008E6A2A">
        <w:rPr>
          <w:i/>
          <w:noProof/>
        </w:rPr>
        <w:t>Biological Conservation</w:t>
      </w:r>
      <w:r w:rsidRPr="008E6A2A">
        <w:rPr>
          <w:noProof/>
        </w:rPr>
        <w:t xml:space="preserve"> </w:t>
      </w:r>
      <w:r w:rsidRPr="008E6A2A">
        <w:rPr>
          <w:b/>
          <w:noProof/>
        </w:rPr>
        <w:t>130</w:t>
      </w:r>
      <w:r w:rsidRPr="008E6A2A">
        <w:rPr>
          <w:noProof/>
        </w:rPr>
        <w:t>, 560-572.</w:t>
      </w:r>
    </w:p>
    <w:p w14:paraId="3DC903CB" w14:textId="77777777" w:rsidR="008E6A2A" w:rsidRPr="008E6A2A" w:rsidRDefault="008E6A2A" w:rsidP="008E6A2A">
      <w:pPr>
        <w:pStyle w:val="EndNoteBibliography"/>
        <w:ind w:left="720" w:hanging="720"/>
        <w:rPr>
          <w:noProof/>
        </w:rPr>
      </w:pPr>
      <w:r w:rsidRPr="008E6A2A">
        <w:rPr>
          <w:noProof/>
        </w:rPr>
        <w:t xml:space="preserve">Bolker BM (2015) Linear and generalized linear mixed models. </w:t>
      </w:r>
      <w:r w:rsidRPr="008E6A2A">
        <w:rPr>
          <w:i/>
          <w:noProof/>
        </w:rPr>
        <w:t>Ecological statistics: contemporary theory and application</w:t>
      </w:r>
      <w:r w:rsidRPr="008E6A2A">
        <w:rPr>
          <w:noProof/>
        </w:rPr>
        <w:t>, 309-333.</w:t>
      </w:r>
    </w:p>
    <w:p w14:paraId="4E5FB80F" w14:textId="77777777" w:rsidR="008E6A2A" w:rsidRPr="008E6A2A" w:rsidRDefault="008E6A2A" w:rsidP="008E6A2A">
      <w:pPr>
        <w:pStyle w:val="EndNoteBibliography"/>
        <w:ind w:left="720" w:hanging="720"/>
        <w:rPr>
          <w:noProof/>
        </w:rPr>
      </w:pPr>
      <w:r w:rsidRPr="008E6A2A">
        <w:rPr>
          <w:noProof/>
        </w:rPr>
        <w:t xml:space="preserve">Botsford LW, Brittnacher JG (1998) Viability of sacramento river winter‐run chinook salmon. </w:t>
      </w:r>
      <w:r w:rsidRPr="008E6A2A">
        <w:rPr>
          <w:i/>
          <w:noProof/>
        </w:rPr>
        <w:t>Conservation Biology</w:t>
      </w:r>
      <w:r w:rsidRPr="008E6A2A">
        <w:rPr>
          <w:noProof/>
        </w:rPr>
        <w:t xml:space="preserve"> </w:t>
      </w:r>
      <w:r w:rsidRPr="008E6A2A">
        <w:rPr>
          <w:b/>
          <w:noProof/>
        </w:rPr>
        <w:t>12</w:t>
      </w:r>
      <w:r w:rsidRPr="008E6A2A">
        <w:rPr>
          <w:noProof/>
        </w:rPr>
        <w:t>, 65-79.</w:t>
      </w:r>
    </w:p>
    <w:p w14:paraId="0416860B" w14:textId="77777777" w:rsidR="008E6A2A" w:rsidRPr="008E6A2A" w:rsidRDefault="008E6A2A" w:rsidP="008E6A2A">
      <w:pPr>
        <w:pStyle w:val="EndNoteBibliography"/>
        <w:ind w:left="720" w:hanging="720"/>
        <w:rPr>
          <w:noProof/>
        </w:rPr>
      </w:pPr>
      <w:r w:rsidRPr="008E6A2A">
        <w:rPr>
          <w:noProof/>
        </w:rPr>
        <w:t xml:space="preserve">Bowerman T, Roumasset A, Keefer ML, Sharpe CS, Caudill CC (2018) Prespawn mortality of female chinook salmon increases with water temperature and percent hatchery origin. </w:t>
      </w:r>
      <w:r w:rsidRPr="008E6A2A">
        <w:rPr>
          <w:i/>
          <w:noProof/>
        </w:rPr>
        <w:t>Transactions of the American Fisheries Society</w:t>
      </w:r>
      <w:r w:rsidRPr="008E6A2A">
        <w:rPr>
          <w:noProof/>
        </w:rPr>
        <w:t xml:space="preserve"> </w:t>
      </w:r>
      <w:r w:rsidRPr="008E6A2A">
        <w:rPr>
          <w:b/>
          <w:noProof/>
        </w:rPr>
        <w:t>147</w:t>
      </w:r>
      <w:r w:rsidRPr="008E6A2A">
        <w:rPr>
          <w:noProof/>
        </w:rPr>
        <w:t>, 31-42.</w:t>
      </w:r>
    </w:p>
    <w:p w14:paraId="61705B65" w14:textId="77777777" w:rsidR="008E6A2A" w:rsidRPr="008E6A2A" w:rsidRDefault="008E6A2A" w:rsidP="008E6A2A">
      <w:pPr>
        <w:pStyle w:val="EndNoteBibliography"/>
        <w:ind w:left="720" w:hanging="720"/>
        <w:rPr>
          <w:noProof/>
        </w:rPr>
      </w:pPr>
      <w:r w:rsidRPr="008E6A2A">
        <w:rPr>
          <w:noProof/>
        </w:rPr>
        <w:t>Brennan SR, Schindler DE, Cline TJ</w:t>
      </w:r>
      <w:r w:rsidRPr="008E6A2A">
        <w:rPr>
          <w:i/>
          <w:noProof/>
        </w:rPr>
        <w:t>, et al.</w:t>
      </w:r>
      <w:r w:rsidRPr="008E6A2A">
        <w:rPr>
          <w:noProof/>
        </w:rPr>
        <w:t xml:space="preserve"> (2019) Shifting habitat mosaics and fish production across river basins. </w:t>
      </w:r>
      <w:r w:rsidRPr="008E6A2A">
        <w:rPr>
          <w:i/>
          <w:noProof/>
        </w:rPr>
        <w:t>Science</w:t>
      </w:r>
      <w:r w:rsidRPr="008E6A2A">
        <w:rPr>
          <w:noProof/>
        </w:rPr>
        <w:t xml:space="preserve"> </w:t>
      </w:r>
      <w:r w:rsidRPr="008E6A2A">
        <w:rPr>
          <w:b/>
          <w:noProof/>
        </w:rPr>
        <w:t>364</w:t>
      </w:r>
      <w:r w:rsidRPr="008E6A2A">
        <w:rPr>
          <w:noProof/>
        </w:rPr>
        <w:t>, 783-786.</w:t>
      </w:r>
    </w:p>
    <w:p w14:paraId="3BE88999" w14:textId="77777777" w:rsidR="008E6A2A" w:rsidRPr="008E6A2A" w:rsidRDefault="008E6A2A" w:rsidP="008E6A2A">
      <w:pPr>
        <w:pStyle w:val="EndNoteBibliography"/>
        <w:ind w:left="720" w:hanging="720"/>
        <w:rPr>
          <w:noProof/>
        </w:rPr>
      </w:pPr>
      <w:r w:rsidRPr="008E6A2A">
        <w:rPr>
          <w:noProof/>
        </w:rPr>
        <w:t xml:space="preserve">Brunelli JP, Wertzler KJ, Sundin K, Thorgaard GH (2008) Y-specific sequences and polymorphisms in rainbow trout and chinook salmon. </w:t>
      </w:r>
      <w:r w:rsidRPr="008E6A2A">
        <w:rPr>
          <w:i/>
          <w:noProof/>
        </w:rPr>
        <w:t>Genome</w:t>
      </w:r>
      <w:r w:rsidRPr="008E6A2A">
        <w:rPr>
          <w:noProof/>
        </w:rPr>
        <w:t xml:space="preserve"> </w:t>
      </w:r>
      <w:r w:rsidRPr="008E6A2A">
        <w:rPr>
          <w:b/>
          <w:noProof/>
        </w:rPr>
        <w:t>51</w:t>
      </w:r>
      <w:r w:rsidRPr="008E6A2A">
        <w:rPr>
          <w:noProof/>
        </w:rPr>
        <w:t>, 739-748.</w:t>
      </w:r>
    </w:p>
    <w:p w14:paraId="35A68E2A" w14:textId="77777777" w:rsidR="008E6A2A" w:rsidRPr="008E6A2A" w:rsidRDefault="008E6A2A" w:rsidP="008E6A2A">
      <w:pPr>
        <w:pStyle w:val="EndNoteBibliography"/>
        <w:ind w:left="720" w:hanging="720"/>
        <w:rPr>
          <w:noProof/>
        </w:rPr>
      </w:pPr>
      <w:r w:rsidRPr="008E6A2A">
        <w:rPr>
          <w:noProof/>
        </w:rPr>
        <w:t xml:space="preserve">Christie MR (2010) Parentage in natural populations: Novel methods to detect parent-offspring pairs in large data sets. </w:t>
      </w:r>
      <w:r w:rsidRPr="008E6A2A">
        <w:rPr>
          <w:i/>
          <w:noProof/>
        </w:rPr>
        <w:t>Mol Ecol Resour</w:t>
      </w:r>
      <w:r w:rsidRPr="008E6A2A">
        <w:rPr>
          <w:noProof/>
        </w:rPr>
        <w:t xml:space="preserve"> </w:t>
      </w:r>
      <w:r w:rsidRPr="008E6A2A">
        <w:rPr>
          <w:b/>
          <w:noProof/>
        </w:rPr>
        <w:t>10</w:t>
      </w:r>
      <w:r w:rsidRPr="008E6A2A">
        <w:rPr>
          <w:noProof/>
        </w:rPr>
        <w:t>, 115-128.</w:t>
      </w:r>
    </w:p>
    <w:p w14:paraId="3DC94EF0" w14:textId="77777777" w:rsidR="008E6A2A" w:rsidRPr="008E6A2A" w:rsidRDefault="008E6A2A" w:rsidP="008E6A2A">
      <w:pPr>
        <w:pStyle w:val="EndNoteBibliography"/>
        <w:ind w:left="720" w:hanging="720"/>
        <w:rPr>
          <w:noProof/>
        </w:rPr>
      </w:pPr>
      <w:r w:rsidRPr="008E6A2A">
        <w:rPr>
          <w:noProof/>
        </w:rPr>
        <w:t xml:space="preserve">Colvin ME, Peterson JT, Sharpe C, Kent ML, Schreck CB (2018) Identifying optimal hauling densities for adult chinook salmon trap and haul operations. </w:t>
      </w:r>
      <w:r w:rsidRPr="008E6A2A">
        <w:rPr>
          <w:i/>
          <w:noProof/>
        </w:rPr>
        <w:t>River Research and Applications</w:t>
      </w:r>
      <w:r w:rsidRPr="008E6A2A">
        <w:rPr>
          <w:noProof/>
        </w:rPr>
        <w:t xml:space="preserve"> </w:t>
      </w:r>
      <w:r w:rsidRPr="008E6A2A">
        <w:rPr>
          <w:b/>
          <w:noProof/>
        </w:rPr>
        <w:t>34</w:t>
      </w:r>
      <w:r w:rsidRPr="008E6A2A">
        <w:rPr>
          <w:noProof/>
        </w:rPr>
        <w:t>, 1158-1167.</w:t>
      </w:r>
    </w:p>
    <w:p w14:paraId="0F3B0794" w14:textId="77777777" w:rsidR="008E6A2A" w:rsidRPr="008E6A2A" w:rsidRDefault="008E6A2A" w:rsidP="008E6A2A">
      <w:pPr>
        <w:pStyle w:val="EndNoteBibliography"/>
        <w:ind w:left="720" w:hanging="720"/>
        <w:rPr>
          <w:noProof/>
        </w:rPr>
      </w:pPr>
      <w:r w:rsidRPr="008E6A2A">
        <w:rPr>
          <w:noProof/>
        </w:rPr>
        <w:t>Cordoleani F, Phillis CC, Sturrock AM</w:t>
      </w:r>
      <w:r w:rsidRPr="008E6A2A">
        <w:rPr>
          <w:i/>
          <w:noProof/>
        </w:rPr>
        <w:t>, et al.</w:t>
      </w:r>
      <w:r w:rsidRPr="008E6A2A">
        <w:rPr>
          <w:noProof/>
        </w:rPr>
        <w:t xml:space="preserve"> (2021) Threatened salmon rely on a rare life history strategy in a warming landscape. </w:t>
      </w:r>
      <w:r w:rsidRPr="008E6A2A">
        <w:rPr>
          <w:i/>
          <w:noProof/>
        </w:rPr>
        <w:t>Nature Climate Change</w:t>
      </w:r>
      <w:r w:rsidRPr="008E6A2A">
        <w:rPr>
          <w:noProof/>
        </w:rPr>
        <w:t xml:space="preserve"> </w:t>
      </w:r>
      <w:r w:rsidRPr="008E6A2A">
        <w:rPr>
          <w:b/>
          <w:noProof/>
        </w:rPr>
        <w:t>11</w:t>
      </w:r>
      <w:r w:rsidRPr="008E6A2A">
        <w:rPr>
          <w:noProof/>
        </w:rPr>
        <w:t>, 982-988.</w:t>
      </w:r>
    </w:p>
    <w:p w14:paraId="66357D7F" w14:textId="77777777" w:rsidR="008E6A2A" w:rsidRPr="008E6A2A" w:rsidRDefault="008E6A2A" w:rsidP="008E6A2A">
      <w:pPr>
        <w:pStyle w:val="EndNoteBibliography"/>
        <w:ind w:left="720" w:hanging="720"/>
        <w:rPr>
          <w:noProof/>
        </w:rPr>
      </w:pPr>
      <w:r w:rsidRPr="008E6A2A">
        <w:rPr>
          <w:noProof/>
        </w:rPr>
        <w:t>Crozier LG, McClure MM, Beechie T</w:t>
      </w:r>
      <w:r w:rsidRPr="008E6A2A">
        <w:rPr>
          <w:i/>
          <w:noProof/>
        </w:rPr>
        <w:t>, et al.</w:t>
      </w:r>
      <w:r w:rsidRPr="008E6A2A">
        <w:rPr>
          <w:noProof/>
        </w:rPr>
        <w:t xml:space="preserve"> (2019) Climate vulnerability assessment for pacific salmon and steelhead in the california current large marine ecosystem. </w:t>
      </w:r>
      <w:r w:rsidRPr="008E6A2A">
        <w:rPr>
          <w:i/>
          <w:noProof/>
        </w:rPr>
        <w:t>PLoS One</w:t>
      </w:r>
      <w:r w:rsidRPr="008E6A2A">
        <w:rPr>
          <w:noProof/>
        </w:rPr>
        <w:t xml:space="preserve"> </w:t>
      </w:r>
      <w:r w:rsidRPr="008E6A2A">
        <w:rPr>
          <w:b/>
          <w:noProof/>
        </w:rPr>
        <w:t>14</w:t>
      </w:r>
      <w:r w:rsidRPr="008E6A2A">
        <w:rPr>
          <w:noProof/>
        </w:rPr>
        <w:t>, e0217711.</w:t>
      </w:r>
    </w:p>
    <w:p w14:paraId="0C352131" w14:textId="77777777" w:rsidR="008E6A2A" w:rsidRPr="008E6A2A" w:rsidRDefault="008E6A2A" w:rsidP="008E6A2A">
      <w:pPr>
        <w:pStyle w:val="EndNoteBibliography"/>
        <w:ind w:left="720" w:hanging="720"/>
        <w:rPr>
          <w:noProof/>
        </w:rPr>
      </w:pPr>
      <w:r w:rsidRPr="008E6A2A">
        <w:rPr>
          <w:noProof/>
        </w:rPr>
        <w:lastRenderedPageBreak/>
        <w:t>Crozier LG, Siegel JE, Wiesebron LE</w:t>
      </w:r>
      <w:r w:rsidRPr="008E6A2A">
        <w:rPr>
          <w:i/>
          <w:noProof/>
        </w:rPr>
        <w:t>, et al.</w:t>
      </w:r>
      <w:r w:rsidRPr="008E6A2A">
        <w:rPr>
          <w:noProof/>
        </w:rPr>
        <w:t xml:space="preserve"> (2020) Snake river sockeye and chinook salmon in a changing climate: Implications for upstream migration survival during recent extreme and future climates. </w:t>
      </w:r>
      <w:r w:rsidRPr="008E6A2A">
        <w:rPr>
          <w:i/>
          <w:noProof/>
        </w:rPr>
        <w:t>PLoS One</w:t>
      </w:r>
      <w:r w:rsidRPr="008E6A2A">
        <w:rPr>
          <w:noProof/>
        </w:rPr>
        <w:t xml:space="preserve"> </w:t>
      </w:r>
      <w:r w:rsidRPr="008E6A2A">
        <w:rPr>
          <w:b/>
          <w:noProof/>
        </w:rPr>
        <w:t>15</w:t>
      </w:r>
      <w:r w:rsidRPr="008E6A2A">
        <w:rPr>
          <w:noProof/>
        </w:rPr>
        <w:t>, e0238886.</w:t>
      </w:r>
    </w:p>
    <w:p w14:paraId="2FD37EA5" w14:textId="77777777" w:rsidR="008E6A2A" w:rsidRPr="008E6A2A" w:rsidRDefault="008E6A2A" w:rsidP="008E6A2A">
      <w:pPr>
        <w:pStyle w:val="EndNoteBibliography"/>
        <w:ind w:left="720" w:hanging="720"/>
        <w:rPr>
          <w:noProof/>
        </w:rPr>
      </w:pPr>
      <w:r w:rsidRPr="008E6A2A">
        <w:rPr>
          <w:noProof/>
        </w:rPr>
        <w:t xml:space="preserve">Dickerson B, Brinck K, Willson M, Bentzen P, Quinn T (2005) Relative importance of salmon body size and arrival time at breeding grounds to reproductive success. </w:t>
      </w:r>
      <w:r w:rsidRPr="008E6A2A">
        <w:rPr>
          <w:i/>
          <w:noProof/>
        </w:rPr>
        <w:t>Ecology</w:t>
      </w:r>
      <w:r w:rsidRPr="008E6A2A">
        <w:rPr>
          <w:noProof/>
        </w:rPr>
        <w:t xml:space="preserve"> </w:t>
      </w:r>
      <w:r w:rsidRPr="008E6A2A">
        <w:rPr>
          <w:b/>
          <w:noProof/>
        </w:rPr>
        <w:t>86</w:t>
      </w:r>
      <w:r w:rsidRPr="008E6A2A">
        <w:rPr>
          <w:noProof/>
        </w:rPr>
        <w:t>, 347-352.</w:t>
      </w:r>
    </w:p>
    <w:p w14:paraId="23F34904" w14:textId="77777777" w:rsidR="008E6A2A" w:rsidRPr="008E6A2A" w:rsidRDefault="008E6A2A" w:rsidP="008E6A2A">
      <w:pPr>
        <w:pStyle w:val="EndNoteBibliography"/>
        <w:ind w:left="720" w:hanging="720"/>
        <w:rPr>
          <w:noProof/>
        </w:rPr>
      </w:pPr>
      <w:r w:rsidRPr="008E6A2A">
        <w:rPr>
          <w:noProof/>
        </w:rPr>
        <w:t>Do C, Waples RS, Peel D</w:t>
      </w:r>
      <w:r w:rsidRPr="008E6A2A">
        <w:rPr>
          <w:i/>
          <w:noProof/>
        </w:rPr>
        <w:t>, et al.</w:t>
      </w:r>
      <w:r w:rsidRPr="008E6A2A">
        <w:rPr>
          <w:noProof/>
        </w:rPr>
        <w:t xml:space="preserve"> (2014) Neestimator v2: Re‐implementation of software for the estimation of contemporary effective population size (ne) from genetic data. </w:t>
      </w:r>
      <w:r w:rsidRPr="008E6A2A">
        <w:rPr>
          <w:i/>
          <w:noProof/>
        </w:rPr>
        <w:t>Molecular Ecology Resources</w:t>
      </w:r>
      <w:r w:rsidRPr="008E6A2A">
        <w:rPr>
          <w:noProof/>
        </w:rPr>
        <w:t xml:space="preserve"> </w:t>
      </w:r>
      <w:r w:rsidRPr="008E6A2A">
        <w:rPr>
          <w:b/>
          <w:noProof/>
        </w:rPr>
        <w:t>14</w:t>
      </w:r>
      <w:r w:rsidRPr="008E6A2A">
        <w:rPr>
          <w:noProof/>
        </w:rPr>
        <w:t>, 209-214.</w:t>
      </w:r>
    </w:p>
    <w:p w14:paraId="3A2A3B9C" w14:textId="77777777" w:rsidR="008E6A2A" w:rsidRPr="008E6A2A" w:rsidRDefault="008E6A2A" w:rsidP="008E6A2A">
      <w:pPr>
        <w:pStyle w:val="EndNoteBibliography"/>
        <w:ind w:left="720" w:hanging="720"/>
        <w:rPr>
          <w:noProof/>
        </w:rPr>
      </w:pPr>
      <w:r w:rsidRPr="008E6A2A">
        <w:rPr>
          <w:noProof/>
        </w:rPr>
        <w:t>Duda JJ, Torgersen CE, Brenkman SJ</w:t>
      </w:r>
      <w:r w:rsidRPr="008E6A2A">
        <w:rPr>
          <w:i/>
          <w:noProof/>
        </w:rPr>
        <w:t>, et al.</w:t>
      </w:r>
      <w:r w:rsidRPr="008E6A2A">
        <w:rPr>
          <w:noProof/>
        </w:rPr>
        <w:t xml:space="preserve"> (2021) Reconnecting the elwha river: Spatial patterns of fish response to dam removal. </w:t>
      </w:r>
      <w:r w:rsidRPr="008E6A2A">
        <w:rPr>
          <w:i/>
          <w:noProof/>
        </w:rPr>
        <w:t>Frontiers in Ecology and Evolution</w:t>
      </w:r>
      <w:r w:rsidRPr="008E6A2A">
        <w:rPr>
          <w:noProof/>
        </w:rPr>
        <w:t>, 811.</w:t>
      </w:r>
    </w:p>
    <w:p w14:paraId="21E295E4" w14:textId="77777777" w:rsidR="008E6A2A" w:rsidRPr="008E6A2A" w:rsidRDefault="008E6A2A" w:rsidP="008E6A2A">
      <w:pPr>
        <w:pStyle w:val="EndNoteBibliography"/>
        <w:ind w:left="720" w:hanging="720"/>
        <w:rPr>
          <w:noProof/>
        </w:rPr>
      </w:pPr>
      <w:r w:rsidRPr="008E6A2A">
        <w:rPr>
          <w:noProof/>
        </w:rPr>
        <w:t xml:space="preserve">Ebersole JL, Quiñones RM, Clements S, Letcher BH (2020) Managing climate refugia for freshwater fishes under an expanding human footprint. </w:t>
      </w:r>
      <w:r w:rsidRPr="008E6A2A">
        <w:rPr>
          <w:i/>
          <w:noProof/>
        </w:rPr>
        <w:t>Frontiers in Ecology and the Environment</w:t>
      </w:r>
      <w:r w:rsidRPr="008E6A2A">
        <w:rPr>
          <w:noProof/>
        </w:rPr>
        <w:t xml:space="preserve"> </w:t>
      </w:r>
      <w:r w:rsidRPr="008E6A2A">
        <w:rPr>
          <w:b/>
          <w:noProof/>
        </w:rPr>
        <w:t>18</w:t>
      </w:r>
      <w:r w:rsidRPr="008E6A2A">
        <w:rPr>
          <w:noProof/>
        </w:rPr>
        <w:t>, 271-280.</w:t>
      </w:r>
    </w:p>
    <w:p w14:paraId="2200E623" w14:textId="77777777" w:rsidR="008E6A2A" w:rsidRPr="008E6A2A" w:rsidRDefault="008E6A2A" w:rsidP="008E6A2A">
      <w:pPr>
        <w:pStyle w:val="EndNoteBibliography"/>
        <w:ind w:left="720" w:hanging="720"/>
        <w:rPr>
          <w:noProof/>
        </w:rPr>
      </w:pPr>
      <w:r w:rsidRPr="008E6A2A">
        <w:rPr>
          <w:noProof/>
        </w:rPr>
        <w:t xml:space="preserve">Evans ML, Hard JJ, Black AN, Sard NM, O’Malley KG (2019) A quantitative genetic analysis of life-history traits and lifetime reproductive success in reintroduced chinook salmon. </w:t>
      </w:r>
      <w:r w:rsidRPr="008E6A2A">
        <w:rPr>
          <w:i/>
          <w:noProof/>
        </w:rPr>
        <w:t>Conservation Genetics</w:t>
      </w:r>
      <w:r w:rsidRPr="008E6A2A">
        <w:rPr>
          <w:noProof/>
        </w:rPr>
        <w:t xml:space="preserve"> </w:t>
      </w:r>
      <w:r w:rsidRPr="008E6A2A">
        <w:rPr>
          <w:b/>
          <w:noProof/>
        </w:rPr>
        <w:t>20</w:t>
      </w:r>
      <w:r w:rsidRPr="008E6A2A">
        <w:rPr>
          <w:noProof/>
        </w:rPr>
        <w:t>, 781-799.</w:t>
      </w:r>
    </w:p>
    <w:p w14:paraId="619D2699" w14:textId="77777777" w:rsidR="008E6A2A" w:rsidRPr="008E6A2A" w:rsidRDefault="008E6A2A" w:rsidP="008E6A2A">
      <w:pPr>
        <w:pStyle w:val="EndNoteBibliography"/>
        <w:ind w:left="720" w:hanging="720"/>
        <w:rPr>
          <w:noProof/>
        </w:rPr>
      </w:pPr>
      <w:r w:rsidRPr="008E6A2A">
        <w:rPr>
          <w:noProof/>
        </w:rPr>
        <w:t>Evans ML, Johnson MA, Jacobson D</w:t>
      </w:r>
      <w:r w:rsidRPr="008E6A2A">
        <w:rPr>
          <w:i/>
          <w:noProof/>
        </w:rPr>
        <w:t>, et al.</w:t>
      </w:r>
      <w:r w:rsidRPr="008E6A2A">
        <w:rPr>
          <w:noProof/>
        </w:rPr>
        <w:t xml:space="preserve"> (2016) Evaluating a multi-generational reintroduction program for threatened salmon using genetic parentage analysis. </w:t>
      </w:r>
      <w:r w:rsidRPr="008E6A2A">
        <w:rPr>
          <w:i/>
          <w:noProof/>
        </w:rPr>
        <w:t>Canadian Journal of Fisheries and Aquatic Sciences</w:t>
      </w:r>
      <w:r w:rsidRPr="008E6A2A">
        <w:rPr>
          <w:noProof/>
        </w:rPr>
        <w:t xml:space="preserve"> </w:t>
      </w:r>
      <w:r w:rsidRPr="008E6A2A">
        <w:rPr>
          <w:b/>
          <w:noProof/>
        </w:rPr>
        <w:t>73</w:t>
      </w:r>
      <w:r w:rsidRPr="008E6A2A">
        <w:rPr>
          <w:noProof/>
        </w:rPr>
        <w:t>, 844-852.</w:t>
      </w:r>
    </w:p>
    <w:p w14:paraId="1DC39031" w14:textId="77777777" w:rsidR="008E6A2A" w:rsidRPr="008E6A2A" w:rsidRDefault="008E6A2A" w:rsidP="008E6A2A">
      <w:pPr>
        <w:pStyle w:val="EndNoteBibliography"/>
        <w:ind w:left="720" w:hanging="720"/>
        <w:rPr>
          <w:noProof/>
        </w:rPr>
      </w:pPr>
      <w:r w:rsidRPr="008E6A2A">
        <w:rPr>
          <w:noProof/>
        </w:rPr>
        <w:t xml:space="preserve">FitzGerald AM, John SN, Apgar TM, Mantua NJ, Martin BT (2021) Quantifying thermal exposure for migratory riverine species: Phenology of chinook salmon populations predicts thermal stress. </w:t>
      </w:r>
      <w:r w:rsidRPr="008E6A2A">
        <w:rPr>
          <w:i/>
          <w:noProof/>
        </w:rPr>
        <w:t>Glob Chang Biol</w:t>
      </w:r>
      <w:r w:rsidRPr="008E6A2A">
        <w:rPr>
          <w:noProof/>
        </w:rPr>
        <w:t xml:space="preserve"> </w:t>
      </w:r>
      <w:r w:rsidRPr="008E6A2A">
        <w:rPr>
          <w:b/>
          <w:noProof/>
        </w:rPr>
        <w:t>27</w:t>
      </w:r>
      <w:r w:rsidRPr="008E6A2A">
        <w:rPr>
          <w:noProof/>
        </w:rPr>
        <w:t>, 536-549.</w:t>
      </w:r>
    </w:p>
    <w:p w14:paraId="1B6D3E00" w14:textId="77777777" w:rsidR="008E6A2A" w:rsidRPr="008E6A2A" w:rsidRDefault="008E6A2A" w:rsidP="008E6A2A">
      <w:pPr>
        <w:pStyle w:val="EndNoteBibliography"/>
        <w:ind w:left="720" w:hanging="720"/>
        <w:rPr>
          <w:noProof/>
        </w:rPr>
      </w:pPr>
      <w:r w:rsidRPr="008E6A2A">
        <w:rPr>
          <w:noProof/>
        </w:rPr>
        <w:t xml:space="preserve">Greene CM, Hall JE, Guilbault KR, Quinn TP (2010) Improved viability of populations with diverse life-history portfolios. </w:t>
      </w:r>
      <w:r w:rsidRPr="008E6A2A">
        <w:rPr>
          <w:i/>
          <w:noProof/>
        </w:rPr>
        <w:t>Biology letters</w:t>
      </w:r>
      <w:r w:rsidRPr="008E6A2A">
        <w:rPr>
          <w:noProof/>
        </w:rPr>
        <w:t xml:space="preserve"> </w:t>
      </w:r>
      <w:r w:rsidRPr="008E6A2A">
        <w:rPr>
          <w:b/>
          <w:noProof/>
        </w:rPr>
        <w:t>6</w:t>
      </w:r>
      <w:r w:rsidRPr="008E6A2A">
        <w:rPr>
          <w:noProof/>
        </w:rPr>
        <w:t>, 382-386.</w:t>
      </w:r>
    </w:p>
    <w:p w14:paraId="57D1751C" w14:textId="77777777" w:rsidR="008E6A2A" w:rsidRPr="008E6A2A" w:rsidRDefault="008E6A2A" w:rsidP="008E6A2A">
      <w:pPr>
        <w:pStyle w:val="EndNoteBibliography"/>
        <w:ind w:left="720" w:hanging="720"/>
        <w:rPr>
          <w:noProof/>
        </w:rPr>
      </w:pPr>
      <w:r w:rsidRPr="008E6A2A">
        <w:rPr>
          <w:noProof/>
        </w:rPr>
        <w:t xml:space="preserve">Greig C, Jacobson DP, Banks MA (2003) New tetranucleotide microsatellites for fine‐scale discrimination among endangered chinook salmon (oncorhynchus tshawytscha). </w:t>
      </w:r>
      <w:r w:rsidRPr="008E6A2A">
        <w:rPr>
          <w:i/>
          <w:noProof/>
        </w:rPr>
        <w:t>Molecular Ecology Notes</w:t>
      </w:r>
      <w:r w:rsidRPr="008E6A2A">
        <w:rPr>
          <w:noProof/>
        </w:rPr>
        <w:t xml:space="preserve"> </w:t>
      </w:r>
      <w:r w:rsidRPr="008E6A2A">
        <w:rPr>
          <w:b/>
          <w:noProof/>
        </w:rPr>
        <w:t>3</w:t>
      </w:r>
      <w:r w:rsidRPr="008E6A2A">
        <w:rPr>
          <w:noProof/>
        </w:rPr>
        <w:t>, 376-379.</w:t>
      </w:r>
    </w:p>
    <w:p w14:paraId="371D5963" w14:textId="77777777" w:rsidR="008E6A2A" w:rsidRPr="008E6A2A" w:rsidRDefault="008E6A2A" w:rsidP="008E6A2A">
      <w:pPr>
        <w:pStyle w:val="EndNoteBibliography"/>
        <w:ind w:left="720" w:hanging="720"/>
        <w:rPr>
          <w:noProof/>
        </w:rPr>
      </w:pPr>
      <w:r w:rsidRPr="008E6A2A">
        <w:rPr>
          <w:noProof/>
        </w:rPr>
        <w:t xml:space="preserve">Herbold B, Carlson SM, Henery R (2018) Managing for salmon resilience in california’s variable and changing climate. </w:t>
      </w:r>
      <w:r w:rsidRPr="008E6A2A">
        <w:rPr>
          <w:i/>
          <w:noProof/>
        </w:rPr>
        <w:t>San Francisco Estuary and Watershed Science</w:t>
      </w:r>
      <w:r w:rsidRPr="008E6A2A">
        <w:rPr>
          <w:noProof/>
        </w:rPr>
        <w:t xml:space="preserve"> </w:t>
      </w:r>
      <w:r w:rsidRPr="008E6A2A">
        <w:rPr>
          <w:b/>
          <w:noProof/>
        </w:rPr>
        <w:t>16</w:t>
      </w:r>
      <w:r w:rsidRPr="008E6A2A">
        <w:rPr>
          <w:noProof/>
        </w:rPr>
        <w:t>.</w:t>
      </w:r>
    </w:p>
    <w:p w14:paraId="51B38244" w14:textId="77777777" w:rsidR="008E6A2A" w:rsidRPr="008E6A2A" w:rsidRDefault="008E6A2A" w:rsidP="008E6A2A">
      <w:pPr>
        <w:pStyle w:val="EndNoteBibliography"/>
        <w:ind w:left="720" w:hanging="720"/>
        <w:rPr>
          <w:noProof/>
        </w:rPr>
      </w:pPr>
      <w:r w:rsidRPr="008E6A2A">
        <w:rPr>
          <w:noProof/>
        </w:rPr>
        <w:t xml:space="preserve">High B, Peery CA, Bennett DH (2006) Temporary staging of columbia river summer steelhead in coolwater areas and its effect on migration rates. </w:t>
      </w:r>
      <w:r w:rsidRPr="008E6A2A">
        <w:rPr>
          <w:i/>
          <w:noProof/>
        </w:rPr>
        <w:t>Transactions of the American Fisheries Society</w:t>
      </w:r>
      <w:r w:rsidRPr="008E6A2A">
        <w:rPr>
          <w:noProof/>
        </w:rPr>
        <w:t xml:space="preserve"> </w:t>
      </w:r>
      <w:r w:rsidRPr="008E6A2A">
        <w:rPr>
          <w:b/>
          <w:noProof/>
        </w:rPr>
        <w:t>135</w:t>
      </w:r>
      <w:r w:rsidRPr="008E6A2A">
        <w:rPr>
          <w:noProof/>
        </w:rPr>
        <w:t>, 519-528.</w:t>
      </w:r>
    </w:p>
    <w:p w14:paraId="078B89D2" w14:textId="77777777" w:rsidR="008E6A2A" w:rsidRPr="008E6A2A" w:rsidRDefault="008E6A2A" w:rsidP="008E6A2A">
      <w:pPr>
        <w:pStyle w:val="EndNoteBibliography"/>
        <w:ind w:left="720" w:hanging="720"/>
        <w:rPr>
          <w:noProof/>
        </w:rPr>
      </w:pPr>
      <w:r w:rsidRPr="008E6A2A">
        <w:rPr>
          <w:noProof/>
        </w:rPr>
        <w:t>Hill NL, Trueman JR, Prévost AD</w:t>
      </w:r>
      <w:r w:rsidRPr="008E6A2A">
        <w:rPr>
          <w:i/>
          <w:noProof/>
        </w:rPr>
        <w:t>, et al.</w:t>
      </w:r>
      <w:r w:rsidRPr="008E6A2A">
        <w:rPr>
          <w:noProof/>
        </w:rPr>
        <w:t xml:space="preserve"> (2019) Effect of dam removal on habitat use by spawning atlantic salmon. </w:t>
      </w:r>
      <w:r w:rsidRPr="008E6A2A">
        <w:rPr>
          <w:i/>
          <w:noProof/>
        </w:rPr>
        <w:t>Journal of Great Lakes Research</w:t>
      </w:r>
      <w:r w:rsidRPr="008E6A2A">
        <w:rPr>
          <w:noProof/>
        </w:rPr>
        <w:t xml:space="preserve"> </w:t>
      </w:r>
      <w:r w:rsidRPr="008E6A2A">
        <w:rPr>
          <w:b/>
          <w:noProof/>
        </w:rPr>
        <w:t>45</w:t>
      </w:r>
      <w:r w:rsidRPr="008E6A2A">
        <w:rPr>
          <w:noProof/>
        </w:rPr>
        <w:t>, 394-399.</w:t>
      </w:r>
    </w:p>
    <w:p w14:paraId="4129CF6C" w14:textId="77777777" w:rsidR="008E6A2A" w:rsidRPr="008E6A2A" w:rsidRDefault="008E6A2A" w:rsidP="008E6A2A">
      <w:pPr>
        <w:pStyle w:val="EndNoteBibliography"/>
        <w:ind w:left="720" w:hanging="720"/>
        <w:rPr>
          <w:noProof/>
        </w:rPr>
      </w:pPr>
      <w:r w:rsidRPr="008E6A2A">
        <w:rPr>
          <w:noProof/>
        </w:rPr>
        <w:t xml:space="preserve">Huff DD, Miller LM, Chizinski CJ, Vondracek B (2011) Mixed‐source reintroductions lead to outbreeding depression in second‐generation descendents of a native north american fish. </w:t>
      </w:r>
      <w:r w:rsidRPr="008E6A2A">
        <w:rPr>
          <w:i/>
          <w:noProof/>
        </w:rPr>
        <w:t>Molecular Ecology</w:t>
      </w:r>
      <w:r w:rsidRPr="008E6A2A">
        <w:rPr>
          <w:noProof/>
        </w:rPr>
        <w:t xml:space="preserve"> </w:t>
      </w:r>
      <w:r w:rsidRPr="008E6A2A">
        <w:rPr>
          <w:b/>
          <w:noProof/>
        </w:rPr>
        <w:t>20</w:t>
      </w:r>
      <w:r w:rsidRPr="008E6A2A">
        <w:rPr>
          <w:noProof/>
        </w:rPr>
        <w:t>, 4246-4258.</w:t>
      </w:r>
    </w:p>
    <w:p w14:paraId="0F273919" w14:textId="77777777" w:rsidR="008E6A2A" w:rsidRPr="008E6A2A" w:rsidRDefault="008E6A2A" w:rsidP="008E6A2A">
      <w:pPr>
        <w:pStyle w:val="EndNoteBibliography"/>
        <w:ind w:left="720" w:hanging="720"/>
        <w:rPr>
          <w:noProof/>
        </w:rPr>
      </w:pPr>
      <w:r w:rsidRPr="008E6A2A">
        <w:rPr>
          <w:noProof/>
        </w:rPr>
        <w:t xml:space="preserve">Huff DD, Miller LM, Vondracek B (2010) Patterns of ancestry and genetic diversity in reintroduced populations of the slimy sculpin: Implications for conservation. </w:t>
      </w:r>
      <w:r w:rsidRPr="008E6A2A">
        <w:rPr>
          <w:i/>
          <w:noProof/>
        </w:rPr>
        <w:t>Conservation Genetics</w:t>
      </w:r>
      <w:r w:rsidRPr="008E6A2A">
        <w:rPr>
          <w:noProof/>
        </w:rPr>
        <w:t xml:space="preserve"> </w:t>
      </w:r>
      <w:r w:rsidRPr="008E6A2A">
        <w:rPr>
          <w:b/>
          <w:noProof/>
        </w:rPr>
        <w:t>11</w:t>
      </w:r>
      <w:r w:rsidRPr="008E6A2A">
        <w:rPr>
          <w:noProof/>
        </w:rPr>
        <w:t>, 2379-2391.</w:t>
      </w:r>
    </w:p>
    <w:p w14:paraId="4352C5D6" w14:textId="77777777" w:rsidR="008E6A2A" w:rsidRPr="008E6A2A" w:rsidRDefault="008E6A2A" w:rsidP="008E6A2A">
      <w:pPr>
        <w:pStyle w:val="EndNoteBibliography"/>
        <w:ind w:left="720" w:hanging="720"/>
        <w:rPr>
          <w:noProof/>
        </w:rPr>
      </w:pPr>
      <w:r w:rsidRPr="008E6A2A">
        <w:rPr>
          <w:noProof/>
        </w:rPr>
        <w:t xml:space="preserve">Ivanova NV, Dewaard JR, Hebert PDN (2006) An inexpensive, automation-friendly protocol for recovering high-quality DNA. </w:t>
      </w:r>
      <w:r w:rsidRPr="008E6A2A">
        <w:rPr>
          <w:i/>
          <w:noProof/>
        </w:rPr>
        <w:t>Molecular Ecology Notes</w:t>
      </w:r>
      <w:r w:rsidRPr="008E6A2A">
        <w:rPr>
          <w:noProof/>
        </w:rPr>
        <w:t xml:space="preserve"> </w:t>
      </w:r>
      <w:r w:rsidRPr="008E6A2A">
        <w:rPr>
          <w:b/>
          <w:noProof/>
        </w:rPr>
        <w:t>6</w:t>
      </w:r>
      <w:r w:rsidRPr="008E6A2A">
        <w:rPr>
          <w:noProof/>
        </w:rPr>
        <w:t>, 998-1002.</w:t>
      </w:r>
    </w:p>
    <w:p w14:paraId="4EEAADFD" w14:textId="77777777" w:rsidR="008E6A2A" w:rsidRPr="008E6A2A" w:rsidRDefault="008E6A2A" w:rsidP="008E6A2A">
      <w:pPr>
        <w:pStyle w:val="EndNoteBibliography"/>
        <w:ind w:left="720" w:hanging="720"/>
        <w:rPr>
          <w:noProof/>
        </w:rPr>
      </w:pPr>
      <w:r w:rsidRPr="008E6A2A">
        <w:rPr>
          <w:noProof/>
        </w:rPr>
        <w:lastRenderedPageBreak/>
        <w:t xml:space="preserve">Johnson MA, Friesen TA (2010) Spring chinook salmon hatcheries in the willamette basin: Existing data, discernable patterns and information gaps. </w:t>
      </w:r>
      <w:r w:rsidRPr="008E6A2A">
        <w:rPr>
          <w:i/>
          <w:noProof/>
        </w:rPr>
        <w:t>US Army Corps of Engineers Task Order NWPPM-09-FH-05</w:t>
      </w:r>
      <w:r w:rsidRPr="008E6A2A">
        <w:rPr>
          <w:noProof/>
        </w:rPr>
        <w:t xml:space="preserve"> </w:t>
      </w:r>
      <w:r w:rsidRPr="008E6A2A">
        <w:rPr>
          <w:b/>
          <w:noProof/>
        </w:rPr>
        <w:t>88</w:t>
      </w:r>
      <w:r w:rsidRPr="008E6A2A">
        <w:rPr>
          <w:noProof/>
        </w:rPr>
        <w:t>.</w:t>
      </w:r>
    </w:p>
    <w:p w14:paraId="6690CE32" w14:textId="77777777" w:rsidR="008E6A2A" w:rsidRPr="008E6A2A" w:rsidRDefault="008E6A2A" w:rsidP="008E6A2A">
      <w:pPr>
        <w:pStyle w:val="EndNoteBibliography"/>
        <w:ind w:left="720" w:hanging="720"/>
        <w:rPr>
          <w:noProof/>
        </w:rPr>
      </w:pPr>
      <w:r w:rsidRPr="008E6A2A">
        <w:rPr>
          <w:noProof/>
        </w:rPr>
        <w:t xml:space="preserve">Jones OR, Wang J (2010) Colony: A program for parentage and sibship inference from multilocus genotype data. </w:t>
      </w:r>
      <w:r w:rsidRPr="008E6A2A">
        <w:rPr>
          <w:i/>
          <w:noProof/>
        </w:rPr>
        <w:t>Molecular Ecology Resources</w:t>
      </w:r>
      <w:r w:rsidRPr="008E6A2A">
        <w:rPr>
          <w:noProof/>
        </w:rPr>
        <w:t xml:space="preserve"> </w:t>
      </w:r>
      <w:r w:rsidRPr="008E6A2A">
        <w:rPr>
          <w:b/>
          <w:noProof/>
        </w:rPr>
        <w:t>10</w:t>
      </w:r>
      <w:r w:rsidRPr="008E6A2A">
        <w:rPr>
          <w:noProof/>
        </w:rPr>
        <w:t>, 551-555.</w:t>
      </w:r>
    </w:p>
    <w:p w14:paraId="5C270483" w14:textId="77777777" w:rsidR="008E6A2A" w:rsidRPr="008E6A2A" w:rsidRDefault="008E6A2A" w:rsidP="008E6A2A">
      <w:pPr>
        <w:pStyle w:val="EndNoteBibliography"/>
        <w:ind w:left="720" w:hanging="720"/>
        <w:rPr>
          <w:noProof/>
        </w:rPr>
      </w:pPr>
      <w:r w:rsidRPr="008E6A2A">
        <w:rPr>
          <w:noProof/>
        </w:rPr>
        <w:t xml:space="preserve">Kalinowski ST, Taper ML, Marshall TC (2007) Revising how the computer program cervus accommodates genotyping error increases success in paternity assignment. </w:t>
      </w:r>
      <w:r w:rsidRPr="008E6A2A">
        <w:rPr>
          <w:i/>
          <w:noProof/>
        </w:rPr>
        <w:t>Molecular Ecology</w:t>
      </w:r>
      <w:r w:rsidRPr="008E6A2A">
        <w:rPr>
          <w:noProof/>
        </w:rPr>
        <w:t xml:space="preserve"> </w:t>
      </w:r>
      <w:r w:rsidRPr="008E6A2A">
        <w:rPr>
          <w:b/>
          <w:noProof/>
        </w:rPr>
        <w:t>16</w:t>
      </w:r>
      <w:r w:rsidRPr="008E6A2A">
        <w:rPr>
          <w:noProof/>
        </w:rPr>
        <w:t>, 1099-1106.</w:t>
      </w:r>
    </w:p>
    <w:p w14:paraId="70069AFF" w14:textId="77777777" w:rsidR="008E6A2A" w:rsidRPr="008E6A2A" w:rsidRDefault="008E6A2A" w:rsidP="008E6A2A">
      <w:pPr>
        <w:pStyle w:val="EndNoteBibliography"/>
        <w:ind w:left="720" w:hanging="720"/>
        <w:rPr>
          <w:noProof/>
        </w:rPr>
      </w:pPr>
      <w:r w:rsidRPr="008E6A2A">
        <w:rPr>
          <w:noProof/>
        </w:rPr>
        <w:t>Keefer M, Taylor G, Garletts D</w:t>
      </w:r>
      <w:r w:rsidRPr="008E6A2A">
        <w:rPr>
          <w:i/>
          <w:noProof/>
        </w:rPr>
        <w:t>, et al.</w:t>
      </w:r>
      <w:r w:rsidRPr="008E6A2A">
        <w:rPr>
          <w:noProof/>
        </w:rPr>
        <w:t xml:space="preserve"> (2010) Prespawn mortality in adult spring chinook salmon outplanted above barrier dams. </w:t>
      </w:r>
      <w:r w:rsidRPr="008E6A2A">
        <w:rPr>
          <w:i/>
          <w:noProof/>
        </w:rPr>
        <w:t>Ecology of Freshwater Fish</w:t>
      </w:r>
      <w:r w:rsidRPr="008E6A2A">
        <w:rPr>
          <w:noProof/>
        </w:rPr>
        <w:t xml:space="preserve"> </w:t>
      </w:r>
      <w:r w:rsidRPr="008E6A2A">
        <w:rPr>
          <w:b/>
          <w:noProof/>
        </w:rPr>
        <w:t>19</w:t>
      </w:r>
      <w:r w:rsidRPr="008E6A2A">
        <w:rPr>
          <w:noProof/>
        </w:rPr>
        <w:t>, 361-372.</w:t>
      </w:r>
    </w:p>
    <w:p w14:paraId="0425D9E2" w14:textId="77777777" w:rsidR="008E6A2A" w:rsidRPr="008E6A2A" w:rsidRDefault="008E6A2A" w:rsidP="008E6A2A">
      <w:pPr>
        <w:pStyle w:val="EndNoteBibliography"/>
        <w:ind w:left="720" w:hanging="720"/>
        <w:rPr>
          <w:noProof/>
        </w:rPr>
      </w:pPr>
      <w:r w:rsidRPr="008E6A2A">
        <w:rPr>
          <w:noProof/>
        </w:rPr>
        <w:t xml:space="preserve">Kock TJ, Ferguson JW, Keefer ML, Schreck CB (2020) Review of trap-and-haul for managing pacific salmonids (oncorhynchus spp.) in impounded river systems. </w:t>
      </w:r>
      <w:r w:rsidRPr="008E6A2A">
        <w:rPr>
          <w:i/>
          <w:noProof/>
        </w:rPr>
        <w:t>Reviews in Fish Biology and Fisheries</w:t>
      </w:r>
      <w:r w:rsidRPr="008E6A2A">
        <w:rPr>
          <w:noProof/>
        </w:rPr>
        <w:t xml:space="preserve"> </w:t>
      </w:r>
      <w:r w:rsidRPr="008E6A2A">
        <w:rPr>
          <w:b/>
          <w:noProof/>
        </w:rPr>
        <w:t>31</w:t>
      </w:r>
      <w:r w:rsidRPr="008E6A2A">
        <w:rPr>
          <w:noProof/>
        </w:rPr>
        <w:t>, 53-94.</w:t>
      </w:r>
    </w:p>
    <w:p w14:paraId="007436F0" w14:textId="77777777" w:rsidR="008E6A2A" w:rsidRPr="008E6A2A" w:rsidRDefault="008E6A2A" w:rsidP="008E6A2A">
      <w:pPr>
        <w:pStyle w:val="EndNoteBibliography"/>
        <w:ind w:left="720" w:hanging="720"/>
        <w:rPr>
          <w:noProof/>
        </w:rPr>
      </w:pPr>
      <w:r w:rsidRPr="008E6A2A">
        <w:rPr>
          <w:noProof/>
        </w:rPr>
        <w:t xml:space="preserve">Ligon FK, Dietrich WE, Trush WJ (1995) Downstream ecological effects of dams. </w:t>
      </w:r>
      <w:r w:rsidRPr="008E6A2A">
        <w:rPr>
          <w:i/>
          <w:noProof/>
        </w:rPr>
        <w:t>BioScience</w:t>
      </w:r>
      <w:r w:rsidRPr="008E6A2A">
        <w:rPr>
          <w:noProof/>
        </w:rPr>
        <w:t xml:space="preserve"> </w:t>
      </w:r>
      <w:r w:rsidRPr="008E6A2A">
        <w:rPr>
          <w:b/>
          <w:noProof/>
        </w:rPr>
        <w:t>45</w:t>
      </w:r>
      <w:r w:rsidRPr="008E6A2A">
        <w:rPr>
          <w:noProof/>
        </w:rPr>
        <w:t>, 183-192.</w:t>
      </w:r>
    </w:p>
    <w:p w14:paraId="0C24073B" w14:textId="77777777" w:rsidR="008E6A2A" w:rsidRPr="008E6A2A" w:rsidRDefault="008E6A2A" w:rsidP="008E6A2A">
      <w:pPr>
        <w:pStyle w:val="EndNoteBibliography"/>
        <w:ind w:left="720" w:hanging="720"/>
        <w:rPr>
          <w:noProof/>
        </w:rPr>
      </w:pPr>
      <w:r w:rsidRPr="008E6A2A">
        <w:rPr>
          <w:noProof/>
        </w:rPr>
        <w:t xml:space="preserve">Lusardi RA, Moyle PB (2017) Two-way trap and haul as a conservation strategy for anadromous salmonids. </w:t>
      </w:r>
      <w:r w:rsidRPr="008E6A2A">
        <w:rPr>
          <w:i/>
          <w:noProof/>
        </w:rPr>
        <w:t>Fisheries</w:t>
      </w:r>
      <w:r w:rsidRPr="008E6A2A">
        <w:rPr>
          <w:noProof/>
        </w:rPr>
        <w:t xml:space="preserve"> </w:t>
      </w:r>
      <w:r w:rsidRPr="008E6A2A">
        <w:rPr>
          <w:b/>
          <w:noProof/>
        </w:rPr>
        <w:t>42</w:t>
      </w:r>
      <w:r w:rsidRPr="008E6A2A">
        <w:rPr>
          <w:noProof/>
        </w:rPr>
        <w:t>, 478-487.</w:t>
      </w:r>
    </w:p>
    <w:p w14:paraId="2F9BEA76" w14:textId="77777777" w:rsidR="008E6A2A" w:rsidRPr="008E6A2A" w:rsidRDefault="008E6A2A" w:rsidP="008E6A2A">
      <w:pPr>
        <w:pStyle w:val="EndNoteBibliography"/>
        <w:ind w:left="720" w:hanging="720"/>
        <w:rPr>
          <w:noProof/>
        </w:rPr>
      </w:pPr>
      <w:r w:rsidRPr="008E6A2A">
        <w:rPr>
          <w:noProof/>
        </w:rPr>
        <w:t xml:space="preserve">Marschall EA, Mather ME, Parrish DL, Allison GW, McMenemy JR (2011) Migration delays caused by anthropogenic barriers: Modeling dams, temperature, and success of migrating salmon smolts. </w:t>
      </w:r>
      <w:r w:rsidRPr="008E6A2A">
        <w:rPr>
          <w:i/>
          <w:noProof/>
        </w:rPr>
        <w:t>Ecological Applications</w:t>
      </w:r>
      <w:r w:rsidRPr="008E6A2A">
        <w:rPr>
          <w:noProof/>
        </w:rPr>
        <w:t xml:space="preserve"> </w:t>
      </w:r>
      <w:r w:rsidRPr="008E6A2A">
        <w:rPr>
          <w:b/>
          <w:noProof/>
        </w:rPr>
        <w:t>21</w:t>
      </w:r>
      <w:r w:rsidRPr="008E6A2A">
        <w:rPr>
          <w:noProof/>
        </w:rPr>
        <w:t>, 3014-3031.</w:t>
      </w:r>
    </w:p>
    <w:p w14:paraId="113D17B0" w14:textId="77777777" w:rsidR="008E6A2A" w:rsidRPr="008E6A2A" w:rsidRDefault="008E6A2A" w:rsidP="008E6A2A">
      <w:pPr>
        <w:pStyle w:val="EndNoteBibliography"/>
        <w:ind w:left="720" w:hanging="720"/>
        <w:rPr>
          <w:noProof/>
        </w:rPr>
      </w:pPr>
      <w:r w:rsidRPr="008E6A2A">
        <w:rPr>
          <w:noProof/>
        </w:rPr>
        <w:t>McClure MM, Carlson SM, Beechie TJ</w:t>
      </w:r>
      <w:r w:rsidRPr="008E6A2A">
        <w:rPr>
          <w:i/>
          <w:noProof/>
        </w:rPr>
        <w:t>, et al.</w:t>
      </w:r>
      <w:r w:rsidRPr="008E6A2A">
        <w:rPr>
          <w:noProof/>
        </w:rPr>
        <w:t xml:space="preserve"> (2008) Evolutionary consequences of habitat loss for pacific anadromous salmonids. </w:t>
      </w:r>
      <w:r w:rsidRPr="008E6A2A">
        <w:rPr>
          <w:i/>
          <w:noProof/>
        </w:rPr>
        <w:t>Evol Appl</w:t>
      </w:r>
      <w:r w:rsidRPr="008E6A2A">
        <w:rPr>
          <w:noProof/>
        </w:rPr>
        <w:t xml:space="preserve"> </w:t>
      </w:r>
      <w:r w:rsidRPr="008E6A2A">
        <w:rPr>
          <w:b/>
          <w:noProof/>
        </w:rPr>
        <w:t>1</w:t>
      </w:r>
      <w:r w:rsidRPr="008E6A2A">
        <w:rPr>
          <w:noProof/>
        </w:rPr>
        <w:t>, 300-318.</w:t>
      </w:r>
    </w:p>
    <w:p w14:paraId="7B368068" w14:textId="77777777" w:rsidR="008E6A2A" w:rsidRPr="008E6A2A" w:rsidRDefault="008E6A2A" w:rsidP="008E6A2A">
      <w:pPr>
        <w:pStyle w:val="EndNoteBibliography"/>
        <w:ind w:left="720" w:hanging="720"/>
        <w:rPr>
          <w:noProof/>
        </w:rPr>
      </w:pPr>
      <w:r w:rsidRPr="008E6A2A">
        <w:rPr>
          <w:noProof/>
        </w:rPr>
        <w:t xml:space="preserve">McElhany P, Chilcote M, Myers J, Beamesderfer R (2007) Viability status of oregon salmon and steelhead populations in the willamette and lower columbia basins part 7: Upper willamette steelhead. </w:t>
      </w:r>
      <w:r w:rsidRPr="008E6A2A">
        <w:rPr>
          <w:i/>
          <w:noProof/>
        </w:rPr>
        <w:t>Prepared for Oregon Department of Fish and Wildlife and National Marine Fisheries Service</w:t>
      </w:r>
      <w:r w:rsidRPr="008E6A2A">
        <w:rPr>
          <w:noProof/>
        </w:rPr>
        <w:t>.</w:t>
      </w:r>
    </w:p>
    <w:p w14:paraId="2B217843" w14:textId="77777777" w:rsidR="008E6A2A" w:rsidRPr="008E6A2A" w:rsidRDefault="008E6A2A" w:rsidP="008E6A2A">
      <w:pPr>
        <w:pStyle w:val="EndNoteBibliography"/>
        <w:ind w:left="720" w:hanging="720"/>
        <w:rPr>
          <w:noProof/>
        </w:rPr>
      </w:pPr>
      <w:r w:rsidRPr="008E6A2A">
        <w:rPr>
          <w:noProof/>
        </w:rPr>
        <w:t xml:space="preserve">Monzyk FR, Friesen TA, Romer JD (2015) Infection of juvenile salmonids by salmincola californiensis (copepoda: Lernaeopodidae) in reservoirs and streams of the willamette river basin, oregon. </w:t>
      </w:r>
      <w:r w:rsidRPr="008E6A2A">
        <w:rPr>
          <w:i/>
          <w:noProof/>
        </w:rPr>
        <w:t>Transactions of the American Fisheries Society</w:t>
      </w:r>
      <w:r w:rsidRPr="008E6A2A">
        <w:rPr>
          <w:noProof/>
        </w:rPr>
        <w:t xml:space="preserve"> </w:t>
      </w:r>
      <w:r w:rsidRPr="008E6A2A">
        <w:rPr>
          <w:b/>
          <w:noProof/>
        </w:rPr>
        <w:t>144</w:t>
      </w:r>
      <w:r w:rsidRPr="008E6A2A">
        <w:rPr>
          <w:noProof/>
        </w:rPr>
        <w:t>, 891-902.</w:t>
      </w:r>
    </w:p>
    <w:p w14:paraId="724FAB90" w14:textId="77777777" w:rsidR="008E6A2A" w:rsidRPr="008E6A2A" w:rsidRDefault="008E6A2A" w:rsidP="008E6A2A">
      <w:pPr>
        <w:pStyle w:val="EndNoteBibliography"/>
        <w:ind w:left="720" w:hanging="720"/>
        <w:rPr>
          <w:noProof/>
        </w:rPr>
      </w:pPr>
      <w:r w:rsidRPr="008E6A2A">
        <w:rPr>
          <w:noProof/>
        </w:rPr>
        <w:t xml:space="preserve">Munsch SH, Greene CM, Mantua NJ, Satterthwaite WH (2022) One hundred-seventy years of stressors erode salmon fishery climate resilience in california's warming landscape. </w:t>
      </w:r>
      <w:r w:rsidRPr="008E6A2A">
        <w:rPr>
          <w:i/>
          <w:noProof/>
        </w:rPr>
        <w:t>Glob Chang Biol</w:t>
      </w:r>
      <w:r w:rsidRPr="008E6A2A">
        <w:rPr>
          <w:noProof/>
        </w:rPr>
        <w:t xml:space="preserve"> </w:t>
      </w:r>
      <w:r w:rsidRPr="008E6A2A">
        <w:rPr>
          <w:b/>
          <w:noProof/>
        </w:rPr>
        <w:t>28</w:t>
      </w:r>
      <w:r w:rsidRPr="008E6A2A">
        <w:rPr>
          <w:noProof/>
        </w:rPr>
        <w:t>, 2183-2201.</w:t>
      </w:r>
    </w:p>
    <w:p w14:paraId="1C1936DF" w14:textId="77777777" w:rsidR="008E6A2A" w:rsidRPr="008E6A2A" w:rsidRDefault="008E6A2A" w:rsidP="008E6A2A">
      <w:pPr>
        <w:pStyle w:val="EndNoteBibliography"/>
        <w:ind w:left="720" w:hanging="720"/>
        <w:rPr>
          <w:noProof/>
        </w:rPr>
      </w:pPr>
      <w:r w:rsidRPr="008E6A2A">
        <w:rPr>
          <w:noProof/>
        </w:rPr>
        <w:t>Murphy CA, Romer JD, Stertz K</w:t>
      </w:r>
      <w:r w:rsidRPr="008E6A2A">
        <w:rPr>
          <w:i/>
          <w:noProof/>
        </w:rPr>
        <w:t>, et al.</w:t>
      </w:r>
      <w:r w:rsidRPr="008E6A2A">
        <w:rPr>
          <w:noProof/>
        </w:rPr>
        <w:t xml:space="preserve"> (2021) Damming salmon fry: Evidence for predation by non‐native warmwater fishes in reservoirs. </w:t>
      </w:r>
      <w:r w:rsidRPr="008E6A2A">
        <w:rPr>
          <w:i/>
          <w:noProof/>
        </w:rPr>
        <w:t>Ecosphere</w:t>
      </w:r>
      <w:r w:rsidRPr="008E6A2A">
        <w:rPr>
          <w:noProof/>
        </w:rPr>
        <w:t xml:space="preserve"> </w:t>
      </w:r>
      <w:r w:rsidRPr="008E6A2A">
        <w:rPr>
          <w:b/>
          <w:noProof/>
        </w:rPr>
        <w:t>12</w:t>
      </w:r>
      <w:r w:rsidRPr="008E6A2A">
        <w:rPr>
          <w:noProof/>
        </w:rPr>
        <w:t>, e03757.</w:t>
      </w:r>
    </w:p>
    <w:p w14:paraId="6CBC9894" w14:textId="77777777" w:rsidR="008E6A2A" w:rsidRPr="008E6A2A" w:rsidRDefault="008E6A2A" w:rsidP="008E6A2A">
      <w:pPr>
        <w:pStyle w:val="EndNoteBibliography"/>
        <w:ind w:left="720" w:hanging="720"/>
        <w:rPr>
          <w:noProof/>
        </w:rPr>
      </w:pPr>
      <w:r w:rsidRPr="008E6A2A">
        <w:rPr>
          <w:noProof/>
        </w:rPr>
        <w:t>Myers J, Jorgensen J, Sorel M</w:t>
      </w:r>
      <w:r w:rsidRPr="008E6A2A">
        <w:rPr>
          <w:i/>
          <w:noProof/>
        </w:rPr>
        <w:t>, et al.</w:t>
      </w:r>
      <w:r w:rsidRPr="008E6A2A">
        <w:rPr>
          <w:noProof/>
        </w:rPr>
        <w:t xml:space="preserve"> (2018) Upper willamette river life cycle modeling and the potential effects of climate change. </w:t>
      </w:r>
      <w:r w:rsidRPr="008E6A2A">
        <w:rPr>
          <w:i/>
          <w:noProof/>
        </w:rPr>
        <w:t>US Dep Commerce, NOAA Fisheries Northwest Fisheries Science Center, Seattle, Washington</w:t>
      </w:r>
      <w:r w:rsidRPr="008E6A2A">
        <w:rPr>
          <w:noProof/>
        </w:rPr>
        <w:t>.</w:t>
      </w:r>
    </w:p>
    <w:p w14:paraId="307D54AD" w14:textId="77777777" w:rsidR="008E6A2A" w:rsidRPr="008E6A2A" w:rsidRDefault="008E6A2A" w:rsidP="008E6A2A">
      <w:pPr>
        <w:pStyle w:val="EndNoteBibliography"/>
        <w:ind w:left="720" w:hanging="720"/>
        <w:rPr>
          <w:noProof/>
        </w:rPr>
      </w:pPr>
      <w:r w:rsidRPr="008E6A2A">
        <w:rPr>
          <w:noProof/>
        </w:rPr>
        <w:t>Naish KA, Park LK (2002) Linkage relationships for 35 new microsatellite loci in chinook salmon oncorhynchus tshawytscha.</w:t>
      </w:r>
    </w:p>
    <w:p w14:paraId="6E8D88B7" w14:textId="77777777" w:rsidR="008E6A2A" w:rsidRPr="008E6A2A" w:rsidRDefault="008E6A2A" w:rsidP="008E6A2A">
      <w:pPr>
        <w:pStyle w:val="EndNoteBibliography"/>
        <w:ind w:left="720" w:hanging="720"/>
        <w:rPr>
          <w:noProof/>
        </w:rPr>
      </w:pPr>
      <w:r w:rsidRPr="008E6A2A">
        <w:rPr>
          <w:noProof/>
        </w:rPr>
        <w:t xml:space="preserve">NMFS (1999) Endangered and threatened species: Threatened status for three chinook salmon evolutionarily significant units (esus) in washington and oregon, and endangered status for one chinook salmon esu in washington. </w:t>
      </w:r>
      <w:r w:rsidRPr="008E6A2A">
        <w:rPr>
          <w:i/>
          <w:noProof/>
        </w:rPr>
        <w:t>Federal Register</w:t>
      </w:r>
      <w:r w:rsidRPr="008E6A2A">
        <w:rPr>
          <w:noProof/>
        </w:rPr>
        <w:t xml:space="preserve"> </w:t>
      </w:r>
      <w:r w:rsidRPr="008E6A2A">
        <w:rPr>
          <w:b/>
          <w:noProof/>
        </w:rPr>
        <w:t>64</w:t>
      </w:r>
      <w:r w:rsidRPr="008E6A2A">
        <w:rPr>
          <w:noProof/>
        </w:rPr>
        <w:t>, 14308-14328.</w:t>
      </w:r>
    </w:p>
    <w:p w14:paraId="2A19A676" w14:textId="77777777" w:rsidR="008E6A2A" w:rsidRPr="008E6A2A" w:rsidRDefault="008E6A2A" w:rsidP="008E6A2A">
      <w:pPr>
        <w:pStyle w:val="EndNoteBibliography"/>
        <w:ind w:left="720" w:hanging="720"/>
        <w:rPr>
          <w:noProof/>
        </w:rPr>
      </w:pPr>
      <w:r w:rsidRPr="008E6A2A">
        <w:rPr>
          <w:noProof/>
        </w:rPr>
        <w:t xml:space="preserve">NMFS (2008) Endangered species act section 7 (a)(2) consultation biological opinion and magnuson‐stevens fishery conservation and management act essential fish habitat </w:t>
      </w:r>
      <w:r w:rsidRPr="008E6A2A">
        <w:rPr>
          <w:noProof/>
        </w:rPr>
        <w:lastRenderedPageBreak/>
        <w:t>consultation: Consultation on the “willamette river basin flood control project.”. NMFS Portland, Oregon.</w:t>
      </w:r>
    </w:p>
    <w:p w14:paraId="13B31383" w14:textId="77777777" w:rsidR="008E6A2A" w:rsidRPr="008E6A2A" w:rsidRDefault="008E6A2A" w:rsidP="008E6A2A">
      <w:pPr>
        <w:pStyle w:val="EndNoteBibliography"/>
        <w:ind w:left="720" w:hanging="720"/>
        <w:rPr>
          <w:noProof/>
        </w:rPr>
      </w:pPr>
      <w:r w:rsidRPr="008E6A2A">
        <w:rPr>
          <w:noProof/>
        </w:rPr>
        <w:t xml:space="preserve">O'Connor JE, Duda JJ, Grant GE (2015) Ecology. 1000 dams down and counting. </w:t>
      </w:r>
      <w:r w:rsidRPr="008E6A2A">
        <w:rPr>
          <w:i/>
          <w:noProof/>
        </w:rPr>
        <w:t>Science</w:t>
      </w:r>
      <w:r w:rsidRPr="008E6A2A">
        <w:rPr>
          <w:noProof/>
        </w:rPr>
        <w:t xml:space="preserve"> </w:t>
      </w:r>
      <w:r w:rsidRPr="008E6A2A">
        <w:rPr>
          <w:b/>
          <w:noProof/>
        </w:rPr>
        <w:t>348</w:t>
      </w:r>
      <w:r w:rsidRPr="008E6A2A">
        <w:rPr>
          <w:noProof/>
        </w:rPr>
        <w:t>, 496-497.</w:t>
      </w:r>
    </w:p>
    <w:p w14:paraId="1A9215D6" w14:textId="77777777" w:rsidR="008E6A2A" w:rsidRPr="008E6A2A" w:rsidRDefault="008E6A2A" w:rsidP="008E6A2A">
      <w:pPr>
        <w:pStyle w:val="EndNoteBibliography"/>
        <w:ind w:left="720" w:hanging="720"/>
        <w:rPr>
          <w:noProof/>
        </w:rPr>
      </w:pPr>
      <w:r w:rsidRPr="008E6A2A">
        <w:rPr>
          <w:noProof/>
        </w:rPr>
        <w:t>O’Malley KG, Evans ML, Johnson MA</w:t>
      </w:r>
      <w:r w:rsidRPr="008E6A2A">
        <w:rPr>
          <w:i/>
          <w:noProof/>
        </w:rPr>
        <w:t>, et al.</w:t>
      </w:r>
      <w:r w:rsidRPr="008E6A2A">
        <w:rPr>
          <w:noProof/>
        </w:rPr>
        <w:t xml:space="preserve"> (2014) Genetic parentage analysis of spring chinook salmon on the south santiam river: Insights into population productivity and reintroduction strategies. Oregon state department of fish and wildlife. </w:t>
      </w:r>
      <w:r w:rsidRPr="008E6A2A">
        <w:rPr>
          <w:i/>
          <w:noProof/>
        </w:rPr>
        <w:t>US Army Corps of Engineers, Portland District</w:t>
      </w:r>
      <w:r w:rsidRPr="008E6A2A">
        <w:rPr>
          <w:noProof/>
        </w:rPr>
        <w:t>.</w:t>
      </w:r>
    </w:p>
    <w:p w14:paraId="6AA026FD" w14:textId="77777777" w:rsidR="008E6A2A" w:rsidRPr="008E6A2A" w:rsidRDefault="008E6A2A" w:rsidP="008E6A2A">
      <w:pPr>
        <w:pStyle w:val="EndNoteBibliography"/>
        <w:ind w:left="720" w:hanging="720"/>
        <w:rPr>
          <w:noProof/>
        </w:rPr>
      </w:pPr>
      <w:r w:rsidRPr="008E6A2A">
        <w:rPr>
          <w:noProof/>
        </w:rPr>
        <w:t xml:space="preserve">O’Malley KG, Evans ML, Johnson MA, Jacobson D, Hogansen M (2015) An evaluation of spring chinook salmon reintroductions above detroit dam, north santiam river, using genetic pedigree analysis. </w:t>
      </w:r>
      <w:r w:rsidRPr="008E6A2A">
        <w:rPr>
          <w:i/>
          <w:noProof/>
        </w:rPr>
        <w:t>Report to the US Army Corps of Engineers, Portland District, Portland, Oregon</w:t>
      </w:r>
      <w:r w:rsidRPr="008E6A2A">
        <w:rPr>
          <w:noProof/>
        </w:rPr>
        <w:t>.</w:t>
      </w:r>
    </w:p>
    <w:p w14:paraId="65582377" w14:textId="77777777" w:rsidR="008E6A2A" w:rsidRPr="008E6A2A" w:rsidRDefault="008E6A2A" w:rsidP="008E6A2A">
      <w:pPr>
        <w:pStyle w:val="EndNoteBibliography"/>
        <w:ind w:left="720" w:hanging="720"/>
        <w:rPr>
          <w:noProof/>
        </w:rPr>
      </w:pPr>
      <w:r w:rsidRPr="008E6A2A">
        <w:rPr>
          <w:noProof/>
        </w:rPr>
        <w:t xml:space="preserve">Pess GR, Hilborn R, Kloehn K, Quinn TP, Bradford M (2012) The influence of population dynamics and environmental conditions on pink salmon (oncorhynchus gorbuscha) recolonization after barrier removal in the fraser river, british columbia, canada. </w:t>
      </w:r>
      <w:r w:rsidRPr="008E6A2A">
        <w:rPr>
          <w:i/>
          <w:noProof/>
        </w:rPr>
        <w:t>Canadian Journal of Fisheries and Aquatic Sciences</w:t>
      </w:r>
      <w:r w:rsidRPr="008E6A2A">
        <w:rPr>
          <w:noProof/>
        </w:rPr>
        <w:t xml:space="preserve"> </w:t>
      </w:r>
      <w:r w:rsidRPr="008E6A2A">
        <w:rPr>
          <w:b/>
          <w:noProof/>
        </w:rPr>
        <w:t>69</w:t>
      </w:r>
      <w:r w:rsidRPr="008E6A2A">
        <w:rPr>
          <w:noProof/>
        </w:rPr>
        <w:t>, 970-982.</w:t>
      </w:r>
    </w:p>
    <w:p w14:paraId="6D288568" w14:textId="77777777" w:rsidR="008E6A2A" w:rsidRPr="008E6A2A" w:rsidRDefault="008E6A2A" w:rsidP="008E6A2A">
      <w:pPr>
        <w:pStyle w:val="EndNoteBibliography"/>
        <w:ind w:left="720" w:hanging="720"/>
        <w:rPr>
          <w:noProof/>
        </w:rPr>
      </w:pPr>
      <w:r w:rsidRPr="008E6A2A">
        <w:rPr>
          <w:noProof/>
        </w:rPr>
        <w:t xml:space="preserve">Sard NM, Jacobson DP, Banks MA (2016a) Grandparentage assignments identify unexpected adfluvial life history tactic contributing offspring to a reintroduced population. </w:t>
      </w:r>
      <w:r w:rsidRPr="008E6A2A">
        <w:rPr>
          <w:i/>
          <w:noProof/>
        </w:rPr>
        <w:t>Ecology and Evolution</w:t>
      </w:r>
      <w:r w:rsidRPr="008E6A2A">
        <w:rPr>
          <w:noProof/>
        </w:rPr>
        <w:t xml:space="preserve"> </w:t>
      </w:r>
      <w:r w:rsidRPr="008E6A2A">
        <w:rPr>
          <w:b/>
          <w:noProof/>
        </w:rPr>
        <w:t>6</w:t>
      </w:r>
      <w:r w:rsidRPr="008E6A2A">
        <w:rPr>
          <w:noProof/>
        </w:rPr>
        <w:t>, 6773-6783.</w:t>
      </w:r>
    </w:p>
    <w:p w14:paraId="66293CA4" w14:textId="77777777" w:rsidR="008E6A2A" w:rsidRPr="008E6A2A" w:rsidRDefault="008E6A2A" w:rsidP="008E6A2A">
      <w:pPr>
        <w:pStyle w:val="EndNoteBibliography"/>
        <w:ind w:left="720" w:hanging="720"/>
        <w:rPr>
          <w:noProof/>
        </w:rPr>
      </w:pPr>
      <w:r w:rsidRPr="008E6A2A">
        <w:rPr>
          <w:noProof/>
        </w:rPr>
        <w:t>Sard NM, Johnson MA, Jacobson DP</w:t>
      </w:r>
      <w:r w:rsidRPr="008E6A2A">
        <w:rPr>
          <w:i/>
          <w:noProof/>
        </w:rPr>
        <w:t>, et al.</w:t>
      </w:r>
      <w:r w:rsidRPr="008E6A2A">
        <w:rPr>
          <w:noProof/>
        </w:rPr>
        <w:t xml:space="preserve"> (2016b) Genetic monitoring guides adaptive management of a migratory fish reintroduction program. </w:t>
      </w:r>
      <w:r w:rsidRPr="008E6A2A">
        <w:rPr>
          <w:i/>
          <w:noProof/>
        </w:rPr>
        <w:t>Animal Conservation</w:t>
      </w:r>
      <w:r w:rsidRPr="008E6A2A">
        <w:rPr>
          <w:noProof/>
        </w:rPr>
        <w:t xml:space="preserve"> </w:t>
      </w:r>
      <w:r w:rsidRPr="008E6A2A">
        <w:rPr>
          <w:b/>
          <w:noProof/>
        </w:rPr>
        <w:t>19</w:t>
      </w:r>
      <w:r w:rsidRPr="008E6A2A">
        <w:rPr>
          <w:noProof/>
        </w:rPr>
        <w:t>, 570-577.</w:t>
      </w:r>
    </w:p>
    <w:p w14:paraId="50603CBD" w14:textId="77777777" w:rsidR="008E6A2A" w:rsidRPr="008E6A2A" w:rsidRDefault="008E6A2A" w:rsidP="008E6A2A">
      <w:pPr>
        <w:pStyle w:val="EndNoteBibliography"/>
        <w:ind w:left="720" w:hanging="720"/>
        <w:rPr>
          <w:noProof/>
        </w:rPr>
      </w:pPr>
      <w:r w:rsidRPr="008E6A2A">
        <w:rPr>
          <w:noProof/>
        </w:rPr>
        <w:t>Sard NM, O’Malley KG, Jacobson DP</w:t>
      </w:r>
      <w:r w:rsidRPr="008E6A2A">
        <w:rPr>
          <w:i/>
          <w:noProof/>
        </w:rPr>
        <w:t>, et al.</w:t>
      </w:r>
      <w:r w:rsidRPr="008E6A2A">
        <w:rPr>
          <w:noProof/>
        </w:rPr>
        <w:t xml:space="preserve"> (2015) Factors influencing spawner success in a spring chinook salmon (oncorhynchus tshawytscha) reintroduction program. </w:t>
      </w:r>
      <w:r w:rsidRPr="008E6A2A">
        <w:rPr>
          <w:i/>
          <w:noProof/>
        </w:rPr>
        <w:t>Canadian Journal of Fisheries and Aquatic Sciences</w:t>
      </w:r>
      <w:r w:rsidRPr="008E6A2A">
        <w:rPr>
          <w:noProof/>
        </w:rPr>
        <w:t xml:space="preserve"> </w:t>
      </w:r>
      <w:r w:rsidRPr="008E6A2A">
        <w:rPr>
          <w:b/>
          <w:noProof/>
        </w:rPr>
        <w:t>72</w:t>
      </w:r>
      <w:r w:rsidRPr="008E6A2A">
        <w:rPr>
          <w:noProof/>
        </w:rPr>
        <w:t>, 1390-1397.</w:t>
      </w:r>
    </w:p>
    <w:p w14:paraId="04BF726A" w14:textId="77777777" w:rsidR="008E6A2A" w:rsidRPr="008E6A2A" w:rsidRDefault="008E6A2A" w:rsidP="008E6A2A">
      <w:pPr>
        <w:pStyle w:val="EndNoteBibliography"/>
        <w:ind w:left="720" w:hanging="720"/>
        <w:rPr>
          <w:noProof/>
        </w:rPr>
      </w:pPr>
      <w:r w:rsidRPr="008E6A2A">
        <w:rPr>
          <w:noProof/>
        </w:rPr>
        <w:t>Schindler DE, Hilborn R, Chasco B</w:t>
      </w:r>
      <w:r w:rsidRPr="008E6A2A">
        <w:rPr>
          <w:i/>
          <w:noProof/>
        </w:rPr>
        <w:t>, et al.</w:t>
      </w:r>
      <w:r w:rsidRPr="008E6A2A">
        <w:rPr>
          <w:noProof/>
        </w:rPr>
        <w:t xml:space="preserve"> (2010) Population diversity and the portfolio effect in an exploited species. </w:t>
      </w:r>
      <w:r w:rsidRPr="008E6A2A">
        <w:rPr>
          <w:i/>
          <w:noProof/>
        </w:rPr>
        <w:t>Nature</w:t>
      </w:r>
      <w:r w:rsidRPr="008E6A2A">
        <w:rPr>
          <w:noProof/>
        </w:rPr>
        <w:t xml:space="preserve"> </w:t>
      </w:r>
      <w:r w:rsidRPr="008E6A2A">
        <w:rPr>
          <w:b/>
          <w:noProof/>
        </w:rPr>
        <w:t>465</w:t>
      </w:r>
      <w:r w:rsidRPr="008E6A2A">
        <w:rPr>
          <w:noProof/>
        </w:rPr>
        <w:t>, 609-612.</w:t>
      </w:r>
    </w:p>
    <w:p w14:paraId="1A7656F2" w14:textId="77777777" w:rsidR="008E6A2A" w:rsidRPr="008E6A2A" w:rsidRDefault="008E6A2A" w:rsidP="008E6A2A">
      <w:pPr>
        <w:pStyle w:val="EndNoteBibliography"/>
        <w:ind w:left="720" w:hanging="720"/>
        <w:rPr>
          <w:noProof/>
        </w:rPr>
      </w:pPr>
      <w:r w:rsidRPr="008E6A2A">
        <w:rPr>
          <w:noProof/>
        </w:rPr>
        <w:t xml:space="preserve">Schreck CB, Stahl TP, Davis LE, Roby DD, Clemens BJ (2006) Mortality estimates of juvenile spring–summer chinook salmon in the lower columbia river and estuary, 1992–1998: Evidence for delayed mortality? </w:t>
      </w:r>
      <w:r w:rsidRPr="008E6A2A">
        <w:rPr>
          <w:i/>
          <w:noProof/>
        </w:rPr>
        <w:t>Transactions of the American Fisheries Society</w:t>
      </w:r>
      <w:r w:rsidRPr="008E6A2A">
        <w:rPr>
          <w:noProof/>
        </w:rPr>
        <w:t xml:space="preserve"> </w:t>
      </w:r>
      <w:r w:rsidRPr="008E6A2A">
        <w:rPr>
          <w:b/>
          <w:noProof/>
        </w:rPr>
        <w:t>135</w:t>
      </w:r>
      <w:r w:rsidRPr="008E6A2A">
        <w:rPr>
          <w:noProof/>
        </w:rPr>
        <w:t>, 457-475.</w:t>
      </w:r>
    </w:p>
    <w:p w14:paraId="42134D74" w14:textId="77777777" w:rsidR="008E6A2A" w:rsidRPr="008E6A2A" w:rsidRDefault="008E6A2A" w:rsidP="008E6A2A">
      <w:pPr>
        <w:pStyle w:val="EndNoteBibliography"/>
        <w:ind w:left="720" w:hanging="720"/>
        <w:rPr>
          <w:noProof/>
        </w:rPr>
      </w:pPr>
      <w:r w:rsidRPr="008E6A2A">
        <w:rPr>
          <w:noProof/>
        </w:rPr>
        <w:t xml:space="preserve">Sheer MB, Steel EA (2011) Lost watersheds: Barriers, aquatic habitat connectivity, and salmon persistence in the willamette and lower columbia river basins. </w:t>
      </w:r>
      <w:r w:rsidRPr="008E6A2A">
        <w:rPr>
          <w:i/>
          <w:noProof/>
        </w:rPr>
        <w:t>Transactions of the American Fisheries Society</w:t>
      </w:r>
      <w:r w:rsidRPr="008E6A2A">
        <w:rPr>
          <w:noProof/>
        </w:rPr>
        <w:t xml:space="preserve"> </w:t>
      </w:r>
      <w:r w:rsidRPr="008E6A2A">
        <w:rPr>
          <w:b/>
          <w:noProof/>
        </w:rPr>
        <w:t>135</w:t>
      </w:r>
      <w:r w:rsidRPr="008E6A2A">
        <w:rPr>
          <w:noProof/>
        </w:rPr>
        <w:t>, 1654-1669.</w:t>
      </w:r>
    </w:p>
    <w:p w14:paraId="2EF23D48" w14:textId="77777777" w:rsidR="008E6A2A" w:rsidRPr="008E6A2A" w:rsidRDefault="008E6A2A" w:rsidP="008E6A2A">
      <w:pPr>
        <w:pStyle w:val="EndNoteBibliography"/>
        <w:ind w:left="720" w:hanging="720"/>
        <w:rPr>
          <w:noProof/>
        </w:rPr>
      </w:pPr>
      <w:r w:rsidRPr="008E6A2A">
        <w:rPr>
          <w:noProof/>
        </w:rPr>
        <w:t xml:space="preserve">Stanley EH, Doyle MW (2003) Trading off: The ecological effects of dam removal. </w:t>
      </w:r>
      <w:r w:rsidRPr="008E6A2A">
        <w:rPr>
          <w:i/>
          <w:noProof/>
        </w:rPr>
        <w:t>Frontiers in Ecology and the Environment</w:t>
      </w:r>
      <w:r w:rsidRPr="008E6A2A">
        <w:rPr>
          <w:noProof/>
        </w:rPr>
        <w:t xml:space="preserve"> </w:t>
      </w:r>
      <w:r w:rsidRPr="008E6A2A">
        <w:rPr>
          <w:b/>
          <w:noProof/>
        </w:rPr>
        <w:t>1</w:t>
      </w:r>
      <w:r w:rsidRPr="008E6A2A">
        <w:rPr>
          <w:noProof/>
        </w:rPr>
        <w:t>, 15-22.</w:t>
      </w:r>
    </w:p>
    <w:p w14:paraId="28FFDDCA" w14:textId="77777777" w:rsidR="008E6A2A" w:rsidRPr="008E6A2A" w:rsidRDefault="008E6A2A" w:rsidP="008E6A2A">
      <w:pPr>
        <w:pStyle w:val="EndNoteBibliography"/>
        <w:ind w:left="720" w:hanging="720"/>
        <w:rPr>
          <w:noProof/>
        </w:rPr>
      </w:pPr>
      <w:r w:rsidRPr="008E6A2A">
        <w:rPr>
          <w:noProof/>
        </w:rPr>
        <w:t xml:space="preserve">Tillotson MD, Barnett HK, Bhuthimethee M, Koehler ME, Quinn TP (2019) Artificial selection on reproductive timing in hatchery salmon drives a phenological shift and potential maladaptation to climate change. </w:t>
      </w:r>
      <w:r w:rsidRPr="008E6A2A">
        <w:rPr>
          <w:i/>
          <w:noProof/>
        </w:rPr>
        <w:t>Evolutionary Applications</w:t>
      </w:r>
      <w:r w:rsidRPr="008E6A2A">
        <w:rPr>
          <w:noProof/>
        </w:rPr>
        <w:t xml:space="preserve"> </w:t>
      </w:r>
      <w:r w:rsidRPr="008E6A2A">
        <w:rPr>
          <w:b/>
          <w:noProof/>
        </w:rPr>
        <w:t>12</w:t>
      </w:r>
      <w:r w:rsidRPr="008E6A2A">
        <w:rPr>
          <w:noProof/>
        </w:rPr>
        <w:t>, 1344-1359.</w:t>
      </w:r>
    </w:p>
    <w:p w14:paraId="5584BCA2" w14:textId="77777777" w:rsidR="008E6A2A" w:rsidRPr="008E6A2A" w:rsidRDefault="008E6A2A" w:rsidP="008E6A2A">
      <w:pPr>
        <w:pStyle w:val="EndNoteBibliography"/>
        <w:ind w:left="720" w:hanging="720"/>
        <w:rPr>
          <w:noProof/>
        </w:rPr>
      </w:pPr>
      <w:r w:rsidRPr="008E6A2A">
        <w:rPr>
          <w:noProof/>
        </w:rPr>
        <w:t>USAR EPA (2021) Total maximum daily load (tmdl) for temperature in the columbia and lower snake rivers.</w:t>
      </w:r>
    </w:p>
    <w:p w14:paraId="66896461" w14:textId="77777777" w:rsidR="008E6A2A" w:rsidRPr="008E6A2A" w:rsidRDefault="008E6A2A" w:rsidP="008E6A2A">
      <w:pPr>
        <w:pStyle w:val="EndNoteBibliography"/>
        <w:ind w:left="720" w:hanging="720"/>
        <w:rPr>
          <w:noProof/>
        </w:rPr>
      </w:pPr>
      <w:r w:rsidRPr="008E6A2A">
        <w:rPr>
          <w:noProof/>
        </w:rPr>
        <w:t xml:space="preserve">Wang J (2018) Estimating genotyping errors from genotype and reconstructed pedigree data. </w:t>
      </w:r>
      <w:r w:rsidRPr="008E6A2A">
        <w:rPr>
          <w:i/>
          <w:noProof/>
        </w:rPr>
        <w:t>Methods in Ecology and Evolution</w:t>
      </w:r>
      <w:r w:rsidRPr="008E6A2A">
        <w:rPr>
          <w:noProof/>
        </w:rPr>
        <w:t xml:space="preserve"> </w:t>
      </w:r>
      <w:r w:rsidRPr="008E6A2A">
        <w:rPr>
          <w:b/>
          <w:noProof/>
        </w:rPr>
        <w:t>9</w:t>
      </w:r>
      <w:r w:rsidRPr="008E6A2A">
        <w:rPr>
          <w:noProof/>
        </w:rPr>
        <w:t>, 109-120.</w:t>
      </w:r>
    </w:p>
    <w:p w14:paraId="3592D9FE" w14:textId="77777777" w:rsidR="008E6A2A" w:rsidRPr="008E6A2A" w:rsidRDefault="008E6A2A" w:rsidP="008E6A2A">
      <w:pPr>
        <w:pStyle w:val="EndNoteBibliography"/>
        <w:ind w:left="720" w:hanging="720"/>
        <w:rPr>
          <w:noProof/>
        </w:rPr>
      </w:pPr>
      <w:r w:rsidRPr="008E6A2A">
        <w:rPr>
          <w:noProof/>
        </w:rPr>
        <w:lastRenderedPageBreak/>
        <w:t xml:space="preserve">Waples RS (1990) Conservation genetics of pacific salmon. Ii. Effective population size and the rate of loss of genetic variability. </w:t>
      </w:r>
      <w:r w:rsidRPr="008E6A2A">
        <w:rPr>
          <w:i/>
          <w:noProof/>
        </w:rPr>
        <w:t>Journal of Heredity</w:t>
      </w:r>
      <w:r w:rsidRPr="008E6A2A">
        <w:rPr>
          <w:noProof/>
        </w:rPr>
        <w:t xml:space="preserve"> </w:t>
      </w:r>
      <w:r w:rsidRPr="008E6A2A">
        <w:rPr>
          <w:b/>
          <w:noProof/>
        </w:rPr>
        <w:t>81</w:t>
      </w:r>
      <w:r w:rsidRPr="008E6A2A">
        <w:rPr>
          <w:noProof/>
        </w:rPr>
        <w:t>, 267-276.</w:t>
      </w:r>
    </w:p>
    <w:p w14:paraId="44354AA1" w14:textId="77777777" w:rsidR="008E6A2A" w:rsidRPr="008E6A2A" w:rsidRDefault="008E6A2A" w:rsidP="008E6A2A">
      <w:pPr>
        <w:pStyle w:val="EndNoteBibliography"/>
        <w:ind w:left="720" w:hanging="720"/>
        <w:rPr>
          <w:noProof/>
        </w:rPr>
      </w:pPr>
      <w:r w:rsidRPr="008E6A2A">
        <w:rPr>
          <w:noProof/>
        </w:rPr>
        <w:t>Waples RS, Beechie T, Pess GR (2009) Evolutionary history, habitat disturbance regimes, and anthropogenic changes</w:t>
      </w:r>
    </w:p>
    <w:p w14:paraId="0DDE6E0E" w14:textId="77777777" w:rsidR="008E6A2A" w:rsidRPr="008E6A2A" w:rsidRDefault="008E6A2A" w:rsidP="008E6A2A">
      <w:pPr>
        <w:pStyle w:val="EndNoteBibliography"/>
        <w:ind w:left="720" w:hanging="720"/>
        <w:rPr>
          <w:noProof/>
        </w:rPr>
      </w:pPr>
      <w:r w:rsidRPr="008E6A2A">
        <w:rPr>
          <w:noProof/>
        </w:rPr>
        <w:t xml:space="preserve">what do these mean for resilience of pacific salmon populations? </w:t>
      </w:r>
      <w:r w:rsidRPr="008E6A2A">
        <w:rPr>
          <w:i/>
          <w:noProof/>
        </w:rPr>
        <w:t>Ecology and Society</w:t>
      </w:r>
      <w:r w:rsidRPr="008E6A2A">
        <w:rPr>
          <w:noProof/>
        </w:rPr>
        <w:t xml:space="preserve"> </w:t>
      </w:r>
      <w:r w:rsidRPr="008E6A2A">
        <w:rPr>
          <w:b/>
          <w:noProof/>
        </w:rPr>
        <w:t>14</w:t>
      </w:r>
      <w:r w:rsidRPr="008E6A2A">
        <w:rPr>
          <w:noProof/>
        </w:rPr>
        <w:t>.</w:t>
      </w:r>
    </w:p>
    <w:p w14:paraId="515C80B0" w14:textId="77777777" w:rsidR="008E6A2A" w:rsidRPr="008E6A2A" w:rsidRDefault="008E6A2A" w:rsidP="008E6A2A">
      <w:pPr>
        <w:pStyle w:val="EndNoteBibliography"/>
        <w:ind w:left="720" w:hanging="720"/>
        <w:rPr>
          <w:noProof/>
        </w:rPr>
      </w:pPr>
      <w:r w:rsidRPr="008E6A2A">
        <w:rPr>
          <w:noProof/>
        </w:rPr>
        <w:t xml:space="preserve">Waples RS, Do C (2008) Ldne: A program for estimating effective population size from data on linkage disequilibrium. </w:t>
      </w:r>
      <w:r w:rsidRPr="008E6A2A">
        <w:rPr>
          <w:i/>
          <w:noProof/>
        </w:rPr>
        <w:t>Molecular Ecology Resources</w:t>
      </w:r>
      <w:r w:rsidRPr="008E6A2A">
        <w:rPr>
          <w:noProof/>
        </w:rPr>
        <w:t xml:space="preserve"> </w:t>
      </w:r>
      <w:r w:rsidRPr="008E6A2A">
        <w:rPr>
          <w:b/>
          <w:noProof/>
        </w:rPr>
        <w:t>8</w:t>
      </w:r>
      <w:r w:rsidRPr="008E6A2A">
        <w:rPr>
          <w:noProof/>
        </w:rPr>
        <w:t>, 753-756.</w:t>
      </w:r>
    </w:p>
    <w:p w14:paraId="76F5597B" w14:textId="77777777" w:rsidR="008E6A2A" w:rsidRPr="008E6A2A" w:rsidRDefault="008E6A2A" w:rsidP="008E6A2A">
      <w:pPr>
        <w:pStyle w:val="EndNoteBibliography"/>
        <w:ind w:left="720" w:hanging="720"/>
        <w:rPr>
          <w:noProof/>
        </w:rPr>
      </w:pPr>
      <w:r w:rsidRPr="008E6A2A">
        <w:rPr>
          <w:noProof/>
        </w:rPr>
        <w:t xml:space="preserve">Williamson KS, Cordes JF, May B (2002) Characterization of microsatellite loci in chinook salmon (oncorhynchus tshawytscha) and cross‐species amplification in other salmonids. </w:t>
      </w:r>
      <w:r w:rsidRPr="008E6A2A">
        <w:rPr>
          <w:i/>
          <w:noProof/>
        </w:rPr>
        <w:t>Molecular Ecology Notes</w:t>
      </w:r>
      <w:r w:rsidRPr="008E6A2A">
        <w:rPr>
          <w:noProof/>
        </w:rPr>
        <w:t xml:space="preserve"> </w:t>
      </w:r>
      <w:r w:rsidRPr="008E6A2A">
        <w:rPr>
          <w:b/>
          <w:noProof/>
        </w:rPr>
        <w:t>2</w:t>
      </w:r>
      <w:r w:rsidRPr="008E6A2A">
        <w:rPr>
          <w:noProof/>
        </w:rPr>
        <w:t>, 17-19.</w:t>
      </w:r>
    </w:p>
    <w:p w14:paraId="7E1B8D8E" w14:textId="77777777" w:rsidR="008E6A2A" w:rsidRPr="008E6A2A" w:rsidRDefault="008E6A2A" w:rsidP="008E6A2A">
      <w:pPr>
        <w:pStyle w:val="EndNoteBibliography"/>
        <w:ind w:left="720" w:hanging="720"/>
        <w:rPr>
          <w:noProof/>
        </w:rPr>
      </w:pPr>
      <w:r w:rsidRPr="008E6A2A">
        <w:rPr>
          <w:noProof/>
        </w:rPr>
        <w:t xml:space="preserve">Zuur AF, Ieno EN, Walker NJ, Saveliev AA, Smith GM (2009) </w:t>
      </w:r>
      <w:r w:rsidRPr="008E6A2A">
        <w:rPr>
          <w:i/>
          <w:noProof/>
        </w:rPr>
        <w:t>Mixed effects models and extensions in ecology with r</w:t>
      </w:r>
      <w:r w:rsidRPr="008E6A2A">
        <w:rPr>
          <w:noProof/>
        </w:rPr>
        <w:t xml:space="preserve"> Springer.</w:t>
      </w:r>
    </w:p>
    <w:p w14:paraId="6F2837C7" w14:textId="0CED13C1" w:rsidR="00FC3E69" w:rsidRPr="00FC3E69" w:rsidRDefault="00FC097B" w:rsidP="000D4936">
      <w:pPr>
        <w:pStyle w:val="ListParagraph"/>
        <w:numPr>
          <w:ilvl w:val="1"/>
          <w:numId w:val="1"/>
        </w:numPr>
        <w:spacing w:line="360" w:lineRule="auto"/>
      </w:pPr>
      <w:r>
        <w:fldChar w:fldCharType="end"/>
      </w:r>
    </w:p>
    <w:sectPr w:rsidR="00FC3E69" w:rsidRPr="00FC3E69" w:rsidSect="000D4936">
      <w:pgSz w:w="12240" w:h="15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Helvetica">
    <w:panose1 w:val="00000000000000000000"/>
    <w:charset w:val="00"/>
    <w:family w:val="auto"/>
    <w:pitch w:val="variable"/>
    <w:sig w:usb0="E00002FF" w:usb1="5000785B" w:usb2="00000000" w:usb3="00000000" w:csb0="0000019F" w:csb1="00000000"/>
  </w:font>
  <w:font w:name="Open Sans">
    <w:panose1 w:val="020B0604020202020204"/>
    <w:charset w:val="00"/>
    <w:family w:val="swiss"/>
    <w:pitch w:val="variable"/>
    <w:sig w:usb0="E00002EF" w:usb1="4000205B" w:usb2="00000028" w:usb3="00000000" w:csb0="0000019F" w:csb1="00000000"/>
  </w:font>
  <w:font w:name="Roboto">
    <w:panose1 w:val="020B0604020202020204"/>
    <w:charset w:val="00"/>
    <w:family w:val="auto"/>
    <w:pitch w:val="variable"/>
    <w:sig w:usb0="E00002FF" w:usb1="5000205B" w:usb2="0000002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633E8A"/>
    <w:multiLevelType w:val="hybridMultilevel"/>
    <w:tmpl w:val="E3B2A1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2231A7"/>
    <w:multiLevelType w:val="hybridMultilevel"/>
    <w:tmpl w:val="B54C92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32C1230"/>
    <w:multiLevelType w:val="hybridMultilevel"/>
    <w:tmpl w:val="812E4832"/>
    <w:lvl w:ilvl="0" w:tplc="04090001">
      <w:start w:val="1"/>
      <w:numFmt w:val="bullet"/>
      <w:lvlText w:val=""/>
      <w:lvlJc w:val="left"/>
      <w:pPr>
        <w:ind w:left="720" w:hanging="360"/>
      </w:pPr>
      <w:rPr>
        <w:rFonts w:ascii="Symbol" w:hAnsi="Symbol" w:hint="default"/>
      </w:rPr>
    </w:lvl>
    <w:lvl w:ilvl="1" w:tplc="313A0F24">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7"/>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Molecular Ecology&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stdwt0t3xzrskewzvmxpsf80xx25990rfrd&quot;&gt;My EndNote Library&lt;record-ids&gt;&lt;item&gt;408&lt;/item&gt;&lt;item&gt;1368&lt;/item&gt;&lt;item&gt;1369&lt;/item&gt;&lt;item&gt;1370&lt;/item&gt;&lt;item&gt;1373&lt;/item&gt;&lt;item&gt;1376&lt;/item&gt;&lt;item&gt;1393&lt;/item&gt;&lt;item&gt;1438&lt;/item&gt;&lt;item&gt;1439&lt;/item&gt;&lt;item&gt;1454&lt;/item&gt;&lt;item&gt;1456&lt;/item&gt;&lt;item&gt;1461&lt;/item&gt;&lt;item&gt;1520&lt;/item&gt;&lt;item&gt;1521&lt;/item&gt;&lt;item&gt;1526&lt;/item&gt;&lt;item&gt;1537&lt;/item&gt;&lt;item&gt;1542&lt;/item&gt;&lt;item&gt;1543&lt;/item&gt;&lt;item&gt;1544&lt;/item&gt;&lt;item&gt;1545&lt;/item&gt;&lt;item&gt;1546&lt;/item&gt;&lt;item&gt;1547&lt;/item&gt;&lt;item&gt;1548&lt;/item&gt;&lt;item&gt;1549&lt;/item&gt;&lt;item&gt;1556&lt;/item&gt;&lt;item&gt;1557&lt;/item&gt;&lt;item&gt;1558&lt;/item&gt;&lt;item&gt;1559&lt;/item&gt;&lt;item&gt;1560&lt;/item&gt;&lt;item&gt;1561&lt;/item&gt;&lt;item&gt;1562&lt;/item&gt;&lt;item&gt;1563&lt;/item&gt;&lt;item&gt;1564&lt;/item&gt;&lt;item&gt;1565&lt;/item&gt;&lt;item&gt;1568&lt;/item&gt;&lt;item&gt;1571&lt;/item&gt;&lt;item&gt;1572&lt;/item&gt;&lt;item&gt;1599&lt;/item&gt;&lt;item&gt;1602&lt;/item&gt;&lt;item&gt;1603&lt;/item&gt;&lt;item&gt;1606&lt;/item&gt;&lt;item&gt;1608&lt;/item&gt;&lt;item&gt;1610&lt;/item&gt;&lt;item&gt;1612&lt;/item&gt;&lt;item&gt;1613&lt;/item&gt;&lt;item&gt;1614&lt;/item&gt;&lt;item&gt;1615&lt;/item&gt;&lt;item&gt;1618&lt;/item&gt;&lt;item&gt;1619&lt;/item&gt;&lt;item&gt;1620&lt;/item&gt;&lt;item&gt;1621&lt;/item&gt;&lt;item&gt;1622&lt;/item&gt;&lt;item&gt;1624&lt;/item&gt;&lt;item&gt;1626&lt;/item&gt;&lt;item&gt;1630&lt;/item&gt;&lt;item&gt;1634&lt;/item&gt;&lt;item&gt;1635&lt;/item&gt;&lt;item&gt;1637&lt;/item&gt;&lt;item&gt;1638&lt;/item&gt;&lt;item&gt;1639&lt;/item&gt;&lt;item&gt;1640&lt;/item&gt;&lt;item&gt;1641&lt;/item&gt;&lt;item&gt;1642&lt;/item&gt;&lt;item&gt;1643&lt;/item&gt;&lt;item&gt;1644&lt;/item&gt;&lt;item&gt;1645&lt;/item&gt;&lt;item&gt;1646&lt;/item&gt;&lt;item&gt;1647&lt;/item&gt;&lt;item&gt;1648&lt;/item&gt;&lt;/record-ids&gt;&lt;/item&gt;&lt;/Libraries&gt;"/>
  </w:docVars>
  <w:rsids>
    <w:rsidRoot w:val="003F6906"/>
    <w:rsid w:val="0000704A"/>
    <w:rsid w:val="000111E4"/>
    <w:rsid w:val="000215D5"/>
    <w:rsid w:val="0003016D"/>
    <w:rsid w:val="00030C22"/>
    <w:rsid w:val="00037BCB"/>
    <w:rsid w:val="000579C5"/>
    <w:rsid w:val="00062CC8"/>
    <w:rsid w:val="00065A45"/>
    <w:rsid w:val="00070FBD"/>
    <w:rsid w:val="0007479D"/>
    <w:rsid w:val="00075AD1"/>
    <w:rsid w:val="00091E5C"/>
    <w:rsid w:val="000A2DAF"/>
    <w:rsid w:val="000A3926"/>
    <w:rsid w:val="000A5AB2"/>
    <w:rsid w:val="000B17CE"/>
    <w:rsid w:val="000B5E81"/>
    <w:rsid w:val="000C1466"/>
    <w:rsid w:val="000D2D82"/>
    <w:rsid w:val="000D4936"/>
    <w:rsid w:val="000E150A"/>
    <w:rsid w:val="000E3E5B"/>
    <w:rsid w:val="000E5DD2"/>
    <w:rsid w:val="000F1A6A"/>
    <w:rsid w:val="000F607E"/>
    <w:rsid w:val="00101505"/>
    <w:rsid w:val="001052C3"/>
    <w:rsid w:val="001053B0"/>
    <w:rsid w:val="00106CBD"/>
    <w:rsid w:val="001100E4"/>
    <w:rsid w:val="00113C0B"/>
    <w:rsid w:val="00113D3D"/>
    <w:rsid w:val="00117E1E"/>
    <w:rsid w:val="001225C0"/>
    <w:rsid w:val="00122981"/>
    <w:rsid w:val="0012502A"/>
    <w:rsid w:val="00126135"/>
    <w:rsid w:val="0012779A"/>
    <w:rsid w:val="0013106B"/>
    <w:rsid w:val="00131997"/>
    <w:rsid w:val="00153167"/>
    <w:rsid w:val="00153CAA"/>
    <w:rsid w:val="001574F8"/>
    <w:rsid w:val="00163028"/>
    <w:rsid w:val="00165A45"/>
    <w:rsid w:val="00167CDF"/>
    <w:rsid w:val="00172350"/>
    <w:rsid w:val="001876DC"/>
    <w:rsid w:val="001904A7"/>
    <w:rsid w:val="00191B0B"/>
    <w:rsid w:val="001954E0"/>
    <w:rsid w:val="001A55E7"/>
    <w:rsid w:val="001A575C"/>
    <w:rsid w:val="001A5BB0"/>
    <w:rsid w:val="001B4514"/>
    <w:rsid w:val="001C0357"/>
    <w:rsid w:val="001C1598"/>
    <w:rsid w:val="001C2D50"/>
    <w:rsid w:val="001C4ED6"/>
    <w:rsid w:val="001F2EEB"/>
    <w:rsid w:val="001F58A9"/>
    <w:rsid w:val="00207895"/>
    <w:rsid w:val="002100EC"/>
    <w:rsid w:val="00213089"/>
    <w:rsid w:val="00221155"/>
    <w:rsid w:val="00222E56"/>
    <w:rsid w:val="00227A30"/>
    <w:rsid w:val="00235640"/>
    <w:rsid w:val="0023721B"/>
    <w:rsid w:val="002415CD"/>
    <w:rsid w:val="00247D13"/>
    <w:rsid w:val="00257BE3"/>
    <w:rsid w:val="00261E5B"/>
    <w:rsid w:val="00262BF8"/>
    <w:rsid w:val="002753BF"/>
    <w:rsid w:val="00275E96"/>
    <w:rsid w:val="0027734A"/>
    <w:rsid w:val="002A1615"/>
    <w:rsid w:val="002A23D0"/>
    <w:rsid w:val="002A39B9"/>
    <w:rsid w:val="002B5506"/>
    <w:rsid w:val="002B68CB"/>
    <w:rsid w:val="002C21B9"/>
    <w:rsid w:val="002D067D"/>
    <w:rsid w:val="002D1931"/>
    <w:rsid w:val="002D35EB"/>
    <w:rsid w:val="002D5BB5"/>
    <w:rsid w:val="002E66E3"/>
    <w:rsid w:val="002F4363"/>
    <w:rsid w:val="0031214F"/>
    <w:rsid w:val="003126DF"/>
    <w:rsid w:val="00316240"/>
    <w:rsid w:val="00322706"/>
    <w:rsid w:val="00323764"/>
    <w:rsid w:val="003379BD"/>
    <w:rsid w:val="00340B75"/>
    <w:rsid w:val="0034255E"/>
    <w:rsid w:val="00345D6C"/>
    <w:rsid w:val="00351BC1"/>
    <w:rsid w:val="00366528"/>
    <w:rsid w:val="00373EBF"/>
    <w:rsid w:val="00374007"/>
    <w:rsid w:val="00374E16"/>
    <w:rsid w:val="0038082A"/>
    <w:rsid w:val="00386331"/>
    <w:rsid w:val="00391695"/>
    <w:rsid w:val="003B4494"/>
    <w:rsid w:val="003C1673"/>
    <w:rsid w:val="003C3F11"/>
    <w:rsid w:val="003C64A4"/>
    <w:rsid w:val="003D7321"/>
    <w:rsid w:val="003D77FB"/>
    <w:rsid w:val="003E00C6"/>
    <w:rsid w:val="003E489D"/>
    <w:rsid w:val="003F6906"/>
    <w:rsid w:val="00401649"/>
    <w:rsid w:val="00404345"/>
    <w:rsid w:val="00413CD1"/>
    <w:rsid w:val="00413EC0"/>
    <w:rsid w:val="00416799"/>
    <w:rsid w:val="004212C0"/>
    <w:rsid w:val="00440FD4"/>
    <w:rsid w:val="00447570"/>
    <w:rsid w:val="00453B42"/>
    <w:rsid w:val="004563E4"/>
    <w:rsid w:val="00457AFE"/>
    <w:rsid w:val="00467FD0"/>
    <w:rsid w:val="00474686"/>
    <w:rsid w:val="00492217"/>
    <w:rsid w:val="004A0EE2"/>
    <w:rsid w:val="004A2AB1"/>
    <w:rsid w:val="004A2EF9"/>
    <w:rsid w:val="004A4376"/>
    <w:rsid w:val="004A482A"/>
    <w:rsid w:val="004A7EB4"/>
    <w:rsid w:val="004C7A87"/>
    <w:rsid w:val="004D62B2"/>
    <w:rsid w:val="004E0EED"/>
    <w:rsid w:val="004E2378"/>
    <w:rsid w:val="004E5267"/>
    <w:rsid w:val="004F181C"/>
    <w:rsid w:val="004F40CE"/>
    <w:rsid w:val="004F4604"/>
    <w:rsid w:val="00501D4E"/>
    <w:rsid w:val="0050205B"/>
    <w:rsid w:val="00527FD7"/>
    <w:rsid w:val="00536822"/>
    <w:rsid w:val="00547E3A"/>
    <w:rsid w:val="00560E7C"/>
    <w:rsid w:val="00575AB5"/>
    <w:rsid w:val="00575C0C"/>
    <w:rsid w:val="00576BEE"/>
    <w:rsid w:val="00580FD9"/>
    <w:rsid w:val="00581963"/>
    <w:rsid w:val="00582E41"/>
    <w:rsid w:val="0058797F"/>
    <w:rsid w:val="00590916"/>
    <w:rsid w:val="00590F8E"/>
    <w:rsid w:val="005930E1"/>
    <w:rsid w:val="005932F1"/>
    <w:rsid w:val="005A643D"/>
    <w:rsid w:val="005B5FDB"/>
    <w:rsid w:val="005C5598"/>
    <w:rsid w:val="005D2D27"/>
    <w:rsid w:val="005D43E9"/>
    <w:rsid w:val="005D7078"/>
    <w:rsid w:val="005E1882"/>
    <w:rsid w:val="005F0174"/>
    <w:rsid w:val="005F1A88"/>
    <w:rsid w:val="005F2561"/>
    <w:rsid w:val="005F5BB3"/>
    <w:rsid w:val="005F60A2"/>
    <w:rsid w:val="006001FF"/>
    <w:rsid w:val="0061057D"/>
    <w:rsid w:val="0061497B"/>
    <w:rsid w:val="006279E6"/>
    <w:rsid w:val="0063046E"/>
    <w:rsid w:val="00631807"/>
    <w:rsid w:val="00640EB6"/>
    <w:rsid w:val="00645F87"/>
    <w:rsid w:val="006706ED"/>
    <w:rsid w:val="00677B13"/>
    <w:rsid w:val="00680AB2"/>
    <w:rsid w:val="006838BF"/>
    <w:rsid w:val="00685878"/>
    <w:rsid w:val="00687430"/>
    <w:rsid w:val="0069085F"/>
    <w:rsid w:val="006965BE"/>
    <w:rsid w:val="006A5A36"/>
    <w:rsid w:val="006C210F"/>
    <w:rsid w:val="006C71F8"/>
    <w:rsid w:val="006D6CAA"/>
    <w:rsid w:val="006E3982"/>
    <w:rsid w:val="00702BDA"/>
    <w:rsid w:val="007077C4"/>
    <w:rsid w:val="00716185"/>
    <w:rsid w:val="007210DF"/>
    <w:rsid w:val="00725AC3"/>
    <w:rsid w:val="00727C4E"/>
    <w:rsid w:val="007323AF"/>
    <w:rsid w:val="00745C43"/>
    <w:rsid w:val="007601B6"/>
    <w:rsid w:val="00760D36"/>
    <w:rsid w:val="007617F9"/>
    <w:rsid w:val="00772D94"/>
    <w:rsid w:val="0078196E"/>
    <w:rsid w:val="007932E3"/>
    <w:rsid w:val="007A0E65"/>
    <w:rsid w:val="007A1AD0"/>
    <w:rsid w:val="007B19FA"/>
    <w:rsid w:val="007B1F5C"/>
    <w:rsid w:val="007B4C6C"/>
    <w:rsid w:val="007C49ED"/>
    <w:rsid w:val="007D3305"/>
    <w:rsid w:val="007D6CB9"/>
    <w:rsid w:val="007E2491"/>
    <w:rsid w:val="007E2F9C"/>
    <w:rsid w:val="007E381C"/>
    <w:rsid w:val="007F4294"/>
    <w:rsid w:val="007F4966"/>
    <w:rsid w:val="00800E6B"/>
    <w:rsid w:val="008040A7"/>
    <w:rsid w:val="00815DCE"/>
    <w:rsid w:val="00833979"/>
    <w:rsid w:val="00834BB1"/>
    <w:rsid w:val="008478E6"/>
    <w:rsid w:val="0085024B"/>
    <w:rsid w:val="008546E7"/>
    <w:rsid w:val="00856FFB"/>
    <w:rsid w:val="008570EB"/>
    <w:rsid w:val="00876CA5"/>
    <w:rsid w:val="00880456"/>
    <w:rsid w:val="0088443B"/>
    <w:rsid w:val="008847A1"/>
    <w:rsid w:val="00897CE9"/>
    <w:rsid w:val="008A10CA"/>
    <w:rsid w:val="008A1799"/>
    <w:rsid w:val="008C2CAC"/>
    <w:rsid w:val="008D37B6"/>
    <w:rsid w:val="008D3807"/>
    <w:rsid w:val="008E3978"/>
    <w:rsid w:val="008E6A2A"/>
    <w:rsid w:val="008F17F8"/>
    <w:rsid w:val="008F2C42"/>
    <w:rsid w:val="008F34B0"/>
    <w:rsid w:val="00906BF8"/>
    <w:rsid w:val="0091120E"/>
    <w:rsid w:val="00914C9F"/>
    <w:rsid w:val="009169F7"/>
    <w:rsid w:val="009216B1"/>
    <w:rsid w:val="0092502D"/>
    <w:rsid w:val="00930C98"/>
    <w:rsid w:val="00940453"/>
    <w:rsid w:val="00941B17"/>
    <w:rsid w:val="00943534"/>
    <w:rsid w:val="00952FC9"/>
    <w:rsid w:val="0096558E"/>
    <w:rsid w:val="00977476"/>
    <w:rsid w:val="00977CE8"/>
    <w:rsid w:val="0098710C"/>
    <w:rsid w:val="00994FB7"/>
    <w:rsid w:val="00996FA3"/>
    <w:rsid w:val="009A2A69"/>
    <w:rsid w:val="009A6BA1"/>
    <w:rsid w:val="009B4178"/>
    <w:rsid w:val="009D5B66"/>
    <w:rsid w:val="009E4884"/>
    <w:rsid w:val="009E502A"/>
    <w:rsid w:val="009F3717"/>
    <w:rsid w:val="00A06DD5"/>
    <w:rsid w:val="00A16025"/>
    <w:rsid w:val="00A22ADA"/>
    <w:rsid w:val="00A24BC1"/>
    <w:rsid w:val="00A46650"/>
    <w:rsid w:val="00A53A74"/>
    <w:rsid w:val="00A53F27"/>
    <w:rsid w:val="00A546B5"/>
    <w:rsid w:val="00A5756E"/>
    <w:rsid w:val="00A6050F"/>
    <w:rsid w:val="00A61C14"/>
    <w:rsid w:val="00A669F4"/>
    <w:rsid w:val="00A71A92"/>
    <w:rsid w:val="00A71CD5"/>
    <w:rsid w:val="00A73A8F"/>
    <w:rsid w:val="00A74C05"/>
    <w:rsid w:val="00A754A1"/>
    <w:rsid w:val="00A909FE"/>
    <w:rsid w:val="00A9792F"/>
    <w:rsid w:val="00AB11A5"/>
    <w:rsid w:val="00AB18AB"/>
    <w:rsid w:val="00AB4C87"/>
    <w:rsid w:val="00AC55FF"/>
    <w:rsid w:val="00AD3B92"/>
    <w:rsid w:val="00AF2AC4"/>
    <w:rsid w:val="00B00A8A"/>
    <w:rsid w:val="00B13265"/>
    <w:rsid w:val="00B134BB"/>
    <w:rsid w:val="00B13F3E"/>
    <w:rsid w:val="00B1409A"/>
    <w:rsid w:val="00B176F1"/>
    <w:rsid w:val="00B2256C"/>
    <w:rsid w:val="00B22743"/>
    <w:rsid w:val="00B25088"/>
    <w:rsid w:val="00B3104D"/>
    <w:rsid w:val="00B37B6D"/>
    <w:rsid w:val="00B52E17"/>
    <w:rsid w:val="00B54D09"/>
    <w:rsid w:val="00B608D2"/>
    <w:rsid w:val="00B61723"/>
    <w:rsid w:val="00B72883"/>
    <w:rsid w:val="00B776A5"/>
    <w:rsid w:val="00B800BA"/>
    <w:rsid w:val="00B8616D"/>
    <w:rsid w:val="00B94169"/>
    <w:rsid w:val="00B94ECE"/>
    <w:rsid w:val="00B96263"/>
    <w:rsid w:val="00BA18AC"/>
    <w:rsid w:val="00BA64ED"/>
    <w:rsid w:val="00BB15CC"/>
    <w:rsid w:val="00BB6CE7"/>
    <w:rsid w:val="00BB73E7"/>
    <w:rsid w:val="00BC3443"/>
    <w:rsid w:val="00BD113C"/>
    <w:rsid w:val="00BD38FA"/>
    <w:rsid w:val="00BF5D22"/>
    <w:rsid w:val="00C0139A"/>
    <w:rsid w:val="00C06177"/>
    <w:rsid w:val="00C11A99"/>
    <w:rsid w:val="00C2055B"/>
    <w:rsid w:val="00C33AA9"/>
    <w:rsid w:val="00C41065"/>
    <w:rsid w:val="00C42AF9"/>
    <w:rsid w:val="00C45759"/>
    <w:rsid w:val="00C50035"/>
    <w:rsid w:val="00C528D8"/>
    <w:rsid w:val="00C6140E"/>
    <w:rsid w:val="00C624FD"/>
    <w:rsid w:val="00C77A87"/>
    <w:rsid w:val="00C84D93"/>
    <w:rsid w:val="00C972A2"/>
    <w:rsid w:val="00CA7054"/>
    <w:rsid w:val="00CA7886"/>
    <w:rsid w:val="00CC6317"/>
    <w:rsid w:val="00CC754A"/>
    <w:rsid w:val="00CD19B7"/>
    <w:rsid w:val="00CE3FF6"/>
    <w:rsid w:val="00CE4412"/>
    <w:rsid w:val="00CE7615"/>
    <w:rsid w:val="00CF44B7"/>
    <w:rsid w:val="00D103FD"/>
    <w:rsid w:val="00D12F54"/>
    <w:rsid w:val="00D3710E"/>
    <w:rsid w:val="00D46C2D"/>
    <w:rsid w:val="00D65024"/>
    <w:rsid w:val="00D8524B"/>
    <w:rsid w:val="00D97809"/>
    <w:rsid w:val="00DB04B9"/>
    <w:rsid w:val="00DB275B"/>
    <w:rsid w:val="00DB5827"/>
    <w:rsid w:val="00DB6331"/>
    <w:rsid w:val="00DB7260"/>
    <w:rsid w:val="00DC18AE"/>
    <w:rsid w:val="00DD0610"/>
    <w:rsid w:val="00DD25F4"/>
    <w:rsid w:val="00DD514B"/>
    <w:rsid w:val="00E12202"/>
    <w:rsid w:val="00E12411"/>
    <w:rsid w:val="00E17E1D"/>
    <w:rsid w:val="00E34F5E"/>
    <w:rsid w:val="00E431E6"/>
    <w:rsid w:val="00E53851"/>
    <w:rsid w:val="00E6119F"/>
    <w:rsid w:val="00E66508"/>
    <w:rsid w:val="00E761AC"/>
    <w:rsid w:val="00E806CB"/>
    <w:rsid w:val="00E931BC"/>
    <w:rsid w:val="00E95DE5"/>
    <w:rsid w:val="00E9700D"/>
    <w:rsid w:val="00EA0E8C"/>
    <w:rsid w:val="00EA10D9"/>
    <w:rsid w:val="00ED45D6"/>
    <w:rsid w:val="00ED7079"/>
    <w:rsid w:val="00ED7E82"/>
    <w:rsid w:val="00EE22FC"/>
    <w:rsid w:val="00EE2FDD"/>
    <w:rsid w:val="00EE5FC8"/>
    <w:rsid w:val="00EE753F"/>
    <w:rsid w:val="00EF55CB"/>
    <w:rsid w:val="00EF57D5"/>
    <w:rsid w:val="00EF7F67"/>
    <w:rsid w:val="00F033FF"/>
    <w:rsid w:val="00F05B44"/>
    <w:rsid w:val="00F07FF3"/>
    <w:rsid w:val="00F105EB"/>
    <w:rsid w:val="00F26025"/>
    <w:rsid w:val="00F3282A"/>
    <w:rsid w:val="00F34C63"/>
    <w:rsid w:val="00F37A6D"/>
    <w:rsid w:val="00F40AC4"/>
    <w:rsid w:val="00F4748C"/>
    <w:rsid w:val="00F62545"/>
    <w:rsid w:val="00F62BB4"/>
    <w:rsid w:val="00F73FE6"/>
    <w:rsid w:val="00F832E9"/>
    <w:rsid w:val="00F84E16"/>
    <w:rsid w:val="00F8630C"/>
    <w:rsid w:val="00F863A6"/>
    <w:rsid w:val="00F92021"/>
    <w:rsid w:val="00F96472"/>
    <w:rsid w:val="00FB086B"/>
    <w:rsid w:val="00FB1B37"/>
    <w:rsid w:val="00FB3952"/>
    <w:rsid w:val="00FC097B"/>
    <w:rsid w:val="00FC3E69"/>
    <w:rsid w:val="00FC7416"/>
    <w:rsid w:val="00FE22EC"/>
    <w:rsid w:val="00FE4744"/>
    <w:rsid w:val="00FE79C9"/>
    <w:rsid w:val="00FF5F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8DAFC68"/>
  <w15:chartTrackingRefBased/>
  <w15:docId w15:val="{4B63FD2D-F9C3-6544-B9E4-D1E89773CD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F690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F6906"/>
    <w:rPr>
      <w:rFonts w:ascii="Times New Roman" w:hAnsi="Times New Roman" w:cs="Times New Roman"/>
      <w:sz w:val="18"/>
      <w:szCs w:val="18"/>
    </w:rPr>
  </w:style>
  <w:style w:type="paragraph" w:styleId="ListParagraph">
    <w:name w:val="List Paragraph"/>
    <w:basedOn w:val="Normal"/>
    <w:link w:val="ListParagraphChar"/>
    <w:uiPriority w:val="34"/>
    <w:qFormat/>
    <w:rsid w:val="007617F9"/>
    <w:pPr>
      <w:ind w:left="720"/>
      <w:contextualSpacing/>
    </w:pPr>
  </w:style>
  <w:style w:type="character" w:styleId="Hyperlink">
    <w:name w:val="Hyperlink"/>
    <w:basedOn w:val="DefaultParagraphFont"/>
    <w:uiPriority w:val="99"/>
    <w:semiHidden/>
    <w:unhideWhenUsed/>
    <w:rsid w:val="00065A45"/>
    <w:rPr>
      <w:color w:val="0000FF"/>
      <w:u w:val="single"/>
    </w:rPr>
  </w:style>
  <w:style w:type="paragraph" w:customStyle="1" w:styleId="EndNoteBibliographyTitle">
    <w:name w:val="EndNote Bibliography Title"/>
    <w:basedOn w:val="Normal"/>
    <w:link w:val="EndNoteBibliographyTitleChar"/>
    <w:rsid w:val="00FC097B"/>
    <w:pPr>
      <w:jc w:val="center"/>
    </w:pPr>
    <w:rPr>
      <w:rFonts w:ascii="Calibri" w:hAnsi="Calibri" w:cs="Calibri"/>
    </w:rPr>
  </w:style>
  <w:style w:type="character" w:customStyle="1" w:styleId="ListParagraphChar">
    <w:name w:val="List Paragraph Char"/>
    <w:basedOn w:val="DefaultParagraphFont"/>
    <w:link w:val="ListParagraph"/>
    <w:uiPriority w:val="34"/>
    <w:rsid w:val="00FC097B"/>
  </w:style>
  <w:style w:type="character" w:customStyle="1" w:styleId="EndNoteBibliographyTitleChar">
    <w:name w:val="EndNote Bibliography Title Char"/>
    <w:basedOn w:val="ListParagraphChar"/>
    <w:link w:val="EndNoteBibliographyTitle"/>
    <w:rsid w:val="00FC097B"/>
    <w:rPr>
      <w:rFonts w:ascii="Calibri" w:hAnsi="Calibri" w:cs="Calibri"/>
    </w:rPr>
  </w:style>
  <w:style w:type="paragraph" w:customStyle="1" w:styleId="EndNoteBibliography">
    <w:name w:val="EndNote Bibliography"/>
    <w:basedOn w:val="Normal"/>
    <w:link w:val="EndNoteBibliographyChar"/>
    <w:rsid w:val="00FC097B"/>
    <w:rPr>
      <w:rFonts w:ascii="Calibri" w:hAnsi="Calibri" w:cs="Calibri"/>
    </w:rPr>
  </w:style>
  <w:style w:type="character" w:customStyle="1" w:styleId="EndNoteBibliographyChar">
    <w:name w:val="EndNote Bibliography Char"/>
    <w:basedOn w:val="ListParagraphChar"/>
    <w:link w:val="EndNoteBibliography"/>
    <w:rsid w:val="00FC097B"/>
    <w:rPr>
      <w:rFonts w:ascii="Calibri" w:hAnsi="Calibri" w:cs="Calibri"/>
    </w:rPr>
  </w:style>
  <w:style w:type="character" w:styleId="LineNumber">
    <w:name w:val="line number"/>
    <w:basedOn w:val="DefaultParagraphFont"/>
    <w:uiPriority w:val="99"/>
    <w:semiHidden/>
    <w:unhideWhenUsed/>
    <w:rsid w:val="000D4936"/>
  </w:style>
  <w:style w:type="character" w:styleId="CommentReference">
    <w:name w:val="annotation reference"/>
    <w:basedOn w:val="DefaultParagraphFont"/>
    <w:uiPriority w:val="99"/>
    <w:semiHidden/>
    <w:unhideWhenUsed/>
    <w:rsid w:val="008A1799"/>
    <w:rPr>
      <w:sz w:val="16"/>
      <w:szCs w:val="16"/>
    </w:rPr>
  </w:style>
  <w:style w:type="paragraph" w:styleId="CommentText">
    <w:name w:val="annotation text"/>
    <w:basedOn w:val="Normal"/>
    <w:link w:val="CommentTextChar"/>
    <w:uiPriority w:val="99"/>
    <w:semiHidden/>
    <w:unhideWhenUsed/>
    <w:rsid w:val="008A1799"/>
    <w:rPr>
      <w:sz w:val="20"/>
      <w:szCs w:val="20"/>
    </w:rPr>
  </w:style>
  <w:style w:type="character" w:customStyle="1" w:styleId="CommentTextChar">
    <w:name w:val="Comment Text Char"/>
    <w:basedOn w:val="DefaultParagraphFont"/>
    <w:link w:val="CommentText"/>
    <w:uiPriority w:val="99"/>
    <w:semiHidden/>
    <w:rsid w:val="008A1799"/>
    <w:rPr>
      <w:sz w:val="20"/>
      <w:szCs w:val="20"/>
    </w:rPr>
  </w:style>
  <w:style w:type="paragraph" w:styleId="CommentSubject">
    <w:name w:val="annotation subject"/>
    <w:basedOn w:val="CommentText"/>
    <w:next w:val="CommentText"/>
    <w:link w:val="CommentSubjectChar"/>
    <w:uiPriority w:val="99"/>
    <w:semiHidden/>
    <w:unhideWhenUsed/>
    <w:rsid w:val="008A1799"/>
    <w:rPr>
      <w:b/>
      <w:bCs/>
    </w:rPr>
  </w:style>
  <w:style w:type="character" w:customStyle="1" w:styleId="CommentSubjectChar">
    <w:name w:val="Comment Subject Char"/>
    <w:basedOn w:val="CommentTextChar"/>
    <w:link w:val="CommentSubject"/>
    <w:uiPriority w:val="99"/>
    <w:semiHidden/>
    <w:rsid w:val="008A1799"/>
    <w:rPr>
      <w:b/>
      <w:bCs/>
      <w:sz w:val="20"/>
      <w:szCs w:val="20"/>
    </w:rPr>
  </w:style>
  <w:style w:type="table" w:styleId="TableGrid">
    <w:name w:val="Table Grid"/>
    <w:basedOn w:val="TableNormal"/>
    <w:uiPriority w:val="39"/>
    <w:rsid w:val="00A06DD5"/>
    <w:rPr>
      <w:rFonts w:eastAsiaTheme="minorEastAsia"/>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BA18AC"/>
    <w:rPr>
      <w:i/>
      <w:iCs/>
    </w:rPr>
  </w:style>
  <w:style w:type="character" w:styleId="Strong">
    <w:name w:val="Strong"/>
    <w:basedOn w:val="DefaultParagraphFont"/>
    <w:uiPriority w:val="22"/>
    <w:qFormat/>
    <w:rsid w:val="00BA18A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4436114">
      <w:bodyDiv w:val="1"/>
      <w:marLeft w:val="0"/>
      <w:marRight w:val="0"/>
      <w:marTop w:val="0"/>
      <w:marBottom w:val="0"/>
      <w:divBdr>
        <w:top w:val="none" w:sz="0" w:space="0" w:color="auto"/>
        <w:left w:val="none" w:sz="0" w:space="0" w:color="auto"/>
        <w:bottom w:val="none" w:sz="0" w:space="0" w:color="auto"/>
        <w:right w:val="none" w:sz="0" w:space="0" w:color="auto"/>
      </w:divBdr>
    </w:div>
    <w:div w:id="1593129212">
      <w:bodyDiv w:val="1"/>
      <w:marLeft w:val="0"/>
      <w:marRight w:val="0"/>
      <w:marTop w:val="0"/>
      <w:marBottom w:val="0"/>
      <w:divBdr>
        <w:top w:val="none" w:sz="0" w:space="0" w:color="auto"/>
        <w:left w:val="none" w:sz="0" w:space="0" w:color="auto"/>
        <w:bottom w:val="none" w:sz="0" w:space="0" w:color="auto"/>
        <w:right w:val="none" w:sz="0" w:space="0" w:color="auto"/>
      </w:divBdr>
    </w:div>
    <w:div w:id="1644310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870B0C-1174-8A4B-A581-19FFAFFBDE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848</TotalTime>
  <Pages>37</Pages>
  <Words>13963</Words>
  <Characters>79594</Characters>
  <Application>Microsoft Office Word</Application>
  <DocSecurity>0</DocSecurity>
  <Lines>663</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Dayan</dc:creator>
  <cp:keywords/>
  <dc:description/>
  <cp:lastModifiedBy>David Dayan</cp:lastModifiedBy>
  <cp:revision>55</cp:revision>
  <dcterms:created xsi:type="dcterms:W3CDTF">2023-01-31T23:07:00Z</dcterms:created>
  <dcterms:modified xsi:type="dcterms:W3CDTF">2023-02-09T20:52:00Z</dcterms:modified>
</cp:coreProperties>
</file>