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AC32F" w14:textId="6C0701CE" w:rsidR="00BA4B87" w:rsidRPr="00DA22A0" w:rsidRDefault="00282EFA" w:rsidP="00DA22A0">
      <w:pPr>
        <w:spacing w:line="240" w:lineRule="auto"/>
        <w:contextualSpacing/>
        <w:jc w:val="center"/>
        <w:rPr>
          <w:b/>
          <w:bCs/>
        </w:rPr>
      </w:pPr>
      <w:r>
        <w:rPr>
          <w:b/>
          <w:bCs/>
        </w:rPr>
        <w:t xml:space="preserve">North and South </w:t>
      </w:r>
      <w:r w:rsidR="00BA4B87" w:rsidRPr="00DA22A0">
        <w:rPr>
          <w:b/>
          <w:bCs/>
        </w:rPr>
        <w:t xml:space="preserve">Umpqua Chinook </w:t>
      </w:r>
      <w:r w:rsidR="00DA22A0" w:rsidRPr="00DA22A0">
        <w:rPr>
          <w:b/>
          <w:bCs/>
        </w:rPr>
        <w:t>salmon</w:t>
      </w:r>
    </w:p>
    <w:p w14:paraId="1A0B52F1" w14:textId="59115C32" w:rsidR="00D26649" w:rsidRPr="00DA22A0" w:rsidRDefault="00BA4B87" w:rsidP="00DA22A0">
      <w:pPr>
        <w:spacing w:line="240" w:lineRule="auto"/>
        <w:contextualSpacing/>
      </w:pPr>
      <w:r w:rsidRPr="00DA22A0">
        <w:t xml:space="preserve"> </w:t>
      </w:r>
    </w:p>
    <w:p w14:paraId="2CAABBA9" w14:textId="77777777" w:rsidR="008D59F1" w:rsidRDefault="008D59F1" w:rsidP="00A06F42">
      <w:pPr>
        <w:spacing w:line="240" w:lineRule="auto"/>
        <w:contextualSpacing/>
      </w:pPr>
    </w:p>
    <w:p w14:paraId="1E493054" w14:textId="0414CA3A" w:rsidR="00F62908" w:rsidRDefault="00A06F42" w:rsidP="00282EFA">
      <w:pPr>
        <w:spacing w:line="240" w:lineRule="auto"/>
        <w:ind w:firstLine="720"/>
        <w:contextualSpacing/>
        <w:rPr>
          <w:rFonts w:cstheme="minorHAnsi"/>
        </w:rPr>
      </w:pPr>
      <w:r>
        <w:t xml:space="preserve">In 2020 and 2021, tissue samples were collected from spring </w:t>
      </w:r>
      <w:r w:rsidRPr="00DA22A0">
        <w:t xml:space="preserve">Chinook salmon </w:t>
      </w:r>
      <w:r>
        <w:t>in</w:t>
      </w:r>
      <w:r w:rsidRPr="00DA22A0">
        <w:t xml:space="preserve"> the </w:t>
      </w:r>
      <w:r>
        <w:t>North and South Umpqua Rivers</w:t>
      </w:r>
      <w:r w:rsidRPr="00DA22A0">
        <w:t>.</w:t>
      </w:r>
      <w:r>
        <w:t xml:space="preserve"> </w:t>
      </w:r>
      <w:r w:rsidR="00A52151">
        <w:t xml:space="preserve">DNA was extracted </w:t>
      </w:r>
      <w:r>
        <w:rPr>
          <w:rFonts w:cstheme="minorHAnsi"/>
        </w:rPr>
        <w:t>from</w:t>
      </w:r>
      <w:r w:rsidR="003A71F6">
        <w:rPr>
          <w:rFonts w:cstheme="minorHAnsi"/>
        </w:rPr>
        <w:t xml:space="preserve"> 103 </w:t>
      </w:r>
      <w:r>
        <w:rPr>
          <w:rFonts w:cstheme="minorHAnsi"/>
        </w:rPr>
        <w:t xml:space="preserve">North Umpqua </w:t>
      </w:r>
      <w:r w:rsidR="003A71F6">
        <w:rPr>
          <w:rFonts w:cstheme="minorHAnsi"/>
        </w:rPr>
        <w:t xml:space="preserve">samples </w:t>
      </w:r>
      <w:r>
        <w:rPr>
          <w:rFonts w:cstheme="minorHAnsi"/>
        </w:rPr>
        <w:t xml:space="preserve">and </w:t>
      </w:r>
      <w:r w:rsidR="003A71F6">
        <w:rPr>
          <w:rFonts w:cstheme="minorHAnsi"/>
        </w:rPr>
        <w:t xml:space="preserve">69 </w:t>
      </w:r>
      <w:r>
        <w:rPr>
          <w:rFonts w:cstheme="minorHAnsi"/>
        </w:rPr>
        <w:t xml:space="preserve">South Umpqua samples (Table 1). </w:t>
      </w:r>
    </w:p>
    <w:p w14:paraId="4F7E5E97" w14:textId="72FD8A43" w:rsidR="0033379E" w:rsidRDefault="0033379E" w:rsidP="003A71F6">
      <w:pPr>
        <w:rPr>
          <w:rFonts w:cstheme="minorHAnsi"/>
        </w:rPr>
      </w:pPr>
    </w:p>
    <w:p w14:paraId="03AE232E" w14:textId="6D1A6427" w:rsidR="00A06F42" w:rsidRDefault="00A06F42" w:rsidP="00827872">
      <w:pPr>
        <w:spacing w:line="240" w:lineRule="auto"/>
        <w:contextualSpacing/>
        <w:rPr>
          <w:rFonts w:cstheme="minorHAnsi"/>
        </w:rPr>
      </w:pPr>
      <w:r w:rsidRPr="000D65A2">
        <w:rPr>
          <w:rFonts w:cstheme="minorHAnsi"/>
          <w:b/>
          <w:bCs/>
        </w:rPr>
        <w:t>Table 1.</w:t>
      </w:r>
      <w:r>
        <w:rPr>
          <w:rFonts w:cstheme="minorHAnsi"/>
        </w:rPr>
        <w:t xml:space="preserve"> S</w:t>
      </w:r>
      <w:r w:rsidR="00D212C3">
        <w:rPr>
          <w:rFonts w:cstheme="minorHAnsi"/>
        </w:rPr>
        <w:t>ummary of s</w:t>
      </w:r>
      <w:r>
        <w:rPr>
          <w:rFonts w:cstheme="minorHAnsi"/>
        </w:rPr>
        <w:t xml:space="preserve">pring Chinook salmon samples collected from the North </w:t>
      </w:r>
      <w:r w:rsidR="00D212C3">
        <w:rPr>
          <w:rFonts w:cstheme="minorHAnsi"/>
        </w:rPr>
        <w:t xml:space="preserve">Umpqua River </w:t>
      </w:r>
      <w:r w:rsidR="009472F1">
        <w:rPr>
          <w:rFonts w:cstheme="minorHAnsi"/>
        </w:rPr>
        <w:t xml:space="preserve">(NUMP) </w:t>
      </w:r>
      <w:r w:rsidR="00D212C3">
        <w:rPr>
          <w:rFonts w:cstheme="minorHAnsi"/>
        </w:rPr>
        <w:t>in 2020</w:t>
      </w:r>
      <w:r w:rsidR="00DE0F04">
        <w:rPr>
          <w:rFonts w:cstheme="minorHAnsi"/>
        </w:rPr>
        <w:t xml:space="preserve"> </w:t>
      </w:r>
      <w:r w:rsidR="00D212C3">
        <w:rPr>
          <w:rFonts w:cstheme="minorHAnsi"/>
        </w:rPr>
        <w:t xml:space="preserve">and from the </w:t>
      </w:r>
      <w:r>
        <w:rPr>
          <w:rFonts w:cstheme="minorHAnsi"/>
        </w:rPr>
        <w:t>South Umpqua River</w:t>
      </w:r>
      <w:r w:rsidR="009472F1">
        <w:rPr>
          <w:rFonts w:cstheme="minorHAnsi"/>
        </w:rPr>
        <w:t xml:space="preserve"> (SUMP)</w:t>
      </w:r>
      <w:r w:rsidR="00D212C3">
        <w:rPr>
          <w:rFonts w:cstheme="minorHAnsi"/>
        </w:rPr>
        <w:t xml:space="preserve"> in 2021</w:t>
      </w:r>
      <w:r>
        <w:rPr>
          <w:rFonts w:cstheme="minorHAnsi"/>
        </w:rPr>
        <w:t xml:space="preserve">. </w:t>
      </w:r>
    </w:p>
    <w:p w14:paraId="7A86FF0C" w14:textId="77777777" w:rsidR="00827872" w:rsidRDefault="00827872" w:rsidP="00827872">
      <w:pPr>
        <w:spacing w:line="240" w:lineRule="auto"/>
        <w:contextualSpacing/>
        <w:rPr>
          <w:rFonts w:cstheme="minorHAnsi"/>
        </w:rPr>
      </w:pPr>
    </w:p>
    <w:tbl>
      <w:tblPr>
        <w:tblStyle w:val="TableGrid"/>
        <w:tblW w:w="0" w:type="auto"/>
        <w:tblLook w:val="04A0" w:firstRow="1" w:lastRow="0" w:firstColumn="1" w:lastColumn="0" w:noHBand="0" w:noVBand="1"/>
      </w:tblPr>
      <w:tblGrid>
        <w:gridCol w:w="985"/>
        <w:gridCol w:w="3870"/>
        <w:gridCol w:w="1530"/>
        <w:gridCol w:w="1800"/>
        <w:gridCol w:w="1165"/>
      </w:tblGrid>
      <w:tr w:rsidR="0002235D" w14:paraId="68651654" w14:textId="77777777" w:rsidTr="00D212C3">
        <w:tc>
          <w:tcPr>
            <w:tcW w:w="985" w:type="dxa"/>
            <w:tcBorders>
              <w:top w:val="single" w:sz="4" w:space="0" w:color="auto"/>
            </w:tcBorders>
          </w:tcPr>
          <w:p w14:paraId="2B9F9BEB" w14:textId="4B1736AA" w:rsidR="0002235D" w:rsidRPr="00A8172C" w:rsidRDefault="0002235D" w:rsidP="00F62908">
            <w:pPr>
              <w:jc w:val="center"/>
              <w:rPr>
                <w:rFonts w:cstheme="minorHAnsi"/>
                <w:b/>
                <w:bCs/>
              </w:rPr>
            </w:pPr>
            <w:r w:rsidRPr="00A8172C">
              <w:rPr>
                <w:rFonts w:cstheme="minorHAnsi"/>
                <w:b/>
                <w:bCs/>
              </w:rPr>
              <w:t>River</w:t>
            </w:r>
          </w:p>
        </w:tc>
        <w:tc>
          <w:tcPr>
            <w:tcW w:w="3870" w:type="dxa"/>
            <w:tcBorders>
              <w:top w:val="single" w:sz="4" w:space="0" w:color="auto"/>
            </w:tcBorders>
          </w:tcPr>
          <w:p w14:paraId="252D520D" w14:textId="140953BD" w:rsidR="0002235D" w:rsidRPr="00A8172C" w:rsidRDefault="0002235D" w:rsidP="00F62908">
            <w:pPr>
              <w:jc w:val="center"/>
              <w:rPr>
                <w:rFonts w:cstheme="minorHAnsi"/>
                <w:b/>
                <w:bCs/>
              </w:rPr>
            </w:pPr>
            <w:r w:rsidRPr="00A8172C">
              <w:rPr>
                <w:rFonts w:cstheme="minorHAnsi"/>
                <w:b/>
                <w:bCs/>
              </w:rPr>
              <w:t>Sample location</w:t>
            </w:r>
          </w:p>
        </w:tc>
        <w:tc>
          <w:tcPr>
            <w:tcW w:w="1530" w:type="dxa"/>
            <w:tcBorders>
              <w:top w:val="single" w:sz="4" w:space="0" w:color="auto"/>
            </w:tcBorders>
          </w:tcPr>
          <w:p w14:paraId="56B181BB" w14:textId="3901493A" w:rsidR="0002235D" w:rsidRPr="00A8172C" w:rsidRDefault="0002235D" w:rsidP="00F62908">
            <w:pPr>
              <w:jc w:val="center"/>
              <w:rPr>
                <w:rFonts w:cstheme="minorHAnsi"/>
                <w:b/>
                <w:bCs/>
              </w:rPr>
            </w:pPr>
            <w:r w:rsidRPr="00A8172C">
              <w:rPr>
                <w:rFonts w:cstheme="minorHAnsi"/>
                <w:b/>
                <w:bCs/>
              </w:rPr>
              <w:t>Sample type</w:t>
            </w:r>
          </w:p>
        </w:tc>
        <w:tc>
          <w:tcPr>
            <w:tcW w:w="1800" w:type="dxa"/>
            <w:tcBorders>
              <w:top w:val="single" w:sz="4" w:space="0" w:color="auto"/>
            </w:tcBorders>
          </w:tcPr>
          <w:p w14:paraId="135BAC9C" w14:textId="6D827698" w:rsidR="0002235D" w:rsidRPr="00A8172C" w:rsidRDefault="0002235D" w:rsidP="00F62908">
            <w:pPr>
              <w:jc w:val="center"/>
              <w:rPr>
                <w:rFonts w:cstheme="minorHAnsi"/>
                <w:b/>
                <w:bCs/>
              </w:rPr>
            </w:pPr>
            <w:r>
              <w:rPr>
                <w:rFonts w:cstheme="minorHAnsi"/>
                <w:b/>
                <w:bCs/>
              </w:rPr>
              <w:t>Origin</w:t>
            </w:r>
          </w:p>
        </w:tc>
        <w:tc>
          <w:tcPr>
            <w:tcW w:w="1165" w:type="dxa"/>
            <w:tcBorders>
              <w:top w:val="single" w:sz="4" w:space="0" w:color="auto"/>
            </w:tcBorders>
          </w:tcPr>
          <w:p w14:paraId="72CAC7EF" w14:textId="1DCE6DEC" w:rsidR="0002235D" w:rsidRPr="00A8172C" w:rsidRDefault="0002235D" w:rsidP="00F62908">
            <w:pPr>
              <w:jc w:val="center"/>
              <w:rPr>
                <w:rFonts w:cstheme="minorHAnsi"/>
                <w:b/>
                <w:bCs/>
              </w:rPr>
            </w:pPr>
            <w:r w:rsidRPr="00A8172C">
              <w:rPr>
                <w:rFonts w:cstheme="minorHAnsi"/>
                <w:b/>
                <w:bCs/>
              </w:rPr>
              <w:t>n</w:t>
            </w:r>
          </w:p>
        </w:tc>
      </w:tr>
      <w:tr w:rsidR="0002235D" w14:paraId="1F9305F8" w14:textId="77777777" w:rsidTr="00D212C3">
        <w:tc>
          <w:tcPr>
            <w:tcW w:w="985" w:type="dxa"/>
          </w:tcPr>
          <w:p w14:paraId="0916941F" w14:textId="056D4822" w:rsidR="0002235D" w:rsidRDefault="0002235D" w:rsidP="00F62908">
            <w:pPr>
              <w:jc w:val="center"/>
              <w:rPr>
                <w:rFonts w:cstheme="minorHAnsi"/>
              </w:rPr>
            </w:pPr>
            <w:r>
              <w:rPr>
                <w:rFonts w:cstheme="minorHAnsi"/>
              </w:rPr>
              <w:t>NUMP</w:t>
            </w:r>
          </w:p>
        </w:tc>
        <w:tc>
          <w:tcPr>
            <w:tcW w:w="3870" w:type="dxa"/>
          </w:tcPr>
          <w:p w14:paraId="423D298D" w14:textId="4518AE25" w:rsidR="0002235D" w:rsidRDefault="0002235D" w:rsidP="00F62908">
            <w:pPr>
              <w:jc w:val="center"/>
              <w:rPr>
                <w:rFonts w:cstheme="minorHAnsi"/>
              </w:rPr>
            </w:pPr>
            <w:r>
              <w:rPr>
                <w:rFonts w:cstheme="minorHAnsi"/>
              </w:rPr>
              <w:t>Boulder to Copeland</w:t>
            </w:r>
          </w:p>
        </w:tc>
        <w:tc>
          <w:tcPr>
            <w:tcW w:w="1530" w:type="dxa"/>
          </w:tcPr>
          <w:p w14:paraId="3F6FDA38" w14:textId="0F496BC1" w:rsidR="0002235D" w:rsidRDefault="0002235D" w:rsidP="00F62908">
            <w:pPr>
              <w:jc w:val="center"/>
              <w:rPr>
                <w:rFonts w:cstheme="minorHAnsi"/>
              </w:rPr>
            </w:pPr>
            <w:r>
              <w:rPr>
                <w:rFonts w:cstheme="minorHAnsi"/>
              </w:rPr>
              <w:t>Carcass</w:t>
            </w:r>
          </w:p>
        </w:tc>
        <w:tc>
          <w:tcPr>
            <w:tcW w:w="1800" w:type="dxa"/>
          </w:tcPr>
          <w:p w14:paraId="0A8E4BC7" w14:textId="05869883" w:rsidR="0002235D" w:rsidRDefault="0002235D" w:rsidP="00F62908">
            <w:pPr>
              <w:jc w:val="center"/>
              <w:rPr>
                <w:rFonts w:cstheme="minorHAnsi"/>
              </w:rPr>
            </w:pPr>
            <w:r>
              <w:rPr>
                <w:rFonts w:cstheme="minorHAnsi"/>
              </w:rPr>
              <w:t>NOR</w:t>
            </w:r>
          </w:p>
        </w:tc>
        <w:tc>
          <w:tcPr>
            <w:tcW w:w="1165" w:type="dxa"/>
          </w:tcPr>
          <w:p w14:paraId="41136192" w14:textId="3EF9A727" w:rsidR="0002235D" w:rsidRDefault="0002235D" w:rsidP="00F62908">
            <w:pPr>
              <w:jc w:val="center"/>
              <w:rPr>
                <w:rFonts w:cstheme="minorHAnsi"/>
              </w:rPr>
            </w:pPr>
            <w:r>
              <w:rPr>
                <w:rFonts w:cstheme="minorHAnsi"/>
              </w:rPr>
              <w:t>7</w:t>
            </w:r>
          </w:p>
        </w:tc>
      </w:tr>
      <w:tr w:rsidR="0002235D" w14:paraId="4D7BCEB7" w14:textId="77777777" w:rsidTr="00D212C3">
        <w:tc>
          <w:tcPr>
            <w:tcW w:w="985" w:type="dxa"/>
          </w:tcPr>
          <w:p w14:paraId="6658AC18" w14:textId="0998BC7E" w:rsidR="0002235D" w:rsidRDefault="0002235D" w:rsidP="00F62908">
            <w:pPr>
              <w:jc w:val="center"/>
              <w:rPr>
                <w:rFonts w:cstheme="minorHAnsi"/>
              </w:rPr>
            </w:pPr>
            <w:r>
              <w:rPr>
                <w:rFonts w:cstheme="minorHAnsi"/>
              </w:rPr>
              <w:t>NUMP</w:t>
            </w:r>
          </w:p>
        </w:tc>
        <w:tc>
          <w:tcPr>
            <w:tcW w:w="3870" w:type="dxa"/>
          </w:tcPr>
          <w:p w14:paraId="72CF0CFA" w14:textId="67228139" w:rsidR="0002235D" w:rsidRDefault="0002235D" w:rsidP="00F62908">
            <w:pPr>
              <w:jc w:val="center"/>
              <w:rPr>
                <w:rFonts w:cstheme="minorHAnsi"/>
              </w:rPr>
            </w:pPr>
            <w:r>
              <w:rPr>
                <w:rFonts w:cstheme="minorHAnsi"/>
              </w:rPr>
              <w:t>Full Flow Reach</w:t>
            </w:r>
          </w:p>
        </w:tc>
        <w:tc>
          <w:tcPr>
            <w:tcW w:w="1530" w:type="dxa"/>
          </w:tcPr>
          <w:p w14:paraId="0C31C11E" w14:textId="7454F8ED" w:rsidR="0002235D" w:rsidRDefault="0002235D" w:rsidP="00F62908">
            <w:pPr>
              <w:jc w:val="center"/>
              <w:rPr>
                <w:rFonts w:cstheme="minorHAnsi"/>
              </w:rPr>
            </w:pPr>
            <w:r>
              <w:rPr>
                <w:rFonts w:cstheme="minorHAnsi"/>
              </w:rPr>
              <w:t>Carcass</w:t>
            </w:r>
          </w:p>
        </w:tc>
        <w:tc>
          <w:tcPr>
            <w:tcW w:w="1800" w:type="dxa"/>
          </w:tcPr>
          <w:p w14:paraId="1580EA98" w14:textId="2A648D0B" w:rsidR="0002235D" w:rsidRDefault="0002235D" w:rsidP="00F62908">
            <w:pPr>
              <w:jc w:val="center"/>
              <w:rPr>
                <w:rFonts w:cstheme="minorHAnsi"/>
              </w:rPr>
            </w:pPr>
            <w:r>
              <w:rPr>
                <w:rFonts w:cstheme="minorHAnsi"/>
              </w:rPr>
              <w:t>NOR</w:t>
            </w:r>
          </w:p>
        </w:tc>
        <w:tc>
          <w:tcPr>
            <w:tcW w:w="1165" w:type="dxa"/>
          </w:tcPr>
          <w:p w14:paraId="6BCA5DC2" w14:textId="0FFDC526" w:rsidR="0002235D" w:rsidRDefault="0002235D" w:rsidP="00F62908">
            <w:pPr>
              <w:jc w:val="center"/>
              <w:rPr>
                <w:rFonts w:cstheme="minorHAnsi"/>
              </w:rPr>
            </w:pPr>
            <w:r>
              <w:rPr>
                <w:rFonts w:cstheme="minorHAnsi"/>
              </w:rPr>
              <w:t>7</w:t>
            </w:r>
          </w:p>
        </w:tc>
      </w:tr>
      <w:tr w:rsidR="0002235D" w14:paraId="2CC49504" w14:textId="77777777" w:rsidTr="00D212C3">
        <w:tc>
          <w:tcPr>
            <w:tcW w:w="985" w:type="dxa"/>
          </w:tcPr>
          <w:p w14:paraId="21B62A68" w14:textId="4383D0FD" w:rsidR="0002235D" w:rsidRDefault="0002235D" w:rsidP="00F62908">
            <w:pPr>
              <w:jc w:val="center"/>
              <w:rPr>
                <w:rFonts w:cstheme="minorHAnsi"/>
              </w:rPr>
            </w:pPr>
            <w:r>
              <w:rPr>
                <w:rFonts w:cstheme="minorHAnsi"/>
              </w:rPr>
              <w:t>NUMP</w:t>
            </w:r>
          </w:p>
        </w:tc>
        <w:tc>
          <w:tcPr>
            <w:tcW w:w="3870" w:type="dxa"/>
          </w:tcPr>
          <w:p w14:paraId="6485AF25" w14:textId="433AD1F4" w:rsidR="0002235D" w:rsidRDefault="0002235D" w:rsidP="00F62908">
            <w:pPr>
              <w:jc w:val="center"/>
              <w:rPr>
                <w:rFonts w:cstheme="minorHAnsi"/>
              </w:rPr>
            </w:pPr>
            <w:r>
              <w:rPr>
                <w:rFonts w:cstheme="minorHAnsi"/>
              </w:rPr>
              <w:t>Lower Fish Creek</w:t>
            </w:r>
          </w:p>
        </w:tc>
        <w:tc>
          <w:tcPr>
            <w:tcW w:w="1530" w:type="dxa"/>
          </w:tcPr>
          <w:p w14:paraId="779D16B3" w14:textId="1B17CE98" w:rsidR="0002235D" w:rsidRDefault="0002235D" w:rsidP="00F62908">
            <w:pPr>
              <w:jc w:val="center"/>
              <w:rPr>
                <w:rFonts w:cstheme="minorHAnsi"/>
              </w:rPr>
            </w:pPr>
            <w:r>
              <w:rPr>
                <w:rFonts w:cstheme="minorHAnsi"/>
              </w:rPr>
              <w:t>Carcass</w:t>
            </w:r>
          </w:p>
        </w:tc>
        <w:tc>
          <w:tcPr>
            <w:tcW w:w="1800" w:type="dxa"/>
          </w:tcPr>
          <w:p w14:paraId="62B88C76" w14:textId="2DA571FC" w:rsidR="0002235D" w:rsidRDefault="0002235D" w:rsidP="00F62908">
            <w:pPr>
              <w:jc w:val="center"/>
              <w:rPr>
                <w:rFonts w:cstheme="minorHAnsi"/>
              </w:rPr>
            </w:pPr>
            <w:r>
              <w:rPr>
                <w:rFonts w:cstheme="minorHAnsi"/>
              </w:rPr>
              <w:t>NOR</w:t>
            </w:r>
          </w:p>
        </w:tc>
        <w:tc>
          <w:tcPr>
            <w:tcW w:w="1165" w:type="dxa"/>
          </w:tcPr>
          <w:p w14:paraId="607CBF52" w14:textId="0DB48E02" w:rsidR="0002235D" w:rsidRDefault="0002235D" w:rsidP="00F62908">
            <w:pPr>
              <w:jc w:val="center"/>
              <w:rPr>
                <w:rFonts w:cstheme="minorHAnsi"/>
              </w:rPr>
            </w:pPr>
            <w:r>
              <w:rPr>
                <w:rFonts w:cstheme="minorHAnsi"/>
              </w:rPr>
              <w:t>11</w:t>
            </w:r>
          </w:p>
        </w:tc>
      </w:tr>
      <w:tr w:rsidR="0002235D" w14:paraId="514B0217" w14:textId="77777777" w:rsidTr="00D212C3">
        <w:tc>
          <w:tcPr>
            <w:tcW w:w="985" w:type="dxa"/>
          </w:tcPr>
          <w:p w14:paraId="0C958755" w14:textId="32F561FD" w:rsidR="0002235D" w:rsidRDefault="0002235D" w:rsidP="00F62908">
            <w:pPr>
              <w:jc w:val="center"/>
              <w:rPr>
                <w:rFonts w:cstheme="minorHAnsi"/>
              </w:rPr>
            </w:pPr>
            <w:r>
              <w:rPr>
                <w:rFonts w:cstheme="minorHAnsi"/>
              </w:rPr>
              <w:t>NUMP</w:t>
            </w:r>
          </w:p>
        </w:tc>
        <w:tc>
          <w:tcPr>
            <w:tcW w:w="3870" w:type="dxa"/>
          </w:tcPr>
          <w:p w14:paraId="5F75894A" w14:textId="487E9C64" w:rsidR="0002235D" w:rsidRDefault="0002235D" w:rsidP="00F62908">
            <w:pPr>
              <w:jc w:val="center"/>
              <w:rPr>
                <w:rFonts w:cstheme="minorHAnsi"/>
              </w:rPr>
            </w:pPr>
            <w:r>
              <w:rPr>
                <w:rFonts w:cstheme="minorHAnsi"/>
              </w:rPr>
              <w:t>Slide Creek Bypass reach</w:t>
            </w:r>
          </w:p>
        </w:tc>
        <w:tc>
          <w:tcPr>
            <w:tcW w:w="1530" w:type="dxa"/>
          </w:tcPr>
          <w:p w14:paraId="3B20CBAD" w14:textId="11E8C10F" w:rsidR="0002235D" w:rsidRDefault="0002235D" w:rsidP="00F62908">
            <w:pPr>
              <w:jc w:val="center"/>
              <w:rPr>
                <w:rFonts w:cstheme="minorHAnsi"/>
              </w:rPr>
            </w:pPr>
            <w:r>
              <w:rPr>
                <w:rFonts w:cstheme="minorHAnsi"/>
              </w:rPr>
              <w:t>Carcass</w:t>
            </w:r>
          </w:p>
        </w:tc>
        <w:tc>
          <w:tcPr>
            <w:tcW w:w="1800" w:type="dxa"/>
          </w:tcPr>
          <w:p w14:paraId="34B119EB" w14:textId="45584C00" w:rsidR="0002235D" w:rsidRDefault="0002235D" w:rsidP="00F62908">
            <w:pPr>
              <w:jc w:val="center"/>
              <w:rPr>
                <w:rFonts w:cstheme="minorHAnsi"/>
              </w:rPr>
            </w:pPr>
            <w:r>
              <w:rPr>
                <w:rFonts w:cstheme="minorHAnsi"/>
              </w:rPr>
              <w:t>NOR</w:t>
            </w:r>
          </w:p>
        </w:tc>
        <w:tc>
          <w:tcPr>
            <w:tcW w:w="1165" w:type="dxa"/>
          </w:tcPr>
          <w:p w14:paraId="743285FC" w14:textId="5CF16B60" w:rsidR="0002235D" w:rsidRDefault="0002235D" w:rsidP="00F62908">
            <w:pPr>
              <w:jc w:val="center"/>
              <w:rPr>
                <w:rFonts w:cstheme="minorHAnsi"/>
              </w:rPr>
            </w:pPr>
            <w:r>
              <w:rPr>
                <w:rFonts w:cstheme="minorHAnsi"/>
              </w:rPr>
              <w:t>2</w:t>
            </w:r>
          </w:p>
        </w:tc>
      </w:tr>
      <w:tr w:rsidR="0002235D" w14:paraId="3F65C5CA" w14:textId="77777777" w:rsidTr="00D212C3">
        <w:tc>
          <w:tcPr>
            <w:tcW w:w="985" w:type="dxa"/>
          </w:tcPr>
          <w:p w14:paraId="459C1BC6" w14:textId="0ABCE5DA" w:rsidR="0002235D" w:rsidRDefault="0002235D" w:rsidP="00F62908">
            <w:pPr>
              <w:jc w:val="center"/>
              <w:rPr>
                <w:rFonts w:cstheme="minorHAnsi"/>
              </w:rPr>
            </w:pPr>
            <w:r>
              <w:rPr>
                <w:rFonts w:cstheme="minorHAnsi"/>
              </w:rPr>
              <w:t>NUMP</w:t>
            </w:r>
          </w:p>
        </w:tc>
        <w:tc>
          <w:tcPr>
            <w:tcW w:w="3870" w:type="dxa"/>
          </w:tcPr>
          <w:p w14:paraId="10E25898" w14:textId="4EB05FE4" w:rsidR="0002235D" w:rsidRDefault="0002235D" w:rsidP="00F62908">
            <w:pPr>
              <w:jc w:val="center"/>
              <w:rPr>
                <w:rFonts w:cstheme="minorHAnsi"/>
              </w:rPr>
            </w:pPr>
            <w:r>
              <w:rPr>
                <w:rFonts w:cstheme="minorHAnsi"/>
              </w:rPr>
              <w:t>Soda Springs to Boulder Creek</w:t>
            </w:r>
          </w:p>
        </w:tc>
        <w:tc>
          <w:tcPr>
            <w:tcW w:w="1530" w:type="dxa"/>
          </w:tcPr>
          <w:p w14:paraId="566D74A4" w14:textId="13CD87FF" w:rsidR="0002235D" w:rsidRDefault="0002235D" w:rsidP="00F62908">
            <w:pPr>
              <w:jc w:val="center"/>
              <w:rPr>
                <w:rFonts w:cstheme="minorHAnsi"/>
              </w:rPr>
            </w:pPr>
            <w:r>
              <w:rPr>
                <w:rFonts w:cstheme="minorHAnsi"/>
              </w:rPr>
              <w:t>Carcass</w:t>
            </w:r>
          </w:p>
        </w:tc>
        <w:tc>
          <w:tcPr>
            <w:tcW w:w="1800" w:type="dxa"/>
          </w:tcPr>
          <w:p w14:paraId="60487D2E" w14:textId="26834DA8" w:rsidR="0002235D" w:rsidRDefault="0002235D" w:rsidP="00F62908">
            <w:pPr>
              <w:jc w:val="center"/>
              <w:rPr>
                <w:rFonts w:cstheme="minorHAnsi"/>
              </w:rPr>
            </w:pPr>
            <w:r>
              <w:rPr>
                <w:rFonts w:cstheme="minorHAnsi"/>
              </w:rPr>
              <w:t>NOR</w:t>
            </w:r>
          </w:p>
        </w:tc>
        <w:tc>
          <w:tcPr>
            <w:tcW w:w="1165" w:type="dxa"/>
          </w:tcPr>
          <w:p w14:paraId="4020A4F9" w14:textId="093C1043" w:rsidR="0002235D" w:rsidRDefault="0002235D" w:rsidP="00F62908">
            <w:pPr>
              <w:jc w:val="center"/>
              <w:rPr>
                <w:rFonts w:cstheme="minorHAnsi"/>
              </w:rPr>
            </w:pPr>
            <w:r>
              <w:rPr>
                <w:rFonts w:cstheme="minorHAnsi"/>
              </w:rPr>
              <w:t>22</w:t>
            </w:r>
          </w:p>
        </w:tc>
      </w:tr>
      <w:tr w:rsidR="0002235D" w14:paraId="31E71402" w14:textId="77777777" w:rsidTr="00D212C3">
        <w:tc>
          <w:tcPr>
            <w:tcW w:w="985" w:type="dxa"/>
          </w:tcPr>
          <w:p w14:paraId="3E61AE59" w14:textId="0BCAA5DA" w:rsidR="0002235D" w:rsidRDefault="0002235D" w:rsidP="00F62908">
            <w:pPr>
              <w:jc w:val="center"/>
              <w:rPr>
                <w:rFonts w:cstheme="minorHAnsi"/>
              </w:rPr>
            </w:pPr>
            <w:r>
              <w:rPr>
                <w:rFonts w:cstheme="minorHAnsi"/>
              </w:rPr>
              <w:t>NUMP</w:t>
            </w:r>
          </w:p>
        </w:tc>
        <w:tc>
          <w:tcPr>
            <w:tcW w:w="3870" w:type="dxa"/>
          </w:tcPr>
          <w:p w14:paraId="446A6F9D" w14:textId="782BCE45" w:rsidR="0002235D" w:rsidRDefault="0002235D" w:rsidP="00F62908">
            <w:pPr>
              <w:jc w:val="center"/>
              <w:rPr>
                <w:rFonts w:cstheme="minorHAnsi"/>
              </w:rPr>
            </w:pPr>
            <w:r>
              <w:rPr>
                <w:rFonts w:cstheme="minorHAnsi"/>
              </w:rPr>
              <w:t>Upstream of Soda Springs</w:t>
            </w:r>
          </w:p>
        </w:tc>
        <w:tc>
          <w:tcPr>
            <w:tcW w:w="1530" w:type="dxa"/>
          </w:tcPr>
          <w:p w14:paraId="4248A75D" w14:textId="05C632C7" w:rsidR="0002235D" w:rsidRDefault="0002235D" w:rsidP="00F62908">
            <w:pPr>
              <w:jc w:val="center"/>
              <w:rPr>
                <w:rFonts w:cstheme="minorHAnsi"/>
              </w:rPr>
            </w:pPr>
            <w:r>
              <w:rPr>
                <w:rFonts w:cstheme="minorHAnsi"/>
              </w:rPr>
              <w:t>Carcass</w:t>
            </w:r>
          </w:p>
        </w:tc>
        <w:tc>
          <w:tcPr>
            <w:tcW w:w="1800" w:type="dxa"/>
          </w:tcPr>
          <w:p w14:paraId="425E5F3F" w14:textId="1AADB0C2" w:rsidR="0002235D" w:rsidRDefault="0002235D" w:rsidP="00F62908">
            <w:pPr>
              <w:jc w:val="center"/>
              <w:rPr>
                <w:rFonts w:cstheme="minorHAnsi"/>
              </w:rPr>
            </w:pPr>
            <w:r>
              <w:rPr>
                <w:rFonts w:cstheme="minorHAnsi"/>
              </w:rPr>
              <w:t>NOR</w:t>
            </w:r>
          </w:p>
        </w:tc>
        <w:tc>
          <w:tcPr>
            <w:tcW w:w="1165" w:type="dxa"/>
          </w:tcPr>
          <w:p w14:paraId="78495FA4" w14:textId="57F7394F" w:rsidR="0002235D" w:rsidRDefault="0002235D" w:rsidP="00F62908">
            <w:pPr>
              <w:jc w:val="center"/>
              <w:rPr>
                <w:rFonts w:cstheme="minorHAnsi"/>
              </w:rPr>
            </w:pPr>
            <w:r>
              <w:rPr>
                <w:rFonts w:cstheme="minorHAnsi"/>
              </w:rPr>
              <w:t>1</w:t>
            </w:r>
          </w:p>
        </w:tc>
      </w:tr>
      <w:tr w:rsidR="0002235D" w14:paraId="1F70EF5D" w14:textId="77777777" w:rsidTr="00D212C3">
        <w:tc>
          <w:tcPr>
            <w:tcW w:w="985" w:type="dxa"/>
          </w:tcPr>
          <w:p w14:paraId="08F76D44" w14:textId="78CFD616" w:rsidR="0002235D" w:rsidRPr="00F62908" w:rsidRDefault="0002235D" w:rsidP="00F62908">
            <w:pPr>
              <w:jc w:val="center"/>
              <w:rPr>
                <w:rFonts w:cstheme="minorHAnsi"/>
              </w:rPr>
            </w:pPr>
            <w:r>
              <w:rPr>
                <w:rFonts w:cstheme="minorHAnsi"/>
              </w:rPr>
              <w:t>NUMP</w:t>
            </w:r>
          </w:p>
        </w:tc>
        <w:tc>
          <w:tcPr>
            <w:tcW w:w="3870" w:type="dxa"/>
          </w:tcPr>
          <w:p w14:paraId="172789B2" w14:textId="1CF5914D" w:rsidR="0002235D" w:rsidRDefault="0002235D" w:rsidP="00F62908">
            <w:pPr>
              <w:jc w:val="center"/>
              <w:rPr>
                <w:rFonts w:cstheme="minorHAnsi"/>
              </w:rPr>
            </w:pPr>
            <w:r>
              <w:rPr>
                <w:rFonts w:cstheme="minorHAnsi"/>
              </w:rPr>
              <w:t>Winchester Dam or Rock Creek Hatchery</w:t>
            </w:r>
          </w:p>
        </w:tc>
        <w:tc>
          <w:tcPr>
            <w:tcW w:w="1530" w:type="dxa"/>
          </w:tcPr>
          <w:p w14:paraId="62DA29C9" w14:textId="1656AEE6" w:rsidR="0002235D" w:rsidRDefault="0002235D" w:rsidP="00F62908">
            <w:pPr>
              <w:jc w:val="center"/>
              <w:rPr>
                <w:rFonts w:cstheme="minorHAnsi"/>
              </w:rPr>
            </w:pPr>
            <w:r>
              <w:rPr>
                <w:rFonts w:cstheme="minorHAnsi"/>
              </w:rPr>
              <w:t>Live</w:t>
            </w:r>
          </w:p>
        </w:tc>
        <w:tc>
          <w:tcPr>
            <w:tcW w:w="1800" w:type="dxa"/>
          </w:tcPr>
          <w:p w14:paraId="67C46968" w14:textId="12D40667" w:rsidR="0002235D" w:rsidRDefault="0002235D" w:rsidP="00F62908">
            <w:pPr>
              <w:jc w:val="center"/>
              <w:rPr>
                <w:rFonts w:cstheme="minorHAnsi"/>
              </w:rPr>
            </w:pPr>
            <w:r>
              <w:rPr>
                <w:rFonts w:cstheme="minorHAnsi"/>
              </w:rPr>
              <w:t>NOR</w:t>
            </w:r>
          </w:p>
        </w:tc>
        <w:tc>
          <w:tcPr>
            <w:tcW w:w="1165" w:type="dxa"/>
          </w:tcPr>
          <w:p w14:paraId="6681DFBB" w14:textId="3978BBAB" w:rsidR="0002235D" w:rsidRDefault="0002235D" w:rsidP="00F62908">
            <w:pPr>
              <w:jc w:val="center"/>
              <w:rPr>
                <w:rFonts w:cstheme="minorHAnsi"/>
              </w:rPr>
            </w:pPr>
            <w:r>
              <w:rPr>
                <w:rFonts w:cstheme="minorHAnsi"/>
              </w:rPr>
              <w:t>53</w:t>
            </w:r>
          </w:p>
        </w:tc>
      </w:tr>
      <w:tr w:rsidR="0002235D" w14:paraId="3578DF96" w14:textId="77777777" w:rsidTr="00D212C3">
        <w:tc>
          <w:tcPr>
            <w:tcW w:w="985" w:type="dxa"/>
          </w:tcPr>
          <w:p w14:paraId="7A4FD06C" w14:textId="77777777" w:rsidR="0002235D" w:rsidRPr="00F62908" w:rsidRDefault="0002235D" w:rsidP="00F62908">
            <w:pPr>
              <w:jc w:val="center"/>
              <w:rPr>
                <w:rFonts w:cstheme="minorHAnsi"/>
              </w:rPr>
            </w:pPr>
          </w:p>
        </w:tc>
        <w:tc>
          <w:tcPr>
            <w:tcW w:w="3870" w:type="dxa"/>
          </w:tcPr>
          <w:p w14:paraId="62FBBE3C" w14:textId="77777777" w:rsidR="0002235D" w:rsidRDefault="0002235D" w:rsidP="00F62908">
            <w:pPr>
              <w:jc w:val="center"/>
              <w:rPr>
                <w:rFonts w:cstheme="minorHAnsi"/>
              </w:rPr>
            </w:pPr>
          </w:p>
        </w:tc>
        <w:tc>
          <w:tcPr>
            <w:tcW w:w="1530" w:type="dxa"/>
          </w:tcPr>
          <w:p w14:paraId="6EBDFF80" w14:textId="77777777" w:rsidR="0002235D" w:rsidRDefault="0002235D" w:rsidP="00F62908">
            <w:pPr>
              <w:jc w:val="center"/>
              <w:rPr>
                <w:rFonts w:cstheme="minorHAnsi"/>
              </w:rPr>
            </w:pPr>
          </w:p>
        </w:tc>
        <w:tc>
          <w:tcPr>
            <w:tcW w:w="1800" w:type="dxa"/>
          </w:tcPr>
          <w:p w14:paraId="03B90F5F" w14:textId="77777777" w:rsidR="0002235D" w:rsidRDefault="0002235D" w:rsidP="00F62908">
            <w:pPr>
              <w:jc w:val="center"/>
              <w:rPr>
                <w:rFonts w:cstheme="minorHAnsi"/>
              </w:rPr>
            </w:pPr>
          </w:p>
        </w:tc>
        <w:tc>
          <w:tcPr>
            <w:tcW w:w="1165" w:type="dxa"/>
          </w:tcPr>
          <w:p w14:paraId="09FFCD6F" w14:textId="750CB643" w:rsidR="0002235D" w:rsidRDefault="0002235D" w:rsidP="00F62908">
            <w:pPr>
              <w:jc w:val="center"/>
              <w:rPr>
                <w:rFonts w:cstheme="minorHAnsi"/>
              </w:rPr>
            </w:pPr>
          </w:p>
        </w:tc>
      </w:tr>
      <w:tr w:rsidR="0002235D" w14:paraId="5E6D28E6" w14:textId="77777777" w:rsidTr="00D212C3">
        <w:tc>
          <w:tcPr>
            <w:tcW w:w="985" w:type="dxa"/>
          </w:tcPr>
          <w:p w14:paraId="3BFDFF46" w14:textId="3B890AC9" w:rsidR="0002235D" w:rsidRPr="00F62908" w:rsidRDefault="0002235D" w:rsidP="00F62908">
            <w:pPr>
              <w:jc w:val="center"/>
              <w:rPr>
                <w:rFonts w:cstheme="minorHAnsi"/>
              </w:rPr>
            </w:pPr>
            <w:r w:rsidRPr="00F62908">
              <w:rPr>
                <w:rFonts w:cstheme="minorHAnsi"/>
              </w:rPr>
              <w:t>SUMP</w:t>
            </w:r>
          </w:p>
        </w:tc>
        <w:tc>
          <w:tcPr>
            <w:tcW w:w="3870" w:type="dxa"/>
          </w:tcPr>
          <w:p w14:paraId="1A36E358" w14:textId="56ABF3F2" w:rsidR="0002235D" w:rsidRDefault="0002235D" w:rsidP="00F62908">
            <w:pPr>
              <w:jc w:val="center"/>
              <w:rPr>
                <w:rFonts w:cstheme="minorHAnsi"/>
              </w:rPr>
            </w:pPr>
            <w:r>
              <w:rPr>
                <w:rFonts w:cstheme="minorHAnsi"/>
              </w:rPr>
              <w:t>2823 Bridge</w:t>
            </w:r>
          </w:p>
        </w:tc>
        <w:tc>
          <w:tcPr>
            <w:tcW w:w="1530" w:type="dxa"/>
          </w:tcPr>
          <w:p w14:paraId="46BC6250" w14:textId="06E6B9B0" w:rsidR="0002235D" w:rsidRDefault="0002235D" w:rsidP="00F62908">
            <w:pPr>
              <w:jc w:val="center"/>
              <w:rPr>
                <w:rFonts w:cstheme="minorHAnsi"/>
              </w:rPr>
            </w:pPr>
            <w:r>
              <w:rPr>
                <w:rFonts w:cstheme="minorHAnsi"/>
              </w:rPr>
              <w:t>Carcass</w:t>
            </w:r>
          </w:p>
        </w:tc>
        <w:tc>
          <w:tcPr>
            <w:tcW w:w="1800" w:type="dxa"/>
          </w:tcPr>
          <w:p w14:paraId="2F70E59F" w14:textId="2BA7D167" w:rsidR="0002235D" w:rsidRDefault="0002235D" w:rsidP="00F62908">
            <w:pPr>
              <w:jc w:val="center"/>
              <w:rPr>
                <w:rFonts w:cstheme="minorHAnsi"/>
              </w:rPr>
            </w:pPr>
            <w:r>
              <w:rPr>
                <w:rFonts w:cstheme="minorHAnsi"/>
              </w:rPr>
              <w:t>NOR</w:t>
            </w:r>
          </w:p>
        </w:tc>
        <w:tc>
          <w:tcPr>
            <w:tcW w:w="1165" w:type="dxa"/>
          </w:tcPr>
          <w:p w14:paraId="44146B82" w14:textId="6D8F59B2" w:rsidR="0002235D" w:rsidRDefault="0002235D" w:rsidP="00F62908">
            <w:pPr>
              <w:jc w:val="center"/>
              <w:rPr>
                <w:rFonts w:cstheme="minorHAnsi"/>
              </w:rPr>
            </w:pPr>
            <w:r>
              <w:rPr>
                <w:rFonts w:cstheme="minorHAnsi"/>
              </w:rPr>
              <w:t>1</w:t>
            </w:r>
          </w:p>
        </w:tc>
      </w:tr>
      <w:tr w:rsidR="0002235D" w14:paraId="57342658" w14:textId="77777777" w:rsidTr="00D212C3">
        <w:tc>
          <w:tcPr>
            <w:tcW w:w="985" w:type="dxa"/>
          </w:tcPr>
          <w:p w14:paraId="0BBAB3B0" w14:textId="69940AF3" w:rsidR="0002235D" w:rsidRDefault="0002235D" w:rsidP="00F62908">
            <w:pPr>
              <w:jc w:val="center"/>
              <w:rPr>
                <w:rFonts w:cstheme="minorHAnsi"/>
              </w:rPr>
            </w:pPr>
            <w:r w:rsidRPr="00F62908">
              <w:rPr>
                <w:rFonts w:cstheme="minorHAnsi"/>
              </w:rPr>
              <w:t>SUMP</w:t>
            </w:r>
          </w:p>
        </w:tc>
        <w:tc>
          <w:tcPr>
            <w:tcW w:w="3870" w:type="dxa"/>
          </w:tcPr>
          <w:p w14:paraId="148C16F8" w14:textId="4A97D49B" w:rsidR="0002235D" w:rsidRDefault="0002235D" w:rsidP="00F62908">
            <w:pPr>
              <w:jc w:val="center"/>
              <w:rPr>
                <w:rFonts w:cstheme="minorHAnsi"/>
              </w:rPr>
            </w:pPr>
            <w:r>
              <w:rPr>
                <w:rFonts w:cstheme="minorHAnsi"/>
              </w:rPr>
              <w:t>Bedrock Gorge</w:t>
            </w:r>
          </w:p>
        </w:tc>
        <w:tc>
          <w:tcPr>
            <w:tcW w:w="1530" w:type="dxa"/>
          </w:tcPr>
          <w:p w14:paraId="5D59EC21" w14:textId="5C6E3B13" w:rsidR="0002235D" w:rsidRDefault="0002235D" w:rsidP="00F62908">
            <w:pPr>
              <w:jc w:val="center"/>
              <w:rPr>
                <w:rFonts w:cstheme="minorHAnsi"/>
              </w:rPr>
            </w:pPr>
            <w:r>
              <w:rPr>
                <w:rFonts w:cstheme="minorHAnsi"/>
              </w:rPr>
              <w:t>Carcass</w:t>
            </w:r>
          </w:p>
        </w:tc>
        <w:tc>
          <w:tcPr>
            <w:tcW w:w="1800" w:type="dxa"/>
          </w:tcPr>
          <w:p w14:paraId="58E5B923" w14:textId="501ABB8E" w:rsidR="0002235D" w:rsidRDefault="0002235D" w:rsidP="00F62908">
            <w:pPr>
              <w:jc w:val="center"/>
              <w:rPr>
                <w:rFonts w:cstheme="minorHAnsi"/>
              </w:rPr>
            </w:pPr>
            <w:r>
              <w:rPr>
                <w:rFonts w:cstheme="minorHAnsi"/>
              </w:rPr>
              <w:t>NOR</w:t>
            </w:r>
          </w:p>
        </w:tc>
        <w:tc>
          <w:tcPr>
            <w:tcW w:w="1165" w:type="dxa"/>
          </w:tcPr>
          <w:p w14:paraId="5DC48521" w14:textId="1925C43B" w:rsidR="0002235D" w:rsidRDefault="0002235D" w:rsidP="00F62908">
            <w:pPr>
              <w:jc w:val="center"/>
              <w:rPr>
                <w:rFonts w:cstheme="minorHAnsi"/>
              </w:rPr>
            </w:pPr>
            <w:r>
              <w:rPr>
                <w:rFonts w:cstheme="minorHAnsi"/>
              </w:rPr>
              <w:t>2</w:t>
            </w:r>
          </w:p>
        </w:tc>
      </w:tr>
      <w:tr w:rsidR="0002235D" w14:paraId="11211447" w14:textId="77777777" w:rsidTr="00D212C3">
        <w:tc>
          <w:tcPr>
            <w:tcW w:w="985" w:type="dxa"/>
          </w:tcPr>
          <w:p w14:paraId="34998664" w14:textId="6F75031C" w:rsidR="0002235D" w:rsidRDefault="0002235D" w:rsidP="00F62908">
            <w:pPr>
              <w:jc w:val="center"/>
              <w:rPr>
                <w:rFonts w:cstheme="minorHAnsi"/>
              </w:rPr>
            </w:pPr>
            <w:r w:rsidRPr="00F62908">
              <w:rPr>
                <w:rFonts w:cstheme="minorHAnsi"/>
              </w:rPr>
              <w:t>SUMP</w:t>
            </w:r>
          </w:p>
        </w:tc>
        <w:tc>
          <w:tcPr>
            <w:tcW w:w="3870" w:type="dxa"/>
          </w:tcPr>
          <w:p w14:paraId="00C56CA5" w14:textId="2A15567E" w:rsidR="0002235D" w:rsidRDefault="0002235D" w:rsidP="00F62908">
            <w:pPr>
              <w:jc w:val="center"/>
              <w:rPr>
                <w:rFonts w:cstheme="minorHAnsi"/>
              </w:rPr>
            </w:pPr>
            <w:r>
              <w:rPr>
                <w:rFonts w:cstheme="minorHAnsi"/>
              </w:rPr>
              <w:t>NA</w:t>
            </w:r>
          </w:p>
        </w:tc>
        <w:tc>
          <w:tcPr>
            <w:tcW w:w="1530" w:type="dxa"/>
          </w:tcPr>
          <w:p w14:paraId="30E59FE7" w14:textId="0BDD3334" w:rsidR="0002235D" w:rsidRDefault="0002235D" w:rsidP="00F62908">
            <w:pPr>
              <w:jc w:val="center"/>
              <w:rPr>
                <w:rFonts w:cstheme="minorHAnsi"/>
              </w:rPr>
            </w:pPr>
            <w:r>
              <w:rPr>
                <w:rFonts w:cstheme="minorHAnsi"/>
              </w:rPr>
              <w:t>Carcass</w:t>
            </w:r>
          </w:p>
        </w:tc>
        <w:tc>
          <w:tcPr>
            <w:tcW w:w="1800" w:type="dxa"/>
          </w:tcPr>
          <w:p w14:paraId="11D29D3D" w14:textId="1ED134C9" w:rsidR="0002235D" w:rsidRDefault="0002235D" w:rsidP="00F62908">
            <w:pPr>
              <w:jc w:val="center"/>
              <w:rPr>
                <w:rFonts w:cstheme="minorHAnsi"/>
              </w:rPr>
            </w:pPr>
            <w:r>
              <w:rPr>
                <w:rFonts w:cstheme="minorHAnsi"/>
              </w:rPr>
              <w:t>NOR</w:t>
            </w:r>
          </w:p>
        </w:tc>
        <w:tc>
          <w:tcPr>
            <w:tcW w:w="1165" w:type="dxa"/>
          </w:tcPr>
          <w:p w14:paraId="74342FF7" w14:textId="7FFC6C45" w:rsidR="0002235D" w:rsidRDefault="0002235D" w:rsidP="00F62908">
            <w:pPr>
              <w:jc w:val="center"/>
              <w:rPr>
                <w:rFonts w:cstheme="minorHAnsi"/>
              </w:rPr>
            </w:pPr>
            <w:r>
              <w:rPr>
                <w:rFonts w:cstheme="minorHAnsi"/>
              </w:rPr>
              <w:t>3</w:t>
            </w:r>
          </w:p>
        </w:tc>
      </w:tr>
      <w:tr w:rsidR="0002235D" w14:paraId="4469D8C6" w14:textId="77777777" w:rsidTr="00D212C3">
        <w:tc>
          <w:tcPr>
            <w:tcW w:w="985" w:type="dxa"/>
          </w:tcPr>
          <w:p w14:paraId="3D139520" w14:textId="77054C85" w:rsidR="0002235D" w:rsidRDefault="0002235D" w:rsidP="00F62908">
            <w:pPr>
              <w:jc w:val="center"/>
              <w:rPr>
                <w:rFonts w:cstheme="minorHAnsi"/>
              </w:rPr>
            </w:pPr>
            <w:r w:rsidRPr="00F62908">
              <w:rPr>
                <w:rFonts w:cstheme="minorHAnsi"/>
              </w:rPr>
              <w:t>SUMP</w:t>
            </w:r>
          </w:p>
        </w:tc>
        <w:tc>
          <w:tcPr>
            <w:tcW w:w="3870" w:type="dxa"/>
          </w:tcPr>
          <w:p w14:paraId="334CC258" w14:textId="752F36CC" w:rsidR="0002235D" w:rsidRDefault="0002235D" w:rsidP="00F62908">
            <w:pPr>
              <w:jc w:val="center"/>
              <w:rPr>
                <w:rFonts w:cstheme="minorHAnsi"/>
              </w:rPr>
            </w:pPr>
            <w:r>
              <w:rPr>
                <w:rFonts w:cstheme="minorHAnsi"/>
              </w:rPr>
              <w:t>Narrows</w:t>
            </w:r>
          </w:p>
        </w:tc>
        <w:tc>
          <w:tcPr>
            <w:tcW w:w="1530" w:type="dxa"/>
          </w:tcPr>
          <w:p w14:paraId="22C87C04" w14:textId="40020990" w:rsidR="0002235D" w:rsidRDefault="0002235D" w:rsidP="00F62908">
            <w:pPr>
              <w:jc w:val="center"/>
              <w:rPr>
                <w:rFonts w:cstheme="minorHAnsi"/>
              </w:rPr>
            </w:pPr>
            <w:r>
              <w:rPr>
                <w:rFonts w:cstheme="minorHAnsi"/>
              </w:rPr>
              <w:t>Carcass</w:t>
            </w:r>
          </w:p>
        </w:tc>
        <w:tc>
          <w:tcPr>
            <w:tcW w:w="1800" w:type="dxa"/>
          </w:tcPr>
          <w:p w14:paraId="4EF42282" w14:textId="305FB32F" w:rsidR="0002235D" w:rsidRDefault="0002235D" w:rsidP="00F62908">
            <w:pPr>
              <w:jc w:val="center"/>
              <w:rPr>
                <w:rFonts w:cstheme="minorHAnsi"/>
              </w:rPr>
            </w:pPr>
            <w:r>
              <w:rPr>
                <w:rFonts w:cstheme="minorHAnsi"/>
              </w:rPr>
              <w:t>NOR</w:t>
            </w:r>
          </w:p>
        </w:tc>
        <w:tc>
          <w:tcPr>
            <w:tcW w:w="1165" w:type="dxa"/>
          </w:tcPr>
          <w:p w14:paraId="004A7B53" w14:textId="57E6DE89" w:rsidR="0002235D" w:rsidRDefault="0002235D" w:rsidP="00F62908">
            <w:pPr>
              <w:jc w:val="center"/>
              <w:rPr>
                <w:rFonts w:cstheme="minorHAnsi"/>
              </w:rPr>
            </w:pPr>
            <w:r>
              <w:rPr>
                <w:rFonts w:cstheme="minorHAnsi"/>
              </w:rPr>
              <w:t>1</w:t>
            </w:r>
          </w:p>
        </w:tc>
      </w:tr>
      <w:tr w:rsidR="0002235D" w14:paraId="1E6DC551" w14:textId="77777777" w:rsidTr="00D212C3">
        <w:tc>
          <w:tcPr>
            <w:tcW w:w="985" w:type="dxa"/>
          </w:tcPr>
          <w:p w14:paraId="2BADF18F" w14:textId="21557431" w:rsidR="0002235D" w:rsidRDefault="0002235D" w:rsidP="00F62908">
            <w:pPr>
              <w:jc w:val="center"/>
              <w:rPr>
                <w:rFonts w:cstheme="minorHAnsi"/>
              </w:rPr>
            </w:pPr>
            <w:r w:rsidRPr="00F62908">
              <w:rPr>
                <w:rFonts w:cstheme="minorHAnsi"/>
              </w:rPr>
              <w:t>SUMP</w:t>
            </w:r>
          </w:p>
        </w:tc>
        <w:tc>
          <w:tcPr>
            <w:tcW w:w="3870" w:type="dxa"/>
          </w:tcPr>
          <w:p w14:paraId="4B18C3B4" w14:textId="5D196D64" w:rsidR="0002235D" w:rsidRDefault="0002235D" w:rsidP="00F62908">
            <w:pPr>
              <w:jc w:val="center"/>
              <w:rPr>
                <w:rFonts w:cstheme="minorHAnsi"/>
              </w:rPr>
            </w:pPr>
            <w:r>
              <w:rPr>
                <w:rFonts w:cstheme="minorHAnsi"/>
              </w:rPr>
              <w:t>Skillet Creek Campground</w:t>
            </w:r>
          </w:p>
        </w:tc>
        <w:tc>
          <w:tcPr>
            <w:tcW w:w="1530" w:type="dxa"/>
          </w:tcPr>
          <w:p w14:paraId="1018B88B" w14:textId="2935B194" w:rsidR="0002235D" w:rsidRDefault="0002235D" w:rsidP="00F62908">
            <w:pPr>
              <w:jc w:val="center"/>
              <w:rPr>
                <w:rFonts w:cstheme="minorHAnsi"/>
              </w:rPr>
            </w:pPr>
            <w:r>
              <w:rPr>
                <w:rFonts w:cstheme="minorHAnsi"/>
              </w:rPr>
              <w:t>Carcass</w:t>
            </w:r>
          </w:p>
        </w:tc>
        <w:tc>
          <w:tcPr>
            <w:tcW w:w="1800" w:type="dxa"/>
          </w:tcPr>
          <w:p w14:paraId="5B2F311B" w14:textId="015FEC86" w:rsidR="0002235D" w:rsidRDefault="0002235D" w:rsidP="00F62908">
            <w:pPr>
              <w:jc w:val="center"/>
              <w:rPr>
                <w:rFonts w:cstheme="minorHAnsi"/>
              </w:rPr>
            </w:pPr>
            <w:r>
              <w:rPr>
                <w:rFonts w:cstheme="minorHAnsi"/>
              </w:rPr>
              <w:t>NOR</w:t>
            </w:r>
          </w:p>
        </w:tc>
        <w:tc>
          <w:tcPr>
            <w:tcW w:w="1165" w:type="dxa"/>
          </w:tcPr>
          <w:p w14:paraId="1F6C7268" w14:textId="06DCAEEB" w:rsidR="0002235D" w:rsidRDefault="0002235D" w:rsidP="00F62908">
            <w:pPr>
              <w:jc w:val="center"/>
              <w:rPr>
                <w:rFonts w:cstheme="minorHAnsi"/>
              </w:rPr>
            </w:pPr>
            <w:r>
              <w:rPr>
                <w:rFonts w:cstheme="minorHAnsi"/>
              </w:rPr>
              <w:t>3</w:t>
            </w:r>
          </w:p>
        </w:tc>
      </w:tr>
      <w:tr w:rsidR="0002235D" w14:paraId="363D3157" w14:textId="77777777" w:rsidTr="00D212C3">
        <w:tc>
          <w:tcPr>
            <w:tcW w:w="985" w:type="dxa"/>
          </w:tcPr>
          <w:p w14:paraId="74377D7A" w14:textId="6657489A" w:rsidR="0002235D" w:rsidRDefault="0002235D" w:rsidP="00F62908">
            <w:pPr>
              <w:jc w:val="center"/>
              <w:rPr>
                <w:rFonts w:cstheme="minorHAnsi"/>
              </w:rPr>
            </w:pPr>
            <w:r w:rsidRPr="00F62908">
              <w:rPr>
                <w:rFonts w:cstheme="minorHAnsi"/>
              </w:rPr>
              <w:t>SUMP</w:t>
            </w:r>
          </w:p>
        </w:tc>
        <w:tc>
          <w:tcPr>
            <w:tcW w:w="3870" w:type="dxa"/>
          </w:tcPr>
          <w:p w14:paraId="0FD5B559" w14:textId="6EEBDEDD" w:rsidR="0002235D" w:rsidRDefault="0002235D" w:rsidP="00F62908">
            <w:pPr>
              <w:jc w:val="center"/>
              <w:rPr>
                <w:rFonts w:cstheme="minorHAnsi"/>
              </w:rPr>
            </w:pPr>
            <w:r>
              <w:rPr>
                <w:rFonts w:cstheme="minorHAnsi"/>
              </w:rPr>
              <w:t>South Umpqua Falls</w:t>
            </w:r>
          </w:p>
        </w:tc>
        <w:tc>
          <w:tcPr>
            <w:tcW w:w="1530" w:type="dxa"/>
          </w:tcPr>
          <w:p w14:paraId="149ACCE9" w14:textId="77AFC06C" w:rsidR="0002235D" w:rsidRDefault="0002235D" w:rsidP="00F62908">
            <w:pPr>
              <w:jc w:val="center"/>
              <w:rPr>
                <w:rFonts w:cstheme="minorHAnsi"/>
              </w:rPr>
            </w:pPr>
            <w:r>
              <w:rPr>
                <w:rFonts w:cstheme="minorHAnsi"/>
              </w:rPr>
              <w:t>Live</w:t>
            </w:r>
          </w:p>
        </w:tc>
        <w:tc>
          <w:tcPr>
            <w:tcW w:w="1800" w:type="dxa"/>
          </w:tcPr>
          <w:p w14:paraId="71AC4E86" w14:textId="27B733BC" w:rsidR="0002235D" w:rsidRDefault="0002235D" w:rsidP="00F62908">
            <w:pPr>
              <w:jc w:val="center"/>
              <w:rPr>
                <w:rFonts w:cstheme="minorHAnsi"/>
              </w:rPr>
            </w:pPr>
            <w:r>
              <w:rPr>
                <w:rFonts w:cstheme="minorHAnsi"/>
              </w:rPr>
              <w:t>57 NOR, 2 HOR</w:t>
            </w:r>
          </w:p>
        </w:tc>
        <w:tc>
          <w:tcPr>
            <w:tcW w:w="1165" w:type="dxa"/>
          </w:tcPr>
          <w:p w14:paraId="11B3B541" w14:textId="3C7BBA71" w:rsidR="0002235D" w:rsidRDefault="0002235D" w:rsidP="00F62908">
            <w:pPr>
              <w:jc w:val="center"/>
              <w:rPr>
                <w:rFonts w:cstheme="minorHAnsi"/>
              </w:rPr>
            </w:pPr>
            <w:r>
              <w:rPr>
                <w:rFonts w:cstheme="minorHAnsi"/>
              </w:rPr>
              <w:t>59</w:t>
            </w:r>
          </w:p>
        </w:tc>
      </w:tr>
    </w:tbl>
    <w:p w14:paraId="2369F27F" w14:textId="77777777" w:rsidR="009C267D" w:rsidRDefault="009C267D" w:rsidP="00A8172C">
      <w:pPr>
        <w:rPr>
          <w:rFonts w:cstheme="minorHAnsi"/>
        </w:rPr>
      </w:pPr>
    </w:p>
    <w:p w14:paraId="2C9EB949" w14:textId="0E9204FE" w:rsidR="00282EFA" w:rsidRDefault="00282EFA" w:rsidP="00282EFA">
      <w:pPr>
        <w:spacing w:line="240" w:lineRule="auto"/>
        <w:ind w:firstLine="720"/>
        <w:contextualSpacing/>
        <w:rPr>
          <w:rFonts w:cstheme="minorHAnsi"/>
        </w:rPr>
      </w:pPr>
      <w:r>
        <w:rPr>
          <w:rFonts w:cstheme="minorHAnsi"/>
        </w:rPr>
        <w:t xml:space="preserve">Using the Genotyping-in-Thousands by sequencing method (GT-seq; Campbell </w:t>
      </w:r>
      <w:r w:rsidRPr="0049064B">
        <w:rPr>
          <w:rFonts w:cstheme="minorHAnsi"/>
          <w:i/>
          <w:iCs/>
        </w:rPr>
        <w:t>et al.</w:t>
      </w:r>
      <w:r>
        <w:rPr>
          <w:rFonts w:cstheme="minorHAnsi"/>
        </w:rPr>
        <w:t xml:space="preserve"> 2015), all samples were genotyped at 353 single nucleotide polymorphisms (SNPs) (Hess </w:t>
      </w:r>
      <w:r w:rsidRPr="00560C51">
        <w:rPr>
          <w:rFonts w:cstheme="minorHAnsi"/>
          <w:i/>
          <w:iCs/>
        </w:rPr>
        <w:t>et al.</w:t>
      </w:r>
      <w:r>
        <w:rPr>
          <w:rFonts w:cstheme="minorHAnsi"/>
        </w:rPr>
        <w:t xml:space="preserve"> 2016) </w:t>
      </w:r>
      <w:r w:rsidRPr="00925537">
        <w:rPr>
          <w:rFonts w:cstheme="minorHAnsi"/>
        </w:rPr>
        <w:t xml:space="preserve">including a sex marker and </w:t>
      </w:r>
      <w:commentRangeStart w:id="0"/>
      <w:r w:rsidRPr="00925537">
        <w:rPr>
          <w:rFonts w:cstheme="minorHAnsi"/>
        </w:rPr>
        <w:t xml:space="preserve">two adult run timing SNPs (Ots37124_12277401 and Ots37124_12310649) that are ~33 kb apart on the Otsh_v1.0 (GCA_002872995.1) genome assembly and located in the intergenic region between </w:t>
      </w:r>
      <w:r w:rsidRPr="00560C51">
        <w:rPr>
          <w:rFonts w:cstheme="minorHAnsi"/>
          <w:i/>
          <w:iCs/>
        </w:rPr>
        <w:t xml:space="preserve">greb1l </w:t>
      </w:r>
      <w:r w:rsidRPr="00925537">
        <w:rPr>
          <w:rFonts w:cstheme="minorHAnsi"/>
        </w:rPr>
        <w:t xml:space="preserve">and </w:t>
      </w:r>
      <w:r w:rsidRPr="00560C51">
        <w:rPr>
          <w:rFonts w:cstheme="minorHAnsi"/>
          <w:i/>
          <w:iCs/>
        </w:rPr>
        <w:t>rock1</w:t>
      </w:r>
      <w:commentRangeEnd w:id="0"/>
      <w:r w:rsidR="009472F1">
        <w:rPr>
          <w:rStyle w:val="CommentReference"/>
        </w:rPr>
        <w:commentReference w:id="0"/>
      </w:r>
      <w:r w:rsidRPr="00925537">
        <w:rPr>
          <w:rFonts w:cstheme="minorHAnsi"/>
        </w:rPr>
        <w:t>.</w:t>
      </w:r>
      <w:r>
        <w:rPr>
          <w:rFonts w:cstheme="minorHAnsi"/>
        </w:rPr>
        <w:t xml:space="preserve"> After filtering both samples and SNPs that genotyped poorly, the final dataset consisted of 57 North Umpqua samples and 66 South Umpqua samples genotyped at 324 SNPs (Table 2).</w:t>
      </w:r>
    </w:p>
    <w:p w14:paraId="1221D2B0" w14:textId="77777777" w:rsidR="00282EFA" w:rsidRDefault="00282EFA" w:rsidP="00282EFA">
      <w:pPr>
        <w:spacing w:line="240" w:lineRule="auto"/>
        <w:ind w:firstLine="720"/>
        <w:contextualSpacing/>
        <w:rPr>
          <w:rFonts w:cstheme="minorHAnsi"/>
        </w:rPr>
      </w:pPr>
    </w:p>
    <w:p w14:paraId="36D89626" w14:textId="77777777" w:rsidR="00282EFA" w:rsidRDefault="00282EFA" w:rsidP="00827872">
      <w:pPr>
        <w:spacing w:line="240" w:lineRule="auto"/>
        <w:contextualSpacing/>
        <w:rPr>
          <w:rFonts w:cstheme="minorHAnsi"/>
          <w:b/>
          <w:bCs/>
        </w:rPr>
      </w:pPr>
    </w:p>
    <w:p w14:paraId="6D9FDBF2" w14:textId="6036F16C" w:rsidR="00A8172C" w:rsidRDefault="000D65A2" w:rsidP="00827872">
      <w:pPr>
        <w:spacing w:line="240" w:lineRule="auto"/>
        <w:contextualSpacing/>
        <w:rPr>
          <w:rFonts w:cstheme="minorHAnsi"/>
        </w:rPr>
      </w:pPr>
      <w:r w:rsidRPr="00A52151">
        <w:rPr>
          <w:rFonts w:cstheme="minorHAnsi"/>
          <w:b/>
          <w:bCs/>
        </w:rPr>
        <w:t>Table 2.</w:t>
      </w:r>
      <w:r>
        <w:rPr>
          <w:rFonts w:cstheme="minorHAnsi"/>
        </w:rPr>
        <w:t xml:space="preserve"> Summary of </w:t>
      </w:r>
      <w:r w:rsidR="008D59F1">
        <w:rPr>
          <w:rFonts w:cstheme="minorHAnsi"/>
        </w:rPr>
        <w:t xml:space="preserve">the final dataset which consisted of </w:t>
      </w:r>
      <w:r w:rsidR="005812A4">
        <w:rPr>
          <w:rFonts w:cstheme="minorHAnsi"/>
        </w:rPr>
        <w:t xml:space="preserve">57 North Umpqua and 66 South Umpqua Chinook salmon samples </w:t>
      </w:r>
      <w:r>
        <w:rPr>
          <w:rFonts w:cstheme="minorHAnsi"/>
        </w:rPr>
        <w:t xml:space="preserve">genotyped at 324 </w:t>
      </w:r>
      <w:r w:rsidR="008D59F1">
        <w:rPr>
          <w:rFonts w:cstheme="minorHAnsi"/>
        </w:rPr>
        <w:t>SNPs</w:t>
      </w:r>
      <w:r>
        <w:rPr>
          <w:rFonts w:cstheme="minorHAnsi"/>
        </w:rPr>
        <w:t xml:space="preserve">. </w:t>
      </w:r>
    </w:p>
    <w:p w14:paraId="415675B2" w14:textId="77777777" w:rsidR="00827872" w:rsidRDefault="00827872" w:rsidP="00827872">
      <w:pPr>
        <w:spacing w:line="240" w:lineRule="auto"/>
        <w:contextualSpacing/>
        <w:rPr>
          <w:rFonts w:cstheme="minorHAnsi"/>
        </w:rPr>
      </w:pPr>
    </w:p>
    <w:tbl>
      <w:tblPr>
        <w:tblStyle w:val="TableGrid"/>
        <w:tblW w:w="0" w:type="auto"/>
        <w:tblLook w:val="04A0" w:firstRow="1" w:lastRow="0" w:firstColumn="1" w:lastColumn="0" w:noHBand="0" w:noVBand="1"/>
      </w:tblPr>
      <w:tblGrid>
        <w:gridCol w:w="1077"/>
        <w:gridCol w:w="3880"/>
        <w:gridCol w:w="1428"/>
        <w:gridCol w:w="1800"/>
        <w:gridCol w:w="1165"/>
      </w:tblGrid>
      <w:tr w:rsidR="0002235D" w14:paraId="6288C9F5" w14:textId="77777777" w:rsidTr="00D212C3">
        <w:tc>
          <w:tcPr>
            <w:tcW w:w="1077" w:type="dxa"/>
            <w:tcBorders>
              <w:top w:val="single" w:sz="4" w:space="0" w:color="auto"/>
            </w:tcBorders>
          </w:tcPr>
          <w:p w14:paraId="153C7CA9" w14:textId="77777777" w:rsidR="0002235D" w:rsidRPr="00A8172C" w:rsidRDefault="0002235D" w:rsidP="003F3289">
            <w:pPr>
              <w:jc w:val="center"/>
              <w:rPr>
                <w:rFonts w:cstheme="minorHAnsi"/>
                <w:b/>
                <w:bCs/>
              </w:rPr>
            </w:pPr>
            <w:r w:rsidRPr="00A8172C">
              <w:rPr>
                <w:rFonts w:cstheme="minorHAnsi"/>
                <w:b/>
                <w:bCs/>
              </w:rPr>
              <w:t>River</w:t>
            </w:r>
          </w:p>
        </w:tc>
        <w:tc>
          <w:tcPr>
            <w:tcW w:w="3880" w:type="dxa"/>
            <w:tcBorders>
              <w:top w:val="single" w:sz="4" w:space="0" w:color="auto"/>
            </w:tcBorders>
          </w:tcPr>
          <w:p w14:paraId="4C871BB6" w14:textId="77777777" w:rsidR="0002235D" w:rsidRPr="00A8172C" w:rsidRDefault="0002235D" w:rsidP="003F3289">
            <w:pPr>
              <w:jc w:val="center"/>
              <w:rPr>
                <w:rFonts w:cstheme="minorHAnsi"/>
                <w:b/>
                <w:bCs/>
              </w:rPr>
            </w:pPr>
            <w:r w:rsidRPr="00A8172C">
              <w:rPr>
                <w:rFonts w:cstheme="minorHAnsi"/>
                <w:b/>
                <w:bCs/>
              </w:rPr>
              <w:t>Sample location</w:t>
            </w:r>
          </w:p>
        </w:tc>
        <w:tc>
          <w:tcPr>
            <w:tcW w:w="1428" w:type="dxa"/>
            <w:tcBorders>
              <w:top w:val="single" w:sz="4" w:space="0" w:color="auto"/>
            </w:tcBorders>
          </w:tcPr>
          <w:p w14:paraId="763EF76C" w14:textId="77777777" w:rsidR="0002235D" w:rsidRPr="00A8172C" w:rsidRDefault="0002235D" w:rsidP="003F3289">
            <w:pPr>
              <w:jc w:val="center"/>
              <w:rPr>
                <w:rFonts w:cstheme="minorHAnsi"/>
                <w:b/>
                <w:bCs/>
              </w:rPr>
            </w:pPr>
            <w:r w:rsidRPr="00A8172C">
              <w:rPr>
                <w:rFonts w:cstheme="minorHAnsi"/>
                <w:b/>
                <w:bCs/>
              </w:rPr>
              <w:t>Sample type</w:t>
            </w:r>
          </w:p>
        </w:tc>
        <w:tc>
          <w:tcPr>
            <w:tcW w:w="1800" w:type="dxa"/>
            <w:tcBorders>
              <w:top w:val="single" w:sz="4" w:space="0" w:color="auto"/>
            </w:tcBorders>
          </w:tcPr>
          <w:p w14:paraId="05EE823D" w14:textId="3195BA40" w:rsidR="0002235D" w:rsidRPr="00A8172C" w:rsidRDefault="0002235D" w:rsidP="003F3289">
            <w:pPr>
              <w:jc w:val="center"/>
              <w:rPr>
                <w:rFonts w:cstheme="minorHAnsi"/>
                <w:b/>
                <w:bCs/>
              </w:rPr>
            </w:pPr>
            <w:r>
              <w:rPr>
                <w:rFonts w:cstheme="minorHAnsi"/>
                <w:b/>
                <w:bCs/>
              </w:rPr>
              <w:t>Origin</w:t>
            </w:r>
          </w:p>
        </w:tc>
        <w:tc>
          <w:tcPr>
            <w:tcW w:w="1165" w:type="dxa"/>
            <w:tcBorders>
              <w:top w:val="single" w:sz="4" w:space="0" w:color="auto"/>
            </w:tcBorders>
          </w:tcPr>
          <w:p w14:paraId="68A6D00F" w14:textId="07BD583B" w:rsidR="0002235D" w:rsidRPr="00A8172C" w:rsidRDefault="0002235D" w:rsidP="003F3289">
            <w:pPr>
              <w:jc w:val="center"/>
              <w:rPr>
                <w:rFonts w:cstheme="minorHAnsi"/>
                <w:b/>
                <w:bCs/>
              </w:rPr>
            </w:pPr>
            <w:r w:rsidRPr="00A8172C">
              <w:rPr>
                <w:rFonts w:cstheme="minorHAnsi"/>
                <w:b/>
                <w:bCs/>
              </w:rPr>
              <w:t>n</w:t>
            </w:r>
          </w:p>
        </w:tc>
      </w:tr>
      <w:tr w:rsidR="0002235D" w14:paraId="1AA8F9B9" w14:textId="77777777" w:rsidTr="00D212C3">
        <w:tc>
          <w:tcPr>
            <w:tcW w:w="1077" w:type="dxa"/>
          </w:tcPr>
          <w:p w14:paraId="34B8952B" w14:textId="77777777" w:rsidR="0002235D" w:rsidRDefault="0002235D" w:rsidP="003F3289">
            <w:pPr>
              <w:jc w:val="center"/>
              <w:rPr>
                <w:rFonts w:cstheme="minorHAnsi"/>
              </w:rPr>
            </w:pPr>
            <w:r>
              <w:rPr>
                <w:rFonts w:cstheme="minorHAnsi"/>
              </w:rPr>
              <w:t>NUMP</w:t>
            </w:r>
          </w:p>
        </w:tc>
        <w:tc>
          <w:tcPr>
            <w:tcW w:w="3880" w:type="dxa"/>
          </w:tcPr>
          <w:p w14:paraId="283F724E" w14:textId="77777777" w:rsidR="0002235D" w:rsidRDefault="0002235D" w:rsidP="003F3289">
            <w:pPr>
              <w:jc w:val="center"/>
              <w:rPr>
                <w:rFonts w:cstheme="minorHAnsi"/>
              </w:rPr>
            </w:pPr>
            <w:r>
              <w:rPr>
                <w:rFonts w:cstheme="minorHAnsi"/>
              </w:rPr>
              <w:t>Boulder to Copeland</w:t>
            </w:r>
          </w:p>
        </w:tc>
        <w:tc>
          <w:tcPr>
            <w:tcW w:w="1428" w:type="dxa"/>
          </w:tcPr>
          <w:p w14:paraId="2510F274" w14:textId="77777777" w:rsidR="0002235D" w:rsidRDefault="0002235D" w:rsidP="003F3289">
            <w:pPr>
              <w:jc w:val="center"/>
              <w:rPr>
                <w:rFonts w:cstheme="minorHAnsi"/>
              </w:rPr>
            </w:pPr>
            <w:r>
              <w:rPr>
                <w:rFonts w:cstheme="minorHAnsi"/>
              </w:rPr>
              <w:t>Carcass</w:t>
            </w:r>
          </w:p>
        </w:tc>
        <w:tc>
          <w:tcPr>
            <w:tcW w:w="1800" w:type="dxa"/>
          </w:tcPr>
          <w:p w14:paraId="6D1CA1CC" w14:textId="7F2B49DB" w:rsidR="0002235D" w:rsidRDefault="0002235D" w:rsidP="003F3289">
            <w:pPr>
              <w:jc w:val="center"/>
              <w:rPr>
                <w:rFonts w:cstheme="minorHAnsi"/>
              </w:rPr>
            </w:pPr>
            <w:r>
              <w:rPr>
                <w:rFonts w:cstheme="minorHAnsi"/>
              </w:rPr>
              <w:t>NOR</w:t>
            </w:r>
          </w:p>
        </w:tc>
        <w:tc>
          <w:tcPr>
            <w:tcW w:w="1165" w:type="dxa"/>
          </w:tcPr>
          <w:p w14:paraId="163216FF" w14:textId="2A07177B" w:rsidR="0002235D" w:rsidRDefault="0002235D" w:rsidP="003F3289">
            <w:pPr>
              <w:jc w:val="center"/>
              <w:rPr>
                <w:rFonts w:cstheme="minorHAnsi"/>
              </w:rPr>
            </w:pPr>
            <w:r>
              <w:rPr>
                <w:rFonts w:cstheme="minorHAnsi"/>
              </w:rPr>
              <w:t>2</w:t>
            </w:r>
          </w:p>
        </w:tc>
      </w:tr>
      <w:tr w:rsidR="0002235D" w14:paraId="2CC86EBD" w14:textId="77777777" w:rsidTr="00D212C3">
        <w:tc>
          <w:tcPr>
            <w:tcW w:w="1077" w:type="dxa"/>
          </w:tcPr>
          <w:p w14:paraId="5F80F3D0" w14:textId="77777777" w:rsidR="0002235D" w:rsidRDefault="0002235D" w:rsidP="003F3289">
            <w:pPr>
              <w:jc w:val="center"/>
              <w:rPr>
                <w:rFonts w:cstheme="minorHAnsi"/>
              </w:rPr>
            </w:pPr>
            <w:r>
              <w:rPr>
                <w:rFonts w:cstheme="minorHAnsi"/>
              </w:rPr>
              <w:t>NUMP</w:t>
            </w:r>
          </w:p>
        </w:tc>
        <w:tc>
          <w:tcPr>
            <w:tcW w:w="3880" w:type="dxa"/>
          </w:tcPr>
          <w:p w14:paraId="711668F2" w14:textId="77777777" w:rsidR="0002235D" w:rsidRDefault="0002235D" w:rsidP="003F3289">
            <w:pPr>
              <w:jc w:val="center"/>
              <w:rPr>
                <w:rFonts w:cstheme="minorHAnsi"/>
              </w:rPr>
            </w:pPr>
            <w:r>
              <w:rPr>
                <w:rFonts w:cstheme="minorHAnsi"/>
              </w:rPr>
              <w:t>Full flow reach</w:t>
            </w:r>
          </w:p>
        </w:tc>
        <w:tc>
          <w:tcPr>
            <w:tcW w:w="1428" w:type="dxa"/>
          </w:tcPr>
          <w:p w14:paraId="03C50BD2" w14:textId="77777777" w:rsidR="0002235D" w:rsidRDefault="0002235D" w:rsidP="003F3289">
            <w:pPr>
              <w:jc w:val="center"/>
              <w:rPr>
                <w:rFonts w:cstheme="minorHAnsi"/>
              </w:rPr>
            </w:pPr>
            <w:r>
              <w:rPr>
                <w:rFonts w:cstheme="minorHAnsi"/>
              </w:rPr>
              <w:t>Carcass</w:t>
            </w:r>
          </w:p>
        </w:tc>
        <w:tc>
          <w:tcPr>
            <w:tcW w:w="1800" w:type="dxa"/>
          </w:tcPr>
          <w:p w14:paraId="5CB15BAC" w14:textId="3ABB4667" w:rsidR="0002235D" w:rsidRDefault="0002235D" w:rsidP="003F3289">
            <w:pPr>
              <w:jc w:val="center"/>
              <w:rPr>
                <w:rFonts w:cstheme="minorHAnsi"/>
              </w:rPr>
            </w:pPr>
            <w:r>
              <w:rPr>
                <w:rFonts w:cstheme="minorHAnsi"/>
              </w:rPr>
              <w:t>NOR</w:t>
            </w:r>
          </w:p>
        </w:tc>
        <w:tc>
          <w:tcPr>
            <w:tcW w:w="1165" w:type="dxa"/>
          </w:tcPr>
          <w:p w14:paraId="39632D2A" w14:textId="7E780053" w:rsidR="0002235D" w:rsidRDefault="0002235D" w:rsidP="003F3289">
            <w:pPr>
              <w:jc w:val="center"/>
              <w:rPr>
                <w:rFonts w:cstheme="minorHAnsi"/>
              </w:rPr>
            </w:pPr>
            <w:r>
              <w:rPr>
                <w:rFonts w:cstheme="minorHAnsi"/>
              </w:rPr>
              <w:t>1</w:t>
            </w:r>
          </w:p>
        </w:tc>
      </w:tr>
      <w:tr w:rsidR="0002235D" w14:paraId="23AD7A55" w14:textId="77777777" w:rsidTr="00D212C3">
        <w:tc>
          <w:tcPr>
            <w:tcW w:w="1077" w:type="dxa"/>
          </w:tcPr>
          <w:p w14:paraId="204D1145" w14:textId="77777777" w:rsidR="0002235D" w:rsidRDefault="0002235D" w:rsidP="003F3289">
            <w:pPr>
              <w:jc w:val="center"/>
              <w:rPr>
                <w:rFonts w:cstheme="minorHAnsi"/>
              </w:rPr>
            </w:pPr>
            <w:r>
              <w:rPr>
                <w:rFonts w:cstheme="minorHAnsi"/>
              </w:rPr>
              <w:t>NUMP</w:t>
            </w:r>
          </w:p>
        </w:tc>
        <w:tc>
          <w:tcPr>
            <w:tcW w:w="3880" w:type="dxa"/>
          </w:tcPr>
          <w:p w14:paraId="479C37EB" w14:textId="77777777" w:rsidR="0002235D" w:rsidRDefault="0002235D" w:rsidP="003F3289">
            <w:pPr>
              <w:jc w:val="center"/>
              <w:rPr>
                <w:rFonts w:cstheme="minorHAnsi"/>
              </w:rPr>
            </w:pPr>
            <w:r>
              <w:rPr>
                <w:rFonts w:cstheme="minorHAnsi"/>
              </w:rPr>
              <w:t>Lower Fish Creek</w:t>
            </w:r>
          </w:p>
        </w:tc>
        <w:tc>
          <w:tcPr>
            <w:tcW w:w="1428" w:type="dxa"/>
          </w:tcPr>
          <w:p w14:paraId="4F1A0085" w14:textId="77777777" w:rsidR="0002235D" w:rsidRDefault="0002235D" w:rsidP="003F3289">
            <w:pPr>
              <w:jc w:val="center"/>
              <w:rPr>
                <w:rFonts w:cstheme="minorHAnsi"/>
              </w:rPr>
            </w:pPr>
            <w:r>
              <w:rPr>
                <w:rFonts w:cstheme="minorHAnsi"/>
              </w:rPr>
              <w:t>Carcass</w:t>
            </w:r>
          </w:p>
        </w:tc>
        <w:tc>
          <w:tcPr>
            <w:tcW w:w="1800" w:type="dxa"/>
          </w:tcPr>
          <w:p w14:paraId="5416A95F" w14:textId="07DD767B" w:rsidR="0002235D" w:rsidRDefault="0002235D" w:rsidP="003F3289">
            <w:pPr>
              <w:jc w:val="center"/>
              <w:rPr>
                <w:rFonts w:cstheme="minorHAnsi"/>
              </w:rPr>
            </w:pPr>
            <w:r>
              <w:rPr>
                <w:rFonts w:cstheme="minorHAnsi"/>
              </w:rPr>
              <w:t>NOR</w:t>
            </w:r>
          </w:p>
        </w:tc>
        <w:tc>
          <w:tcPr>
            <w:tcW w:w="1165" w:type="dxa"/>
          </w:tcPr>
          <w:p w14:paraId="3392D977" w14:textId="1B16C880" w:rsidR="0002235D" w:rsidRDefault="0002235D" w:rsidP="003F3289">
            <w:pPr>
              <w:jc w:val="center"/>
              <w:rPr>
                <w:rFonts w:cstheme="minorHAnsi"/>
              </w:rPr>
            </w:pPr>
            <w:r>
              <w:rPr>
                <w:rFonts w:cstheme="minorHAnsi"/>
              </w:rPr>
              <w:t>2</w:t>
            </w:r>
          </w:p>
        </w:tc>
      </w:tr>
      <w:tr w:rsidR="0002235D" w14:paraId="644A77D4" w14:textId="77777777" w:rsidTr="00D212C3">
        <w:tc>
          <w:tcPr>
            <w:tcW w:w="1077" w:type="dxa"/>
          </w:tcPr>
          <w:p w14:paraId="513AC906" w14:textId="6F3ACD94" w:rsidR="0002235D" w:rsidRDefault="0002235D" w:rsidP="003F3289">
            <w:pPr>
              <w:jc w:val="center"/>
              <w:rPr>
                <w:rFonts w:cstheme="minorHAnsi"/>
              </w:rPr>
            </w:pPr>
            <w:r>
              <w:rPr>
                <w:rFonts w:cstheme="minorHAnsi"/>
              </w:rPr>
              <w:t>NUMP</w:t>
            </w:r>
          </w:p>
        </w:tc>
        <w:tc>
          <w:tcPr>
            <w:tcW w:w="3880" w:type="dxa"/>
          </w:tcPr>
          <w:p w14:paraId="573EC338" w14:textId="5E6DE965" w:rsidR="0002235D" w:rsidRDefault="0002235D" w:rsidP="003F3289">
            <w:pPr>
              <w:jc w:val="center"/>
              <w:rPr>
                <w:rFonts w:cstheme="minorHAnsi"/>
              </w:rPr>
            </w:pPr>
            <w:r>
              <w:rPr>
                <w:rFonts w:cstheme="minorHAnsi"/>
              </w:rPr>
              <w:t>Soda Springs to Boulder Creek</w:t>
            </w:r>
          </w:p>
        </w:tc>
        <w:tc>
          <w:tcPr>
            <w:tcW w:w="1428" w:type="dxa"/>
          </w:tcPr>
          <w:p w14:paraId="1DD42598" w14:textId="3E3536DC" w:rsidR="0002235D" w:rsidRDefault="0002235D" w:rsidP="003F3289">
            <w:pPr>
              <w:jc w:val="center"/>
              <w:rPr>
                <w:rFonts w:cstheme="minorHAnsi"/>
              </w:rPr>
            </w:pPr>
            <w:r>
              <w:rPr>
                <w:rFonts w:cstheme="minorHAnsi"/>
              </w:rPr>
              <w:t>Carcass</w:t>
            </w:r>
          </w:p>
        </w:tc>
        <w:tc>
          <w:tcPr>
            <w:tcW w:w="1800" w:type="dxa"/>
          </w:tcPr>
          <w:p w14:paraId="5029C45A" w14:textId="36BB54EF" w:rsidR="0002235D" w:rsidRDefault="0002235D" w:rsidP="003F3289">
            <w:pPr>
              <w:jc w:val="center"/>
              <w:rPr>
                <w:rFonts w:cstheme="minorHAnsi"/>
              </w:rPr>
            </w:pPr>
            <w:r>
              <w:rPr>
                <w:rFonts w:cstheme="minorHAnsi"/>
              </w:rPr>
              <w:t>NOR</w:t>
            </w:r>
          </w:p>
        </w:tc>
        <w:tc>
          <w:tcPr>
            <w:tcW w:w="1165" w:type="dxa"/>
          </w:tcPr>
          <w:p w14:paraId="6EB3016C" w14:textId="046C774F" w:rsidR="0002235D" w:rsidRDefault="0002235D" w:rsidP="003F3289">
            <w:pPr>
              <w:jc w:val="center"/>
              <w:rPr>
                <w:rFonts w:cstheme="minorHAnsi"/>
              </w:rPr>
            </w:pPr>
            <w:r>
              <w:rPr>
                <w:rFonts w:cstheme="minorHAnsi"/>
              </w:rPr>
              <w:t>2</w:t>
            </w:r>
          </w:p>
        </w:tc>
      </w:tr>
      <w:tr w:rsidR="0002235D" w14:paraId="13C8596D" w14:textId="77777777" w:rsidTr="00D212C3">
        <w:tc>
          <w:tcPr>
            <w:tcW w:w="1077" w:type="dxa"/>
          </w:tcPr>
          <w:p w14:paraId="17E3F9ED" w14:textId="691956AA" w:rsidR="0002235D" w:rsidRDefault="0002235D" w:rsidP="003F3289">
            <w:pPr>
              <w:jc w:val="center"/>
              <w:rPr>
                <w:rFonts w:cstheme="minorHAnsi"/>
              </w:rPr>
            </w:pPr>
            <w:r>
              <w:rPr>
                <w:rFonts w:cstheme="minorHAnsi"/>
              </w:rPr>
              <w:t>NUMP</w:t>
            </w:r>
          </w:p>
        </w:tc>
        <w:tc>
          <w:tcPr>
            <w:tcW w:w="3880" w:type="dxa"/>
          </w:tcPr>
          <w:p w14:paraId="1FF7C0E2" w14:textId="0FD21D92" w:rsidR="0002235D" w:rsidRDefault="0002235D" w:rsidP="003F3289">
            <w:pPr>
              <w:jc w:val="center"/>
              <w:rPr>
                <w:rFonts w:cstheme="minorHAnsi"/>
              </w:rPr>
            </w:pPr>
            <w:r>
              <w:rPr>
                <w:rFonts w:cstheme="minorHAnsi"/>
              </w:rPr>
              <w:t>Upstream of Soda Springs</w:t>
            </w:r>
          </w:p>
        </w:tc>
        <w:tc>
          <w:tcPr>
            <w:tcW w:w="1428" w:type="dxa"/>
          </w:tcPr>
          <w:p w14:paraId="7EAF5206" w14:textId="483DB4C9" w:rsidR="0002235D" w:rsidRDefault="0002235D" w:rsidP="003F3289">
            <w:pPr>
              <w:jc w:val="center"/>
              <w:rPr>
                <w:rFonts w:cstheme="minorHAnsi"/>
              </w:rPr>
            </w:pPr>
            <w:r>
              <w:rPr>
                <w:rFonts w:cstheme="minorHAnsi"/>
              </w:rPr>
              <w:t>Carcass</w:t>
            </w:r>
          </w:p>
        </w:tc>
        <w:tc>
          <w:tcPr>
            <w:tcW w:w="1800" w:type="dxa"/>
          </w:tcPr>
          <w:p w14:paraId="5DBF0968" w14:textId="778AF396" w:rsidR="0002235D" w:rsidRDefault="0002235D" w:rsidP="003F3289">
            <w:pPr>
              <w:jc w:val="center"/>
              <w:rPr>
                <w:rFonts w:cstheme="minorHAnsi"/>
              </w:rPr>
            </w:pPr>
            <w:r>
              <w:rPr>
                <w:rFonts w:cstheme="minorHAnsi"/>
              </w:rPr>
              <w:t>NOR</w:t>
            </w:r>
          </w:p>
        </w:tc>
        <w:tc>
          <w:tcPr>
            <w:tcW w:w="1165" w:type="dxa"/>
          </w:tcPr>
          <w:p w14:paraId="26EAABAA" w14:textId="6D5E8271" w:rsidR="0002235D" w:rsidRDefault="0002235D" w:rsidP="003F3289">
            <w:pPr>
              <w:jc w:val="center"/>
              <w:rPr>
                <w:rFonts w:cstheme="minorHAnsi"/>
              </w:rPr>
            </w:pPr>
            <w:r>
              <w:rPr>
                <w:rFonts w:cstheme="minorHAnsi"/>
              </w:rPr>
              <w:t>1</w:t>
            </w:r>
          </w:p>
        </w:tc>
      </w:tr>
      <w:tr w:rsidR="0002235D" w14:paraId="18DC9816" w14:textId="77777777" w:rsidTr="00D212C3">
        <w:tc>
          <w:tcPr>
            <w:tcW w:w="1077" w:type="dxa"/>
          </w:tcPr>
          <w:p w14:paraId="081B54B6" w14:textId="6DFB4646" w:rsidR="0002235D" w:rsidRDefault="0002235D" w:rsidP="003F3289">
            <w:pPr>
              <w:jc w:val="center"/>
              <w:rPr>
                <w:rFonts w:cstheme="minorHAnsi"/>
              </w:rPr>
            </w:pPr>
            <w:r>
              <w:rPr>
                <w:rFonts w:cstheme="minorHAnsi"/>
              </w:rPr>
              <w:t>NUMP</w:t>
            </w:r>
          </w:p>
        </w:tc>
        <w:tc>
          <w:tcPr>
            <w:tcW w:w="3880" w:type="dxa"/>
          </w:tcPr>
          <w:p w14:paraId="1B8D80BE" w14:textId="027C0256" w:rsidR="0002235D" w:rsidRDefault="0002235D" w:rsidP="003F3289">
            <w:pPr>
              <w:jc w:val="center"/>
              <w:rPr>
                <w:rFonts w:cstheme="minorHAnsi"/>
              </w:rPr>
            </w:pPr>
            <w:r>
              <w:rPr>
                <w:rFonts w:cstheme="minorHAnsi"/>
              </w:rPr>
              <w:t>Winchester Dam or Rock Creek Hatchery</w:t>
            </w:r>
          </w:p>
        </w:tc>
        <w:tc>
          <w:tcPr>
            <w:tcW w:w="1428" w:type="dxa"/>
          </w:tcPr>
          <w:p w14:paraId="1E90BC76" w14:textId="3BF1B2A7" w:rsidR="0002235D" w:rsidRDefault="0002235D" w:rsidP="003F3289">
            <w:pPr>
              <w:jc w:val="center"/>
              <w:rPr>
                <w:rFonts w:cstheme="minorHAnsi"/>
              </w:rPr>
            </w:pPr>
            <w:r>
              <w:rPr>
                <w:rFonts w:cstheme="minorHAnsi"/>
              </w:rPr>
              <w:t>Live</w:t>
            </w:r>
          </w:p>
        </w:tc>
        <w:tc>
          <w:tcPr>
            <w:tcW w:w="1800" w:type="dxa"/>
          </w:tcPr>
          <w:p w14:paraId="0BFFE21F" w14:textId="27668CD5" w:rsidR="0002235D" w:rsidRDefault="0002235D" w:rsidP="003F3289">
            <w:pPr>
              <w:jc w:val="center"/>
              <w:rPr>
                <w:rFonts w:cstheme="minorHAnsi"/>
              </w:rPr>
            </w:pPr>
            <w:r>
              <w:rPr>
                <w:rFonts w:cstheme="minorHAnsi"/>
              </w:rPr>
              <w:t>NOR</w:t>
            </w:r>
          </w:p>
        </w:tc>
        <w:tc>
          <w:tcPr>
            <w:tcW w:w="1165" w:type="dxa"/>
          </w:tcPr>
          <w:p w14:paraId="319AC0A0" w14:textId="04D8CB67" w:rsidR="0002235D" w:rsidRDefault="0002235D" w:rsidP="003F3289">
            <w:pPr>
              <w:jc w:val="center"/>
              <w:rPr>
                <w:rFonts w:cstheme="minorHAnsi"/>
              </w:rPr>
            </w:pPr>
            <w:r>
              <w:rPr>
                <w:rFonts w:cstheme="minorHAnsi"/>
              </w:rPr>
              <w:t>49</w:t>
            </w:r>
          </w:p>
        </w:tc>
      </w:tr>
      <w:tr w:rsidR="0002235D" w14:paraId="5E688559" w14:textId="77777777" w:rsidTr="00D212C3">
        <w:tc>
          <w:tcPr>
            <w:tcW w:w="1077" w:type="dxa"/>
          </w:tcPr>
          <w:p w14:paraId="7A28E9B8" w14:textId="77777777" w:rsidR="0002235D" w:rsidRPr="00F62908" w:rsidRDefault="0002235D" w:rsidP="003F3289">
            <w:pPr>
              <w:jc w:val="center"/>
              <w:rPr>
                <w:rFonts w:cstheme="minorHAnsi"/>
              </w:rPr>
            </w:pPr>
          </w:p>
        </w:tc>
        <w:tc>
          <w:tcPr>
            <w:tcW w:w="3880" w:type="dxa"/>
          </w:tcPr>
          <w:p w14:paraId="0E9B3D12" w14:textId="77777777" w:rsidR="0002235D" w:rsidRDefault="0002235D" w:rsidP="003F3289">
            <w:pPr>
              <w:jc w:val="center"/>
              <w:rPr>
                <w:rFonts w:cstheme="minorHAnsi"/>
              </w:rPr>
            </w:pPr>
          </w:p>
        </w:tc>
        <w:tc>
          <w:tcPr>
            <w:tcW w:w="1428" w:type="dxa"/>
          </w:tcPr>
          <w:p w14:paraId="74828D83" w14:textId="77777777" w:rsidR="0002235D" w:rsidRDefault="0002235D" w:rsidP="003F3289">
            <w:pPr>
              <w:jc w:val="center"/>
              <w:rPr>
                <w:rFonts w:cstheme="minorHAnsi"/>
              </w:rPr>
            </w:pPr>
          </w:p>
        </w:tc>
        <w:tc>
          <w:tcPr>
            <w:tcW w:w="1800" w:type="dxa"/>
          </w:tcPr>
          <w:p w14:paraId="79313858" w14:textId="77777777" w:rsidR="0002235D" w:rsidRDefault="0002235D" w:rsidP="003F3289">
            <w:pPr>
              <w:jc w:val="center"/>
              <w:rPr>
                <w:rFonts w:cstheme="minorHAnsi"/>
              </w:rPr>
            </w:pPr>
          </w:p>
        </w:tc>
        <w:tc>
          <w:tcPr>
            <w:tcW w:w="1165" w:type="dxa"/>
          </w:tcPr>
          <w:p w14:paraId="4F7BE0B6" w14:textId="72927F79" w:rsidR="0002235D" w:rsidRDefault="0002235D" w:rsidP="003F3289">
            <w:pPr>
              <w:jc w:val="center"/>
              <w:rPr>
                <w:rFonts w:cstheme="minorHAnsi"/>
              </w:rPr>
            </w:pPr>
          </w:p>
        </w:tc>
      </w:tr>
      <w:tr w:rsidR="0002235D" w14:paraId="3514B487" w14:textId="77777777" w:rsidTr="00D212C3">
        <w:tc>
          <w:tcPr>
            <w:tcW w:w="1077" w:type="dxa"/>
          </w:tcPr>
          <w:p w14:paraId="61C3554A" w14:textId="00F91867" w:rsidR="0002235D" w:rsidRPr="00F62908" w:rsidRDefault="0002235D" w:rsidP="003F3289">
            <w:pPr>
              <w:jc w:val="center"/>
              <w:rPr>
                <w:rFonts w:cstheme="minorHAnsi"/>
              </w:rPr>
            </w:pPr>
            <w:r w:rsidRPr="00F62908">
              <w:rPr>
                <w:rFonts w:cstheme="minorHAnsi"/>
              </w:rPr>
              <w:t>SUMP</w:t>
            </w:r>
          </w:p>
        </w:tc>
        <w:tc>
          <w:tcPr>
            <w:tcW w:w="3880" w:type="dxa"/>
          </w:tcPr>
          <w:p w14:paraId="1DABD4CC" w14:textId="31976DB2" w:rsidR="0002235D" w:rsidRDefault="0002235D" w:rsidP="003F3289">
            <w:pPr>
              <w:jc w:val="center"/>
              <w:rPr>
                <w:rFonts w:cstheme="minorHAnsi"/>
              </w:rPr>
            </w:pPr>
            <w:r>
              <w:rPr>
                <w:rFonts w:cstheme="minorHAnsi"/>
              </w:rPr>
              <w:t>2823 Bridge</w:t>
            </w:r>
          </w:p>
        </w:tc>
        <w:tc>
          <w:tcPr>
            <w:tcW w:w="1428" w:type="dxa"/>
          </w:tcPr>
          <w:p w14:paraId="640F5293" w14:textId="643EEF39" w:rsidR="0002235D" w:rsidRDefault="0002235D" w:rsidP="003F3289">
            <w:pPr>
              <w:jc w:val="center"/>
              <w:rPr>
                <w:rFonts w:cstheme="minorHAnsi"/>
              </w:rPr>
            </w:pPr>
            <w:r>
              <w:rPr>
                <w:rFonts w:cstheme="minorHAnsi"/>
              </w:rPr>
              <w:t>Carcass</w:t>
            </w:r>
          </w:p>
        </w:tc>
        <w:tc>
          <w:tcPr>
            <w:tcW w:w="1800" w:type="dxa"/>
          </w:tcPr>
          <w:p w14:paraId="1B2163D7" w14:textId="00537E95" w:rsidR="0002235D" w:rsidRDefault="0002235D" w:rsidP="003F3289">
            <w:pPr>
              <w:jc w:val="center"/>
              <w:rPr>
                <w:rFonts w:cstheme="minorHAnsi"/>
              </w:rPr>
            </w:pPr>
            <w:r>
              <w:rPr>
                <w:rFonts w:cstheme="minorHAnsi"/>
              </w:rPr>
              <w:t>NOR</w:t>
            </w:r>
          </w:p>
        </w:tc>
        <w:tc>
          <w:tcPr>
            <w:tcW w:w="1165" w:type="dxa"/>
          </w:tcPr>
          <w:p w14:paraId="3ADFC1A5" w14:textId="704B7DAE" w:rsidR="0002235D" w:rsidRDefault="0002235D" w:rsidP="003F3289">
            <w:pPr>
              <w:jc w:val="center"/>
              <w:rPr>
                <w:rFonts w:cstheme="minorHAnsi"/>
              </w:rPr>
            </w:pPr>
            <w:r>
              <w:rPr>
                <w:rFonts w:cstheme="minorHAnsi"/>
              </w:rPr>
              <w:t>1</w:t>
            </w:r>
          </w:p>
        </w:tc>
      </w:tr>
      <w:tr w:rsidR="0002235D" w14:paraId="3585F960" w14:textId="77777777" w:rsidTr="00D212C3">
        <w:tc>
          <w:tcPr>
            <w:tcW w:w="1077" w:type="dxa"/>
          </w:tcPr>
          <w:p w14:paraId="765E73DC" w14:textId="442E5B8C" w:rsidR="0002235D" w:rsidRPr="00F62908" w:rsidRDefault="0002235D" w:rsidP="003F3289">
            <w:pPr>
              <w:jc w:val="center"/>
              <w:rPr>
                <w:rFonts w:cstheme="minorHAnsi"/>
              </w:rPr>
            </w:pPr>
            <w:r w:rsidRPr="00F62908">
              <w:rPr>
                <w:rFonts w:cstheme="minorHAnsi"/>
              </w:rPr>
              <w:t>SUMP</w:t>
            </w:r>
          </w:p>
        </w:tc>
        <w:tc>
          <w:tcPr>
            <w:tcW w:w="3880" w:type="dxa"/>
          </w:tcPr>
          <w:p w14:paraId="208FB071" w14:textId="22B7991D" w:rsidR="0002235D" w:rsidRDefault="0002235D" w:rsidP="003F3289">
            <w:pPr>
              <w:jc w:val="center"/>
              <w:rPr>
                <w:rFonts w:cstheme="minorHAnsi"/>
              </w:rPr>
            </w:pPr>
            <w:r>
              <w:rPr>
                <w:rFonts w:cstheme="minorHAnsi"/>
              </w:rPr>
              <w:t>Bedrock Gorge</w:t>
            </w:r>
          </w:p>
        </w:tc>
        <w:tc>
          <w:tcPr>
            <w:tcW w:w="1428" w:type="dxa"/>
          </w:tcPr>
          <w:p w14:paraId="437099B8" w14:textId="71F6CA26" w:rsidR="0002235D" w:rsidRDefault="0002235D" w:rsidP="003F3289">
            <w:pPr>
              <w:jc w:val="center"/>
              <w:rPr>
                <w:rFonts w:cstheme="minorHAnsi"/>
              </w:rPr>
            </w:pPr>
            <w:r>
              <w:rPr>
                <w:rFonts w:cstheme="minorHAnsi"/>
              </w:rPr>
              <w:t>Carcass</w:t>
            </w:r>
          </w:p>
        </w:tc>
        <w:tc>
          <w:tcPr>
            <w:tcW w:w="1800" w:type="dxa"/>
          </w:tcPr>
          <w:p w14:paraId="76DAB1D5" w14:textId="0B3F93AD" w:rsidR="0002235D" w:rsidRDefault="0002235D" w:rsidP="003F3289">
            <w:pPr>
              <w:jc w:val="center"/>
              <w:rPr>
                <w:rFonts w:cstheme="minorHAnsi"/>
              </w:rPr>
            </w:pPr>
            <w:r>
              <w:rPr>
                <w:rFonts w:cstheme="minorHAnsi"/>
              </w:rPr>
              <w:t>NOR</w:t>
            </w:r>
          </w:p>
        </w:tc>
        <w:tc>
          <w:tcPr>
            <w:tcW w:w="1165" w:type="dxa"/>
          </w:tcPr>
          <w:p w14:paraId="51C60A4C" w14:textId="6AFFEAAC" w:rsidR="0002235D" w:rsidRDefault="0002235D" w:rsidP="003F3289">
            <w:pPr>
              <w:jc w:val="center"/>
              <w:rPr>
                <w:rFonts w:cstheme="minorHAnsi"/>
              </w:rPr>
            </w:pPr>
            <w:r>
              <w:rPr>
                <w:rFonts w:cstheme="minorHAnsi"/>
              </w:rPr>
              <w:t>2</w:t>
            </w:r>
          </w:p>
        </w:tc>
      </w:tr>
      <w:tr w:rsidR="0002235D" w14:paraId="160B1E24" w14:textId="77777777" w:rsidTr="00D212C3">
        <w:tc>
          <w:tcPr>
            <w:tcW w:w="1077" w:type="dxa"/>
          </w:tcPr>
          <w:p w14:paraId="6FBCA3B3" w14:textId="75490470" w:rsidR="0002235D" w:rsidRDefault="0002235D" w:rsidP="003F3289">
            <w:pPr>
              <w:jc w:val="center"/>
              <w:rPr>
                <w:rFonts w:cstheme="minorHAnsi"/>
              </w:rPr>
            </w:pPr>
            <w:r w:rsidRPr="00F62908">
              <w:rPr>
                <w:rFonts w:cstheme="minorHAnsi"/>
              </w:rPr>
              <w:t>SUMP</w:t>
            </w:r>
          </w:p>
        </w:tc>
        <w:tc>
          <w:tcPr>
            <w:tcW w:w="3880" w:type="dxa"/>
          </w:tcPr>
          <w:p w14:paraId="32E10356" w14:textId="5C127BE6" w:rsidR="0002235D" w:rsidRDefault="0002235D" w:rsidP="003F3289">
            <w:pPr>
              <w:jc w:val="center"/>
              <w:rPr>
                <w:rFonts w:cstheme="minorHAnsi"/>
              </w:rPr>
            </w:pPr>
            <w:r>
              <w:rPr>
                <w:rFonts w:cstheme="minorHAnsi"/>
              </w:rPr>
              <w:t>NA</w:t>
            </w:r>
          </w:p>
        </w:tc>
        <w:tc>
          <w:tcPr>
            <w:tcW w:w="1428" w:type="dxa"/>
          </w:tcPr>
          <w:p w14:paraId="7D49D713" w14:textId="3955A9D1" w:rsidR="0002235D" w:rsidRDefault="0002235D" w:rsidP="003F3289">
            <w:pPr>
              <w:jc w:val="center"/>
              <w:rPr>
                <w:rFonts w:cstheme="minorHAnsi"/>
              </w:rPr>
            </w:pPr>
            <w:r>
              <w:rPr>
                <w:rFonts w:cstheme="minorHAnsi"/>
              </w:rPr>
              <w:t>Carcass</w:t>
            </w:r>
          </w:p>
        </w:tc>
        <w:tc>
          <w:tcPr>
            <w:tcW w:w="1800" w:type="dxa"/>
          </w:tcPr>
          <w:p w14:paraId="7737A639" w14:textId="4792F381" w:rsidR="0002235D" w:rsidRDefault="0002235D" w:rsidP="003F3289">
            <w:pPr>
              <w:jc w:val="center"/>
              <w:rPr>
                <w:rFonts w:cstheme="minorHAnsi"/>
              </w:rPr>
            </w:pPr>
            <w:r>
              <w:rPr>
                <w:rFonts w:cstheme="minorHAnsi"/>
              </w:rPr>
              <w:t>NOR</w:t>
            </w:r>
          </w:p>
        </w:tc>
        <w:tc>
          <w:tcPr>
            <w:tcW w:w="1165" w:type="dxa"/>
          </w:tcPr>
          <w:p w14:paraId="14CCF621" w14:textId="3EE52134" w:rsidR="0002235D" w:rsidRDefault="0002235D" w:rsidP="003F3289">
            <w:pPr>
              <w:jc w:val="center"/>
              <w:rPr>
                <w:rFonts w:cstheme="minorHAnsi"/>
              </w:rPr>
            </w:pPr>
            <w:r>
              <w:rPr>
                <w:rFonts w:cstheme="minorHAnsi"/>
              </w:rPr>
              <w:t>2</w:t>
            </w:r>
          </w:p>
        </w:tc>
      </w:tr>
      <w:tr w:rsidR="0002235D" w14:paraId="1C3098DE" w14:textId="77777777" w:rsidTr="00D212C3">
        <w:tc>
          <w:tcPr>
            <w:tcW w:w="1077" w:type="dxa"/>
          </w:tcPr>
          <w:p w14:paraId="43900FDD" w14:textId="33C07ABB" w:rsidR="0002235D" w:rsidRDefault="0002235D" w:rsidP="003F3289">
            <w:pPr>
              <w:jc w:val="center"/>
              <w:rPr>
                <w:rFonts w:cstheme="minorHAnsi"/>
              </w:rPr>
            </w:pPr>
            <w:r w:rsidRPr="00F62908">
              <w:rPr>
                <w:rFonts w:cstheme="minorHAnsi"/>
              </w:rPr>
              <w:t>SUMP</w:t>
            </w:r>
          </w:p>
        </w:tc>
        <w:tc>
          <w:tcPr>
            <w:tcW w:w="3880" w:type="dxa"/>
          </w:tcPr>
          <w:p w14:paraId="08BD6163" w14:textId="47FC9C64" w:rsidR="0002235D" w:rsidRDefault="0002235D" w:rsidP="003F3289">
            <w:pPr>
              <w:jc w:val="center"/>
              <w:rPr>
                <w:rFonts w:cstheme="minorHAnsi"/>
              </w:rPr>
            </w:pPr>
            <w:r>
              <w:rPr>
                <w:rFonts w:cstheme="minorHAnsi"/>
              </w:rPr>
              <w:t>Narrows</w:t>
            </w:r>
          </w:p>
        </w:tc>
        <w:tc>
          <w:tcPr>
            <w:tcW w:w="1428" w:type="dxa"/>
          </w:tcPr>
          <w:p w14:paraId="644DCD1B" w14:textId="00762647" w:rsidR="0002235D" w:rsidRDefault="0002235D" w:rsidP="003F3289">
            <w:pPr>
              <w:jc w:val="center"/>
              <w:rPr>
                <w:rFonts w:cstheme="minorHAnsi"/>
              </w:rPr>
            </w:pPr>
            <w:r>
              <w:rPr>
                <w:rFonts w:cstheme="minorHAnsi"/>
              </w:rPr>
              <w:t>Carcass</w:t>
            </w:r>
          </w:p>
        </w:tc>
        <w:tc>
          <w:tcPr>
            <w:tcW w:w="1800" w:type="dxa"/>
          </w:tcPr>
          <w:p w14:paraId="2CEF694A" w14:textId="31D02B93" w:rsidR="0002235D" w:rsidRDefault="0002235D" w:rsidP="003F3289">
            <w:pPr>
              <w:jc w:val="center"/>
              <w:rPr>
                <w:rFonts w:cstheme="minorHAnsi"/>
              </w:rPr>
            </w:pPr>
            <w:r>
              <w:rPr>
                <w:rFonts w:cstheme="minorHAnsi"/>
              </w:rPr>
              <w:t>NOR</w:t>
            </w:r>
          </w:p>
        </w:tc>
        <w:tc>
          <w:tcPr>
            <w:tcW w:w="1165" w:type="dxa"/>
          </w:tcPr>
          <w:p w14:paraId="17C28337" w14:textId="2CF0CCD9" w:rsidR="0002235D" w:rsidRDefault="0002235D" w:rsidP="003F3289">
            <w:pPr>
              <w:jc w:val="center"/>
              <w:rPr>
                <w:rFonts w:cstheme="minorHAnsi"/>
              </w:rPr>
            </w:pPr>
            <w:r>
              <w:rPr>
                <w:rFonts w:cstheme="minorHAnsi"/>
              </w:rPr>
              <w:t>1</w:t>
            </w:r>
          </w:p>
        </w:tc>
      </w:tr>
      <w:tr w:rsidR="0002235D" w14:paraId="7E8171D4" w14:textId="77777777" w:rsidTr="00D212C3">
        <w:tc>
          <w:tcPr>
            <w:tcW w:w="1077" w:type="dxa"/>
          </w:tcPr>
          <w:p w14:paraId="0F6545DB" w14:textId="0EE05C60" w:rsidR="0002235D" w:rsidRDefault="0002235D" w:rsidP="003F3289">
            <w:pPr>
              <w:jc w:val="center"/>
              <w:rPr>
                <w:rFonts w:cstheme="minorHAnsi"/>
              </w:rPr>
            </w:pPr>
            <w:r w:rsidRPr="00F62908">
              <w:rPr>
                <w:rFonts w:cstheme="minorHAnsi"/>
              </w:rPr>
              <w:t>SUMP</w:t>
            </w:r>
          </w:p>
        </w:tc>
        <w:tc>
          <w:tcPr>
            <w:tcW w:w="3880" w:type="dxa"/>
          </w:tcPr>
          <w:p w14:paraId="3B35A7CB" w14:textId="71D04B44" w:rsidR="0002235D" w:rsidRDefault="0002235D" w:rsidP="003F3289">
            <w:pPr>
              <w:jc w:val="center"/>
              <w:rPr>
                <w:rFonts w:cstheme="minorHAnsi"/>
              </w:rPr>
            </w:pPr>
            <w:r>
              <w:rPr>
                <w:rFonts w:cstheme="minorHAnsi"/>
              </w:rPr>
              <w:t>Skillet Creek Campground</w:t>
            </w:r>
          </w:p>
        </w:tc>
        <w:tc>
          <w:tcPr>
            <w:tcW w:w="1428" w:type="dxa"/>
          </w:tcPr>
          <w:p w14:paraId="1472EA4B" w14:textId="7B9A9520" w:rsidR="0002235D" w:rsidRDefault="0002235D" w:rsidP="003F3289">
            <w:pPr>
              <w:jc w:val="center"/>
              <w:rPr>
                <w:rFonts w:cstheme="minorHAnsi"/>
              </w:rPr>
            </w:pPr>
            <w:r>
              <w:rPr>
                <w:rFonts w:cstheme="minorHAnsi"/>
              </w:rPr>
              <w:t>Carcass</w:t>
            </w:r>
          </w:p>
        </w:tc>
        <w:tc>
          <w:tcPr>
            <w:tcW w:w="1800" w:type="dxa"/>
          </w:tcPr>
          <w:p w14:paraId="5DF0E349" w14:textId="437DEFD0" w:rsidR="0002235D" w:rsidRDefault="0002235D" w:rsidP="003F3289">
            <w:pPr>
              <w:jc w:val="center"/>
              <w:rPr>
                <w:rFonts w:cstheme="minorHAnsi"/>
              </w:rPr>
            </w:pPr>
            <w:r>
              <w:rPr>
                <w:rFonts w:cstheme="minorHAnsi"/>
              </w:rPr>
              <w:t>NOR</w:t>
            </w:r>
          </w:p>
        </w:tc>
        <w:tc>
          <w:tcPr>
            <w:tcW w:w="1165" w:type="dxa"/>
          </w:tcPr>
          <w:p w14:paraId="17930708" w14:textId="77A70828" w:rsidR="0002235D" w:rsidRDefault="0002235D" w:rsidP="003F3289">
            <w:pPr>
              <w:jc w:val="center"/>
              <w:rPr>
                <w:rFonts w:cstheme="minorHAnsi"/>
              </w:rPr>
            </w:pPr>
            <w:r>
              <w:rPr>
                <w:rFonts w:cstheme="minorHAnsi"/>
              </w:rPr>
              <w:t>2</w:t>
            </w:r>
          </w:p>
        </w:tc>
      </w:tr>
      <w:tr w:rsidR="0002235D" w14:paraId="2F77762C" w14:textId="77777777" w:rsidTr="00D212C3">
        <w:tc>
          <w:tcPr>
            <w:tcW w:w="1077" w:type="dxa"/>
          </w:tcPr>
          <w:p w14:paraId="46F8CD7F" w14:textId="0D6102F5" w:rsidR="0002235D" w:rsidRDefault="0002235D" w:rsidP="003F3289">
            <w:pPr>
              <w:jc w:val="center"/>
              <w:rPr>
                <w:rFonts w:cstheme="minorHAnsi"/>
              </w:rPr>
            </w:pPr>
            <w:r w:rsidRPr="00F62908">
              <w:rPr>
                <w:rFonts w:cstheme="minorHAnsi"/>
              </w:rPr>
              <w:t>SUMP</w:t>
            </w:r>
          </w:p>
        </w:tc>
        <w:tc>
          <w:tcPr>
            <w:tcW w:w="3880" w:type="dxa"/>
          </w:tcPr>
          <w:p w14:paraId="51F0682A" w14:textId="6D820ABA" w:rsidR="0002235D" w:rsidRDefault="0002235D" w:rsidP="003F3289">
            <w:pPr>
              <w:jc w:val="center"/>
              <w:rPr>
                <w:rFonts w:cstheme="minorHAnsi"/>
              </w:rPr>
            </w:pPr>
            <w:r>
              <w:rPr>
                <w:rFonts w:cstheme="minorHAnsi"/>
              </w:rPr>
              <w:t>South Umpqua Falls</w:t>
            </w:r>
          </w:p>
        </w:tc>
        <w:tc>
          <w:tcPr>
            <w:tcW w:w="1428" w:type="dxa"/>
          </w:tcPr>
          <w:p w14:paraId="0ED8E3BC" w14:textId="7A23D6EC" w:rsidR="0002235D" w:rsidRDefault="0002235D" w:rsidP="003F3289">
            <w:pPr>
              <w:jc w:val="center"/>
              <w:rPr>
                <w:rFonts w:cstheme="minorHAnsi"/>
              </w:rPr>
            </w:pPr>
            <w:r>
              <w:rPr>
                <w:rFonts w:cstheme="minorHAnsi"/>
              </w:rPr>
              <w:t>Live</w:t>
            </w:r>
          </w:p>
        </w:tc>
        <w:tc>
          <w:tcPr>
            <w:tcW w:w="1800" w:type="dxa"/>
          </w:tcPr>
          <w:p w14:paraId="73F25B61" w14:textId="76F99FB0" w:rsidR="0002235D" w:rsidRDefault="009472F1" w:rsidP="003F3289">
            <w:pPr>
              <w:jc w:val="center"/>
              <w:rPr>
                <w:rFonts w:cstheme="minorHAnsi"/>
              </w:rPr>
            </w:pPr>
            <w:r>
              <w:rPr>
                <w:rFonts w:cstheme="minorHAnsi"/>
              </w:rPr>
              <w:t>HOR</w:t>
            </w:r>
          </w:p>
        </w:tc>
        <w:tc>
          <w:tcPr>
            <w:tcW w:w="1165" w:type="dxa"/>
          </w:tcPr>
          <w:p w14:paraId="31A559EC" w14:textId="455F450F" w:rsidR="0002235D" w:rsidRDefault="009472F1" w:rsidP="003F3289">
            <w:pPr>
              <w:jc w:val="center"/>
              <w:rPr>
                <w:rFonts w:cstheme="minorHAnsi"/>
              </w:rPr>
            </w:pPr>
            <w:r>
              <w:rPr>
                <w:rFonts w:cstheme="minorHAnsi"/>
              </w:rPr>
              <w:t>2</w:t>
            </w:r>
          </w:p>
        </w:tc>
      </w:tr>
      <w:tr w:rsidR="009472F1" w14:paraId="68C4B7D7" w14:textId="77777777" w:rsidTr="00D212C3">
        <w:tc>
          <w:tcPr>
            <w:tcW w:w="1077" w:type="dxa"/>
          </w:tcPr>
          <w:p w14:paraId="07B6CC8C" w14:textId="16590FA8" w:rsidR="009472F1" w:rsidRPr="00F62908" w:rsidRDefault="009472F1" w:rsidP="009472F1">
            <w:pPr>
              <w:jc w:val="center"/>
              <w:rPr>
                <w:rFonts w:cstheme="minorHAnsi"/>
              </w:rPr>
            </w:pPr>
            <w:r w:rsidRPr="00F62908">
              <w:rPr>
                <w:rFonts w:cstheme="minorHAnsi"/>
              </w:rPr>
              <w:t>SUMP</w:t>
            </w:r>
          </w:p>
        </w:tc>
        <w:tc>
          <w:tcPr>
            <w:tcW w:w="3880" w:type="dxa"/>
          </w:tcPr>
          <w:p w14:paraId="0AD1D02F" w14:textId="71BA6497" w:rsidR="009472F1" w:rsidRDefault="009472F1" w:rsidP="009472F1">
            <w:pPr>
              <w:jc w:val="center"/>
              <w:rPr>
                <w:rFonts w:cstheme="minorHAnsi"/>
              </w:rPr>
            </w:pPr>
            <w:r>
              <w:rPr>
                <w:rFonts w:cstheme="minorHAnsi"/>
              </w:rPr>
              <w:t>South Umpqua Falls</w:t>
            </w:r>
          </w:p>
        </w:tc>
        <w:tc>
          <w:tcPr>
            <w:tcW w:w="1428" w:type="dxa"/>
          </w:tcPr>
          <w:p w14:paraId="2E2C4CD4" w14:textId="3F7B672A" w:rsidR="009472F1" w:rsidRDefault="009472F1" w:rsidP="009472F1">
            <w:pPr>
              <w:jc w:val="center"/>
              <w:rPr>
                <w:rFonts w:cstheme="minorHAnsi"/>
              </w:rPr>
            </w:pPr>
            <w:r>
              <w:rPr>
                <w:rFonts w:cstheme="minorHAnsi"/>
              </w:rPr>
              <w:t>Live</w:t>
            </w:r>
          </w:p>
        </w:tc>
        <w:tc>
          <w:tcPr>
            <w:tcW w:w="1800" w:type="dxa"/>
          </w:tcPr>
          <w:p w14:paraId="748C2BDE" w14:textId="16186DBF" w:rsidR="009472F1" w:rsidRDefault="009472F1" w:rsidP="009472F1">
            <w:pPr>
              <w:jc w:val="center"/>
              <w:rPr>
                <w:rFonts w:cstheme="minorHAnsi"/>
              </w:rPr>
            </w:pPr>
            <w:r>
              <w:rPr>
                <w:rFonts w:cstheme="minorHAnsi"/>
              </w:rPr>
              <w:t>NOR</w:t>
            </w:r>
          </w:p>
        </w:tc>
        <w:tc>
          <w:tcPr>
            <w:tcW w:w="1165" w:type="dxa"/>
          </w:tcPr>
          <w:p w14:paraId="407BCF19" w14:textId="1A07173E" w:rsidR="009472F1" w:rsidRDefault="009472F1" w:rsidP="009472F1">
            <w:pPr>
              <w:jc w:val="center"/>
              <w:rPr>
                <w:rFonts w:cstheme="minorHAnsi"/>
              </w:rPr>
            </w:pPr>
            <w:r>
              <w:rPr>
                <w:rFonts w:cstheme="minorHAnsi"/>
              </w:rPr>
              <w:t>5</w:t>
            </w:r>
            <w:r>
              <w:rPr>
                <w:rFonts w:cstheme="minorHAnsi"/>
              </w:rPr>
              <w:t>6</w:t>
            </w:r>
          </w:p>
        </w:tc>
      </w:tr>
    </w:tbl>
    <w:p w14:paraId="76DCF1FD" w14:textId="6F876A93" w:rsidR="0011756D" w:rsidRDefault="0011756D" w:rsidP="001E237D">
      <w:pPr>
        <w:spacing w:line="240" w:lineRule="auto"/>
        <w:contextualSpacing/>
        <w:rPr>
          <w:rFonts w:cstheme="minorHAnsi"/>
        </w:rPr>
      </w:pPr>
    </w:p>
    <w:p w14:paraId="61D8D88C" w14:textId="77777777" w:rsidR="00BE26DE" w:rsidRDefault="00BE26DE" w:rsidP="001E237D">
      <w:pPr>
        <w:spacing w:line="240" w:lineRule="auto"/>
        <w:contextualSpacing/>
        <w:rPr>
          <w:rFonts w:cstheme="minorHAnsi"/>
        </w:rPr>
      </w:pPr>
    </w:p>
    <w:p w14:paraId="41A46210" w14:textId="32BF084F" w:rsidR="00EF0179" w:rsidRDefault="00282EFA" w:rsidP="00282EFA">
      <w:pPr>
        <w:spacing w:line="240" w:lineRule="auto"/>
        <w:ind w:firstLine="720"/>
        <w:contextualSpacing/>
        <w:rPr>
          <w:rFonts w:cstheme="minorHAnsi"/>
        </w:rPr>
      </w:pPr>
      <w:r>
        <w:rPr>
          <w:rFonts w:cstheme="minorHAnsi"/>
        </w:rPr>
        <w:t xml:space="preserve">Based on the </w:t>
      </w:r>
      <w:commentRangeStart w:id="1"/>
      <w:r>
        <w:rPr>
          <w:rFonts w:cstheme="minorHAnsi"/>
        </w:rPr>
        <w:t>genetic sex marker</w:t>
      </w:r>
      <w:commentRangeEnd w:id="1"/>
      <w:r w:rsidR="00811054">
        <w:rPr>
          <w:rStyle w:val="CommentReference"/>
        </w:rPr>
        <w:commentReference w:id="1"/>
      </w:r>
      <w:r>
        <w:rPr>
          <w:rFonts w:cstheme="minorHAnsi"/>
        </w:rPr>
        <w:t xml:space="preserve">, the North Umpqua dataset consists of </w:t>
      </w:r>
      <w:r w:rsidR="00811054">
        <w:rPr>
          <w:rFonts w:cstheme="minorHAnsi"/>
        </w:rPr>
        <w:t>20</w:t>
      </w:r>
      <w:r>
        <w:rPr>
          <w:rFonts w:cstheme="minorHAnsi"/>
        </w:rPr>
        <w:t xml:space="preserve"> females and 3</w:t>
      </w:r>
      <w:r w:rsidR="00811054">
        <w:rPr>
          <w:rFonts w:cstheme="minorHAnsi"/>
        </w:rPr>
        <w:t>7</w:t>
      </w:r>
      <w:r>
        <w:rPr>
          <w:rFonts w:cstheme="minorHAnsi"/>
        </w:rPr>
        <w:t xml:space="preserve"> males while the South Umpqua dataset consists of 3</w:t>
      </w:r>
      <w:r w:rsidR="00811054">
        <w:rPr>
          <w:rFonts w:cstheme="minorHAnsi"/>
        </w:rPr>
        <w:t>6</w:t>
      </w:r>
      <w:r>
        <w:rPr>
          <w:rFonts w:cstheme="minorHAnsi"/>
        </w:rPr>
        <w:t xml:space="preserve"> females, 3</w:t>
      </w:r>
      <w:r w:rsidR="00811054">
        <w:rPr>
          <w:rFonts w:cstheme="minorHAnsi"/>
        </w:rPr>
        <w:t>0</w:t>
      </w:r>
      <w:r>
        <w:rPr>
          <w:rFonts w:cstheme="minorHAnsi"/>
        </w:rPr>
        <w:t xml:space="preserve"> males. </w:t>
      </w:r>
      <w:commentRangeStart w:id="2"/>
      <w:r w:rsidR="00DE6D17">
        <w:rPr>
          <w:rFonts w:cstheme="minorHAnsi"/>
        </w:rPr>
        <w:t xml:space="preserve">Most of the </w:t>
      </w:r>
      <w:r>
        <w:rPr>
          <w:rFonts w:cstheme="minorHAnsi"/>
        </w:rPr>
        <w:t xml:space="preserve">North Umpqua </w:t>
      </w:r>
      <w:r w:rsidR="00827872">
        <w:rPr>
          <w:rFonts w:cstheme="minorHAnsi"/>
        </w:rPr>
        <w:t xml:space="preserve">Chinook salmon </w:t>
      </w:r>
      <w:r>
        <w:rPr>
          <w:rFonts w:cstheme="minorHAnsi"/>
        </w:rPr>
        <w:t xml:space="preserve">genotyped homozygous spring at the two adult run timing SNPs while three individuals were heterozygous (i.e., </w:t>
      </w:r>
      <w:r w:rsidRPr="001E237D">
        <w:rPr>
          <w:rFonts w:cstheme="minorHAnsi"/>
        </w:rPr>
        <w:t>one copy of the “early” run allele and one copy of the</w:t>
      </w:r>
      <w:r>
        <w:rPr>
          <w:rFonts w:cstheme="minorHAnsi"/>
        </w:rPr>
        <w:t xml:space="preserve"> </w:t>
      </w:r>
      <w:r w:rsidRPr="001E237D">
        <w:rPr>
          <w:rFonts w:cstheme="minorHAnsi"/>
        </w:rPr>
        <w:t>“late” run allele</w:t>
      </w:r>
      <w:r>
        <w:rPr>
          <w:rFonts w:cstheme="minorHAnsi"/>
        </w:rPr>
        <w:t xml:space="preserve">). </w:t>
      </w:r>
      <w:commentRangeEnd w:id="2"/>
      <w:r w:rsidR="00A9661C">
        <w:rPr>
          <w:rStyle w:val="CommentReference"/>
        </w:rPr>
        <w:commentReference w:id="2"/>
      </w:r>
      <w:r w:rsidR="0079167F">
        <w:rPr>
          <w:rFonts w:cstheme="minorHAnsi"/>
        </w:rPr>
        <w:t>All</w:t>
      </w:r>
      <w:r>
        <w:rPr>
          <w:rFonts w:cstheme="minorHAnsi"/>
        </w:rPr>
        <w:t xml:space="preserve"> the South Umpqua samples g</w:t>
      </w:r>
      <w:r w:rsidR="00EF0179">
        <w:rPr>
          <w:rFonts w:cstheme="minorHAnsi"/>
        </w:rPr>
        <w:t xml:space="preserve">enotyped </w:t>
      </w:r>
      <w:r w:rsidR="001E237D">
        <w:rPr>
          <w:rFonts w:cstheme="minorHAnsi"/>
        </w:rPr>
        <w:t xml:space="preserve">homozygous spring at the </w:t>
      </w:r>
      <w:r w:rsidR="00827872">
        <w:rPr>
          <w:rFonts w:cstheme="minorHAnsi"/>
        </w:rPr>
        <w:t>two adult run timing SNPs</w:t>
      </w:r>
      <w:r>
        <w:rPr>
          <w:rFonts w:cstheme="minorHAnsi"/>
        </w:rPr>
        <w:t>.</w:t>
      </w:r>
    </w:p>
    <w:p w14:paraId="0C9BCC8B" w14:textId="6AC02061" w:rsidR="00883457" w:rsidRDefault="006705D8" w:rsidP="00282EFA">
      <w:pPr>
        <w:spacing w:line="240" w:lineRule="auto"/>
        <w:ind w:firstLine="720"/>
        <w:contextualSpacing/>
        <w:rPr>
          <w:rFonts w:cstheme="minorHAnsi"/>
        </w:rPr>
      </w:pPr>
      <w:r>
        <w:rPr>
          <w:rFonts w:cstheme="minorHAnsi"/>
        </w:rPr>
        <w:t>Genetic variation among the 123 Chinook salmon samples was explored using principal components analysis (PCA) (Figure 1). Most North and South Umpqua samples clustered together. We identified four North Umpqua and three South Umpqua outlier samples</w:t>
      </w:r>
      <w:r w:rsidR="00883457">
        <w:rPr>
          <w:rFonts w:cstheme="minorHAnsi"/>
        </w:rPr>
        <w:t xml:space="preserve"> (Table 3)</w:t>
      </w:r>
      <w:r>
        <w:rPr>
          <w:rFonts w:cstheme="minorHAnsi"/>
        </w:rPr>
        <w:t xml:space="preserve">. </w:t>
      </w:r>
    </w:p>
    <w:p w14:paraId="0AB68548" w14:textId="1723E111" w:rsidR="00E0635A" w:rsidRDefault="00E0635A" w:rsidP="00E0635A">
      <w:pPr>
        <w:spacing w:line="240" w:lineRule="auto"/>
        <w:contextualSpacing/>
        <w:rPr>
          <w:rFonts w:cstheme="minorHAnsi"/>
        </w:rPr>
      </w:pPr>
    </w:p>
    <w:p w14:paraId="567E0EB5" w14:textId="3D07252C" w:rsidR="00E0635A" w:rsidRDefault="00E0635A" w:rsidP="00E0635A">
      <w:pPr>
        <w:spacing w:line="240" w:lineRule="auto"/>
        <w:contextualSpacing/>
        <w:rPr>
          <w:rFonts w:cstheme="minorHAnsi"/>
        </w:rPr>
      </w:pPr>
      <w:r w:rsidRPr="00EE3555">
        <w:rPr>
          <w:noProof/>
        </w:rPr>
        <w:drawing>
          <wp:inline distT="0" distB="0" distL="0" distR="0" wp14:anchorId="5629E6A5" wp14:editId="30B449C8">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45610"/>
                    </a:xfrm>
                    <a:prstGeom prst="rect">
                      <a:avLst/>
                    </a:prstGeom>
                  </pic:spPr>
                </pic:pic>
              </a:graphicData>
            </a:graphic>
          </wp:inline>
        </w:drawing>
      </w:r>
    </w:p>
    <w:p w14:paraId="7EC8BA3D" w14:textId="759DA487" w:rsidR="00C2027B" w:rsidRDefault="00C2027B" w:rsidP="00C2027B">
      <w:pPr>
        <w:spacing w:line="240" w:lineRule="auto"/>
        <w:contextualSpacing/>
        <w:rPr>
          <w:rFonts w:cstheme="minorHAnsi"/>
        </w:rPr>
      </w:pPr>
    </w:p>
    <w:p w14:paraId="00FE58CC" w14:textId="77777777" w:rsidR="00E0635A" w:rsidRDefault="00E0635A" w:rsidP="00E0635A">
      <w:pPr>
        <w:spacing w:line="240" w:lineRule="auto"/>
        <w:contextualSpacing/>
      </w:pPr>
      <w:r w:rsidRPr="00B108A4">
        <w:rPr>
          <w:b/>
          <w:bCs/>
        </w:rPr>
        <w:t>Figure 1.</w:t>
      </w:r>
      <w:r>
        <w:t xml:space="preserve"> Principal components analysis (PCA) results for </w:t>
      </w:r>
      <w:r w:rsidRPr="00B108A4">
        <w:t xml:space="preserve">57 North Umpqua </w:t>
      </w:r>
      <w:r>
        <w:t xml:space="preserve">(red) </w:t>
      </w:r>
      <w:r w:rsidRPr="00B108A4">
        <w:t xml:space="preserve">and 66 South Umpqua </w:t>
      </w:r>
      <w:r>
        <w:t xml:space="preserve">(blue) </w:t>
      </w:r>
      <w:r w:rsidRPr="00B108A4">
        <w:t>Chinook salmon samples genotyped at 324 SNPs.</w:t>
      </w:r>
      <w:r>
        <w:t xml:space="preserve"> </w:t>
      </w:r>
    </w:p>
    <w:p w14:paraId="3BBDBE50" w14:textId="793AD2DC" w:rsidR="00C2027B" w:rsidRDefault="00C2027B" w:rsidP="00C2027B">
      <w:pPr>
        <w:spacing w:line="240" w:lineRule="auto"/>
        <w:contextualSpacing/>
        <w:rPr>
          <w:rFonts w:cstheme="minorHAnsi"/>
        </w:rPr>
      </w:pPr>
    </w:p>
    <w:p w14:paraId="60B82CEB" w14:textId="3F06DAB3" w:rsidR="00C2027B" w:rsidRPr="00C2027B" w:rsidRDefault="00C2027B" w:rsidP="00C2027B">
      <w:pPr>
        <w:spacing w:line="240" w:lineRule="auto"/>
        <w:contextualSpacing/>
        <w:rPr>
          <w:rFonts w:cstheme="minorHAnsi"/>
        </w:rPr>
      </w:pPr>
      <w:r w:rsidRPr="00C2027B">
        <w:rPr>
          <w:rFonts w:cstheme="minorHAnsi"/>
          <w:b/>
          <w:bCs/>
        </w:rPr>
        <w:lastRenderedPageBreak/>
        <w:t>Table 3.</w:t>
      </w:r>
      <w:r>
        <w:rPr>
          <w:rFonts w:cstheme="minorHAnsi"/>
          <w:b/>
          <w:bCs/>
        </w:rPr>
        <w:t xml:space="preserve"> </w:t>
      </w:r>
      <w:r>
        <w:rPr>
          <w:rFonts w:cstheme="minorHAnsi"/>
        </w:rPr>
        <w:t>Seven outlier samples identified in the PCA.</w:t>
      </w:r>
    </w:p>
    <w:p w14:paraId="38B9343A" w14:textId="77777777" w:rsidR="00C2027B" w:rsidRDefault="00C2027B" w:rsidP="00C2027B">
      <w:pPr>
        <w:spacing w:line="240" w:lineRule="auto"/>
        <w:contextualSpacing/>
        <w:rPr>
          <w:rFonts w:cstheme="minorHAnsi"/>
        </w:rPr>
      </w:pPr>
    </w:p>
    <w:tbl>
      <w:tblPr>
        <w:tblStyle w:val="TableGrid"/>
        <w:tblW w:w="0" w:type="auto"/>
        <w:tblLook w:val="04A0" w:firstRow="1" w:lastRow="0" w:firstColumn="1" w:lastColumn="0" w:noHBand="0" w:noVBand="1"/>
      </w:tblPr>
      <w:tblGrid>
        <w:gridCol w:w="859"/>
        <w:gridCol w:w="2376"/>
        <w:gridCol w:w="1080"/>
        <w:gridCol w:w="2160"/>
        <w:gridCol w:w="900"/>
        <w:gridCol w:w="990"/>
        <w:gridCol w:w="985"/>
      </w:tblGrid>
      <w:tr w:rsidR="00C2027B" w14:paraId="282551C4" w14:textId="77777777" w:rsidTr="009D2C7E">
        <w:tc>
          <w:tcPr>
            <w:tcW w:w="859" w:type="dxa"/>
            <w:tcBorders>
              <w:top w:val="single" w:sz="4" w:space="0" w:color="auto"/>
            </w:tcBorders>
          </w:tcPr>
          <w:p w14:paraId="0872DCD9" w14:textId="77777777" w:rsidR="00C2027B" w:rsidRPr="00A8172C" w:rsidRDefault="00C2027B" w:rsidP="00C2027B">
            <w:pPr>
              <w:jc w:val="center"/>
              <w:rPr>
                <w:rFonts w:cstheme="minorHAnsi"/>
                <w:b/>
                <w:bCs/>
              </w:rPr>
            </w:pPr>
            <w:r w:rsidRPr="00A8172C">
              <w:rPr>
                <w:rFonts w:cstheme="minorHAnsi"/>
                <w:b/>
                <w:bCs/>
              </w:rPr>
              <w:t>River</w:t>
            </w:r>
          </w:p>
        </w:tc>
        <w:tc>
          <w:tcPr>
            <w:tcW w:w="2376" w:type="dxa"/>
            <w:tcBorders>
              <w:top w:val="single" w:sz="4" w:space="0" w:color="auto"/>
            </w:tcBorders>
          </w:tcPr>
          <w:p w14:paraId="63505AB7" w14:textId="31F6B4E9" w:rsidR="00C2027B" w:rsidRPr="00A8172C" w:rsidRDefault="00C2027B" w:rsidP="00DA48C5">
            <w:pPr>
              <w:jc w:val="center"/>
              <w:rPr>
                <w:rFonts w:cstheme="minorHAnsi"/>
                <w:b/>
                <w:bCs/>
              </w:rPr>
            </w:pPr>
            <w:r>
              <w:rPr>
                <w:rFonts w:cstheme="minorHAnsi"/>
                <w:b/>
                <w:bCs/>
              </w:rPr>
              <w:t>Sample name</w:t>
            </w:r>
          </w:p>
        </w:tc>
        <w:tc>
          <w:tcPr>
            <w:tcW w:w="1080" w:type="dxa"/>
            <w:tcBorders>
              <w:top w:val="single" w:sz="4" w:space="0" w:color="auto"/>
            </w:tcBorders>
          </w:tcPr>
          <w:p w14:paraId="6EE9E899" w14:textId="69DC7C15" w:rsidR="00C2027B" w:rsidRPr="00A8172C" w:rsidRDefault="00C2027B" w:rsidP="00DA48C5">
            <w:pPr>
              <w:jc w:val="center"/>
              <w:rPr>
                <w:rFonts w:cstheme="minorHAnsi"/>
                <w:b/>
                <w:bCs/>
              </w:rPr>
            </w:pPr>
            <w:r>
              <w:rPr>
                <w:rFonts w:cstheme="minorHAnsi"/>
                <w:b/>
                <w:bCs/>
              </w:rPr>
              <w:t>Sample date</w:t>
            </w:r>
          </w:p>
        </w:tc>
        <w:tc>
          <w:tcPr>
            <w:tcW w:w="2160" w:type="dxa"/>
            <w:tcBorders>
              <w:top w:val="single" w:sz="4" w:space="0" w:color="auto"/>
            </w:tcBorders>
          </w:tcPr>
          <w:p w14:paraId="398F1566" w14:textId="35A0A515" w:rsidR="00C2027B" w:rsidRPr="00A8172C" w:rsidRDefault="00C2027B" w:rsidP="00DA48C5">
            <w:pPr>
              <w:jc w:val="center"/>
              <w:rPr>
                <w:rFonts w:cstheme="minorHAnsi"/>
                <w:b/>
                <w:bCs/>
              </w:rPr>
            </w:pPr>
            <w:r w:rsidRPr="00A8172C">
              <w:rPr>
                <w:rFonts w:cstheme="minorHAnsi"/>
                <w:b/>
                <w:bCs/>
              </w:rPr>
              <w:t>Sample location</w:t>
            </w:r>
          </w:p>
        </w:tc>
        <w:tc>
          <w:tcPr>
            <w:tcW w:w="900" w:type="dxa"/>
            <w:tcBorders>
              <w:top w:val="single" w:sz="4" w:space="0" w:color="auto"/>
            </w:tcBorders>
          </w:tcPr>
          <w:p w14:paraId="4134B61B" w14:textId="77777777" w:rsidR="00C2027B" w:rsidRPr="00A8172C" w:rsidRDefault="00C2027B" w:rsidP="00DA48C5">
            <w:pPr>
              <w:jc w:val="center"/>
              <w:rPr>
                <w:rFonts w:cstheme="minorHAnsi"/>
                <w:b/>
                <w:bCs/>
              </w:rPr>
            </w:pPr>
            <w:r w:rsidRPr="00A8172C">
              <w:rPr>
                <w:rFonts w:cstheme="minorHAnsi"/>
                <w:b/>
                <w:bCs/>
              </w:rPr>
              <w:t>Sample type</w:t>
            </w:r>
          </w:p>
        </w:tc>
        <w:tc>
          <w:tcPr>
            <w:tcW w:w="990" w:type="dxa"/>
            <w:tcBorders>
              <w:top w:val="single" w:sz="4" w:space="0" w:color="auto"/>
            </w:tcBorders>
          </w:tcPr>
          <w:p w14:paraId="2F32E104" w14:textId="03FC885D" w:rsidR="00C2027B" w:rsidRDefault="00C2027B" w:rsidP="00DA48C5">
            <w:pPr>
              <w:jc w:val="center"/>
              <w:rPr>
                <w:rFonts w:cstheme="minorHAnsi"/>
                <w:b/>
                <w:bCs/>
              </w:rPr>
            </w:pPr>
            <w:r>
              <w:rPr>
                <w:rFonts w:cstheme="minorHAnsi"/>
                <w:b/>
                <w:bCs/>
              </w:rPr>
              <w:t>Sex</w:t>
            </w:r>
          </w:p>
        </w:tc>
        <w:tc>
          <w:tcPr>
            <w:tcW w:w="985" w:type="dxa"/>
            <w:tcBorders>
              <w:top w:val="single" w:sz="4" w:space="0" w:color="auto"/>
            </w:tcBorders>
          </w:tcPr>
          <w:p w14:paraId="1E3B11A9" w14:textId="7C890287" w:rsidR="00C2027B" w:rsidRPr="00A8172C" w:rsidRDefault="00C2027B" w:rsidP="00DA48C5">
            <w:pPr>
              <w:jc w:val="center"/>
              <w:rPr>
                <w:rFonts w:cstheme="minorHAnsi"/>
                <w:b/>
                <w:bCs/>
              </w:rPr>
            </w:pPr>
            <w:r>
              <w:rPr>
                <w:rFonts w:cstheme="minorHAnsi"/>
                <w:b/>
                <w:bCs/>
              </w:rPr>
              <w:t>Origin</w:t>
            </w:r>
          </w:p>
        </w:tc>
      </w:tr>
      <w:tr w:rsidR="00C2027B" w14:paraId="66CDFC04" w14:textId="77777777" w:rsidTr="009D2C7E">
        <w:tc>
          <w:tcPr>
            <w:tcW w:w="859" w:type="dxa"/>
          </w:tcPr>
          <w:p w14:paraId="3ABE93C3" w14:textId="77777777" w:rsidR="00C2027B" w:rsidRDefault="00C2027B" w:rsidP="00C2027B">
            <w:pPr>
              <w:jc w:val="center"/>
              <w:rPr>
                <w:rFonts w:cstheme="minorHAnsi"/>
              </w:rPr>
            </w:pPr>
            <w:r>
              <w:rPr>
                <w:rFonts w:cstheme="minorHAnsi"/>
              </w:rPr>
              <w:t>NUMP</w:t>
            </w:r>
          </w:p>
        </w:tc>
        <w:tc>
          <w:tcPr>
            <w:tcW w:w="2376" w:type="dxa"/>
          </w:tcPr>
          <w:p w14:paraId="687E72BD" w14:textId="35297201" w:rsidR="00C2027B" w:rsidRDefault="00C2027B" w:rsidP="00DA48C5">
            <w:pPr>
              <w:jc w:val="center"/>
              <w:rPr>
                <w:rFonts w:cstheme="minorHAnsi"/>
              </w:rPr>
            </w:pPr>
            <w:r w:rsidRPr="00C2027B">
              <w:rPr>
                <w:rFonts w:cstheme="minorHAnsi"/>
              </w:rPr>
              <w:t>OtsCC20NUMP_0020</w:t>
            </w:r>
          </w:p>
        </w:tc>
        <w:tc>
          <w:tcPr>
            <w:tcW w:w="1080" w:type="dxa"/>
          </w:tcPr>
          <w:p w14:paraId="28B184A6" w14:textId="4F2B52A9" w:rsidR="00C2027B" w:rsidRDefault="00C2027B" w:rsidP="00DA48C5">
            <w:pPr>
              <w:jc w:val="center"/>
              <w:rPr>
                <w:rFonts w:cstheme="minorHAnsi"/>
              </w:rPr>
            </w:pPr>
            <w:r>
              <w:rPr>
                <w:rFonts w:cstheme="minorHAnsi"/>
              </w:rPr>
              <w:t>10/6/20</w:t>
            </w:r>
          </w:p>
        </w:tc>
        <w:tc>
          <w:tcPr>
            <w:tcW w:w="2160" w:type="dxa"/>
          </w:tcPr>
          <w:p w14:paraId="3C376539" w14:textId="1E8D2AD9" w:rsidR="00C2027B" w:rsidRDefault="00C2027B" w:rsidP="00DA48C5">
            <w:pPr>
              <w:jc w:val="center"/>
              <w:rPr>
                <w:rFonts w:cstheme="minorHAnsi"/>
              </w:rPr>
            </w:pPr>
            <w:r>
              <w:rPr>
                <w:rFonts w:cstheme="minorHAnsi"/>
              </w:rPr>
              <w:t>Lower Fish Creek</w:t>
            </w:r>
          </w:p>
        </w:tc>
        <w:tc>
          <w:tcPr>
            <w:tcW w:w="900" w:type="dxa"/>
          </w:tcPr>
          <w:p w14:paraId="34331D31" w14:textId="77777777" w:rsidR="00C2027B" w:rsidRDefault="00C2027B" w:rsidP="00DA48C5">
            <w:pPr>
              <w:jc w:val="center"/>
              <w:rPr>
                <w:rFonts w:cstheme="minorHAnsi"/>
              </w:rPr>
            </w:pPr>
            <w:r>
              <w:rPr>
                <w:rFonts w:cstheme="minorHAnsi"/>
              </w:rPr>
              <w:t>Carcass</w:t>
            </w:r>
          </w:p>
        </w:tc>
        <w:tc>
          <w:tcPr>
            <w:tcW w:w="990" w:type="dxa"/>
          </w:tcPr>
          <w:p w14:paraId="6AA6CFBA" w14:textId="0A07FAC8" w:rsidR="00C2027B" w:rsidRDefault="00C2027B" w:rsidP="00DA48C5">
            <w:pPr>
              <w:jc w:val="center"/>
              <w:rPr>
                <w:rFonts w:cstheme="minorHAnsi"/>
              </w:rPr>
            </w:pPr>
            <w:r>
              <w:rPr>
                <w:rFonts w:cstheme="minorHAnsi"/>
              </w:rPr>
              <w:t>F</w:t>
            </w:r>
          </w:p>
        </w:tc>
        <w:tc>
          <w:tcPr>
            <w:tcW w:w="985" w:type="dxa"/>
          </w:tcPr>
          <w:p w14:paraId="27F3A057" w14:textId="4DEF268D" w:rsidR="00C2027B" w:rsidRDefault="00C2027B" w:rsidP="00DA48C5">
            <w:pPr>
              <w:jc w:val="center"/>
              <w:rPr>
                <w:rFonts w:cstheme="minorHAnsi"/>
              </w:rPr>
            </w:pPr>
            <w:r>
              <w:rPr>
                <w:rFonts w:cstheme="minorHAnsi"/>
              </w:rPr>
              <w:t>NOR</w:t>
            </w:r>
          </w:p>
        </w:tc>
      </w:tr>
      <w:tr w:rsidR="00C2027B" w14:paraId="0B727288" w14:textId="77777777" w:rsidTr="009D2C7E">
        <w:tc>
          <w:tcPr>
            <w:tcW w:w="859" w:type="dxa"/>
          </w:tcPr>
          <w:p w14:paraId="074A09A3" w14:textId="77777777" w:rsidR="00C2027B" w:rsidRDefault="00C2027B" w:rsidP="00C2027B">
            <w:pPr>
              <w:jc w:val="center"/>
              <w:rPr>
                <w:rFonts w:cstheme="minorHAnsi"/>
              </w:rPr>
            </w:pPr>
            <w:r>
              <w:rPr>
                <w:rFonts w:cstheme="minorHAnsi"/>
              </w:rPr>
              <w:t>NUMP</w:t>
            </w:r>
          </w:p>
        </w:tc>
        <w:tc>
          <w:tcPr>
            <w:tcW w:w="2376" w:type="dxa"/>
          </w:tcPr>
          <w:p w14:paraId="0DB76881" w14:textId="6FE94D35" w:rsidR="00C2027B" w:rsidRDefault="00C2027B" w:rsidP="00DA48C5">
            <w:pPr>
              <w:jc w:val="center"/>
              <w:rPr>
                <w:rFonts w:cstheme="minorHAnsi"/>
              </w:rPr>
            </w:pPr>
            <w:r w:rsidRPr="00C2027B">
              <w:rPr>
                <w:rFonts w:cstheme="minorHAnsi"/>
              </w:rPr>
              <w:t>OtsAC20NUMP_0017</w:t>
            </w:r>
          </w:p>
        </w:tc>
        <w:tc>
          <w:tcPr>
            <w:tcW w:w="1080" w:type="dxa"/>
          </w:tcPr>
          <w:p w14:paraId="0E5FFCD1" w14:textId="74DF0E16" w:rsidR="00C2027B" w:rsidRDefault="00C2027B" w:rsidP="00DA48C5">
            <w:pPr>
              <w:jc w:val="center"/>
              <w:rPr>
                <w:rFonts w:cstheme="minorHAnsi"/>
              </w:rPr>
            </w:pPr>
            <w:r>
              <w:rPr>
                <w:rFonts w:cstheme="minorHAnsi"/>
              </w:rPr>
              <w:t>NA</w:t>
            </w:r>
          </w:p>
        </w:tc>
        <w:tc>
          <w:tcPr>
            <w:tcW w:w="2160" w:type="dxa"/>
          </w:tcPr>
          <w:p w14:paraId="3E606012" w14:textId="7B52EBE6" w:rsidR="00C2027B" w:rsidRDefault="00C2027B" w:rsidP="00DA48C5">
            <w:pPr>
              <w:jc w:val="center"/>
              <w:rPr>
                <w:rFonts w:cstheme="minorHAnsi"/>
              </w:rPr>
            </w:pPr>
            <w:r>
              <w:rPr>
                <w:rFonts w:cstheme="minorHAnsi"/>
              </w:rPr>
              <w:t>Winchester Dam or Rock Creek Hatchery</w:t>
            </w:r>
          </w:p>
        </w:tc>
        <w:tc>
          <w:tcPr>
            <w:tcW w:w="900" w:type="dxa"/>
          </w:tcPr>
          <w:p w14:paraId="125272AD" w14:textId="6B8F8026" w:rsidR="00C2027B" w:rsidRDefault="009D2C7E" w:rsidP="00DA48C5">
            <w:pPr>
              <w:jc w:val="center"/>
              <w:rPr>
                <w:rFonts w:cstheme="minorHAnsi"/>
              </w:rPr>
            </w:pPr>
            <w:r>
              <w:rPr>
                <w:rFonts w:cstheme="minorHAnsi"/>
              </w:rPr>
              <w:t>Live</w:t>
            </w:r>
          </w:p>
        </w:tc>
        <w:tc>
          <w:tcPr>
            <w:tcW w:w="990" w:type="dxa"/>
          </w:tcPr>
          <w:p w14:paraId="5EA40AB4" w14:textId="6F2C7776" w:rsidR="00C2027B" w:rsidRDefault="00C2027B" w:rsidP="00DA48C5">
            <w:pPr>
              <w:jc w:val="center"/>
              <w:rPr>
                <w:rFonts w:cstheme="minorHAnsi"/>
              </w:rPr>
            </w:pPr>
            <w:r>
              <w:rPr>
                <w:rFonts w:cstheme="minorHAnsi"/>
              </w:rPr>
              <w:t>M</w:t>
            </w:r>
          </w:p>
        </w:tc>
        <w:tc>
          <w:tcPr>
            <w:tcW w:w="985" w:type="dxa"/>
          </w:tcPr>
          <w:p w14:paraId="00060C0D" w14:textId="1C7C10FA" w:rsidR="00C2027B" w:rsidRDefault="00C2027B" w:rsidP="00DA48C5">
            <w:pPr>
              <w:jc w:val="center"/>
              <w:rPr>
                <w:rFonts w:cstheme="minorHAnsi"/>
              </w:rPr>
            </w:pPr>
            <w:r>
              <w:rPr>
                <w:rFonts w:cstheme="minorHAnsi"/>
              </w:rPr>
              <w:t>NOR</w:t>
            </w:r>
          </w:p>
        </w:tc>
      </w:tr>
      <w:tr w:rsidR="00C2027B" w14:paraId="08BAFDA0" w14:textId="77777777" w:rsidTr="009D2C7E">
        <w:tc>
          <w:tcPr>
            <w:tcW w:w="859" w:type="dxa"/>
          </w:tcPr>
          <w:p w14:paraId="40A0898A" w14:textId="77777777" w:rsidR="00C2027B" w:rsidRDefault="00C2027B" w:rsidP="00C2027B">
            <w:pPr>
              <w:jc w:val="center"/>
              <w:rPr>
                <w:rFonts w:cstheme="minorHAnsi"/>
              </w:rPr>
            </w:pPr>
            <w:r>
              <w:rPr>
                <w:rFonts w:cstheme="minorHAnsi"/>
              </w:rPr>
              <w:t>NUMP</w:t>
            </w:r>
          </w:p>
        </w:tc>
        <w:tc>
          <w:tcPr>
            <w:tcW w:w="2376" w:type="dxa"/>
          </w:tcPr>
          <w:p w14:paraId="7E0E303F" w14:textId="673A31E3" w:rsidR="00C2027B" w:rsidRDefault="00C2027B" w:rsidP="00DA48C5">
            <w:pPr>
              <w:jc w:val="center"/>
              <w:rPr>
                <w:rFonts w:cstheme="minorHAnsi"/>
              </w:rPr>
            </w:pPr>
            <w:r w:rsidRPr="00C2027B">
              <w:rPr>
                <w:rFonts w:cstheme="minorHAnsi"/>
              </w:rPr>
              <w:t>OtsAC20NUMP_0023</w:t>
            </w:r>
          </w:p>
        </w:tc>
        <w:tc>
          <w:tcPr>
            <w:tcW w:w="1080" w:type="dxa"/>
          </w:tcPr>
          <w:p w14:paraId="2D830B1E" w14:textId="3DBA2A2C" w:rsidR="00C2027B" w:rsidRDefault="00C2027B" w:rsidP="00DA48C5">
            <w:pPr>
              <w:jc w:val="center"/>
              <w:rPr>
                <w:rFonts w:cstheme="minorHAnsi"/>
              </w:rPr>
            </w:pPr>
            <w:r>
              <w:rPr>
                <w:rFonts w:cstheme="minorHAnsi"/>
              </w:rPr>
              <w:t>NA</w:t>
            </w:r>
          </w:p>
        </w:tc>
        <w:tc>
          <w:tcPr>
            <w:tcW w:w="2160" w:type="dxa"/>
          </w:tcPr>
          <w:p w14:paraId="69C95B60" w14:textId="67F93ECE" w:rsidR="00C2027B" w:rsidRDefault="00C2027B" w:rsidP="00DA48C5">
            <w:pPr>
              <w:jc w:val="center"/>
              <w:rPr>
                <w:rFonts w:cstheme="minorHAnsi"/>
              </w:rPr>
            </w:pPr>
            <w:r>
              <w:rPr>
                <w:rFonts w:cstheme="minorHAnsi"/>
              </w:rPr>
              <w:t>Winchester Dam or Rock Creek Hatchery</w:t>
            </w:r>
          </w:p>
        </w:tc>
        <w:tc>
          <w:tcPr>
            <w:tcW w:w="900" w:type="dxa"/>
          </w:tcPr>
          <w:p w14:paraId="6CC35D3F" w14:textId="55B8A9EE" w:rsidR="00C2027B" w:rsidRDefault="009D2C7E" w:rsidP="00DA48C5">
            <w:pPr>
              <w:jc w:val="center"/>
              <w:rPr>
                <w:rFonts w:cstheme="minorHAnsi"/>
              </w:rPr>
            </w:pPr>
            <w:r>
              <w:rPr>
                <w:rFonts w:cstheme="minorHAnsi"/>
              </w:rPr>
              <w:t>Live</w:t>
            </w:r>
          </w:p>
        </w:tc>
        <w:tc>
          <w:tcPr>
            <w:tcW w:w="990" w:type="dxa"/>
          </w:tcPr>
          <w:p w14:paraId="454EC49A" w14:textId="17EFDB89" w:rsidR="00C2027B" w:rsidRDefault="00C2027B" w:rsidP="00DA48C5">
            <w:pPr>
              <w:jc w:val="center"/>
              <w:rPr>
                <w:rFonts w:cstheme="minorHAnsi"/>
              </w:rPr>
            </w:pPr>
            <w:r>
              <w:rPr>
                <w:rFonts w:cstheme="minorHAnsi"/>
              </w:rPr>
              <w:t>M</w:t>
            </w:r>
          </w:p>
        </w:tc>
        <w:tc>
          <w:tcPr>
            <w:tcW w:w="985" w:type="dxa"/>
          </w:tcPr>
          <w:p w14:paraId="1DDD1EE4" w14:textId="563B8AF5" w:rsidR="00C2027B" w:rsidRDefault="00C2027B" w:rsidP="00DA48C5">
            <w:pPr>
              <w:jc w:val="center"/>
              <w:rPr>
                <w:rFonts w:cstheme="minorHAnsi"/>
              </w:rPr>
            </w:pPr>
            <w:r>
              <w:rPr>
                <w:rFonts w:cstheme="minorHAnsi"/>
              </w:rPr>
              <w:t>NOR</w:t>
            </w:r>
          </w:p>
        </w:tc>
      </w:tr>
      <w:tr w:rsidR="00C2027B" w14:paraId="4E74DC47" w14:textId="77777777" w:rsidTr="009D2C7E">
        <w:tc>
          <w:tcPr>
            <w:tcW w:w="859" w:type="dxa"/>
          </w:tcPr>
          <w:p w14:paraId="08A09C73" w14:textId="77777777" w:rsidR="00C2027B" w:rsidRDefault="00C2027B" w:rsidP="00C2027B">
            <w:pPr>
              <w:jc w:val="center"/>
              <w:rPr>
                <w:rFonts w:cstheme="minorHAnsi"/>
              </w:rPr>
            </w:pPr>
            <w:r>
              <w:rPr>
                <w:rFonts w:cstheme="minorHAnsi"/>
              </w:rPr>
              <w:t>NUMP</w:t>
            </w:r>
          </w:p>
        </w:tc>
        <w:tc>
          <w:tcPr>
            <w:tcW w:w="2376" w:type="dxa"/>
          </w:tcPr>
          <w:p w14:paraId="06E7BFD5" w14:textId="4AD14B95" w:rsidR="00C2027B" w:rsidRDefault="00C2027B" w:rsidP="00DA48C5">
            <w:pPr>
              <w:jc w:val="center"/>
              <w:rPr>
                <w:rFonts w:cstheme="minorHAnsi"/>
              </w:rPr>
            </w:pPr>
            <w:r w:rsidRPr="00C2027B">
              <w:rPr>
                <w:rFonts w:cstheme="minorHAnsi"/>
              </w:rPr>
              <w:t>OtsAC20NUMP_0032</w:t>
            </w:r>
          </w:p>
        </w:tc>
        <w:tc>
          <w:tcPr>
            <w:tcW w:w="1080" w:type="dxa"/>
          </w:tcPr>
          <w:p w14:paraId="30C2BF47" w14:textId="0EA60011" w:rsidR="00C2027B" w:rsidRDefault="00C2027B" w:rsidP="00DA48C5">
            <w:pPr>
              <w:jc w:val="center"/>
              <w:rPr>
                <w:rFonts w:cstheme="minorHAnsi"/>
              </w:rPr>
            </w:pPr>
            <w:r>
              <w:rPr>
                <w:rFonts w:cstheme="minorHAnsi"/>
              </w:rPr>
              <w:t>NA</w:t>
            </w:r>
          </w:p>
        </w:tc>
        <w:tc>
          <w:tcPr>
            <w:tcW w:w="2160" w:type="dxa"/>
          </w:tcPr>
          <w:p w14:paraId="149E9988" w14:textId="616846A5" w:rsidR="00C2027B" w:rsidRDefault="00C2027B" w:rsidP="00DA48C5">
            <w:pPr>
              <w:jc w:val="center"/>
              <w:rPr>
                <w:rFonts w:cstheme="minorHAnsi"/>
              </w:rPr>
            </w:pPr>
            <w:r>
              <w:rPr>
                <w:rFonts w:cstheme="minorHAnsi"/>
              </w:rPr>
              <w:t>Winchester Dam or Rock Creek Hatchery</w:t>
            </w:r>
          </w:p>
        </w:tc>
        <w:tc>
          <w:tcPr>
            <w:tcW w:w="900" w:type="dxa"/>
          </w:tcPr>
          <w:p w14:paraId="2374C143" w14:textId="2B1FDE79" w:rsidR="00C2027B" w:rsidRDefault="009D2C7E" w:rsidP="00DA48C5">
            <w:pPr>
              <w:jc w:val="center"/>
              <w:rPr>
                <w:rFonts w:cstheme="minorHAnsi"/>
              </w:rPr>
            </w:pPr>
            <w:r>
              <w:rPr>
                <w:rFonts w:cstheme="minorHAnsi"/>
              </w:rPr>
              <w:t>Live</w:t>
            </w:r>
          </w:p>
        </w:tc>
        <w:tc>
          <w:tcPr>
            <w:tcW w:w="990" w:type="dxa"/>
          </w:tcPr>
          <w:p w14:paraId="1900788F" w14:textId="67C5DF5F" w:rsidR="00C2027B" w:rsidRDefault="00C2027B" w:rsidP="00DA48C5">
            <w:pPr>
              <w:jc w:val="center"/>
              <w:rPr>
                <w:rFonts w:cstheme="minorHAnsi"/>
              </w:rPr>
            </w:pPr>
            <w:r>
              <w:rPr>
                <w:rFonts w:cstheme="minorHAnsi"/>
              </w:rPr>
              <w:t>M</w:t>
            </w:r>
          </w:p>
        </w:tc>
        <w:tc>
          <w:tcPr>
            <w:tcW w:w="985" w:type="dxa"/>
          </w:tcPr>
          <w:p w14:paraId="5126EC6C" w14:textId="79D91B7D" w:rsidR="00C2027B" w:rsidRDefault="00C2027B" w:rsidP="00DA48C5">
            <w:pPr>
              <w:jc w:val="center"/>
              <w:rPr>
                <w:rFonts w:cstheme="minorHAnsi"/>
              </w:rPr>
            </w:pPr>
            <w:r>
              <w:rPr>
                <w:rFonts w:cstheme="minorHAnsi"/>
              </w:rPr>
              <w:t>NOR</w:t>
            </w:r>
          </w:p>
        </w:tc>
      </w:tr>
      <w:tr w:rsidR="00C2027B" w14:paraId="73E9B6A6" w14:textId="77777777" w:rsidTr="009D2C7E">
        <w:tc>
          <w:tcPr>
            <w:tcW w:w="859" w:type="dxa"/>
          </w:tcPr>
          <w:p w14:paraId="74336954" w14:textId="14A30967" w:rsidR="00C2027B" w:rsidRDefault="00C2027B" w:rsidP="00C2027B">
            <w:pPr>
              <w:jc w:val="center"/>
              <w:rPr>
                <w:rFonts w:cstheme="minorHAnsi"/>
              </w:rPr>
            </w:pPr>
            <w:r>
              <w:rPr>
                <w:rFonts w:cstheme="minorHAnsi"/>
              </w:rPr>
              <w:t>SUMP</w:t>
            </w:r>
          </w:p>
        </w:tc>
        <w:tc>
          <w:tcPr>
            <w:tcW w:w="2376" w:type="dxa"/>
          </w:tcPr>
          <w:p w14:paraId="1DB83847" w14:textId="2862A984" w:rsidR="00C2027B" w:rsidRDefault="00C2027B" w:rsidP="00DA48C5">
            <w:pPr>
              <w:jc w:val="center"/>
              <w:rPr>
                <w:rFonts w:cstheme="minorHAnsi"/>
              </w:rPr>
            </w:pPr>
            <w:r w:rsidRPr="00C2027B">
              <w:rPr>
                <w:rFonts w:cstheme="minorHAnsi"/>
              </w:rPr>
              <w:t>OtsCC20SUMP_0002</w:t>
            </w:r>
          </w:p>
        </w:tc>
        <w:tc>
          <w:tcPr>
            <w:tcW w:w="1080" w:type="dxa"/>
          </w:tcPr>
          <w:p w14:paraId="7D663834" w14:textId="074AB0D3" w:rsidR="00C2027B" w:rsidRDefault="00C2027B" w:rsidP="00DA48C5">
            <w:pPr>
              <w:jc w:val="center"/>
              <w:rPr>
                <w:rFonts w:cstheme="minorHAnsi"/>
              </w:rPr>
            </w:pPr>
            <w:r>
              <w:rPr>
                <w:rFonts w:cstheme="minorHAnsi"/>
              </w:rPr>
              <w:t>10/19/20</w:t>
            </w:r>
          </w:p>
        </w:tc>
        <w:tc>
          <w:tcPr>
            <w:tcW w:w="2160" w:type="dxa"/>
          </w:tcPr>
          <w:p w14:paraId="735CBE0A" w14:textId="2C84B47A" w:rsidR="00C2027B" w:rsidRDefault="00C2027B" w:rsidP="00DA48C5">
            <w:pPr>
              <w:jc w:val="center"/>
              <w:rPr>
                <w:rFonts w:cstheme="minorHAnsi"/>
              </w:rPr>
            </w:pPr>
            <w:r>
              <w:rPr>
                <w:rFonts w:cstheme="minorHAnsi"/>
              </w:rPr>
              <w:t>Bedrock Gorge</w:t>
            </w:r>
          </w:p>
        </w:tc>
        <w:tc>
          <w:tcPr>
            <w:tcW w:w="900" w:type="dxa"/>
          </w:tcPr>
          <w:p w14:paraId="47F36FA8" w14:textId="77777777" w:rsidR="00C2027B" w:rsidRDefault="00C2027B" w:rsidP="00DA48C5">
            <w:pPr>
              <w:jc w:val="center"/>
              <w:rPr>
                <w:rFonts w:cstheme="minorHAnsi"/>
              </w:rPr>
            </w:pPr>
            <w:r>
              <w:rPr>
                <w:rFonts w:cstheme="minorHAnsi"/>
              </w:rPr>
              <w:t>Carcass</w:t>
            </w:r>
          </w:p>
        </w:tc>
        <w:tc>
          <w:tcPr>
            <w:tcW w:w="990" w:type="dxa"/>
          </w:tcPr>
          <w:p w14:paraId="09765B3D" w14:textId="2D174017" w:rsidR="00C2027B" w:rsidRDefault="00C2027B" w:rsidP="00DA48C5">
            <w:pPr>
              <w:jc w:val="center"/>
              <w:rPr>
                <w:rFonts w:cstheme="minorHAnsi"/>
              </w:rPr>
            </w:pPr>
            <w:r>
              <w:rPr>
                <w:rFonts w:cstheme="minorHAnsi"/>
              </w:rPr>
              <w:t>F</w:t>
            </w:r>
          </w:p>
        </w:tc>
        <w:tc>
          <w:tcPr>
            <w:tcW w:w="985" w:type="dxa"/>
          </w:tcPr>
          <w:p w14:paraId="610F5AC5" w14:textId="421DBA06" w:rsidR="00C2027B" w:rsidRDefault="00C2027B" w:rsidP="00DA48C5">
            <w:pPr>
              <w:jc w:val="center"/>
              <w:rPr>
                <w:rFonts w:cstheme="minorHAnsi"/>
              </w:rPr>
            </w:pPr>
            <w:r>
              <w:rPr>
                <w:rFonts w:cstheme="minorHAnsi"/>
              </w:rPr>
              <w:t>NOR</w:t>
            </w:r>
          </w:p>
        </w:tc>
      </w:tr>
      <w:tr w:rsidR="00C2027B" w14:paraId="2CF50B07" w14:textId="77777777" w:rsidTr="009D2C7E">
        <w:tc>
          <w:tcPr>
            <w:tcW w:w="859" w:type="dxa"/>
          </w:tcPr>
          <w:p w14:paraId="6810F763" w14:textId="6D149DF2" w:rsidR="00C2027B" w:rsidRDefault="00C2027B" w:rsidP="00C2027B">
            <w:pPr>
              <w:jc w:val="center"/>
              <w:rPr>
                <w:rFonts w:cstheme="minorHAnsi"/>
              </w:rPr>
            </w:pPr>
            <w:r>
              <w:rPr>
                <w:rFonts w:cstheme="minorHAnsi"/>
              </w:rPr>
              <w:t>SUMP</w:t>
            </w:r>
          </w:p>
        </w:tc>
        <w:tc>
          <w:tcPr>
            <w:tcW w:w="2376" w:type="dxa"/>
          </w:tcPr>
          <w:p w14:paraId="0D02776E" w14:textId="2587421A" w:rsidR="00C2027B" w:rsidRDefault="00C2027B" w:rsidP="00DA48C5">
            <w:pPr>
              <w:jc w:val="center"/>
              <w:rPr>
                <w:rFonts w:cstheme="minorHAnsi"/>
              </w:rPr>
            </w:pPr>
            <w:r w:rsidRPr="00C2027B">
              <w:rPr>
                <w:rFonts w:cstheme="minorHAnsi"/>
              </w:rPr>
              <w:t>OtsAC21SUMP_0026</w:t>
            </w:r>
          </w:p>
        </w:tc>
        <w:tc>
          <w:tcPr>
            <w:tcW w:w="1080" w:type="dxa"/>
          </w:tcPr>
          <w:p w14:paraId="3E1D6D16" w14:textId="72093D67" w:rsidR="00C2027B" w:rsidRDefault="00C2027B" w:rsidP="00DA48C5">
            <w:pPr>
              <w:jc w:val="center"/>
              <w:rPr>
                <w:rFonts w:cstheme="minorHAnsi"/>
              </w:rPr>
            </w:pPr>
            <w:r>
              <w:rPr>
                <w:rFonts w:cstheme="minorHAnsi"/>
              </w:rPr>
              <w:t>5/19/21</w:t>
            </w:r>
          </w:p>
        </w:tc>
        <w:tc>
          <w:tcPr>
            <w:tcW w:w="2160" w:type="dxa"/>
          </w:tcPr>
          <w:p w14:paraId="6DEF7F2F" w14:textId="6ED9A211" w:rsidR="00C2027B" w:rsidRDefault="00C2027B" w:rsidP="00DA48C5">
            <w:pPr>
              <w:jc w:val="center"/>
              <w:rPr>
                <w:rFonts w:cstheme="minorHAnsi"/>
              </w:rPr>
            </w:pPr>
            <w:r>
              <w:rPr>
                <w:rFonts w:cstheme="minorHAnsi"/>
              </w:rPr>
              <w:t>South Umpqua Falls</w:t>
            </w:r>
          </w:p>
        </w:tc>
        <w:tc>
          <w:tcPr>
            <w:tcW w:w="900" w:type="dxa"/>
          </w:tcPr>
          <w:p w14:paraId="17EF0F55" w14:textId="77777777" w:rsidR="00C2027B" w:rsidRDefault="00C2027B" w:rsidP="00DA48C5">
            <w:pPr>
              <w:jc w:val="center"/>
              <w:rPr>
                <w:rFonts w:cstheme="minorHAnsi"/>
              </w:rPr>
            </w:pPr>
            <w:r>
              <w:rPr>
                <w:rFonts w:cstheme="minorHAnsi"/>
              </w:rPr>
              <w:t>Live</w:t>
            </w:r>
          </w:p>
        </w:tc>
        <w:tc>
          <w:tcPr>
            <w:tcW w:w="990" w:type="dxa"/>
          </w:tcPr>
          <w:p w14:paraId="64D88459" w14:textId="70028081" w:rsidR="00C2027B" w:rsidRDefault="00C2027B" w:rsidP="00DA48C5">
            <w:pPr>
              <w:jc w:val="center"/>
              <w:rPr>
                <w:rFonts w:cstheme="minorHAnsi"/>
              </w:rPr>
            </w:pPr>
            <w:r>
              <w:rPr>
                <w:rFonts w:cstheme="minorHAnsi"/>
              </w:rPr>
              <w:t>M</w:t>
            </w:r>
          </w:p>
        </w:tc>
        <w:tc>
          <w:tcPr>
            <w:tcW w:w="985" w:type="dxa"/>
          </w:tcPr>
          <w:p w14:paraId="492C0107" w14:textId="1C96EB95" w:rsidR="00C2027B" w:rsidRDefault="00C2027B" w:rsidP="00DA48C5">
            <w:pPr>
              <w:jc w:val="center"/>
              <w:rPr>
                <w:rFonts w:cstheme="minorHAnsi"/>
              </w:rPr>
            </w:pPr>
            <w:r>
              <w:rPr>
                <w:rFonts w:cstheme="minorHAnsi"/>
              </w:rPr>
              <w:t>NOR</w:t>
            </w:r>
          </w:p>
        </w:tc>
      </w:tr>
      <w:tr w:rsidR="00C2027B" w14:paraId="39D2E078" w14:textId="77777777" w:rsidTr="009D2C7E">
        <w:tc>
          <w:tcPr>
            <w:tcW w:w="859" w:type="dxa"/>
          </w:tcPr>
          <w:p w14:paraId="4FB4D4AC" w14:textId="65060FF7" w:rsidR="00C2027B" w:rsidRPr="00F62908" w:rsidRDefault="00C2027B" w:rsidP="00C2027B">
            <w:pPr>
              <w:jc w:val="center"/>
              <w:rPr>
                <w:rFonts w:cstheme="minorHAnsi"/>
              </w:rPr>
            </w:pPr>
            <w:r>
              <w:rPr>
                <w:rFonts w:cstheme="minorHAnsi"/>
              </w:rPr>
              <w:t>SUMP</w:t>
            </w:r>
          </w:p>
        </w:tc>
        <w:tc>
          <w:tcPr>
            <w:tcW w:w="2376" w:type="dxa"/>
          </w:tcPr>
          <w:p w14:paraId="1BB2B9E8" w14:textId="0031CCFD" w:rsidR="00C2027B" w:rsidRDefault="00C2027B" w:rsidP="00DA48C5">
            <w:pPr>
              <w:jc w:val="center"/>
              <w:rPr>
                <w:rFonts w:cstheme="minorHAnsi"/>
              </w:rPr>
            </w:pPr>
            <w:r w:rsidRPr="00C2027B">
              <w:rPr>
                <w:rFonts w:cstheme="minorHAnsi"/>
              </w:rPr>
              <w:t>OtsAC21SUMP_0059</w:t>
            </w:r>
          </w:p>
        </w:tc>
        <w:tc>
          <w:tcPr>
            <w:tcW w:w="1080" w:type="dxa"/>
          </w:tcPr>
          <w:p w14:paraId="27D0DAE8" w14:textId="4CB3BFCD" w:rsidR="00C2027B" w:rsidRDefault="00C2027B" w:rsidP="00DA48C5">
            <w:pPr>
              <w:jc w:val="center"/>
              <w:rPr>
                <w:rFonts w:cstheme="minorHAnsi"/>
              </w:rPr>
            </w:pPr>
            <w:r>
              <w:rPr>
                <w:rFonts w:cstheme="minorHAnsi"/>
              </w:rPr>
              <w:t>5/28/21</w:t>
            </w:r>
          </w:p>
        </w:tc>
        <w:tc>
          <w:tcPr>
            <w:tcW w:w="2160" w:type="dxa"/>
          </w:tcPr>
          <w:p w14:paraId="674FAF1C" w14:textId="2E2B505A" w:rsidR="00C2027B" w:rsidRDefault="00C2027B" w:rsidP="00DA48C5">
            <w:pPr>
              <w:jc w:val="center"/>
              <w:rPr>
                <w:rFonts w:cstheme="minorHAnsi"/>
              </w:rPr>
            </w:pPr>
            <w:r>
              <w:rPr>
                <w:rFonts w:cstheme="minorHAnsi"/>
              </w:rPr>
              <w:t>South Umpqua Falls</w:t>
            </w:r>
          </w:p>
        </w:tc>
        <w:tc>
          <w:tcPr>
            <w:tcW w:w="900" w:type="dxa"/>
          </w:tcPr>
          <w:p w14:paraId="76FDC333" w14:textId="4328E49B" w:rsidR="00C2027B" w:rsidRDefault="00C2027B" w:rsidP="00DA48C5">
            <w:pPr>
              <w:jc w:val="center"/>
              <w:rPr>
                <w:rFonts w:cstheme="minorHAnsi"/>
              </w:rPr>
            </w:pPr>
            <w:r>
              <w:rPr>
                <w:rFonts w:cstheme="minorHAnsi"/>
              </w:rPr>
              <w:t>Live</w:t>
            </w:r>
          </w:p>
        </w:tc>
        <w:tc>
          <w:tcPr>
            <w:tcW w:w="990" w:type="dxa"/>
          </w:tcPr>
          <w:p w14:paraId="5F54C22A" w14:textId="2B08C003" w:rsidR="00C2027B" w:rsidRDefault="00C2027B" w:rsidP="00DA48C5">
            <w:pPr>
              <w:jc w:val="center"/>
              <w:rPr>
                <w:rFonts w:cstheme="minorHAnsi"/>
              </w:rPr>
            </w:pPr>
            <w:r>
              <w:rPr>
                <w:rFonts w:cstheme="minorHAnsi"/>
              </w:rPr>
              <w:t>M</w:t>
            </w:r>
          </w:p>
        </w:tc>
        <w:tc>
          <w:tcPr>
            <w:tcW w:w="985" w:type="dxa"/>
          </w:tcPr>
          <w:p w14:paraId="0036694D" w14:textId="615A46A3" w:rsidR="00C2027B" w:rsidRDefault="00C2027B" w:rsidP="00DA48C5">
            <w:pPr>
              <w:jc w:val="center"/>
              <w:rPr>
                <w:rFonts w:cstheme="minorHAnsi"/>
              </w:rPr>
            </w:pPr>
            <w:r>
              <w:rPr>
                <w:rFonts w:cstheme="minorHAnsi"/>
              </w:rPr>
              <w:t>HOR</w:t>
            </w:r>
          </w:p>
        </w:tc>
      </w:tr>
    </w:tbl>
    <w:p w14:paraId="13057A5A" w14:textId="1FFE7366" w:rsidR="00883457" w:rsidRDefault="00883457" w:rsidP="00282EFA">
      <w:pPr>
        <w:spacing w:line="240" w:lineRule="auto"/>
        <w:ind w:firstLine="720"/>
        <w:contextualSpacing/>
        <w:rPr>
          <w:rFonts w:cstheme="minorHAnsi"/>
        </w:rPr>
      </w:pPr>
    </w:p>
    <w:p w14:paraId="7F9DE565" w14:textId="77777777" w:rsidR="00326759" w:rsidRDefault="00326759" w:rsidP="00282EFA">
      <w:pPr>
        <w:spacing w:line="240" w:lineRule="auto"/>
        <w:ind w:firstLine="720"/>
        <w:contextualSpacing/>
        <w:rPr>
          <w:rFonts w:cstheme="minorHAnsi"/>
        </w:rPr>
      </w:pPr>
    </w:p>
    <w:p w14:paraId="3BC8BFDE" w14:textId="39767A22" w:rsidR="00B108A4" w:rsidRDefault="006705D8" w:rsidP="005F6A3C">
      <w:pPr>
        <w:spacing w:line="240" w:lineRule="auto"/>
        <w:ind w:firstLine="720"/>
        <w:contextualSpacing/>
      </w:pPr>
      <w:r>
        <w:rPr>
          <w:rFonts w:cstheme="minorHAnsi"/>
        </w:rPr>
        <w:t xml:space="preserve">We removed the seven outlier samples and reexamined genetic variation among samples using PCA (Figure 2). </w:t>
      </w:r>
      <w:r w:rsidR="005F6A3C">
        <w:rPr>
          <w:rFonts w:cstheme="minorHAnsi"/>
        </w:rPr>
        <w:t>There was no clear pattern of separation between the North and South Umpqua Chinook salmon samples.</w:t>
      </w:r>
    </w:p>
    <w:p w14:paraId="77F0015C" w14:textId="4D710CB3" w:rsidR="00B108A4" w:rsidRDefault="00B108A4" w:rsidP="003E4E42">
      <w:pPr>
        <w:spacing w:line="240" w:lineRule="auto"/>
        <w:contextualSpacing/>
      </w:pPr>
    </w:p>
    <w:p w14:paraId="0501069F" w14:textId="1367C234" w:rsidR="00B108A4" w:rsidRDefault="00B108A4" w:rsidP="003E4E42">
      <w:pPr>
        <w:spacing w:line="240" w:lineRule="auto"/>
        <w:contextualSpacing/>
      </w:pPr>
    </w:p>
    <w:p w14:paraId="0E920076" w14:textId="680AF334" w:rsidR="00B108A4" w:rsidRDefault="00B108A4" w:rsidP="003E4E42">
      <w:pPr>
        <w:spacing w:line="240" w:lineRule="auto"/>
        <w:contextualSpacing/>
      </w:pPr>
      <w:r w:rsidRPr="00EE3555">
        <w:rPr>
          <w:noProof/>
        </w:rPr>
        <w:drawing>
          <wp:inline distT="0" distB="0" distL="0" distR="0" wp14:anchorId="0720FAB8" wp14:editId="3B95412A">
            <wp:extent cx="5943600" cy="4245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45610"/>
                    </a:xfrm>
                    <a:prstGeom prst="rect">
                      <a:avLst/>
                    </a:prstGeom>
                  </pic:spPr>
                </pic:pic>
              </a:graphicData>
            </a:graphic>
          </wp:inline>
        </w:drawing>
      </w:r>
    </w:p>
    <w:p w14:paraId="34A4A0DF" w14:textId="2ABC5B56" w:rsidR="00B108A4" w:rsidRDefault="00B108A4" w:rsidP="003E4E42">
      <w:pPr>
        <w:spacing w:line="240" w:lineRule="auto"/>
        <w:contextualSpacing/>
      </w:pPr>
    </w:p>
    <w:p w14:paraId="5E04CDDF" w14:textId="2268A9E7" w:rsidR="00B108A4" w:rsidRDefault="00B108A4" w:rsidP="00B108A4">
      <w:pPr>
        <w:spacing w:line="240" w:lineRule="auto"/>
        <w:contextualSpacing/>
      </w:pPr>
      <w:r w:rsidRPr="00B108A4">
        <w:rPr>
          <w:b/>
          <w:bCs/>
        </w:rPr>
        <w:lastRenderedPageBreak/>
        <w:t xml:space="preserve">Figure </w:t>
      </w:r>
      <w:r>
        <w:rPr>
          <w:b/>
          <w:bCs/>
        </w:rPr>
        <w:t>2</w:t>
      </w:r>
      <w:r w:rsidRPr="00B108A4">
        <w:rPr>
          <w:b/>
          <w:bCs/>
        </w:rPr>
        <w:t>.</w:t>
      </w:r>
      <w:r>
        <w:t xml:space="preserve"> Principal components analysis (PCA) results for </w:t>
      </w:r>
      <w:r w:rsidRPr="00B108A4">
        <w:t>5</w:t>
      </w:r>
      <w:r>
        <w:t>3</w:t>
      </w:r>
      <w:r w:rsidRPr="00B108A4">
        <w:t xml:space="preserve"> North Umpqua </w:t>
      </w:r>
      <w:r>
        <w:t xml:space="preserve">(red) </w:t>
      </w:r>
      <w:r w:rsidRPr="00B108A4">
        <w:t>and 6</w:t>
      </w:r>
      <w:r>
        <w:t>3</w:t>
      </w:r>
      <w:r w:rsidRPr="00B108A4">
        <w:t xml:space="preserve"> South Umpqua </w:t>
      </w:r>
      <w:r>
        <w:t xml:space="preserve">(blue) </w:t>
      </w:r>
      <w:r w:rsidRPr="00B108A4">
        <w:t>Chinook salmon samples genotyped at 324 SNPs.</w:t>
      </w:r>
      <w:r>
        <w:t xml:space="preserve"> Four North Umpqua and three South Umpqua outliers were removed from th</w:t>
      </w:r>
      <w:r w:rsidR="006705D8">
        <w:t>is</w:t>
      </w:r>
      <w:r>
        <w:t xml:space="preserve"> analysis.</w:t>
      </w:r>
    </w:p>
    <w:p w14:paraId="1708C14B" w14:textId="45EC25EC" w:rsidR="00B108A4" w:rsidRDefault="00B108A4" w:rsidP="003E4E42">
      <w:pPr>
        <w:spacing w:line="240" w:lineRule="auto"/>
        <w:contextualSpacing/>
      </w:pPr>
    </w:p>
    <w:p w14:paraId="0F77BA1C" w14:textId="7F2B82CF" w:rsidR="00B108A4" w:rsidRDefault="00B108A4" w:rsidP="003E4E42">
      <w:pPr>
        <w:spacing w:line="240" w:lineRule="auto"/>
        <w:contextualSpacing/>
      </w:pPr>
    </w:p>
    <w:p w14:paraId="4E39C09A" w14:textId="5B7E8699" w:rsidR="004F7957" w:rsidRDefault="005F6A3C" w:rsidP="00326759">
      <w:pPr>
        <w:spacing w:line="240" w:lineRule="auto"/>
        <w:ind w:firstLine="720"/>
        <w:contextualSpacing/>
        <w:rPr>
          <w:rFonts w:cstheme="minorHAnsi"/>
        </w:rPr>
      </w:pPr>
      <w:r>
        <w:rPr>
          <w:rFonts w:cstheme="minorHAnsi"/>
        </w:rPr>
        <w:t>We estimated differentiation using F</w:t>
      </w:r>
      <w:r w:rsidRPr="005F6A3C">
        <w:rPr>
          <w:rFonts w:cstheme="minorHAnsi"/>
          <w:vertAlign w:val="subscript"/>
        </w:rPr>
        <w:t>ST</w:t>
      </w:r>
      <w:r>
        <w:rPr>
          <w:rFonts w:cstheme="minorHAnsi"/>
        </w:rPr>
        <w:t xml:space="preserve"> and as anticipated based on the PCA results it was low (F</w:t>
      </w:r>
      <w:r w:rsidRPr="005F6A3C">
        <w:rPr>
          <w:rFonts w:cstheme="minorHAnsi"/>
          <w:vertAlign w:val="subscript"/>
        </w:rPr>
        <w:t>ST</w:t>
      </w:r>
      <w:r>
        <w:rPr>
          <w:rFonts w:cstheme="minorHAnsi"/>
        </w:rPr>
        <w:t xml:space="preserve"> = 0.008). Overall, our PCA and F</w:t>
      </w:r>
      <w:r w:rsidRPr="005F6A3C">
        <w:rPr>
          <w:rFonts w:cstheme="minorHAnsi"/>
          <w:vertAlign w:val="subscript"/>
        </w:rPr>
        <w:t>ST</w:t>
      </w:r>
      <w:r>
        <w:rPr>
          <w:rFonts w:cstheme="minorHAnsi"/>
          <w:vertAlign w:val="subscript"/>
        </w:rPr>
        <w:t xml:space="preserve"> </w:t>
      </w:r>
      <w:r>
        <w:rPr>
          <w:rFonts w:cstheme="minorHAnsi"/>
        </w:rPr>
        <w:t>results suggest there are no strong genetic differences between our North Umpqua and South Umpqua Chinook salmon samples.</w:t>
      </w:r>
      <w:r w:rsidR="00326759">
        <w:rPr>
          <w:rFonts w:cstheme="minorHAnsi"/>
        </w:rPr>
        <w:t xml:space="preserve"> </w:t>
      </w:r>
      <w:r w:rsidR="008C6F6C">
        <w:rPr>
          <w:rFonts w:cstheme="minorHAnsi"/>
        </w:rPr>
        <w:t>It is important to acknowledge that our GT-seq SNP panel o</w:t>
      </w:r>
      <w:r w:rsidR="008C6F6C" w:rsidRPr="008C6F6C">
        <w:rPr>
          <w:rFonts w:cstheme="minorHAnsi"/>
        </w:rPr>
        <w:t>nly provides a small snapshot of the genetic variation within and among the</w:t>
      </w:r>
      <w:r w:rsidR="008C6F6C">
        <w:rPr>
          <w:rFonts w:cstheme="minorHAnsi"/>
        </w:rPr>
        <w:t xml:space="preserve"> North and South Umpqua </w:t>
      </w:r>
      <w:r w:rsidR="00326759">
        <w:rPr>
          <w:rFonts w:cstheme="minorHAnsi"/>
        </w:rPr>
        <w:t xml:space="preserve">Chinook salmon </w:t>
      </w:r>
      <w:r w:rsidR="008C6F6C">
        <w:rPr>
          <w:rFonts w:cstheme="minorHAnsi"/>
        </w:rPr>
        <w:t>samples</w:t>
      </w:r>
      <w:r w:rsidR="004F7957">
        <w:rPr>
          <w:rFonts w:cstheme="minorHAnsi"/>
        </w:rPr>
        <w:t xml:space="preserve"> and other adaptive differences may still exist.</w:t>
      </w:r>
    </w:p>
    <w:p w14:paraId="1C32B609" w14:textId="77777777" w:rsidR="004F7957" w:rsidRDefault="004F7957" w:rsidP="00B108A4">
      <w:pPr>
        <w:spacing w:line="240" w:lineRule="auto"/>
        <w:ind w:firstLine="720"/>
        <w:contextualSpacing/>
        <w:rPr>
          <w:rFonts w:cstheme="minorHAnsi"/>
        </w:rPr>
      </w:pPr>
    </w:p>
    <w:p w14:paraId="2422A2B1" w14:textId="5FC8199F" w:rsidR="00B108A4" w:rsidRDefault="00B108A4" w:rsidP="003E4E42">
      <w:pPr>
        <w:spacing w:line="240" w:lineRule="auto"/>
        <w:contextualSpacing/>
      </w:pPr>
    </w:p>
    <w:p w14:paraId="1A8BC0E1" w14:textId="7E734297" w:rsidR="00B108A4" w:rsidRDefault="00B108A4" w:rsidP="003E4E42">
      <w:pPr>
        <w:spacing w:line="240" w:lineRule="auto"/>
        <w:contextualSpacing/>
      </w:pPr>
    </w:p>
    <w:p w14:paraId="26CE864E" w14:textId="77777777" w:rsidR="00B108A4" w:rsidRDefault="00B108A4" w:rsidP="003E4E42">
      <w:pPr>
        <w:spacing w:line="240" w:lineRule="auto"/>
        <w:contextualSpacing/>
      </w:pPr>
    </w:p>
    <w:p w14:paraId="72769A06" w14:textId="1FC84C3F" w:rsidR="003E4E42" w:rsidRDefault="003E4E42" w:rsidP="003E4E42">
      <w:pPr>
        <w:spacing w:line="240" w:lineRule="auto"/>
        <w:contextualSpacing/>
        <w:rPr>
          <w:rFonts w:cstheme="minorHAnsi"/>
        </w:rPr>
      </w:pPr>
    </w:p>
    <w:sectPr w:rsidR="003E4E4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Dayan" w:date="2022-10-26T15:43:00Z" w:initials="DD">
    <w:p w14:paraId="660DAB8C" w14:textId="7E341D83" w:rsidR="009472F1" w:rsidRPr="00811054" w:rsidRDefault="009472F1">
      <w:pPr>
        <w:pStyle w:val="CommentText"/>
      </w:pPr>
      <w:r>
        <w:rPr>
          <w:rStyle w:val="CommentReference"/>
        </w:rPr>
        <w:annotationRef/>
      </w:r>
      <w:r>
        <w:t>Should we mention the 33 other Ots28 markers in the Ots</w:t>
      </w:r>
      <w:r w:rsidR="00A9661C">
        <w:t>353</w:t>
      </w:r>
      <w:r>
        <w:t xml:space="preserve"> panel?</w:t>
      </w:r>
      <w:r w:rsidR="00535464">
        <w:t xml:space="preserve"> </w:t>
      </w:r>
    </w:p>
    <w:p w14:paraId="288125EE" w14:textId="17E4C7EF" w:rsidR="009472F1" w:rsidRDefault="009472F1">
      <w:pPr>
        <w:pStyle w:val="CommentText"/>
      </w:pPr>
    </w:p>
  </w:comment>
  <w:comment w:id="1" w:author="David Dayan" w:date="2022-10-26T16:23:00Z" w:initials="DD">
    <w:p w14:paraId="22AB97E9" w14:textId="49E9FBA5" w:rsidR="00811054" w:rsidRDefault="00811054">
      <w:pPr>
        <w:pStyle w:val="CommentText"/>
      </w:pPr>
      <w:r>
        <w:rPr>
          <w:rStyle w:val="CommentReference"/>
        </w:rPr>
        <w:annotationRef/>
      </w:r>
      <w:r>
        <w:t xml:space="preserve">Counts in the draft were based on phenotypic sex, revised to counts based to sex marker. </w:t>
      </w:r>
    </w:p>
  </w:comment>
  <w:comment w:id="2" w:author="David Dayan" w:date="2022-10-26T16:35:00Z" w:initials="DD">
    <w:p w14:paraId="6F4C4DA7" w14:textId="4D48D71C" w:rsidR="00A9661C" w:rsidRDefault="00A9661C">
      <w:pPr>
        <w:pStyle w:val="CommentText"/>
      </w:pPr>
      <w:r>
        <w:rPr>
          <w:rStyle w:val="CommentReference"/>
        </w:rPr>
        <w:annotationRef/>
      </w:r>
      <w:r>
        <w:t>I didn’t calculate these in the notebook</w:t>
      </w:r>
      <w:r w:rsidR="006D32C5">
        <w:t>, but I think you have a copy of the Ots28 genotypes, is this where this comes from?</w:t>
      </w:r>
      <w:r>
        <w:t xml:space="preserve"> </w:t>
      </w:r>
    </w:p>
    <w:p w14:paraId="43FDA9DD" w14:textId="77777777" w:rsidR="00A9661C" w:rsidRDefault="00A9661C">
      <w:pPr>
        <w:pStyle w:val="CommentText"/>
      </w:pPr>
    </w:p>
    <w:p w14:paraId="45B99F1A" w14:textId="064D8D96" w:rsidR="00A9661C" w:rsidRDefault="006D32C5">
      <w:pPr>
        <w:pStyle w:val="CommentText"/>
      </w:pPr>
      <w:r>
        <w:t xml:space="preserve">In any case, </w:t>
      </w:r>
      <w:r w:rsidR="00A9661C">
        <w:t>LD is</w:t>
      </w:r>
      <w:r w:rsidR="002D53BB">
        <w:t xml:space="preserve"> not</w:t>
      </w:r>
      <w:r w:rsidR="00A9661C">
        <w:t xml:space="preserve"> 100% between Tasha SNP 1 </w:t>
      </w:r>
      <w:r w:rsidR="002D53BB">
        <w:t>(</w:t>
      </w:r>
      <w:r w:rsidR="002D53BB" w:rsidRPr="002D53BB">
        <w:t>Ots37124-12277401</w:t>
      </w:r>
      <w:r w:rsidR="002D53BB">
        <w:t xml:space="preserve">) </w:t>
      </w:r>
      <w:r w:rsidR="00A9661C">
        <w:t>and 2</w:t>
      </w:r>
      <w:r w:rsidR="002D53BB">
        <w:t xml:space="preserve"> (</w:t>
      </w:r>
      <w:r w:rsidR="002D53BB" w:rsidRPr="002D53BB">
        <w:t>Ots37124-12310649</w:t>
      </w:r>
      <w:r w:rsidR="002D53BB">
        <w:t>)</w:t>
      </w:r>
      <w:r w:rsidR="00A9661C">
        <w:t xml:space="preserve"> in this dataset. </w:t>
      </w:r>
    </w:p>
    <w:p w14:paraId="5876C75E" w14:textId="77777777" w:rsidR="00A9661C" w:rsidRDefault="00A9661C">
      <w:pPr>
        <w:pStyle w:val="CommentText"/>
      </w:pPr>
    </w:p>
    <w:p w14:paraId="79F09237" w14:textId="3115BE52" w:rsidR="00A9661C" w:rsidRDefault="002D53BB">
      <w:pPr>
        <w:pStyle w:val="CommentText"/>
      </w:pPr>
      <w:r>
        <w:t xml:space="preserve">If we choose to present the Tasha SNP1 and SNP2 results, There are three NUMP heterozygotes at SNP1, and only two of these </w:t>
      </w:r>
      <w:r w:rsidR="006D32C5">
        <w:t xml:space="preserve">three </w:t>
      </w:r>
      <w:r>
        <w:t>are also heterozygous at SNP2. All others are homozygous spring</w:t>
      </w:r>
      <w:r w:rsidR="006D32C5">
        <w:t xml:space="preserve">, so this will need some </w:t>
      </w:r>
      <w:r w:rsidR="006D32C5">
        <w:t>revising</w:t>
      </w:r>
      <w:r>
        <w:t xml:space="preserve">. </w:t>
      </w:r>
    </w:p>
    <w:p w14:paraId="60F101B7" w14:textId="77777777" w:rsidR="002D53BB" w:rsidRDefault="002D53BB">
      <w:pPr>
        <w:pStyle w:val="CommentText"/>
      </w:pPr>
    </w:p>
    <w:p w14:paraId="3C57556C" w14:textId="0FEC7449" w:rsidR="002D53BB" w:rsidRDefault="002D53BB">
      <w:pPr>
        <w:pStyle w:val="CommentText"/>
      </w:pPr>
      <w:r>
        <w:t>To simplify, I suggest ignoring the incomplete LD and only present SNP1:</w:t>
      </w:r>
    </w:p>
    <w:p w14:paraId="0AFF58A9" w14:textId="77777777" w:rsidR="002D53BB" w:rsidRDefault="002D53BB">
      <w:pPr>
        <w:pStyle w:val="CommentText"/>
      </w:pPr>
    </w:p>
    <w:p w14:paraId="305D17E9" w14:textId="0A8C44D7" w:rsidR="002D53BB" w:rsidRDefault="002D53BB">
      <w:pPr>
        <w:pStyle w:val="CommentText"/>
      </w:pPr>
      <w:r>
        <w:rPr>
          <w:sz w:val="24"/>
          <w:szCs w:val="24"/>
        </w:rPr>
        <w:t>“</w:t>
      </w:r>
      <w:r>
        <w:rPr>
          <w:sz w:val="24"/>
          <w:szCs w:val="24"/>
        </w:rPr>
        <w:t>I</w:t>
      </w:r>
      <w:r w:rsidRPr="00DE3FEE">
        <w:rPr>
          <w:sz w:val="24"/>
          <w:szCs w:val="24"/>
        </w:rPr>
        <w:t>n Rogue River and Klamath River populations of Chinook salmon</w:t>
      </w:r>
      <w:r>
        <w:rPr>
          <w:sz w:val="24"/>
          <w:szCs w:val="24"/>
        </w:rPr>
        <w:t>,</w:t>
      </w:r>
      <w:r>
        <w:rPr>
          <w:rFonts w:cstheme="minorHAnsi"/>
          <w:i/>
          <w:iCs/>
          <w:sz w:val="24"/>
          <w:szCs w:val="24"/>
        </w:rPr>
        <w:t xml:space="preserve"> </w:t>
      </w:r>
      <w:r w:rsidRPr="00925537">
        <w:rPr>
          <w:rFonts w:cstheme="minorHAnsi"/>
        </w:rPr>
        <w:t xml:space="preserve">Ots37124_12277401 </w:t>
      </w:r>
      <w:r w:rsidRPr="007D64D4">
        <w:rPr>
          <w:rFonts w:cstheme="minorHAnsi"/>
          <w:sz w:val="24"/>
          <w:szCs w:val="24"/>
        </w:rPr>
        <w:t>is reportedly more</w:t>
      </w:r>
      <w:r w:rsidRPr="00DE3FEE">
        <w:rPr>
          <w:sz w:val="24"/>
          <w:szCs w:val="24"/>
        </w:rPr>
        <w:t xml:space="preserve"> diagnostic of adult migration phenotype than </w:t>
      </w:r>
      <w:r w:rsidRPr="00925537">
        <w:rPr>
          <w:rFonts w:cstheme="minorHAnsi"/>
        </w:rPr>
        <w:t>Ots37124_12310649</w:t>
      </w:r>
      <w:r w:rsidRPr="00DE3FEE">
        <w:rPr>
          <w:sz w:val="24"/>
          <w:szCs w:val="24"/>
        </w:rPr>
        <w:t xml:space="preserve"> </w:t>
      </w:r>
      <w:r w:rsidRPr="00DE3FEE">
        <w:rPr>
          <w:sz w:val="24"/>
          <w:szCs w:val="24"/>
        </w:rPr>
        <w:t xml:space="preserve">(T. Thompson, pers. comm.). </w:t>
      </w:r>
      <w:r>
        <w:rPr>
          <w:rFonts w:cstheme="minorHAnsi"/>
        </w:rPr>
        <w:t xml:space="preserve">Most of the North Umpqua Chinook salmon genotyped homozygous spring at </w:t>
      </w:r>
      <w:r w:rsidRPr="00925537">
        <w:rPr>
          <w:rFonts w:cstheme="minorHAnsi"/>
        </w:rPr>
        <w:t>Ots37124_12277401</w:t>
      </w:r>
      <w:r>
        <w:rPr>
          <w:rFonts w:cstheme="minorHAnsi"/>
        </w:rPr>
        <w:t>,</w:t>
      </w:r>
      <w:r w:rsidRPr="00925537">
        <w:rPr>
          <w:rFonts w:cstheme="minorHAnsi"/>
        </w:rPr>
        <w:t xml:space="preserve"> </w:t>
      </w:r>
      <w:r>
        <w:rPr>
          <w:rFonts w:cstheme="minorHAnsi"/>
        </w:rPr>
        <w:t xml:space="preserve">while three individuals were heterozygous (i.e., </w:t>
      </w:r>
      <w:r w:rsidRPr="001E237D">
        <w:rPr>
          <w:rFonts w:cstheme="minorHAnsi"/>
        </w:rPr>
        <w:t>one copy of the “early” run allele and one copy of the</w:t>
      </w:r>
      <w:r>
        <w:rPr>
          <w:rFonts w:cstheme="minorHAnsi"/>
        </w:rPr>
        <w:t xml:space="preserve"> </w:t>
      </w:r>
      <w:r w:rsidRPr="001E237D">
        <w:rPr>
          <w:rFonts w:cstheme="minorHAnsi"/>
        </w:rPr>
        <w:t>“late” run allele</w:t>
      </w:r>
      <w:r>
        <w:rPr>
          <w:rFonts w:cstheme="minorHAnsi"/>
        </w:rPr>
        <w:t xml:space="preserve">). </w:t>
      </w:r>
      <w:r>
        <w:rPr>
          <w:rStyle w:val="CommentReference"/>
        </w:rPr>
        <w:annotationRef/>
      </w:r>
      <w:r>
        <w:rPr>
          <w:rFonts w:cstheme="minorHAnsi"/>
        </w:rPr>
        <w:t xml:space="preserve">All the South Umpqua samples genotyped homozygous spring at </w:t>
      </w:r>
      <w:r w:rsidRPr="00925537">
        <w:rPr>
          <w:rFonts w:cstheme="minorHAnsi"/>
        </w:rPr>
        <w:t>Ots37124_12277401</w:t>
      </w:r>
      <w:r>
        <w:rPr>
          <w:rFonts w:cstheme="minorHAnsi"/>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8125EE" w15:done="0"/>
  <w15:commentEx w15:paraId="22AB97E9" w15:done="0"/>
  <w15:commentEx w15:paraId="305D17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03D419" w16cex:dateUtc="2022-10-26T22:43:00Z"/>
  <w16cex:commentExtensible w16cex:durableId="2703DD64" w16cex:dateUtc="2022-10-26T23:23:00Z"/>
  <w16cex:commentExtensible w16cex:durableId="2703E065" w16cex:dateUtc="2022-10-26T2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8125EE" w16cid:durableId="2703D419"/>
  <w16cid:commentId w16cid:paraId="22AB97E9" w16cid:durableId="2703DD64"/>
  <w16cid:commentId w16cid:paraId="305D17E9" w16cid:durableId="2703E0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72DCC" w14:textId="77777777" w:rsidR="00B272BB" w:rsidRDefault="00B272BB" w:rsidP="0033379E">
      <w:pPr>
        <w:spacing w:after="0" w:line="240" w:lineRule="auto"/>
      </w:pPr>
      <w:r>
        <w:separator/>
      </w:r>
    </w:p>
  </w:endnote>
  <w:endnote w:type="continuationSeparator" w:id="0">
    <w:p w14:paraId="0D31AF5D" w14:textId="77777777" w:rsidR="00B272BB" w:rsidRDefault="00B272BB" w:rsidP="00333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1733253"/>
      <w:docPartObj>
        <w:docPartGallery w:val="Page Numbers (Bottom of Page)"/>
        <w:docPartUnique/>
      </w:docPartObj>
    </w:sdtPr>
    <w:sdtEndPr>
      <w:rPr>
        <w:noProof/>
      </w:rPr>
    </w:sdtEndPr>
    <w:sdtContent>
      <w:p w14:paraId="0076C616" w14:textId="1640B164" w:rsidR="0033379E" w:rsidRDefault="003337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9EE2CF" w14:textId="77777777" w:rsidR="0033379E" w:rsidRDefault="00333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98CE9" w14:textId="77777777" w:rsidR="00B272BB" w:rsidRDefault="00B272BB" w:rsidP="0033379E">
      <w:pPr>
        <w:spacing w:after="0" w:line="240" w:lineRule="auto"/>
      </w:pPr>
      <w:r>
        <w:separator/>
      </w:r>
    </w:p>
  </w:footnote>
  <w:footnote w:type="continuationSeparator" w:id="0">
    <w:p w14:paraId="31D69111" w14:textId="77777777" w:rsidR="00B272BB" w:rsidRDefault="00B272BB" w:rsidP="00333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A46B0"/>
    <w:multiLevelType w:val="hybridMultilevel"/>
    <w:tmpl w:val="F620C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5C390E"/>
    <w:multiLevelType w:val="hybridMultilevel"/>
    <w:tmpl w:val="93189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D1"/>
    <w:rsid w:val="0002235D"/>
    <w:rsid w:val="00095099"/>
    <w:rsid w:val="000D65A2"/>
    <w:rsid w:val="000E77B0"/>
    <w:rsid w:val="0011756D"/>
    <w:rsid w:val="001E237D"/>
    <w:rsid w:val="00204B2C"/>
    <w:rsid w:val="00282EFA"/>
    <w:rsid w:val="002D53BB"/>
    <w:rsid w:val="00326759"/>
    <w:rsid w:val="0033379E"/>
    <w:rsid w:val="003A71F6"/>
    <w:rsid w:val="003B6CB5"/>
    <w:rsid w:val="003E4E42"/>
    <w:rsid w:val="00401372"/>
    <w:rsid w:val="00484C8E"/>
    <w:rsid w:val="0049064B"/>
    <w:rsid w:val="004C6EA4"/>
    <w:rsid w:val="004E5F8B"/>
    <w:rsid w:val="004F7957"/>
    <w:rsid w:val="00535464"/>
    <w:rsid w:val="0054531E"/>
    <w:rsid w:val="00560C51"/>
    <w:rsid w:val="005812A4"/>
    <w:rsid w:val="005B04F4"/>
    <w:rsid w:val="005D56D0"/>
    <w:rsid w:val="005F6A3C"/>
    <w:rsid w:val="006705D8"/>
    <w:rsid w:val="00673123"/>
    <w:rsid w:val="006A1F19"/>
    <w:rsid w:val="006B373D"/>
    <w:rsid w:val="006D32C5"/>
    <w:rsid w:val="006D51F6"/>
    <w:rsid w:val="00712959"/>
    <w:rsid w:val="00756E1E"/>
    <w:rsid w:val="0079167F"/>
    <w:rsid w:val="00793AD1"/>
    <w:rsid w:val="00811054"/>
    <w:rsid w:val="00827872"/>
    <w:rsid w:val="00883457"/>
    <w:rsid w:val="008C6F6C"/>
    <w:rsid w:val="008D59F1"/>
    <w:rsid w:val="00925537"/>
    <w:rsid w:val="009472F1"/>
    <w:rsid w:val="009824A9"/>
    <w:rsid w:val="009C267D"/>
    <w:rsid w:val="009D2C7E"/>
    <w:rsid w:val="00A06F42"/>
    <w:rsid w:val="00A52151"/>
    <w:rsid w:val="00A8172C"/>
    <w:rsid w:val="00A9661C"/>
    <w:rsid w:val="00B108A4"/>
    <w:rsid w:val="00B272BB"/>
    <w:rsid w:val="00B34280"/>
    <w:rsid w:val="00B5365C"/>
    <w:rsid w:val="00BA4B87"/>
    <w:rsid w:val="00BE26DE"/>
    <w:rsid w:val="00C2027B"/>
    <w:rsid w:val="00CC1AC7"/>
    <w:rsid w:val="00D212C3"/>
    <w:rsid w:val="00D26649"/>
    <w:rsid w:val="00D56C54"/>
    <w:rsid w:val="00DA22A0"/>
    <w:rsid w:val="00DE0F04"/>
    <w:rsid w:val="00DE6D17"/>
    <w:rsid w:val="00E0635A"/>
    <w:rsid w:val="00E6459C"/>
    <w:rsid w:val="00E74C43"/>
    <w:rsid w:val="00EE3555"/>
    <w:rsid w:val="00EF0179"/>
    <w:rsid w:val="00F01889"/>
    <w:rsid w:val="00F6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52AE"/>
  <w15:chartTrackingRefBased/>
  <w15:docId w15:val="{37F6CC4D-0256-4ADD-8EB4-35662F5A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2A0"/>
    <w:pPr>
      <w:spacing w:after="0" w:line="240" w:lineRule="auto"/>
      <w:ind w:left="720"/>
      <w:contextualSpacing/>
    </w:pPr>
    <w:rPr>
      <w:sz w:val="24"/>
      <w:szCs w:val="24"/>
    </w:rPr>
  </w:style>
  <w:style w:type="table" w:styleId="TableGrid">
    <w:name w:val="Table Grid"/>
    <w:basedOn w:val="TableNormal"/>
    <w:uiPriority w:val="39"/>
    <w:rsid w:val="00A81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3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79E"/>
  </w:style>
  <w:style w:type="paragraph" w:styleId="Footer">
    <w:name w:val="footer"/>
    <w:basedOn w:val="Normal"/>
    <w:link w:val="FooterChar"/>
    <w:uiPriority w:val="99"/>
    <w:unhideWhenUsed/>
    <w:rsid w:val="00333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79E"/>
  </w:style>
  <w:style w:type="character" w:styleId="CommentReference">
    <w:name w:val="annotation reference"/>
    <w:basedOn w:val="DefaultParagraphFont"/>
    <w:uiPriority w:val="99"/>
    <w:semiHidden/>
    <w:unhideWhenUsed/>
    <w:rsid w:val="0002235D"/>
    <w:rPr>
      <w:sz w:val="16"/>
      <w:szCs w:val="16"/>
    </w:rPr>
  </w:style>
  <w:style w:type="paragraph" w:styleId="CommentText">
    <w:name w:val="annotation text"/>
    <w:basedOn w:val="Normal"/>
    <w:link w:val="CommentTextChar"/>
    <w:uiPriority w:val="99"/>
    <w:unhideWhenUsed/>
    <w:rsid w:val="0002235D"/>
    <w:pPr>
      <w:spacing w:line="240" w:lineRule="auto"/>
    </w:pPr>
    <w:rPr>
      <w:sz w:val="20"/>
      <w:szCs w:val="20"/>
    </w:rPr>
  </w:style>
  <w:style w:type="character" w:customStyle="1" w:styleId="CommentTextChar">
    <w:name w:val="Comment Text Char"/>
    <w:basedOn w:val="DefaultParagraphFont"/>
    <w:link w:val="CommentText"/>
    <w:uiPriority w:val="99"/>
    <w:rsid w:val="0002235D"/>
    <w:rPr>
      <w:sz w:val="20"/>
      <w:szCs w:val="20"/>
    </w:rPr>
  </w:style>
  <w:style w:type="paragraph" w:styleId="CommentSubject">
    <w:name w:val="annotation subject"/>
    <w:basedOn w:val="CommentText"/>
    <w:next w:val="CommentText"/>
    <w:link w:val="CommentSubjectChar"/>
    <w:uiPriority w:val="99"/>
    <w:semiHidden/>
    <w:unhideWhenUsed/>
    <w:rsid w:val="0002235D"/>
    <w:rPr>
      <w:b/>
      <w:bCs/>
    </w:rPr>
  </w:style>
  <w:style w:type="character" w:customStyle="1" w:styleId="CommentSubjectChar">
    <w:name w:val="Comment Subject Char"/>
    <w:basedOn w:val="CommentTextChar"/>
    <w:link w:val="CommentSubject"/>
    <w:uiPriority w:val="99"/>
    <w:semiHidden/>
    <w:rsid w:val="0002235D"/>
    <w:rPr>
      <w:b/>
      <w:bCs/>
      <w:sz w:val="20"/>
      <w:szCs w:val="20"/>
    </w:rPr>
  </w:style>
  <w:style w:type="paragraph" w:styleId="BalloonText">
    <w:name w:val="Balloon Text"/>
    <w:basedOn w:val="Normal"/>
    <w:link w:val="BalloonTextChar"/>
    <w:uiPriority w:val="99"/>
    <w:semiHidden/>
    <w:unhideWhenUsed/>
    <w:rsid w:val="009472F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472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455198">
      <w:bodyDiv w:val="1"/>
      <w:marLeft w:val="0"/>
      <w:marRight w:val="0"/>
      <w:marTop w:val="0"/>
      <w:marBottom w:val="0"/>
      <w:divBdr>
        <w:top w:val="none" w:sz="0" w:space="0" w:color="auto"/>
        <w:left w:val="none" w:sz="0" w:space="0" w:color="auto"/>
        <w:bottom w:val="none" w:sz="0" w:space="0" w:color="auto"/>
        <w:right w:val="none" w:sz="0" w:space="0" w:color="auto"/>
      </w:divBdr>
    </w:div>
    <w:div w:id="209924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Malley, Kathleen G</dc:creator>
  <cp:keywords/>
  <dc:description/>
  <cp:lastModifiedBy>David Dayan</cp:lastModifiedBy>
  <cp:revision>3</cp:revision>
  <dcterms:created xsi:type="dcterms:W3CDTF">2022-10-26T23:48:00Z</dcterms:created>
  <dcterms:modified xsi:type="dcterms:W3CDTF">2022-10-26T23:51:00Z</dcterms:modified>
</cp:coreProperties>
</file>