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AB" w:rsidRPr="00DA00E5" w:rsidRDefault="004A7F6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  <w:lang w:val="sr-Latn-RS"/>
        </w:rPr>
      </w:pPr>
      <w:r w:rsidRPr="00DA00E5">
        <w:rPr>
          <w:rFonts w:ascii="Cambria" w:eastAsia="Cambria" w:hAnsi="Cambria" w:cs="Cambria"/>
          <w:b/>
          <w:color w:val="365F91"/>
          <w:sz w:val="28"/>
          <w:lang w:val="sr-Latn-RS"/>
        </w:rPr>
        <w:t>Projektni zadatak 17.2–Lopta</w:t>
      </w:r>
    </w:p>
    <w:p w:rsidR="00A220AB" w:rsidRPr="00DA00E5" w:rsidRDefault="00A220AB">
      <w:pPr>
        <w:spacing w:after="200" w:line="276" w:lineRule="auto"/>
        <w:rPr>
          <w:rFonts w:ascii="Calibri" w:eastAsia="Calibri" w:hAnsi="Calibri" w:cs="Calibri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>Modelovanje statičke 3D scene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(prva faza): 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Uključiti testiranje dubine i sakrivanje nevidljivih površina. Definisati projekciju u perspektivi (</w:t>
      </w:r>
      <w:r w:rsidRPr="00DA00E5">
        <w:rPr>
          <w:rFonts w:ascii="Arial" w:eastAsia="Arial" w:hAnsi="Arial" w:cs="Arial"/>
          <w:i/>
          <w:color w:val="000000"/>
          <w:lang w:val="sr-Latn-RS"/>
        </w:rPr>
        <w:t>fov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=50, </w:t>
      </w:r>
      <w:r w:rsidRPr="00DA00E5">
        <w:rPr>
          <w:rFonts w:ascii="Arial" w:eastAsia="Arial" w:hAnsi="Arial" w:cs="Arial"/>
          <w:i/>
          <w:color w:val="000000"/>
          <w:lang w:val="sr-Latn-RS"/>
        </w:rPr>
        <w:t>near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=0.5, a vrednost </w:t>
      </w:r>
      <w:r w:rsidRPr="00DA00E5">
        <w:rPr>
          <w:rFonts w:ascii="Arial" w:eastAsia="Arial" w:hAnsi="Arial" w:cs="Arial"/>
          <w:i/>
          <w:color w:val="000000"/>
          <w:lang w:val="sr-Latn-RS"/>
        </w:rPr>
        <w:t>far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po potrebi) i </w:t>
      </w:r>
      <w:r w:rsidRPr="00DA00E5">
        <w:rPr>
          <w:rFonts w:ascii="Arial" w:eastAsia="Arial" w:hAnsi="Arial" w:cs="Arial"/>
          <w:i/>
          <w:color w:val="000000"/>
          <w:lang w:val="sr-Latn-RS"/>
        </w:rPr>
        <w:t>viewport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-om preko celog prozora unutar </w:t>
      </w:r>
      <w:r w:rsidRPr="00DA00E5">
        <w:rPr>
          <w:rFonts w:ascii="Arial" w:eastAsia="Arial" w:hAnsi="Arial" w:cs="Arial"/>
          <w:i/>
          <w:color w:val="000000"/>
          <w:lang w:val="sr-Latn-RS"/>
        </w:rPr>
        <w:t>Resize()</w:t>
      </w:r>
      <w:r w:rsidRPr="00DA00E5">
        <w:rPr>
          <w:rFonts w:ascii="Arial" w:eastAsia="Arial" w:hAnsi="Arial" w:cs="Arial"/>
          <w:color w:val="000000"/>
          <w:lang w:val="sr-Latn-RS"/>
        </w:rPr>
        <w:t>metode.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AssimpNet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bibloteku i klasu </w:t>
      </w:r>
      <w:r w:rsidRPr="00DA00E5">
        <w:rPr>
          <w:rFonts w:ascii="Arial" w:eastAsia="Arial" w:hAnsi="Arial" w:cs="Arial"/>
          <w:i/>
          <w:color w:val="000000"/>
          <w:lang w:val="sr-Latn-RS"/>
        </w:rPr>
        <w:t>AssimpScene</w:t>
      </w:r>
      <w:r w:rsidRPr="00DA00E5">
        <w:rPr>
          <w:rFonts w:ascii="Arial" w:eastAsia="Arial" w:hAnsi="Arial" w:cs="Arial"/>
          <w:color w:val="000000"/>
          <w:lang w:val="sr-Latn-RS"/>
        </w:rPr>
        <w:t>, učitati model fudbalske lopte.Ukoliko je model podeljen u nekoliko fajlova, potrebno ih je sve učitati i iscrtati. Skalirati model, ukoliko je neophodno, tako dabude vidljiv u celosti. Model lopte postaviti na podlogu ispred gola.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Modelovati sledeće objekte: 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podlogu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GL_QUADS </w:t>
      </w:r>
      <w:r w:rsidRPr="00DA00E5">
        <w:rPr>
          <w:rFonts w:ascii="Arial" w:eastAsia="Arial" w:hAnsi="Arial" w:cs="Arial"/>
          <w:color w:val="000000"/>
          <w:lang w:val="sr-Latn-RS"/>
        </w:rPr>
        <w:t>primitivu, i</w:t>
      </w:r>
    </w:p>
    <w:p w:rsidR="00A220AB" w:rsidRPr="00DA00E5" w:rsidRDefault="004A7F6D">
      <w:pPr>
        <w:numPr>
          <w:ilvl w:val="0"/>
          <w:numId w:val="1"/>
        </w:numPr>
        <w:spacing w:after="1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okvir gola bez mreže koristeći </w:t>
      </w:r>
      <w:r w:rsidRPr="00DA00E5">
        <w:rPr>
          <w:rFonts w:ascii="Arial" w:eastAsia="Arial" w:hAnsi="Arial" w:cs="Arial"/>
          <w:i/>
          <w:color w:val="000000"/>
          <w:lang w:val="sr-Latn-RS"/>
        </w:rPr>
        <w:t>Cylinde r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Disk </w:t>
      </w:r>
      <w:r w:rsidRPr="00DA00E5">
        <w:rPr>
          <w:rFonts w:ascii="Arial" w:eastAsia="Arial" w:hAnsi="Arial" w:cs="Arial"/>
          <w:color w:val="000000"/>
          <w:lang w:val="sr-Latn-RS"/>
        </w:rPr>
        <w:t>klase (nalazi se na podlozi).</w:t>
      </w:r>
    </w:p>
    <w:p w:rsidR="00A220AB" w:rsidRPr="00DA00E5" w:rsidRDefault="004A7F6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Ispisati 3D tekst crnom bojom u gornjem desnom uglu prozora (redefinisati projekciju korišćenjem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gluOrtho2D()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metode). Font je </w:t>
      </w:r>
      <w:r w:rsidRPr="00DA00E5">
        <w:rPr>
          <w:rFonts w:ascii="Arial" w:eastAsia="Arial" w:hAnsi="Arial" w:cs="Arial"/>
          <w:i/>
          <w:color w:val="000000"/>
          <w:lang w:val="sr-Latn-RS"/>
        </w:rPr>
        <w:t>Arial, 10pt, bold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Tekst treba da bude oblika: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Predmet: Racunarska grafika 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Sk.god: 2020/21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Prezime: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prezime_studenta&gt;</w:t>
      </w:r>
    </w:p>
    <w:p w:rsidR="00A220AB" w:rsidRPr="00DA00E5" w:rsidRDefault="004A7F6D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Sifra zad: &lt;</w:t>
      </w:r>
      <w:r w:rsidRPr="00DA00E5">
        <w:rPr>
          <w:rFonts w:ascii="Arial" w:eastAsia="Arial" w:hAnsi="Arial" w:cs="Arial"/>
          <w:i/>
          <w:color w:val="000000"/>
          <w:lang w:val="sr-Latn-RS"/>
        </w:rPr>
        <w:t>sifra_zadatka&gt;</w:t>
      </w: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- faza 1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PF1S17.2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Vreme za izradu predmetnog projekta – faze 1 su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>dve nedelje.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sz w:val="24"/>
          <w:lang w:val="sr-Latn-RS"/>
        </w:rPr>
        <w:t xml:space="preserve">Predmetni projekat – faza 1 vredi </w:t>
      </w:r>
      <w:r w:rsidRPr="00DA00E5">
        <w:rPr>
          <w:rFonts w:ascii="Arial" w:eastAsia="Arial" w:hAnsi="Arial" w:cs="Arial"/>
          <w:b/>
          <w:color w:val="000000"/>
          <w:sz w:val="24"/>
          <w:lang w:val="sr-Latn-RS"/>
        </w:rPr>
        <w:t xml:space="preserve">15 bodova. </w:t>
      </w:r>
      <w:r w:rsidRPr="00DA00E5">
        <w:rPr>
          <w:rFonts w:ascii="Arial" w:eastAsia="Arial" w:hAnsi="Arial" w:cs="Arial"/>
          <w:color w:val="000000"/>
          <w:sz w:val="24"/>
          <w:lang w:val="sr-Latn-RS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1411"/>
        <w:gridCol w:w="6121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Kreiran prozor. </w:t>
            </w:r>
            <w:r w:rsidRPr="00FF7839">
              <w:rPr>
                <w:rFonts w:ascii="Arial" w:eastAsia="Arial" w:hAnsi="Arial" w:cs="Arial"/>
                <w:lang w:val="sr-Latn-RS"/>
              </w:rPr>
              <w:t>Uključeno testiranje dubine i sakrivanje nevidljivih površina. Projekcija, kliping volumen i viewport podešeni.</w:t>
            </w:r>
            <w:r w:rsidRPr="00DA00E5">
              <w:rPr>
                <w:rFonts w:ascii="Arial" w:eastAsia="Arial" w:hAnsi="Arial" w:cs="Arial"/>
                <w:lang w:val="sr-Latn-RS"/>
              </w:rPr>
              <w:t xml:space="preserve">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Adekvatno učitani ili modelovani pa zatim prikazani mesh modeli.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Ispisan tekst adekvatnim fontom, bojom, i na adekvatnoj poziciji.</w:t>
            </w:r>
          </w:p>
        </w:tc>
      </w:tr>
    </w:tbl>
    <w:p w:rsidR="00A220AB" w:rsidRPr="00DA00E5" w:rsidRDefault="00A220A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sz w:val="24"/>
          <w:lang w:val="sr-Latn-RS"/>
        </w:rPr>
      </w:pPr>
    </w:p>
    <w:p w:rsidR="00A220AB" w:rsidRPr="00DA00E5" w:rsidRDefault="004A7F6D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Definisanje materijala, osvetljenja, tekstura, interakcije i kamere u 3D sceni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(druga faza):</w:t>
      </w:r>
    </w:p>
    <w:p w:rsidR="00A220AB" w:rsidRPr="00DA00E5" w:rsidRDefault="00A220AB">
      <w:pPr>
        <w:spacing w:after="0" w:line="240" w:lineRule="auto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Uključiti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color tracking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mehanizam i podesiti da se pozivom metode </w:t>
      </w:r>
      <w:r w:rsidRPr="00DA00E5">
        <w:rPr>
          <w:rFonts w:ascii="Arial" w:eastAsia="Arial" w:hAnsi="Arial" w:cs="Arial"/>
          <w:i/>
          <w:color w:val="000000"/>
          <w:lang w:val="sr-Latn-RS"/>
        </w:rPr>
        <w:t>glColor()</w:t>
      </w:r>
      <w:r w:rsidRPr="00DA00E5">
        <w:rPr>
          <w:rFonts w:ascii="Arial" w:eastAsia="Arial" w:hAnsi="Arial" w:cs="Arial"/>
          <w:color w:val="000000"/>
          <w:lang w:val="sr-Latn-RS"/>
        </w:rPr>
        <w:t>definiše ambijentalna i difuzna komponenta materijala.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Definisati tačkasti svetlosni izvor</w:t>
      </w:r>
      <w:r w:rsidR="00B26F89">
        <w:rPr>
          <w:rFonts w:ascii="Arial" w:eastAsia="Arial" w:hAnsi="Arial" w:cs="Arial"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>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 xml:space="preserve">Za teksture podesiti </w:t>
      </w:r>
      <w:r w:rsidRPr="00822B13">
        <w:rPr>
          <w:rFonts w:ascii="Arial" w:eastAsia="Arial" w:hAnsi="Arial" w:cs="Arial"/>
          <w:i/>
          <w:lang w:val="sr-Latn-RS"/>
        </w:rPr>
        <w:t xml:space="preserve">wrapping </w:t>
      </w:r>
      <w:r w:rsidRPr="00822B13">
        <w:rPr>
          <w:rFonts w:ascii="Arial" w:eastAsia="Arial" w:hAnsi="Arial" w:cs="Arial"/>
          <w:lang w:val="sr-Latn-RS"/>
        </w:rPr>
        <w:t xml:space="preserve">da bude </w:t>
      </w:r>
      <w:r w:rsidRPr="00822B13">
        <w:rPr>
          <w:rFonts w:ascii="Arial" w:eastAsia="Arial" w:hAnsi="Arial" w:cs="Arial"/>
          <w:i/>
          <w:lang w:val="sr-Latn-RS"/>
        </w:rPr>
        <w:t xml:space="preserve">GL_REPEAT </w:t>
      </w:r>
      <w:r w:rsidRPr="00822B13">
        <w:rPr>
          <w:rFonts w:ascii="Arial" w:eastAsia="Arial" w:hAnsi="Arial" w:cs="Arial"/>
          <w:lang w:val="sr-Latn-RS"/>
        </w:rPr>
        <w:t>po obema osama. Podesiti filtere za teksture tako da se koristinajbliži susedfiltriranje. Način stapanja teksture sa materijalom postaviti da bu</w:t>
      </w:r>
      <w:bookmarkStart w:id="0" w:name="_GoBack"/>
      <w:bookmarkEnd w:id="0"/>
      <w:r w:rsidRPr="00822B13">
        <w:rPr>
          <w:rFonts w:ascii="Arial" w:eastAsia="Arial" w:hAnsi="Arial" w:cs="Arial"/>
          <w:lang w:val="sr-Latn-RS"/>
        </w:rPr>
        <w:t xml:space="preserve">de </w:t>
      </w:r>
      <w:r w:rsidRPr="00822B13">
        <w:rPr>
          <w:rFonts w:ascii="Arial" w:eastAsia="Arial" w:hAnsi="Arial" w:cs="Arial"/>
          <w:i/>
          <w:highlight w:val="yellow"/>
          <w:lang w:val="sr-Latn-RS"/>
        </w:rPr>
        <w:t>GL_MODULATE</w:t>
      </w:r>
      <w:r w:rsidRPr="00822B13">
        <w:rPr>
          <w:rFonts w:ascii="Arial" w:eastAsia="Arial" w:hAnsi="Arial" w:cs="Arial"/>
          <w:lang w:val="sr-Latn-RS"/>
        </w:rPr>
        <w:t xml:space="preserve">. 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Golu pridružiti teksturu bele plastike.Definisati koordinate tekstura.</w:t>
      </w:r>
    </w:p>
    <w:p w:rsidR="00A220AB" w:rsidRPr="00822B13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lang w:val="sr-Latn-RS"/>
        </w:rPr>
      </w:pPr>
      <w:r w:rsidRPr="00822B13">
        <w:rPr>
          <w:rFonts w:ascii="Arial" w:eastAsia="Arial" w:hAnsi="Arial" w:cs="Arial"/>
          <w:lang w:val="sr-Latn-RS"/>
        </w:rPr>
        <w:t>Podlozi pridružiti teksturu</w:t>
      </w:r>
      <w:r w:rsidR="00F867C2" w:rsidRPr="00822B13">
        <w:rPr>
          <w:rFonts w:ascii="Arial" w:eastAsia="Arial" w:hAnsi="Arial" w:cs="Arial"/>
          <w:lang w:val="sr-Latn-RS"/>
        </w:rPr>
        <w:t xml:space="preserve"> </w:t>
      </w:r>
      <w:r w:rsidRPr="00822B13">
        <w:rPr>
          <w:rFonts w:ascii="Arial" w:eastAsia="Arial" w:hAnsi="Arial" w:cs="Arial"/>
          <w:lang w:val="sr-Latn-RS"/>
        </w:rPr>
        <w:t xml:space="preserve">trave(slika koja se koristi je jedan segment trave). Pritom obavezno skalirati teksturu (shodno potrebi).Skalirati teksturu korišćenjem </w:t>
      </w:r>
      <w:r w:rsidRPr="00822B13">
        <w:rPr>
          <w:rFonts w:ascii="Arial" w:eastAsia="Arial" w:hAnsi="Arial" w:cs="Arial"/>
          <w:i/>
          <w:lang w:val="sr-Latn-RS"/>
        </w:rPr>
        <w:t xml:space="preserve">Texture </w:t>
      </w:r>
      <w:r w:rsidRPr="00822B13">
        <w:rPr>
          <w:rFonts w:ascii="Arial" w:eastAsia="Arial" w:hAnsi="Arial" w:cs="Arial"/>
          <w:lang w:val="sr-Latn-RS"/>
        </w:rPr>
        <w:t>matrice.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Pozicionirati kameru iza lopte i usmeriti je ka golu. Koristiti </w:t>
      </w:r>
      <w:r w:rsidRPr="00DA00E5">
        <w:rPr>
          <w:rFonts w:ascii="Arial" w:eastAsia="Arial" w:hAnsi="Arial" w:cs="Arial"/>
          <w:i/>
          <w:color w:val="000000"/>
          <w:lang w:val="sr-Latn-RS"/>
        </w:rPr>
        <w:t xml:space="preserve">gluLookAt() </w:t>
      </w:r>
      <w:r w:rsidRPr="00DA00E5">
        <w:rPr>
          <w:rFonts w:ascii="Arial" w:eastAsia="Arial" w:hAnsi="Arial" w:cs="Arial"/>
          <w:color w:val="000000"/>
          <w:lang w:val="sr-Latn-RS"/>
        </w:rPr>
        <w:t>metodu.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Pomoću ugrađenih </w:t>
      </w:r>
      <w:r w:rsidRPr="00DA00E5">
        <w:rPr>
          <w:rFonts w:ascii="Arial" w:eastAsia="Arial" w:hAnsi="Arial" w:cs="Arial"/>
          <w:i/>
          <w:color w:val="000000"/>
          <w:lang w:val="sr-Latn-RS"/>
        </w:rPr>
        <w:t>WPF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kontrola, omogućiti sledeće:</w:t>
      </w:r>
    </w:p>
    <w:p w:rsidR="00A220AB" w:rsidRPr="00490474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highlight w:val="yellow"/>
          <w:lang w:val="sr-Latn-RS"/>
        </w:rPr>
      </w:pPr>
      <w:r w:rsidRPr="00490474">
        <w:rPr>
          <w:rFonts w:ascii="Arial" w:eastAsia="Arial" w:hAnsi="Arial" w:cs="Arial"/>
          <w:color w:val="000000"/>
          <w:sz w:val="24"/>
          <w:highlight w:val="yellow"/>
          <w:lang w:val="sr-Latn-RS"/>
        </w:rPr>
        <w:t>izbor boje ambijentalne komponente reflektorskog svetlosnog izvora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,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izbor faktora (uniformnog) skaliranja lopte, i</w:t>
      </w:r>
    </w:p>
    <w:p w:rsidR="00A220AB" w:rsidRPr="00DA00E5" w:rsidRDefault="004A7F6D">
      <w:pPr>
        <w:numPr>
          <w:ilvl w:val="0"/>
          <w:numId w:val="2"/>
        </w:numPr>
        <w:spacing w:after="133" w:line="240" w:lineRule="auto"/>
        <w:ind w:left="144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izbor brzine automatske 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Omogućiti interakciju sa korisnikom preko tastature: sa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F4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se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izlazi iz aplikacije, tasterima </w:t>
      </w:r>
    </w:p>
    <w:p w:rsidR="00A220AB" w:rsidRPr="00DA00E5" w:rsidRDefault="004A7F6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i/>
          <w:color w:val="000000"/>
          <w:lang w:val="sr-Latn-RS"/>
        </w:rPr>
        <w:t>E/D</w:t>
      </w:r>
      <w:r w:rsidR="006C7166">
        <w:rPr>
          <w:rFonts w:ascii="Arial" w:eastAsia="Arial" w:hAnsi="Arial" w:cs="Arial"/>
          <w:i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 oko horizontalne ose,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S/F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vrši se rotacija za 5 stepenioko vertikalne ose, a tasterima </w:t>
      </w:r>
      <w:r w:rsidRPr="00DA00E5">
        <w:rPr>
          <w:rFonts w:ascii="Arial" w:eastAsia="Arial" w:hAnsi="Arial" w:cs="Arial"/>
          <w:i/>
          <w:color w:val="000000"/>
          <w:lang w:val="sr-Latn-RS"/>
        </w:rPr>
        <w:t>+/-</w:t>
      </w:r>
      <w:r w:rsidRPr="00DA00E5">
        <w:rPr>
          <w:rFonts w:ascii="Arial" w:eastAsia="Arial" w:hAnsi="Arial" w:cs="Arial"/>
          <w:color w:val="000000"/>
          <w:lang w:val="sr-Latn-RS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Definisati reflektorski svetlosni izvor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(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cut-off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=35</w:t>
      </w:r>
      <w:r w:rsidRPr="00490474">
        <w:rPr>
          <w:rFonts w:ascii="Arial" w:eastAsia="Arial" w:hAnsi="Arial" w:cs="Arial"/>
          <w:color w:val="000000"/>
          <w:highlight w:val="yellow"/>
          <w:vertAlign w:val="superscript"/>
          <w:lang w:val="sr-Latn-RS"/>
        </w:rPr>
        <w:t>º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)plave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boje iznadlopte, usmeren ka lopti. 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>Način stapanja teksture sa materijalom gola</w:t>
      </w:r>
      <w:r w:rsidR="00E02DEA">
        <w:rPr>
          <w:rFonts w:ascii="Arial" w:eastAsia="Arial" w:hAnsi="Arial" w:cs="Arial"/>
          <w:color w:val="000000"/>
          <w:lang w:val="sr-Latn-RS"/>
        </w:rPr>
        <w:t xml:space="preserve">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postaviti na </w:t>
      </w:r>
      <w:r w:rsidRPr="00490474">
        <w:rPr>
          <w:rFonts w:ascii="Arial" w:eastAsia="Arial" w:hAnsi="Arial" w:cs="Arial"/>
          <w:i/>
          <w:color w:val="000000"/>
          <w:highlight w:val="yellow"/>
          <w:lang w:val="sr-Latn-RS"/>
        </w:rPr>
        <w:t>GL_ADD</w:t>
      </w:r>
      <w:r w:rsidRPr="00DA00E5">
        <w:rPr>
          <w:rFonts w:ascii="Arial" w:eastAsia="Arial" w:hAnsi="Arial" w:cs="Arial"/>
          <w:i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131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automatskog odskakanja lopte u vertikalnom pravcu  irotacije lopte oko svoje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y-ose</w:t>
      </w:r>
      <w:r w:rsidRPr="00DA00E5">
        <w:rPr>
          <w:rFonts w:ascii="Arial" w:eastAsia="Arial" w:hAnsi="Arial" w:cs="Arial"/>
          <w:color w:val="000000"/>
          <w:lang w:val="sr-Latn-RS"/>
        </w:rPr>
        <w:t>.</w:t>
      </w:r>
    </w:p>
    <w:p w:rsidR="00A220AB" w:rsidRPr="00DA00E5" w:rsidRDefault="004A7F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Kreirati animaciju koja uključujekretanje lopte ka golu i </w:t>
      </w:r>
      <w:r w:rsidRPr="00490474">
        <w:rPr>
          <w:rFonts w:ascii="Arial" w:eastAsia="Arial" w:hAnsi="Arial" w:cs="Arial"/>
          <w:color w:val="000000"/>
          <w:highlight w:val="yellow"/>
          <w:lang w:val="sr-Latn-RS"/>
        </w:rPr>
        <w:t>prolazak kroz levi gornji ugao gola</w:t>
      </w:r>
      <w:r w:rsidRPr="00DA00E5">
        <w:rPr>
          <w:rFonts w:ascii="Arial" w:eastAsia="Arial" w:hAnsi="Arial" w:cs="Arial"/>
          <w:color w:val="000000"/>
          <w:lang w:val="sr-Latn-RS"/>
        </w:rPr>
        <w:t>.U toku animacije, onemogućiti interakciju sa korisnikom (pomoću kontrola korisničkog interfejsa i tastera). Animacija se može izvršiti proizvoljan broj puta i pokreće se pritiskom na taster</w:t>
      </w:r>
      <w:r w:rsidRPr="00DA00E5">
        <w:rPr>
          <w:rFonts w:ascii="Arial" w:eastAsia="Arial" w:hAnsi="Arial" w:cs="Arial"/>
          <w:i/>
          <w:color w:val="000000"/>
          <w:lang w:val="sr-Latn-RS"/>
        </w:rPr>
        <w:t>V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</w:t>
      </w: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Neophodne teksture pronaći na internetu. Predmetni projekat - faza 2 sačuvati pod nazivom: </w:t>
      </w:r>
      <w:r w:rsidRPr="00DA00E5">
        <w:rPr>
          <w:rFonts w:ascii="Arial" w:eastAsia="Arial" w:hAnsi="Arial" w:cs="Arial"/>
          <w:i/>
          <w:color w:val="000000"/>
          <w:lang w:val="sr-Latn-RS"/>
        </w:rPr>
        <w:t>PF2S17.2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. Obrisati poddirektorijume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 xml:space="preserve">bin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i </w:t>
      </w:r>
      <w:r w:rsidRPr="00DA00E5">
        <w:rPr>
          <w:rFonts w:ascii="Arial" w:eastAsia="Arial" w:hAnsi="Arial" w:cs="Arial"/>
          <w:b/>
          <w:i/>
          <w:color w:val="000000"/>
          <w:lang w:val="sr-Latn-RS"/>
        </w:rPr>
        <w:t>obj.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 Zadaci se </w:t>
      </w:r>
      <w:r w:rsidRPr="00DA00E5">
        <w:rPr>
          <w:rFonts w:ascii="Arial" w:eastAsia="Arial" w:hAnsi="Arial" w:cs="Arial"/>
          <w:b/>
          <w:color w:val="000000"/>
          <w:lang w:val="sr-Latn-RS"/>
        </w:rPr>
        <w:t>brane na vežbama</w:t>
      </w:r>
      <w:r w:rsidRPr="00DA00E5">
        <w:rPr>
          <w:rFonts w:ascii="Arial" w:eastAsia="Arial" w:hAnsi="Arial" w:cs="Arial"/>
          <w:color w:val="000000"/>
          <w:lang w:val="sr-Latn-RS"/>
        </w:rPr>
        <w:t>, pred asistentima.</w:t>
      </w:r>
    </w:p>
    <w:p w:rsidR="00A220AB" w:rsidRPr="00DA00E5" w:rsidRDefault="004A7F6D">
      <w:pPr>
        <w:suppressAutoHyphens/>
        <w:spacing w:after="120" w:line="240" w:lineRule="auto"/>
        <w:jc w:val="both"/>
        <w:rPr>
          <w:rFonts w:ascii="Arial" w:eastAsia="Arial" w:hAnsi="Arial" w:cs="Arial"/>
          <w:color w:val="000000"/>
          <w:sz w:val="24"/>
          <w:lang w:val="sr-Latn-RS"/>
        </w:rPr>
      </w:pPr>
      <w:r w:rsidRPr="00DA00E5">
        <w:rPr>
          <w:rFonts w:ascii="Arial" w:eastAsia="Arial" w:hAnsi="Arial" w:cs="Arial"/>
          <w:color w:val="000000"/>
          <w:lang w:val="sr-Latn-RS"/>
        </w:rPr>
        <w:t xml:space="preserve">Vreme za izradu predmetnog projekta – faze 2 su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četiri nedelje. </w:t>
      </w:r>
      <w:r w:rsidRPr="00DA00E5">
        <w:rPr>
          <w:rFonts w:ascii="Arial" w:eastAsia="Arial" w:hAnsi="Arial" w:cs="Arial"/>
          <w:color w:val="000000"/>
          <w:lang w:val="sr-Latn-RS"/>
        </w:rPr>
        <w:t xml:space="preserve">Predmetni projekat – faza 2 vredi </w:t>
      </w:r>
      <w:r w:rsidRPr="00DA00E5">
        <w:rPr>
          <w:rFonts w:ascii="Arial" w:eastAsia="Arial" w:hAnsi="Arial" w:cs="Arial"/>
          <w:b/>
          <w:color w:val="000000"/>
          <w:lang w:val="sr-Latn-RS"/>
        </w:rPr>
        <w:t xml:space="preserve">35 bodova. </w:t>
      </w:r>
      <w:r w:rsidRPr="00DA00E5">
        <w:rPr>
          <w:rFonts w:ascii="Arial" w:eastAsia="Arial" w:hAnsi="Arial" w:cs="Arial"/>
          <w:color w:val="000000"/>
          <w:lang w:val="sr-Latn-RS"/>
        </w:rPr>
        <w:t>Način bodovanja je prikazan u tabeli.</w:t>
      </w:r>
    </w:p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1177"/>
        <w:gridCol w:w="6337"/>
      </w:tblGrid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b/>
                <w:lang w:val="sr-Latn-RS"/>
              </w:rPr>
              <w:t>Opis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Podešeni materijali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Definisani svetlosni izvori, u skladu sa zahtevima zadatka.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Učitane, dodeljene, podešene, i mapirane teksture, u skladu sa zahtevima zadatka.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Definisana kamera.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Omogućena interakcija, u skladu sa zadatkom. </w:t>
            </w:r>
          </w:p>
        </w:tc>
      </w:tr>
      <w:tr w:rsidR="00A220AB" w:rsidRPr="00DA00E5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center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jc w:val="right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0AB" w:rsidRPr="00DA00E5" w:rsidRDefault="004A7F6D">
            <w:pPr>
              <w:spacing w:after="0" w:line="240" w:lineRule="auto"/>
              <w:rPr>
                <w:lang w:val="sr-Latn-RS"/>
              </w:rPr>
            </w:pPr>
            <w:r w:rsidRPr="00DA00E5">
              <w:rPr>
                <w:rFonts w:ascii="Arial" w:eastAsia="Arial" w:hAnsi="Arial" w:cs="Arial"/>
                <w:lang w:val="sr-Latn-RS"/>
              </w:rPr>
              <w:t xml:space="preserve">Realizovana animacija, u skladu sa zadatkom. </w:t>
            </w:r>
          </w:p>
        </w:tc>
      </w:tr>
    </w:tbl>
    <w:p w:rsidR="00A220AB" w:rsidRPr="00DA00E5" w:rsidRDefault="00A220AB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lang w:val="sr-Latn-RS"/>
        </w:rPr>
      </w:pPr>
    </w:p>
    <w:p w:rsidR="00A220AB" w:rsidRPr="00DA00E5" w:rsidRDefault="00A220AB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lang w:val="sr-Latn-RS"/>
        </w:rPr>
      </w:pPr>
    </w:p>
    <w:p w:rsidR="00A220AB" w:rsidRPr="00DA00E5" w:rsidRDefault="00A220AB">
      <w:pPr>
        <w:spacing w:after="200" w:line="276" w:lineRule="auto"/>
        <w:jc w:val="center"/>
        <w:rPr>
          <w:rFonts w:ascii="Calibri" w:eastAsia="Calibri" w:hAnsi="Calibri" w:cs="Calibri"/>
          <w:lang w:val="sr-Latn-RS"/>
        </w:rPr>
      </w:pPr>
    </w:p>
    <w:sectPr w:rsidR="00A220AB" w:rsidRPr="00DA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BC4"/>
    <w:multiLevelType w:val="multilevel"/>
    <w:tmpl w:val="8DB6E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678C1"/>
    <w:multiLevelType w:val="multilevel"/>
    <w:tmpl w:val="BE1E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36874"/>
    <w:multiLevelType w:val="multilevel"/>
    <w:tmpl w:val="0ADE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zNLU0BbIMDc1MDJR0lIJTi4sz8/NACoxqAQmzt94sAAAA"/>
  </w:docVars>
  <w:rsids>
    <w:rsidRoot w:val="00A220AB"/>
    <w:rsid w:val="00490474"/>
    <w:rsid w:val="004A7F6D"/>
    <w:rsid w:val="005172D1"/>
    <w:rsid w:val="006A4A4A"/>
    <w:rsid w:val="006C7166"/>
    <w:rsid w:val="00822B13"/>
    <w:rsid w:val="00A220AB"/>
    <w:rsid w:val="00B26F89"/>
    <w:rsid w:val="00D23D17"/>
    <w:rsid w:val="00DA00E5"/>
    <w:rsid w:val="00E02DEA"/>
    <w:rsid w:val="00F867C2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D89D"/>
  <w15:docId w15:val="{364ECAF1-5107-473B-87F5-0B8C7845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Drvar</cp:lastModifiedBy>
  <cp:revision>12</cp:revision>
  <dcterms:created xsi:type="dcterms:W3CDTF">2020-12-16T12:56:00Z</dcterms:created>
  <dcterms:modified xsi:type="dcterms:W3CDTF">2021-01-21T20:36:00Z</dcterms:modified>
</cp:coreProperties>
</file>