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0E420F90">
                <wp:simplePos x="0" y="0"/>
                <wp:positionH relativeFrom="page">
                  <wp:posOffset>-104775</wp:posOffset>
                </wp:positionH>
                <wp:positionV relativeFrom="page">
                  <wp:posOffset>0</wp:posOffset>
                </wp:positionV>
                <wp:extent cx="8042464" cy="141922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19224"/>
                          <a:chOff x="1277143" y="3079913"/>
                          <a:chExt cx="8042464" cy="1419224"/>
                        </a:xfrm>
                      </wpg:grpSpPr>
                      <wpg:grpSp>
                        <wpg:cNvPr id="1" name="Groupe 1"/>
                        <wpg:cNvGrpSpPr/>
                        <wpg:grpSpPr>
                          <a:xfrm>
                            <a:off x="1277143" y="3079913"/>
                            <a:ext cx="8042464" cy="1419224"/>
                            <a:chOff x="-87675" y="-1"/>
                            <a:chExt cx="7402875" cy="1232698"/>
                          </a:xfrm>
                        </wpg:grpSpPr>
                        <wps:wsp>
                          <wps:cNvPr id="2" name="Rectangle 2"/>
                          <wps:cNvSpPr/>
                          <wps:spPr>
                            <a:xfrm>
                              <a:off x="0" y="-1"/>
                              <a:ext cx="7315200" cy="1216150"/>
                            </a:xfrm>
                            <a:prstGeom prst="rect">
                              <a:avLst/>
                            </a:prstGeom>
                            <a:solidFill>
                              <a:schemeClr val="tx1">
                                <a:lumMod val="85000"/>
                                <a:lumOff val="15000"/>
                              </a:schemeClr>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tx1">
                                <a:lumMod val="85000"/>
                                <a:lumOff val="15000"/>
                              </a:schemeClr>
                            </a:solidFill>
                            <a:ln>
                              <a:noFill/>
                            </a:ln>
                          </wps:spPr>
                          <wps:bodyPr spcFirstLastPara="1" wrap="square" lIns="91425" tIns="91425" rIns="91425" bIns="91425" anchor="ctr" anchorCtr="0">
                            <a:noAutofit/>
                          </wps:bodyPr>
                        </wps:wsp>
                        <wps:wsp>
                          <wps:cNvPr id="4" name="Rectangle 4"/>
                          <wps:cNvSpPr/>
                          <wps:spPr>
                            <a:xfrm>
                              <a:off x="-87675" y="16545"/>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1.75pt;z-index:251658240;mso-position-horizontal-relative:page;mso-position-vertical-relative:page;mso-width-relative:margin;mso-height-relative:margin" coordorigin="12771,30799" coordsize="80424,14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">
                <v:group id="Groupe 1" o:spid="_x0000_s1027" style="position:absolute;left:12771;top:30799;width:80425;height:14192" coordorigin="-876" coordsize="74028,1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" fillcolor="#272727 [2749]"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" path="m,l7312660,r,1129665l3619500,733425,,1091565,,xe" fillcolor="#272727 [2749]" stroked="f">
                    <v:path arrowok="t" o:extrusionok="f"/>
                  </v:shape>
                  <v:rect id="Rectangle 4" o:spid="_x0000_s1030" style="position:absolute;left:-876;top:165;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27005073" w:rsidR="00283948" w:rsidRDefault="005958A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GUIDE DE RECOMMANDATION</w:t>
      </w:r>
      <w:r w:rsidR="00996432">
        <w:rPr>
          <w:rFonts w:ascii="Open Sans" w:eastAsia="Open Sans" w:hAnsi="Open Sans" w:cs="Open Sans"/>
          <w:b/>
          <w:sz w:val="56"/>
          <w:szCs w:val="56"/>
        </w:rPr>
        <w:t>S</w:t>
      </w:r>
    </w:p>
    <w:p w14:paraId="05DE0F9C" w14:textId="77777777" w:rsidR="00283948" w:rsidRDefault="00283948"/>
    <w:p w14:paraId="33097C5C" w14:textId="77777777" w:rsidR="00283948" w:rsidRDefault="00283948"/>
    <w:p w14:paraId="680D14E1" w14:textId="6B330557"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GitmeMoney</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D0C5BD" w:rsidR="00283948" w:rsidRPr="001C2828" w:rsidRDefault="00D57E60"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66DD2EB" wp14:editId="35D4FB68">
            <wp:extent cx="2315689" cy="1942062"/>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9368" cy="1953534"/>
                    </a:xfrm>
                    <a:prstGeom prst="rect">
                      <a:avLst/>
                    </a:prstGeom>
                    <a:noFill/>
                    <a:ln>
                      <a:noFill/>
                    </a:ln>
                  </pic:spPr>
                </pic:pic>
              </a:graphicData>
            </a:graphic>
          </wp:inline>
        </w:drawing>
      </w:r>
    </w:p>
    <w:p w14:paraId="6DC2C995" w14:textId="2F1E2F49" w:rsidR="00283948" w:rsidRPr="00691506" w:rsidRDefault="00EE0BA6">
      <w:pPr>
        <w:jc w:val="center"/>
        <w:rPr>
          <w:rFonts w:ascii="Open Sans" w:eastAsia="Open Sans" w:hAnsi="Open Sans" w:cs="Open Sans"/>
          <w:b/>
          <w:color w:val="262626" w:themeColor="text1" w:themeTint="D9"/>
          <w:sz w:val="28"/>
          <w:szCs w:val="28"/>
          <w:lang w:val="en-GB"/>
        </w:rPr>
      </w:pPr>
      <w:r w:rsidRPr="00691506">
        <w:rPr>
          <w:rFonts w:ascii="Open Sans" w:eastAsia="Open Sans" w:hAnsi="Open Sans" w:cs="Open Sans"/>
          <w:b/>
          <w:color w:val="262626" w:themeColor="text1" w:themeTint="D9"/>
          <w:sz w:val="28"/>
          <w:szCs w:val="28"/>
          <w:lang w:val="en-GB"/>
        </w:rPr>
        <w:t>_</w:t>
      </w:r>
    </w:p>
    <w:p w14:paraId="64BC58A8" w14:textId="77777777" w:rsidR="00283948" w:rsidRPr="00EE0BA6"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EE0BA6">
        <w:rPr>
          <w:rFonts w:ascii="Open Sans" w:eastAsia="Open Sans" w:hAnsi="Open Sans" w:cs="Open Sans"/>
          <w:b/>
          <w:sz w:val="32"/>
          <w:szCs w:val="32"/>
          <w:lang w:val="en-GB"/>
        </w:rPr>
        <w:t>David EVAN</w:t>
      </w:r>
      <w:r w:rsidRPr="00EE0BA6">
        <w:rPr>
          <w:rFonts w:ascii="Open Sans" w:eastAsia="Open Sans" w:hAnsi="Open Sans" w:cs="Open Sans"/>
          <w:b/>
          <w:sz w:val="32"/>
          <w:szCs w:val="32"/>
          <w:lang w:val="en-GB"/>
        </w:rPr>
        <w:br/>
      </w:r>
    </w:p>
    <w:p w14:paraId="48A0D802" w14:textId="1A5E4CCA" w:rsidR="00D56AA0" w:rsidRPr="00EE0BA6"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6413D9">
        <w:rPr>
          <w:rFonts w:ascii="Open Sans" w:eastAsia="Open Sans" w:hAnsi="Open Sans" w:cs="Open Sans"/>
          <w:b/>
          <w:noProof/>
          <w:sz w:val="32"/>
          <w:szCs w:val="32"/>
          <w:lang w:val="en-GB"/>
        </w:rPr>
        <w:t>12/09/2022</w:t>
      </w:r>
      <w:r>
        <w:rPr>
          <w:rFonts w:ascii="Open Sans" w:eastAsia="Open Sans" w:hAnsi="Open Sans" w:cs="Open Sans"/>
          <w:b/>
          <w:sz w:val="32"/>
          <w:szCs w:val="32"/>
          <w:lang w:val="en-GB"/>
        </w:rPr>
        <w:fldChar w:fldCharType="end"/>
      </w:r>
      <w:r w:rsidRPr="00EE0BA6">
        <w:rPr>
          <w:rFonts w:ascii="Open Sans" w:eastAsia="Open Sans" w:hAnsi="Open Sans" w:cs="Open Sans"/>
          <w:b/>
          <w:sz w:val="32"/>
          <w:szCs w:val="32"/>
          <w:lang w:val="en-GB"/>
        </w:rPr>
        <w:br/>
      </w:r>
    </w:p>
    <w:p w14:paraId="3E1B7E2D" w14:textId="30E85742" w:rsidR="00283948" w:rsidRPr="00EE0BA6"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EE0BA6">
        <w:rPr>
          <w:rFonts w:ascii="Open Sans" w:eastAsia="Open Sans" w:hAnsi="Open Sans" w:cs="Open Sans"/>
          <w:b/>
          <w:sz w:val="32"/>
          <w:szCs w:val="32"/>
          <w:lang w:val="en-GB"/>
        </w:rPr>
        <w:t>Version 1.0</w:t>
      </w:r>
    </w:p>
    <w:p w14:paraId="6D0795F7" w14:textId="7193172E" w:rsidR="00283948" w:rsidRPr="00EE0BA6" w:rsidRDefault="00191B7F" w:rsidP="00D56AA0">
      <w:pPr>
        <w:spacing w:after="0" w:line="240" w:lineRule="auto"/>
        <w:rPr>
          <w:b/>
          <w:bCs/>
          <w:sz w:val="28"/>
          <w:szCs w:val="28"/>
          <w:lang w:val="en-GB"/>
        </w:rPr>
      </w:pPr>
      <w:bookmarkStart w:id="2" w:name="_heading=h.1fob9te" w:colFirst="0" w:colLast="0"/>
      <w:bookmarkEnd w:id="2"/>
      <w:r w:rsidRPr="00EE0BA6">
        <w:rPr>
          <w:lang w:val="en-GB"/>
        </w:rPr>
        <w:br w:type="page"/>
      </w:r>
    </w:p>
    <w:p w14:paraId="3FEA207D" w14:textId="6D707252" w:rsidR="00B336C4" w:rsidRPr="00EE0BA6" w:rsidRDefault="005956E0" w:rsidP="000A5D82">
      <w:pPr>
        <w:rPr>
          <w:b/>
          <w:bCs/>
          <w:color w:val="595959" w:themeColor="text1" w:themeTint="A6"/>
          <w:sz w:val="32"/>
          <w:szCs w:val="32"/>
          <w:lang w:val="en-GB"/>
        </w:rPr>
      </w:pPr>
      <w:bookmarkStart w:id="3" w:name="_Toc76143723"/>
      <w:r w:rsidRPr="00EE0BA6">
        <w:rPr>
          <w:b/>
          <w:bCs/>
          <w:color w:val="595959" w:themeColor="text1" w:themeTint="A6"/>
          <w:sz w:val="32"/>
          <w:szCs w:val="32"/>
          <w:lang w:val="en-GB"/>
        </w:rPr>
        <w:lastRenderedPageBreak/>
        <w:t>Crypto Plateforme</w:t>
      </w:r>
      <w:r w:rsidR="009F7536" w:rsidRPr="00EE0BA6">
        <w:rPr>
          <w:b/>
          <w:bCs/>
          <w:color w:val="595959" w:themeColor="text1" w:themeTint="A6"/>
          <w:sz w:val="32"/>
          <w:szCs w:val="32"/>
          <w:lang w:val="en-GB"/>
        </w:rPr>
        <w:t xml:space="preserve"> </w:t>
      </w:r>
      <w:r w:rsidR="008B01FF" w:rsidRPr="00EE0BA6">
        <w:rPr>
          <w:b/>
          <w:bCs/>
          <w:color w:val="595959" w:themeColor="text1" w:themeTint="A6"/>
          <w:sz w:val="32"/>
          <w:szCs w:val="32"/>
          <w:lang w:val="en-GB"/>
        </w:rPr>
        <w:t xml:space="preserve">– </w:t>
      </w:r>
      <w:bookmarkEnd w:id="3"/>
      <w:r w:rsidRPr="00EE0BA6">
        <w:rPr>
          <w:b/>
          <w:bCs/>
          <w:color w:val="595959" w:themeColor="text1" w:themeTint="A6"/>
          <w:sz w:val="32"/>
          <w:szCs w:val="32"/>
          <w:lang w:val="en-GB"/>
        </w:rPr>
        <w:t>GitMeMoney</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3D388DAC" w:rsidR="000A5D82" w:rsidRDefault="00825E01" w:rsidP="00DD6385">
            <w:pPr>
              <w:spacing w:line="240" w:lineRule="auto"/>
            </w:pPr>
            <w:r>
              <w:fldChar w:fldCharType="begin"/>
            </w:r>
            <w:r>
              <w:instrText xml:space="preserve"> TIME \@ "dd/MM/yyyy" </w:instrText>
            </w:r>
            <w:r>
              <w:fldChar w:fldCharType="separate"/>
            </w:r>
            <w:r w:rsidR="006413D9">
              <w:rPr>
                <w:noProof/>
              </w:rPr>
              <w:t>12/09/2022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3E65A6D7" w:rsidR="000A5D82" w:rsidRDefault="000A5D82" w:rsidP="000A5D82">
      <w:pPr>
        <w:pStyle w:val="Lgende"/>
      </w:pPr>
      <w:bookmarkStart w:id="5" w:name="_Toc89359855"/>
      <w:bookmarkStart w:id="6" w:name="_Toc113380823"/>
      <w:r>
        <w:t xml:space="preserve">Tableau </w:t>
      </w:r>
      <w:fldSimple w:instr=" SEQ Tableau \* ARABIC ">
        <w:r w:rsidR="00843035">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122CE7B0" w14:textId="104A8B66" w:rsidR="002F7E8B" w:rsidRDefault="00A560F5" w:rsidP="00EE0274">
      <w:pPr>
        <w:jc w:val="both"/>
      </w:pPr>
      <w:r>
        <w:t xml:space="preserve">Dans le cadre du projet « Crypto-plateforme » initié par GitmeMoney, ce guide de recommandation </w:t>
      </w:r>
      <w:r w:rsidR="006E0EA7">
        <w:t>a</w:t>
      </w:r>
      <w:r>
        <w:t xml:space="preserve"> pour objectif de fournir des recommandations </w:t>
      </w:r>
      <w:r w:rsidR="00357295">
        <w:t>à destination des</w:t>
      </w:r>
      <w:r>
        <w:t xml:space="preserve"> développeurs</w:t>
      </w:r>
      <w:r w:rsidR="002F7E8B">
        <w:t xml:space="preserve"> </w:t>
      </w:r>
      <w:r w:rsidR="001C1947">
        <w:t xml:space="preserve">(notamment les développeurs juniors) </w:t>
      </w:r>
      <w:r w:rsidR="002F7E8B">
        <w:t xml:space="preserve">visant à améliorer les pratiques de </w:t>
      </w:r>
      <w:r w:rsidR="00C236FC">
        <w:t>développement</w:t>
      </w:r>
      <w:r w:rsidR="002F7E8B">
        <w:t xml:space="preserve"> </w:t>
      </w:r>
      <w:r w:rsidR="00336D02">
        <w:t xml:space="preserve">logiciel </w:t>
      </w:r>
      <w:r w:rsidR="002F7E8B">
        <w:t xml:space="preserve">et la qualité de code. </w:t>
      </w:r>
    </w:p>
    <w:p w14:paraId="6140625B" w14:textId="20D35A66" w:rsidR="007C1B7A" w:rsidRDefault="008225B9" w:rsidP="00EE0274">
      <w:pPr>
        <w:jc w:val="both"/>
      </w:pPr>
      <w:r>
        <w:t xml:space="preserve">Il rappelle </w:t>
      </w:r>
      <w:r w:rsidR="00A560F5">
        <w:t>les standards de développement à respecter, les méthodes de travail à appliquer et les réunions associées à la méthodologie de travail.</w:t>
      </w:r>
      <w:r w:rsidR="00A560F5" w:rsidRPr="00A560F5">
        <w:t xml:space="preserve"> </w:t>
      </w:r>
    </w:p>
    <w:p w14:paraId="3F9DE49C" w14:textId="4468203B" w:rsidR="00E23810" w:rsidRDefault="00CA216C" w:rsidP="00EE0274">
      <w:pPr>
        <w:jc w:val="both"/>
      </w:pPr>
      <w:r>
        <w:t>Une section optionn</w:t>
      </w:r>
      <w:r w:rsidR="00B014A1">
        <w:t xml:space="preserve">elle visant à décrire </w:t>
      </w:r>
      <w:r>
        <w:t xml:space="preserve">les tests automatisés </w:t>
      </w:r>
      <w:r w:rsidR="00B014A1">
        <w:t>et l’attendu minimum sur le projet est disponible en fin de document.</w:t>
      </w:r>
    </w:p>
    <w:p w14:paraId="74F5CC6C" w14:textId="77777777"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14B0399B" w14:textId="69A63F41" w:rsidR="00E23810" w:rsidRPr="00353EF0"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Ce document vise à présenter de manière synthétique les recommandations en matière de développement logiciel et de méthodologie de gestion à appliquer pour ce pro</w:t>
      </w:r>
      <w:r w:rsidR="00125EC3">
        <w:rPr>
          <w:rFonts w:ascii="Calibri" w:hAnsi="Calibri" w:cs="Calibri"/>
          <w:color w:val="262626" w:themeColor="text1" w:themeTint="D9"/>
          <w:sz w:val="20"/>
          <w:szCs w:val="20"/>
        </w:rPr>
        <w:t>jet</w:t>
      </w:r>
      <w:r w:rsidRPr="00353EF0">
        <w:rPr>
          <w:rFonts w:ascii="Calibri" w:hAnsi="Calibri" w:cs="Calibri"/>
          <w:color w:val="262626" w:themeColor="text1" w:themeTint="D9"/>
          <w:sz w:val="20"/>
          <w:szCs w:val="20"/>
        </w:rPr>
        <w:t>.</w:t>
      </w:r>
      <w:r>
        <w:rPr>
          <w:rFonts w:ascii="Calibri" w:hAnsi="Calibri" w:cs="Calibri"/>
          <w:color w:val="262626" w:themeColor="text1" w:themeTint="D9"/>
          <w:sz w:val="20"/>
          <w:szCs w:val="20"/>
        </w:rPr>
        <w:t xml:space="preserve"> Il ne s’agit pas d’une documentation sur </w:t>
      </w:r>
      <w:r w:rsidR="00197DC5">
        <w:rPr>
          <w:rFonts w:ascii="Calibri" w:hAnsi="Calibri" w:cs="Calibri"/>
          <w:color w:val="262626" w:themeColor="text1" w:themeTint="D9"/>
          <w:sz w:val="20"/>
          <w:szCs w:val="20"/>
        </w:rPr>
        <w:t>les concepts présentés. Des références seront indiquées pour l’approfondissement des concepts.</w:t>
      </w:r>
    </w:p>
    <w:p w14:paraId="479EB837" w14:textId="77777777" w:rsidR="00E23810" w:rsidRPr="002A2E4B" w:rsidRDefault="00E23810" w:rsidP="00E2381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B30235B" w14:textId="0E1208FF" w:rsidR="000A5D82" w:rsidRPr="00A560F5" w:rsidRDefault="000A5D82" w:rsidP="00EE0274">
      <w:pPr>
        <w:jc w:val="both"/>
      </w:pPr>
      <w:r w:rsidRPr="00A560F5">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2DBD786" w14:textId="46B72EB9" w:rsidR="00C06491" w:rsidRDefault="00543DAA">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i/>
          <w:iCs/>
          <w:smallCaps/>
          <w:color w:val="000000"/>
          <w:sz w:val="40"/>
          <w:szCs w:val="40"/>
        </w:rPr>
        <w:fldChar w:fldCharType="begin"/>
      </w:r>
      <w:r>
        <w:rPr>
          <w:rFonts w:ascii="Open Sans" w:eastAsia="Open Sans" w:hAnsi="Open Sans" w:cs="Open Sans"/>
          <w:b w:val="0"/>
          <w:i/>
          <w:iCs/>
          <w:smallCaps/>
          <w:color w:val="000000"/>
          <w:sz w:val="40"/>
          <w:szCs w:val="40"/>
        </w:rPr>
        <w:instrText xml:space="preserve"> TOC \o "1-2" \h \z \u </w:instrText>
      </w:r>
      <w:r>
        <w:rPr>
          <w:rFonts w:ascii="Open Sans" w:eastAsia="Open Sans" w:hAnsi="Open Sans" w:cs="Open Sans"/>
          <w:b w:val="0"/>
          <w:i/>
          <w:iCs/>
          <w:smallCaps/>
          <w:color w:val="000000"/>
          <w:sz w:val="40"/>
          <w:szCs w:val="40"/>
        </w:rPr>
        <w:fldChar w:fldCharType="separate"/>
      </w:r>
      <w:hyperlink w:anchor="_Toc113862978" w:history="1">
        <w:r w:rsidR="00C06491" w:rsidRPr="00EA204A">
          <w:rPr>
            <w:rStyle w:val="Lienhypertexte"/>
            <w:noProof/>
          </w:rPr>
          <w:t>ORGANISATION DU PROJET</w:t>
        </w:r>
        <w:r w:rsidR="00C06491">
          <w:rPr>
            <w:noProof/>
            <w:webHidden/>
          </w:rPr>
          <w:tab/>
        </w:r>
        <w:r w:rsidR="00C06491">
          <w:rPr>
            <w:noProof/>
            <w:webHidden/>
          </w:rPr>
          <w:fldChar w:fldCharType="begin"/>
        </w:r>
        <w:r w:rsidR="00C06491">
          <w:rPr>
            <w:noProof/>
            <w:webHidden/>
          </w:rPr>
          <w:instrText xml:space="preserve"> PAGEREF _Toc113862978 \h </w:instrText>
        </w:r>
        <w:r w:rsidR="00C06491">
          <w:rPr>
            <w:noProof/>
            <w:webHidden/>
          </w:rPr>
        </w:r>
        <w:r w:rsidR="00C06491">
          <w:rPr>
            <w:noProof/>
            <w:webHidden/>
          </w:rPr>
          <w:fldChar w:fldCharType="separate"/>
        </w:r>
        <w:r w:rsidR="00C06491">
          <w:rPr>
            <w:noProof/>
            <w:webHidden/>
          </w:rPr>
          <w:t>4</w:t>
        </w:r>
        <w:r w:rsidR="00C06491">
          <w:rPr>
            <w:noProof/>
            <w:webHidden/>
          </w:rPr>
          <w:fldChar w:fldCharType="end"/>
        </w:r>
      </w:hyperlink>
    </w:p>
    <w:p w14:paraId="26E81788" w14:textId="62599C86" w:rsidR="00C06491" w:rsidRDefault="00C06491">
      <w:pPr>
        <w:pStyle w:val="TM2"/>
        <w:tabs>
          <w:tab w:val="right" w:leader="dot" w:pos="9350"/>
        </w:tabs>
        <w:rPr>
          <w:rFonts w:eastAsiaTheme="minorEastAsia" w:cstheme="minorBidi"/>
          <w:smallCaps w:val="0"/>
          <w:noProof/>
          <w:sz w:val="22"/>
          <w:szCs w:val="22"/>
        </w:rPr>
      </w:pPr>
      <w:hyperlink w:anchor="_Toc113862979" w:history="1">
        <w:r w:rsidRPr="00EA204A">
          <w:rPr>
            <w:rStyle w:val="Lienhypertexte"/>
            <w:noProof/>
          </w:rPr>
          <w:t>Méthodologie « SCRUM »</w:t>
        </w:r>
        <w:r>
          <w:rPr>
            <w:noProof/>
            <w:webHidden/>
          </w:rPr>
          <w:tab/>
        </w:r>
        <w:r>
          <w:rPr>
            <w:noProof/>
            <w:webHidden/>
          </w:rPr>
          <w:fldChar w:fldCharType="begin"/>
        </w:r>
        <w:r>
          <w:rPr>
            <w:noProof/>
            <w:webHidden/>
          </w:rPr>
          <w:instrText xml:space="preserve"> PAGEREF _Toc113862979 \h </w:instrText>
        </w:r>
        <w:r>
          <w:rPr>
            <w:noProof/>
            <w:webHidden/>
          </w:rPr>
        </w:r>
        <w:r>
          <w:rPr>
            <w:noProof/>
            <w:webHidden/>
          </w:rPr>
          <w:fldChar w:fldCharType="separate"/>
        </w:r>
        <w:r>
          <w:rPr>
            <w:noProof/>
            <w:webHidden/>
          </w:rPr>
          <w:t>4</w:t>
        </w:r>
        <w:r>
          <w:rPr>
            <w:noProof/>
            <w:webHidden/>
          </w:rPr>
          <w:fldChar w:fldCharType="end"/>
        </w:r>
      </w:hyperlink>
    </w:p>
    <w:p w14:paraId="30DB8CCE" w14:textId="7416567E" w:rsidR="00C06491" w:rsidRDefault="00C06491">
      <w:pPr>
        <w:pStyle w:val="TM2"/>
        <w:tabs>
          <w:tab w:val="right" w:leader="dot" w:pos="9350"/>
        </w:tabs>
        <w:rPr>
          <w:rFonts w:eastAsiaTheme="minorEastAsia" w:cstheme="minorBidi"/>
          <w:smallCaps w:val="0"/>
          <w:noProof/>
          <w:sz w:val="22"/>
          <w:szCs w:val="22"/>
        </w:rPr>
      </w:pPr>
      <w:hyperlink w:anchor="_Toc113862980" w:history="1">
        <w:r w:rsidRPr="00EA204A">
          <w:rPr>
            <w:rStyle w:val="Lienhypertexte"/>
            <w:noProof/>
          </w:rPr>
          <w:t>Les cérémonies</w:t>
        </w:r>
        <w:r>
          <w:rPr>
            <w:noProof/>
            <w:webHidden/>
          </w:rPr>
          <w:tab/>
        </w:r>
        <w:r>
          <w:rPr>
            <w:noProof/>
            <w:webHidden/>
          </w:rPr>
          <w:fldChar w:fldCharType="begin"/>
        </w:r>
        <w:r>
          <w:rPr>
            <w:noProof/>
            <w:webHidden/>
          </w:rPr>
          <w:instrText xml:space="preserve"> PAGEREF _Toc113862980 \h </w:instrText>
        </w:r>
        <w:r>
          <w:rPr>
            <w:noProof/>
            <w:webHidden/>
          </w:rPr>
        </w:r>
        <w:r>
          <w:rPr>
            <w:noProof/>
            <w:webHidden/>
          </w:rPr>
          <w:fldChar w:fldCharType="separate"/>
        </w:r>
        <w:r>
          <w:rPr>
            <w:noProof/>
            <w:webHidden/>
          </w:rPr>
          <w:t>5</w:t>
        </w:r>
        <w:r>
          <w:rPr>
            <w:noProof/>
            <w:webHidden/>
          </w:rPr>
          <w:fldChar w:fldCharType="end"/>
        </w:r>
      </w:hyperlink>
    </w:p>
    <w:p w14:paraId="71B590DA" w14:textId="4D24F751" w:rsidR="00C06491" w:rsidRDefault="00C06491">
      <w:pPr>
        <w:pStyle w:val="TM2"/>
        <w:tabs>
          <w:tab w:val="right" w:leader="dot" w:pos="9350"/>
        </w:tabs>
        <w:rPr>
          <w:rFonts w:eastAsiaTheme="minorEastAsia" w:cstheme="minorBidi"/>
          <w:smallCaps w:val="0"/>
          <w:noProof/>
          <w:sz w:val="22"/>
          <w:szCs w:val="22"/>
        </w:rPr>
      </w:pPr>
      <w:hyperlink w:anchor="_Toc113862981" w:history="1">
        <w:r w:rsidRPr="00EA204A">
          <w:rPr>
            <w:rStyle w:val="Lienhypertexte"/>
            <w:noProof/>
          </w:rPr>
          <w:t>Outils</w:t>
        </w:r>
        <w:r>
          <w:rPr>
            <w:noProof/>
            <w:webHidden/>
          </w:rPr>
          <w:tab/>
        </w:r>
        <w:r>
          <w:rPr>
            <w:noProof/>
            <w:webHidden/>
          </w:rPr>
          <w:fldChar w:fldCharType="begin"/>
        </w:r>
        <w:r>
          <w:rPr>
            <w:noProof/>
            <w:webHidden/>
          </w:rPr>
          <w:instrText xml:space="preserve"> PAGEREF _Toc113862981 \h </w:instrText>
        </w:r>
        <w:r>
          <w:rPr>
            <w:noProof/>
            <w:webHidden/>
          </w:rPr>
        </w:r>
        <w:r>
          <w:rPr>
            <w:noProof/>
            <w:webHidden/>
          </w:rPr>
          <w:fldChar w:fldCharType="separate"/>
        </w:r>
        <w:r>
          <w:rPr>
            <w:noProof/>
            <w:webHidden/>
          </w:rPr>
          <w:t>5</w:t>
        </w:r>
        <w:r>
          <w:rPr>
            <w:noProof/>
            <w:webHidden/>
          </w:rPr>
          <w:fldChar w:fldCharType="end"/>
        </w:r>
      </w:hyperlink>
    </w:p>
    <w:p w14:paraId="5D82E91D" w14:textId="771E3225" w:rsidR="00C06491" w:rsidRDefault="00C06491">
      <w:pPr>
        <w:pStyle w:val="TM1"/>
        <w:tabs>
          <w:tab w:val="right" w:leader="dot" w:pos="9350"/>
        </w:tabs>
        <w:rPr>
          <w:rFonts w:eastAsiaTheme="minorEastAsia" w:cstheme="minorBidi"/>
          <w:b w:val="0"/>
          <w:bCs w:val="0"/>
          <w:caps w:val="0"/>
          <w:noProof/>
          <w:sz w:val="22"/>
          <w:szCs w:val="22"/>
        </w:rPr>
      </w:pPr>
      <w:hyperlink w:anchor="_Toc113862982" w:history="1">
        <w:r w:rsidRPr="00EA204A">
          <w:rPr>
            <w:rStyle w:val="Lienhypertexte"/>
            <w:noProof/>
          </w:rPr>
          <w:t>ORGANISATION DES DÉVELOPPEMENTS</w:t>
        </w:r>
        <w:r>
          <w:rPr>
            <w:noProof/>
            <w:webHidden/>
          </w:rPr>
          <w:tab/>
        </w:r>
        <w:r>
          <w:rPr>
            <w:noProof/>
            <w:webHidden/>
          </w:rPr>
          <w:fldChar w:fldCharType="begin"/>
        </w:r>
        <w:r>
          <w:rPr>
            <w:noProof/>
            <w:webHidden/>
          </w:rPr>
          <w:instrText xml:space="preserve"> PAGEREF _Toc113862982 \h </w:instrText>
        </w:r>
        <w:r>
          <w:rPr>
            <w:noProof/>
            <w:webHidden/>
          </w:rPr>
        </w:r>
        <w:r>
          <w:rPr>
            <w:noProof/>
            <w:webHidden/>
          </w:rPr>
          <w:fldChar w:fldCharType="separate"/>
        </w:r>
        <w:r>
          <w:rPr>
            <w:noProof/>
            <w:webHidden/>
          </w:rPr>
          <w:t>6</w:t>
        </w:r>
        <w:r>
          <w:rPr>
            <w:noProof/>
            <w:webHidden/>
          </w:rPr>
          <w:fldChar w:fldCharType="end"/>
        </w:r>
      </w:hyperlink>
    </w:p>
    <w:p w14:paraId="0235E95C" w14:textId="235B9FC2" w:rsidR="00C06491" w:rsidRDefault="00C06491">
      <w:pPr>
        <w:pStyle w:val="TM2"/>
        <w:tabs>
          <w:tab w:val="right" w:leader="dot" w:pos="9350"/>
        </w:tabs>
        <w:rPr>
          <w:rFonts w:eastAsiaTheme="minorEastAsia" w:cstheme="minorBidi"/>
          <w:smallCaps w:val="0"/>
          <w:noProof/>
          <w:sz w:val="22"/>
          <w:szCs w:val="22"/>
        </w:rPr>
      </w:pPr>
      <w:hyperlink w:anchor="_Toc113862983" w:history="1">
        <w:r w:rsidRPr="00EA204A">
          <w:rPr>
            <w:rStyle w:val="Lienhypertexte"/>
            <w:noProof/>
          </w:rPr>
          <w:t>Méthodes de travail</w:t>
        </w:r>
        <w:r>
          <w:rPr>
            <w:noProof/>
            <w:webHidden/>
          </w:rPr>
          <w:tab/>
        </w:r>
        <w:r>
          <w:rPr>
            <w:noProof/>
            <w:webHidden/>
          </w:rPr>
          <w:fldChar w:fldCharType="begin"/>
        </w:r>
        <w:r>
          <w:rPr>
            <w:noProof/>
            <w:webHidden/>
          </w:rPr>
          <w:instrText xml:space="preserve"> PAGEREF _Toc113862983 \h </w:instrText>
        </w:r>
        <w:r>
          <w:rPr>
            <w:noProof/>
            <w:webHidden/>
          </w:rPr>
        </w:r>
        <w:r>
          <w:rPr>
            <w:noProof/>
            <w:webHidden/>
          </w:rPr>
          <w:fldChar w:fldCharType="separate"/>
        </w:r>
        <w:r>
          <w:rPr>
            <w:noProof/>
            <w:webHidden/>
          </w:rPr>
          <w:t>6</w:t>
        </w:r>
        <w:r>
          <w:rPr>
            <w:noProof/>
            <w:webHidden/>
          </w:rPr>
          <w:fldChar w:fldCharType="end"/>
        </w:r>
      </w:hyperlink>
    </w:p>
    <w:p w14:paraId="69463082" w14:textId="034694AB" w:rsidR="00C06491" w:rsidRDefault="00C06491">
      <w:pPr>
        <w:pStyle w:val="TM1"/>
        <w:tabs>
          <w:tab w:val="right" w:leader="dot" w:pos="9350"/>
        </w:tabs>
        <w:rPr>
          <w:rFonts w:eastAsiaTheme="minorEastAsia" w:cstheme="minorBidi"/>
          <w:b w:val="0"/>
          <w:bCs w:val="0"/>
          <w:caps w:val="0"/>
          <w:noProof/>
          <w:sz w:val="22"/>
          <w:szCs w:val="22"/>
        </w:rPr>
      </w:pPr>
      <w:hyperlink w:anchor="_Toc113862984" w:history="1">
        <w:r w:rsidRPr="00EA204A">
          <w:rPr>
            <w:rStyle w:val="Lienhypertexte"/>
            <w:noProof/>
          </w:rPr>
          <w:t>STANDARDS DE DÉVELOPPEMENTS</w:t>
        </w:r>
        <w:r>
          <w:rPr>
            <w:noProof/>
            <w:webHidden/>
          </w:rPr>
          <w:tab/>
        </w:r>
        <w:r>
          <w:rPr>
            <w:noProof/>
            <w:webHidden/>
          </w:rPr>
          <w:fldChar w:fldCharType="begin"/>
        </w:r>
        <w:r>
          <w:rPr>
            <w:noProof/>
            <w:webHidden/>
          </w:rPr>
          <w:instrText xml:space="preserve"> PAGEREF _Toc113862984 \h </w:instrText>
        </w:r>
        <w:r>
          <w:rPr>
            <w:noProof/>
            <w:webHidden/>
          </w:rPr>
        </w:r>
        <w:r>
          <w:rPr>
            <w:noProof/>
            <w:webHidden/>
          </w:rPr>
          <w:fldChar w:fldCharType="separate"/>
        </w:r>
        <w:r>
          <w:rPr>
            <w:noProof/>
            <w:webHidden/>
          </w:rPr>
          <w:t>8</w:t>
        </w:r>
        <w:r>
          <w:rPr>
            <w:noProof/>
            <w:webHidden/>
          </w:rPr>
          <w:fldChar w:fldCharType="end"/>
        </w:r>
      </w:hyperlink>
    </w:p>
    <w:p w14:paraId="44BFCD03" w14:textId="27EFBD12" w:rsidR="00C06491" w:rsidRDefault="00C06491">
      <w:pPr>
        <w:pStyle w:val="TM2"/>
        <w:tabs>
          <w:tab w:val="right" w:leader="dot" w:pos="9350"/>
        </w:tabs>
        <w:rPr>
          <w:rFonts w:eastAsiaTheme="minorEastAsia" w:cstheme="minorBidi"/>
          <w:smallCaps w:val="0"/>
          <w:noProof/>
          <w:sz w:val="22"/>
          <w:szCs w:val="22"/>
        </w:rPr>
      </w:pPr>
      <w:hyperlink w:anchor="_Toc113862985" w:history="1">
        <w:r w:rsidRPr="00EA204A">
          <w:rPr>
            <w:rStyle w:val="Lienhypertexte"/>
            <w:noProof/>
          </w:rPr>
          <w:t>Introduction</w:t>
        </w:r>
        <w:r>
          <w:rPr>
            <w:noProof/>
            <w:webHidden/>
          </w:rPr>
          <w:tab/>
        </w:r>
        <w:r>
          <w:rPr>
            <w:noProof/>
            <w:webHidden/>
          </w:rPr>
          <w:fldChar w:fldCharType="begin"/>
        </w:r>
        <w:r>
          <w:rPr>
            <w:noProof/>
            <w:webHidden/>
          </w:rPr>
          <w:instrText xml:space="preserve"> PAGEREF _Toc113862985 \h </w:instrText>
        </w:r>
        <w:r>
          <w:rPr>
            <w:noProof/>
            <w:webHidden/>
          </w:rPr>
        </w:r>
        <w:r>
          <w:rPr>
            <w:noProof/>
            <w:webHidden/>
          </w:rPr>
          <w:fldChar w:fldCharType="separate"/>
        </w:r>
        <w:r>
          <w:rPr>
            <w:noProof/>
            <w:webHidden/>
          </w:rPr>
          <w:t>8</w:t>
        </w:r>
        <w:r>
          <w:rPr>
            <w:noProof/>
            <w:webHidden/>
          </w:rPr>
          <w:fldChar w:fldCharType="end"/>
        </w:r>
      </w:hyperlink>
    </w:p>
    <w:p w14:paraId="0D28B825" w14:textId="0715B0E3" w:rsidR="00C06491" w:rsidRDefault="00C06491">
      <w:pPr>
        <w:pStyle w:val="TM2"/>
        <w:tabs>
          <w:tab w:val="right" w:leader="dot" w:pos="9350"/>
        </w:tabs>
        <w:rPr>
          <w:rFonts w:eastAsiaTheme="minorEastAsia" w:cstheme="minorBidi"/>
          <w:smallCaps w:val="0"/>
          <w:noProof/>
          <w:sz w:val="22"/>
          <w:szCs w:val="22"/>
        </w:rPr>
      </w:pPr>
      <w:hyperlink w:anchor="_Toc113862986" w:history="1">
        <w:r w:rsidRPr="00EA204A">
          <w:rPr>
            <w:rStyle w:val="Lienhypertexte"/>
            <w:noProof/>
          </w:rPr>
          <w:t>Conventions de code à respecter</w:t>
        </w:r>
        <w:r>
          <w:rPr>
            <w:noProof/>
            <w:webHidden/>
          </w:rPr>
          <w:tab/>
        </w:r>
        <w:r>
          <w:rPr>
            <w:noProof/>
            <w:webHidden/>
          </w:rPr>
          <w:fldChar w:fldCharType="begin"/>
        </w:r>
        <w:r>
          <w:rPr>
            <w:noProof/>
            <w:webHidden/>
          </w:rPr>
          <w:instrText xml:space="preserve"> PAGEREF _Toc113862986 \h </w:instrText>
        </w:r>
        <w:r>
          <w:rPr>
            <w:noProof/>
            <w:webHidden/>
          </w:rPr>
        </w:r>
        <w:r>
          <w:rPr>
            <w:noProof/>
            <w:webHidden/>
          </w:rPr>
          <w:fldChar w:fldCharType="separate"/>
        </w:r>
        <w:r>
          <w:rPr>
            <w:noProof/>
            <w:webHidden/>
          </w:rPr>
          <w:t>8</w:t>
        </w:r>
        <w:r>
          <w:rPr>
            <w:noProof/>
            <w:webHidden/>
          </w:rPr>
          <w:fldChar w:fldCharType="end"/>
        </w:r>
      </w:hyperlink>
    </w:p>
    <w:p w14:paraId="6E2D24ED" w14:textId="1F0A1CA7" w:rsidR="00C06491" w:rsidRDefault="00C06491">
      <w:pPr>
        <w:pStyle w:val="TM2"/>
        <w:tabs>
          <w:tab w:val="right" w:leader="dot" w:pos="9350"/>
        </w:tabs>
        <w:rPr>
          <w:rFonts w:eastAsiaTheme="minorEastAsia" w:cstheme="minorBidi"/>
          <w:smallCaps w:val="0"/>
          <w:noProof/>
          <w:sz w:val="22"/>
          <w:szCs w:val="22"/>
        </w:rPr>
      </w:pPr>
      <w:hyperlink w:anchor="_Toc113862987" w:history="1">
        <w:r w:rsidRPr="00EA204A">
          <w:rPr>
            <w:rStyle w:val="Lienhypertexte"/>
            <w:noProof/>
            <w:lang w:val="en-GB"/>
          </w:rPr>
          <w:t>Architecture API REST &amp; HTTP</w:t>
        </w:r>
        <w:r>
          <w:rPr>
            <w:noProof/>
            <w:webHidden/>
          </w:rPr>
          <w:tab/>
        </w:r>
        <w:r>
          <w:rPr>
            <w:noProof/>
            <w:webHidden/>
          </w:rPr>
          <w:fldChar w:fldCharType="begin"/>
        </w:r>
        <w:r>
          <w:rPr>
            <w:noProof/>
            <w:webHidden/>
          </w:rPr>
          <w:instrText xml:space="preserve"> PAGEREF _Toc113862987 \h </w:instrText>
        </w:r>
        <w:r>
          <w:rPr>
            <w:noProof/>
            <w:webHidden/>
          </w:rPr>
        </w:r>
        <w:r>
          <w:rPr>
            <w:noProof/>
            <w:webHidden/>
          </w:rPr>
          <w:fldChar w:fldCharType="separate"/>
        </w:r>
        <w:r>
          <w:rPr>
            <w:noProof/>
            <w:webHidden/>
          </w:rPr>
          <w:t>9</w:t>
        </w:r>
        <w:r>
          <w:rPr>
            <w:noProof/>
            <w:webHidden/>
          </w:rPr>
          <w:fldChar w:fldCharType="end"/>
        </w:r>
      </w:hyperlink>
    </w:p>
    <w:p w14:paraId="54EE8EDC" w14:textId="262B231C" w:rsidR="00C06491" w:rsidRDefault="00C06491">
      <w:pPr>
        <w:pStyle w:val="TM2"/>
        <w:tabs>
          <w:tab w:val="right" w:leader="dot" w:pos="9350"/>
        </w:tabs>
        <w:rPr>
          <w:rFonts w:eastAsiaTheme="minorEastAsia" w:cstheme="minorBidi"/>
          <w:smallCaps w:val="0"/>
          <w:noProof/>
          <w:sz w:val="22"/>
          <w:szCs w:val="22"/>
        </w:rPr>
      </w:pPr>
      <w:hyperlink w:anchor="_Toc113862988" w:history="1">
        <w:r w:rsidRPr="00EA204A">
          <w:rPr>
            <w:rStyle w:val="Lienhypertexte"/>
            <w:noProof/>
          </w:rPr>
          <w:t>Données manipulées par les services</w:t>
        </w:r>
        <w:r>
          <w:rPr>
            <w:noProof/>
            <w:webHidden/>
          </w:rPr>
          <w:tab/>
        </w:r>
        <w:r>
          <w:rPr>
            <w:noProof/>
            <w:webHidden/>
          </w:rPr>
          <w:fldChar w:fldCharType="begin"/>
        </w:r>
        <w:r>
          <w:rPr>
            <w:noProof/>
            <w:webHidden/>
          </w:rPr>
          <w:instrText xml:space="preserve"> PAGEREF _Toc113862988 \h </w:instrText>
        </w:r>
        <w:r>
          <w:rPr>
            <w:noProof/>
            <w:webHidden/>
          </w:rPr>
        </w:r>
        <w:r>
          <w:rPr>
            <w:noProof/>
            <w:webHidden/>
          </w:rPr>
          <w:fldChar w:fldCharType="separate"/>
        </w:r>
        <w:r>
          <w:rPr>
            <w:noProof/>
            <w:webHidden/>
          </w:rPr>
          <w:t>12</w:t>
        </w:r>
        <w:r>
          <w:rPr>
            <w:noProof/>
            <w:webHidden/>
          </w:rPr>
          <w:fldChar w:fldCharType="end"/>
        </w:r>
      </w:hyperlink>
    </w:p>
    <w:p w14:paraId="5EEB6403" w14:textId="45A4BF66" w:rsidR="00C06491" w:rsidRDefault="00C06491">
      <w:pPr>
        <w:pStyle w:val="TM2"/>
        <w:tabs>
          <w:tab w:val="right" w:leader="dot" w:pos="9350"/>
        </w:tabs>
        <w:rPr>
          <w:rFonts w:eastAsiaTheme="minorEastAsia" w:cstheme="minorBidi"/>
          <w:smallCaps w:val="0"/>
          <w:noProof/>
          <w:sz w:val="22"/>
          <w:szCs w:val="22"/>
        </w:rPr>
      </w:pPr>
      <w:hyperlink w:anchor="_Toc113862989" w:history="1">
        <w:r w:rsidRPr="00EA204A">
          <w:rPr>
            <w:rStyle w:val="Lienhypertexte"/>
            <w:noProof/>
          </w:rPr>
          <w:t>Gestion des erreurs</w:t>
        </w:r>
        <w:r>
          <w:rPr>
            <w:noProof/>
            <w:webHidden/>
          </w:rPr>
          <w:tab/>
        </w:r>
        <w:r>
          <w:rPr>
            <w:noProof/>
            <w:webHidden/>
          </w:rPr>
          <w:fldChar w:fldCharType="begin"/>
        </w:r>
        <w:r>
          <w:rPr>
            <w:noProof/>
            <w:webHidden/>
          </w:rPr>
          <w:instrText xml:space="preserve"> PAGEREF _Toc113862989 \h </w:instrText>
        </w:r>
        <w:r>
          <w:rPr>
            <w:noProof/>
            <w:webHidden/>
          </w:rPr>
        </w:r>
        <w:r>
          <w:rPr>
            <w:noProof/>
            <w:webHidden/>
          </w:rPr>
          <w:fldChar w:fldCharType="separate"/>
        </w:r>
        <w:r>
          <w:rPr>
            <w:noProof/>
            <w:webHidden/>
          </w:rPr>
          <w:t>13</w:t>
        </w:r>
        <w:r>
          <w:rPr>
            <w:noProof/>
            <w:webHidden/>
          </w:rPr>
          <w:fldChar w:fldCharType="end"/>
        </w:r>
      </w:hyperlink>
    </w:p>
    <w:p w14:paraId="0768BBFB" w14:textId="7F9D9D5C" w:rsidR="00C06491" w:rsidRDefault="00C06491">
      <w:pPr>
        <w:pStyle w:val="TM2"/>
        <w:tabs>
          <w:tab w:val="right" w:leader="dot" w:pos="9350"/>
        </w:tabs>
        <w:rPr>
          <w:rFonts w:eastAsiaTheme="minorEastAsia" w:cstheme="minorBidi"/>
          <w:smallCaps w:val="0"/>
          <w:noProof/>
          <w:sz w:val="22"/>
          <w:szCs w:val="22"/>
        </w:rPr>
      </w:pPr>
      <w:hyperlink w:anchor="_Toc113862990" w:history="1">
        <w:r w:rsidRPr="00EA204A">
          <w:rPr>
            <w:rStyle w:val="Lienhypertexte"/>
            <w:noProof/>
          </w:rPr>
          <w:t>Stockage des erreurs (logs)</w:t>
        </w:r>
        <w:r>
          <w:rPr>
            <w:noProof/>
            <w:webHidden/>
          </w:rPr>
          <w:tab/>
        </w:r>
        <w:r>
          <w:rPr>
            <w:noProof/>
            <w:webHidden/>
          </w:rPr>
          <w:fldChar w:fldCharType="begin"/>
        </w:r>
        <w:r>
          <w:rPr>
            <w:noProof/>
            <w:webHidden/>
          </w:rPr>
          <w:instrText xml:space="preserve"> PAGEREF _Toc113862990 \h </w:instrText>
        </w:r>
        <w:r>
          <w:rPr>
            <w:noProof/>
            <w:webHidden/>
          </w:rPr>
        </w:r>
        <w:r>
          <w:rPr>
            <w:noProof/>
            <w:webHidden/>
          </w:rPr>
          <w:fldChar w:fldCharType="separate"/>
        </w:r>
        <w:r>
          <w:rPr>
            <w:noProof/>
            <w:webHidden/>
          </w:rPr>
          <w:t>14</w:t>
        </w:r>
        <w:r>
          <w:rPr>
            <w:noProof/>
            <w:webHidden/>
          </w:rPr>
          <w:fldChar w:fldCharType="end"/>
        </w:r>
      </w:hyperlink>
    </w:p>
    <w:p w14:paraId="58004D72" w14:textId="3BBD8BA3" w:rsidR="00C06491" w:rsidRDefault="00C06491">
      <w:pPr>
        <w:pStyle w:val="TM2"/>
        <w:tabs>
          <w:tab w:val="right" w:leader="dot" w:pos="9350"/>
        </w:tabs>
        <w:rPr>
          <w:rFonts w:eastAsiaTheme="minorEastAsia" w:cstheme="minorBidi"/>
          <w:smallCaps w:val="0"/>
          <w:noProof/>
          <w:sz w:val="22"/>
          <w:szCs w:val="22"/>
        </w:rPr>
      </w:pPr>
      <w:hyperlink w:anchor="_Toc113862991" w:history="1">
        <w:r w:rsidRPr="00EA204A">
          <w:rPr>
            <w:rStyle w:val="Lienhypertexte"/>
            <w:noProof/>
          </w:rPr>
          <w:t>Version des API</w:t>
        </w:r>
        <w:r>
          <w:rPr>
            <w:noProof/>
            <w:webHidden/>
          </w:rPr>
          <w:tab/>
        </w:r>
        <w:r>
          <w:rPr>
            <w:noProof/>
            <w:webHidden/>
          </w:rPr>
          <w:fldChar w:fldCharType="begin"/>
        </w:r>
        <w:r>
          <w:rPr>
            <w:noProof/>
            <w:webHidden/>
          </w:rPr>
          <w:instrText xml:space="preserve"> PAGEREF _Toc113862991 \h </w:instrText>
        </w:r>
        <w:r>
          <w:rPr>
            <w:noProof/>
            <w:webHidden/>
          </w:rPr>
        </w:r>
        <w:r>
          <w:rPr>
            <w:noProof/>
            <w:webHidden/>
          </w:rPr>
          <w:fldChar w:fldCharType="separate"/>
        </w:r>
        <w:r>
          <w:rPr>
            <w:noProof/>
            <w:webHidden/>
          </w:rPr>
          <w:t>15</w:t>
        </w:r>
        <w:r>
          <w:rPr>
            <w:noProof/>
            <w:webHidden/>
          </w:rPr>
          <w:fldChar w:fldCharType="end"/>
        </w:r>
      </w:hyperlink>
    </w:p>
    <w:p w14:paraId="1EA7F046" w14:textId="26FB60BC" w:rsidR="00C06491" w:rsidRDefault="00C06491">
      <w:pPr>
        <w:pStyle w:val="TM2"/>
        <w:tabs>
          <w:tab w:val="right" w:leader="dot" w:pos="9350"/>
        </w:tabs>
        <w:rPr>
          <w:rFonts w:eastAsiaTheme="minorEastAsia" w:cstheme="minorBidi"/>
          <w:smallCaps w:val="0"/>
          <w:noProof/>
          <w:sz w:val="22"/>
          <w:szCs w:val="22"/>
        </w:rPr>
      </w:pPr>
      <w:hyperlink w:anchor="_Toc113862992" w:history="1">
        <w:r w:rsidRPr="00EA204A">
          <w:rPr>
            <w:rStyle w:val="Lienhypertexte"/>
            <w:noProof/>
          </w:rPr>
          <w:t>Documentation API</w:t>
        </w:r>
        <w:r>
          <w:rPr>
            <w:noProof/>
            <w:webHidden/>
          </w:rPr>
          <w:tab/>
        </w:r>
        <w:r>
          <w:rPr>
            <w:noProof/>
            <w:webHidden/>
          </w:rPr>
          <w:fldChar w:fldCharType="begin"/>
        </w:r>
        <w:r>
          <w:rPr>
            <w:noProof/>
            <w:webHidden/>
          </w:rPr>
          <w:instrText xml:space="preserve"> PAGEREF _Toc113862992 \h </w:instrText>
        </w:r>
        <w:r>
          <w:rPr>
            <w:noProof/>
            <w:webHidden/>
          </w:rPr>
        </w:r>
        <w:r>
          <w:rPr>
            <w:noProof/>
            <w:webHidden/>
          </w:rPr>
          <w:fldChar w:fldCharType="separate"/>
        </w:r>
        <w:r>
          <w:rPr>
            <w:noProof/>
            <w:webHidden/>
          </w:rPr>
          <w:t>16</w:t>
        </w:r>
        <w:r>
          <w:rPr>
            <w:noProof/>
            <w:webHidden/>
          </w:rPr>
          <w:fldChar w:fldCharType="end"/>
        </w:r>
      </w:hyperlink>
    </w:p>
    <w:p w14:paraId="2BB96973" w14:textId="36A7B23A" w:rsidR="00C06491" w:rsidRDefault="00C06491">
      <w:pPr>
        <w:pStyle w:val="TM1"/>
        <w:tabs>
          <w:tab w:val="right" w:leader="dot" w:pos="9350"/>
        </w:tabs>
        <w:rPr>
          <w:rFonts w:eastAsiaTheme="minorEastAsia" w:cstheme="minorBidi"/>
          <w:b w:val="0"/>
          <w:bCs w:val="0"/>
          <w:caps w:val="0"/>
          <w:noProof/>
          <w:sz w:val="22"/>
          <w:szCs w:val="22"/>
        </w:rPr>
      </w:pPr>
      <w:hyperlink w:anchor="_Toc113862993" w:history="1">
        <w:r w:rsidRPr="00EA204A">
          <w:rPr>
            <w:rStyle w:val="Lienhypertexte"/>
            <w:noProof/>
          </w:rPr>
          <w:t>TESTS AUTOMATISÉS</w:t>
        </w:r>
        <w:r>
          <w:rPr>
            <w:noProof/>
            <w:webHidden/>
          </w:rPr>
          <w:tab/>
        </w:r>
        <w:r>
          <w:rPr>
            <w:noProof/>
            <w:webHidden/>
          </w:rPr>
          <w:fldChar w:fldCharType="begin"/>
        </w:r>
        <w:r>
          <w:rPr>
            <w:noProof/>
            <w:webHidden/>
          </w:rPr>
          <w:instrText xml:space="preserve"> PAGEREF _Toc113862993 \h </w:instrText>
        </w:r>
        <w:r>
          <w:rPr>
            <w:noProof/>
            <w:webHidden/>
          </w:rPr>
        </w:r>
        <w:r>
          <w:rPr>
            <w:noProof/>
            <w:webHidden/>
          </w:rPr>
          <w:fldChar w:fldCharType="separate"/>
        </w:r>
        <w:r>
          <w:rPr>
            <w:noProof/>
            <w:webHidden/>
          </w:rPr>
          <w:t>17</w:t>
        </w:r>
        <w:r>
          <w:rPr>
            <w:noProof/>
            <w:webHidden/>
          </w:rPr>
          <w:fldChar w:fldCharType="end"/>
        </w:r>
      </w:hyperlink>
    </w:p>
    <w:p w14:paraId="030F2737" w14:textId="06690DE9" w:rsidR="00C06491" w:rsidRDefault="00C06491">
      <w:pPr>
        <w:pStyle w:val="TM2"/>
        <w:tabs>
          <w:tab w:val="right" w:leader="dot" w:pos="9350"/>
        </w:tabs>
        <w:rPr>
          <w:rFonts w:eastAsiaTheme="minorEastAsia" w:cstheme="minorBidi"/>
          <w:smallCaps w:val="0"/>
          <w:noProof/>
          <w:sz w:val="22"/>
          <w:szCs w:val="22"/>
        </w:rPr>
      </w:pPr>
      <w:hyperlink w:anchor="_Toc113862994" w:history="1">
        <w:r w:rsidRPr="00EA204A">
          <w:rPr>
            <w:rStyle w:val="Lienhypertexte"/>
            <w:noProof/>
          </w:rPr>
          <w:t>Prérequis</w:t>
        </w:r>
        <w:r>
          <w:rPr>
            <w:noProof/>
            <w:webHidden/>
          </w:rPr>
          <w:tab/>
        </w:r>
        <w:r>
          <w:rPr>
            <w:noProof/>
            <w:webHidden/>
          </w:rPr>
          <w:fldChar w:fldCharType="begin"/>
        </w:r>
        <w:r>
          <w:rPr>
            <w:noProof/>
            <w:webHidden/>
          </w:rPr>
          <w:instrText xml:space="preserve"> PAGEREF _Toc113862994 \h </w:instrText>
        </w:r>
        <w:r>
          <w:rPr>
            <w:noProof/>
            <w:webHidden/>
          </w:rPr>
        </w:r>
        <w:r>
          <w:rPr>
            <w:noProof/>
            <w:webHidden/>
          </w:rPr>
          <w:fldChar w:fldCharType="separate"/>
        </w:r>
        <w:r>
          <w:rPr>
            <w:noProof/>
            <w:webHidden/>
          </w:rPr>
          <w:t>17</w:t>
        </w:r>
        <w:r>
          <w:rPr>
            <w:noProof/>
            <w:webHidden/>
          </w:rPr>
          <w:fldChar w:fldCharType="end"/>
        </w:r>
      </w:hyperlink>
    </w:p>
    <w:p w14:paraId="77601290" w14:textId="4EF50030" w:rsidR="00C06491" w:rsidRDefault="00C06491">
      <w:pPr>
        <w:pStyle w:val="TM2"/>
        <w:tabs>
          <w:tab w:val="right" w:leader="dot" w:pos="9350"/>
        </w:tabs>
        <w:rPr>
          <w:rFonts w:eastAsiaTheme="minorEastAsia" w:cstheme="minorBidi"/>
          <w:smallCaps w:val="0"/>
          <w:noProof/>
          <w:sz w:val="22"/>
          <w:szCs w:val="22"/>
        </w:rPr>
      </w:pPr>
      <w:hyperlink w:anchor="_Toc113862995" w:history="1">
        <w:r w:rsidRPr="00EA204A">
          <w:rPr>
            <w:rStyle w:val="Lienhypertexte"/>
            <w:noProof/>
          </w:rPr>
          <w:t>Les différents types de tests</w:t>
        </w:r>
        <w:r>
          <w:rPr>
            <w:noProof/>
            <w:webHidden/>
          </w:rPr>
          <w:tab/>
        </w:r>
        <w:r>
          <w:rPr>
            <w:noProof/>
            <w:webHidden/>
          </w:rPr>
          <w:fldChar w:fldCharType="begin"/>
        </w:r>
        <w:r>
          <w:rPr>
            <w:noProof/>
            <w:webHidden/>
          </w:rPr>
          <w:instrText xml:space="preserve"> PAGEREF _Toc113862995 \h </w:instrText>
        </w:r>
        <w:r>
          <w:rPr>
            <w:noProof/>
            <w:webHidden/>
          </w:rPr>
        </w:r>
        <w:r>
          <w:rPr>
            <w:noProof/>
            <w:webHidden/>
          </w:rPr>
          <w:fldChar w:fldCharType="separate"/>
        </w:r>
        <w:r>
          <w:rPr>
            <w:noProof/>
            <w:webHidden/>
          </w:rPr>
          <w:t>17</w:t>
        </w:r>
        <w:r>
          <w:rPr>
            <w:noProof/>
            <w:webHidden/>
          </w:rPr>
          <w:fldChar w:fldCharType="end"/>
        </w:r>
      </w:hyperlink>
    </w:p>
    <w:p w14:paraId="3BB51740" w14:textId="6F798A90" w:rsidR="00C06491" w:rsidRDefault="00C06491">
      <w:pPr>
        <w:pStyle w:val="TM2"/>
        <w:tabs>
          <w:tab w:val="right" w:leader="dot" w:pos="9350"/>
        </w:tabs>
        <w:rPr>
          <w:rFonts w:eastAsiaTheme="minorEastAsia" w:cstheme="minorBidi"/>
          <w:smallCaps w:val="0"/>
          <w:noProof/>
          <w:sz w:val="22"/>
          <w:szCs w:val="22"/>
        </w:rPr>
      </w:pPr>
      <w:hyperlink w:anchor="_Toc113862996" w:history="1">
        <w:r w:rsidRPr="00EA204A">
          <w:rPr>
            <w:rStyle w:val="Lienhypertexte"/>
            <w:noProof/>
          </w:rPr>
          <w:t>Mise en œuvre</w:t>
        </w:r>
        <w:r>
          <w:rPr>
            <w:noProof/>
            <w:webHidden/>
          </w:rPr>
          <w:tab/>
        </w:r>
        <w:r>
          <w:rPr>
            <w:noProof/>
            <w:webHidden/>
          </w:rPr>
          <w:fldChar w:fldCharType="begin"/>
        </w:r>
        <w:r>
          <w:rPr>
            <w:noProof/>
            <w:webHidden/>
          </w:rPr>
          <w:instrText xml:space="preserve"> PAGEREF _Toc113862996 \h </w:instrText>
        </w:r>
        <w:r>
          <w:rPr>
            <w:noProof/>
            <w:webHidden/>
          </w:rPr>
        </w:r>
        <w:r>
          <w:rPr>
            <w:noProof/>
            <w:webHidden/>
          </w:rPr>
          <w:fldChar w:fldCharType="separate"/>
        </w:r>
        <w:r>
          <w:rPr>
            <w:noProof/>
            <w:webHidden/>
          </w:rPr>
          <w:t>20</w:t>
        </w:r>
        <w:r>
          <w:rPr>
            <w:noProof/>
            <w:webHidden/>
          </w:rPr>
          <w:fldChar w:fldCharType="end"/>
        </w:r>
      </w:hyperlink>
    </w:p>
    <w:p w14:paraId="2D49C340" w14:textId="43B9665B" w:rsidR="00C06491" w:rsidRDefault="00C06491">
      <w:pPr>
        <w:pStyle w:val="TM2"/>
        <w:tabs>
          <w:tab w:val="right" w:leader="dot" w:pos="9350"/>
        </w:tabs>
        <w:rPr>
          <w:rFonts w:eastAsiaTheme="minorEastAsia" w:cstheme="minorBidi"/>
          <w:smallCaps w:val="0"/>
          <w:noProof/>
          <w:sz w:val="22"/>
          <w:szCs w:val="22"/>
        </w:rPr>
      </w:pPr>
      <w:hyperlink w:anchor="_Toc113862997" w:history="1">
        <w:r w:rsidRPr="00EA204A">
          <w:rPr>
            <w:rStyle w:val="Lienhypertexte"/>
            <w:noProof/>
          </w:rPr>
          <w:t>Couverture de tests</w:t>
        </w:r>
        <w:r>
          <w:rPr>
            <w:noProof/>
            <w:webHidden/>
          </w:rPr>
          <w:tab/>
        </w:r>
        <w:r>
          <w:rPr>
            <w:noProof/>
            <w:webHidden/>
          </w:rPr>
          <w:fldChar w:fldCharType="begin"/>
        </w:r>
        <w:r>
          <w:rPr>
            <w:noProof/>
            <w:webHidden/>
          </w:rPr>
          <w:instrText xml:space="preserve"> PAGEREF _Toc113862997 \h </w:instrText>
        </w:r>
        <w:r>
          <w:rPr>
            <w:noProof/>
            <w:webHidden/>
          </w:rPr>
        </w:r>
        <w:r>
          <w:rPr>
            <w:noProof/>
            <w:webHidden/>
          </w:rPr>
          <w:fldChar w:fldCharType="separate"/>
        </w:r>
        <w:r>
          <w:rPr>
            <w:noProof/>
            <w:webHidden/>
          </w:rPr>
          <w:t>21</w:t>
        </w:r>
        <w:r>
          <w:rPr>
            <w:noProof/>
            <w:webHidden/>
          </w:rPr>
          <w:fldChar w:fldCharType="end"/>
        </w:r>
      </w:hyperlink>
    </w:p>
    <w:p w14:paraId="01D42F4B" w14:textId="0F2BFDAA" w:rsidR="00C06491" w:rsidRDefault="00C06491">
      <w:pPr>
        <w:pStyle w:val="TM1"/>
        <w:tabs>
          <w:tab w:val="right" w:leader="dot" w:pos="9350"/>
        </w:tabs>
        <w:rPr>
          <w:rFonts w:eastAsiaTheme="minorEastAsia" w:cstheme="minorBidi"/>
          <w:b w:val="0"/>
          <w:bCs w:val="0"/>
          <w:caps w:val="0"/>
          <w:noProof/>
          <w:sz w:val="22"/>
          <w:szCs w:val="22"/>
        </w:rPr>
      </w:pPr>
      <w:hyperlink w:anchor="_Toc113862998" w:history="1">
        <w:r w:rsidRPr="00EA204A">
          <w:rPr>
            <w:rStyle w:val="Lienhypertexte"/>
            <w:noProof/>
          </w:rPr>
          <w:t>TABLES DES RÉFÉRENCES</w:t>
        </w:r>
        <w:r>
          <w:rPr>
            <w:noProof/>
            <w:webHidden/>
          </w:rPr>
          <w:tab/>
        </w:r>
        <w:r>
          <w:rPr>
            <w:noProof/>
            <w:webHidden/>
          </w:rPr>
          <w:fldChar w:fldCharType="begin"/>
        </w:r>
        <w:r>
          <w:rPr>
            <w:noProof/>
            <w:webHidden/>
          </w:rPr>
          <w:instrText xml:space="preserve"> PAGEREF _Toc113862998 \h </w:instrText>
        </w:r>
        <w:r>
          <w:rPr>
            <w:noProof/>
            <w:webHidden/>
          </w:rPr>
        </w:r>
        <w:r>
          <w:rPr>
            <w:noProof/>
            <w:webHidden/>
          </w:rPr>
          <w:fldChar w:fldCharType="separate"/>
        </w:r>
        <w:r>
          <w:rPr>
            <w:noProof/>
            <w:webHidden/>
          </w:rPr>
          <w:t>23</w:t>
        </w:r>
        <w:r>
          <w:rPr>
            <w:noProof/>
            <w:webHidden/>
          </w:rPr>
          <w:fldChar w:fldCharType="end"/>
        </w:r>
      </w:hyperlink>
    </w:p>
    <w:p w14:paraId="4426F6D6" w14:textId="001A3FB5" w:rsidR="00C06491" w:rsidRDefault="00C06491">
      <w:pPr>
        <w:pStyle w:val="TM2"/>
        <w:tabs>
          <w:tab w:val="right" w:leader="dot" w:pos="9350"/>
        </w:tabs>
        <w:rPr>
          <w:rFonts w:eastAsiaTheme="minorEastAsia" w:cstheme="minorBidi"/>
          <w:smallCaps w:val="0"/>
          <w:noProof/>
          <w:sz w:val="22"/>
          <w:szCs w:val="22"/>
        </w:rPr>
      </w:pPr>
      <w:hyperlink w:anchor="_Toc113862999" w:history="1">
        <w:r w:rsidRPr="00EA204A">
          <w:rPr>
            <w:rStyle w:val="Lienhypertexte"/>
            <w:noProof/>
          </w:rPr>
          <w:t>Figures</w:t>
        </w:r>
        <w:r>
          <w:rPr>
            <w:noProof/>
            <w:webHidden/>
          </w:rPr>
          <w:tab/>
        </w:r>
        <w:r>
          <w:rPr>
            <w:noProof/>
            <w:webHidden/>
          </w:rPr>
          <w:fldChar w:fldCharType="begin"/>
        </w:r>
        <w:r>
          <w:rPr>
            <w:noProof/>
            <w:webHidden/>
          </w:rPr>
          <w:instrText xml:space="preserve"> PAGEREF _Toc113862999 \h </w:instrText>
        </w:r>
        <w:r>
          <w:rPr>
            <w:noProof/>
            <w:webHidden/>
          </w:rPr>
        </w:r>
        <w:r>
          <w:rPr>
            <w:noProof/>
            <w:webHidden/>
          </w:rPr>
          <w:fldChar w:fldCharType="separate"/>
        </w:r>
        <w:r>
          <w:rPr>
            <w:noProof/>
            <w:webHidden/>
          </w:rPr>
          <w:t>23</w:t>
        </w:r>
        <w:r>
          <w:rPr>
            <w:noProof/>
            <w:webHidden/>
          </w:rPr>
          <w:fldChar w:fldCharType="end"/>
        </w:r>
      </w:hyperlink>
    </w:p>
    <w:p w14:paraId="25D83821" w14:textId="4F7B56F5" w:rsidR="00C06491" w:rsidRDefault="00C06491">
      <w:pPr>
        <w:pStyle w:val="TM2"/>
        <w:tabs>
          <w:tab w:val="right" w:leader="dot" w:pos="9350"/>
        </w:tabs>
        <w:rPr>
          <w:rFonts w:eastAsiaTheme="minorEastAsia" w:cstheme="minorBidi"/>
          <w:smallCaps w:val="0"/>
          <w:noProof/>
          <w:sz w:val="22"/>
          <w:szCs w:val="22"/>
        </w:rPr>
      </w:pPr>
      <w:hyperlink w:anchor="_Toc113863000" w:history="1">
        <w:r w:rsidRPr="00EA204A">
          <w:rPr>
            <w:rStyle w:val="Lienhypertexte"/>
            <w:noProof/>
          </w:rPr>
          <w:t>Tableaux</w:t>
        </w:r>
        <w:r>
          <w:rPr>
            <w:noProof/>
            <w:webHidden/>
          </w:rPr>
          <w:tab/>
        </w:r>
        <w:r>
          <w:rPr>
            <w:noProof/>
            <w:webHidden/>
          </w:rPr>
          <w:fldChar w:fldCharType="begin"/>
        </w:r>
        <w:r>
          <w:rPr>
            <w:noProof/>
            <w:webHidden/>
          </w:rPr>
          <w:instrText xml:space="preserve"> PAGEREF _Toc113863000 \h </w:instrText>
        </w:r>
        <w:r>
          <w:rPr>
            <w:noProof/>
            <w:webHidden/>
          </w:rPr>
        </w:r>
        <w:r>
          <w:rPr>
            <w:noProof/>
            <w:webHidden/>
          </w:rPr>
          <w:fldChar w:fldCharType="separate"/>
        </w:r>
        <w:r>
          <w:rPr>
            <w:noProof/>
            <w:webHidden/>
          </w:rPr>
          <w:t>23</w:t>
        </w:r>
        <w:r>
          <w:rPr>
            <w:noProof/>
            <w:webHidden/>
          </w:rPr>
          <w:fldChar w:fldCharType="end"/>
        </w:r>
      </w:hyperlink>
    </w:p>
    <w:p w14:paraId="03C97042" w14:textId="72EDFFEF" w:rsidR="00283948" w:rsidRPr="00DA4D3B" w:rsidRDefault="00543DAA" w:rsidP="00543DAA">
      <w:pPr>
        <w:pStyle w:val="TM3"/>
        <w:tabs>
          <w:tab w:val="right" w:leader="dot" w:pos="9350"/>
        </w:tabs>
        <w:rPr>
          <w:rFonts w:eastAsiaTheme="minorEastAsia" w:cstheme="minorBidi"/>
          <w:i w:val="0"/>
          <w:iCs w:val="0"/>
          <w:noProof/>
          <w:sz w:val="22"/>
          <w:szCs w:val="22"/>
        </w:rPr>
      </w:pPr>
      <w:r>
        <w:rPr>
          <w:rFonts w:ascii="Open Sans" w:eastAsia="Open Sans" w:hAnsi="Open Sans" w:cs="Open Sans"/>
          <w:b/>
          <w:i w:val="0"/>
          <w:iCs w:val="0"/>
          <w:smallCaps/>
          <w:color w:val="000000"/>
          <w:sz w:val="40"/>
          <w:szCs w:val="40"/>
        </w:rPr>
        <w:fldChar w:fldCharType="end"/>
      </w:r>
      <w:r w:rsidR="00191B7F">
        <w:br w:type="page"/>
      </w:r>
    </w:p>
    <w:p w14:paraId="60FEADF4" w14:textId="1A3B38C2" w:rsidR="00197D6A" w:rsidRDefault="00E23810" w:rsidP="005C73A5">
      <w:pPr>
        <w:pStyle w:val="Titre1"/>
      </w:pPr>
      <w:bookmarkStart w:id="7" w:name="_Toc113369994"/>
      <w:bookmarkStart w:id="8" w:name="_Toc113378197"/>
      <w:bookmarkStart w:id="9" w:name="_Toc87808942"/>
      <w:bookmarkStart w:id="10" w:name="_Toc89360148"/>
      <w:bookmarkStart w:id="11" w:name="_Toc78113519"/>
      <w:bookmarkStart w:id="12" w:name="_Toc113862978"/>
      <w:r>
        <w:lastRenderedPageBreak/>
        <w:t>ORGANISATION DU PROJET</w:t>
      </w:r>
      <w:bookmarkEnd w:id="7"/>
      <w:bookmarkEnd w:id="8"/>
      <w:bookmarkEnd w:id="12"/>
    </w:p>
    <w:p w14:paraId="51685827" w14:textId="22286EA9" w:rsidR="00E646F2" w:rsidRDefault="00E23810" w:rsidP="00E646F2">
      <w:pPr>
        <w:pStyle w:val="Titre2"/>
      </w:pPr>
      <w:bookmarkStart w:id="13" w:name="_Toc113369995"/>
      <w:bookmarkStart w:id="14" w:name="_Toc113378198"/>
      <w:bookmarkStart w:id="15" w:name="_Toc92432236"/>
      <w:bookmarkStart w:id="16" w:name="_Toc92442764"/>
      <w:bookmarkStart w:id="17" w:name="_Toc113862979"/>
      <w:bookmarkEnd w:id="9"/>
      <w:bookmarkEnd w:id="10"/>
      <w:r>
        <w:t>Méthodologie « SCRUM »</w:t>
      </w:r>
      <w:bookmarkEnd w:id="13"/>
      <w:bookmarkEnd w:id="14"/>
      <w:bookmarkEnd w:id="17"/>
    </w:p>
    <w:bookmarkEnd w:id="15"/>
    <w:bookmarkEnd w:id="16"/>
    <w:p w14:paraId="2467CC73" w14:textId="2AB7F4E7" w:rsidR="002F2B6E" w:rsidRPr="002F2B6E" w:rsidRDefault="003F4015" w:rsidP="002F2B6E">
      <w:pPr>
        <w:jc w:val="both"/>
      </w:pPr>
      <w:r>
        <w:t>L</w:t>
      </w:r>
      <w:r w:rsidRPr="002F2B6E">
        <w:t>e projet sera géré selon la méthodologie agile « Scrum</w:t>
      </w:r>
      <w:r>
        <w:t xml:space="preserve"> </w:t>
      </w:r>
      <w:r w:rsidRPr="002F2B6E">
        <w:t>». </w:t>
      </w:r>
      <w:r w:rsidR="002F2B6E" w:rsidRPr="002F2B6E">
        <w:t xml:space="preserve">Pour rappel, la méthodologie Scrum vise à prioriser l’ensemble des fonctionnalités selon leurs valeurs métier, à organiser les développements durant des « sprints », et à vérifier à chaque fin de sprint que les objectifs fixés ont bien </w:t>
      </w:r>
      <w:r w:rsidR="006413D9">
        <w:t>été</w:t>
      </w:r>
      <w:r w:rsidR="002F2B6E" w:rsidRPr="002F2B6E">
        <w:t xml:space="preserve"> atteints et que les fonctionnalités restantes correspondent toujours aux besoins des utilisateurs. Chaque fin de sprint permet d’améliorer le</w:t>
      </w:r>
      <w:r w:rsidR="0078047A">
        <w:t>s</w:t>
      </w:r>
      <w:r w:rsidR="002F2B6E" w:rsidRPr="002F2B6E">
        <w:t xml:space="preserve"> livrable</w:t>
      </w:r>
      <w:r w:rsidR="0078047A">
        <w:t>s</w:t>
      </w:r>
      <w:r w:rsidR="002F2B6E" w:rsidRPr="002F2B6E">
        <w:t xml:space="preserve"> du projet de manière incrémentale. </w:t>
      </w:r>
    </w:p>
    <w:p w14:paraId="3D1B246E" w14:textId="77777777" w:rsidR="002F2B6E" w:rsidRPr="002F2B6E" w:rsidRDefault="002F2B6E" w:rsidP="002F2B6E">
      <w:r w:rsidRPr="002F2B6E">
        <w:t>Ce processus est répété de manière infinie, jusqu’à l’épuisement de la liste des fonctionnalités et / ou du budget défini. </w:t>
      </w:r>
    </w:p>
    <w:p w14:paraId="555162D5" w14:textId="77777777" w:rsidR="002F2B6E" w:rsidRPr="002F2B6E" w:rsidRDefault="002F2B6E" w:rsidP="002F2B6E">
      <w:r w:rsidRPr="002F2B6E">
        <w:t>Cette méthode permet de s’assurer que : </w:t>
      </w:r>
    </w:p>
    <w:p w14:paraId="2E495B2C" w14:textId="77777777" w:rsidR="002F2B6E" w:rsidRPr="002F2B6E" w:rsidRDefault="002F2B6E">
      <w:pPr>
        <w:numPr>
          <w:ilvl w:val="0"/>
          <w:numId w:val="13"/>
        </w:numPr>
        <w:spacing w:after="120"/>
        <w:ind w:left="714" w:hanging="357"/>
      </w:pPr>
      <w:r w:rsidRPr="002F2B6E">
        <w:rPr>
          <w:b/>
          <w:bCs/>
        </w:rPr>
        <w:t>Le produit pourra être rapidement livré</w:t>
      </w:r>
      <w:r w:rsidRPr="002F2B6E">
        <w:t xml:space="preserve"> et disposera des fonctionnalités les plus importantes très rapidement. (Favorise le R.O.I)</w:t>
      </w:r>
    </w:p>
    <w:p w14:paraId="4F3B8000" w14:textId="77777777" w:rsidR="002F2B6E" w:rsidRPr="002F2B6E" w:rsidRDefault="002F2B6E">
      <w:pPr>
        <w:numPr>
          <w:ilvl w:val="0"/>
          <w:numId w:val="13"/>
        </w:numPr>
        <w:spacing w:after="120"/>
        <w:ind w:left="714" w:hanging="357"/>
      </w:pPr>
      <w:r w:rsidRPr="002F2B6E">
        <w:rPr>
          <w:b/>
          <w:bCs/>
        </w:rPr>
        <w:t>Le budget sera respecté</w:t>
      </w:r>
      <w:r w:rsidRPr="002F2B6E">
        <w:t xml:space="preserve"> (Possibilité de cesser les développements à chaque fin de sprint). </w:t>
      </w:r>
    </w:p>
    <w:p w14:paraId="5C62F679" w14:textId="75D112AD" w:rsidR="00E16DC6" w:rsidRDefault="002F2B6E">
      <w:pPr>
        <w:keepNext/>
        <w:numPr>
          <w:ilvl w:val="0"/>
          <w:numId w:val="13"/>
        </w:numPr>
        <w:spacing w:after="120"/>
        <w:ind w:left="714" w:hanging="357"/>
      </w:pPr>
      <w:r w:rsidRPr="002F2B6E">
        <w:rPr>
          <w:b/>
          <w:bCs/>
        </w:rPr>
        <w:t>Les nouveaux besoins</w:t>
      </w:r>
      <w:r w:rsidRPr="002F2B6E">
        <w:t xml:space="preserve"> « prioritaires » qui seraient découverts durant les phases de test pourront être ajoutés aux développements des futurs sprints. (Facilite l’adaptation du produit aux besoins réel</w:t>
      </w:r>
      <w:r w:rsidR="006413D9">
        <w:t>s</w:t>
      </w:r>
      <w:r w:rsidRPr="002F2B6E">
        <w:t xml:space="preserve"> des utilisateurs).</w:t>
      </w:r>
      <w:r w:rsidRPr="002F2B6E">
        <w:br/>
      </w:r>
      <w:r w:rsidRPr="002F2B6E">
        <w:rPr>
          <w:noProof/>
        </w:rPr>
        <w:drawing>
          <wp:inline distT="0" distB="0" distL="0" distR="0" wp14:anchorId="03946853" wp14:editId="0565A29B">
            <wp:extent cx="5124893" cy="2964334"/>
            <wp:effectExtent l="0" t="0" r="0" b="762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99" cy="2980244"/>
                    </a:xfrm>
                    <a:prstGeom prst="rect">
                      <a:avLst/>
                    </a:prstGeom>
                    <a:noFill/>
                    <a:ln>
                      <a:noFill/>
                    </a:ln>
                  </pic:spPr>
                </pic:pic>
              </a:graphicData>
            </a:graphic>
          </wp:inline>
        </w:drawing>
      </w:r>
    </w:p>
    <w:p w14:paraId="790EECBE" w14:textId="20C01DAE" w:rsidR="002F2B6E" w:rsidRPr="002F2B6E" w:rsidRDefault="00E16DC6" w:rsidP="00E16DC6">
      <w:pPr>
        <w:pStyle w:val="Lgende"/>
        <w:jc w:val="center"/>
      </w:pPr>
      <w:bookmarkStart w:id="18" w:name="_Toc113380829"/>
      <w:r>
        <w:t xml:space="preserve">Figure </w:t>
      </w:r>
      <w:fldSimple w:instr=" SEQ Figure \* ARABIC ">
        <w:r w:rsidR="00AC720F">
          <w:rPr>
            <w:noProof/>
          </w:rPr>
          <w:t>1</w:t>
        </w:r>
      </w:fldSimple>
      <w:r>
        <w:t xml:space="preserve"> : Schéma de présentation de la méthodologie SCRUM</w:t>
      </w:r>
      <w:r w:rsidR="003F4015">
        <w:rPr>
          <w:rStyle w:val="Appelnotedebasdep"/>
        </w:rPr>
        <w:footnoteReference w:id="1"/>
      </w:r>
      <w:bookmarkEnd w:id="18"/>
    </w:p>
    <w:p w14:paraId="4C9D257E" w14:textId="36D105EF" w:rsidR="002F2B6E" w:rsidRPr="002F2B6E" w:rsidRDefault="002F2B6E" w:rsidP="002F2B6E"/>
    <w:p w14:paraId="3B38033D" w14:textId="3D2E83BF" w:rsidR="00FC63E2" w:rsidRDefault="00E22475" w:rsidP="00E22475">
      <w:pPr>
        <w:pStyle w:val="Titre2"/>
      </w:pPr>
      <w:bookmarkStart w:id="19" w:name="_Toc113369996"/>
      <w:bookmarkStart w:id="20" w:name="_Toc113378199"/>
      <w:bookmarkStart w:id="21" w:name="_Toc113862980"/>
      <w:r>
        <w:lastRenderedPageBreak/>
        <w:t xml:space="preserve">Les </w:t>
      </w:r>
      <w:r w:rsidR="003D1959">
        <w:t>c</w:t>
      </w:r>
      <w:r>
        <w:t>érémonies</w:t>
      </w:r>
      <w:bookmarkEnd w:id="19"/>
      <w:bookmarkEnd w:id="20"/>
      <w:bookmarkEnd w:id="21"/>
    </w:p>
    <w:p w14:paraId="3C811193" w14:textId="712B50EB" w:rsidR="00D25441" w:rsidRPr="00D25441" w:rsidRDefault="00D25441" w:rsidP="00D25441">
      <w:r w:rsidRPr="00D25441">
        <w:t>Chaque sprint sera découpé en différentes cérémonies. Nous rappelons ci-dessous leurs rôles et les participants.</w:t>
      </w:r>
      <w:r>
        <w:t xml:space="preserve"> </w:t>
      </w:r>
      <w:r w:rsidRPr="00D25441">
        <w:rPr>
          <w:b/>
          <w:bCs/>
        </w:rPr>
        <w:t>Les cérémonies devront être scrupuleusement respectées</w:t>
      </w:r>
      <w:r w:rsidRPr="00D25441">
        <w:t xml:space="preserve"> (forme, contenu, et participants) </w:t>
      </w:r>
      <w:r w:rsidRPr="00D25441">
        <w:rPr>
          <w:b/>
          <w:bCs/>
        </w:rPr>
        <w:t>pour s’assurer de la réussite du projet</w:t>
      </w:r>
      <w:r w:rsidRPr="00D25441">
        <w:t>.</w:t>
      </w:r>
    </w:p>
    <w:tbl>
      <w:tblPr>
        <w:tblStyle w:val="TableauGrille4"/>
        <w:tblW w:w="11483" w:type="dxa"/>
        <w:tblInd w:w="-998" w:type="dxa"/>
        <w:tblLook w:val="04A0" w:firstRow="1" w:lastRow="0" w:firstColumn="1" w:lastColumn="0" w:noHBand="0" w:noVBand="1"/>
      </w:tblPr>
      <w:tblGrid>
        <w:gridCol w:w="1812"/>
        <w:gridCol w:w="4237"/>
        <w:gridCol w:w="1662"/>
        <w:gridCol w:w="1713"/>
        <w:gridCol w:w="2059"/>
      </w:tblGrid>
      <w:tr w:rsidR="00BC0695" w:rsidRPr="00E4039C" w14:paraId="21B1A6A7" w14:textId="77777777" w:rsidTr="00FE3302">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12501A07" w14:textId="42B6E5BC" w:rsidR="00E4039C" w:rsidRPr="00E4039C" w:rsidRDefault="00BC0695" w:rsidP="00FE3302">
            <w:pPr>
              <w:spacing w:line="276" w:lineRule="auto"/>
              <w:rPr>
                <w:sz w:val="24"/>
                <w:szCs w:val="24"/>
              </w:rPr>
            </w:pPr>
            <w:r w:rsidRPr="00BC0695">
              <w:rPr>
                <w:sz w:val="24"/>
                <w:szCs w:val="24"/>
              </w:rPr>
              <w:t>CEREMONIE</w:t>
            </w:r>
          </w:p>
        </w:tc>
        <w:tc>
          <w:tcPr>
            <w:tcW w:w="4237" w:type="dxa"/>
            <w:shd w:val="clear" w:color="auto" w:fill="262626" w:themeFill="text1" w:themeFillTint="D9"/>
            <w:vAlign w:val="center"/>
            <w:hideMark/>
          </w:tcPr>
          <w:p w14:paraId="26034341" w14:textId="54B01E11"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CONTENU</w:t>
            </w:r>
          </w:p>
        </w:tc>
        <w:tc>
          <w:tcPr>
            <w:tcW w:w="0" w:type="auto"/>
            <w:shd w:val="clear" w:color="auto" w:fill="262626" w:themeFill="text1" w:themeFillTint="D9"/>
            <w:vAlign w:val="center"/>
            <w:hideMark/>
          </w:tcPr>
          <w:p w14:paraId="6637DDBE" w14:textId="10A1F66F"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 xml:space="preserve">PARTICIPANTS </w:t>
            </w:r>
          </w:p>
        </w:tc>
        <w:tc>
          <w:tcPr>
            <w:tcW w:w="0" w:type="auto"/>
            <w:shd w:val="clear" w:color="auto" w:fill="262626" w:themeFill="text1" w:themeFillTint="D9"/>
            <w:vAlign w:val="center"/>
            <w:hideMark/>
          </w:tcPr>
          <w:p w14:paraId="0842A6A8" w14:textId="554E4787"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FR</w:t>
            </w:r>
            <w:r w:rsidR="00D0197A">
              <w:rPr>
                <w:sz w:val="24"/>
                <w:szCs w:val="24"/>
              </w:rPr>
              <w:t>É</w:t>
            </w:r>
            <w:r w:rsidRPr="00BC0695">
              <w:rPr>
                <w:sz w:val="24"/>
                <w:szCs w:val="24"/>
              </w:rPr>
              <w:t>QUENCE</w:t>
            </w:r>
          </w:p>
        </w:tc>
        <w:tc>
          <w:tcPr>
            <w:tcW w:w="2059" w:type="dxa"/>
            <w:shd w:val="clear" w:color="auto" w:fill="262626" w:themeFill="text1" w:themeFillTint="D9"/>
            <w:vAlign w:val="center"/>
            <w:hideMark/>
          </w:tcPr>
          <w:p w14:paraId="00002C57" w14:textId="7AB81293" w:rsidR="00E4039C" w:rsidRPr="00E4039C" w:rsidRDefault="00BC0695" w:rsidP="00FE3302">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BC0695">
              <w:rPr>
                <w:sz w:val="24"/>
                <w:szCs w:val="24"/>
              </w:rPr>
              <w:t>DUR</w:t>
            </w:r>
            <w:r w:rsidR="006413D9">
              <w:rPr>
                <w:sz w:val="24"/>
                <w:szCs w:val="24"/>
              </w:rPr>
              <w:t>É</w:t>
            </w:r>
            <w:r w:rsidRPr="00BC0695">
              <w:rPr>
                <w:sz w:val="24"/>
                <w:szCs w:val="24"/>
              </w:rPr>
              <w:t>E</w:t>
            </w:r>
          </w:p>
        </w:tc>
      </w:tr>
      <w:tr w:rsidR="00BC0695" w:rsidRPr="00E4039C" w14:paraId="3E225132"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37530C1E" w14:textId="5EF7615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PLANNING</w:t>
            </w:r>
          </w:p>
        </w:tc>
        <w:tc>
          <w:tcPr>
            <w:tcW w:w="4237" w:type="dxa"/>
            <w:shd w:val="clear" w:color="auto" w:fill="FFFFFF" w:themeFill="background1"/>
            <w:vAlign w:val="center"/>
            <w:hideMark/>
          </w:tcPr>
          <w:p w14:paraId="0804AC0D"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Préparation du sprint à venir, choix des US à réaliser, étude détaillée de chacune d’elle afin de s’assurer que chaque participant possède la même vision de ce qui sera produit.</w:t>
            </w:r>
          </w:p>
        </w:tc>
        <w:tc>
          <w:tcPr>
            <w:tcW w:w="0" w:type="auto"/>
            <w:shd w:val="clear" w:color="auto" w:fill="FFFFFF" w:themeFill="background1"/>
            <w:vAlign w:val="center"/>
            <w:hideMark/>
          </w:tcPr>
          <w:p w14:paraId="36491756" w14:textId="1D8DF930"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P</w:t>
            </w:r>
            <w:r w:rsidR="00BC0695">
              <w:t>roduct Owner</w:t>
            </w:r>
            <w:r w:rsidRPr="00E4039C">
              <w:br/>
              <w:t>Client (</w:t>
            </w:r>
            <w:r>
              <w:t>métiers)</w:t>
            </w:r>
            <w:r w:rsidRPr="00E4039C">
              <w:br/>
              <w:t xml:space="preserve">DevTeam </w:t>
            </w:r>
            <w:r w:rsidRPr="00E4039C">
              <w:br/>
              <w:t>Scrum Master</w:t>
            </w:r>
          </w:p>
        </w:tc>
        <w:tc>
          <w:tcPr>
            <w:tcW w:w="0" w:type="auto"/>
            <w:shd w:val="clear" w:color="auto" w:fill="FFFFFF" w:themeFill="background1"/>
            <w:vAlign w:val="center"/>
            <w:hideMark/>
          </w:tcPr>
          <w:p w14:paraId="2D1102F4"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sprint, au démarrage de chaque sprint.</w:t>
            </w:r>
          </w:p>
        </w:tc>
        <w:tc>
          <w:tcPr>
            <w:tcW w:w="2059" w:type="dxa"/>
            <w:shd w:val="clear" w:color="auto" w:fill="FFFFFF" w:themeFill="background1"/>
            <w:vAlign w:val="center"/>
            <w:hideMark/>
          </w:tcPr>
          <w:p w14:paraId="00AB13C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 3h</w:t>
            </w:r>
          </w:p>
        </w:tc>
      </w:tr>
      <w:tr w:rsidR="00BC0695" w:rsidRPr="00E4039C" w14:paraId="3C35361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4591C2D5" w14:textId="4D2EFDF4"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REVIEW</w:t>
            </w:r>
          </w:p>
        </w:tc>
        <w:tc>
          <w:tcPr>
            <w:tcW w:w="4237" w:type="dxa"/>
            <w:shd w:val="clear" w:color="auto" w:fill="D9D9D9" w:themeFill="background1" w:themeFillShade="D9"/>
            <w:vAlign w:val="center"/>
            <w:hideMark/>
          </w:tcPr>
          <w:p w14:paraId="03EC3841"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Démo des livrables, revue des différentes US terminée durant le sprint passé, recueil des retours du client. </w:t>
            </w:r>
          </w:p>
        </w:tc>
        <w:tc>
          <w:tcPr>
            <w:tcW w:w="0" w:type="auto"/>
            <w:shd w:val="clear" w:color="auto" w:fill="D9D9D9" w:themeFill="background1" w:themeFillShade="D9"/>
            <w:vAlign w:val="center"/>
            <w:hideMark/>
          </w:tcPr>
          <w:p w14:paraId="1836C50C" w14:textId="45327C88"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t xml:space="preserve">Client </w:t>
            </w:r>
            <w:r w:rsidR="00193F4E" w:rsidRPr="00E4039C">
              <w:t>(</w:t>
            </w:r>
            <w:r w:rsidR="00193F4E">
              <w:t>métiers)</w:t>
            </w:r>
            <w:r w:rsidRPr="00E4039C">
              <w:rPr>
                <w:lang w:val="en-GB"/>
              </w:rPr>
              <w:br/>
              <w:t xml:space="preserve">DevTeam </w:t>
            </w:r>
            <w:r w:rsidRPr="00E4039C">
              <w:rPr>
                <w:lang w:val="en-GB"/>
              </w:rPr>
              <w:br/>
              <w:t>Scrum Master</w:t>
            </w:r>
          </w:p>
        </w:tc>
        <w:tc>
          <w:tcPr>
            <w:tcW w:w="0" w:type="auto"/>
            <w:shd w:val="clear" w:color="auto" w:fill="D9D9D9" w:themeFill="background1" w:themeFillShade="D9"/>
            <w:vAlign w:val="center"/>
            <w:hideMark/>
          </w:tcPr>
          <w:p w14:paraId="08321004"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 à la fin de chaque sprint.</w:t>
            </w:r>
          </w:p>
        </w:tc>
        <w:tc>
          <w:tcPr>
            <w:tcW w:w="2059" w:type="dxa"/>
            <w:shd w:val="clear" w:color="auto" w:fill="D9D9D9" w:themeFill="background1" w:themeFillShade="D9"/>
            <w:vAlign w:val="center"/>
            <w:hideMark/>
          </w:tcPr>
          <w:p w14:paraId="039D14D7"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 2h</w:t>
            </w:r>
          </w:p>
        </w:tc>
      </w:tr>
      <w:tr w:rsidR="00BC0695" w:rsidRPr="00E4039C" w14:paraId="0C240B3D" w14:textId="77777777" w:rsidTr="00017C9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60694D8C" w14:textId="5ECFEF1D"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DAILY MEETING</w:t>
            </w:r>
          </w:p>
        </w:tc>
        <w:tc>
          <w:tcPr>
            <w:tcW w:w="4237" w:type="dxa"/>
            <w:shd w:val="clear" w:color="auto" w:fill="FFFFFF" w:themeFill="background1"/>
            <w:vAlign w:val="center"/>
            <w:hideMark/>
          </w:tcPr>
          <w:p w14:paraId="42D0E65A" w14:textId="096E8CE1"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Échange contient sur les tâches réalisées par chaque membre de l’équipe, les objectifs du jour et les difficultés rencontrées.</w:t>
            </w:r>
          </w:p>
        </w:tc>
        <w:tc>
          <w:tcPr>
            <w:tcW w:w="0" w:type="auto"/>
            <w:shd w:val="clear" w:color="auto" w:fill="FFFFFF" w:themeFill="background1"/>
            <w:vAlign w:val="center"/>
            <w:hideMark/>
          </w:tcPr>
          <w:p w14:paraId="6321D326"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 xml:space="preserve">DevTeam </w:t>
            </w:r>
            <w:r w:rsidRPr="00E4039C">
              <w:br/>
              <w:t>Scrum Master</w:t>
            </w:r>
          </w:p>
        </w:tc>
        <w:tc>
          <w:tcPr>
            <w:tcW w:w="0" w:type="auto"/>
            <w:shd w:val="clear" w:color="auto" w:fill="FFFFFF" w:themeFill="background1"/>
            <w:vAlign w:val="center"/>
            <w:hideMark/>
          </w:tcPr>
          <w:p w14:paraId="23AE4B72"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 fois / jour, 9h15.</w:t>
            </w:r>
          </w:p>
        </w:tc>
        <w:tc>
          <w:tcPr>
            <w:tcW w:w="2059" w:type="dxa"/>
            <w:shd w:val="clear" w:color="auto" w:fill="FFFFFF" w:themeFill="background1"/>
            <w:vAlign w:val="center"/>
            <w:hideMark/>
          </w:tcPr>
          <w:p w14:paraId="70912ACE" w14:textId="77777777" w:rsidR="00E4039C" w:rsidRPr="00E4039C" w:rsidRDefault="00E4039C" w:rsidP="00B863FF">
            <w:pPr>
              <w:spacing w:before="120" w:after="120"/>
              <w:cnfStyle w:val="000000100000" w:firstRow="0" w:lastRow="0" w:firstColumn="0" w:lastColumn="0" w:oddVBand="0" w:evenVBand="0" w:oddHBand="1" w:evenHBand="0" w:firstRowFirstColumn="0" w:firstRowLastColumn="0" w:lastRowFirstColumn="0" w:lastRowLastColumn="0"/>
            </w:pPr>
            <w:r w:rsidRPr="00E4039C">
              <w:t>15 min</w:t>
            </w:r>
          </w:p>
        </w:tc>
      </w:tr>
      <w:tr w:rsidR="00BC0695" w:rsidRPr="00E4039C" w14:paraId="4B47689A" w14:textId="77777777" w:rsidTr="00017C95">
        <w:trPr>
          <w:trHeight w:val="624"/>
        </w:trPr>
        <w:tc>
          <w:tcPr>
            <w:cnfStyle w:val="001000000000" w:firstRow="0" w:lastRow="0" w:firstColumn="1" w:lastColumn="0" w:oddVBand="0" w:evenVBand="0" w:oddHBand="0" w:evenHBand="0" w:firstRowFirstColumn="0" w:firstRowLastColumn="0" w:lastRowFirstColumn="0" w:lastRowLastColumn="0"/>
            <w:tcW w:w="1780" w:type="dxa"/>
            <w:shd w:val="clear" w:color="auto" w:fill="262626" w:themeFill="text1" w:themeFillTint="D9"/>
            <w:vAlign w:val="center"/>
            <w:hideMark/>
          </w:tcPr>
          <w:p w14:paraId="5DCFD3F0" w14:textId="45FA28D6" w:rsidR="00E4039C" w:rsidRPr="00E4039C" w:rsidRDefault="00BC0695" w:rsidP="00017C95">
            <w:pPr>
              <w:spacing w:after="200" w:line="276" w:lineRule="auto"/>
              <w:rPr>
                <w:color w:val="FFFFFF" w:themeColor="background1"/>
                <w:sz w:val="24"/>
                <w:szCs w:val="24"/>
              </w:rPr>
            </w:pPr>
            <w:r w:rsidRPr="00BC0695">
              <w:rPr>
                <w:color w:val="FFFFFF" w:themeColor="background1"/>
                <w:sz w:val="24"/>
                <w:szCs w:val="24"/>
              </w:rPr>
              <w:t>SPRINT RETROSPECTIVE</w:t>
            </w:r>
          </w:p>
        </w:tc>
        <w:tc>
          <w:tcPr>
            <w:tcW w:w="4237" w:type="dxa"/>
            <w:shd w:val="clear" w:color="auto" w:fill="D9D9D9" w:themeFill="background1" w:themeFillShade="D9"/>
            <w:vAlign w:val="center"/>
            <w:hideMark/>
          </w:tcPr>
          <w:p w14:paraId="0902818C"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Échange de l’organisation du sprint :</w:t>
            </w:r>
          </w:p>
          <w:p w14:paraId="403085CA"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Fonctionnement du workflow, difficultés récurrentes, pistes d’amélioration, définition du done.</w:t>
            </w:r>
          </w:p>
        </w:tc>
        <w:tc>
          <w:tcPr>
            <w:tcW w:w="0" w:type="auto"/>
            <w:shd w:val="clear" w:color="auto" w:fill="D9D9D9" w:themeFill="background1" w:themeFillShade="D9"/>
            <w:vAlign w:val="center"/>
            <w:hideMark/>
          </w:tcPr>
          <w:p w14:paraId="20897D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E4039C">
              <w:rPr>
                <w:lang w:val="en-GB"/>
              </w:rPr>
              <w:t xml:space="preserve">P.O </w:t>
            </w:r>
            <w:r w:rsidRPr="00E4039C">
              <w:rPr>
                <w:lang w:val="en-GB"/>
              </w:rPr>
              <w:br/>
              <w:t xml:space="preserve">DevTeam </w:t>
            </w:r>
            <w:r w:rsidRPr="00E4039C">
              <w:rPr>
                <w:lang w:val="en-GB"/>
              </w:rPr>
              <w:br/>
              <w:t>Scrum Master</w:t>
            </w:r>
          </w:p>
        </w:tc>
        <w:tc>
          <w:tcPr>
            <w:tcW w:w="0" w:type="auto"/>
            <w:shd w:val="clear" w:color="auto" w:fill="D9D9D9" w:themeFill="background1" w:themeFillShade="D9"/>
            <w:vAlign w:val="center"/>
            <w:hideMark/>
          </w:tcPr>
          <w:p w14:paraId="559FD57D" w14:textId="77777777" w:rsidR="00E4039C" w:rsidRPr="00E4039C" w:rsidRDefault="00E4039C" w:rsidP="00B863FF">
            <w:pPr>
              <w:spacing w:before="120" w:after="120"/>
              <w:cnfStyle w:val="000000000000" w:firstRow="0" w:lastRow="0" w:firstColumn="0" w:lastColumn="0" w:oddVBand="0" w:evenVBand="0" w:oddHBand="0" w:evenHBand="0" w:firstRowFirstColumn="0" w:firstRowLastColumn="0" w:lastRowFirstColumn="0" w:lastRowLastColumn="0"/>
            </w:pPr>
            <w:r w:rsidRPr="00E4039C">
              <w:t>1 fois / sprint.</w:t>
            </w:r>
          </w:p>
        </w:tc>
        <w:tc>
          <w:tcPr>
            <w:tcW w:w="2059" w:type="dxa"/>
            <w:shd w:val="clear" w:color="auto" w:fill="D9D9D9" w:themeFill="background1" w:themeFillShade="D9"/>
            <w:vAlign w:val="center"/>
            <w:hideMark/>
          </w:tcPr>
          <w:p w14:paraId="6FCDF546" w14:textId="77777777" w:rsidR="00E4039C" w:rsidRPr="00E4039C" w:rsidRDefault="00E4039C" w:rsidP="00843035">
            <w:pPr>
              <w:keepNext/>
              <w:spacing w:before="120" w:after="120"/>
              <w:cnfStyle w:val="000000000000" w:firstRow="0" w:lastRow="0" w:firstColumn="0" w:lastColumn="0" w:oddVBand="0" w:evenVBand="0" w:oddHBand="0" w:evenHBand="0" w:firstRowFirstColumn="0" w:firstRowLastColumn="0" w:lastRowFirstColumn="0" w:lastRowLastColumn="0"/>
            </w:pPr>
            <w:r w:rsidRPr="00E4039C">
              <w:t>~ 1h</w:t>
            </w:r>
          </w:p>
        </w:tc>
      </w:tr>
    </w:tbl>
    <w:p w14:paraId="30DC0A89" w14:textId="5D58BD18" w:rsidR="000B0656" w:rsidRPr="000B0656" w:rsidRDefault="00843035" w:rsidP="00843035">
      <w:pPr>
        <w:pStyle w:val="Lgende"/>
      </w:pPr>
      <w:bookmarkStart w:id="22" w:name="_Toc113380824"/>
      <w:r>
        <w:t xml:space="preserve">Tableau </w:t>
      </w:r>
      <w:fldSimple w:instr=" SEQ Tableau \* ARABIC ">
        <w:r>
          <w:rPr>
            <w:noProof/>
          </w:rPr>
          <w:t>2</w:t>
        </w:r>
      </w:fldSimple>
      <w:r>
        <w:t xml:space="preserve"> : Liste des cérémonies du projet</w:t>
      </w:r>
      <w:bookmarkEnd w:id="22"/>
    </w:p>
    <w:p w14:paraId="048CF753" w14:textId="77777777" w:rsidR="000B0656" w:rsidRPr="000B0656" w:rsidRDefault="000B0656" w:rsidP="000B0656">
      <w:pPr>
        <w:pStyle w:val="Titre2"/>
      </w:pPr>
      <w:bookmarkStart w:id="23" w:name="_Toc113378200"/>
      <w:bookmarkStart w:id="24" w:name="_Toc113862981"/>
      <w:r w:rsidRPr="000B0656">
        <w:t>Outils</w:t>
      </w:r>
      <w:bookmarkEnd w:id="23"/>
      <w:bookmarkEnd w:id="24"/>
    </w:p>
    <w:p w14:paraId="2EF8DE8E" w14:textId="77777777" w:rsidR="000B0656" w:rsidRPr="000B0656" w:rsidRDefault="000B0656" w:rsidP="004D550B">
      <w:pPr>
        <w:jc w:val="both"/>
      </w:pPr>
      <w:r w:rsidRPr="000B0656">
        <w:t xml:space="preserve">L’ensemble du travail sera organisé grâce à l’outil </w:t>
      </w:r>
      <w:r w:rsidRPr="000B0656">
        <w:rPr>
          <w:b/>
          <w:bCs/>
        </w:rPr>
        <w:t>JIRA</w:t>
      </w:r>
      <w:r w:rsidRPr="000B0656">
        <w:t>. Des accès seront fournis à chaque partie prenante. </w:t>
      </w:r>
    </w:p>
    <w:p w14:paraId="1C7EB84B" w14:textId="77777777" w:rsidR="000B0656" w:rsidRPr="000B0656" w:rsidRDefault="000B0656" w:rsidP="004D550B">
      <w:pPr>
        <w:jc w:val="both"/>
      </w:pPr>
      <w:r w:rsidRPr="000B0656">
        <w:t>L’outil JIRA permettra à chaque partie prenante :  </w:t>
      </w:r>
    </w:p>
    <w:p w14:paraId="4470CC65" w14:textId="77777777" w:rsidR="000B0656" w:rsidRPr="000B0656" w:rsidRDefault="000B0656">
      <w:pPr>
        <w:numPr>
          <w:ilvl w:val="0"/>
          <w:numId w:val="14"/>
        </w:numPr>
        <w:spacing w:after="120"/>
        <w:jc w:val="both"/>
      </w:pPr>
      <w:r w:rsidRPr="000B0656">
        <w:t>De retrouver au même endroit l’ensemble des tâches produites / à produire.</w:t>
      </w:r>
    </w:p>
    <w:p w14:paraId="365E0C8B" w14:textId="77777777" w:rsidR="000B0656" w:rsidRPr="000B0656" w:rsidRDefault="000B0656">
      <w:pPr>
        <w:numPr>
          <w:ilvl w:val="0"/>
          <w:numId w:val="14"/>
        </w:numPr>
        <w:spacing w:after="120"/>
        <w:jc w:val="both"/>
      </w:pPr>
      <w:r w:rsidRPr="000B0656">
        <w:t>De concentrer la documentation / les échanges de fichiers (Via Confluence) au sein d’un même référentiel.</w:t>
      </w:r>
    </w:p>
    <w:p w14:paraId="5113FFC5" w14:textId="77777777" w:rsidR="000B0656" w:rsidRPr="000B0656" w:rsidRDefault="000B0656">
      <w:pPr>
        <w:numPr>
          <w:ilvl w:val="0"/>
          <w:numId w:val="14"/>
        </w:numPr>
        <w:spacing w:after="120"/>
        <w:jc w:val="both"/>
      </w:pPr>
      <w:r w:rsidRPr="000B0656">
        <w:t>De visualiser l’avancée du projet, le suivi de planning, la vélocité des équipes.</w:t>
      </w:r>
    </w:p>
    <w:p w14:paraId="49A7E033" w14:textId="02735948" w:rsidR="00FC63E2" w:rsidRPr="004D550B" w:rsidRDefault="000B0656" w:rsidP="004D550B">
      <w:pPr>
        <w:jc w:val="both"/>
      </w:pPr>
      <w:r w:rsidRPr="000B0656">
        <w:t xml:space="preserve">Par ailleurs, l’ensemble des réunions et des cérémonies se tiendront sur l’outil </w:t>
      </w:r>
      <w:r>
        <w:t>T</w:t>
      </w:r>
      <w:r w:rsidRPr="000B0656">
        <w:t>eams</w:t>
      </w:r>
      <w:r>
        <w:t xml:space="preserve"> (ou équivalent disponible dans l’entreprise)</w:t>
      </w:r>
      <w:r w:rsidR="00C7059E">
        <w:t>.</w:t>
      </w:r>
      <w:r w:rsidRPr="000B0656">
        <w:t xml:space="preserve"> </w:t>
      </w:r>
      <w:r w:rsidR="00FC63E2">
        <w:br w:type="page"/>
      </w:r>
    </w:p>
    <w:p w14:paraId="2C45C2CF" w14:textId="58B2D0E2" w:rsidR="00FC63E2" w:rsidRDefault="00FC63E2" w:rsidP="00FC63E2">
      <w:pPr>
        <w:pStyle w:val="Titre1"/>
      </w:pPr>
      <w:bookmarkStart w:id="25" w:name="_Toc113369997"/>
      <w:bookmarkStart w:id="26" w:name="_Toc113378201"/>
      <w:bookmarkStart w:id="27" w:name="_Toc113862982"/>
      <w:r>
        <w:lastRenderedPageBreak/>
        <w:t>ORGANISATION DES DÉVELOPPEMENTS</w:t>
      </w:r>
      <w:bookmarkEnd w:id="25"/>
      <w:bookmarkEnd w:id="26"/>
      <w:bookmarkEnd w:id="27"/>
    </w:p>
    <w:p w14:paraId="107C0604" w14:textId="766701BE" w:rsidR="00D51620" w:rsidRDefault="00FC63E2" w:rsidP="00D51620">
      <w:pPr>
        <w:pStyle w:val="Titre2"/>
      </w:pPr>
      <w:bookmarkStart w:id="28" w:name="_Toc113369998"/>
      <w:bookmarkStart w:id="29" w:name="_Toc113378202"/>
      <w:bookmarkStart w:id="30" w:name="_Toc113862983"/>
      <w:r>
        <w:t>Méthodes de travail</w:t>
      </w:r>
      <w:bookmarkStart w:id="31" w:name="_Toc113369999"/>
      <w:bookmarkStart w:id="32" w:name="_Toc113378203"/>
      <w:bookmarkEnd w:id="28"/>
      <w:bookmarkEnd w:id="29"/>
      <w:bookmarkEnd w:id="30"/>
    </w:p>
    <w:p w14:paraId="6CA362F4" w14:textId="2F0BC7E2" w:rsidR="00FD4C5C" w:rsidRPr="00CC1382" w:rsidRDefault="00FD4C5C" w:rsidP="00FD4C5C">
      <w:pPr>
        <w:pStyle w:val="Titre3"/>
      </w:pPr>
      <w:bookmarkStart w:id="33" w:name="_Toc113370000"/>
      <w:bookmarkStart w:id="34" w:name="_Toc113378204"/>
      <w:bookmarkEnd w:id="31"/>
      <w:bookmarkEnd w:id="32"/>
      <w:r w:rsidRPr="00CC1382">
        <w:t>GitFLow</w:t>
      </w:r>
    </w:p>
    <w:p w14:paraId="398B7D85" w14:textId="68D56EDB" w:rsidR="00BE38DF" w:rsidRDefault="00FD4C5C" w:rsidP="00FD4C5C">
      <w:r w:rsidRPr="00BE38DF">
        <w:t>Le workflow </w:t>
      </w:r>
      <w:hyperlink r:id="rId13" w:history="1">
        <w:r w:rsidRPr="00BE38DF">
          <w:rPr>
            <w:rStyle w:val="Lienhypertexte"/>
          </w:rPr>
          <w:t>Gitflow</w:t>
        </w:r>
      </w:hyperlink>
      <w:r w:rsidRPr="00BE38DF">
        <w:t xml:space="preserve"> sera utilisé </w:t>
      </w:r>
      <w:r w:rsidR="00BE38DF" w:rsidRPr="00BE38DF">
        <w:t>p</w:t>
      </w:r>
      <w:r w:rsidR="00BE38DF">
        <w:t xml:space="preserve">our le développement des logiciels. </w:t>
      </w:r>
    </w:p>
    <w:p w14:paraId="6D818686" w14:textId="52079313" w:rsidR="00BE38DF" w:rsidRDefault="00BE38DF" w:rsidP="00FD4C5C">
      <w:r>
        <w:t xml:space="preserve">Dans le cadre de ce projet : </w:t>
      </w:r>
    </w:p>
    <w:p w14:paraId="2B7CA196" w14:textId="31E0D15D" w:rsidR="00BE38DF" w:rsidRDefault="00BE38DF">
      <w:pPr>
        <w:pStyle w:val="Paragraphedeliste"/>
        <w:numPr>
          <w:ilvl w:val="0"/>
          <w:numId w:val="14"/>
        </w:numPr>
      </w:pPr>
      <w:r>
        <w:t xml:space="preserve">Chaque </w:t>
      </w:r>
      <w:r w:rsidRPr="00E62B4D">
        <w:rPr>
          <w:b/>
          <w:bCs/>
        </w:rPr>
        <w:t>feature</w:t>
      </w:r>
      <w:r>
        <w:t xml:space="preserve"> représentera une US associée. (Le nom de </w:t>
      </w:r>
      <w:r w:rsidR="00E62B4D">
        <w:t xml:space="preserve">la branche </w:t>
      </w:r>
      <w:r>
        <w:t xml:space="preserve">sera préfixé du </w:t>
      </w:r>
      <w:r w:rsidR="00E62B4D">
        <w:t xml:space="preserve">n° </w:t>
      </w:r>
      <w:r>
        <w:t>d’US).</w:t>
      </w:r>
    </w:p>
    <w:p w14:paraId="2AE443A0" w14:textId="3C5FE117" w:rsidR="00E62B4D" w:rsidRDefault="00E62B4D">
      <w:pPr>
        <w:pStyle w:val="Paragraphedeliste"/>
        <w:numPr>
          <w:ilvl w:val="0"/>
          <w:numId w:val="14"/>
        </w:numPr>
      </w:pPr>
      <w:r>
        <w:t xml:space="preserve">Chaque </w:t>
      </w:r>
      <w:r w:rsidRPr="00E62B4D">
        <w:rPr>
          <w:b/>
          <w:bCs/>
        </w:rPr>
        <w:t>release</w:t>
      </w:r>
      <w:r>
        <w:t xml:space="preserve"> représentera un sprint.</w:t>
      </w:r>
    </w:p>
    <w:p w14:paraId="454AFB42" w14:textId="5148720D" w:rsidR="00E62B4D" w:rsidRDefault="00E62B4D">
      <w:pPr>
        <w:pStyle w:val="Paragraphedeliste"/>
        <w:numPr>
          <w:ilvl w:val="0"/>
          <w:numId w:val="14"/>
        </w:numPr>
      </w:pPr>
      <w:r>
        <w:t xml:space="preserve">Chaque </w:t>
      </w:r>
      <w:r w:rsidRPr="00E62B4D">
        <w:rPr>
          <w:b/>
          <w:bCs/>
        </w:rPr>
        <w:t>hotfix</w:t>
      </w:r>
      <w:r>
        <w:t xml:space="preserve"> </w:t>
      </w:r>
      <w:r w:rsidR="00C3462F">
        <w:t>représentera</w:t>
      </w:r>
      <w:r>
        <w:t xml:space="preserve"> un correctif de bug. </w:t>
      </w:r>
    </w:p>
    <w:p w14:paraId="32664932" w14:textId="283797E7" w:rsidR="00E62B4D" w:rsidRDefault="00E62B4D" w:rsidP="00E62B4D">
      <w:r>
        <w:t xml:space="preserve">Les </w:t>
      </w:r>
      <w:r w:rsidRPr="00435907">
        <w:rPr>
          <w:b/>
          <w:bCs/>
          <w:i/>
          <w:iCs/>
        </w:rPr>
        <w:t>merges requests</w:t>
      </w:r>
      <w:r w:rsidR="00435907">
        <w:t xml:space="preserve"> des branches devront être approuvées par les paires lors de la revue de code. (</w:t>
      </w:r>
      <w:r w:rsidR="0028121E">
        <w:t>Voir</w:t>
      </w:r>
      <w:r w:rsidR="00435907">
        <w:t xml:space="preserve"> ci-après).</w:t>
      </w:r>
    </w:p>
    <w:p w14:paraId="09F3454E" w14:textId="77777777" w:rsidR="00AC720F" w:rsidRDefault="00AC720F" w:rsidP="00AC720F">
      <w:pPr>
        <w:keepNext/>
        <w:jc w:val="center"/>
      </w:pPr>
      <w:r w:rsidRPr="00AC720F">
        <w:rPr>
          <w:noProof/>
        </w:rPr>
        <w:drawing>
          <wp:inline distT="0" distB="0" distL="0" distR="0" wp14:anchorId="41346447" wp14:editId="2E15F906">
            <wp:extent cx="5359922" cy="3895106"/>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7069" cy="3929368"/>
                    </a:xfrm>
                    <a:prstGeom prst="rect">
                      <a:avLst/>
                    </a:prstGeom>
                  </pic:spPr>
                </pic:pic>
              </a:graphicData>
            </a:graphic>
          </wp:inline>
        </w:drawing>
      </w:r>
    </w:p>
    <w:p w14:paraId="77CB492A" w14:textId="73474CAE" w:rsidR="00AC720F" w:rsidRPr="00BE38DF" w:rsidRDefault="00AC720F" w:rsidP="00AC720F">
      <w:pPr>
        <w:pStyle w:val="Lgende"/>
        <w:jc w:val="center"/>
      </w:pPr>
      <w:bookmarkStart w:id="35" w:name="_Toc113380830"/>
      <w:r>
        <w:t xml:space="preserve">Figure </w:t>
      </w:r>
      <w:fldSimple w:instr=" SEQ Figure \* ARABIC ">
        <w:r>
          <w:rPr>
            <w:noProof/>
          </w:rPr>
          <w:t>2</w:t>
        </w:r>
      </w:fldSimple>
      <w:r>
        <w:t xml:space="preserve"> : Schéma du workflow GitFlow</w:t>
      </w:r>
      <w:r w:rsidR="00E67EFB">
        <w:rPr>
          <w:rStyle w:val="Appelnotedebasdep"/>
        </w:rPr>
        <w:footnoteReference w:id="2"/>
      </w:r>
      <w:bookmarkEnd w:id="35"/>
    </w:p>
    <w:p w14:paraId="31770544" w14:textId="0C98B867" w:rsidR="002D29C4" w:rsidRDefault="002D29C4" w:rsidP="002D29C4">
      <w:pPr>
        <w:pStyle w:val="Titre3"/>
      </w:pPr>
      <w:r>
        <w:lastRenderedPageBreak/>
        <w:t>Revue du code par les pairs</w:t>
      </w:r>
      <w:bookmarkEnd w:id="33"/>
      <w:bookmarkEnd w:id="34"/>
    </w:p>
    <w:p w14:paraId="0B672894" w14:textId="755F3D7B" w:rsidR="00A2018F" w:rsidRDefault="00C93894" w:rsidP="00A2018F">
      <w:pPr>
        <w:jc w:val="both"/>
      </w:pPr>
      <w:r w:rsidRPr="00C93894">
        <w:t xml:space="preserve">La revue de code </w:t>
      </w:r>
      <w:r>
        <w:t xml:space="preserve">par les pairs </w:t>
      </w:r>
      <w:r w:rsidRPr="00C93894">
        <w:t>est l’examen du code source par une tierce personne. Son objectif est de déceler les bugs avant la mise en production, mais aussi d’améliorer la qualité et la sécurité du code.</w:t>
      </w:r>
    </w:p>
    <w:p w14:paraId="2F5441D4" w14:textId="0B286118" w:rsidR="00A2018F" w:rsidRDefault="00A2018F" w:rsidP="00A2018F">
      <w:pPr>
        <w:jc w:val="both"/>
      </w:pPr>
      <w:r>
        <w:t xml:space="preserve">L’examen systématique pouvant être chronophage, cette pratique sera appliquée : </w:t>
      </w:r>
    </w:p>
    <w:p w14:paraId="27217E42" w14:textId="370BF0D3" w:rsidR="00A2018F" w:rsidRDefault="00A2018F">
      <w:pPr>
        <w:pStyle w:val="Paragraphedeliste"/>
        <w:numPr>
          <w:ilvl w:val="0"/>
          <w:numId w:val="14"/>
        </w:numPr>
        <w:spacing w:after="120"/>
        <w:ind w:left="714" w:hanging="357"/>
        <w:contextualSpacing w:val="0"/>
        <w:jc w:val="both"/>
      </w:pPr>
      <w:r>
        <w:t xml:space="preserve">Systématiquement lors des </w:t>
      </w:r>
      <w:r w:rsidRPr="00A2018F">
        <w:rPr>
          <w:i/>
          <w:iCs/>
        </w:rPr>
        <w:t>merges requests</w:t>
      </w:r>
      <w:r>
        <w:t xml:space="preserve"> des développeurs juniors.</w:t>
      </w:r>
    </w:p>
    <w:p w14:paraId="602298C1" w14:textId="6FD96576" w:rsidR="00A2018F" w:rsidRDefault="00A2018F">
      <w:pPr>
        <w:pStyle w:val="Paragraphedeliste"/>
        <w:numPr>
          <w:ilvl w:val="0"/>
          <w:numId w:val="14"/>
        </w:numPr>
        <w:spacing w:after="120"/>
        <w:ind w:left="714" w:hanging="357"/>
        <w:contextualSpacing w:val="0"/>
        <w:jc w:val="both"/>
      </w:pPr>
      <w:r>
        <w:t xml:space="preserve">De manière aléatoire ou à la demande lors des </w:t>
      </w:r>
      <w:r w:rsidRPr="00A2018F">
        <w:rPr>
          <w:i/>
          <w:iCs/>
        </w:rPr>
        <w:t>merges requests</w:t>
      </w:r>
      <w:r>
        <w:t xml:space="preserve"> des développeurs Seniors. </w:t>
      </w:r>
    </w:p>
    <w:p w14:paraId="1CC422E7" w14:textId="52C7D716" w:rsidR="00A2018F" w:rsidRDefault="00A2018F" w:rsidP="00A2018F">
      <w:pPr>
        <w:jc w:val="both"/>
      </w:pPr>
      <w:r>
        <w:t xml:space="preserve">Dans tous les cas, </w:t>
      </w:r>
      <w:r w:rsidRPr="00815689">
        <w:rPr>
          <w:i/>
          <w:iCs/>
        </w:rPr>
        <w:t xml:space="preserve">les merges requests </w:t>
      </w:r>
      <w:r>
        <w:t>ne pourront être approuvé</w:t>
      </w:r>
      <w:r w:rsidR="006413D9">
        <w:t>e</w:t>
      </w:r>
      <w:r>
        <w:t xml:space="preserve">s que par un développeur tiers de niveau sénior. </w:t>
      </w:r>
    </w:p>
    <w:p w14:paraId="56C90504" w14:textId="5C56A3AA" w:rsidR="00815689" w:rsidRDefault="00815689" w:rsidP="00A2018F">
      <w:pPr>
        <w:jc w:val="both"/>
      </w:pPr>
      <w:r>
        <w:t>Cette pratique ne vise en aucun cas à renforcer le contrôle mais à favoriser la découverte des meilleur</w:t>
      </w:r>
      <w:r w:rsidR="006413D9">
        <w:t>e</w:t>
      </w:r>
      <w:r>
        <w:t xml:space="preserve">s pratiques et à améliorer la qualité de code en tirant profit de l’expérience accumulée. </w:t>
      </w:r>
    </w:p>
    <w:p w14:paraId="7DF20405" w14:textId="77777777" w:rsidR="00AB2813" w:rsidRDefault="00815689" w:rsidP="00AB2813">
      <w:pPr>
        <w:jc w:val="both"/>
      </w:pPr>
      <w:r>
        <w:t xml:space="preserve">Le guide ci-après fourni </w:t>
      </w:r>
      <w:r w:rsidR="009D2129">
        <w:t xml:space="preserve">des conseils pour la mise en œuvre réussie de la revue de code. </w:t>
      </w:r>
    </w:p>
    <w:p w14:paraId="6B26B5A8" w14:textId="6257C1D3" w:rsidR="00AB2813" w:rsidRPr="00AB2813" w:rsidRDefault="00000000" w:rsidP="00AB2813">
      <w:pPr>
        <w:jc w:val="both"/>
      </w:pPr>
      <w:hyperlink r:id="rId15" w:history="1">
        <w:r w:rsidR="006A7227" w:rsidRPr="00485F05">
          <w:rPr>
            <w:rStyle w:val="Lienhypertexte"/>
          </w:rPr>
          <w:t>https://talks.freelancerepublik.com/revue-de-code/</w:t>
        </w:r>
      </w:hyperlink>
    </w:p>
    <w:p w14:paraId="2082ED58" w14:textId="4926A8CE" w:rsidR="00A2018F" w:rsidRDefault="00A2018F" w:rsidP="009D2129">
      <w:pPr>
        <w:pStyle w:val="Titre3"/>
        <w:spacing w:before="360"/>
      </w:pPr>
      <w:r>
        <w:t>Peer-programming</w:t>
      </w:r>
    </w:p>
    <w:p w14:paraId="06BF4E4E" w14:textId="77777777" w:rsidR="002950EC" w:rsidRDefault="00A2018F" w:rsidP="00A2018F">
      <w:pPr>
        <w:jc w:val="both"/>
      </w:pPr>
      <w:r w:rsidRPr="00CC1382">
        <w:t xml:space="preserve">Le peer-programming vise à </w:t>
      </w:r>
      <w:r>
        <w:t xml:space="preserve">la création de binôme de développeur pour le développement d’une fonctionnalité. Les avantages / inconvénients de cette pratique ne seront pas abordés dans ce document. </w:t>
      </w:r>
    </w:p>
    <w:p w14:paraId="59D80D87" w14:textId="706250B6" w:rsidR="00A2018F" w:rsidRDefault="00A2018F" w:rsidP="00A2018F">
      <w:pPr>
        <w:jc w:val="both"/>
      </w:pPr>
      <w:r>
        <w:t>Toutefois, cette pratique permet d’améliorer sensiblement les performances lors de la recherche de solution à des problèmes complexes.</w:t>
      </w:r>
    </w:p>
    <w:p w14:paraId="508BD599" w14:textId="6310D935" w:rsidR="00A2018F" w:rsidRPr="00CC1382" w:rsidRDefault="00A2018F" w:rsidP="00A2018F">
      <w:pPr>
        <w:jc w:val="both"/>
      </w:pPr>
      <w:r>
        <w:t>Cette pratique sera conservée pour ces cas. L’équipe sera auto</w:t>
      </w:r>
      <w:r w:rsidR="006413D9">
        <w:t xml:space="preserve"> </w:t>
      </w:r>
      <w:r>
        <w:t xml:space="preserve">organisée pour ce point. </w:t>
      </w:r>
    </w:p>
    <w:p w14:paraId="20E8EAD2" w14:textId="3B216687" w:rsidR="00605124" w:rsidRPr="00A2018F" w:rsidRDefault="00605124" w:rsidP="00A2018F">
      <w:pPr>
        <w:jc w:val="both"/>
      </w:pPr>
      <w:r>
        <w:br w:type="page"/>
      </w:r>
    </w:p>
    <w:p w14:paraId="4B973702" w14:textId="340E3A8C" w:rsidR="002D29C4" w:rsidRDefault="00FD3B39" w:rsidP="00FD3B39">
      <w:pPr>
        <w:pStyle w:val="Titre1"/>
      </w:pPr>
      <w:bookmarkStart w:id="36" w:name="_Toc113370002"/>
      <w:bookmarkStart w:id="37" w:name="_Toc113378205"/>
      <w:bookmarkStart w:id="38" w:name="_Toc113862984"/>
      <w:r>
        <w:lastRenderedPageBreak/>
        <w:t>STANDARDS DE DÉVELOPPEMENTS</w:t>
      </w:r>
      <w:bookmarkEnd w:id="36"/>
      <w:bookmarkEnd w:id="37"/>
      <w:bookmarkEnd w:id="38"/>
    </w:p>
    <w:p w14:paraId="4E2EC4F7" w14:textId="77777777" w:rsidR="00605124" w:rsidRDefault="00605124" w:rsidP="00605124">
      <w:pPr>
        <w:pStyle w:val="Titre2"/>
      </w:pPr>
      <w:bookmarkStart w:id="39" w:name="_Toc113370003"/>
      <w:bookmarkStart w:id="40" w:name="_Toc113378206"/>
      <w:bookmarkStart w:id="41" w:name="_Toc113862985"/>
      <w:r>
        <w:t>Introduction</w:t>
      </w:r>
      <w:bookmarkEnd w:id="39"/>
      <w:bookmarkEnd w:id="40"/>
      <w:bookmarkEnd w:id="41"/>
    </w:p>
    <w:p w14:paraId="693180B6" w14:textId="29C096F9" w:rsidR="00A05845" w:rsidRDefault="00605124" w:rsidP="00A05845">
      <w:r>
        <w:t>Cette section vise à présenter un certain nombre de bonnes pratiques pour harmoniser l’écriture de code. Dans un esprit d’amélioration continue, ces recommandations peuvent être amenées à évoluer en fonction des pratiques et des usages.</w:t>
      </w:r>
      <w:bookmarkStart w:id="42" w:name="_Toc113370004"/>
    </w:p>
    <w:p w14:paraId="5C6C99E9" w14:textId="77777777" w:rsidR="00A05845" w:rsidRDefault="00A05845" w:rsidP="00A05845"/>
    <w:p w14:paraId="32945AD5" w14:textId="420C33F1" w:rsidR="00081637" w:rsidRDefault="00081637" w:rsidP="00081637">
      <w:pPr>
        <w:pStyle w:val="Titre2"/>
      </w:pPr>
      <w:bookmarkStart w:id="43" w:name="_Toc113378207"/>
      <w:bookmarkStart w:id="44" w:name="_Toc113862986"/>
      <w:r>
        <w:t>Convention</w:t>
      </w:r>
      <w:r w:rsidR="00DC35BA">
        <w:t>s</w:t>
      </w:r>
      <w:r w:rsidR="00AE10B9">
        <w:t xml:space="preserve"> de code</w:t>
      </w:r>
      <w:r>
        <w:t xml:space="preserve"> à respecter</w:t>
      </w:r>
      <w:bookmarkEnd w:id="42"/>
      <w:bookmarkEnd w:id="43"/>
      <w:bookmarkEnd w:id="44"/>
    </w:p>
    <w:p w14:paraId="47B60D12" w14:textId="548852A1" w:rsidR="00DC35BA" w:rsidRPr="00D07A17" w:rsidRDefault="000967EB" w:rsidP="00DC35BA">
      <w:pPr>
        <w:pStyle w:val="Titre3"/>
      </w:pPr>
      <w:bookmarkStart w:id="45" w:name="_Toc113370005"/>
      <w:bookmarkStart w:id="46" w:name="_Toc113378208"/>
      <w:r w:rsidRPr="00D07A17">
        <w:t xml:space="preserve">Frontend </w:t>
      </w:r>
      <w:r w:rsidR="00FA65AD" w:rsidRPr="00D07A17">
        <w:t>(</w:t>
      </w:r>
      <w:r w:rsidR="00D20993" w:rsidRPr="00D07A17">
        <w:t xml:space="preserve">HMTL / </w:t>
      </w:r>
      <w:r w:rsidR="00FA65AD" w:rsidRPr="00D07A17">
        <w:t>Java</w:t>
      </w:r>
      <w:r w:rsidR="00D20993" w:rsidRPr="00D07A17">
        <w:t>S</w:t>
      </w:r>
      <w:r w:rsidR="00FA65AD" w:rsidRPr="00D07A17">
        <w:t>cript / Angular</w:t>
      </w:r>
      <w:r w:rsidR="00D20993" w:rsidRPr="00D07A17">
        <w:t xml:space="preserve"> …)</w:t>
      </w:r>
      <w:bookmarkEnd w:id="45"/>
      <w:bookmarkEnd w:id="46"/>
    </w:p>
    <w:p w14:paraId="538220FC" w14:textId="6E59DF22" w:rsidR="009C308A" w:rsidRDefault="00D73CA7" w:rsidP="00D73CA7">
      <w:pPr>
        <w:jc w:val="both"/>
      </w:pPr>
      <w:r w:rsidRPr="00D73CA7">
        <w:t>Le dé</w:t>
      </w:r>
      <w:r>
        <w:t xml:space="preserve">veloppement frontend </w:t>
      </w:r>
      <w:r w:rsidR="009C308A">
        <w:t xml:space="preserve">en langage Javascript </w:t>
      </w:r>
      <w:r>
        <w:t>devra respecter les conventions décrites</w:t>
      </w:r>
      <w:r w:rsidR="009C308A">
        <w:t xml:space="preserve"> dans le guide de style et bonnes pratiques Angular : </w:t>
      </w:r>
    </w:p>
    <w:p w14:paraId="66A48033" w14:textId="2BD3DFEB" w:rsidR="009C308A" w:rsidRDefault="00000000">
      <w:pPr>
        <w:pStyle w:val="Paragraphedeliste"/>
        <w:numPr>
          <w:ilvl w:val="0"/>
          <w:numId w:val="2"/>
        </w:numPr>
        <w:jc w:val="both"/>
      </w:pPr>
      <w:hyperlink r:id="rId16" w:history="1">
        <w:r w:rsidR="009C308A" w:rsidRPr="009C308A">
          <w:rPr>
            <w:rStyle w:val="Lienhypertexte"/>
          </w:rPr>
          <w:t>Angular coding style guide</w:t>
        </w:r>
      </w:hyperlink>
      <w:r w:rsidR="009C308A">
        <w:t xml:space="preserve"> </w:t>
      </w:r>
    </w:p>
    <w:p w14:paraId="64EBC1FF" w14:textId="4EB74089" w:rsidR="00D73CA7" w:rsidRDefault="00D73CA7" w:rsidP="008475FF">
      <w:pPr>
        <w:spacing w:after="120"/>
        <w:jc w:val="both"/>
      </w:pPr>
      <w:r w:rsidRPr="00D73CA7">
        <w:t>Notons que tout code H</w:t>
      </w:r>
      <w:r>
        <w:t xml:space="preserve">TML produit </w:t>
      </w:r>
      <w:r w:rsidR="009F780D">
        <w:t>devra</w:t>
      </w:r>
      <w:r>
        <w:t xml:space="preserve"> respecter les normes proposées par le W3C, notamment en matière d’accessibilité : </w:t>
      </w:r>
    </w:p>
    <w:p w14:paraId="1D970228" w14:textId="2C0451B4" w:rsidR="00D73CA7" w:rsidRDefault="00000000">
      <w:pPr>
        <w:pStyle w:val="Paragraphedeliste"/>
        <w:numPr>
          <w:ilvl w:val="0"/>
          <w:numId w:val="1"/>
        </w:numPr>
      </w:pPr>
      <w:hyperlink r:id="rId17" w:history="1">
        <w:r w:rsidR="00D73CA7" w:rsidRPr="00D73CA7">
          <w:rPr>
            <w:rStyle w:val="Lienhypertexte"/>
          </w:rPr>
          <w:t>Validation HTML 5</w:t>
        </w:r>
      </w:hyperlink>
      <w:r w:rsidR="00D73CA7">
        <w:t xml:space="preserve"> </w:t>
      </w:r>
    </w:p>
    <w:p w14:paraId="3CBF34D7" w14:textId="643C58E9" w:rsidR="00D73CA7" w:rsidRDefault="00000000">
      <w:pPr>
        <w:pStyle w:val="Paragraphedeliste"/>
        <w:numPr>
          <w:ilvl w:val="0"/>
          <w:numId w:val="1"/>
        </w:numPr>
        <w:rPr>
          <w:lang w:val="en-GB"/>
        </w:rPr>
      </w:pPr>
      <w:hyperlink r:id="rId18" w:history="1">
        <w:r w:rsidR="00D73CA7" w:rsidRPr="00D73CA7">
          <w:rPr>
            <w:rStyle w:val="Lienhypertexte"/>
            <w:lang w:val="en-GB"/>
          </w:rPr>
          <w:t>WCAG</w:t>
        </w:r>
        <w:proofErr w:type="gramStart"/>
        <w:r w:rsidR="00D73CA7" w:rsidRPr="00D73CA7">
          <w:rPr>
            <w:rStyle w:val="Lienhypertexte"/>
            <w:lang w:val="en-GB"/>
          </w:rPr>
          <w:t>3 :</w:t>
        </w:r>
        <w:proofErr w:type="gramEnd"/>
        <w:r w:rsidR="00D73CA7" w:rsidRPr="00D73CA7">
          <w:rPr>
            <w:rStyle w:val="Lienhypertexte"/>
            <w:lang w:val="en-GB"/>
          </w:rPr>
          <w:t xml:space="preserve"> Web Content Accessibility Guidelines</w:t>
        </w:r>
      </w:hyperlink>
      <w:r w:rsidR="00D73CA7">
        <w:rPr>
          <w:lang w:val="en-GB"/>
        </w:rPr>
        <w:t xml:space="preserve"> </w:t>
      </w:r>
    </w:p>
    <w:p w14:paraId="7A2BD74E" w14:textId="77777777" w:rsidR="00A05845" w:rsidRPr="00D73CA7" w:rsidRDefault="00A05845" w:rsidP="00A05845">
      <w:pPr>
        <w:pStyle w:val="Paragraphedeliste"/>
        <w:rPr>
          <w:lang w:val="en-GB"/>
        </w:rPr>
      </w:pPr>
    </w:p>
    <w:p w14:paraId="74E2B4C0" w14:textId="0BA4B9ED" w:rsidR="000967EB" w:rsidRPr="00D73CA7" w:rsidRDefault="000967EB" w:rsidP="00BB65F4">
      <w:pPr>
        <w:pStyle w:val="Titre3"/>
        <w:spacing w:before="240"/>
        <w:rPr>
          <w:lang w:val="en-GB"/>
        </w:rPr>
      </w:pPr>
      <w:bookmarkStart w:id="47" w:name="_Toc113370006"/>
      <w:bookmarkStart w:id="48" w:name="_Toc113378209"/>
      <w:r w:rsidRPr="00D73CA7">
        <w:rPr>
          <w:lang w:val="en-GB"/>
        </w:rPr>
        <w:t>Backend (Java</w:t>
      </w:r>
      <w:r w:rsidR="00D20993" w:rsidRPr="00D73CA7">
        <w:rPr>
          <w:lang w:val="en-GB"/>
        </w:rPr>
        <w:t xml:space="preserve"> </w:t>
      </w:r>
      <w:r w:rsidR="00FA65AD" w:rsidRPr="00D73CA7">
        <w:rPr>
          <w:lang w:val="en-GB"/>
        </w:rPr>
        <w:t>/</w:t>
      </w:r>
      <w:r w:rsidR="00D20993" w:rsidRPr="00D73CA7">
        <w:rPr>
          <w:lang w:val="en-GB"/>
        </w:rPr>
        <w:t xml:space="preserve"> </w:t>
      </w:r>
      <w:r w:rsidR="00FA65AD" w:rsidRPr="00D73CA7">
        <w:rPr>
          <w:lang w:val="en-GB"/>
        </w:rPr>
        <w:t>Spring)</w:t>
      </w:r>
      <w:bookmarkEnd w:id="47"/>
      <w:bookmarkEnd w:id="48"/>
    </w:p>
    <w:p w14:paraId="6A8CB450" w14:textId="77777777" w:rsidR="00BB65F4" w:rsidRDefault="00BB65F4" w:rsidP="00BB65F4">
      <w:pPr>
        <w:jc w:val="both"/>
      </w:pPr>
      <w:r w:rsidRPr="00BB65F4">
        <w:t>Le développement backend en l</w:t>
      </w:r>
      <w:r>
        <w:t xml:space="preserve">angage Java s’appuiera sur les conventions de code standards à Java (habituellement maitrisés par tout développeur) et le guide de style Google pour Java pour la présentation : </w:t>
      </w:r>
    </w:p>
    <w:p w14:paraId="3365D13F" w14:textId="77777777" w:rsidR="00BB65F4" w:rsidRPr="00BB65F4" w:rsidRDefault="00000000">
      <w:pPr>
        <w:pStyle w:val="Paragraphedeliste"/>
        <w:numPr>
          <w:ilvl w:val="0"/>
          <w:numId w:val="1"/>
        </w:numPr>
        <w:jc w:val="both"/>
        <w:rPr>
          <w:rFonts w:eastAsiaTheme="majorEastAsia"/>
          <w:color w:val="595959" w:themeColor="text1" w:themeTint="A6"/>
          <w:sz w:val="24"/>
          <w:szCs w:val="24"/>
        </w:rPr>
      </w:pPr>
      <w:hyperlink r:id="rId19" w:history="1">
        <w:r w:rsidR="00BB65F4" w:rsidRPr="00BB65F4">
          <w:rPr>
            <w:rStyle w:val="Lienhypertexte"/>
          </w:rPr>
          <w:t>Java Code Conventions</w:t>
        </w:r>
      </w:hyperlink>
    </w:p>
    <w:p w14:paraId="18F79D5F" w14:textId="77777777" w:rsidR="004E2C4B" w:rsidRPr="004E2C4B" w:rsidRDefault="00000000">
      <w:pPr>
        <w:pStyle w:val="Paragraphedeliste"/>
        <w:numPr>
          <w:ilvl w:val="0"/>
          <w:numId w:val="1"/>
        </w:numPr>
        <w:jc w:val="both"/>
        <w:rPr>
          <w:rFonts w:eastAsiaTheme="majorEastAsia"/>
          <w:color w:val="595959" w:themeColor="text1" w:themeTint="A6"/>
          <w:sz w:val="24"/>
          <w:szCs w:val="24"/>
        </w:rPr>
      </w:pPr>
      <w:hyperlink r:id="rId20" w:history="1">
        <w:r w:rsidR="00BB65F4" w:rsidRPr="00BB65F4">
          <w:rPr>
            <w:rStyle w:val="Lienhypertexte"/>
          </w:rPr>
          <w:t>Google Java Style Guide</w:t>
        </w:r>
      </w:hyperlink>
      <w:r w:rsidR="00BB65F4">
        <w:t xml:space="preserve"> </w:t>
      </w:r>
    </w:p>
    <w:p w14:paraId="5697E40D" w14:textId="77777777" w:rsidR="004E2C4B" w:rsidRDefault="004E2C4B">
      <w:pPr>
        <w:rPr>
          <w:rFonts w:ascii="Open Sans" w:eastAsia="Georgia" w:hAnsi="Open Sans" w:cs="Open Sans"/>
          <w:b/>
          <w:sz w:val="30"/>
          <w:szCs w:val="30"/>
        </w:rPr>
      </w:pPr>
      <w:r>
        <w:br w:type="page"/>
      </w:r>
    </w:p>
    <w:p w14:paraId="718DF346" w14:textId="6DF4C6F4" w:rsidR="004E2C4B" w:rsidRDefault="004E2C4B" w:rsidP="004E2C4B">
      <w:pPr>
        <w:pStyle w:val="Titre2"/>
        <w:rPr>
          <w:lang w:val="en-GB"/>
        </w:rPr>
      </w:pPr>
      <w:bookmarkStart w:id="49" w:name="_Toc113370007"/>
      <w:bookmarkStart w:id="50" w:name="_Toc113378210"/>
      <w:bookmarkStart w:id="51" w:name="_Toc113862987"/>
      <w:r w:rsidRPr="004E2C4B">
        <w:rPr>
          <w:lang w:val="en-GB"/>
        </w:rPr>
        <w:lastRenderedPageBreak/>
        <w:t>Architecture API REST &amp; HTTP</w:t>
      </w:r>
      <w:bookmarkEnd w:id="49"/>
      <w:bookmarkEnd w:id="50"/>
      <w:bookmarkEnd w:id="51"/>
      <w:r w:rsidRPr="004E2C4B">
        <w:rPr>
          <w:lang w:val="en-GB"/>
        </w:rPr>
        <w:t xml:space="preserve"> </w:t>
      </w:r>
    </w:p>
    <w:p w14:paraId="628173AD" w14:textId="3C41C709" w:rsidR="00360617" w:rsidRPr="00360617" w:rsidRDefault="00360617" w:rsidP="00FF14AC">
      <w:pPr>
        <w:jc w:val="both"/>
      </w:pPr>
      <w:r w:rsidRPr="00360617">
        <w:t xml:space="preserve">La présente </w:t>
      </w:r>
      <w:r>
        <w:t>section vise à présenter les conventions communes à la construction des API REST. Elle est issue d’un ensemble de bonnes pratiques communément appliquées et d’expérience</w:t>
      </w:r>
      <w:r w:rsidR="006413D9">
        <w:t>s</w:t>
      </w:r>
      <w:r>
        <w:t xml:space="preserve"> accumulé</w:t>
      </w:r>
      <w:r w:rsidR="006413D9">
        <w:t>e</w:t>
      </w:r>
      <w:r>
        <w:t xml:space="preserve">s sur </w:t>
      </w:r>
      <w:r w:rsidR="00DE2387">
        <w:t xml:space="preserve">la création </w:t>
      </w:r>
      <w:r>
        <w:t xml:space="preserve">des API REST. </w:t>
      </w:r>
    </w:p>
    <w:p w14:paraId="1B071962" w14:textId="77777777" w:rsidR="00533D1A" w:rsidRDefault="004E2C4B" w:rsidP="00533D1A">
      <w:pPr>
        <w:pStyle w:val="Titre3"/>
        <w:spacing w:after="0"/>
      </w:pPr>
      <w:bookmarkStart w:id="52" w:name="_Toc113370008"/>
      <w:bookmarkStart w:id="53" w:name="_Toc113378211"/>
      <w:r w:rsidRPr="00360617">
        <w:t>Architecture REST</w:t>
      </w:r>
      <w:bookmarkEnd w:id="52"/>
      <w:bookmarkEnd w:id="53"/>
    </w:p>
    <w:p w14:paraId="25BFAD11" w14:textId="517F4857" w:rsidR="004E2C4B" w:rsidRDefault="004E2C4B" w:rsidP="00533D1A">
      <w:pPr>
        <w:pStyle w:val="Titre4"/>
        <w:spacing w:before="120"/>
      </w:pPr>
      <w:bookmarkStart w:id="54" w:name="_Toc113370009"/>
      <w:r>
        <w:t>Manipulation des ressources</w:t>
      </w:r>
      <w:bookmarkEnd w:id="54"/>
    </w:p>
    <w:p w14:paraId="4CE47AC2" w14:textId="77777777" w:rsidR="00A925E7" w:rsidRDefault="004E2C4B" w:rsidP="004E2C4B">
      <w:r>
        <w:t xml:space="preserve">Lors de la conception des API, les règles suivantes s’appliquent :  </w:t>
      </w:r>
    </w:p>
    <w:p w14:paraId="52E85977" w14:textId="77777777" w:rsidR="00A925E7" w:rsidRDefault="004E2C4B">
      <w:pPr>
        <w:pStyle w:val="Paragraphedeliste"/>
        <w:numPr>
          <w:ilvl w:val="0"/>
          <w:numId w:val="1"/>
        </w:numPr>
        <w:spacing w:after="120"/>
        <w:ind w:left="714" w:hanging="357"/>
        <w:contextualSpacing w:val="0"/>
      </w:pPr>
      <w:r>
        <w:t>Les URL doivent être construites conformément aux règles &amp; bonnes pratiques de l’architecture REST. Les identifiants des ressources doivent être passés en route param.</w:t>
      </w:r>
    </w:p>
    <w:p w14:paraId="26CD9CE4" w14:textId="167B1E87" w:rsidR="00A925E7" w:rsidRPr="00A925E7" w:rsidRDefault="00A925E7">
      <w:pPr>
        <w:pStyle w:val="Paragraphedeliste"/>
        <w:numPr>
          <w:ilvl w:val="0"/>
          <w:numId w:val="1"/>
        </w:numPr>
        <w:spacing w:after="120"/>
        <w:ind w:left="714" w:hanging="357"/>
        <w:contextualSpacing w:val="0"/>
      </w:pPr>
      <w:r>
        <w:rPr>
          <w:noProof/>
        </w:rPr>
        <mc:AlternateContent>
          <mc:Choice Requires="wps">
            <w:drawing>
              <wp:anchor distT="0" distB="0" distL="114300" distR="114300" simplePos="0" relativeHeight="251659264" behindDoc="0" locked="0" layoutInCell="1" allowOverlap="1" wp14:anchorId="5BDDAB76" wp14:editId="2BD035A8">
                <wp:simplePos x="0" y="0"/>
                <wp:positionH relativeFrom="column">
                  <wp:posOffset>530225</wp:posOffset>
                </wp:positionH>
                <wp:positionV relativeFrom="paragraph">
                  <wp:posOffset>461645</wp:posOffset>
                </wp:positionV>
                <wp:extent cx="133350" cy="57150"/>
                <wp:effectExtent l="19050" t="0" r="38100" b="19050"/>
                <wp:wrapNone/>
                <wp:docPr id="13" name="Flèche : chevron 13"/>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546DF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3" o:spid="_x0000_s1026" type="#_x0000_t55" style="position:absolute;margin-left:41.75pt;margin-top:36.35pt;width:10.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" adj="16971" fillcolor="black [3200]" strokecolor="black [1600]" strokeweight="2pt"/>
            </w:pict>
          </mc:Fallback>
        </mc:AlternateContent>
      </w:r>
      <w:r w:rsidR="004E2C4B">
        <w:t xml:space="preserve">Les ressources présentes dans les URLS seront </w:t>
      </w:r>
      <w:r w:rsidR="004E2C4B" w:rsidRPr="00A925E7">
        <w:rPr>
          <w:b/>
          <w:bCs/>
        </w:rPr>
        <w:t>systématiquement</w:t>
      </w:r>
      <w:r w:rsidR="004E2C4B">
        <w:t xml:space="preserve"> écrites au pluriel, même si une seule ressource est accessible.</w:t>
      </w:r>
      <w:r>
        <w:br/>
        <w:t xml:space="preserve">        </w:t>
      </w:r>
      <w:r w:rsidR="00536F12">
        <w:t xml:space="preserve"> </w:t>
      </w:r>
      <w:r w:rsidR="004E2C4B" w:rsidRPr="00A925E7">
        <w:rPr>
          <w:i/>
          <w:iCs/>
        </w:rPr>
        <w:t>Exemple</w:t>
      </w:r>
      <w:r w:rsidR="008907E1">
        <w:rPr>
          <w:i/>
          <w:iCs/>
        </w:rPr>
        <w:t xml:space="preserve"> : </w:t>
      </w:r>
      <w:r w:rsidR="004E2C4B" w:rsidRPr="00A925E7">
        <w:rPr>
          <w:i/>
          <w:iCs/>
        </w:rPr>
        <w:t xml:space="preserve"> </w:t>
      </w:r>
      <w:r w:rsidR="004E2C4B" w:rsidRPr="008907E1">
        <w:rPr>
          <w:rFonts w:ascii="Consolas" w:hAnsi="Consolas"/>
          <w:shd w:val="clear" w:color="auto" w:fill="D9D9D9" w:themeFill="background1" w:themeFillShade="D9"/>
        </w:rPr>
        <w:t>/contract/v1/contracts/123456789</w:t>
      </w:r>
    </w:p>
    <w:p w14:paraId="59619E27" w14:textId="113CAF83" w:rsidR="004E2C4B" w:rsidRPr="004E2C4B" w:rsidRDefault="004E2C4B">
      <w:pPr>
        <w:pStyle w:val="Paragraphedeliste"/>
        <w:numPr>
          <w:ilvl w:val="0"/>
          <w:numId w:val="1"/>
        </w:numPr>
        <w:spacing w:after="120"/>
        <w:ind w:left="714" w:hanging="357"/>
        <w:contextualSpacing w:val="0"/>
      </w:pPr>
      <w:r>
        <w:t xml:space="preserve">Toutes les ressources d’un même service doivent </w:t>
      </w:r>
      <w:r w:rsidRPr="00A925E7">
        <w:rPr>
          <w:b/>
          <w:bCs/>
        </w:rPr>
        <w:t>impérativement</w:t>
      </w:r>
      <w:r>
        <w:t xml:space="preserve"> partager un vocabulaire commun. </w:t>
      </w:r>
      <w:r w:rsidR="00A925E7">
        <w:t>Un champ</w:t>
      </w:r>
      <w:r>
        <w:t xml:space="preserve"> représentant une donnée (exemple : Prix HT) doit disposer de la même “traduction”, peu importe l’API utilisé au sein de ce service et / ou le modèle utilisé, tant que la donnée possède le même sens. </w:t>
      </w:r>
    </w:p>
    <w:p w14:paraId="4B2EA81C" w14:textId="186C7987" w:rsidR="00360617" w:rsidRDefault="00360617" w:rsidP="00360617">
      <w:pPr>
        <w:pStyle w:val="Titre4"/>
      </w:pPr>
      <w:bookmarkStart w:id="55" w:name="_Toc113370010"/>
      <w:r>
        <w:t>Convention de nommage</w:t>
      </w:r>
      <w:r w:rsidR="00C87D9E">
        <w:t xml:space="preserve"> </w:t>
      </w:r>
      <w:r w:rsidR="0098695F">
        <w:t>des URLs</w:t>
      </w:r>
      <w:bookmarkEnd w:id="55"/>
    </w:p>
    <w:p w14:paraId="4CE3C3E7" w14:textId="027E1590" w:rsidR="00360617" w:rsidRDefault="00360617" w:rsidP="00360617">
      <w:pPr>
        <w:jc w:val="both"/>
      </w:pPr>
      <w:r>
        <w:t>Les conventions de nommages s’appliquent principalement à la nomenclature des URLs accessibles et composant les services API.</w:t>
      </w:r>
    </w:p>
    <w:p w14:paraId="0C024173" w14:textId="52AC36A2" w:rsidR="00360617" w:rsidRDefault="00360617">
      <w:pPr>
        <w:pStyle w:val="Paragraphedeliste"/>
        <w:numPr>
          <w:ilvl w:val="0"/>
          <w:numId w:val="1"/>
        </w:numPr>
        <w:spacing w:after="120"/>
        <w:ind w:left="714" w:hanging="357"/>
        <w:contextualSpacing w:val="0"/>
        <w:jc w:val="both"/>
      </w:pPr>
      <w:r>
        <w:t xml:space="preserve">Utilisation de la convention de nommage </w:t>
      </w:r>
      <w:hyperlink r:id="rId21" w:history="1">
        <w:r w:rsidRPr="00582EAF">
          <w:rPr>
            <w:rStyle w:val="Lienhypertexte"/>
          </w:rPr>
          <w:t>Kebab Case</w:t>
        </w:r>
      </w:hyperlink>
      <w:r>
        <w:t xml:space="preserve">. </w:t>
      </w:r>
    </w:p>
    <w:p w14:paraId="7FE72C1D" w14:textId="058467D6" w:rsidR="00360617" w:rsidRDefault="00360617">
      <w:pPr>
        <w:pStyle w:val="Paragraphedeliste"/>
        <w:numPr>
          <w:ilvl w:val="0"/>
          <w:numId w:val="1"/>
        </w:numPr>
        <w:spacing w:after="120"/>
        <w:ind w:left="714" w:hanging="357"/>
        <w:contextualSpacing w:val="0"/>
        <w:jc w:val="both"/>
      </w:pPr>
      <w:r>
        <w:t xml:space="preserve">Utilisation de la langue </w:t>
      </w:r>
      <w:r w:rsidRPr="00582EAF">
        <w:rPr>
          <w:b/>
          <w:bCs/>
        </w:rPr>
        <w:t>anglaise</w:t>
      </w:r>
      <w:r>
        <w:t xml:space="preserve"> pour le nommage des services, fonctions, attributs, ressources …</w:t>
      </w:r>
    </w:p>
    <w:p w14:paraId="7790D06C" w14:textId="565AB6C8" w:rsidR="00360617" w:rsidRPr="00360617"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 xml:space="preserve">Des </w:t>
      </w:r>
      <w:r w:rsidRPr="00582EAF">
        <w:rPr>
          <w:b/>
          <w:bCs/>
        </w:rPr>
        <w:t>ressources</w:t>
      </w:r>
      <w:r>
        <w:t xml:space="preserve"> (et non des fonctions) doivent être utilisés dans les URLs (exemple </w:t>
      </w:r>
      <w:r w:rsidRPr="008907E1">
        <w:rPr>
          <w:rFonts w:ascii="Consolas" w:hAnsi="Consolas"/>
          <w:shd w:val="clear" w:color="auto" w:fill="D9D9D9" w:themeFill="background1" w:themeFillShade="D9"/>
        </w:rPr>
        <w:t>/contracts</w:t>
      </w:r>
      <w:r>
        <w:t xml:space="preserve"> et non </w:t>
      </w:r>
      <w:r w:rsidRPr="008907E1">
        <w:rPr>
          <w:rFonts w:ascii="Consolas" w:hAnsi="Consolas"/>
          <w:shd w:val="clear" w:color="auto" w:fill="D9D9D9" w:themeFill="background1" w:themeFillShade="D9"/>
        </w:rPr>
        <w:t>/getallcontracts</w:t>
      </w:r>
      <w:r>
        <w:t>)</w:t>
      </w:r>
    </w:p>
    <w:p w14:paraId="27D7FD1B" w14:textId="1AFA0A8C" w:rsidR="00A83B79" w:rsidRPr="00A83B79" w:rsidRDefault="00360617">
      <w:pPr>
        <w:pStyle w:val="Paragraphedeliste"/>
        <w:numPr>
          <w:ilvl w:val="0"/>
          <w:numId w:val="1"/>
        </w:numPr>
        <w:spacing w:after="120"/>
        <w:ind w:left="714" w:hanging="357"/>
        <w:contextualSpacing w:val="0"/>
        <w:jc w:val="both"/>
        <w:rPr>
          <w:rFonts w:eastAsiaTheme="majorEastAsia"/>
          <w:color w:val="595959" w:themeColor="text1" w:themeTint="A6"/>
          <w:sz w:val="24"/>
          <w:szCs w:val="24"/>
        </w:rPr>
      </w:pPr>
      <w:r>
        <w:t>Le nom des attributs composant une ressource devrait être différent des noms des champs de la base de données auxquel</w:t>
      </w:r>
      <w:r w:rsidR="006413D9">
        <w:t>s</w:t>
      </w:r>
      <w:r>
        <w:t xml:space="preserve"> ils font référence.</w:t>
      </w:r>
      <w:r w:rsidRPr="004E2C4B">
        <w:t xml:space="preserve"> </w:t>
      </w:r>
    </w:p>
    <w:p w14:paraId="17F0796E" w14:textId="77777777" w:rsidR="00C87D9E" w:rsidRDefault="00C87D9E">
      <w:pPr>
        <w:rPr>
          <w:rFonts w:ascii="Open Sans" w:eastAsiaTheme="majorEastAsia" w:hAnsi="Open Sans" w:cs="Open Sans"/>
          <w:b/>
          <w:bCs/>
          <w:color w:val="595959" w:themeColor="text1" w:themeTint="A6"/>
          <w:sz w:val="24"/>
          <w:szCs w:val="24"/>
        </w:rPr>
      </w:pPr>
      <w:r>
        <w:br w:type="page"/>
      </w:r>
    </w:p>
    <w:p w14:paraId="21CB09AD" w14:textId="0FF7291A" w:rsidR="007E625F" w:rsidRDefault="007E625F" w:rsidP="007E625F">
      <w:pPr>
        <w:pStyle w:val="Titre3"/>
        <w:spacing w:before="240"/>
      </w:pPr>
      <w:bookmarkStart w:id="56" w:name="_Toc113370011"/>
      <w:bookmarkStart w:id="57" w:name="_Toc113378212"/>
      <w:r>
        <w:lastRenderedPageBreak/>
        <w:t>Utilisation HTTP</w:t>
      </w:r>
      <w:bookmarkEnd w:id="56"/>
      <w:bookmarkEnd w:id="57"/>
    </w:p>
    <w:p w14:paraId="053F009A" w14:textId="77777777" w:rsidR="007E625F" w:rsidRDefault="007E625F" w:rsidP="007E625F">
      <w:pPr>
        <w:pStyle w:val="Titre4"/>
        <w:spacing w:before="120"/>
      </w:pPr>
      <w:bookmarkStart w:id="58" w:name="_Toc113370012"/>
      <w:r>
        <w:t>Verbes HTTP</w:t>
      </w:r>
      <w:bookmarkEnd w:id="58"/>
    </w:p>
    <w:p w14:paraId="44BB5D95" w14:textId="2B3E7690" w:rsidR="005D4091" w:rsidRDefault="007E625F" w:rsidP="005D4091">
      <w:pPr>
        <w:spacing w:after="240"/>
        <w:jc w:val="both"/>
      </w:pPr>
      <w:r>
        <w:t xml:space="preserve">L’utilisation des verbes HTTP devra respecter la spécification ci-dessous, et, plus généralement, le sens de chaque méthode HTTP tel que décrit dans </w:t>
      </w:r>
      <w:hyperlink r:id="rId22" w:anchor="section-4.3" w:history="1">
        <w:r w:rsidRPr="007E625F">
          <w:rPr>
            <w:rStyle w:val="Lienhypertexte"/>
          </w:rPr>
          <w:t>la section 4.3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5D4091" w:rsidRPr="00EC1E5A" w14:paraId="5BF79A79" w14:textId="77777777" w:rsidTr="005D4091">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48B12919" w14:textId="1BC6304D" w:rsidR="005D4091" w:rsidRPr="005D4091" w:rsidRDefault="005D4091" w:rsidP="003C63F4">
            <w:pPr>
              <w:spacing w:after="0" w:line="240" w:lineRule="auto"/>
              <w:rPr>
                <w:rFonts w:ascii="Calibri" w:eastAsia="Times New Roman" w:hAnsi="Calibri" w:cs="Calibri"/>
                <w:b/>
                <w:bCs/>
                <w:color w:val="FFFFFF" w:themeColor="background1"/>
                <w:sz w:val="24"/>
                <w:szCs w:val="24"/>
              </w:rPr>
            </w:pPr>
            <w:r w:rsidRPr="005D4091">
              <w:rPr>
                <w:rFonts w:ascii="Calibri" w:eastAsia="Times New Roman" w:hAnsi="Calibri" w:cs="Calibri"/>
                <w:b/>
                <w:bCs/>
                <w:color w:val="FFFFFF" w:themeColor="background1"/>
                <w:sz w:val="24"/>
                <w:szCs w:val="24"/>
              </w:rPr>
              <w:t>VERBE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4F827CB9" w14:textId="195E8FEB" w:rsidR="005D4091" w:rsidRPr="005D4091" w:rsidRDefault="005D4091"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5D4091" w14:paraId="49A7AA10" w14:textId="77777777" w:rsidTr="005D4091">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vAlign w:val="center"/>
          </w:tcPr>
          <w:p w14:paraId="44EE08EC" w14:textId="5C22EB53" w:rsidR="005D4091" w:rsidRPr="005D4091" w:rsidRDefault="005D4091" w:rsidP="007F1017">
            <w:pPr>
              <w:spacing w:before="60" w:after="60"/>
              <w:rPr>
                <w:b/>
                <w:bCs/>
                <w:sz w:val="24"/>
                <w:szCs w:val="24"/>
              </w:rPr>
            </w:pPr>
            <w:r w:rsidRPr="005D4091">
              <w:rPr>
                <w:b/>
                <w:bCs/>
                <w:sz w:val="24"/>
                <w:szCs w:val="24"/>
              </w:rPr>
              <w:t>PUT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3F99A77" w14:textId="42AABA9A" w:rsidR="005D4091" w:rsidRPr="005D4091" w:rsidRDefault="005D4091" w:rsidP="007F1017">
            <w:pPr>
              <w:spacing w:before="60" w:after="60"/>
            </w:pPr>
            <w:r w:rsidRPr="00FC025D">
              <w:t>Modification totale d’une ressource</w:t>
            </w:r>
          </w:p>
        </w:tc>
      </w:tr>
      <w:tr w:rsidR="005D4091" w:rsidRPr="00796D0E" w14:paraId="4F456950"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4033F1C4" w14:textId="2AC56B8E" w:rsidR="005D4091" w:rsidRPr="005D4091" w:rsidRDefault="005D4091" w:rsidP="007F1017">
            <w:pPr>
              <w:spacing w:before="60" w:after="60"/>
              <w:rPr>
                <w:b/>
                <w:bCs/>
                <w:sz w:val="24"/>
                <w:szCs w:val="24"/>
              </w:rPr>
            </w:pPr>
            <w:r w:rsidRPr="005D4091">
              <w:rPr>
                <w:b/>
                <w:bCs/>
                <w:sz w:val="24"/>
                <w:szCs w:val="24"/>
              </w:rPr>
              <w:t>POST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143BA569" w14:textId="72BBF69B" w:rsidR="005D4091" w:rsidRPr="005D4091" w:rsidRDefault="005D4091" w:rsidP="007F1017">
            <w:pPr>
              <w:spacing w:before="60" w:after="60"/>
            </w:pPr>
            <w:r w:rsidRPr="00FC025D">
              <w:t>Création une ressource</w:t>
            </w:r>
          </w:p>
        </w:tc>
      </w:tr>
      <w:tr w:rsidR="005D4091" w:rsidRPr="00796D0E" w14:paraId="7692EE51"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2B72DAB6" w14:textId="2FF09836" w:rsidR="005D4091" w:rsidRPr="005D4091" w:rsidRDefault="005D4091" w:rsidP="007F1017">
            <w:pPr>
              <w:spacing w:before="60" w:after="60"/>
              <w:rPr>
                <w:b/>
                <w:bCs/>
                <w:sz w:val="24"/>
                <w:szCs w:val="24"/>
              </w:rPr>
            </w:pPr>
            <w:r w:rsidRPr="005D4091">
              <w:rPr>
                <w:b/>
                <w:bCs/>
                <w:sz w:val="24"/>
                <w:szCs w:val="24"/>
              </w:rPr>
              <w:t>PATCH</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03D3123" w14:textId="3C0C2BDB" w:rsidR="005D4091" w:rsidRPr="005D4091" w:rsidRDefault="005D4091" w:rsidP="007F1017">
            <w:pPr>
              <w:spacing w:before="60" w:after="60"/>
            </w:pPr>
            <w:r w:rsidRPr="00FC025D">
              <w:t>Modification partielle d’une ressource</w:t>
            </w:r>
          </w:p>
        </w:tc>
      </w:tr>
      <w:tr w:rsidR="005D4091" w:rsidRPr="008F418A" w14:paraId="3491D0F8"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34E5F66F" w14:textId="39FB3B0A" w:rsidR="005D4091" w:rsidRPr="005D4091" w:rsidRDefault="005D4091" w:rsidP="007F1017">
            <w:pPr>
              <w:spacing w:before="60" w:after="60"/>
              <w:rPr>
                <w:b/>
                <w:bCs/>
                <w:sz w:val="24"/>
                <w:szCs w:val="24"/>
              </w:rPr>
            </w:pPr>
            <w:r w:rsidRPr="005D4091">
              <w:rPr>
                <w:b/>
                <w:bCs/>
                <w:sz w:val="24"/>
                <w:szCs w:val="24"/>
              </w:rPr>
              <w:t>GET</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0D0C8688" w14:textId="7614B73C" w:rsidR="005D4091" w:rsidRPr="005D4091" w:rsidRDefault="005D4091" w:rsidP="007F1017">
            <w:pPr>
              <w:spacing w:before="60" w:after="60"/>
            </w:pPr>
            <w:r w:rsidRPr="00FC025D">
              <w:t>Récupération d’une ressource</w:t>
            </w:r>
          </w:p>
        </w:tc>
      </w:tr>
      <w:tr w:rsidR="005D4091" w:rsidRPr="00FB4DA6" w14:paraId="678BE57C" w14:textId="77777777" w:rsidTr="005D4091">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vAlign w:val="center"/>
          </w:tcPr>
          <w:p w14:paraId="590A9175" w14:textId="13C67960" w:rsidR="005D4091" w:rsidRPr="005D4091" w:rsidRDefault="005D4091" w:rsidP="007F1017">
            <w:pPr>
              <w:spacing w:before="60" w:after="60"/>
              <w:rPr>
                <w:b/>
                <w:bCs/>
                <w:sz w:val="24"/>
                <w:szCs w:val="24"/>
              </w:rPr>
            </w:pPr>
            <w:r w:rsidRPr="005D4091">
              <w:rPr>
                <w:b/>
                <w:bCs/>
                <w:sz w:val="24"/>
                <w:szCs w:val="24"/>
              </w:rPr>
              <w:t>DELETE</w:t>
            </w:r>
          </w:p>
        </w:tc>
        <w:tc>
          <w:tcPr>
            <w:tcW w:w="7371" w:type="dxa"/>
            <w:tcBorders>
              <w:top w:val="single" w:sz="8" w:space="0" w:color="auto"/>
              <w:left w:val="single" w:sz="4" w:space="0" w:color="auto"/>
              <w:bottom w:val="single" w:sz="8" w:space="0" w:color="auto"/>
              <w:right w:val="single" w:sz="4" w:space="0" w:color="auto"/>
            </w:tcBorders>
            <w:shd w:val="clear" w:color="auto" w:fill="auto"/>
            <w:vAlign w:val="center"/>
          </w:tcPr>
          <w:p w14:paraId="770DCD5A" w14:textId="402B2607" w:rsidR="005D4091" w:rsidRPr="005D4091" w:rsidRDefault="005D4091" w:rsidP="007F1017">
            <w:pPr>
              <w:keepNext/>
              <w:spacing w:before="60" w:after="60"/>
            </w:pPr>
            <w:r w:rsidRPr="00FC025D">
              <w:t>Suppression d’une ressource</w:t>
            </w:r>
          </w:p>
        </w:tc>
      </w:tr>
    </w:tbl>
    <w:p w14:paraId="7E7ECFAD" w14:textId="1633B7CB" w:rsidR="005D4091" w:rsidRDefault="005D4091">
      <w:pPr>
        <w:pStyle w:val="Lgende"/>
      </w:pPr>
      <w:bookmarkStart w:id="59" w:name="_Toc113380825"/>
      <w:r>
        <w:t xml:space="preserve">Tableau </w:t>
      </w:r>
      <w:fldSimple w:instr=" SEQ Tableau \* ARABIC ">
        <w:r w:rsidR="00843035">
          <w:rPr>
            <w:noProof/>
          </w:rPr>
          <w:t>3</w:t>
        </w:r>
      </w:fldSimple>
      <w:r>
        <w:t xml:space="preserve"> : </w:t>
      </w:r>
      <w:r w:rsidRPr="00B40728">
        <w:t>Utilisation des verbes HTTP pour la construction des APIs</w:t>
      </w:r>
      <w:bookmarkEnd w:id="59"/>
    </w:p>
    <w:p w14:paraId="608298E7" w14:textId="3118BEB7" w:rsidR="001601B0" w:rsidRDefault="001601B0" w:rsidP="001601B0">
      <w:pPr>
        <w:pStyle w:val="Titre4"/>
      </w:pPr>
      <w:bookmarkStart w:id="60" w:name="_Toc113370013"/>
      <w:r>
        <w:t>Entêtes HTTP</w:t>
      </w:r>
      <w:bookmarkEnd w:id="60"/>
    </w:p>
    <w:p w14:paraId="0D30B647" w14:textId="77777777" w:rsidR="001601B0" w:rsidRDefault="001601B0" w:rsidP="001601B0">
      <w:pPr>
        <w:spacing w:after="120"/>
        <w:jc w:val="both"/>
      </w:pPr>
      <w:r>
        <w:t xml:space="preserve">Pour chaque réponse retournée, celle-ci doit inclure, à minima :  </w:t>
      </w:r>
    </w:p>
    <w:p w14:paraId="087CC2B0" w14:textId="77777777" w:rsidR="001601B0" w:rsidRDefault="001601B0">
      <w:pPr>
        <w:pStyle w:val="Paragraphedeliste"/>
        <w:numPr>
          <w:ilvl w:val="0"/>
          <w:numId w:val="3"/>
        </w:numPr>
        <w:spacing w:after="60"/>
        <w:ind w:left="714" w:hanging="357"/>
        <w:contextualSpacing w:val="0"/>
        <w:jc w:val="both"/>
      </w:pPr>
      <w:r>
        <w:t xml:space="preserve">La description du format de réponse : Ajout de l’entête </w:t>
      </w:r>
      <w:r w:rsidRPr="00DA413C">
        <w:rPr>
          <w:rFonts w:ascii="Consolas" w:hAnsi="Consolas"/>
          <w:shd w:val="clear" w:color="auto" w:fill="D9D9D9" w:themeFill="background1" w:themeFillShade="D9"/>
        </w:rPr>
        <w:t>Content-Type</w:t>
      </w:r>
      <w:r>
        <w:t xml:space="preserve"> </w:t>
      </w:r>
    </w:p>
    <w:p w14:paraId="271DE078" w14:textId="3FC28A1E" w:rsidR="001601B0" w:rsidRDefault="001601B0">
      <w:pPr>
        <w:pStyle w:val="Paragraphedeliste"/>
        <w:numPr>
          <w:ilvl w:val="0"/>
          <w:numId w:val="3"/>
        </w:numPr>
        <w:spacing w:after="60"/>
        <w:ind w:left="714" w:hanging="357"/>
        <w:contextualSpacing w:val="0"/>
        <w:jc w:val="both"/>
      </w:pPr>
      <w:r>
        <w:t xml:space="preserve">La définition de l’encodage utilisé : Ajout de l’entête </w:t>
      </w:r>
      <w:r w:rsidRPr="00DA413C">
        <w:rPr>
          <w:rFonts w:ascii="Consolas" w:hAnsi="Consolas"/>
          <w:shd w:val="clear" w:color="auto" w:fill="D9D9D9" w:themeFill="background1" w:themeFillShade="D9"/>
        </w:rPr>
        <w:t xml:space="preserve">Charset </w:t>
      </w:r>
    </w:p>
    <w:p w14:paraId="4A45612D" w14:textId="1B70D6EB" w:rsidR="00D54FC6" w:rsidRDefault="00D54FC6" w:rsidP="00D54FC6">
      <w:pPr>
        <w:pStyle w:val="Titre4"/>
      </w:pPr>
      <w:bookmarkStart w:id="61" w:name="_Toc113370014"/>
      <w:r>
        <w:t>Code statut HTTP</w:t>
      </w:r>
      <w:bookmarkEnd w:id="61"/>
    </w:p>
    <w:p w14:paraId="13093268" w14:textId="2284C803" w:rsidR="00D54FC6" w:rsidRDefault="00D54FC6" w:rsidP="00D54FC6">
      <w:pPr>
        <w:spacing w:after="120"/>
        <w:jc w:val="both"/>
      </w:pPr>
      <w:r>
        <w:t xml:space="preserve">L’utilisation des codes de retour HTTP devra respecter la spécification suivante, et, plus généralement, le sens de chaque code de retour tel que décrit dans </w:t>
      </w:r>
      <w:hyperlink r:id="rId23" w:anchor="section-6" w:history="1">
        <w:r w:rsidRPr="00D54FC6">
          <w:rPr>
            <w:rStyle w:val="Lienhypertexte"/>
          </w:rPr>
          <w:t>la section 6 de la RFC 7231</w:t>
        </w:r>
      </w:hyperlink>
      <w:r>
        <w:t xml:space="preserve"> :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2127"/>
        <w:gridCol w:w="7371"/>
      </w:tblGrid>
      <w:tr w:rsidR="00D54FC6" w:rsidRPr="00EC1E5A" w14:paraId="6EF45202" w14:textId="77777777" w:rsidTr="003C63F4">
        <w:trPr>
          <w:trHeight w:val="397"/>
        </w:trPr>
        <w:tc>
          <w:tcPr>
            <w:tcW w:w="2127" w:type="dxa"/>
            <w:tcBorders>
              <w:top w:val="single" w:sz="4" w:space="0" w:color="auto"/>
              <w:left w:val="single" w:sz="4" w:space="0" w:color="auto"/>
              <w:bottom w:val="single" w:sz="8" w:space="0" w:color="auto"/>
            </w:tcBorders>
            <w:shd w:val="clear" w:color="auto" w:fill="262626" w:themeFill="text1" w:themeFillTint="D9"/>
            <w:vAlign w:val="center"/>
          </w:tcPr>
          <w:p w14:paraId="3EA42FCE" w14:textId="34028415" w:rsidR="00D54FC6" w:rsidRPr="005D4091" w:rsidRDefault="007F1017" w:rsidP="003C63F4">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CODE</w:t>
            </w:r>
          </w:p>
        </w:tc>
        <w:tc>
          <w:tcPr>
            <w:tcW w:w="7371" w:type="dxa"/>
            <w:tcBorders>
              <w:top w:val="single" w:sz="4" w:space="0" w:color="auto"/>
              <w:bottom w:val="single" w:sz="8" w:space="0" w:color="auto"/>
              <w:right w:val="single" w:sz="4" w:space="0" w:color="auto"/>
            </w:tcBorders>
            <w:shd w:val="clear" w:color="auto" w:fill="262626" w:themeFill="text1" w:themeFillTint="D9"/>
            <w:vAlign w:val="center"/>
          </w:tcPr>
          <w:p w14:paraId="3BCAD258" w14:textId="77777777" w:rsidR="00D54FC6" w:rsidRPr="005D4091" w:rsidRDefault="00D54FC6" w:rsidP="003C63F4">
            <w:pPr>
              <w:spacing w:after="0" w:line="240" w:lineRule="auto"/>
              <w:rPr>
                <w:rFonts w:ascii="Calibri" w:eastAsia="Times New Roman" w:hAnsi="Calibri" w:cs="Calibri"/>
                <w:b/>
                <w:bCs/>
                <w:color w:val="FFFFFF" w:themeColor="background1"/>
                <w:sz w:val="24"/>
                <w:szCs w:val="24"/>
                <w:lang w:val="en-GB"/>
              </w:rPr>
            </w:pPr>
            <w:r w:rsidRPr="005D4091">
              <w:rPr>
                <w:b/>
                <w:bCs/>
                <w:sz w:val="24"/>
                <w:szCs w:val="24"/>
              </w:rPr>
              <w:t>DESCRIPTION</w:t>
            </w:r>
          </w:p>
        </w:tc>
      </w:tr>
      <w:tr w:rsidR="007F1017" w14:paraId="5AE7D184" w14:textId="77777777" w:rsidTr="00EB16F0">
        <w:trPr>
          <w:trHeight w:val="20"/>
        </w:trPr>
        <w:tc>
          <w:tcPr>
            <w:tcW w:w="2127" w:type="dxa"/>
            <w:tcBorders>
              <w:top w:val="nil"/>
              <w:left w:val="single" w:sz="4" w:space="0" w:color="auto"/>
              <w:bottom w:val="single" w:sz="8" w:space="0" w:color="auto"/>
              <w:right w:val="single" w:sz="4" w:space="0" w:color="auto"/>
            </w:tcBorders>
            <w:shd w:val="clear" w:color="auto" w:fill="262626" w:themeFill="text1" w:themeFillTint="D9"/>
          </w:tcPr>
          <w:p w14:paraId="2DFB00FA" w14:textId="71D123DC" w:rsidR="007F1017" w:rsidRPr="007F1017" w:rsidRDefault="007F1017" w:rsidP="007F1017">
            <w:pPr>
              <w:spacing w:after="0"/>
              <w:rPr>
                <w:b/>
                <w:bCs/>
                <w:sz w:val="24"/>
                <w:szCs w:val="24"/>
              </w:rPr>
            </w:pPr>
            <w:r w:rsidRPr="007F1017">
              <w:rPr>
                <w:b/>
                <w:bCs/>
                <w:sz w:val="24"/>
                <w:szCs w:val="24"/>
              </w:rPr>
              <w:t>2xx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1161402E" w14:textId="2DD4197B" w:rsidR="007F1017" w:rsidRPr="005D4091" w:rsidRDefault="007F1017" w:rsidP="007F1017">
            <w:pPr>
              <w:spacing w:after="0"/>
            </w:pPr>
            <w:r w:rsidRPr="00286709">
              <w:t>Succès</w:t>
            </w:r>
          </w:p>
        </w:tc>
      </w:tr>
      <w:tr w:rsidR="007F1017" w:rsidRPr="00796D0E" w14:paraId="07A2127F"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5DA69F" w14:textId="1129D0A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200</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5CDEA4B" w14:textId="36AE577A" w:rsidR="007F1017" w:rsidRPr="005D4091" w:rsidRDefault="007F1017" w:rsidP="007F1017">
            <w:pPr>
              <w:spacing w:after="0"/>
            </w:pPr>
            <w:r w:rsidRPr="00286709">
              <w:t>Succès. Des informations de retour sont disponibles.</w:t>
            </w:r>
          </w:p>
        </w:tc>
      </w:tr>
      <w:tr w:rsidR="007F1017" w:rsidRPr="00796D0E" w14:paraId="32D75743"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6FAC3E0B" w14:textId="09208AE1"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201</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DD516C5" w14:textId="27EA659C" w:rsidR="007F1017" w:rsidRPr="005D4091" w:rsidRDefault="007F1017" w:rsidP="007F1017">
            <w:pPr>
              <w:spacing w:after="0"/>
            </w:pPr>
            <w:r w:rsidRPr="00286709">
              <w:t>Succès. Une ressource a été cré</w:t>
            </w:r>
            <w:r w:rsidR="006413D9">
              <w:t>ée</w:t>
            </w:r>
            <w:r w:rsidRPr="00286709">
              <w:t>. Généralement, la réponse contient la ressource qui vient d'être créée.</w:t>
            </w:r>
          </w:p>
        </w:tc>
      </w:tr>
      <w:tr w:rsidR="007F1017" w:rsidRPr="008F418A" w14:paraId="63A19E01"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0A3B7B10" w14:textId="52155B29" w:rsidR="007F1017" w:rsidRPr="007F1017" w:rsidRDefault="00F6149E" w:rsidP="007F1017">
            <w:pPr>
              <w:spacing w:after="0"/>
              <w:rPr>
                <w:b/>
                <w:bCs/>
                <w:sz w:val="24"/>
                <w:szCs w:val="24"/>
              </w:rPr>
            </w:pPr>
            <w:r>
              <w:rPr>
                <w:b/>
                <w:bCs/>
                <w:sz w:val="24"/>
                <w:szCs w:val="24"/>
              </w:rPr>
              <w:t xml:space="preserve">    </w:t>
            </w:r>
            <w:r w:rsidR="007F1017" w:rsidRPr="007F1017">
              <w:rPr>
                <w:b/>
                <w:bCs/>
                <w:sz w:val="24"/>
                <w:szCs w:val="24"/>
              </w:rPr>
              <w:t>204</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26ECC07F" w14:textId="331A116D" w:rsidR="007F1017" w:rsidRPr="005D4091" w:rsidRDefault="007F1017" w:rsidP="007F1017">
            <w:pPr>
              <w:spacing w:after="0"/>
            </w:pPr>
            <w:r w:rsidRPr="00286709">
              <w:t>Succès. La réponse ne contient aucune donnée.</w:t>
            </w:r>
          </w:p>
        </w:tc>
      </w:tr>
      <w:tr w:rsidR="007F1017" w:rsidRPr="00FB4DA6" w14:paraId="19221ABD"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4A376C59" w14:textId="53FB9CCA" w:rsidR="007F1017" w:rsidRPr="007F1017" w:rsidRDefault="007F1017" w:rsidP="007F1017">
            <w:pPr>
              <w:spacing w:after="0"/>
              <w:rPr>
                <w:b/>
                <w:bCs/>
                <w:sz w:val="24"/>
                <w:szCs w:val="24"/>
              </w:rPr>
            </w:pPr>
            <w:r w:rsidRPr="007F1017">
              <w:rPr>
                <w:b/>
                <w:bCs/>
                <w:sz w:val="24"/>
                <w:szCs w:val="24"/>
              </w:rPr>
              <w:t>4xx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4B445FF5" w14:textId="763E64F2" w:rsidR="007F1017" w:rsidRPr="005D4091" w:rsidRDefault="007F1017" w:rsidP="007F1017">
            <w:pPr>
              <w:keepNext/>
              <w:spacing w:after="0"/>
            </w:pPr>
            <w:r w:rsidRPr="00286709">
              <w:t>Échec à cause d’un problème dans la requête (exemple : création d’un utilisateur avec un e-mail déjà existant ou paramètre de requête manquant).</w:t>
            </w:r>
          </w:p>
        </w:tc>
      </w:tr>
      <w:tr w:rsidR="007F1017" w:rsidRPr="00FB4DA6" w14:paraId="1AB30BE9" w14:textId="77777777" w:rsidTr="00EB16F0">
        <w:trPr>
          <w:trHeight w:val="20"/>
        </w:trPr>
        <w:tc>
          <w:tcPr>
            <w:tcW w:w="2127" w:type="dxa"/>
            <w:tcBorders>
              <w:top w:val="single" w:sz="8" w:space="0" w:color="auto"/>
              <w:left w:val="single" w:sz="4" w:space="0" w:color="auto"/>
              <w:bottom w:val="single" w:sz="8" w:space="0" w:color="auto"/>
              <w:right w:val="single" w:sz="4" w:space="0" w:color="auto"/>
            </w:tcBorders>
            <w:shd w:val="clear" w:color="auto" w:fill="262626" w:themeFill="text1" w:themeFillTint="D9"/>
          </w:tcPr>
          <w:p w14:paraId="25153409" w14:textId="0E524A2F" w:rsidR="007F1017" w:rsidRPr="007F1017" w:rsidRDefault="007F1017" w:rsidP="007F1017">
            <w:pPr>
              <w:spacing w:after="0"/>
              <w:rPr>
                <w:b/>
                <w:bCs/>
                <w:sz w:val="24"/>
                <w:szCs w:val="24"/>
              </w:rPr>
            </w:pPr>
            <w:r w:rsidRPr="007F1017">
              <w:rPr>
                <w:b/>
                <w:bCs/>
                <w:sz w:val="24"/>
                <w:szCs w:val="24"/>
              </w:rPr>
              <w:t>5xx</w:t>
            </w:r>
          </w:p>
        </w:tc>
        <w:tc>
          <w:tcPr>
            <w:tcW w:w="7371" w:type="dxa"/>
            <w:tcBorders>
              <w:top w:val="single" w:sz="8" w:space="0" w:color="auto"/>
              <w:left w:val="single" w:sz="4" w:space="0" w:color="auto"/>
              <w:bottom w:val="single" w:sz="8" w:space="0" w:color="auto"/>
              <w:right w:val="single" w:sz="4" w:space="0" w:color="auto"/>
            </w:tcBorders>
            <w:shd w:val="clear" w:color="auto" w:fill="auto"/>
          </w:tcPr>
          <w:p w14:paraId="397A0F8B" w14:textId="05F49C48" w:rsidR="007F1017" w:rsidRPr="00286709" w:rsidRDefault="007F1017" w:rsidP="00500B22">
            <w:pPr>
              <w:keepNext/>
              <w:spacing w:after="0"/>
            </w:pPr>
            <w:r w:rsidRPr="006572D1">
              <w:t>Échec dû à une erreur du serveur</w:t>
            </w:r>
          </w:p>
        </w:tc>
      </w:tr>
    </w:tbl>
    <w:p w14:paraId="6F7E3CC7" w14:textId="0F0D1AFE" w:rsidR="00500B22" w:rsidRDefault="00500B22">
      <w:pPr>
        <w:pStyle w:val="Lgende"/>
      </w:pPr>
      <w:bookmarkStart w:id="62" w:name="_Toc113380826"/>
      <w:r>
        <w:t xml:space="preserve">Tableau </w:t>
      </w:r>
      <w:fldSimple w:instr=" SEQ Tableau \* ARABIC ">
        <w:r w:rsidR="00843035">
          <w:rPr>
            <w:noProof/>
          </w:rPr>
          <w:t>4</w:t>
        </w:r>
      </w:fldSimple>
      <w:r>
        <w:t xml:space="preserve"> : Utilisation des codes de statut dans les réponses HTTP</w:t>
      </w:r>
      <w:bookmarkEnd w:id="62"/>
    </w:p>
    <w:p w14:paraId="4BABA938" w14:textId="5640B7D1" w:rsidR="004249E7" w:rsidRDefault="004249E7" w:rsidP="004249E7">
      <w:pPr>
        <w:pStyle w:val="Titre3"/>
      </w:pPr>
      <w:bookmarkStart w:id="63" w:name="_Toc113370015"/>
      <w:bookmarkStart w:id="64" w:name="_Toc113378213"/>
      <w:r>
        <w:lastRenderedPageBreak/>
        <w:t>Convention de création</w:t>
      </w:r>
      <w:r w:rsidR="002F1E3E">
        <w:t xml:space="preserve"> pour les</w:t>
      </w:r>
      <w:r>
        <w:t xml:space="preserve"> API</w:t>
      </w:r>
      <w:bookmarkEnd w:id="63"/>
      <w:bookmarkEnd w:id="64"/>
    </w:p>
    <w:p w14:paraId="555E15D0" w14:textId="267FF844" w:rsidR="004249E7" w:rsidRDefault="004249E7" w:rsidP="004249E7">
      <w:pPr>
        <w:spacing w:after="120"/>
        <w:jc w:val="both"/>
      </w:pPr>
      <w:r>
        <w:t xml:space="preserve">Afin de maintenir une cohérence forte entre tous les services, certains besoins doivent utiliser une syntaxe commune décrite ci-dessous. </w:t>
      </w:r>
    </w:p>
    <w:p w14:paraId="1577C187" w14:textId="77777777" w:rsidR="004249E7" w:rsidRDefault="004249E7" w:rsidP="00B02BFF">
      <w:pPr>
        <w:pStyle w:val="Titre4"/>
        <w:spacing w:before="120" w:line="360" w:lineRule="auto"/>
      </w:pPr>
      <w:bookmarkStart w:id="65" w:name="_Toc113370016"/>
      <w:r>
        <w:t>Règles communes</w:t>
      </w:r>
      <w:bookmarkEnd w:id="65"/>
    </w:p>
    <w:p w14:paraId="267094AF" w14:textId="77777777" w:rsidR="00B223F7" w:rsidRPr="00B223F7" w:rsidRDefault="004249E7">
      <w:pPr>
        <w:pStyle w:val="Paragraphedeliste"/>
        <w:numPr>
          <w:ilvl w:val="0"/>
          <w:numId w:val="3"/>
        </w:numPr>
        <w:spacing w:after="60"/>
        <w:ind w:left="714" w:hanging="357"/>
        <w:contextualSpacing w:val="0"/>
        <w:jc w:val="both"/>
        <w:rPr>
          <w:rFonts w:eastAsiaTheme="majorEastAsia"/>
          <w:color w:val="595959" w:themeColor="text1" w:themeTint="A6"/>
          <w:sz w:val="24"/>
          <w:szCs w:val="24"/>
        </w:rPr>
      </w:pPr>
      <w:r>
        <w:t xml:space="preserve">Le résultat de la requête devra </w:t>
      </w:r>
      <w:r w:rsidRPr="00905F9C">
        <w:rPr>
          <w:b/>
          <w:bCs/>
        </w:rPr>
        <w:t>toujours</w:t>
      </w:r>
      <w:r>
        <w:t xml:space="preserve"> être retourné dans le champ </w:t>
      </w:r>
      <w:r w:rsidRPr="00B223F7">
        <w:rPr>
          <w:rFonts w:ascii="Consolas" w:hAnsi="Consolas"/>
          <w:shd w:val="clear" w:color="auto" w:fill="D9D9D9" w:themeFill="background1" w:themeFillShade="D9"/>
        </w:rPr>
        <w:t>data</w:t>
      </w:r>
      <w:r>
        <w:t xml:space="preserve"> d’un objet JSON. Les autres attributs peuvent servir à ajouter des métadonnées à la requête.</w:t>
      </w:r>
    </w:p>
    <w:p w14:paraId="10734CA6" w14:textId="77777777" w:rsidR="00B223F7" w:rsidRDefault="00B223F7" w:rsidP="00B02BFF">
      <w:pPr>
        <w:pStyle w:val="Titre4"/>
        <w:spacing w:before="120"/>
      </w:pPr>
      <w:bookmarkStart w:id="66" w:name="_Toc113370017"/>
      <w:r>
        <w:t>API Paginées</w:t>
      </w:r>
      <w:bookmarkEnd w:id="66"/>
    </w:p>
    <w:p w14:paraId="4C3CBB30" w14:textId="352CE690" w:rsidR="00B223F7" w:rsidRDefault="00B223F7" w:rsidP="00B223F7">
      <w:pPr>
        <w:spacing w:after="120"/>
        <w:jc w:val="both"/>
      </w:pPr>
      <w:r>
        <w:t>Les API paginées acceptent toujours deux paramètres optionnels :</w:t>
      </w:r>
    </w:p>
    <w:p w14:paraId="4A15CFFE" w14:textId="77777777" w:rsidR="00B223F7" w:rsidRDefault="00B223F7">
      <w:pPr>
        <w:pStyle w:val="Paragraphedeliste"/>
        <w:numPr>
          <w:ilvl w:val="0"/>
          <w:numId w:val="3"/>
        </w:numPr>
        <w:spacing w:after="60"/>
        <w:ind w:left="714" w:hanging="357"/>
        <w:contextualSpacing w:val="0"/>
        <w:jc w:val="both"/>
      </w:pPr>
      <w:proofErr w:type="gramStart"/>
      <w:r w:rsidRPr="00B223F7">
        <w:rPr>
          <w:rFonts w:ascii="Consolas" w:hAnsi="Consolas"/>
          <w:shd w:val="clear" w:color="auto" w:fill="D9D9D9" w:themeFill="background1" w:themeFillShade="D9"/>
        </w:rPr>
        <w:t>page</w:t>
      </w:r>
      <w:proofErr w:type="gramEnd"/>
      <w:r>
        <w:t xml:space="preserve"> - Numéro de la page à retourner (défaut : 1)</w:t>
      </w:r>
    </w:p>
    <w:p w14:paraId="69E2E264" w14:textId="07D67A13" w:rsidR="00B223F7" w:rsidRDefault="00B223F7">
      <w:pPr>
        <w:pStyle w:val="Paragraphedeliste"/>
        <w:numPr>
          <w:ilvl w:val="0"/>
          <w:numId w:val="3"/>
        </w:numPr>
        <w:spacing w:after="120"/>
        <w:jc w:val="both"/>
      </w:pPr>
      <w:proofErr w:type="gramStart"/>
      <w:r w:rsidRPr="00B223F7">
        <w:rPr>
          <w:rFonts w:ascii="Consolas" w:hAnsi="Consolas"/>
          <w:shd w:val="clear" w:color="auto" w:fill="D9D9D9" w:themeFill="background1" w:themeFillShade="D9"/>
        </w:rPr>
        <w:t>size</w:t>
      </w:r>
      <w:proofErr w:type="gramEnd"/>
      <w:r>
        <w:t xml:space="preserve"> - Nombre de résultats par page à retourner (défaut : dépend de l’API, généralement 20)</w:t>
      </w:r>
    </w:p>
    <w:p w14:paraId="6AE8144B" w14:textId="4E8DEC80" w:rsidR="00536F12" w:rsidRDefault="00B223F7" w:rsidP="00B223F7">
      <w:pPr>
        <w:spacing w:after="120"/>
        <w:jc w:val="both"/>
      </w:pPr>
      <w:r>
        <w:t>Il</w:t>
      </w:r>
      <w:r w:rsidR="00AE2D95">
        <w:t xml:space="preserve"> doit être</w:t>
      </w:r>
      <w:r>
        <w:t xml:space="preserve"> possible de manipuler ces paramètres pour obtenir les pages suivantes ou augmenter le nombre de résultat dans une seule page.</w:t>
      </w:r>
    </w:p>
    <w:p w14:paraId="23491C44" w14:textId="77777777" w:rsidR="00536F12" w:rsidRDefault="00536F12" w:rsidP="00B02BFF">
      <w:pPr>
        <w:pStyle w:val="Titre4"/>
        <w:spacing w:before="120"/>
      </w:pPr>
      <w:bookmarkStart w:id="67" w:name="_Toc113370018"/>
      <w:r>
        <w:t>API de recherche</w:t>
      </w:r>
      <w:bookmarkEnd w:id="67"/>
    </w:p>
    <w:p w14:paraId="7C5E3C9A" w14:textId="77777777" w:rsidR="00536F12" w:rsidRDefault="00536F12" w:rsidP="00536F12">
      <w:pPr>
        <w:spacing w:after="120"/>
        <w:jc w:val="both"/>
      </w:pPr>
      <w:r>
        <w:t xml:space="preserve">Dans le cas d’une API permettant d’effectuer une recherche (Recherche exclusive) sur une ressource : </w:t>
      </w:r>
    </w:p>
    <w:p w14:paraId="022B074E" w14:textId="77777777" w:rsidR="00536F12" w:rsidRDefault="00536F12">
      <w:pPr>
        <w:pStyle w:val="Paragraphedeliste"/>
        <w:numPr>
          <w:ilvl w:val="0"/>
          <w:numId w:val="3"/>
        </w:numPr>
        <w:spacing w:after="120"/>
        <w:jc w:val="both"/>
      </w:pPr>
      <w:r>
        <w:t xml:space="preserve">Il doit être possible, en spécifiant des valeurs en </w:t>
      </w:r>
      <w:r w:rsidRPr="00721043">
        <w:rPr>
          <w:rFonts w:ascii="Consolas" w:hAnsi="Consolas"/>
          <w:shd w:val="clear" w:color="auto" w:fill="D9D9D9" w:themeFill="background1" w:themeFillShade="D9"/>
        </w:rPr>
        <w:t>query params</w:t>
      </w:r>
      <w:r>
        <w:t>, de filtrer les résultats uniquement sur un critère précis de la ressource.</w:t>
      </w:r>
    </w:p>
    <w:p w14:paraId="35B75B87" w14:textId="7413B916" w:rsidR="00536F12" w:rsidRDefault="00536F12" w:rsidP="00536F12">
      <w:pPr>
        <w:pStyle w:val="Paragraphedeliste"/>
        <w:contextualSpacing w:val="0"/>
        <w:jc w:val="both"/>
      </w:pPr>
      <w:r>
        <w:rPr>
          <w:noProof/>
        </w:rPr>
        <mc:AlternateContent>
          <mc:Choice Requires="wps">
            <w:drawing>
              <wp:anchor distT="0" distB="0" distL="114300" distR="114300" simplePos="0" relativeHeight="251661312" behindDoc="0" locked="0" layoutInCell="1" allowOverlap="1" wp14:anchorId="6756A0ED" wp14:editId="0E1D4F63">
                <wp:simplePos x="0" y="0"/>
                <wp:positionH relativeFrom="column">
                  <wp:posOffset>528452</wp:posOffset>
                </wp:positionH>
                <wp:positionV relativeFrom="paragraph">
                  <wp:posOffset>57150</wp:posOffset>
                </wp:positionV>
                <wp:extent cx="133350" cy="57150"/>
                <wp:effectExtent l="19050" t="0" r="38100" b="19050"/>
                <wp:wrapNone/>
                <wp:docPr id="19" name="Flèche : chevron 19"/>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A0806" id="Flèche : chevron 19" o:spid="_x0000_s1026" type="#_x0000_t55" style="position:absolute;margin-left:41.6pt;margin-top:4.5pt;width:10.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xml:space="preserve"> : </w:t>
      </w:r>
      <w:r w:rsidRPr="00A925E7">
        <w:rPr>
          <w:i/>
          <w:iCs/>
        </w:rPr>
        <w:t xml:space="preserve"> </w:t>
      </w:r>
      <w:r w:rsidRPr="00167772">
        <w:rPr>
          <w:rFonts w:ascii="Consolas" w:hAnsi="Consolas"/>
          <w:shd w:val="clear" w:color="auto" w:fill="D9D9D9" w:themeFill="background1" w:themeFillShade="D9"/>
        </w:rPr>
        <w:t>users/?email=john.doe@contoso.com</w:t>
      </w:r>
      <w:r>
        <w:t xml:space="preserve"> - Liste des utilisateurs dont le nom est égal à la valeur indiquée.</w:t>
      </w:r>
    </w:p>
    <w:p w14:paraId="0DFEC50B" w14:textId="77777777" w:rsidR="00536F12" w:rsidRDefault="00536F12">
      <w:pPr>
        <w:pStyle w:val="Paragraphedeliste"/>
        <w:numPr>
          <w:ilvl w:val="0"/>
          <w:numId w:val="3"/>
        </w:numPr>
        <w:spacing w:after="120"/>
        <w:jc w:val="both"/>
      </w:pPr>
      <w:r>
        <w:t xml:space="preserve">Les arguments de recherches de type string peuvent être préfixés/suffixés d'un </w:t>
      </w:r>
      <w:r w:rsidRPr="00721043">
        <w:rPr>
          <w:rFonts w:ascii="Consolas" w:hAnsi="Consolas"/>
          <w:shd w:val="clear" w:color="auto" w:fill="D9D9D9" w:themeFill="background1" w:themeFillShade="D9"/>
        </w:rPr>
        <w:t>*</w:t>
      </w:r>
      <w:r>
        <w:t xml:space="preserve"> pour rendre la recherche non-limitative.</w:t>
      </w:r>
    </w:p>
    <w:p w14:paraId="6E84AFD0" w14:textId="74D05E03" w:rsidR="00536F12" w:rsidRDefault="00536F12" w:rsidP="00536F12">
      <w:pPr>
        <w:pStyle w:val="Paragraphedeliste"/>
        <w:contextualSpacing w:val="0"/>
        <w:jc w:val="both"/>
      </w:pPr>
      <w:r>
        <w:rPr>
          <w:noProof/>
        </w:rPr>
        <mc:AlternateContent>
          <mc:Choice Requires="wps">
            <w:drawing>
              <wp:anchor distT="0" distB="0" distL="114300" distR="114300" simplePos="0" relativeHeight="251663360" behindDoc="0" locked="0" layoutInCell="1" allowOverlap="1" wp14:anchorId="48DD6153" wp14:editId="789D7161">
                <wp:simplePos x="0" y="0"/>
                <wp:positionH relativeFrom="column">
                  <wp:posOffset>528452</wp:posOffset>
                </wp:positionH>
                <wp:positionV relativeFrom="paragraph">
                  <wp:posOffset>65315</wp:posOffset>
                </wp:positionV>
                <wp:extent cx="133350" cy="57150"/>
                <wp:effectExtent l="19050" t="0" r="38100" b="19050"/>
                <wp:wrapNone/>
                <wp:docPr id="20" name="Flèche : chevron 20"/>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92BDC" id="Flèche : chevron 20" o:spid="_x0000_s1026" type="#_x0000_t55" style="position:absolute;margin-left:41.6pt;margin-top:5.15pt;width:10.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r w:rsidRPr="00FC0061">
        <w:rPr>
          <w:rFonts w:ascii="Consolas" w:hAnsi="Consolas"/>
          <w:shd w:val="clear" w:color="auto" w:fill="D9D9D9" w:themeFill="background1" w:themeFillShade="D9"/>
        </w:rPr>
        <w:t>users</w:t>
      </w:r>
      <w:proofErr w:type="gramStart"/>
      <w:r w:rsidRPr="00FC0061">
        <w:rPr>
          <w:rFonts w:ascii="Consolas" w:hAnsi="Consolas"/>
          <w:shd w:val="clear" w:color="auto" w:fill="D9D9D9" w:themeFill="background1" w:themeFillShade="D9"/>
        </w:rPr>
        <w:t>/?</w:t>
      </w:r>
      <w:proofErr w:type="gramEnd"/>
      <w:r w:rsidRPr="00FC0061">
        <w:rPr>
          <w:rFonts w:ascii="Consolas" w:hAnsi="Consolas"/>
          <w:shd w:val="clear" w:color="auto" w:fill="D9D9D9" w:themeFill="background1" w:themeFillShade="D9"/>
        </w:rPr>
        <w:t>username=Sandbob*</w:t>
      </w:r>
      <w:r>
        <w:t xml:space="preserve"> - Tous les utilisateurs dont le nom commence par "Sandbob".</w:t>
      </w:r>
    </w:p>
    <w:p w14:paraId="5234D735" w14:textId="02EBF9EA" w:rsidR="00536F12" w:rsidRDefault="00536F12">
      <w:pPr>
        <w:pStyle w:val="Paragraphedeliste"/>
        <w:numPr>
          <w:ilvl w:val="0"/>
          <w:numId w:val="3"/>
        </w:numPr>
        <w:spacing w:after="120"/>
        <w:jc w:val="both"/>
      </w:pPr>
      <w:r>
        <w:t xml:space="preserve">Une logique similaire existe pour les champs de type date, avec les préfixes : </w:t>
      </w:r>
      <w:r w:rsidRPr="00721043">
        <w:rPr>
          <w:rFonts w:ascii="Consolas" w:hAnsi="Consolas"/>
          <w:shd w:val="clear" w:color="auto" w:fill="D9D9D9" w:themeFill="background1" w:themeFillShade="D9"/>
        </w:rPr>
        <w:t>&lt;</w:t>
      </w:r>
      <w:r>
        <w:t xml:space="preserve"> et </w:t>
      </w:r>
      <w:r w:rsidRPr="00721043">
        <w:rPr>
          <w:rFonts w:ascii="Consolas" w:hAnsi="Consolas"/>
          <w:shd w:val="clear" w:color="auto" w:fill="D9D9D9" w:themeFill="background1" w:themeFillShade="D9"/>
        </w:rPr>
        <w:t>&gt;</w:t>
      </w:r>
      <w:r>
        <w:t>.</w:t>
      </w:r>
    </w:p>
    <w:p w14:paraId="500A91C6" w14:textId="5F5EBA37" w:rsidR="00536F12" w:rsidRDefault="00536F12" w:rsidP="00B02BFF">
      <w:pPr>
        <w:pStyle w:val="Paragraphedeliste"/>
        <w:spacing w:after="120"/>
        <w:jc w:val="both"/>
      </w:pPr>
      <w:r>
        <w:rPr>
          <w:noProof/>
        </w:rPr>
        <mc:AlternateContent>
          <mc:Choice Requires="wps">
            <w:drawing>
              <wp:anchor distT="0" distB="0" distL="114300" distR="114300" simplePos="0" relativeHeight="251665408" behindDoc="0" locked="0" layoutInCell="1" allowOverlap="1" wp14:anchorId="08A47620" wp14:editId="3C226737">
                <wp:simplePos x="0" y="0"/>
                <wp:positionH relativeFrom="column">
                  <wp:posOffset>504702</wp:posOffset>
                </wp:positionH>
                <wp:positionV relativeFrom="paragraph">
                  <wp:posOffset>64680</wp:posOffset>
                </wp:positionV>
                <wp:extent cx="133350" cy="57150"/>
                <wp:effectExtent l="19050" t="0" r="38100" b="19050"/>
                <wp:wrapNone/>
                <wp:docPr id="21" name="Flèche : chevron 21"/>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0435C" id="Flèche : chevron 21" o:spid="_x0000_s1026" type="#_x0000_t55" style="position:absolute;margin-left:39.75pt;margin-top:5.1pt;width:10.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" adj="16971" fillcolor="black [3200]" strokecolor="black [1600]" strokeweight="2pt"/>
            </w:pict>
          </mc:Fallback>
        </mc:AlternateContent>
      </w:r>
      <w:r>
        <w:t xml:space="preserve">         </w:t>
      </w:r>
      <w:r w:rsidRPr="00A925E7">
        <w:rPr>
          <w:i/>
          <w:iCs/>
        </w:rPr>
        <w:t>Exemple</w:t>
      </w:r>
      <w:r>
        <w:rPr>
          <w:i/>
          <w:iCs/>
        </w:rPr>
        <w:t> :</w:t>
      </w:r>
      <w:r>
        <w:t xml:space="preserve"> </w:t>
      </w:r>
      <w:r w:rsidRPr="00FC0061">
        <w:rPr>
          <w:rFonts w:ascii="Consolas" w:hAnsi="Consolas"/>
          <w:shd w:val="clear" w:color="auto" w:fill="D9D9D9" w:themeFill="background1" w:themeFillShade="D9"/>
        </w:rPr>
        <w:t>users</w:t>
      </w:r>
      <w:proofErr w:type="gramStart"/>
      <w:r w:rsidRPr="00FC0061">
        <w:rPr>
          <w:rFonts w:ascii="Consolas" w:hAnsi="Consolas"/>
          <w:shd w:val="clear" w:color="auto" w:fill="D9D9D9" w:themeFill="background1" w:themeFillShade="D9"/>
        </w:rPr>
        <w:t>/?</w:t>
      </w:r>
      <w:proofErr w:type="gramEnd"/>
      <w:r w:rsidRPr="00FC0061">
        <w:rPr>
          <w:rFonts w:ascii="Consolas" w:hAnsi="Consolas"/>
          <w:shd w:val="clear" w:color="auto" w:fill="D9D9D9" w:themeFill="background1" w:themeFillShade="D9"/>
        </w:rPr>
        <w:t>createdAt=&gt;2020-01-15</w:t>
      </w:r>
      <w:r>
        <w:t xml:space="preserve"> - Tous les utilisateurs créés après le 15/01/2015.</w:t>
      </w:r>
    </w:p>
    <w:p w14:paraId="4183F2B6" w14:textId="77777777" w:rsidR="00B02BFF" w:rsidRDefault="00536F12" w:rsidP="00536F12">
      <w:pPr>
        <w:spacing w:after="120"/>
        <w:jc w:val="both"/>
      </w:pPr>
      <w:r>
        <w:t xml:space="preserve">Il est aussi possible de créer des APIs permettant de sélectionner </w:t>
      </w:r>
      <w:r w:rsidRPr="0057035F">
        <w:rPr>
          <w:b/>
          <w:bCs/>
        </w:rPr>
        <w:t>un ensemble</w:t>
      </w:r>
      <w:r>
        <w:t xml:space="preserve"> de ressources, correspondant aux différentes valeurs des éléments indiqués dans les </w:t>
      </w:r>
      <w:r w:rsidRPr="00B02BFF">
        <w:rPr>
          <w:rFonts w:ascii="Consolas" w:hAnsi="Consolas"/>
          <w:shd w:val="clear" w:color="auto" w:fill="D9D9D9" w:themeFill="background1" w:themeFillShade="D9"/>
        </w:rPr>
        <w:t>query params</w:t>
      </w:r>
      <w:r>
        <w:t xml:space="preserve"> de la requête HTTP (Recherche inclusive). </w:t>
      </w:r>
    </w:p>
    <w:p w14:paraId="3E33D7BA" w14:textId="3C0863A2" w:rsidR="00B02BFF" w:rsidRDefault="00536F12">
      <w:pPr>
        <w:pStyle w:val="Paragraphedeliste"/>
        <w:numPr>
          <w:ilvl w:val="0"/>
          <w:numId w:val="3"/>
        </w:numPr>
        <w:spacing w:after="120"/>
        <w:jc w:val="both"/>
      </w:pPr>
      <w:r>
        <w:t xml:space="preserve">Une syntaxe basée sur des crochets </w:t>
      </w:r>
      <w:proofErr w:type="gramStart"/>
      <w:r>
        <w:t>(</w:t>
      </w:r>
      <w:r w:rsidRPr="00B02BFF">
        <w:rPr>
          <w:rFonts w:ascii="Consolas" w:hAnsi="Consolas"/>
          <w:shd w:val="clear" w:color="auto" w:fill="D9D9D9" w:themeFill="background1" w:themeFillShade="D9"/>
        </w:rPr>
        <w:t>[ ]</w:t>
      </w:r>
      <w:proofErr w:type="gramEnd"/>
      <w:r>
        <w:t>) permet de spécifier la liste des différentes valeurs séparées par des virgules (,).</w:t>
      </w:r>
    </w:p>
    <w:p w14:paraId="70EF4881" w14:textId="192487AA" w:rsidR="00B02BFF" w:rsidRDefault="00D96FEE" w:rsidP="00B02BFF">
      <w:pPr>
        <w:pStyle w:val="Paragraphedeliste"/>
        <w:contextualSpacing w:val="0"/>
        <w:jc w:val="both"/>
      </w:pPr>
      <w:r>
        <w:rPr>
          <w:noProof/>
        </w:rPr>
        <mc:AlternateContent>
          <mc:Choice Requires="wps">
            <w:drawing>
              <wp:anchor distT="0" distB="0" distL="114300" distR="114300" simplePos="0" relativeHeight="251667456" behindDoc="0" locked="0" layoutInCell="1" allowOverlap="1" wp14:anchorId="0B85F14B" wp14:editId="19987A95">
                <wp:simplePos x="0" y="0"/>
                <wp:positionH relativeFrom="column">
                  <wp:posOffset>499273</wp:posOffset>
                </wp:positionH>
                <wp:positionV relativeFrom="paragraph">
                  <wp:posOffset>72292</wp:posOffset>
                </wp:positionV>
                <wp:extent cx="133350" cy="57150"/>
                <wp:effectExtent l="19050" t="0" r="38100" b="19050"/>
                <wp:wrapNone/>
                <wp:docPr id="12" name="Flèche : chevron 12"/>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A4B77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12" o:spid="_x0000_s1026" type="#_x0000_t55" style="position:absolute;margin-left:39.3pt;margin-top:5.7pt;width:10.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r w:rsidR="00536F12" w:rsidRPr="00B02BFF">
        <w:rPr>
          <w:rFonts w:ascii="Consolas" w:hAnsi="Consolas"/>
          <w:shd w:val="clear" w:color="auto" w:fill="D9D9D9" w:themeFill="background1" w:themeFillShade="D9"/>
        </w:rPr>
        <w:t>contracts</w:t>
      </w:r>
      <w:proofErr w:type="gramStart"/>
      <w:r w:rsidR="00536F12" w:rsidRPr="00B02BFF">
        <w:rPr>
          <w:rFonts w:ascii="Consolas" w:hAnsi="Consolas"/>
          <w:shd w:val="clear" w:color="auto" w:fill="D9D9D9" w:themeFill="background1" w:themeFillShade="D9"/>
        </w:rPr>
        <w:t>/?</w:t>
      </w:r>
      <w:proofErr w:type="gramEnd"/>
      <w:r w:rsidR="00536F12" w:rsidRPr="00B02BFF">
        <w:rPr>
          <w:rFonts w:ascii="Consolas" w:hAnsi="Consolas"/>
          <w:shd w:val="clear" w:color="auto" w:fill="D9D9D9" w:themeFill="background1" w:themeFillShade="D9"/>
        </w:rPr>
        <w:t>id=[1124521,1124550,2102450]</w:t>
      </w:r>
      <w:r w:rsidR="00536F12">
        <w:t xml:space="preserve"> - Obtient une liste des contrats indiqués.</w:t>
      </w:r>
    </w:p>
    <w:p w14:paraId="0740C3B0" w14:textId="25F7AC67" w:rsidR="00B02BFF" w:rsidRPr="00B02BFF" w:rsidRDefault="00536F12">
      <w:pPr>
        <w:pStyle w:val="Paragraphedeliste"/>
        <w:numPr>
          <w:ilvl w:val="0"/>
          <w:numId w:val="3"/>
        </w:numPr>
        <w:spacing w:after="120"/>
        <w:jc w:val="both"/>
        <w:rPr>
          <w:rFonts w:eastAsiaTheme="majorEastAsia"/>
          <w:color w:val="595959" w:themeColor="text1" w:themeTint="A6"/>
          <w:sz w:val="24"/>
          <w:szCs w:val="24"/>
        </w:rPr>
      </w:pPr>
      <w:r>
        <w:t xml:space="preserve">Une syntaxe supplémentaire peut être implémentée, permettant une sélection sur un range de valeurs, en utilisant le séparateur </w:t>
      </w:r>
      <w:r w:rsidRPr="00B02BFF">
        <w:rPr>
          <w:rFonts w:ascii="Consolas" w:hAnsi="Consolas"/>
          <w:shd w:val="clear" w:color="auto" w:fill="D9D9D9" w:themeFill="background1" w:themeFillShade="D9"/>
        </w:rPr>
        <w:t>...</w:t>
      </w:r>
    </w:p>
    <w:p w14:paraId="30BD2852" w14:textId="299DACD5" w:rsidR="005C5FEF" w:rsidRDefault="00D96FEE" w:rsidP="00B02BFF">
      <w:pPr>
        <w:pStyle w:val="Paragraphedeliste"/>
        <w:spacing w:after="120"/>
        <w:jc w:val="both"/>
      </w:pPr>
      <w:r>
        <w:rPr>
          <w:noProof/>
        </w:rPr>
        <mc:AlternateContent>
          <mc:Choice Requires="wps">
            <w:drawing>
              <wp:anchor distT="0" distB="0" distL="114300" distR="114300" simplePos="0" relativeHeight="251669504" behindDoc="0" locked="0" layoutInCell="1" allowOverlap="1" wp14:anchorId="4CAD6CD4" wp14:editId="183BB49D">
                <wp:simplePos x="0" y="0"/>
                <wp:positionH relativeFrom="column">
                  <wp:posOffset>478928</wp:posOffset>
                </wp:positionH>
                <wp:positionV relativeFrom="paragraph">
                  <wp:posOffset>65156</wp:posOffset>
                </wp:positionV>
                <wp:extent cx="133350" cy="57150"/>
                <wp:effectExtent l="19050" t="0" r="38100" b="19050"/>
                <wp:wrapNone/>
                <wp:docPr id="14" name="Flèche : chevron 14"/>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44584" id="Flèche : chevron 14" o:spid="_x0000_s1026" type="#_x0000_t55" style="position:absolute;margin-left:37.7pt;margin-top:5.15pt;width:10.5pt;height: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" adj="16971" fillcolor="black [3200]" strokecolor="black [1600]" strokeweight="2pt"/>
            </w:pict>
          </mc:Fallback>
        </mc:AlternateContent>
      </w:r>
      <w:r>
        <w:t xml:space="preserve">         </w:t>
      </w:r>
      <w:r w:rsidRPr="00A925E7">
        <w:rPr>
          <w:i/>
          <w:iCs/>
        </w:rPr>
        <w:t>Exemple</w:t>
      </w:r>
      <w:r>
        <w:rPr>
          <w:i/>
          <w:iCs/>
        </w:rPr>
        <w:t> :</w:t>
      </w:r>
      <w:r>
        <w:t xml:space="preserve"> </w:t>
      </w:r>
      <w:r w:rsidR="00536F12" w:rsidRPr="00D07A17">
        <w:rPr>
          <w:rFonts w:ascii="Consolas" w:hAnsi="Consolas"/>
          <w:shd w:val="clear" w:color="auto" w:fill="D9D9D9" w:themeFill="background1" w:themeFillShade="D9"/>
        </w:rPr>
        <w:t>users</w:t>
      </w:r>
      <w:proofErr w:type="gramStart"/>
      <w:r w:rsidR="00536F12" w:rsidRPr="00D07A17">
        <w:rPr>
          <w:rFonts w:ascii="Consolas" w:hAnsi="Consolas"/>
          <w:shd w:val="clear" w:color="auto" w:fill="D9D9D9" w:themeFill="background1" w:themeFillShade="D9"/>
        </w:rPr>
        <w:t>/?</w:t>
      </w:r>
      <w:proofErr w:type="gramEnd"/>
      <w:r w:rsidR="00536F12" w:rsidRPr="00D07A17">
        <w:rPr>
          <w:rFonts w:ascii="Consolas" w:hAnsi="Consolas"/>
          <w:shd w:val="clear" w:color="auto" w:fill="D9D9D9" w:themeFill="background1" w:themeFillShade="D9"/>
        </w:rPr>
        <w:t>id=[1…5]</w:t>
      </w:r>
      <w:r w:rsidR="00536F12">
        <w:t xml:space="preserve"> (Les utilisateurs dont l'id est contenu entre 1 et 5).</w:t>
      </w:r>
    </w:p>
    <w:p w14:paraId="6659D9C5" w14:textId="77777777" w:rsidR="005C5FEF" w:rsidRDefault="005C5FEF" w:rsidP="005C5FEF">
      <w:pPr>
        <w:pStyle w:val="Titre4"/>
      </w:pPr>
      <w:bookmarkStart w:id="68" w:name="_Toc113370019"/>
      <w:r>
        <w:lastRenderedPageBreak/>
        <w:t>Authenticated API</w:t>
      </w:r>
      <w:bookmarkEnd w:id="68"/>
    </w:p>
    <w:p w14:paraId="61129522" w14:textId="5905DD63" w:rsidR="005C5FEF" w:rsidRDefault="005C5FEF" w:rsidP="005C5FEF">
      <w:pPr>
        <w:jc w:val="both"/>
      </w:pPr>
      <w:r>
        <w:t xml:space="preserve">Certains services API doivent disposer </w:t>
      </w:r>
      <w:proofErr w:type="gramStart"/>
      <w:r>
        <w:t>de end</w:t>
      </w:r>
      <w:proofErr w:type="gramEnd"/>
      <w:r>
        <w:t xml:space="preserve">-points </w:t>
      </w:r>
      <w:r w:rsidRPr="005C5FEF">
        <w:rPr>
          <w:b/>
          <w:bCs/>
        </w:rPr>
        <w:t>adaptant leur retour en fonction du contexte d’identité</w:t>
      </w:r>
      <w:r>
        <w:t xml:space="preserve"> véhiculé à travers le jeton d’authentification. Dans ce scénario, les API doivent répondre aux règles suivantes :</w:t>
      </w:r>
    </w:p>
    <w:p w14:paraId="5C34A34C" w14:textId="22D32D01" w:rsidR="005C5FEF" w:rsidRDefault="005C5FEF">
      <w:pPr>
        <w:pStyle w:val="Paragraphedeliste"/>
        <w:numPr>
          <w:ilvl w:val="0"/>
          <w:numId w:val="3"/>
        </w:numPr>
        <w:spacing w:after="120"/>
        <w:ind w:left="714" w:hanging="357"/>
        <w:jc w:val="both"/>
      </w:pPr>
      <w:r>
        <w:t>L’url contient toujours, juste après le nom du service API et de sa version, le nom de l’identité utilisée.</w:t>
      </w:r>
    </w:p>
    <w:p w14:paraId="0DB04EAD" w14:textId="36C91ED8" w:rsidR="005C5FEF" w:rsidRDefault="003462AE" w:rsidP="002E5887">
      <w:pPr>
        <w:pStyle w:val="Paragraphedeliste"/>
        <w:spacing w:after="120"/>
        <w:contextualSpacing w:val="0"/>
        <w:jc w:val="both"/>
      </w:pPr>
      <w:r>
        <w:rPr>
          <w:noProof/>
        </w:rPr>
        <mc:AlternateContent>
          <mc:Choice Requires="wps">
            <w:drawing>
              <wp:anchor distT="0" distB="0" distL="114300" distR="114300" simplePos="0" relativeHeight="251671552" behindDoc="0" locked="0" layoutInCell="1" allowOverlap="1" wp14:anchorId="0BC0CA4E" wp14:editId="28D19195">
                <wp:simplePos x="0" y="0"/>
                <wp:positionH relativeFrom="column">
                  <wp:posOffset>552450</wp:posOffset>
                </wp:positionH>
                <wp:positionV relativeFrom="paragraph">
                  <wp:posOffset>63500</wp:posOffset>
                </wp:positionV>
                <wp:extent cx="133350" cy="57150"/>
                <wp:effectExtent l="19050" t="0" r="38100" b="19050"/>
                <wp:wrapNone/>
                <wp:docPr id="15" name="Flèche : chevron 15"/>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45F" id="Flèche : chevron 15" o:spid="_x0000_s1026" type="#_x0000_t55" style="position:absolute;margin-left:43.5pt;margin-top:5pt;width:10.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" adj="16971" fillcolor="black [3200]" strokecolor="black [1600]" strokeweight="2pt"/>
            </w:pict>
          </mc:Fallback>
        </mc:AlternateContent>
      </w:r>
      <w:r w:rsidR="00D96FEE">
        <w:t xml:space="preserve">         </w:t>
      </w:r>
      <w:r w:rsidR="00D96FEE" w:rsidRPr="00A925E7">
        <w:rPr>
          <w:i/>
          <w:iCs/>
        </w:rPr>
        <w:t>Exemple</w:t>
      </w:r>
      <w:r w:rsidR="00D96FEE">
        <w:rPr>
          <w:i/>
          <w:iCs/>
        </w:rPr>
        <w:t> :</w:t>
      </w:r>
      <w:r w:rsidR="00D96FEE">
        <w:t xml:space="preserve"> </w:t>
      </w:r>
      <w:r w:rsidR="005C5FEF" w:rsidRPr="005C5FEF">
        <w:rPr>
          <w:rFonts w:ascii="Consolas" w:hAnsi="Consolas"/>
          <w:shd w:val="clear" w:color="auto" w:fill="D9D9D9" w:themeFill="background1" w:themeFillShade="D9"/>
        </w:rPr>
        <w:t>/user/contracts</w:t>
      </w:r>
      <w:r w:rsidR="005C5FEF">
        <w:t xml:space="preserve"> - Les contrats de l’utilisateur xxx. </w:t>
      </w:r>
    </w:p>
    <w:p w14:paraId="1641CD85" w14:textId="7CA96BEA" w:rsidR="005C5FEF" w:rsidRDefault="005C5FEF">
      <w:pPr>
        <w:pStyle w:val="Paragraphedeliste"/>
        <w:numPr>
          <w:ilvl w:val="0"/>
          <w:numId w:val="3"/>
        </w:numPr>
        <w:spacing w:after="120"/>
        <w:contextualSpacing w:val="0"/>
        <w:jc w:val="both"/>
      </w:pPr>
      <w:r>
        <w:t xml:space="preserve">Le nom de l’identité doit être </w:t>
      </w:r>
      <w:r w:rsidRPr="005C5FEF">
        <w:rPr>
          <w:b/>
          <w:bCs/>
        </w:rPr>
        <w:t>au singulier</w:t>
      </w:r>
      <w:r>
        <w:t>.</w:t>
      </w:r>
    </w:p>
    <w:p w14:paraId="3EC9BD66" w14:textId="77777777" w:rsidR="005C5FEF" w:rsidRDefault="005C5FEF">
      <w:pPr>
        <w:pStyle w:val="Paragraphedeliste"/>
        <w:numPr>
          <w:ilvl w:val="0"/>
          <w:numId w:val="3"/>
        </w:numPr>
        <w:spacing w:after="120"/>
        <w:contextualSpacing w:val="0"/>
        <w:jc w:val="both"/>
      </w:pPr>
      <w:r>
        <w:t xml:space="preserve">Une authentification de type </w:t>
      </w:r>
      <w:r w:rsidRPr="002D53F9">
        <w:rPr>
          <w:rFonts w:ascii="Consolas" w:hAnsi="Consolas"/>
          <w:shd w:val="clear" w:color="auto" w:fill="D9D9D9" w:themeFill="background1" w:themeFillShade="D9"/>
        </w:rPr>
        <w:t>Authorization Code</w:t>
      </w:r>
      <w:r>
        <w:t xml:space="preserve"> ou </w:t>
      </w:r>
      <w:r w:rsidRPr="002D53F9">
        <w:rPr>
          <w:rFonts w:ascii="Consolas" w:hAnsi="Consolas"/>
          <w:shd w:val="clear" w:color="auto" w:fill="D9D9D9" w:themeFill="background1" w:themeFillShade="D9"/>
        </w:rPr>
        <w:t xml:space="preserve">Resource Owner Password Credential </w:t>
      </w:r>
      <w:r>
        <w:t>est requise.</w:t>
      </w:r>
    </w:p>
    <w:p w14:paraId="28D5AD80" w14:textId="5904EA38" w:rsidR="00EB5194" w:rsidRDefault="005C5FEF">
      <w:pPr>
        <w:pStyle w:val="Paragraphedeliste"/>
        <w:numPr>
          <w:ilvl w:val="0"/>
          <w:numId w:val="3"/>
        </w:numPr>
        <w:spacing w:after="120"/>
        <w:contextualSpacing w:val="0"/>
        <w:jc w:val="both"/>
      </w:pPr>
      <w:r>
        <w:t xml:space="preserve">Une erreur </w:t>
      </w:r>
      <w:r w:rsidRPr="00A84F7C">
        <w:rPr>
          <w:rFonts w:ascii="Consolas" w:hAnsi="Consolas"/>
          <w:shd w:val="clear" w:color="auto" w:fill="D9D9D9" w:themeFill="background1" w:themeFillShade="D9"/>
        </w:rPr>
        <w:t>401</w:t>
      </w:r>
      <w:r w:rsidR="00A84F7C">
        <w:t xml:space="preserve"> (</w:t>
      </w:r>
      <w:r w:rsidRPr="00A84F7C">
        <w:rPr>
          <w:rFonts w:ascii="Consolas" w:hAnsi="Consolas"/>
          <w:shd w:val="clear" w:color="auto" w:fill="D9D9D9" w:themeFill="background1" w:themeFillShade="D9"/>
        </w:rPr>
        <w:t>Unauthorized</w:t>
      </w:r>
      <w:r>
        <w:t xml:space="preserve">) doit être levée si le jeton ne contient pas d’identité ou que celle-ci ne peut pas être vérifiée via le serveur d’autorisation.  </w:t>
      </w:r>
    </w:p>
    <w:p w14:paraId="1A933E77" w14:textId="696E95BA" w:rsidR="00EB5194" w:rsidRDefault="00EB5194" w:rsidP="00EB5194">
      <w:pPr>
        <w:pStyle w:val="Titre2"/>
      </w:pPr>
      <w:bookmarkStart w:id="69" w:name="_Toc113370020"/>
      <w:bookmarkStart w:id="70" w:name="_Toc113378214"/>
      <w:bookmarkStart w:id="71" w:name="_Toc113862988"/>
      <w:r>
        <w:t>Données manipulées par les services</w:t>
      </w:r>
      <w:bookmarkEnd w:id="69"/>
      <w:bookmarkEnd w:id="70"/>
      <w:bookmarkEnd w:id="71"/>
    </w:p>
    <w:p w14:paraId="1DD024BD" w14:textId="77777777" w:rsidR="00EB5194" w:rsidRDefault="00EB5194" w:rsidP="00EB5194">
      <w:pPr>
        <w:pStyle w:val="Titre3"/>
      </w:pPr>
      <w:bookmarkStart w:id="72" w:name="_Toc113370021"/>
      <w:bookmarkStart w:id="73" w:name="_Toc113378215"/>
      <w:r>
        <w:t>Format d'échange</w:t>
      </w:r>
      <w:bookmarkEnd w:id="72"/>
      <w:bookmarkEnd w:id="73"/>
    </w:p>
    <w:p w14:paraId="7FF455D7" w14:textId="566B6A24" w:rsidR="00EB5194" w:rsidRDefault="00EB5194" w:rsidP="00EB5194">
      <w:pPr>
        <w:spacing w:after="120"/>
        <w:jc w:val="both"/>
      </w:pPr>
      <w:r>
        <w:t xml:space="preserve">Les règles suivantes s’appliquent concernant les données des services API : </w:t>
      </w:r>
    </w:p>
    <w:p w14:paraId="37E6D8D4" w14:textId="6C670A3A" w:rsidR="00EB5194" w:rsidRDefault="00EB5194">
      <w:pPr>
        <w:pStyle w:val="Paragraphedeliste"/>
        <w:numPr>
          <w:ilvl w:val="0"/>
          <w:numId w:val="3"/>
        </w:numPr>
        <w:spacing w:after="120"/>
        <w:jc w:val="both"/>
      </w:pPr>
      <w:r>
        <w:t>Les services API doivent être conçu</w:t>
      </w:r>
      <w:r w:rsidR="006413D9">
        <w:t>s</w:t>
      </w:r>
      <w:r>
        <w:t xml:space="preserve"> pour accepter des données d’entrée au format </w:t>
      </w:r>
      <w:r w:rsidRPr="00757140">
        <w:rPr>
          <w:rFonts w:ascii="Consolas" w:hAnsi="Consolas"/>
          <w:shd w:val="clear" w:color="auto" w:fill="D9D9D9" w:themeFill="background1" w:themeFillShade="D9"/>
        </w:rPr>
        <w:t>application/json</w:t>
      </w:r>
      <w:r>
        <w:t xml:space="preserve">. </w:t>
      </w:r>
    </w:p>
    <w:p w14:paraId="16010CC9" w14:textId="4A1C56B4" w:rsidR="00EB5194" w:rsidRDefault="00EB5194">
      <w:pPr>
        <w:pStyle w:val="Paragraphedeliste"/>
        <w:numPr>
          <w:ilvl w:val="0"/>
          <w:numId w:val="3"/>
        </w:numPr>
        <w:spacing w:after="120"/>
        <w:jc w:val="both"/>
      </w:pPr>
      <w:r>
        <w:t xml:space="preserve">Les données retournées par les services API doivent être au format </w:t>
      </w:r>
      <w:r w:rsidRPr="00757140">
        <w:rPr>
          <w:rFonts w:ascii="Consolas" w:hAnsi="Consolas"/>
          <w:shd w:val="clear" w:color="auto" w:fill="D9D9D9" w:themeFill="background1" w:themeFillShade="D9"/>
        </w:rPr>
        <w:t>application/json</w:t>
      </w:r>
      <w:r>
        <w:t>.</w:t>
      </w:r>
    </w:p>
    <w:p w14:paraId="26B52A96" w14:textId="77777777" w:rsidR="00EB1C49" w:rsidRDefault="00EB5194" w:rsidP="00EB5194">
      <w:pPr>
        <w:spacing w:after="120"/>
        <w:jc w:val="both"/>
      </w:pPr>
      <w:r>
        <w:t xml:space="preserve">Par ailleurs, les formats suivants doivent être toujours respectés (en entrée comme en sortie) : </w:t>
      </w:r>
    </w:p>
    <w:tbl>
      <w:tblPr>
        <w:tblW w:w="11057" w:type="dxa"/>
        <w:tblInd w:w="-856" w:type="dxa"/>
        <w:tblLayout w:type="fixed"/>
        <w:tblCellMar>
          <w:top w:w="68" w:type="dxa"/>
          <w:left w:w="113" w:type="dxa"/>
          <w:bottom w:w="68" w:type="dxa"/>
          <w:right w:w="227" w:type="dxa"/>
        </w:tblCellMar>
        <w:tblLook w:val="04A0" w:firstRow="1" w:lastRow="0" w:firstColumn="1" w:lastColumn="0" w:noHBand="0" w:noVBand="1"/>
      </w:tblPr>
      <w:tblGrid>
        <w:gridCol w:w="2411"/>
        <w:gridCol w:w="6378"/>
        <w:gridCol w:w="2268"/>
      </w:tblGrid>
      <w:tr w:rsidR="00EB1C49" w:rsidRPr="005D4091" w14:paraId="34CD967A" w14:textId="27C85AB1" w:rsidTr="0041774B">
        <w:trPr>
          <w:trHeight w:val="397"/>
        </w:trPr>
        <w:tc>
          <w:tcPr>
            <w:tcW w:w="2411" w:type="dxa"/>
            <w:tcBorders>
              <w:top w:val="single" w:sz="4" w:space="0" w:color="auto"/>
              <w:left w:val="single" w:sz="4" w:space="0" w:color="auto"/>
              <w:bottom w:val="single" w:sz="4" w:space="0" w:color="auto"/>
            </w:tcBorders>
            <w:shd w:val="clear" w:color="auto" w:fill="262626" w:themeFill="text1" w:themeFillTint="D9"/>
            <w:vAlign w:val="center"/>
          </w:tcPr>
          <w:p w14:paraId="43B8562A" w14:textId="6918BE51" w:rsidR="00EB1C49" w:rsidRPr="005D4091" w:rsidRDefault="0041774B" w:rsidP="00CF0601">
            <w:pPr>
              <w:spacing w:after="0" w:line="240" w:lineRule="auto"/>
              <w:rPr>
                <w:rFonts w:ascii="Calibri" w:eastAsia="Times New Roman" w:hAnsi="Calibri" w:cs="Calibri"/>
                <w:b/>
                <w:bCs/>
                <w:color w:val="FFFFFF" w:themeColor="background1"/>
                <w:sz w:val="24"/>
                <w:szCs w:val="24"/>
              </w:rPr>
            </w:pPr>
            <w:r>
              <w:rPr>
                <w:rFonts w:ascii="Calibri" w:eastAsia="Times New Roman" w:hAnsi="Calibri" w:cs="Calibri"/>
                <w:b/>
                <w:bCs/>
                <w:color w:val="FFFFFF" w:themeColor="background1"/>
                <w:sz w:val="24"/>
                <w:szCs w:val="24"/>
              </w:rPr>
              <w:t>TYPE DE DONNÉES</w:t>
            </w:r>
          </w:p>
        </w:tc>
        <w:tc>
          <w:tcPr>
            <w:tcW w:w="6378" w:type="dxa"/>
            <w:tcBorders>
              <w:top w:val="single" w:sz="4" w:space="0" w:color="auto"/>
              <w:bottom w:val="single" w:sz="4" w:space="0" w:color="auto"/>
            </w:tcBorders>
            <w:shd w:val="clear" w:color="auto" w:fill="262626" w:themeFill="text1" w:themeFillTint="D9"/>
            <w:vAlign w:val="center"/>
          </w:tcPr>
          <w:p w14:paraId="11CE5CDF" w14:textId="3403EDA2" w:rsidR="00EB1C49" w:rsidRPr="005D4091" w:rsidRDefault="0041774B" w:rsidP="00CF0601">
            <w:pPr>
              <w:spacing w:after="0" w:line="240" w:lineRule="auto"/>
              <w:rPr>
                <w:rFonts w:ascii="Calibri" w:eastAsia="Times New Roman" w:hAnsi="Calibri" w:cs="Calibri"/>
                <w:b/>
                <w:bCs/>
                <w:color w:val="FFFFFF" w:themeColor="background1"/>
                <w:sz w:val="24"/>
                <w:szCs w:val="24"/>
                <w:lang w:val="en-GB"/>
              </w:rPr>
            </w:pPr>
            <w:r>
              <w:rPr>
                <w:b/>
                <w:bCs/>
                <w:sz w:val="24"/>
                <w:szCs w:val="24"/>
              </w:rPr>
              <w:t>FORMAT ATTENDU</w:t>
            </w:r>
          </w:p>
        </w:tc>
        <w:tc>
          <w:tcPr>
            <w:tcW w:w="2268" w:type="dxa"/>
            <w:tcBorders>
              <w:top w:val="single" w:sz="4" w:space="0" w:color="auto"/>
              <w:bottom w:val="single" w:sz="4" w:space="0" w:color="auto"/>
              <w:right w:val="single" w:sz="4" w:space="0" w:color="auto"/>
            </w:tcBorders>
            <w:shd w:val="clear" w:color="auto" w:fill="262626" w:themeFill="text1" w:themeFillTint="D9"/>
          </w:tcPr>
          <w:p w14:paraId="4C4C0F24" w14:textId="17B8C0EA" w:rsidR="00EB1C49" w:rsidRPr="005D4091" w:rsidRDefault="0041774B" w:rsidP="00CF0601">
            <w:pPr>
              <w:spacing w:after="0" w:line="240" w:lineRule="auto"/>
              <w:rPr>
                <w:b/>
                <w:bCs/>
                <w:sz w:val="24"/>
                <w:szCs w:val="24"/>
              </w:rPr>
            </w:pPr>
            <w:r>
              <w:rPr>
                <w:b/>
                <w:bCs/>
                <w:sz w:val="24"/>
                <w:szCs w:val="24"/>
              </w:rPr>
              <w:t>STOCKAGE BDD</w:t>
            </w:r>
          </w:p>
        </w:tc>
      </w:tr>
      <w:tr w:rsidR="00047F25" w:rsidRPr="005D4091" w14:paraId="031BB87D" w14:textId="1CEDC5ED" w:rsidTr="00BE1B44">
        <w:trPr>
          <w:trHeight w:val="680"/>
        </w:trPr>
        <w:tc>
          <w:tcPr>
            <w:tcW w:w="2411" w:type="dxa"/>
            <w:tcBorders>
              <w:top w:val="single" w:sz="4" w:space="0" w:color="auto"/>
              <w:left w:val="single" w:sz="4" w:space="0" w:color="auto"/>
              <w:bottom w:val="single" w:sz="8" w:space="0" w:color="auto"/>
              <w:right w:val="single" w:sz="4" w:space="0" w:color="auto"/>
            </w:tcBorders>
            <w:shd w:val="clear" w:color="auto" w:fill="auto"/>
            <w:vAlign w:val="center"/>
          </w:tcPr>
          <w:p w14:paraId="4E129A64" w14:textId="7700B618" w:rsidR="00047F25" w:rsidRPr="00047F25" w:rsidRDefault="00047F25" w:rsidP="00047F25">
            <w:pPr>
              <w:spacing w:after="0"/>
            </w:pPr>
            <w:r w:rsidRPr="00047F25">
              <w:t>Dates &amp; heures</w:t>
            </w:r>
          </w:p>
        </w:tc>
        <w:tc>
          <w:tcPr>
            <w:tcW w:w="6378" w:type="dxa"/>
            <w:tcBorders>
              <w:top w:val="single" w:sz="4" w:space="0" w:color="auto"/>
              <w:left w:val="single" w:sz="4" w:space="0" w:color="auto"/>
              <w:bottom w:val="single" w:sz="8" w:space="0" w:color="auto"/>
              <w:right w:val="single" w:sz="4" w:space="0" w:color="auto"/>
            </w:tcBorders>
            <w:shd w:val="clear" w:color="auto" w:fill="auto"/>
            <w:vAlign w:val="center"/>
          </w:tcPr>
          <w:p w14:paraId="4F572C81" w14:textId="3331DBBF" w:rsidR="00047F25" w:rsidRDefault="00000000" w:rsidP="00973D4F">
            <w:pPr>
              <w:spacing w:after="0"/>
              <w:jc w:val="both"/>
            </w:pPr>
            <w:hyperlink r:id="rId24" w:history="1">
              <w:r w:rsidR="00047F25" w:rsidRPr="00047F25">
                <w:rPr>
                  <w:rStyle w:val="Lienhypertexte"/>
                </w:rPr>
                <w:t>Date conforme à la RFC 3339</w:t>
              </w:r>
            </w:hyperlink>
          </w:p>
          <w:p w14:paraId="3AB9C086" w14:textId="72054B4E" w:rsidR="00047F25" w:rsidRPr="00047F25" w:rsidRDefault="004F2B5E" w:rsidP="00973D4F">
            <w:pPr>
              <w:spacing w:after="0"/>
              <w:jc w:val="both"/>
            </w:pPr>
            <w:r>
              <w:t xml:space="preserve">         </w:t>
            </w:r>
            <w:r w:rsidRPr="00A925E7">
              <w:rPr>
                <w:i/>
                <w:iCs/>
              </w:rPr>
              <w:t>Exemple</w:t>
            </w:r>
            <w:r>
              <w:rPr>
                <w:i/>
                <w:iCs/>
              </w:rPr>
              <w:t> </w:t>
            </w:r>
            <w:r>
              <w:t xml:space="preserve">: </w:t>
            </w:r>
            <w:r w:rsidR="00047F25" w:rsidRPr="00047F25">
              <w:t>2005-08-15T</w:t>
            </w:r>
            <w:proofErr w:type="gramStart"/>
            <w:r w:rsidR="00047F25" w:rsidRPr="00047F25">
              <w:t>15:</w:t>
            </w:r>
            <w:proofErr w:type="gramEnd"/>
            <w:r w:rsidR="00047F25" w:rsidRPr="00047F25">
              <w:t>52:01+01:00</w:t>
            </w:r>
          </w:p>
        </w:tc>
        <w:tc>
          <w:tcPr>
            <w:tcW w:w="2268" w:type="dxa"/>
            <w:tcBorders>
              <w:top w:val="single" w:sz="4" w:space="0" w:color="auto"/>
              <w:left w:val="single" w:sz="4" w:space="0" w:color="auto"/>
              <w:bottom w:val="single" w:sz="8" w:space="0" w:color="auto"/>
              <w:right w:val="single" w:sz="4" w:space="0" w:color="auto"/>
            </w:tcBorders>
            <w:vAlign w:val="center"/>
          </w:tcPr>
          <w:p w14:paraId="68CED383" w14:textId="0788DCC2" w:rsidR="00047F25" w:rsidRPr="00047F25" w:rsidRDefault="00047F25" w:rsidP="00047F25">
            <w:pPr>
              <w:spacing w:after="0"/>
            </w:pPr>
            <w:r w:rsidRPr="00AA602F">
              <w:rPr>
                <w:rFonts w:ascii="Consolas" w:hAnsi="Consolas"/>
                <w:shd w:val="clear" w:color="auto" w:fill="D9D9D9" w:themeFill="background1" w:themeFillShade="D9"/>
              </w:rPr>
              <w:t>DATETIME</w:t>
            </w:r>
          </w:p>
        </w:tc>
      </w:tr>
      <w:tr w:rsidR="00047F25" w:rsidRPr="005D4091" w14:paraId="50544E2B" w14:textId="61952E31" w:rsidTr="00BE1B44">
        <w:trPr>
          <w:trHeight w:val="102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598144C9" w14:textId="230F2B8B" w:rsidR="00047F25" w:rsidRPr="00047F25" w:rsidRDefault="00047F25" w:rsidP="00047F25">
            <w:pPr>
              <w:spacing w:after="0"/>
            </w:pPr>
            <w:r w:rsidRPr="00047F25">
              <w:t>Cha</w:t>
            </w:r>
            <w:r w:rsidR="006413D9">
              <w:t>î</w:t>
            </w:r>
            <w:r w:rsidRPr="00047F25">
              <w:t>ne de caractères</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2A3A3306" w14:textId="77777777" w:rsidR="00973D4F" w:rsidRDefault="003462AE" w:rsidP="00973D4F">
            <w:pPr>
              <w:spacing w:after="0"/>
              <w:jc w:val="both"/>
            </w:pPr>
            <w:r>
              <w:rPr>
                <w:noProof/>
              </w:rPr>
              <mc:AlternateContent>
                <mc:Choice Requires="wps">
                  <w:drawing>
                    <wp:anchor distT="0" distB="0" distL="114300" distR="114300" simplePos="0" relativeHeight="251673600" behindDoc="0" locked="0" layoutInCell="1" allowOverlap="1" wp14:anchorId="1788E053" wp14:editId="2A62DD3F">
                      <wp:simplePos x="0" y="0"/>
                      <wp:positionH relativeFrom="column">
                        <wp:posOffset>76200</wp:posOffset>
                      </wp:positionH>
                      <wp:positionV relativeFrom="paragraph">
                        <wp:posOffset>-276225</wp:posOffset>
                      </wp:positionV>
                      <wp:extent cx="133350" cy="57150"/>
                      <wp:effectExtent l="19050" t="0" r="38100" b="19050"/>
                      <wp:wrapNone/>
                      <wp:docPr id="16" name="Flèche : chevron 16"/>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3245" id="Flèche : chevron 16" o:spid="_x0000_s1026" type="#_x0000_t55" style="position:absolute;margin-left:6pt;margin-top:-21.75pt;width:10.5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" adj="16971" fillcolor="black [3200]" strokecolor="black [1600]" strokeweight="2pt"/>
                  </w:pict>
                </mc:Fallback>
              </mc:AlternateContent>
            </w:r>
            <w:r w:rsidR="00047F25" w:rsidRPr="00047F25">
              <w:t xml:space="preserve">Les </w:t>
            </w:r>
            <w:r w:rsidR="00047F25" w:rsidRPr="00AA602F">
              <w:rPr>
                <w:rFonts w:ascii="Consolas" w:hAnsi="Consolas"/>
                <w:shd w:val="clear" w:color="auto" w:fill="D9D9D9" w:themeFill="background1" w:themeFillShade="D9"/>
              </w:rPr>
              <w:t>strings</w:t>
            </w:r>
            <w:r w:rsidR="00AA602F">
              <w:t xml:space="preserve"> d</w:t>
            </w:r>
            <w:r w:rsidR="00047F25" w:rsidRPr="00047F25">
              <w:t>oivent toujours être :</w:t>
            </w:r>
          </w:p>
          <w:p w14:paraId="09601916" w14:textId="542F46A8" w:rsidR="00973D4F" w:rsidRDefault="00047F25">
            <w:pPr>
              <w:pStyle w:val="Paragraphedeliste"/>
              <w:numPr>
                <w:ilvl w:val="0"/>
                <w:numId w:val="3"/>
              </w:numPr>
              <w:spacing w:after="0"/>
              <w:jc w:val="both"/>
            </w:pPr>
            <w:r w:rsidRPr="00047F25">
              <w:t>Débarrassées des espaces blancs inutiles (trim)</w:t>
            </w:r>
          </w:p>
          <w:p w14:paraId="4F38C7C2" w14:textId="1C78996D" w:rsidR="00047F25" w:rsidRPr="00047F25" w:rsidRDefault="00973D4F">
            <w:pPr>
              <w:pStyle w:val="Paragraphedeliste"/>
              <w:numPr>
                <w:ilvl w:val="0"/>
                <w:numId w:val="3"/>
              </w:numPr>
              <w:spacing w:after="0"/>
              <w:jc w:val="both"/>
            </w:pPr>
            <w:r>
              <w:t>Utiliser</w:t>
            </w:r>
            <w:r w:rsidR="00047F25" w:rsidRPr="00047F25">
              <w:t xml:space="preserve"> le </w:t>
            </w:r>
            <w:r w:rsidR="00047F25" w:rsidRPr="00973D4F">
              <w:rPr>
                <w:rFonts w:ascii="Consolas" w:hAnsi="Consolas"/>
                <w:shd w:val="clear" w:color="auto" w:fill="D9D9D9" w:themeFill="background1" w:themeFillShade="D9"/>
              </w:rPr>
              <w:t>null</w:t>
            </w:r>
            <w:r w:rsidR="00047F25" w:rsidRPr="00047F25">
              <w:t xml:space="preserve"> si elles sont vides, sauf contrainte métier.</w:t>
            </w:r>
          </w:p>
        </w:tc>
        <w:tc>
          <w:tcPr>
            <w:tcW w:w="2268" w:type="dxa"/>
            <w:tcBorders>
              <w:top w:val="single" w:sz="8" w:space="0" w:color="auto"/>
              <w:left w:val="single" w:sz="4" w:space="0" w:color="auto"/>
              <w:bottom w:val="single" w:sz="8" w:space="0" w:color="auto"/>
              <w:right w:val="single" w:sz="4" w:space="0" w:color="auto"/>
            </w:tcBorders>
            <w:vAlign w:val="center"/>
          </w:tcPr>
          <w:p w14:paraId="3319F354" w14:textId="7371776A"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r w:rsidR="00047F25" w:rsidRPr="005D4091" w14:paraId="04B82608" w14:textId="0598BC14"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4D47A8A7" w14:textId="4DB5859B" w:rsidR="00047F25" w:rsidRPr="00047F25" w:rsidRDefault="00047F25" w:rsidP="00047F25">
            <w:pPr>
              <w:spacing w:after="0"/>
            </w:pPr>
            <w:r w:rsidRPr="00047F25">
              <w:t>Nombre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511DF11F" w14:textId="193C8B5A" w:rsidR="00047F25" w:rsidRPr="00047F25" w:rsidRDefault="00047F25" w:rsidP="00973D4F">
            <w:pPr>
              <w:spacing w:after="0"/>
              <w:jc w:val="both"/>
            </w:pPr>
            <w:r w:rsidRPr="00047F25">
              <w:t xml:space="preserve">Les nombres doivent être représentés sous la forme </w:t>
            </w:r>
            <w:r w:rsidRPr="00AA602F">
              <w:rPr>
                <w:rFonts w:ascii="Consolas" w:hAnsi="Consolas"/>
                <w:shd w:val="clear" w:color="auto" w:fill="D9D9D9" w:themeFill="background1" w:themeFillShade="D9"/>
              </w:rPr>
              <w:t>integer</w:t>
            </w:r>
            <w:r w:rsidRPr="00047F25">
              <w:t xml:space="preserve"> ou </w:t>
            </w:r>
            <w:r w:rsidRPr="00AA602F">
              <w:rPr>
                <w:rFonts w:ascii="Consolas" w:hAnsi="Consolas"/>
                <w:shd w:val="clear" w:color="auto" w:fill="D9D9D9" w:themeFill="background1" w:themeFillShade="D9"/>
              </w:rPr>
              <w:t>float</w:t>
            </w:r>
            <w:r w:rsidRPr="00047F25">
              <w:t xml:space="preserve"> et non de cha</w:t>
            </w:r>
            <w:r w:rsidR="006413D9">
              <w:t>î</w:t>
            </w:r>
            <w:r w:rsidRPr="00047F25">
              <w:t>ne de caractères.</w:t>
            </w:r>
          </w:p>
        </w:tc>
        <w:tc>
          <w:tcPr>
            <w:tcW w:w="2268" w:type="dxa"/>
            <w:tcBorders>
              <w:top w:val="single" w:sz="8" w:space="0" w:color="auto"/>
              <w:left w:val="single" w:sz="4" w:space="0" w:color="auto"/>
              <w:bottom w:val="single" w:sz="8" w:space="0" w:color="auto"/>
              <w:right w:val="single" w:sz="4" w:space="0" w:color="auto"/>
            </w:tcBorders>
            <w:vAlign w:val="center"/>
          </w:tcPr>
          <w:p w14:paraId="4F740795" w14:textId="13F61351" w:rsidR="00047F25" w:rsidRPr="00047F25" w:rsidRDefault="00047F25" w:rsidP="00047F25">
            <w:pPr>
              <w:spacing w:after="0"/>
            </w:pPr>
            <w:r w:rsidRPr="00047F25">
              <w:t>Variable (</w:t>
            </w:r>
            <w:r w:rsidRPr="00AA602F">
              <w:rPr>
                <w:rFonts w:ascii="Consolas" w:hAnsi="Consolas"/>
                <w:shd w:val="clear" w:color="auto" w:fill="D9D9D9" w:themeFill="background1" w:themeFillShade="D9"/>
              </w:rPr>
              <w:t>INT</w:t>
            </w:r>
            <w:r w:rsidRPr="00047F25">
              <w:t xml:space="preserve">, </w:t>
            </w:r>
            <w:r w:rsidRPr="00AA602F">
              <w:rPr>
                <w:rFonts w:ascii="Consolas" w:hAnsi="Consolas"/>
                <w:shd w:val="clear" w:color="auto" w:fill="D9D9D9" w:themeFill="background1" w:themeFillShade="D9"/>
              </w:rPr>
              <w:t>NUMERIC</w:t>
            </w:r>
            <w:r w:rsidRPr="00047F25">
              <w:t>…)</w:t>
            </w:r>
          </w:p>
        </w:tc>
      </w:tr>
      <w:tr w:rsidR="00047F25" w:rsidRPr="005D4091" w14:paraId="5DCC2E43" w14:textId="3153C170"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2797A65F" w14:textId="5D3FADB5" w:rsidR="00047F25" w:rsidRPr="00047F25" w:rsidRDefault="00047F25" w:rsidP="00047F25">
            <w:pPr>
              <w:spacing w:after="0"/>
            </w:pPr>
            <w:r w:rsidRPr="00047F25">
              <w:t>Booléen</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7FD65D74" w14:textId="214A8839" w:rsidR="00047F25" w:rsidRPr="00047F25" w:rsidRDefault="00047F25" w:rsidP="00973D4F">
            <w:pPr>
              <w:spacing w:after="0"/>
              <w:jc w:val="both"/>
            </w:pPr>
            <w:r w:rsidRPr="00047F25">
              <w:t xml:space="preserve">Les booléens doivent être échangés sous leur forme originelle : </w:t>
            </w:r>
            <w:r w:rsidRPr="00AA602F">
              <w:rPr>
                <w:rFonts w:ascii="Consolas" w:hAnsi="Consolas"/>
                <w:shd w:val="clear" w:color="auto" w:fill="D9D9D9" w:themeFill="background1" w:themeFillShade="D9"/>
              </w:rPr>
              <w:t>true</w:t>
            </w:r>
            <w:r w:rsidRPr="00047F25">
              <w:t xml:space="preserve"> et </w:t>
            </w:r>
            <w:r w:rsidRPr="00AA602F">
              <w:rPr>
                <w:rFonts w:ascii="Consolas" w:hAnsi="Consolas"/>
                <w:shd w:val="clear" w:color="auto" w:fill="D9D9D9" w:themeFill="background1" w:themeFillShade="D9"/>
              </w:rPr>
              <w:t>false</w:t>
            </w:r>
            <w:r w:rsidRPr="00047F25">
              <w:t xml:space="preserve">. L’utilisation du </w:t>
            </w:r>
            <w:r w:rsidRPr="00AA602F">
              <w:rPr>
                <w:rFonts w:ascii="Consolas" w:hAnsi="Consolas"/>
                <w:shd w:val="clear" w:color="auto" w:fill="D9D9D9" w:themeFill="background1" w:themeFillShade="D9"/>
              </w:rPr>
              <w:t>0</w:t>
            </w:r>
            <w:r w:rsidRPr="00047F25">
              <w:t xml:space="preserve"> ou </w:t>
            </w:r>
            <w:r w:rsidRPr="00AA602F">
              <w:rPr>
                <w:rFonts w:ascii="Consolas" w:hAnsi="Consolas"/>
                <w:shd w:val="clear" w:color="auto" w:fill="D9D9D9" w:themeFill="background1" w:themeFillShade="D9"/>
              </w:rPr>
              <w:t>1</w:t>
            </w:r>
            <w:r w:rsidRPr="00047F25">
              <w:t xml:space="preserve"> est proscrite.</w:t>
            </w:r>
          </w:p>
        </w:tc>
        <w:tc>
          <w:tcPr>
            <w:tcW w:w="2268" w:type="dxa"/>
            <w:tcBorders>
              <w:top w:val="single" w:sz="8" w:space="0" w:color="auto"/>
              <w:left w:val="single" w:sz="4" w:space="0" w:color="auto"/>
              <w:bottom w:val="single" w:sz="8" w:space="0" w:color="auto"/>
              <w:right w:val="single" w:sz="4" w:space="0" w:color="auto"/>
            </w:tcBorders>
            <w:vAlign w:val="center"/>
          </w:tcPr>
          <w:p w14:paraId="7530A526" w14:textId="36706AB5" w:rsidR="00047F25" w:rsidRPr="00047F25" w:rsidRDefault="00047F25" w:rsidP="00AA602F">
            <w:pPr>
              <w:spacing w:before="60" w:after="60"/>
            </w:pPr>
            <w:r w:rsidRPr="00AA602F">
              <w:rPr>
                <w:rFonts w:ascii="Consolas" w:hAnsi="Consolas"/>
                <w:shd w:val="clear" w:color="auto" w:fill="D9D9D9" w:themeFill="background1" w:themeFillShade="D9"/>
              </w:rPr>
              <w:t>BIT</w:t>
            </w:r>
          </w:p>
        </w:tc>
      </w:tr>
      <w:tr w:rsidR="00047F25" w:rsidRPr="005D4091" w14:paraId="63BBE028" w14:textId="663C9D3C" w:rsidTr="00BE1B44">
        <w:trPr>
          <w:trHeight w:val="680"/>
        </w:trPr>
        <w:tc>
          <w:tcPr>
            <w:tcW w:w="2411" w:type="dxa"/>
            <w:tcBorders>
              <w:top w:val="single" w:sz="8" w:space="0" w:color="auto"/>
              <w:left w:val="single" w:sz="4" w:space="0" w:color="auto"/>
              <w:bottom w:val="single" w:sz="8" w:space="0" w:color="auto"/>
              <w:right w:val="single" w:sz="4" w:space="0" w:color="auto"/>
            </w:tcBorders>
            <w:shd w:val="clear" w:color="auto" w:fill="auto"/>
            <w:vAlign w:val="center"/>
          </w:tcPr>
          <w:p w14:paraId="7D17BBBE" w14:textId="2E826FAB" w:rsidR="00047F25" w:rsidRPr="00047F25" w:rsidRDefault="00047F25" w:rsidP="00047F25">
            <w:pPr>
              <w:spacing w:after="0"/>
            </w:pPr>
            <w:r w:rsidRPr="00047F25">
              <w:t>Mot de passe</w:t>
            </w:r>
          </w:p>
        </w:tc>
        <w:tc>
          <w:tcPr>
            <w:tcW w:w="6378" w:type="dxa"/>
            <w:tcBorders>
              <w:top w:val="single" w:sz="8" w:space="0" w:color="auto"/>
              <w:left w:val="single" w:sz="4" w:space="0" w:color="auto"/>
              <w:bottom w:val="single" w:sz="8" w:space="0" w:color="auto"/>
              <w:right w:val="single" w:sz="4" w:space="0" w:color="auto"/>
            </w:tcBorders>
            <w:shd w:val="clear" w:color="auto" w:fill="auto"/>
            <w:vAlign w:val="center"/>
          </w:tcPr>
          <w:p w14:paraId="128A6E73" w14:textId="2F0337AE" w:rsidR="00047F25" w:rsidRPr="00047F25" w:rsidRDefault="00047F25" w:rsidP="00973D4F">
            <w:pPr>
              <w:spacing w:after="0"/>
              <w:jc w:val="both"/>
            </w:pPr>
            <w:r w:rsidRPr="00047F25">
              <w:t xml:space="preserve">Les mots de passe doivent être hachés en utilisant l’algorithme </w:t>
            </w:r>
            <w:r w:rsidRPr="00AA602F">
              <w:rPr>
                <w:rFonts w:ascii="Consolas" w:hAnsi="Consolas"/>
                <w:shd w:val="clear" w:color="auto" w:fill="D9D9D9" w:themeFill="background1" w:themeFillShade="D9"/>
              </w:rPr>
              <w:t>SHA256</w:t>
            </w:r>
          </w:p>
        </w:tc>
        <w:tc>
          <w:tcPr>
            <w:tcW w:w="2268" w:type="dxa"/>
            <w:tcBorders>
              <w:top w:val="single" w:sz="8" w:space="0" w:color="auto"/>
              <w:left w:val="single" w:sz="4" w:space="0" w:color="auto"/>
              <w:bottom w:val="single" w:sz="8" w:space="0" w:color="auto"/>
              <w:right w:val="single" w:sz="4" w:space="0" w:color="auto"/>
            </w:tcBorders>
            <w:vAlign w:val="center"/>
          </w:tcPr>
          <w:p w14:paraId="3E68FF82" w14:textId="4BA6B745" w:rsidR="00047F25" w:rsidRPr="00047F25" w:rsidRDefault="00047F25" w:rsidP="00A30535">
            <w:pPr>
              <w:keepNext/>
              <w:spacing w:after="0"/>
            </w:pPr>
            <w:r w:rsidRPr="00047F25">
              <w:t>Variable (</w:t>
            </w:r>
            <w:r w:rsidRPr="00AA602F">
              <w:rPr>
                <w:rFonts w:ascii="Consolas" w:hAnsi="Consolas"/>
                <w:shd w:val="clear" w:color="auto" w:fill="D9D9D9" w:themeFill="background1" w:themeFillShade="D9"/>
              </w:rPr>
              <w:t>VARCHAR</w:t>
            </w:r>
            <w:r w:rsidRPr="00047F25">
              <w:t xml:space="preserve">, </w:t>
            </w:r>
            <w:r w:rsidRPr="00AA602F">
              <w:rPr>
                <w:rFonts w:ascii="Consolas" w:hAnsi="Consolas"/>
                <w:shd w:val="clear" w:color="auto" w:fill="D9D9D9" w:themeFill="background1" w:themeFillShade="D9"/>
              </w:rPr>
              <w:t>TEXT</w:t>
            </w:r>
            <w:r w:rsidRPr="00047F25">
              <w:t>…)</w:t>
            </w:r>
          </w:p>
        </w:tc>
      </w:tr>
    </w:tbl>
    <w:p w14:paraId="3B8DA71F" w14:textId="2AA9F778" w:rsidR="003C124F" w:rsidRDefault="00A30535" w:rsidP="003C124F">
      <w:pPr>
        <w:pStyle w:val="Lgende"/>
      </w:pPr>
      <w:bookmarkStart w:id="74" w:name="_Toc113380827"/>
      <w:r>
        <w:t xml:space="preserve">Tableau </w:t>
      </w:r>
      <w:fldSimple w:instr=" SEQ Tableau \* ARABIC ">
        <w:r w:rsidR="00843035">
          <w:rPr>
            <w:noProof/>
          </w:rPr>
          <w:t>5</w:t>
        </w:r>
      </w:fldSimple>
      <w:r>
        <w:t xml:space="preserve"> : Format d'échanges des données au sein des APIs</w:t>
      </w:r>
      <w:bookmarkEnd w:id="74"/>
    </w:p>
    <w:p w14:paraId="6B1F9661" w14:textId="77777777" w:rsidR="003C124F" w:rsidRDefault="003C124F" w:rsidP="003C124F">
      <w:pPr>
        <w:pStyle w:val="Titre3"/>
      </w:pPr>
      <w:bookmarkStart w:id="75" w:name="_Toc113370022"/>
      <w:bookmarkStart w:id="76" w:name="_Toc113378216"/>
      <w:r>
        <w:lastRenderedPageBreak/>
        <w:t>Gestion des E/S</w:t>
      </w:r>
      <w:bookmarkEnd w:id="75"/>
      <w:bookmarkEnd w:id="76"/>
    </w:p>
    <w:p w14:paraId="35D8FB74" w14:textId="77777777" w:rsidR="003C124F" w:rsidRDefault="003C124F" w:rsidP="003C124F">
      <w:pPr>
        <w:pStyle w:val="Titre4"/>
      </w:pPr>
      <w:bookmarkStart w:id="77" w:name="_Toc113370023"/>
      <w:r>
        <w:t>Contrôles d’intégrité des données</w:t>
      </w:r>
      <w:bookmarkEnd w:id="77"/>
    </w:p>
    <w:p w14:paraId="18431C89" w14:textId="77777777" w:rsidR="003C124F" w:rsidRDefault="003C124F" w:rsidP="00DC3E95">
      <w:pPr>
        <w:jc w:val="both"/>
      </w:pPr>
      <w:r>
        <w:t>Pour chaque API, les données d’entrée / sortie doivent être contrôlées sur deux aspects :</w:t>
      </w:r>
    </w:p>
    <w:p w14:paraId="7422944F" w14:textId="77777777" w:rsidR="003C124F" w:rsidRDefault="003C124F">
      <w:pPr>
        <w:pStyle w:val="Paragraphedeliste"/>
        <w:numPr>
          <w:ilvl w:val="0"/>
          <w:numId w:val="3"/>
        </w:numPr>
        <w:spacing w:after="120"/>
        <w:ind w:left="714" w:hanging="357"/>
        <w:contextualSpacing w:val="0"/>
        <w:jc w:val="both"/>
      </w:pPr>
      <w:r>
        <w:t xml:space="preserve">Présence ou non de la donnée. </w:t>
      </w:r>
    </w:p>
    <w:p w14:paraId="4018D7C3" w14:textId="17C89A40" w:rsidR="003C124F" w:rsidRDefault="003C124F">
      <w:pPr>
        <w:pStyle w:val="Paragraphedeliste"/>
        <w:numPr>
          <w:ilvl w:val="0"/>
          <w:numId w:val="3"/>
        </w:numPr>
        <w:spacing w:after="120"/>
        <w:ind w:left="714" w:hanging="357"/>
        <w:contextualSpacing w:val="0"/>
        <w:jc w:val="both"/>
      </w:pPr>
      <w:r>
        <w:t>Respect du format attendu selon les contraintes de la base de données et selon les règles métiers.</w:t>
      </w:r>
    </w:p>
    <w:p w14:paraId="141A2896" w14:textId="77777777" w:rsidR="003C124F" w:rsidRDefault="003C124F" w:rsidP="00DC3E95">
      <w:pPr>
        <w:pStyle w:val="Titre4"/>
        <w:spacing w:before="360"/>
      </w:pPr>
      <w:bookmarkStart w:id="78" w:name="_Toc113370024"/>
      <w:r>
        <w:t>Manipulation des données par les services API</w:t>
      </w:r>
      <w:bookmarkEnd w:id="78"/>
    </w:p>
    <w:p w14:paraId="2239BFEE" w14:textId="786079DD" w:rsidR="003C124F" w:rsidRDefault="003C124F" w:rsidP="003C124F">
      <w:r>
        <w:t xml:space="preserve">Lors de la manipulation des données dans les services API (connexions aux bases de données …), les règles suivantes </w:t>
      </w:r>
      <w:r w:rsidR="00973D4F">
        <w:t>devraient</w:t>
      </w:r>
      <w:r>
        <w:t xml:space="preserve"> être respecter : </w:t>
      </w:r>
    </w:p>
    <w:p w14:paraId="4FA1F91A" w14:textId="51C1522D" w:rsidR="00DC3E95" w:rsidRDefault="003C124F">
      <w:pPr>
        <w:pStyle w:val="Paragraphedeliste"/>
        <w:numPr>
          <w:ilvl w:val="0"/>
          <w:numId w:val="4"/>
        </w:numPr>
        <w:spacing w:after="120"/>
        <w:ind w:left="714" w:hanging="357"/>
        <w:jc w:val="both"/>
      </w:pPr>
      <w:r>
        <w:t xml:space="preserve">Chaque service est propriétaire de ses données. Il est le seul à pouvoir les consommer. </w:t>
      </w:r>
    </w:p>
    <w:p w14:paraId="323E4174" w14:textId="4F8154B5" w:rsidR="003C124F" w:rsidRPr="00DC3E95" w:rsidRDefault="00DC3E95" w:rsidP="00DC3E95">
      <w:pPr>
        <w:pStyle w:val="Paragraphedeliste"/>
        <w:spacing w:after="120"/>
        <w:contextualSpacing w:val="0"/>
        <w:jc w:val="both"/>
        <w:rPr>
          <w:i/>
          <w:iCs/>
        </w:rPr>
      </w:pPr>
      <w:r>
        <w:rPr>
          <w:noProof/>
        </w:rPr>
        <mc:AlternateContent>
          <mc:Choice Requires="wps">
            <w:drawing>
              <wp:anchor distT="0" distB="0" distL="114300" distR="114300" simplePos="0" relativeHeight="251675648" behindDoc="0" locked="0" layoutInCell="1" allowOverlap="1" wp14:anchorId="5905D16F" wp14:editId="2FECB1E4">
                <wp:simplePos x="0" y="0"/>
                <wp:positionH relativeFrom="column">
                  <wp:posOffset>524289</wp:posOffset>
                </wp:positionH>
                <wp:positionV relativeFrom="paragraph">
                  <wp:posOffset>61098</wp:posOffset>
                </wp:positionV>
                <wp:extent cx="133350" cy="57150"/>
                <wp:effectExtent l="19050" t="0" r="38100" b="19050"/>
                <wp:wrapNone/>
                <wp:docPr id="18" name="Flèche : chevron 18"/>
                <wp:cNvGraphicFramePr/>
                <a:graphic xmlns:a="http://schemas.openxmlformats.org/drawingml/2006/main">
                  <a:graphicData uri="http://schemas.microsoft.com/office/word/2010/wordprocessingShape">
                    <wps:wsp>
                      <wps:cNvSpPr/>
                      <wps:spPr>
                        <a:xfrm>
                          <a:off x="0" y="0"/>
                          <a:ext cx="133350" cy="57150"/>
                        </a:xfrm>
                        <a:prstGeom prst="chevron">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5FF5" id="Flèche : chevron 18" o:spid="_x0000_s1026" type="#_x0000_t55" style="position:absolute;margin-left:41.3pt;margin-top:4.8pt;width:10.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" adj="16971" fillcolor="black [3200]" strokecolor="black [1600]" strokeweight="2pt"/>
            </w:pict>
          </mc:Fallback>
        </mc:AlternateContent>
      </w:r>
      <w:r>
        <w:rPr>
          <w:i/>
          <w:iCs/>
        </w:rPr>
        <w:t xml:space="preserve">        </w:t>
      </w:r>
      <w:r w:rsidR="003C124F" w:rsidRPr="00DC3E95">
        <w:rPr>
          <w:i/>
          <w:iCs/>
        </w:rPr>
        <w:t xml:space="preserve">Quelques exceptions </w:t>
      </w:r>
      <w:r w:rsidRPr="00DC3E95">
        <w:rPr>
          <w:i/>
          <w:iCs/>
        </w:rPr>
        <w:t xml:space="preserve">peuvent </w:t>
      </w:r>
      <w:r w:rsidR="003C124F" w:rsidRPr="00DC3E95">
        <w:rPr>
          <w:i/>
          <w:iCs/>
        </w:rPr>
        <w:t>existe</w:t>
      </w:r>
      <w:r w:rsidRPr="00DC3E95">
        <w:rPr>
          <w:i/>
          <w:iCs/>
        </w:rPr>
        <w:t xml:space="preserve">r </w:t>
      </w:r>
      <w:r w:rsidR="003C124F" w:rsidRPr="00DC3E95">
        <w:rPr>
          <w:i/>
          <w:iCs/>
        </w:rPr>
        <w:t>pour les données métiers transverses.</w:t>
      </w:r>
    </w:p>
    <w:p w14:paraId="5904AFE8" w14:textId="601798B7" w:rsidR="003C124F" w:rsidRDefault="003C124F">
      <w:pPr>
        <w:pStyle w:val="Paragraphedeliste"/>
        <w:numPr>
          <w:ilvl w:val="0"/>
          <w:numId w:val="4"/>
        </w:numPr>
        <w:spacing w:after="120"/>
        <w:contextualSpacing w:val="0"/>
        <w:jc w:val="both"/>
      </w:pPr>
      <w:r>
        <w:t xml:space="preserve">L’utilisation d’un ORM doit être privilégiée pour manipuler les données. </w:t>
      </w:r>
    </w:p>
    <w:p w14:paraId="7A9DA24E" w14:textId="612D1F48" w:rsidR="003C124F" w:rsidRDefault="003C124F">
      <w:pPr>
        <w:pStyle w:val="Paragraphedeliste"/>
        <w:numPr>
          <w:ilvl w:val="0"/>
          <w:numId w:val="4"/>
        </w:numPr>
        <w:spacing w:after="120"/>
        <w:contextualSpacing w:val="0"/>
        <w:jc w:val="both"/>
      </w:pPr>
      <w:r>
        <w:t xml:space="preserve">Les </w:t>
      </w:r>
      <w:hyperlink r:id="rId25" w:history="1">
        <w:r w:rsidRPr="000E78CD">
          <w:rPr>
            <w:rStyle w:val="Lienhypertexte"/>
          </w:rPr>
          <w:t>transactions</w:t>
        </w:r>
      </w:hyperlink>
      <w:r>
        <w:t xml:space="preserve"> doivent être utilisées chaque fois que nécessaire.</w:t>
      </w:r>
    </w:p>
    <w:p w14:paraId="31926163" w14:textId="77777777" w:rsidR="00DC3E95" w:rsidRDefault="003C124F">
      <w:pPr>
        <w:pStyle w:val="Paragraphedeliste"/>
        <w:numPr>
          <w:ilvl w:val="0"/>
          <w:numId w:val="4"/>
        </w:numPr>
        <w:spacing w:after="120"/>
        <w:contextualSpacing w:val="0"/>
        <w:jc w:val="both"/>
      </w:pPr>
      <w:r>
        <w:t>Les requêtes sollicitant régulièrement la base de données devraient utiliser des connexions persistantes.</w:t>
      </w:r>
    </w:p>
    <w:p w14:paraId="2B11A7A0" w14:textId="77777777" w:rsidR="00CE398C" w:rsidRDefault="003C124F">
      <w:pPr>
        <w:pStyle w:val="Paragraphedeliste"/>
        <w:numPr>
          <w:ilvl w:val="0"/>
          <w:numId w:val="4"/>
        </w:numPr>
        <w:spacing w:after="120"/>
        <w:contextualSpacing w:val="0"/>
        <w:jc w:val="both"/>
      </w:pPr>
      <w:r>
        <w:t xml:space="preserve">Les chaînes de connexion </w:t>
      </w:r>
      <w:r w:rsidR="00DC3E95">
        <w:t>devraient</w:t>
      </w:r>
      <w:r>
        <w:t xml:space="preserve"> spécifier selon le modèle l’option de lecture / écriture.</w:t>
      </w:r>
    </w:p>
    <w:p w14:paraId="1161307B" w14:textId="77777777" w:rsidR="00CE398C" w:rsidRDefault="00CE398C" w:rsidP="00CE398C">
      <w:pPr>
        <w:spacing w:after="120"/>
        <w:jc w:val="both"/>
      </w:pPr>
    </w:p>
    <w:p w14:paraId="3A91614E" w14:textId="3CF15546" w:rsidR="00CE398C" w:rsidRDefault="00CE398C" w:rsidP="00CE398C">
      <w:pPr>
        <w:pStyle w:val="Titre2"/>
      </w:pPr>
      <w:bookmarkStart w:id="79" w:name="_Toc113370025"/>
      <w:bookmarkStart w:id="80" w:name="_Toc113378217"/>
      <w:bookmarkStart w:id="81" w:name="_Toc113862989"/>
      <w:r>
        <w:t>Gestion des erreurs</w:t>
      </w:r>
      <w:bookmarkEnd w:id="79"/>
      <w:bookmarkEnd w:id="80"/>
      <w:bookmarkEnd w:id="81"/>
    </w:p>
    <w:p w14:paraId="7CF00183" w14:textId="77777777" w:rsidR="00CE398C" w:rsidRDefault="00CE398C" w:rsidP="00CE398C">
      <w:pPr>
        <w:pStyle w:val="Titre3"/>
      </w:pPr>
      <w:bookmarkStart w:id="82" w:name="_Toc113370026"/>
      <w:bookmarkStart w:id="83" w:name="_Toc113378218"/>
      <w:r>
        <w:t>Normalisation de la sortie d’erreur (API Problem)</w:t>
      </w:r>
      <w:bookmarkEnd w:id="82"/>
      <w:bookmarkEnd w:id="83"/>
    </w:p>
    <w:p w14:paraId="79AA36F3" w14:textId="5F44D17F" w:rsidR="00512AD0" w:rsidRDefault="00512AD0" w:rsidP="00512AD0">
      <w:r>
        <w:t xml:space="preserve">Toutes les erreurs API, qu’elles soient techniques ou fonctionnelles, devront être formatées selon les spécifications de la </w:t>
      </w:r>
      <w:hyperlink r:id="rId26" w:history="1">
        <w:r w:rsidRPr="00512AD0">
          <w:rPr>
            <w:rStyle w:val="Lienhypertexte"/>
          </w:rPr>
          <w:t>RFC 7807</w:t>
        </w:r>
      </w:hyperlink>
      <w:r>
        <w:t>.</w:t>
      </w:r>
    </w:p>
    <w:p w14:paraId="1B5C951A" w14:textId="77777777" w:rsidR="00BB0491" w:rsidRDefault="00512AD0" w:rsidP="00512AD0">
      <w:r>
        <w:t>Ainsi, une erreur sera toujours conforme, à minima, au format suivant :</w:t>
      </w:r>
    </w:p>
    <w:p w14:paraId="25D766F5" w14:textId="77777777" w:rsidR="00BB0491" w:rsidRDefault="00BB0491" w:rsidP="00512AD0">
      <w:r w:rsidRPr="00BB0491">
        <w:rPr>
          <w:noProof/>
        </w:rPr>
        <w:drawing>
          <wp:inline distT="0" distB="0" distL="0" distR="0" wp14:anchorId="2C90061E" wp14:editId="505ADB7A">
            <wp:extent cx="5943600" cy="1083945"/>
            <wp:effectExtent l="0" t="0" r="0" b="254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83945"/>
                    </a:xfrm>
                    <a:prstGeom prst="rect">
                      <a:avLst/>
                    </a:prstGeom>
                  </pic:spPr>
                </pic:pic>
              </a:graphicData>
            </a:graphic>
          </wp:inline>
        </w:drawing>
      </w:r>
    </w:p>
    <w:p w14:paraId="19F735AE" w14:textId="77777777" w:rsidR="00BB0491" w:rsidRDefault="00BB0491">
      <w:r>
        <w:br w:type="page"/>
      </w:r>
    </w:p>
    <w:p w14:paraId="3A3A65A2" w14:textId="676E9FD9" w:rsidR="00BB0491" w:rsidRDefault="00BB0491" w:rsidP="00BB0491">
      <w:r>
        <w:lastRenderedPageBreak/>
        <w:t>Où :</w:t>
      </w:r>
    </w:p>
    <w:p w14:paraId="49B296F0" w14:textId="5C3E7DD1" w:rsidR="00BB0491"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title</w:t>
      </w:r>
      <w:proofErr w:type="gramEnd"/>
      <w:r>
        <w:t xml:space="preserve"> : contiendra le nom de l’erreur dans un format lisible par un être humain. (Généralement en anglais)</w:t>
      </w:r>
    </w:p>
    <w:p w14:paraId="5A94B369" w14:textId="289F5333" w:rsidR="00BB0491"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type</w:t>
      </w:r>
      <w:proofErr w:type="gramEnd"/>
      <w:r>
        <w:t xml:space="preserve"> : contiendra l’identifiant du type de l’erreur. Deux erreurs ayant la même cause renverront </w:t>
      </w:r>
      <w:r w:rsidRPr="00BB0491">
        <w:rPr>
          <w:b/>
          <w:bCs/>
        </w:rPr>
        <w:t>toujours</w:t>
      </w:r>
      <w:r>
        <w:t xml:space="preserve"> un type similaire. Le type peut être utilisé pour permettre d’adapter le retour à afficher à l’utilisateur.</w:t>
      </w:r>
    </w:p>
    <w:p w14:paraId="724B3554" w14:textId="77777777" w:rsidR="00676207" w:rsidRDefault="00BB0491">
      <w:pPr>
        <w:pStyle w:val="Paragraphedeliste"/>
        <w:numPr>
          <w:ilvl w:val="0"/>
          <w:numId w:val="4"/>
        </w:numPr>
        <w:spacing w:after="120"/>
        <w:ind w:left="714" w:hanging="357"/>
        <w:contextualSpacing w:val="0"/>
      </w:pPr>
      <w:proofErr w:type="gramStart"/>
      <w:r w:rsidRPr="00BB0491">
        <w:rPr>
          <w:rFonts w:ascii="Consolas" w:hAnsi="Consolas"/>
          <w:shd w:val="clear" w:color="auto" w:fill="D9D9D9" w:themeFill="background1" w:themeFillShade="D9"/>
        </w:rPr>
        <w:t>status</w:t>
      </w:r>
      <w:proofErr w:type="gramEnd"/>
      <w:r>
        <w:t xml:space="preserve"> : Contiendra le code HTTP de l’erreur. Sauf mention contraire, ce code </w:t>
      </w:r>
      <w:r w:rsidRPr="00BB0491">
        <w:rPr>
          <w:b/>
          <w:bCs/>
        </w:rPr>
        <w:t>sera toujours</w:t>
      </w:r>
      <w:r>
        <w:t xml:space="preserve"> identique à celui de la réponse </w:t>
      </w:r>
      <w:r w:rsidRPr="00BB0491">
        <w:rPr>
          <w:rFonts w:ascii="Consolas" w:hAnsi="Consolas"/>
          <w:shd w:val="clear" w:color="auto" w:fill="D9D9D9" w:themeFill="background1" w:themeFillShade="D9"/>
        </w:rPr>
        <w:t>HTTP</w:t>
      </w:r>
      <w:r>
        <w:t>.</w:t>
      </w:r>
    </w:p>
    <w:p w14:paraId="28F01FFE" w14:textId="77777777" w:rsidR="00676207" w:rsidRDefault="00676207" w:rsidP="00DB72F8">
      <w:pPr>
        <w:spacing w:before="240" w:after="120"/>
      </w:pPr>
      <w:r>
        <w:t xml:space="preserve">Par ailleurs, les règles suivantes s’appliquent : </w:t>
      </w:r>
    </w:p>
    <w:p w14:paraId="0EBE172B" w14:textId="77777777" w:rsidR="00676207" w:rsidRDefault="00676207">
      <w:pPr>
        <w:pStyle w:val="Paragraphedeliste"/>
        <w:numPr>
          <w:ilvl w:val="0"/>
          <w:numId w:val="4"/>
        </w:numPr>
        <w:spacing w:after="120"/>
        <w:ind w:left="714" w:hanging="357"/>
        <w:contextualSpacing w:val="0"/>
      </w:pPr>
      <w:r>
        <w:t xml:space="preserve">Les requêtes invalides se traduiront toujours par l’envoi d’une réponse </w:t>
      </w:r>
      <w:r w:rsidRPr="00243EBD">
        <w:rPr>
          <w:rFonts w:ascii="Consolas" w:hAnsi="Consolas"/>
          <w:shd w:val="clear" w:color="auto" w:fill="D9D9D9" w:themeFill="background1" w:themeFillShade="D9"/>
        </w:rPr>
        <w:t>400 Bad Request</w:t>
      </w:r>
      <w:r>
        <w:t xml:space="preserve"> et d’un type d’erreur : </w:t>
      </w:r>
      <w:r w:rsidRPr="00243EBD">
        <w:rPr>
          <w:rFonts w:ascii="Consolas" w:hAnsi="Consolas"/>
          <w:shd w:val="clear" w:color="auto" w:fill="D9D9D9" w:themeFill="background1" w:themeFillShade="D9"/>
        </w:rPr>
        <w:t>validation-error</w:t>
      </w:r>
      <w:r>
        <w:t>.</w:t>
      </w:r>
    </w:p>
    <w:p w14:paraId="0CDF1178" w14:textId="77777777" w:rsidR="00676207" w:rsidRDefault="00676207">
      <w:pPr>
        <w:pStyle w:val="Paragraphedeliste"/>
        <w:numPr>
          <w:ilvl w:val="0"/>
          <w:numId w:val="4"/>
        </w:numPr>
        <w:spacing w:after="120"/>
        <w:ind w:left="714" w:hanging="357"/>
        <w:contextualSpacing w:val="0"/>
      </w:pPr>
      <w:r>
        <w:t xml:space="preserve">Les requêtes vers des ressources manquantes se traduiront toujours par l’envoi d’une réponse </w:t>
      </w:r>
      <w:r w:rsidRPr="00243EBD">
        <w:rPr>
          <w:rFonts w:ascii="Consolas" w:hAnsi="Consolas"/>
          <w:shd w:val="clear" w:color="auto" w:fill="D9D9D9" w:themeFill="background1" w:themeFillShade="D9"/>
        </w:rPr>
        <w:t>404 Not Found</w:t>
      </w:r>
      <w:r>
        <w:t xml:space="preserve"> et d’un type d’erreur : </w:t>
      </w:r>
      <w:r w:rsidRPr="00243EBD">
        <w:rPr>
          <w:rFonts w:ascii="Consolas" w:hAnsi="Consolas"/>
          <w:shd w:val="clear" w:color="auto" w:fill="D9D9D9" w:themeFill="background1" w:themeFillShade="D9"/>
        </w:rPr>
        <w:t>resource-not-found</w:t>
      </w:r>
      <w:r>
        <w:t xml:space="preserve">. </w:t>
      </w:r>
    </w:p>
    <w:p w14:paraId="12F3073E" w14:textId="77777777" w:rsidR="00676207" w:rsidRDefault="00676207">
      <w:pPr>
        <w:pStyle w:val="Paragraphedeliste"/>
        <w:numPr>
          <w:ilvl w:val="0"/>
          <w:numId w:val="4"/>
        </w:numPr>
        <w:spacing w:after="120"/>
        <w:ind w:left="714" w:hanging="357"/>
        <w:contextualSpacing w:val="0"/>
      </w:pPr>
      <w:r>
        <w:t xml:space="preserve">Si une erreur technique survient durant le traitement, la réponse sera toujours une </w:t>
      </w:r>
      <w:r w:rsidRPr="00243EBD">
        <w:rPr>
          <w:rFonts w:ascii="Consolas" w:hAnsi="Consolas"/>
          <w:shd w:val="clear" w:color="auto" w:fill="D9D9D9" w:themeFill="background1" w:themeFillShade="D9"/>
        </w:rPr>
        <w:t xml:space="preserve">500 Internal Error </w:t>
      </w:r>
      <w:r>
        <w:t xml:space="preserve">et le type d’erreur : </w:t>
      </w:r>
      <w:r w:rsidRPr="00243EBD">
        <w:rPr>
          <w:rFonts w:ascii="Consolas" w:hAnsi="Consolas"/>
          <w:shd w:val="clear" w:color="auto" w:fill="D9D9D9" w:themeFill="background1" w:themeFillShade="D9"/>
        </w:rPr>
        <w:t>internal-error</w:t>
      </w:r>
      <w:r>
        <w:t>.</w:t>
      </w:r>
    </w:p>
    <w:p w14:paraId="0EF22622" w14:textId="77777777" w:rsidR="00676207" w:rsidRDefault="00676207">
      <w:pPr>
        <w:pStyle w:val="Paragraphedeliste"/>
        <w:numPr>
          <w:ilvl w:val="1"/>
          <w:numId w:val="4"/>
        </w:numPr>
        <w:spacing w:after="120"/>
      </w:pPr>
      <w:r>
        <w:t>Aucun détail de l’erreur ne devrait être visible en production.</w:t>
      </w:r>
    </w:p>
    <w:p w14:paraId="5B8DAEB6" w14:textId="72A2226D" w:rsidR="00676207" w:rsidRDefault="00676207">
      <w:pPr>
        <w:pStyle w:val="Paragraphedeliste"/>
        <w:numPr>
          <w:ilvl w:val="1"/>
          <w:numId w:val="4"/>
        </w:numPr>
        <w:spacing w:after="120"/>
      </w:pPr>
      <w:r>
        <w:t>L’erreur doit être log</w:t>
      </w:r>
      <w:r w:rsidR="006413D9">
        <w:t>u</w:t>
      </w:r>
      <w:r>
        <w:t xml:space="preserve">ée. </w:t>
      </w:r>
    </w:p>
    <w:p w14:paraId="0C587DD4" w14:textId="1F4FC5C0" w:rsidR="00880719" w:rsidRDefault="00880719" w:rsidP="00D30586">
      <w:pPr>
        <w:pStyle w:val="Titre2"/>
      </w:pPr>
      <w:bookmarkStart w:id="84" w:name="_Toc113370027"/>
      <w:bookmarkStart w:id="85" w:name="_Toc113378219"/>
      <w:bookmarkStart w:id="86" w:name="_Toc113862990"/>
      <w:r>
        <w:t>Stockage des erreurs (logs)</w:t>
      </w:r>
      <w:bookmarkEnd w:id="84"/>
      <w:bookmarkEnd w:id="85"/>
      <w:bookmarkEnd w:id="86"/>
    </w:p>
    <w:p w14:paraId="5FA9101D" w14:textId="4BBF9E52" w:rsidR="00880719" w:rsidRDefault="00880719" w:rsidP="00880719">
      <w:pPr>
        <w:spacing w:after="120"/>
      </w:pPr>
      <w:r>
        <w:t>Les règles suivantes s’appliquent lorsqu’une erreur survient au sein d’un service API :</w:t>
      </w:r>
    </w:p>
    <w:p w14:paraId="209E8F0B" w14:textId="34B435A6" w:rsidR="00D30586" w:rsidRDefault="00880719">
      <w:pPr>
        <w:pStyle w:val="Paragraphedeliste"/>
        <w:numPr>
          <w:ilvl w:val="0"/>
          <w:numId w:val="4"/>
        </w:numPr>
        <w:spacing w:after="120"/>
        <w:jc w:val="both"/>
      </w:pPr>
      <w:r>
        <w:t xml:space="preserve">Une solution de log centralisée (ex : </w:t>
      </w:r>
      <w:r w:rsidRPr="00D30586">
        <w:rPr>
          <w:rFonts w:ascii="Consolas" w:hAnsi="Consolas"/>
          <w:shd w:val="clear" w:color="auto" w:fill="D9D9D9" w:themeFill="background1" w:themeFillShade="D9"/>
        </w:rPr>
        <w:t>Graylog</w:t>
      </w:r>
      <w:r>
        <w:t>) doit être utilisé pour inscrire tous les logs de l’application.</w:t>
      </w:r>
    </w:p>
    <w:p w14:paraId="698382E0" w14:textId="77777777" w:rsidR="00D30586" w:rsidRDefault="00880719">
      <w:pPr>
        <w:pStyle w:val="Paragraphedeliste"/>
        <w:numPr>
          <w:ilvl w:val="1"/>
          <w:numId w:val="4"/>
        </w:numPr>
        <w:spacing w:after="120"/>
        <w:ind w:hanging="357"/>
        <w:contextualSpacing w:val="0"/>
        <w:jc w:val="both"/>
      </w:pPr>
      <w:r>
        <w:t xml:space="preserve">Cependant, une application peut disposer </w:t>
      </w:r>
      <w:r w:rsidRPr="00D30586">
        <w:rPr>
          <w:b/>
          <w:bCs/>
        </w:rPr>
        <w:t>en complément</w:t>
      </w:r>
      <w:r>
        <w:t xml:space="preserve"> (duplication) d'un mécanisme de log interne.</w:t>
      </w:r>
    </w:p>
    <w:p w14:paraId="761EE56A" w14:textId="1E046E43" w:rsidR="00D30586" w:rsidRDefault="00880719">
      <w:pPr>
        <w:pStyle w:val="Paragraphedeliste"/>
        <w:numPr>
          <w:ilvl w:val="0"/>
          <w:numId w:val="4"/>
        </w:numPr>
        <w:spacing w:after="120"/>
        <w:ind w:hanging="357"/>
        <w:contextualSpacing w:val="0"/>
        <w:jc w:val="both"/>
      </w:pPr>
      <w:r>
        <w:t xml:space="preserve">Tous les services API doivent pouvoir activer un mode </w:t>
      </w:r>
      <w:r w:rsidRPr="00D30586">
        <w:rPr>
          <w:rFonts w:ascii="Consolas" w:hAnsi="Consolas"/>
          <w:shd w:val="clear" w:color="auto" w:fill="D9D9D9" w:themeFill="background1" w:themeFillShade="D9"/>
        </w:rPr>
        <w:t>debug</w:t>
      </w:r>
      <w:r>
        <w:t xml:space="preserve"> (via fichier d’environnement) permettant de log</w:t>
      </w:r>
      <w:r w:rsidR="006413D9">
        <w:t>ue</w:t>
      </w:r>
      <w:r>
        <w:t>r toutes les requêtes atteignant le service.</w:t>
      </w:r>
    </w:p>
    <w:p w14:paraId="61FED3E9" w14:textId="732E0E5D" w:rsidR="00D30586" w:rsidRDefault="00880719">
      <w:pPr>
        <w:pStyle w:val="Paragraphedeliste"/>
        <w:numPr>
          <w:ilvl w:val="0"/>
          <w:numId w:val="4"/>
        </w:numPr>
        <w:spacing w:after="120"/>
        <w:ind w:hanging="357"/>
        <w:contextualSpacing w:val="0"/>
        <w:jc w:val="both"/>
      </w:pPr>
      <w:r>
        <w:t>Les données sensibles devront être anonymisées (exemple : Mot de passe).</w:t>
      </w:r>
    </w:p>
    <w:p w14:paraId="1C0AF17E" w14:textId="77777777" w:rsidR="00D30586" w:rsidRDefault="00880719">
      <w:pPr>
        <w:pStyle w:val="Paragraphedeliste"/>
        <w:numPr>
          <w:ilvl w:val="0"/>
          <w:numId w:val="4"/>
        </w:numPr>
        <w:spacing w:after="120"/>
        <w:ind w:hanging="357"/>
        <w:contextualSpacing w:val="0"/>
        <w:jc w:val="both"/>
      </w:pPr>
      <w:r>
        <w:t>Toute erreur doit être identifiée et doit être traitée sous forme d’exception. Ces exceptions devront toutes être transmises au gestionnaire de log.</w:t>
      </w:r>
    </w:p>
    <w:p w14:paraId="370ED909" w14:textId="77777777" w:rsidR="00D30586" w:rsidRDefault="00880719">
      <w:pPr>
        <w:pStyle w:val="Paragraphedeliste"/>
        <w:numPr>
          <w:ilvl w:val="0"/>
          <w:numId w:val="4"/>
        </w:numPr>
        <w:spacing w:after="120"/>
        <w:ind w:hanging="357"/>
        <w:contextualSpacing w:val="0"/>
        <w:jc w:val="both"/>
      </w:pPr>
      <w:r>
        <w:t xml:space="preserve">Une requête en erreur doit être, </w:t>
      </w:r>
      <w:r w:rsidRPr="00D30586">
        <w:rPr>
          <w:b/>
          <w:bCs/>
        </w:rPr>
        <w:t>à minima</w:t>
      </w:r>
      <w:r>
        <w:t>, être composée de logs permettant de retrouver :</w:t>
      </w:r>
    </w:p>
    <w:p w14:paraId="42523EF4" w14:textId="14A465B6" w:rsidR="00D30586" w:rsidRDefault="00880719">
      <w:pPr>
        <w:pStyle w:val="Paragraphedeliste"/>
        <w:numPr>
          <w:ilvl w:val="0"/>
          <w:numId w:val="4"/>
        </w:numPr>
        <w:spacing w:after="120"/>
        <w:ind w:hanging="357"/>
        <w:contextualSpacing w:val="0"/>
        <w:jc w:val="both"/>
      </w:pPr>
      <w:r>
        <w:t xml:space="preserve">Une identification de la cause (détail de l’erreur, cause de l’erreur, fichier, n° de ligne …) </w:t>
      </w:r>
    </w:p>
    <w:p w14:paraId="5CA40292" w14:textId="77777777" w:rsidR="00D30586" w:rsidRDefault="00880719">
      <w:pPr>
        <w:pStyle w:val="Paragraphedeliste"/>
        <w:numPr>
          <w:ilvl w:val="0"/>
          <w:numId w:val="4"/>
        </w:numPr>
        <w:spacing w:after="120"/>
        <w:ind w:hanging="357"/>
        <w:contextualSpacing w:val="0"/>
        <w:jc w:val="both"/>
      </w:pPr>
      <w:r>
        <w:t>Des informations sur la requête ayant générée l’erreur (Données d’entrée, fonction appelée etc…)</w:t>
      </w:r>
    </w:p>
    <w:p w14:paraId="56EE6E0A" w14:textId="77777777" w:rsidR="009F2EC8" w:rsidRDefault="00880719">
      <w:pPr>
        <w:pStyle w:val="Paragraphedeliste"/>
        <w:numPr>
          <w:ilvl w:val="0"/>
          <w:numId w:val="4"/>
        </w:numPr>
        <w:spacing w:after="120"/>
        <w:ind w:hanging="357"/>
        <w:contextualSpacing w:val="0"/>
        <w:jc w:val="both"/>
      </w:pPr>
      <w:r>
        <w:t xml:space="preserve">Les logs d’erreurs doivent être conservés au moins </w:t>
      </w:r>
      <w:r w:rsidRPr="00D30586">
        <w:rPr>
          <w:b/>
          <w:bCs/>
        </w:rPr>
        <w:t>30 jours</w:t>
      </w:r>
      <w:r>
        <w:t>.</w:t>
      </w:r>
    </w:p>
    <w:p w14:paraId="7D9491B4" w14:textId="77777777" w:rsidR="009F2EC8" w:rsidRDefault="009F2EC8" w:rsidP="009F2EC8">
      <w:pPr>
        <w:spacing w:after="120"/>
        <w:jc w:val="both"/>
      </w:pPr>
    </w:p>
    <w:p w14:paraId="0FA1651E" w14:textId="570A909F" w:rsidR="00990B5C" w:rsidRDefault="009F2EC8" w:rsidP="00324F04">
      <w:pPr>
        <w:spacing w:after="240"/>
        <w:jc w:val="both"/>
      </w:pPr>
      <w:r>
        <w:lastRenderedPageBreak/>
        <w:t>Les codes erreurs utilisés pour identifi</w:t>
      </w:r>
      <w:r w:rsidR="00C342D9">
        <w:t>er</w:t>
      </w:r>
      <w:r>
        <w:t xml:space="preserve"> le niveau de criticité devront être conforme </w:t>
      </w:r>
      <w:r w:rsidR="004F23C7">
        <w:t xml:space="preserve">aux recommandations </w:t>
      </w:r>
      <w:hyperlink r:id="rId28" w:anchor="section-6.2.1" w:history="1">
        <w:r w:rsidR="004F23C7" w:rsidRPr="007A5A09">
          <w:rPr>
            <w:rStyle w:val="Lienhypertexte"/>
          </w:rPr>
          <w:t>de la section 6.2 de</w:t>
        </w:r>
        <w:r w:rsidRPr="007A5A09">
          <w:rPr>
            <w:rStyle w:val="Lienhypertexte"/>
          </w:rPr>
          <w:t xml:space="preserve"> la RFC Syslog </w:t>
        </w:r>
        <w:r w:rsidR="007A5A09" w:rsidRPr="007A5A09">
          <w:rPr>
            <w:rStyle w:val="Lienhypertexte"/>
          </w:rPr>
          <w:t>Protocol</w:t>
        </w:r>
      </w:hyperlink>
      <w:r w:rsidR="00990B5C">
        <w:t> :</w:t>
      </w:r>
    </w:p>
    <w:tbl>
      <w:tblPr>
        <w:tblW w:w="9498" w:type="dxa"/>
        <w:tblInd w:w="-5" w:type="dxa"/>
        <w:tblLayout w:type="fixed"/>
        <w:tblCellMar>
          <w:top w:w="68" w:type="dxa"/>
          <w:left w:w="113" w:type="dxa"/>
          <w:bottom w:w="68" w:type="dxa"/>
          <w:right w:w="227" w:type="dxa"/>
        </w:tblCellMar>
        <w:tblLook w:val="04A0" w:firstRow="1" w:lastRow="0" w:firstColumn="1" w:lastColumn="0" w:noHBand="0" w:noVBand="1"/>
      </w:tblPr>
      <w:tblGrid>
        <w:gridCol w:w="993"/>
        <w:gridCol w:w="2551"/>
        <w:gridCol w:w="5954"/>
      </w:tblGrid>
      <w:tr w:rsidR="00B64AFB" w:rsidRPr="005D4091" w14:paraId="46DEEA0C" w14:textId="77777777" w:rsidTr="00B64AFB">
        <w:trPr>
          <w:trHeight w:val="397"/>
        </w:trPr>
        <w:tc>
          <w:tcPr>
            <w:tcW w:w="993" w:type="dxa"/>
            <w:tcBorders>
              <w:top w:val="single" w:sz="4" w:space="0" w:color="auto"/>
              <w:left w:val="single" w:sz="4" w:space="0" w:color="auto"/>
              <w:bottom w:val="single" w:sz="4" w:space="0" w:color="auto"/>
            </w:tcBorders>
            <w:shd w:val="clear" w:color="auto" w:fill="262626" w:themeFill="text1" w:themeFillTint="D9"/>
          </w:tcPr>
          <w:p w14:paraId="299BAAF6" w14:textId="77777777" w:rsidR="00B64AFB" w:rsidRPr="00990B5C" w:rsidRDefault="00B64AFB" w:rsidP="00B64AFB">
            <w:pPr>
              <w:spacing w:after="0" w:line="240" w:lineRule="auto"/>
              <w:jc w:val="center"/>
              <w:rPr>
                <w:rFonts w:ascii="Calibri" w:eastAsia="Times New Roman" w:hAnsi="Calibri" w:cs="Calibri"/>
                <w:b/>
                <w:bCs/>
                <w:color w:val="FFFFFF" w:themeColor="background1"/>
                <w:sz w:val="24"/>
                <w:szCs w:val="24"/>
              </w:rPr>
            </w:pPr>
            <w:r w:rsidRPr="00990B5C">
              <w:rPr>
                <w:b/>
                <w:bCs/>
                <w:sz w:val="24"/>
                <w:szCs w:val="24"/>
              </w:rPr>
              <w:t>CODE</w:t>
            </w:r>
          </w:p>
        </w:tc>
        <w:tc>
          <w:tcPr>
            <w:tcW w:w="2551" w:type="dxa"/>
            <w:tcBorders>
              <w:top w:val="single" w:sz="4" w:space="0" w:color="auto"/>
              <w:bottom w:val="single" w:sz="4" w:space="0" w:color="auto"/>
            </w:tcBorders>
            <w:shd w:val="clear" w:color="auto" w:fill="262626" w:themeFill="text1" w:themeFillTint="D9"/>
          </w:tcPr>
          <w:p w14:paraId="53FA589D" w14:textId="77777777" w:rsidR="00B64AFB" w:rsidRPr="00990B5C" w:rsidRDefault="00B64AFB" w:rsidP="00990B5C">
            <w:pPr>
              <w:spacing w:after="0" w:line="240" w:lineRule="auto"/>
              <w:rPr>
                <w:rFonts w:ascii="Calibri" w:eastAsia="Times New Roman" w:hAnsi="Calibri" w:cs="Calibri"/>
                <w:b/>
                <w:bCs/>
                <w:color w:val="FFFFFF" w:themeColor="background1"/>
                <w:sz w:val="24"/>
                <w:szCs w:val="24"/>
                <w:lang w:val="en-GB"/>
              </w:rPr>
            </w:pPr>
            <w:r w:rsidRPr="00990B5C">
              <w:rPr>
                <w:b/>
                <w:bCs/>
                <w:sz w:val="24"/>
                <w:szCs w:val="24"/>
              </w:rPr>
              <w:t>GRAVIT</w:t>
            </w:r>
            <w:r>
              <w:rPr>
                <w:b/>
                <w:bCs/>
                <w:sz w:val="24"/>
                <w:szCs w:val="24"/>
              </w:rPr>
              <w:t>É</w:t>
            </w:r>
          </w:p>
        </w:tc>
        <w:tc>
          <w:tcPr>
            <w:tcW w:w="5954" w:type="dxa"/>
            <w:tcBorders>
              <w:top w:val="single" w:sz="4" w:space="0" w:color="auto"/>
              <w:bottom w:val="single" w:sz="4" w:space="0" w:color="auto"/>
              <w:right w:val="single" w:sz="4" w:space="0" w:color="auto"/>
            </w:tcBorders>
            <w:shd w:val="clear" w:color="auto" w:fill="262626" w:themeFill="text1" w:themeFillTint="D9"/>
          </w:tcPr>
          <w:p w14:paraId="4626502F" w14:textId="77777777" w:rsidR="00B64AFB" w:rsidRPr="00990B5C" w:rsidRDefault="00B64AFB" w:rsidP="00990B5C">
            <w:pPr>
              <w:spacing w:after="0" w:line="240" w:lineRule="auto"/>
              <w:rPr>
                <w:b/>
                <w:bCs/>
                <w:sz w:val="24"/>
                <w:szCs w:val="24"/>
              </w:rPr>
            </w:pPr>
            <w:r w:rsidRPr="00990B5C">
              <w:rPr>
                <w:b/>
                <w:bCs/>
                <w:sz w:val="24"/>
                <w:szCs w:val="24"/>
              </w:rPr>
              <w:t>DESCRIPTION</w:t>
            </w:r>
          </w:p>
        </w:tc>
      </w:tr>
      <w:tr w:rsidR="00B64AFB" w:rsidRPr="00047F25" w14:paraId="720A6B4E"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0C5B96E" w14:textId="77777777" w:rsidR="00B64AFB" w:rsidRPr="00B64AFB" w:rsidRDefault="00B64AFB" w:rsidP="00975CC5">
            <w:pPr>
              <w:spacing w:after="0"/>
              <w:jc w:val="center"/>
              <w:rPr>
                <w:b/>
                <w:bCs/>
              </w:rPr>
            </w:pPr>
            <w:r w:rsidRPr="00B64AFB">
              <w:rPr>
                <w:b/>
                <w:bCs/>
              </w:rPr>
              <w:t>0</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C67A074" w14:textId="77777777" w:rsidR="00B64AFB" w:rsidRPr="00047F25" w:rsidRDefault="00B64AFB" w:rsidP="00975CC5">
            <w:pPr>
              <w:spacing w:after="0"/>
            </w:pPr>
            <w:r w:rsidRPr="001A717F">
              <w:t>Emergency</w:t>
            </w:r>
          </w:p>
        </w:tc>
        <w:tc>
          <w:tcPr>
            <w:tcW w:w="5954" w:type="dxa"/>
            <w:tcBorders>
              <w:top w:val="single" w:sz="8" w:space="0" w:color="auto"/>
              <w:left w:val="single" w:sz="4" w:space="0" w:color="auto"/>
              <w:bottom w:val="single" w:sz="8" w:space="0" w:color="auto"/>
              <w:right w:val="single" w:sz="4" w:space="0" w:color="auto"/>
            </w:tcBorders>
          </w:tcPr>
          <w:p w14:paraId="5E8366C5" w14:textId="77777777" w:rsidR="00B64AFB" w:rsidRPr="00047F25" w:rsidRDefault="00B64AFB" w:rsidP="00975CC5">
            <w:pPr>
              <w:spacing w:after="0"/>
            </w:pPr>
            <w:r w:rsidRPr="001A717F">
              <w:t>Système inutilisable.</w:t>
            </w:r>
          </w:p>
        </w:tc>
      </w:tr>
      <w:tr w:rsidR="00B64AFB" w:rsidRPr="00047F25" w14:paraId="30D1BE0E" w14:textId="77777777" w:rsidTr="00B64AFB">
        <w:trPr>
          <w:trHeight w:val="170"/>
        </w:trPr>
        <w:tc>
          <w:tcPr>
            <w:tcW w:w="993" w:type="dxa"/>
            <w:tcBorders>
              <w:top w:val="single" w:sz="4" w:space="0" w:color="auto"/>
              <w:left w:val="single" w:sz="4" w:space="0" w:color="auto"/>
              <w:bottom w:val="single" w:sz="8" w:space="0" w:color="auto"/>
              <w:right w:val="single" w:sz="4" w:space="0" w:color="auto"/>
            </w:tcBorders>
            <w:shd w:val="clear" w:color="auto" w:fill="auto"/>
          </w:tcPr>
          <w:p w14:paraId="14C38414" w14:textId="77777777" w:rsidR="00B64AFB" w:rsidRPr="00B64AFB" w:rsidRDefault="00B64AFB" w:rsidP="00975CC5">
            <w:pPr>
              <w:spacing w:after="0"/>
              <w:jc w:val="center"/>
              <w:rPr>
                <w:b/>
                <w:bCs/>
              </w:rPr>
            </w:pPr>
            <w:r w:rsidRPr="00B64AFB">
              <w:rPr>
                <w:b/>
                <w:bCs/>
              </w:rPr>
              <w:t>1</w:t>
            </w:r>
          </w:p>
        </w:tc>
        <w:tc>
          <w:tcPr>
            <w:tcW w:w="2551" w:type="dxa"/>
            <w:tcBorders>
              <w:top w:val="single" w:sz="4" w:space="0" w:color="auto"/>
              <w:left w:val="single" w:sz="4" w:space="0" w:color="auto"/>
              <w:bottom w:val="single" w:sz="8" w:space="0" w:color="auto"/>
              <w:right w:val="single" w:sz="4" w:space="0" w:color="auto"/>
            </w:tcBorders>
            <w:shd w:val="clear" w:color="auto" w:fill="auto"/>
          </w:tcPr>
          <w:p w14:paraId="2BAEA6BE" w14:textId="77777777" w:rsidR="00B64AFB" w:rsidRPr="00047F25" w:rsidRDefault="00B64AFB" w:rsidP="00975CC5">
            <w:pPr>
              <w:spacing w:after="0"/>
            </w:pPr>
            <w:r w:rsidRPr="001A717F">
              <w:t>Alert</w:t>
            </w:r>
          </w:p>
        </w:tc>
        <w:tc>
          <w:tcPr>
            <w:tcW w:w="5954" w:type="dxa"/>
            <w:tcBorders>
              <w:top w:val="single" w:sz="4" w:space="0" w:color="auto"/>
              <w:left w:val="single" w:sz="4" w:space="0" w:color="auto"/>
              <w:bottom w:val="single" w:sz="8" w:space="0" w:color="auto"/>
              <w:right w:val="single" w:sz="4" w:space="0" w:color="auto"/>
            </w:tcBorders>
          </w:tcPr>
          <w:p w14:paraId="663F98B1" w14:textId="77777777" w:rsidR="00B64AFB" w:rsidRPr="00047F25" w:rsidRDefault="00B64AFB" w:rsidP="00975CC5">
            <w:pPr>
              <w:spacing w:after="0"/>
            </w:pPr>
            <w:r w:rsidRPr="001A717F">
              <w:t>Une intervention immédiate est nécessaire.</w:t>
            </w:r>
          </w:p>
        </w:tc>
      </w:tr>
      <w:tr w:rsidR="00B64AFB" w:rsidRPr="00047F25" w14:paraId="601490AB"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974ED4F" w14:textId="77777777" w:rsidR="00B64AFB" w:rsidRPr="00B64AFB" w:rsidRDefault="00B64AFB" w:rsidP="00975CC5">
            <w:pPr>
              <w:spacing w:after="0"/>
              <w:jc w:val="center"/>
              <w:rPr>
                <w:b/>
                <w:bCs/>
              </w:rPr>
            </w:pPr>
            <w:r w:rsidRPr="00B64AFB">
              <w:rPr>
                <w:b/>
                <w:bCs/>
              </w:rPr>
              <w:t>2</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15C0E1D1" w14:textId="77777777" w:rsidR="00B64AFB" w:rsidRPr="00047F25" w:rsidRDefault="00B64AFB" w:rsidP="00975CC5">
            <w:pPr>
              <w:spacing w:after="0"/>
            </w:pPr>
            <w:r w:rsidRPr="001A717F">
              <w:t>Critical</w:t>
            </w:r>
          </w:p>
        </w:tc>
        <w:tc>
          <w:tcPr>
            <w:tcW w:w="5954" w:type="dxa"/>
            <w:tcBorders>
              <w:top w:val="single" w:sz="8" w:space="0" w:color="auto"/>
              <w:left w:val="single" w:sz="4" w:space="0" w:color="auto"/>
              <w:bottom w:val="single" w:sz="8" w:space="0" w:color="auto"/>
              <w:right w:val="single" w:sz="4" w:space="0" w:color="auto"/>
            </w:tcBorders>
          </w:tcPr>
          <w:p w14:paraId="23A3DAFB" w14:textId="77777777" w:rsidR="00B64AFB" w:rsidRPr="00047F25" w:rsidRDefault="00B64AFB" w:rsidP="00975CC5">
            <w:pPr>
              <w:spacing w:after="0"/>
            </w:pPr>
            <w:r w:rsidRPr="001A717F">
              <w:t>Erreur critique pour le système.</w:t>
            </w:r>
          </w:p>
        </w:tc>
      </w:tr>
      <w:tr w:rsidR="00B64AFB" w:rsidRPr="00047F25" w14:paraId="2AC24BAD"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0FFEE6E3" w14:textId="77777777" w:rsidR="00B64AFB" w:rsidRPr="00B64AFB" w:rsidRDefault="00B64AFB" w:rsidP="00975CC5">
            <w:pPr>
              <w:spacing w:after="0"/>
              <w:jc w:val="center"/>
              <w:rPr>
                <w:b/>
                <w:bCs/>
              </w:rPr>
            </w:pPr>
            <w:r w:rsidRPr="00B64AFB">
              <w:rPr>
                <w:b/>
                <w:bCs/>
              </w:rPr>
              <w:t>3</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0EC421F" w14:textId="77777777" w:rsidR="00B64AFB" w:rsidRPr="00047F25" w:rsidRDefault="00B64AFB" w:rsidP="00975CC5">
            <w:pPr>
              <w:spacing w:after="0"/>
            </w:pPr>
            <w:r w:rsidRPr="001A717F">
              <w:t>Error</w:t>
            </w:r>
          </w:p>
        </w:tc>
        <w:tc>
          <w:tcPr>
            <w:tcW w:w="5954" w:type="dxa"/>
            <w:tcBorders>
              <w:top w:val="single" w:sz="8" w:space="0" w:color="auto"/>
              <w:left w:val="single" w:sz="4" w:space="0" w:color="auto"/>
              <w:bottom w:val="single" w:sz="8" w:space="0" w:color="auto"/>
              <w:right w:val="single" w:sz="4" w:space="0" w:color="auto"/>
            </w:tcBorders>
          </w:tcPr>
          <w:p w14:paraId="42B166D2" w14:textId="77777777" w:rsidR="00B64AFB" w:rsidRPr="00047F25" w:rsidRDefault="00B64AFB" w:rsidP="00975CC5">
            <w:pPr>
              <w:spacing w:after="0"/>
            </w:pPr>
            <w:r w:rsidRPr="001A717F">
              <w:t>Erreur de fonctionnement.</w:t>
            </w:r>
          </w:p>
        </w:tc>
      </w:tr>
      <w:tr w:rsidR="00B64AFB" w:rsidRPr="00047F25" w14:paraId="58CC64E7"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7ADDE6F6" w14:textId="77777777" w:rsidR="00B64AFB" w:rsidRPr="00B64AFB" w:rsidRDefault="00B64AFB" w:rsidP="00975CC5">
            <w:pPr>
              <w:spacing w:after="0"/>
              <w:jc w:val="center"/>
              <w:rPr>
                <w:b/>
                <w:bCs/>
              </w:rPr>
            </w:pPr>
            <w:r w:rsidRPr="00B64AFB">
              <w:rPr>
                <w:b/>
                <w:bCs/>
              </w:rPr>
              <w:t>4</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2DF277A2" w14:textId="77777777" w:rsidR="00B64AFB" w:rsidRPr="00047F25" w:rsidRDefault="00B64AFB" w:rsidP="00975CC5">
            <w:pPr>
              <w:spacing w:after="0"/>
            </w:pPr>
            <w:r w:rsidRPr="001A717F">
              <w:t>Warning</w:t>
            </w:r>
          </w:p>
        </w:tc>
        <w:tc>
          <w:tcPr>
            <w:tcW w:w="5954" w:type="dxa"/>
            <w:tcBorders>
              <w:top w:val="single" w:sz="8" w:space="0" w:color="auto"/>
              <w:left w:val="single" w:sz="4" w:space="0" w:color="auto"/>
              <w:bottom w:val="single" w:sz="8" w:space="0" w:color="auto"/>
              <w:right w:val="single" w:sz="4" w:space="0" w:color="auto"/>
            </w:tcBorders>
          </w:tcPr>
          <w:p w14:paraId="49E45CE4" w14:textId="77777777" w:rsidR="00B64AFB" w:rsidRPr="00047F25" w:rsidRDefault="00B64AFB" w:rsidP="00975CC5">
            <w:pPr>
              <w:spacing w:after="0"/>
            </w:pPr>
            <w:r w:rsidRPr="001A717F">
              <w:t>Avertissement (une erreur peut intervenir si aucune action n'est prise).</w:t>
            </w:r>
          </w:p>
        </w:tc>
      </w:tr>
      <w:tr w:rsidR="00B64AFB" w:rsidRPr="00047F25" w14:paraId="42CD025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3447D619" w14:textId="77777777" w:rsidR="00B64AFB" w:rsidRPr="00B64AFB" w:rsidRDefault="00B64AFB" w:rsidP="00975CC5">
            <w:pPr>
              <w:spacing w:after="0"/>
              <w:jc w:val="center"/>
              <w:rPr>
                <w:b/>
                <w:bCs/>
              </w:rPr>
            </w:pPr>
            <w:r w:rsidRPr="00B64AFB">
              <w:rPr>
                <w:b/>
                <w:bCs/>
              </w:rPr>
              <w:t>5</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2ED514D" w14:textId="77777777" w:rsidR="00B64AFB" w:rsidRPr="00047F25" w:rsidRDefault="00B64AFB" w:rsidP="00975CC5">
            <w:pPr>
              <w:spacing w:after="0"/>
            </w:pPr>
            <w:r w:rsidRPr="001A717F">
              <w:t>Notice</w:t>
            </w:r>
          </w:p>
        </w:tc>
        <w:tc>
          <w:tcPr>
            <w:tcW w:w="5954" w:type="dxa"/>
            <w:tcBorders>
              <w:top w:val="single" w:sz="8" w:space="0" w:color="auto"/>
              <w:left w:val="single" w:sz="4" w:space="0" w:color="auto"/>
              <w:bottom w:val="single" w:sz="8" w:space="0" w:color="auto"/>
              <w:right w:val="single" w:sz="4" w:space="0" w:color="auto"/>
            </w:tcBorders>
          </w:tcPr>
          <w:p w14:paraId="2554D71C" w14:textId="77777777" w:rsidR="00B64AFB" w:rsidRPr="00047F25" w:rsidRDefault="00B64AFB" w:rsidP="00975CC5">
            <w:pPr>
              <w:spacing w:after="0"/>
            </w:pPr>
            <w:r w:rsidRPr="001A717F">
              <w:t>Événement normal méritant d'être signalé.</w:t>
            </w:r>
          </w:p>
        </w:tc>
      </w:tr>
      <w:tr w:rsidR="00B64AFB" w:rsidRPr="00047F25" w14:paraId="3527F9B6"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4DE0CF00" w14:textId="77777777" w:rsidR="00B64AFB" w:rsidRPr="00B64AFB" w:rsidRDefault="00B64AFB" w:rsidP="00975CC5">
            <w:pPr>
              <w:spacing w:after="0"/>
              <w:jc w:val="center"/>
              <w:rPr>
                <w:b/>
                <w:bCs/>
              </w:rPr>
            </w:pPr>
            <w:r w:rsidRPr="00B64AFB">
              <w:rPr>
                <w:b/>
                <w:bCs/>
              </w:rPr>
              <w:t>6</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447220B2" w14:textId="77777777" w:rsidR="00B64AFB" w:rsidRPr="00047F25" w:rsidRDefault="00B64AFB" w:rsidP="00975CC5">
            <w:pPr>
              <w:spacing w:after="0"/>
            </w:pPr>
            <w:r w:rsidRPr="001A717F">
              <w:t>Informational</w:t>
            </w:r>
          </w:p>
        </w:tc>
        <w:tc>
          <w:tcPr>
            <w:tcW w:w="5954" w:type="dxa"/>
            <w:tcBorders>
              <w:top w:val="single" w:sz="8" w:space="0" w:color="auto"/>
              <w:left w:val="single" w:sz="4" w:space="0" w:color="auto"/>
              <w:bottom w:val="single" w:sz="8" w:space="0" w:color="auto"/>
              <w:right w:val="single" w:sz="4" w:space="0" w:color="auto"/>
            </w:tcBorders>
          </w:tcPr>
          <w:p w14:paraId="695D2381" w14:textId="77777777" w:rsidR="00B64AFB" w:rsidRPr="00047F25" w:rsidRDefault="00B64AFB" w:rsidP="00975CC5">
            <w:pPr>
              <w:spacing w:after="0"/>
            </w:pPr>
            <w:r w:rsidRPr="001A717F">
              <w:t>Pour information.</w:t>
            </w:r>
          </w:p>
        </w:tc>
      </w:tr>
      <w:tr w:rsidR="00B64AFB" w:rsidRPr="00047F25" w14:paraId="6D92E23F" w14:textId="77777777" w:rsidTr="00B64AFB">
        <w:trPr>
          <w:trHeight w:val="170"/>
        </w:trPr>
        <w:tc>
          <w:tcPr>
            <w:tcW w:w="993" w:type="dxa"/>
            <w:tcBorders>
              <w:top w:val="single" w:sz="8" w:space="0" w:color="auto"/>
              <w:left w:val="single" w:sz="4" w:space="0" w:color="auto"/>
              <w:bottom w:val="single" w:sz="8" w:space="0" w:color="auto"/>
              <w:right w:val="single" w:sz="4" w:space="0" w:color="auto"/>
            </w:tcBorders>
            <w:shd w:val="clear" w:color="auto" w:fill="auto"/>
          </w:tcPr>
          <w:p w14:paraId="59A37988" w14:textId="77777777" w:rsidR="00B64AFB" w:rsidRPr="00B64AFB" w:rsidRDefault="00B64AFB" w:rsidP="00975CC5">
            <w:pPr>
              <w:spacing w:after="0"/>
              <w:jc w:val="center"/>
              <w:rPr>
                <w:b/>
                <w:bCs/>
              </w:rPr>
            </w:pPr>
            <w:r w:rsidRPr="00B64AFB">
              <w:rPr>
                <w:b/>
                <w:bCs/>
              </w:rPr>
              <w:t>7</w:t>
            </w:r>
          </w:p>
        </w:tc>
        <w:tc>
          <w:tcPr>
            <w:tcW w:w="2551" w:type="dxa"/>
            <w:tcBorders>
              <w:top w:val="single" w:sz="8" w:space="0" w:color="auto"/>
              <w:left w:val="single" w:sz="4" w:space="0" w:color="auto"/>
              <w:bottom w:val="single" w:sz="8" w:space="0" w:color="auto"/>
              <w:right w:val="single" w:sz="4" w:space="0" w:color="auto"/>
            </w:tcBorders>
            <w:shd w:val="clear" w:color="auto" w:fill="auto"/>
          </w:tcPr>
          <w:p w14:paraId="6F7A3C02" w14:textId="77777777" w:rsidR="00B64AFB" w:rsidRPr="00047F25" w:rsidRDefault="00B64AFB" w:rsidP="00975CC5">
            <w:pPr>
              <w:spacing w:after="0"/>
            </w:pPr>
            <w:r w:rsidRPr="001A717F">
              <w:t>Debugging</w:t>
            </w:r>
          </w:p>
        </w:tc>
        <w:tc>
          <w:tcPr>
            <w:tcW w:w="5954" w:type="dxa"/>
            <w:tcBorders>
              <w:top w:val="single" w:sz="8" w:space="0" w:color="auto"/>
              <w:left w:val="single" w:sz="4" w:space="0" w:color="auto"/>
              <w:bottom w:val="single" w:sz="8" w:space="0" w:color="auto"/>
              <w:right w:val="single" w:sz="4" w:space="0" w:color="auto"/>
            </w:tcBorders>
          </w:tcPr>
          <w:p w14:paraId="3F5CFE41" w14:textId="77777777" w:rsidR="00B64AFB" w:rsidRPr="00047F25" w:rsidRDefault="00B64AFB" w:rsidP="00975CC5">
            <w:pPr>
              <w:keepNext/>
              <w:spacing w:after="0"/>
            </w:pPr>
            <w:r w:rsidRPr="001A717F">
              <w:t>Message de debug.</w:t>
            </w:r>
          </w:p>
        </w:tc>
      </w:tr>
    </w:tbl>
    <w:p w14:paraId="04233DAC" w14:textId="7B8563AE" w:rsidR="00975CC5" w:rsidRDefault="00975CC5">
      <w:pPr>
        <w:pStyle w:val="Lgende"/>
      </w:pPr>
      <w:bookmarkStart w:id="87" w:name="_Toc113380828"/>
      <w:r>
        <w:t xml:space="preserve">Tableau </w:t>
      </w:r>
      <w:fldSimple w:instr=" SEQ Tableau \* ARABIC ">
        <w:r w:rsidR="00843035">
          <w:rPr>
            <w:noProof/>
          </w:rPr>
          <w:t>6</w:t>
        </w:r>
      </w:fldSimple>
      <w:r>
        <w:t xml:space="preserve"> : Liste des codes erreurs - Syslog Protocol</w:t>
      </w:r>
      <w:bookmarkEnd w:id="87"/>
    </w:p>
    <w:p w14:paraId="70E89757" w14:textId="77777777" w:rsidR="00324F04" w:rsidRDefault="00324F04" w:rsidP="00326036">
      <w:pPr>
        <w:pStyle w:val="Titre2"/>
        <w:spacing w:before="240"/>
      </w:pPr>
      <w:bookmarkStart w:id="88" w:name="_Toc113370028"/>
      <w:bookmarkStart w:id="89" w:name="_Toc113378220"/>
      <w:bookmarkStart w:id="90" w:name="_Toc113862991"/>
      <w:r>
        <w:t>Version des API</w:t>
      </w:r>
      <w:bookmarkEnd w:id="88"/>
      <w:bookmarkEnd w:id="89"/>
      <w:bookmarkEnd w:id="90"/>
    </w:p>
    <w:p w14:paraId="2602C8C9" w14:textId="77777777" w:rsidR="00324F04" w:rsidRDefault="00324F04" w:rsidP="00324F04">
      <w:pPr>
        <w:pStyle w:val="Titre3"/>
      </w:pPr>
      <w:bookmarkStart w:id="91" w:name="_Toc113370029"/>
      <w:bookmarkStart w:id="92" w:name="_Toc113378221"/>
      <w:r>
        <w:t>Version d’une API</w:t>
      </w:r>
      <w:bookmarkEnd w:id="91"/>
      <w:bookmarkEnd w:id="92"/>
    </w:p>
    <w:p w14:paraId="098CCB30" w14:textId="17D2443F" w:rsidR="00324F04" w:rsidRDefault="00324F04" w:rsidP="00324F04">
      <w:pPr>
        <w:spacing w:after="120"/>
        <w:jc w:val="both"/>
      </w:pPr>
      <w:r>
        <w:t xml:space="preserve">Chaque service API est </w:t>
      </w:r>
      <w:r w:rsidRPr="00324F04">
        <w:rPr>
          <w:b/>
          <w:bCs/>
        </w:rPr>
        <w:t>obligatoirement</w:t>
      </w:r>
      <w:r>
        <w:t xml:space="preserve"> préfixé d’un numéro de version. Un même service API peut exister sous plusieurs versions.</w:t>
      </w:r>
    </w:p>
    <w:p w14:paraId="107210F8" w14:textId="1AB643A7" w:rsidR="00324F04" w:rsidRPr="00324F04" w:rsidRDefault="00324F04" w:rsidP="00324F04">
      <w:pPr>
        <w:spacing w:after="120"/>
        <w:jc w:val="both"/>
        <w:rPr>
          <w:b/>
          <w:bCs/>
        </w:rPr>
      </w:pPr>
      <w:r w:rsidRPr="00324F04">
        <w:rPr>
          <w:b/>
          <w:bCs/>
        </w:rPr>
        <w:t>Un changement de version peut avoir lieu :</w:t>
      </w:r>
    </w:p>
    <w:p w14:paraId="19B34953" w14:textId="77777777" w:rsidR="00324F04" w:rsidRDefault="00324F04">
      <w:pPr>
        <w:pStyle w:val="Paragraphedeliste"/>
        <w:numPr>
          <w:ilvl w:val="0"/>
          <w:numId w:val="4"/>
        </w:numPr>
        <w:spacing w:after="120"/>
        <w:ind w:left="714" w:hanging="357"/>
        <w:contextualSpacing w:val="0"/>
        <w:jc w:val="both"/>
      </w:pPr>
      <w:r>
        <w:t>Lors d’une modification du format d’E/S d’un ou plusieurs end-points constituant un service API.</w:t>
      </w:r>
    </w:p>
    <w:p w14:paraId="40C34281" w14:textId="5B60553F" w:rsidR="00324F04" w:rsidRDefault="00324F04">
      <w:pPr>
        <w:pStyle w:val="Paragraphedeliste"/>
        <w:numPr>
          <w:ilvl w:val="0"/>
          <w:numId w:val="4"/>
        </w:numPr>
        <w:spacing w:after="120"/>
        <w:ind w:left="714" w:hanging="357"/>
        <w:contextualSpacing w:val="0"/>
        <w:jc w:val="both"/>
      </w:pPr>
      <w:r>
        <w:t>Lors de modification profonde des fonctionnalités associées à un ou plusieurs end-points d’un service API, et dont la modification peut avoir un impact sur les applicatifs consommateurs.</w:t>
      </w:r>
    </w:p>
    <w:p w14:paraId="7DA3BCD1" w14:textId="77777777" w:rsidR="00324F04" w:rsidRDefault="00324F04" w:rsidP="00324F04">
      <w:pPr>
        <w:spacing w:after="120"/>
        <w:jc w:val="both"/>
      </w:pPr>
      <w:r>
        <w:t>Toutes les autres mises à jour (amélioration de performance, correctif de sécurité …) d’un service API qui n’ont pas d’impact sur les éléments décrit ci-dessus doivent être appliquées de manière transparente sur l’API sans changement de version.</w:t>
      </w:r>
    </w:p>
    <w:p w14:paraId="56E38A11" w14:textId="4A422045" w:rsidR="00324F04" w:rsidRDefault="00324F04" w:rsidP="00326036">
      <w:pPr>
        <w:pStyle w:val="Titre3"/>
        <w:spacing w:before="240"/>
      </w:pPr>
      <w:bookmarkStart w:id="93" w:name="_Toc113370030"/>
      <w:bookmarkStart w:id="94" w:name="_Toc113378222"/>
      <w:r>
        <w:t>Tenue d’un CHANGELOG</w:t>
      </w:r>
      <w:bookmarkEnd w:id="93"/>
      <w:bookmarkEnd w:id="94"/>
    </w:p>
    <w:p w14:paraId="64783171" w14:textId="7913D9AD" w:rsidR="00324F04" w:rsidRDefault="00255974" w:rsidP="00324F04">
      <w:pPr>
        <w:spacing w:after="120"/>
        <w:jc w:val="both"/>
      </w:pPr>
      <w:r>
        <w:t>La m</w:t>
      </w:r>
      <w:r w:rsidR="00324F04">
        <w:t xml:space="preserve">ise en place d’un </w:t>
      </w:r>
      <w:r w:rsidR="00324F04" w:rsidRPr="00815507">
        <w:rPr>
          <w:b/>
          <w:bCs/>
        </w:rPr>
        <w:t>manifeste d’historique de version</w:t>
      </w:r>
      <w:r w:rsidRPr="00815507">
        <w:rPr>
          <w:b/>
          <w:bCs/>
        </w:rPr>
        <w:t xml:space="preserve"> est obligatoire</w:t>
      </w:r>
      <w:r w:rsidR="00324F04">
        <w:t>.</w:t>
      </w:r>
    </w:p>
    <w:p w14:paraId="6D629725" w14:textId="1CC65366" w:rsidR="00AA3FED" w:rsidRDefault="00324F04">
      <w:pPr>
        <w:pStyle w:val="Paragraphedeliste"/>
        <w:numPr>
          <w:ilvl w:val="0"/>
          <w:numId w:val="5"/>
        </w:numPr>
        <w:spacing w:after="120"/>
        <w:jc w:val="both"/>
      </w:pPr>
      <w:r>
        <w:t xml:space="preserve">Utilisation du format </w:t>
      </w:r>
      <w:hyperlink r:id="rId29" w:history="1">
        <w:r w:rsidRPr="00234CE2">
          <w:rPr>
            <w:rStyle w:val="Lienhypertexte"/>
          </w:rPr>
          <w:t>Keep a Changelog</w:t>
        </w:r>
      </w:hyperlink>
      <w:r>
        <w:t xml:space="preserve"> &amp; utilisation du </w:t>
      </w:r>
      <w:hyperlink r:id="rId30" w:history="1">
        <w:r w:rsidRPr="00234CE2">
          <w:rPr>
            <w:rStyle w:val="Lienhypertexte"/>
          </w:rPr>
          <w:t>Semantic Versioning</w:t>
        </w:r>
      </w:hyperlink>
      <w:r>
        <w:t>.</w:t>
      </w:r>
    </w:p>
    <w:p w14:paraId="26E24FCE" w14:textId="27E4BA29" w:rsidR="00324F04" w:rsidRDefault="00324F04">
      <w:pPr>
        <w:pStyle w:val="Paragraphedeliste"/>
        <w:numPr>
          <w:ilvl w:val="0"/>
          <w:numId w:val="5"/>
        </w:numPr>
        <w:spacing w:after="120"/>
        <w:jc w:val="both"/>
      </w:pPr>
      <w:r>
        <w:t xml:space="preserve">Ce manifeste doit être présent à la racine du dépôt </w:t>
      </w:r>
      <w:r w:rsidRPr="00815507">
        <w:rPr>
          <w:b/>
          <w:bCs/>
        </w:rPr>
        <w:t>Git</w:t>
      </w:r>
      <w:r>
        <w:t xml:space="preserve"> sous la forme d’un fichier </w:t>
      </w:r>
      <w:hyperlink r:id="rId31" w:history="1">
        <w:r w:rsidRPr="00234CE2">
          <w:rPr>
            <w:rStyle w:val="Lienhypertexte"/>
          </w:rPr>
          <w:t>CHANGELOG.md</w:t>
        </w:r>
      </w:hyperlink>
      <w:r>
        <w:t xml:space="preserve"> (Fichier reconnu par </w:t>
      </w:r>
      <w:r w:rsidRPr="00815507">
        <w:rPr>
          <w:b/>
          <w:bCs/>
        </w:rPr>
        <w:t>Gitlab</w:t>
      </w:r>
      <w:r>
        <w:t>).</w:t>
      </w:r>
    </w:p>
    <w:p w14:paraId="531C466F" w14:textId="77777777" w:rsidR="00324F04" w:rsidRDefault="00324F04" w:rsidP="00324F04">
      <w:pPr>
        <w:spacing w:after="120"/>
        <w:jc w:val="both"/>
      </w:pPr>
    </w:p>
    <w:p w14:paraId="10E6E1C2" w14:textId="77777777" w:rsidR="00326036" w:rsidRDefault="00326036" w:rsidP="00326036">
      <w:pPr>
        <w:pStyle w:val="Titre2"/>
      </w:pPr>
      <w:bookmarkStart w:id="95" w:name="_Toc113378223"/>
      <w:bookmarkStart w:id="96" w:name="_Toc113862992"/>
      <w:r>
        <w:lastRenderedPageBreak/>
        <w:t>Documentation API</w:t>
      </w:r>
      <w:bookmarkEnd w:id="95"/>
      <w:bookmarkEnd w:id="96"/>
    </w:p>
    <w:p w14:paraId="7C6187F3" w14:textId="77777777" w:rsidR="00326036" w:rsidRDefault="00326036" w:rsidP="00E176B9">
      <w:pPr>
        <w:jc w:val="both"/>
      </w:pPr>
      <w:r>
        <w:t>Pour chaque service, il est nécessaire de fournir :</w:t>
      </w:r>
    </w:p>
    <w:p w14:paraId="295086E6" w14:textId="05621799" w:rsidR="003A0E0C" w:rsidRDefault="00326036" w:rsidP="00E176B9">
      <w:pPr>
        <w:jc w:val="both"/>
      </w:pPr>
      <w:r w:rsidRPr="003A0E0C">
        <w:rPr>
          <w:b/>
          <w:bCs/>
        </w:rPr>
        <w:t>Une spécification complète de l’API</w:t>
      </w:r>
      <w:r>
        <w:t xml:space="preserve"> au format </w:t>
      </w:r>
      <w:hyperlink r:id="rId32" w:history="1">
        <w:r w:rsidRPr="00E176B9">
          <w:rPr>
            <w:rStyle w:val="Lienhypertexte"/>
          </w:rPr>
          <w:t>Open API 3.0</w:t>
        </w:r>
      </w:hyperlink>
      <w:r>
        <w:t xml:space="preserve"> (Swagger), qui doit inclure à minima :</w:t>
      </w:r>
    </w:p>
    <w:p w14:paraId="4D27BD25" w14:textId="450F8507" w:rsidR="003A0E0C" w:rsidRDefault="00326036">
      <w:pPr>
        <w:pStyle w:val="Paragraphedeliste"/>
        <w:numPr>
          <w:ilvl w:val="0"/>
          <w:numId w:val="5"/>
        </w:numPr>
        <w:spacing w:after="120"/>
        <w:ind w:left="714" w:hanging="357"/>
        <w:contextualSpacing w:val="0"/>
        <w:jc w:val="both"/>
      </w:pPr>
      <w:r>
        <w:t xml:space="preserve">Pour chaque </w:t>
      </w:r>
      <w:r w:rsidRPr="00E176B9">
        <w:rPr>
          <w:rFonts w:ascii="Consolas" w:hAnsi="Consolas"/>
          <w:shd w:val="clear" w:color="auto" w:fill="D9D9D9" w:themeFill="background1" w:themeFillShade="D9"/>
        </w:rPr>
        <w:t>end-point</w:t>
      </w:r>
      <w:r>
        <w:t xml:space="preserve"> :</w:t>
      </w:r>
    </w:p>
    <w:p w14:paraId="1558ADAC" w14:textId="3F8F718B" w:rsidR="003A0E0C" w:rsidRDefault="00326036">
      <w:pPr>
        <w:pStyle w:val="Paragraphedeliste"/>
        <w:numPr>
          <w:ilvl w:val="1"/>
          <w:numId w:val="5"/>
        </w:numPr>
        <w:spacing w:after="80"/>
        <w:ind w:left="1434" w:hanging="357"/>
        <w:contextualSpacing w:val="0"/>
        <w:jc w:val="both"/>
      </w:pPr>
      <w:r>
        <w:t xml:space="preserve">Une description claire </w:t>
      </w:r>
      <w:r w:rsidR="00C342D9">
        <w:t>d</w:t>
      </w:r>
      <w:r>
        <w:t xml:space="preserve">e son rôle. Cette description doit indiquer si des filtrages implicites sont appliqués sur la ressource retournée. </w:t>
      </w:r>
    </w:p>
    <w:p w14:paraId="4F7DCD0F" w14:textId="77777777" w:rsidR="003A0E0C" w:rsidRDefault="00326036">
      <w:pPr>
        <w:pStyle w:val="Paragraphedeliste"/>
        <w:numPr>
          <w:ilvl w:val="1"/>
          <w:numId w:val="5"/>
        </w:numPr>
        <w:spacing w:after="80"/>
        <w:ind w:left="1434" w:hanging="357"/>
        <w:contextualSpacing w:val="0"/>
        <w:jc w:val="both"/>
      </w:pPr>
      <w:r>
        <w:t>Une description des paramètres de recherches s’ils existent.</w:t>
      </w:r>
    </w:p>
    <w:p w14:paraId="6CCD6D30" w14:textId="77777777" w:rsidR="003A0E0C" w:rsidRDefault="00326036">
      <w:pPr>
        <w:pStyle w:val="Paragraphedeliste"/>
        <w:numPr>
          <w:ilvl w:val="1"/>
          <w:numId w:val="5"/>
        </w:numPr>
        <w:spacing w:after="80"/>
        <w:ind w:left="1434" w:hanging="357"/>
        <w:contextualSpacing w:val="0"/>
        <w:jc w:val="both"/>
      </w:pPr>
      <w:r>
        <w:t>La liste complète des réponses (erreurs / succès) qui peuvent être retournées par la fonction.</w:t>
      </w:r>
    </w:p>
    <w:p w14:paraId="271C6D99" w14:textId="32C17501" w:rsidR="003A0E0C" w:rsidRDefault="00326036">
      <w:pPr>
        <w:pStyle w:val="Paragraphedeliste"/>
        <w:numPr>
          <w:ilvl w:val="1"/>
          <w:numId w:val="5"/>
        </w:numPr>
        <w:spacing w:after="80"/>
        <w:ind w:left="1434" w:hanging="357"/>
        <w:contextualSpacing w:val="0"/>
        <w:jc w:val="both"/>
      </w:pPr>
      <w:r>
        <w:t xml:space="preserve">Pour chaque réponse, un exemple de valeurs retournées et/ou le </w:t>
      </w:r>
      <w:r w:rsidRPr="00E176B9">
        <w:rPr>
          <w:rFonts w:ascii="Consolas" w:hAnsi="Consolas"/>
          <w:shd w:val="clear" w:color="auto" w:fill="D9D9D9" w:themeFill="background1" w:themeFillShade="D9"/>
        </w:rPr>
        <w:t>model</w:t>
      </w:r>
      <w:r>
        <w:t xml:space="preserve"> associé.</w:t>
      </w:r>
    </w:p>
    <w:p w14:paraId="3CC69A4E" w14:textId="77777777" w:rsidR="003A0E0C" w:rsidRDefault="00326036">
      <w:pPr>
        <w:pStyle w:val="Paragraphedeliste"/>
        <w:numPr>
          <w:ilvl w:val="0"/>
          <w:numId w:val="5"/>
        </w:numPr>
        <w:spacing w:before="240" w:after="120"/>
        <w:ind w:left="714" w:hanging="357"/>
        <w:contextualSpacing w:val="0"/>
        <w:jc w:val="both"/>
      </w:pPr>
      <w:r>
        <w:t xml:space="preserve">Pour chaque </w:t>
      </w:r>
      <w:r w:rsidRPr="00E176B9">
        <w:rPr>
          <w:rFonts w:ascii="Consolas" w:hAnsi="Consolas"/>
          <w:shd w:val="clear" w:color="auto" w:fill="D9D9D9" w:themeFill="background1" w:themeFillShade="D9"/>
        </w:rPr>
        <w:t>model</w:t>
      </w:r>
      <w:r>
        <w:t xml:space="preserve"> :</w:t>
      </w:r>
    </w:p>
    <w:p w14:paraId="4AF7181E" w14:textId="77777777" w:rsidR="003A0E0C" w:rsidRDefault="00326036">
      <w:pPr>
        <w:pStyle w:val="Paragraphedeliste"/>
        <w:numPr>
          <w:ilvl w:val="1"/>
          <w:numId w:val="5"/>
        </w:numPr>
        <w:spacing w:after="80"/>
        <w:ind w:left="1434" w:hanging="357"/>
        <w:contextualSpacing w:val="0"/>
        <w:jc w:val="both"/>
      </w:pPr>
      <w:r>
        <w:t>Une description générale du model.</w:t>
      </w:r>
    </w:p>
    <w:p w14:paraId="26C77FDE" w14:textId="77777777" w:rsidR="005D763F" w:rsidRDefault="00326036">
      <w:pPr>
        <w:pStyle w:val="Paragraphedeliste"/>
        <w:numPr>
          <w:ilvl w:val="1"/>
          <w:numId w:val="5"/>
        </w:numPr>
        <w:spacing w:after="80"/>
        <w:ind w:left="1434" w:hanging="357"/>
        <w:contextualSpacing w:val="0"/>
        <w:jc w:val="both"/>
      </w:pPr>
      <w:r>
        <w:t xml:space="preserve">Une description de la signification de chaque champ. Cette description est </w:t>
      </w:r>
      <w:r w:rsidRPr="005D763F">
        <w:rPr>
          <w:b/>
          <w:bCs/>
        </w:rPr>
        <w:t>obligatoire</w:t>
      </w:r>
      <w:r>
        <w:t xml:space="preserve"> même si le nom du champ semble être suffisamment explicite. </w:t>
      </w:r>
    </w:p>
    <w:p w14:paraId="2CCF6986" w14:textId="0163FF34" w:rsidR="00326036" w:rsidRDefault="00326036" w:rsidP="00E176B9">
      <w:pPr>
        <w:jc w:val="both"/>
      </w:pPr>
      <w:r w:rsidRPr="00E176B9">
        <w:rPr>
          <w:b/>
          <w:bCs/>
        </w:rPr>
        <w:t>Si nécessaire</w:t>
      </w:r>
      <w:r>
        <w:t>, une documentation contextuelle supplémentaire (par exemple : Liste des règles métiers spécifiques à cette fonction)</w:t>
      </w:r>
      <w:r w:rsidR="005D763F">
        <w:t xml:space="preserve"> sera fournie et accessible au même endroit que la documentation </w:t>
      </w:r>
      <w:r w:rsidR="005D763F" w:rsidRPr="005D763F">
        <w:rPr>
          <w:b/>
          <w:bCs/>
        </w:rPr>
        <w:t>Swagger</w:t>
      </w:r>
      <w:r w:rsidR="005D763F">
        <w:t>.</w:t>
      </w:r>
    </w:p>
    <w:p w14:paraId="10AE571A" w14:textId="59342DDF" w:rsidR="00326036" w:rsidRDefault="00326036" w:rsidP="00326036">
      <w:r>
        <w:br w:type="page"/>
      </w:r>
    </w:p>
    <w:p w14:paraId="50B6D41D" w14:textId="13E2169C" w:rsidR="00CA216C" w:rsidRDefault="00CA216C" w:rsidP="00CA216C">
      <w:pPr>
        <w:pStyle w:val="Titre1"/>
      </w:pPr>
      <w:bookmarkStart w:id="97" w:name="_Toc113378224"/>
      <w:bookmarkStart w:id="98" w:name="_Toc113370031"/>
      <w:bookmarkStart w:id="99" w:name="_Toc113862993"/>
      <w:r>
        <w:lastRenderedPageBreak/>
        <w:t>TESTS AUTOMATISÉS</w:t>
      </w:r>
      <w:bookmarkEnd w:id="97"/>
      <w:bookmarkEnd w:id="99"/>
    </w:p>
    <w:p w14:paraId="638A1AEA" w14:textId="6E9B7D8E" w:rsidR="00F738D2" w:rsidRDefault="0060528E" w:rsidP="0060528E">
      <w:pPr>
        <w:pStyle w:val="Titre2"/>
      </w:pPr>
      <w:bookmarkStart w:id="100" w:name="_Toc113378225"/>
      <w:bookmarkStart w:id="101" w:name="_Toc113862994"/>
      <w:r>
        <w:t>Prérequis</w:t>
      </w:r>
      <w:bookmarkEnd w:id="100"/>
      <w:bookmarkEnd w:id="101"/>
    </w:p>
    <w:p w14:paraId="5A66CF20" w14:textId="77777777" w:rsidR="0060528E" w:rsidRDefault="0060528E" w:rsidP="00F64125">
      <w:pPr>
        <w:jc w:val="both"/>
      </w:pPr>
      <w:r>
        <w:t xml:space="preserve">Les tests automatisés sont l’ensemble des tests, généralement écrits en langage de programmation, pouvant être exécutés </w:t>
      </w:r>
      <w:r w:rsidRPr="00C2120A">
        <w:rPr>
          <w:b/>
          <w:bCs/>
        </w:rPr>
        <w:t>automatiquement</w:t>
      </w:r>
      <w:r>
        <w:t xml:space="preserve"> et </w:t>
      </w:r>
      <w:r w:rsidRPr="00C2120A">
        <w:rPr>
          <w:b/>
          <w:bCs/>
        </w:rPr>
        <w:t>indéfiniment</w:t>
      </w:r>
      <w:r>
        <w:t xml:space="preserve"> afin de s’assurer que le résultat retourné par une portion de code plus ou moins grande est </w:t>
      </w:r>
      <w:r w:rsidRPr="00C2120A">
        <w:rPr>
          <w:b/>
          <w:bCs/>
        </w:rPr>
        <w:t>conforme</w:t>
      </w:r>
      <w:r>
        <w:t xml:space="preserve"> au résultat attendu.</w:t>
      </w:r>
    </w:p>
    <w:p w14:paraId="3524DF6F" w14:textId="245A2AE3" w:rsidR="0060528E" w:rsidRDefault="0060528E" w:rsidP="00F64125">
      <w:pPr>
        <w:jc w:val="both"/>
      </w:pPr>
      <w:r>
        <w:t xml:space="preserve">Ce document n'étant pas un guide d’utilisation, il suppose que le lecteur maîtrise les outils de création de tests automatisés avec les principales bibliothèques existantes en fonction du langage utilisé, ainsi que les notions de </w:t>
      </w:r>
      <w:r w:rsidRPr="0060528E">
        <w:rPr>
          <w:rFonts w:ascii="Consolas" w:hAnsi="Consolas"/>
          <w:shd w:val="clear" w:color="auto" w:fill="D9D9D9" w:themeFill="background1" w:themeFillShade="D9"/>
        </w:rPr>
        <w:t>stub</w:t>
      </w:r>
      <w:r w:rsidR="00D5166C">
        <w:t xml:space="preserve"> /</w:t>
      </w:r>
      <w:r>
        <w:t xml:space="preserve"> </w:t>
      </w:r>
      <w:r w:rsidRPr="0060528E">
        <w:rPr>
          <w:rFonts w:ascii="Consolas" w:hAnsi="Consolas"/>
          <w:shd w:val="clear" w:color="auto" w:fill="D9D9D9" w:themeFill="background1" w:themeFillShade="D9"/>
        </w:rPr>
        <w:t>mock</w:t>
      </w:r>
      <w:r>
        <w:t xml:space="preserve">. </w:t>
      </w:r>
    </w:p>
    <w:p w14:paraId="4823467B" w14:textId="69150D82" w:rsidR="00EF12DB" w:rsidRDefault="0060528E" w:rsidP="00F64125">
      <w:pPr>
        <w:jc w:val="both"/>
      </w:pPr>
      <w:r>
        <w:t>Il suppose aussi que le code ai</w:t>
      </w:r>
      <w:r w:rsidR="00F64125">
        <w:t>t</w:t>
      </w:r>
      <w:r>
        <w:t xml:space="preserve"> été rédigé dans une forme permettant de réaliser des tests facilement (exemple : </w:t>
      </w:r>
      <w:hyperlink r:id="rId33" w:history="1">
        <w:r w:rsidRPr="0060528E">
          <w:rPr>
            <w:rStyle w:val="Lienhypertexte"/>
          </w:rPr>
          <w:t>SOLID</w:t>
        </w:r>
      </w:hyperlink>
      <w:r>
        <w:t>).</w:t>
      </w:r>
    </w:p>
    <w:p w14:paraId="018924D3" w14:textId="77777777" w:rsidR="00EF12DB" w:rsidRDefault="00EF12DB" w:rsidP="00EF12DB">
      <w:pPr>
        <w:pStyle w:val="Titre2"/>
        <w:spacing w:before="360"/>
      </w:pPr>
      <w:bookmarkStart w:id="102" w:name="_Toc113378226"/>
      <w:bookmarkStart w:id="103" w:name="_Toc113862995"/>
      <w:r>
        <w:t>Les différents types de tests</w:t>
      </w:r>
      <w:bookmarkEnd w:id="102"/>
      <w:bookmarkEnd w:id="103"/>
    </w:p>
    <w:p w14:paraId="05566455" w14:textId="5621A6F5" w:rsidR="00EF12DB" w:rsidRDefault="00EF12DB" w:rsidP="00EF12DB">
      <w:pPr>
        <w:jc w:val="both"/>
      </w:pPr>
      <w:r>
        <w:t xml:space="preserve">Bien qu’il existe un grand nombre de “types” de tests automatisés, nous nous concentrerons dans ce document que sur 4 principaux. La terminologie utilisée ne découle pas des standards établis par </w:t>
      </w:r>
      <w:hyperlink r:id="rId34" w:history="1">
        <w:r w:rsidRPr="00EF12DB">
          <w:rPr>
            <w:rStyle w:val="Lienhypertexte"/>
          </w:rPr>
          <w:t>l'ISTQB</w:t>
        </w:r>
      </w:hyperlink>
      <w:r>
        <w:t xml:space="preserve"> mais vise plutôt à utiliser des termes non-ambiguës pour représenter divers scénarios de tests couramment rencontrés. </w:t>
      </w:r>
    </w:p>
    <w:p w14:paraId="5E53D4C3" w14:textId="77777777" w:rsidR="00EF12DB" w:rsidRDefault="00EF12DB" w:rsidP="00EF12DB">
      <w:pPr>
        <w:pStyle w:val="Titre3"/>
      </w:pPr>
      <w:bookmarkStart w:id="104" w:name="_Toc113378227"/>
      <w:r>
        <w:t>Tests unitaires</w:t>
      </w:r>
      <w:bookmarkEnd w:id="104"/>
    </w:p>
    <w:p w14:paraId="511637E7" w14:textId="77777777" w:rsidR="00EF12DB" w:rsidRDefault="00EF12DB" w:rsidP="00EF12DB">
      <w:pPr>
        <w:jc w:val="both"/>
      </w:pPr>
      <w:r>
        <w:t xml:space="preserve">Dans sa définition originale : </w:t>
      </w:r>
    </w:p>
    <w:p w14:paraId="046DA73C" w14:textId="7A6B29E7" w:rsidR="00B93301" w:rsidRPr="00F64D4C" w:rsidRDefault="00B93301" w:rsidP="00043A2D">
      <w:pPr>
        <w:pBdr>
          <w:left w:val="single" w:sz="4" w:space="4" w:color="auto"/>
        </w:pBdr>
        <w:shd w:val="clear" w:color="auto" w:fill="FFFFFF"/>
        <w:spacing w:after="240" w:line="240" w:lineRule="auto"/>
        <w:ind w:left="720"/>
        <w:jc w:val="both"/>
        <w:rPr>
          <w:rFonts w:ascii="Segoe UI" w:eastAsia="Times New Roman" w:hAnsi="Segoe UI" w:cs="Segoe UI"/>
          <w:color w:val="707070"/>
          <w:spacing w:val="-1"/>
          <w:sz w:val="20"/>
          <w:szCs w:val="20"/>
          <w:lang w:val="en-GB"/>
        </w:rPr>
      </w:pPr>
      <w:r w:rsidRPr="00F64D4C">
        <w:rPr>
          <w:rFonts w:ascii="Segoe UI" w:eastAsia="Times New Roman" w:hAnsi="Segoe UI" w:cs="Segoe UI"/>
          <w:color w:val="707070"/>
          <w:spacing w:val="-1"/>
          <w:lang w:val="en-GB"/>
        </w:rPr>
        <w:t>A </w:t>
      </w:r>
      <w:r w:rsidRPr="00F64D4C">
        <w:rPr>
          <w:rFonts w:ascii="Segoe UI" w:eastAsia="Times New Roman" w:hAnsi="Segoe UI" w:cs="Segoe UI"/>
          <w:b/>
          <w:bCs/>
          <w:color w:val="707070"/>
          <w:spacing w:val="-1"/>
          <w:lang w:val="en-GB"/>
        </w:rPr>
        <w:t>unit test</w:t>
      </w:r>
      <w:r w:rsidRPr="00F64D4C">
        <w:rPr>
          <w:rFonts w:ascii="Segoe UI" w:eastAsia="Times New Roman" w:hAnsi="Segoe UI" w:cs="Segoe UI"/>
          <w:color w:val="707070"/>
          <w:spacing w:val="-1"/>
          <w:lang w:val="en-GB"/>
        </w:rPr>
        <w:t> is the smallest testable part of an application like functions, classes, procedures, interfaces. Unit testing is a method by which individual units of source code are tested to determine if they are fit for use.</w:t>
      </w:r>
    </w:p>
    <w:p w14:paraId="24D5C358" w14:textId="77777777" w:rsidR="00EF12DB" w:rsidRDefault="00EF12DB" w:rsidP="00EF12DB">
      <w:pPr>
        <w:jc w:val="both"/>
      </w:pPr>
      <w:r>
        <w:t xml:space="preserve">Ce document utilise le terme “test unitaire” pour désigner les tests permettant de valider de manière </w:t>
      </w:r>
      <w:r w:rsidRPr="00464E58">
        <w:rPr>
          <w:b/>
          <w:bCs/>
        </w:rPr>
        <w:t>individuelle</w:t>
      </w:r>
      <w:r>
        <w:t xml:space="preserve"> une portion de code. “</w:t>
      </w:r>
      <w:r w:rsidRPr="00464E58">
        <w:rPr>
          <w:i/>
          <w:iCs/>
        </w:rPr>
        <w:t>Individuelle</w:t>
      </w:r>
      <w:r>
        <w:t>” sous-entend : sans utiliser de dépendances à d’autres portions de code que celle que nous cherchons à tester.</w:t>
      </w:r>
    </w:p>
    <w:p w14:paraId="37B3CB01" w14:textId="77777777" w:rsidR="00EF12DB" w:rsidRDefault="00EF12DB" w:rsidP="00EF12DB">
      <w:pPr>
        <w:jc w:val="both"/>
      </w:pPr>
      <w:r>
        <w:t xml:space="preserve">Le test unitaire permet donc de s’assurer qu’une portion de code, la plus atomique possible, réagit comme prévu. </w:t>
      </w:r>
    </w:p>
    <w:p w14:paraId="077FBC82" w14:textId="77777777" w:rsidR="00EF12DB" w:rsidRDefault="00EF12DB" w:rsidP="00EF12DB">
      <w:pPr>
        <w:jc w:val="both"/>
      </w:pPr>
      <w:r>
        <w:t xml:space="preserve">Cette portion désigne généralement une </w:t>
      </w:r>
      <w:r w:rsidRPr="001C479E">
        <w:rPr>
          <w:rFonts w:ascii="Consolas" w:hAnsi="Consolas"/>
          <w:shd w:val="clear" w:color="auto" w:fill="D9D9D9" w:themeFill="background1" w:themeFillShade="D9"/>
        </w:rPr>
        <w:t>function</w:t>
      </w:r>
      <w:r>
        <w:t xml:space="preserve"> / </w:t>
      </w:r>
      <w:r w:rsidRPr="001C479E">
        <w:rPr>
          <w:rFonts w:ascii="Consolas" w:hAnsi="Consolas"/>
          <w:shd w:val="clear" w:color="auto" w:fill="D9D9D9" w:themeFill="background1" w:themeFillShade="D9"/>
        </w:rPr>
        <w:t>method</w:t>
      </w:r>
      <w:r>
        <w:t xml:space="preserve"> permettant d’effectuer une tâche précise. Dans une approche de code orienté service (les fonctions métiers / supports sont encapsulés dans des Services), il s’agira de créer des tests unitaires pour chaque </w:t>
      </w:r>
      <w:proofErr w:type="gramStart"/>
      <w:r>
        <w:t xml:space="preserve">fonction </w:t>
      </w:r>
      <w:r w:rsidRPr="001C479E">
        <w:rPr>
          <w:rFonts w:ascii="Consolas" w:hAnsi="Consolas"/>
          <w:shd w:val="clear" w:color="auto" w:fill="D9D9D9" w:themeFill="background1" w:themeFillShade="D9"/>
        </w:rPr>
        <w:t>public</w:t>
      </w:r>
      <w:proofErr w:type="gramEnd"/>
      <w:r>
        <w:t xml:space="preserve"> du Service afin de valider le bon fonctionnement de ce dernier. </w:t>
      </w:r>
    </w:p>
    <w:p w14:paraId="56B1B086" w14:textId="5B5A56ED" w:rsidR="00EF12DB" w:rsidRDefault="00EF12DB" w:rsidP="00EF12DB">
      <w:pPr>
        <w:jc w:val="both"/>
      </w:pPr>
      <w:r>
        <w:t xml:space="preserve">Il est donc </w:t>
      </w:r>
      <w:r w:rsidRPr="001C479E">
        <w:rPr>
          <w:b/>
          <w:bCs/>
        </w:rPr>
        <w:t>impératif</w:t>
      </w:r>
      <w:r>
        <w:t xml:space="preserve"> que la portion de code testée </w:t>
      </w:r>
      <w:r w:rsidR="001C479E">
        <w:t>n’ait</w:t>
      </w:r>
      <w:r>
        <w:t xml:space="preserve"> </w:t>
      </w:r>
      <w:r w:rsidRPr="001C479E">
        <w:rPr>
          <w:b/>
          <w:bCs/>
        </w:rPr>
        <w:t>aucune</w:t>
      </w:r>
      <w:r>
        <w:t xml:space="preserve"> dépendance. Si la portion de code testée fait appel à des dépendances vers d’autre</w:t>
      </w:r>
      <w:r w:rsidR="00C342D9">
        <w:t>s</w:t>
      </w:r>
      <w:r>
        <w:t xml:space="preserve"> </w:t>
      </w:r>
      <w:r w:rsidRPr="006C0C0F">
        <w:rPr>
          <w:rFonts w:ascii="Consolas" w:hAnsi="Consolas"/>
          <w:shd w:val="clear" w:color="auto" w:fill="D9D9D9" w:themeFill="background1" w:themeFillShade="D9"/>
        </w:rPr>
        <w:t>Services</w:t>
      </w:r>
      <w:r>
        <w:t xml:space="preserve"> (qui devraient généralement être injectées en </w:t>
      </w:r>
      <w:r>
        <w:lastRenderedPageBreak/>
        <w:t xml:space="preserve">constructeur sous forme de dépendance), le testeur devrait faire appel à des </w:t>
      </w:r>
      <w:r w:rsidRPr="001B1F62">
        <w:rPr>
          <w:rFonts w:ascii="Consolas" w:hAnsi="Consolas"/>
          <w:shd w:val="clear" w:color="auto" w:fill="D9D9D9" w:themeFill="background1" w:themeFillShade="D9"/>
        </w:rPr>
        <w:t>mock</w:t>
      </w:r>
      <w:r>
        <w:t xml:space="preserve"> / </w:t>
      </w:r>
      <w:r w:rsidRPr="001B1F62">
        <w:rPr>
          <w:rFonts w:ascii="Consolas" w:hAnsi="Consolas"/>
          <w:shd w:val="clear" w:color="auto" w:fill="D9D9D9" w:themeFill="background1" w:themeFillShade="D9"/>
        </w:rPr>
        <w:t>stub</w:t>
      </w:r>
      <w:r>
        <w:t xml:space="preserve"> pour isoler la portion de code à tester.</w:t>
      </w:r>
    </w:p>
    <w:p w14:paraId="1238A03E" w14:textId="77777777" w:rsidR="001B1F62" w:rsidRDefault="001B1F62" w:rsidP="001B1F62">
      <w:pPr>
        <w:rPr>
          <w:b/>
          <w:bCs/>
        </w:rPr>
      </w:pPr>
      <w:r w:rsidRPr="001B1F62">
        <w:rPr>
          <w:b/>
          <w:bCs/>
        </w:rPr>
        <w:t xml:space="preserve">Les tests unitaires doivent valider : </w:t>
      </w:r>
    </w:p>
    <w:p w14:paraId="10E5CF9D" w14:textId="77777777" w:rsidR="001B1F62" w:rsidRPr="001B1F62" w:rsidRDefault="001B1F62">
      <w:pPr>
        <w:pStyle w:val="Paragraphedeliste"/>
        <w:numPr>
          <w:ilvl w:val="0"/>
          <w:numId w:val="5"/>
        </w:numPr>
        <w:spacing w:after="120"/>
        <w:ind w:left="714" w:hanging="357"/>
        <w:contextualSpacing w:val="0"/>
        <w:jc w:val="both"/>
        <w:rPr>
          <w:b/>
          <w:bCs/>
        </w:rPr>
      </w:pPr>
      <w:r w:rsidRPr="00F64D4C">
        <w:t>Que la portion de code testée renvoie bien les données prévues en fonction des données d’entrées fournies.</w:t>
      </w:r>
    </w:p>
    <w:p w14:paraId="600BA5D9" w14:textId="462191DE" w:rsidR="001B1F62" w:rsidRPr="001B1F62" w:rsidRDefault="001B1F62">
      <w:pPr>
        <w:pStyle w:val="Paragraphedeliste"/>
        <w:numPr>
          <w:ilvl w:val="0"/>
          <w:numId w:val="5"/>
        </w:numPr>
        <w:jc w:val="both"/>
        <w:rPr>
          <w:b/>
          <w:bCs/>
        </w:rPr>
      </w:pPr>
      <w:r w:rsidRPr="00F64D4C">
        <w:t xml:space="preserve">Que la portion de code lève bien les exceptions attendues en fonction des scénarios imaginés. </w:t>
      </w:r>
    </w:p>
    <w:p w14:paraId="2D9344BC" w14:textId="59A14638" w:rsidR="001B1F62" w:rsidRPr="003A0BCD" w:rsidRDefault="003A0BCD" w:rsidP="003A0BCD">
      <w:pPr>
        <w:jc w:val="both"/>
        <w:rPr>
          <w:rFonts w:ascii="Consolas" w:hAnsi="Consolas"/>
          <w:i/>
          <w:iCs/>
          <w:shd w:val="clear" w:color="auto" w:fill="D9D9D9" w:themeFill="background1" w:themeFillShade="D9"/>
        </w:rPr>
      </w:pPr>
      <w:r w:rsidRPr="003A0BCD">
        <w:rPr>
          <w:i/>
          <w:iCs/>
        </w:rPr>
        <w:t>Plus le code aura été écrit en respectant les principes SOLID, plus il sera facile de</w:t>
      </w:r>
      <w:r w:rsidR="009C5D63">
        <w:rPr>
          <w:i/>
          <w:iCs/>
        </w:rPr>
        <w:t xml:space="preserve"> le</w:t>
      </w:r>
      <w:r w:rsidRPr="003A0BCD">
        <w:rPr>
          <w:i/>
          <w:iCs/>
        </w:rPr>
        <w:t xml:space="preserve"> tester. Ainsi, si les principes de découpage de code sont respectés, les tests unitaires sont généralement faciles à rédiger.</w:t>
      </w:r>
    </w:p>
    <w:p w14:paraId="35072E9A" w14:textId="77777777" w:rsidR="003A0BCD" w:rsidRDefault="003A0BCD" w:rsidP="003A0BCD">
      <w:pPr>
        <w:pStyle w:val="Titre3"/>
        <w:rPr>
          <w:rFonts w:eastAsia="Times New Roman"/>
        </w:rPr>
      </w:pPr>
      <w:bookmarkStart w:id="105" w:name="_Toc113378228"/>
      <w:r w:rsidRPr="00F64D4C">
        <w:rPr>
          <w:rFonts w:eastAsia="Times New Roman"/>
        </w:rPr>
        <w:t>Tests de conformité des models / DTOs</w:t>
      </w:r>
      <w:bookmarkEnd w:id="105"/>
    </w:p>
    <w:p w14:paraId="4D1D0267" w14:textId="0E6ADF5A" w:rsidR="003A0BCD" w:rsidRPr="00F64D4C" w:rsidRDefault="003A0BCD" w:rsidP="00472BD5">
      <w:pPr>
        <w:jc w:val="both"/>
        <w:rPr>
          <w:rFonts w:ascii="Open Sans" w:hAnsi="Open Sans" w:cs="Open Sans"/>
          <w:color w:val="595959" w:themeColor="text1" w:themeTint="A6"/>
        </w:rPr>
      </w:pPr>
      <w:r w:rsidRPr="00F64D4C">
        <w:t xml:space="preserve">Les tests de conformité des </w:t>
      </w:r>
      <w:r w:rsidRPr="00F64D4C">
        <w:rPr>
          <w:rFonts w:ascii="Ubuntu Mono" w:hAnsi="Ubuntu Mono" w:cs="Courier New"/>
          <w:sz w:val="21"/>
          <w:szCs w:val="21"/>
          <w:bdr w:val="none" w:sz="0" w:space="0" w:color="auto" w:frame="1"/>
        </w:rPr>
        <w:t>model</w:t>
      </w:r>
      <w:r w:rsidRPr="00F64D4C">
        <w:t xml:space="preserve"> (au sens ORM) ou des </w:t>
      </w:r>
      <w:r w:rsidRPr="00472BD5">
        <w:rPr>
          <w:rFonts w:ascii="Consolas" w:hAnsi="Consolas"/>
          <w:shd w:val="clear" w:color="auto" w:fill="D9D9D9" w:themeFill="background1" w:themeFillShade="D9"/>
        </w:rPr>
        <w:t>DTO</w:t>
      </w:r>
      <w:r w:rsidRPr="00F64D4C">
        <w:t xml:space="preserve"> (objet représentant une structure de données) permettent de s’assurer que les structures représentant des données ne seront jamais altérées au fur et à mesure des développements. </w:t>
      </w:r>
    </w:p>
    <w:p w14:paraId="6CF21430" w14:textId="007B9A26" w:rsidR="003A0BCD" w:rsidRPr="00F64D4C" w:rsidRDefault="003A0BCD" w:rsidP="00472BD5">
      <w:pPr>
        <w:jc w:val="both"/>
      </w:pPr>
      <w:r w:rsidRPr="00F64D4C">
        <w:rPr>
          <w:b/>
          <w:bCs/>
        </w:rPr>
        <w:t>Le test de conformité vise à s’assurer que les données sont bien présentes ET que leurs formats sont bien ceux attendus</w:t>
      </w:r>
      <w:r w:rsidRPr="00F64D4C">
        <w:t xml:space="preserve">. Ils peuvent être plus ou moins stricts en fonction des contextes. </w:t>
      </w:r>
    </w:p>
    <w:p w14:paraId="1DFD6F6C" w14:textId="77777777" w:rsidR="003A0BCD" w:rsidRPr="00F64D4C" w:rsidRDefault="003A0BCD" w:rsidP="00472BD5">
      <w:pPr>
        <w:jc w:val="both"/>
      </w:pPr>
      <w:r w:rsidRPr="00F64D4C">
        <w:t xml:space="preserve">En règle générale, </w:t>
      </w:r>
      <w:r w:rsidRPr="00F64D4C">
        <w:rPr>
          <w:b/>
          <w:bCs/>
        </w:rPr>
        <w:t>plus une structure de données est susceptible de variation, plus les tests de conformité de sa structure</w:t>
      </w:r>
      <w:r w:rsidRPr="00F64D4C">
        <w:t xml:space="preserve"> (et les méthodes qui y sont associées, le cas échéant, bien que ces tests puissent aussi s’apparenter à des tests unitaires) </w:t>
      </w:r>
      <w:r w:rsidRPr="00F64D4C">
        <w:rPr>
          <w:b/>
          <w:bCs/>
        </w:rPr>
        <w:t>devraient être complets</w:t>
      </w:r>
      <w:r w:rsidRPr="00F64D4C">
        <w:t xml:space="preserve">. </w:t>
      </w:r>
    </w:p>
    <w:p w14:paraId="1EA850FD" w14:textId="77777777" w:rsidR="003A0BCD" w:rsidRPr="00F64D4C" w:rsidRDefault="003A0BCD" w:rsidP="00472BD5">
      <w:pPr>
        <w:jc w:val="both"/>
      </w:pPr>
      <w:r w:rsidRPr="00F64D4C">
        <w:t xml:space="preserve">Par exemple, les tests sur un </w:t>
      </w:r>
      <w:r w:rsidRPr="003A0BCD">
        <w:rPr>
          <w:rFonts w:ascii="Consolas" w:hAnsi="Consolas"/>
          <w:shd w:val="clear" w:color="auto" w:fill="D9D9D9" w:themeFill="background1" w:themeFillShade="D9"/>
        </w:rPr>
        <w:t>model</w:t>
      </w:r>
      <w:r w:rsidRPr="00F64D4C">
        <w:t xml:space="preserve"> provenant d’une base de données interne, qui n’est généralement pas ou peu soumise à variation, sont probablement moins prioritaires qu’une fonction métier dépendant d’un retour API développé par un tiers (exemple : consommation d’une API tierce).</w:t>
      </w:r>
    </w:p>
    <w:p w14:paraId="0FA71F41" w14:textId="77777777" w:rsidR="00EF12DB" w:rsidRPr="0060528E" w:rsidRDefault="00EF12DB" w:rsidP="00F64125">
      <w:pPr>
        <w:jc w:val="both"/>
      </w:pPr>
    </w:p>
    <w:p w14:paraId="1241681A" w14:textId="77777777" w:rsidR="007943E6" w:rsidRDefault="007943E6" w:rsidP="007943E6">
      <w:pPr>
        <w:pStyle w:val="Titre3"/>
      </w:pPr>
      <w:bookmarkStart w:id="106" w:name="_Toc113378229"/>
      <w:r>
        <w:t>Tests de contrôle des données (E/S) d’API</w:t>
      </w:r>
      <w:bookmarkEnd w:id="106"/>
    </w:p>
    <w:p w14:paraId="7243681D" w14:textId="77777777" w:rsidR="007943E6" w:rsidRDefault="007943E6" w:rsidP="007943E6">
      <w:pPr>
        <w:jc w:val="both"/>
      </w:pPr>
      <w:r>
        <w:t>Les tests de contrôle de l’intégrité des données E/S d’API vise à s’assurer que :</w:t>
      </w:r>
    </w:p>
    <w:p w14:paraId="396A9217" w14:textId="77777777" w:rsidR="007943E6" w:rsidRDefault="007943E6">
      <w:pPr>
        <w:pStyle w:val="Paragraphedeliste"/>
        <w:numPr>
          <w:ilvl w:val="0"/>
          <w:numId w:val="5"/>
        </w:numPr>
        <w:spacing w:after="120"/>
        <w:ind w:left="714" w:hanging="357"/>
        <w:contextualSpacing w:val="0"/>
        <w:jc w:val="both"/>
      </w:pPr>
      <w:r w:rsidRPr="007943E6">
        <w:rPr>
          <w:b/>
          <w:bCs/>
        </w:rPr>
        <w:t xml:space="preserve">Le contrôle des données d’entrée fonctionne correctement </w:t>
      </w:r>
      <w:r>
        <w:t>(une erreur (du bon type) est correctement déclenchée chaque fois qu’une donnée non conforme est fournie à une requête).</w:t>
      </w:r>
    </w:p>
    <w:p w14:paraId="11C597D4" w14:textId="3FDDC20F" w:rsidR="007943E6" w:rsidRDefault="007943E6">
      <w:pPr>
        <w:pStyle w:val="Paragraphedeliste"/>
        <w:numPr>
          <w:ilvl w:val="0"/>
          <w:numId w:val="5"/>
        </w:numPr>
        <w:jc w:val="both"/>
      </w:pPr>
      <w:r w:rsidRPr="007943E6">
        <w:rPr>
          <w:b/>
          <w:bCs/>
        </w:rPr>
        <w:t>Le contrôle des données de sortie d’une API est conforme à l’attendu</w:t>
      </w:r>
      <w:r>
        <w:t xml:space="preserve"> (tous les champs qui doivent être retournés sont bien présents, leurs types / valeurs sont conformes à l’attendu), </w:t>
      </w:r>
    </w:p>
    <w:p w14:paraId="11B2FA94" w14:textId="77777777" w:rsidR="007943E6" w:rsidRDefault="007943E6" w:rsidP="007943E6">
      <w:pPr>
        <w:jc w:val="both"/>
      </w:pPr>
      <w:r>
        <w:t>Dans le cas d’un service API, ces tests permettent de s’assurer en permanence que les évolutions ne risquent pas d’avoir d’impact dans les applicatifs les consommant. Les tests devraient par ailleurs permettre de valider que l’API est conforme à sa documentation Swagger.</w:t>
      </w:r>
    </w:p>
    <w:p w14:paraId="03B090C3" w14:textId="1A43B6EA" w:rsidR="007943E6" w:rsidRDefault="007943E6" w:rsidP="007943E6">
      <w:pPr>
        <w:jc w:val="both"/>
        <w:rPr>
          <w:rFonts w:ascii="Open Sans" w:eastAsia="Georgia" w:hAnsi="Open Sans" w:cs="Open Sans"/>
          <w:b/>
          <w:color w:val="24292E"/>
          <w:sz w:val="36"/>
          <w:szCs w:val="36"/>
        </w:rPr>
      </w:pPr>
      <w:r>
        <w:t xml:space="preserve">Leur degré de complexité de mise en œuvre dépendra généralement du niveau d’abstraction du code, ainsi que de la précision attendue. </w:t>
      </w:r>
      <w:r>
        <w:br w:type="page"/>
      </w:r>
    </w:p>
    <w:p w14:paraId="35DE76F6" w14:textId="77777777" w:rsidR="00EA7DDD" w:rsidRDefault="00EA7DDD" w:rsidP="00EA7DDD">
      <w:pPr>
        <w:pStyle w:val="Titre3"/>
      </w:pPr>
      <w:bookmarkStart w:id="107" w:name="_Toc113378230"/>
      <w:r>
        <w:lastRenderedPageBreak/>
        <w:t>Tests fonctionnels</w:t>
      </w:r>
      <w:bookmarkEnd w:id="107"/>
    </w:p>
    <w:p w14:paraId="3286979B" w14:textId="77777777" w:rsidR="00EA7DDD" w:rsidRDefault="00EA7DDD" w:rsidP="00EA7DDD">
      <w:pPr>
        <w:jc w:val="both"/>
      </w:pPr>
      <w:r>
        <w:t xml:space="preserve">Dans ce document, nous ferons référence aux tests fonctionnels (qui peuvent aussi être vu comme des tests d’intégration) comme étant les tests permettant de s’assurer qu’une fonction métier, </w:t>
      </w:r>
      <w:r w:rsidRPr="00EA7DDD">
        <w:rPr>
          <w:i/>
          <w:iCs/>
        </w:rPr>
        <w:t>dans un scénario prévu</w:t>
      </w:r>
      <w:r>
        <w:t xml:space="preserve">, produit un résultat conforme à l’attendu. </w:t>
      </w:r>
    </w:p>
    <w:p w14:paraId="7072DFC9" w14:textId="77777777" w:rsidR="00EA7DDD" w:rsidRDefault="00EA7DDD" w:rsidP="00EA7DDD">
      <w:pPr>
        <w:jc w:val="both"/>
      </w:pPr>
      <w:r>
        <w:t xml:space="preserve">Le test fonctionnel vise à se rapprocher le plus près possible du scénario d’utilisation final. Ils permettent de valider que : </w:t>
      </w:r>
    </w:p>
    <w:p w14:paraId="433D4291" w14:textId="77777777" w:rsidR="006D0395" w:rsidRPr="006D0395" w:rsidRDefault="00EA7DDD">
      <w:pPr>
        <w:pStyle w:val="Paragraphedeliste"/>
        <w:numPr>
          <w:ilvl w:val="0"/>
          <w:numId w:val="6"/>
        </w:numPr>
        <w:spacing w:after="120"/>
        <w:ind w:left="714" w:hanging="357"/>
        <w:contextualSpacing w:val="0"/>
        <w:rPr>
          <w:b/>
          <w:bCs/>
        </w:rPr>
      </w:pPr>
      <w:r w:rsidRPr="006D0395">
        <w:rPr>
          <w:b/>
          <w:bCs/>
        </w:rPr>
        <w:t>Les règles métiers sont bien appliquées.</w:t>
      </w:r>
    </w:p>
    <w:p w14:paraId="57989433" w14:textId="0966AE66" w:rsidR="00EA7DDD" w:rsidRDefault="00EA7DDD">
      <w:pPr>
        <w:pStyle w:val="Paragraphedeliste"/>
        <w:numPr>
          <w:ilvl w:val="0"/>
          <w:numId w:val="6"/>
        </w:numPr>
        <w:spacing w:after="120"/>
        <w:ind w:left="714" w:hanging="357"/>
        <w:contextualSpacing w:val="0"/>
      </w:pPr>
      <w:r w:rsidRPr="006D0395">
        <w:rPr>
          <w:b/>
          <w:bCs/>
        </w:rPr>
        <w:t>Le résultat de l’ensemble</w:t>
      </w:r>
      <w:r>
        <w:t xml:space="preserve"> (et non de l’unité) </w:t>
      </w:r>
      <w:r w:rsidRPr="006D0395">
        <w:rPr>
          <w:b/>
          <w:bCs/>
        </w:rPr>
        <w:t>est conforme à l’attendu</w:t>
      </w:r>
      <w:r>
        <w:t xml:space="preserve">. </w:t>
      </w:r>
    </w:p>
    <w:p w14:paraId="13F94D9B" w14:textId="2B065244" w:rsidR="00E15DB2" w:rsidRDefault="00EA7DDD" w:rsidP="00EA7DDD">
      <w:r>
        <w:t>Par exemple, prenons une API permettant de créer un utilisateur. La règle métier</w:t>
      </w:r>
      <w:r w:rsidR="001F0CF3">
        <w:rPr>
          <w:rStyle w:val="Appelnotedebasdep"/>
        </w:rPr>
        <w:footnoteReference w:id="3"/>
      </w:r>
      <w:r>
        <w:t xml:space="preserve"> (hypothétique) serait la suivante :</w:t>
      </w:r>
    </w:p>
    <w:p w14:paraId="1E1277DE" w14:textId="767DE604" w:rsidR="00EA7DDD" w:rsidRDefault="00EA7DDD">
      <w:pPr>
        <w:pStyle w:val="Paragraphedeliste"/>
        <w:numPr>
          <w:ilvl w:val="0"/>
          <w:numId w:val="7"/>
        </w:numPr>
      </w:pPr>
      <w:r>
        <w:t xml:space="preserve">Si un utilisateur disposant du même </w:t>
      </w:r>
      <w:r w:rsidRPr="001F0CF3">
        <w:rPr>
          <w:rFonts w:ascii="Consolas" w:hAnsi="Consolas"/>
          <w:shd w:val="clear" w:color="auto" w:fill="D9D9D9" w:themeFill="background1" w:themeFillShade="D9"/>
        </w:rPr>
        <w:t>username</w:t>
      </w:r>
      <w:r>
        <w:t xml:space="preserve"> existe déjà, l’API doit renvoyer une erreur 400 </w:t>
      </w:r>
      <w:r w:rsidRPr="001F0CF3">
        <w:rPr>
          <w:rFonts w:ascii="Consolas" w:hAnsi="Consolas"/>
          <w:shd w:val="clear" w:color="auto" w:fill="D9D9D9" w:themeFill="background1" w:themeFillShade="D9"/>
        </w:rPr>
        <w:t>Bad Request</w:t>
      </w:r>
      <w:r>
        <w:t xml:space="preserve">, avec un </w:t>
      </w:r>
      <w:r w:rsidRPr="001F0CF3">
        <w:rPr>
          <w:rFonts w:ascii="Consolas" w:hAnsi="Consolas"/>
          <w:shd w:val="clear" w:color="auto" w:fill="D9D9D9" w:themeFill="background1" w:themeFillShade="D9"/>
        </w:rPr>
        <w:t>API Problem</w:t>
      </w:r>
      <w:r>
        <w:t xml:space="preserve"> de type </w:t>
      </w:r>
      <w:r w:rsidRPr="001F0CF3">
        <w:rPr>
          <w:rFonts w:ascii="Consolas" w:hAnsi="Consolas"/>
          <w:shd w:val="clear" w:color="auto" w:fill="D9D9D9" w:themeFill="background1" w:themeFillShade="D9"/>
        </w:rPr>
        <w:t>username-already-exists</w:t>
      </w:r>
      <w:r>
        <w:t>.</w:t>
      </w:r>
    </w:p>
    <w:p w14:paraId="458D3718" w14:textId="77777777" w:rsidR="00EA7DDD" w:rsidRDefault="00EA7DDD" w:rsidP="00EA7DDD">
      <w:r>
        <w:t xml:space="preserve">Le test fonctionnel devra s’assurer que : </w:t>
      </w:r>
    </w:p>
    <w:p w14:paraId="24B62533" w14:textId="555BAFE4" w:rsidR="00417679" w:rsidRDefault="00EA7DDD">
      <w:pPr>
        <w:pStyle w:val="Paragraphedeliste"/>
        <w:numPr>
          <w:ilvl w:val="0"/>
          <w:numId w:val="8"/>
        </w:numPr>
        <w:spacing w:line="360" w:lineRule="auto"/>
      </w:pPr>
      <w:r>
        <w:t xml:space="preserve">Si un utilisateur est créé avec un </w:t>
      </w:r>
      <w:r w:rsidRPr="00417679">
        <w:rPr>
          <w:rFonts w:ascii="Consolas" w:hAnsi="Consolas"/>
          <w:shd w:val="clear" w:color="auto" w:fill="D9D9D9" w:themeFill="background1" w:themeFillShade="D9"/>
        </w:rPr>
        <w:t>username</w:t>
      </w:r>
      <w:r>
        <w:t xml:space="preserve"> déjà existant, une erreur</w:t>
      </w:r>
      <w:r w:rsidR="0058780C">
        <w:t xml:space="preserve"> est</w:t>
      </w:r>
      <w:r>
        <w:t xml:space="preserve"> lancée.</w:t>
      </w:r>
    </w:p>
    <w:p w14:paraId="49E43D34" w14:textId="2CC2377D" w:rsidR="00EA7DDD" w:rsidRDefault="00EA7DDD">
      <w:pPr>
        <w:pStyle w:val="Paragraphedeliste"/>
        <w:numPr>
          <w:ilvl w:val="1"/>
          <w:numId w:val="8"/>
        </w:numPr>
      </w:pPr>
      <w:r>
        <w:t xml:space="preserve">Que cette erreur est bien une erreur </w:t>
      </w:r>
      <w:r w:rsidRPr="00417679">
        <w:rPr>
          <w:rFonts w:ascii="Consolas" w:hAnsi="Consolas"/>
          <w:shd w:val="clear" w:color="auto" w:fill="D9D9D9" w:themeFill="background1" w:themeFillShade="D9"/>
        </w:rPr>
        <w:t>400 Bad Request</w:t>
      </w:r>
      <w:r>
        <w:t>.</w:t>
      </w:r>
    </w:p>
    <w:p w14:paraId="540CD5F9" w14:textId="2DD756FA" w:rsidR="00EA7DDD" w:rsidRDefault="00EA7DDD">
      <w:pPr>
        <w:pStyle w:val="Paragraphedeliste"/>
        <w:numPr>
          <w:ilvl w:val="1"/>
          <w:numId w:val="8"/>
        </w:numPr>
      </w:pPr>
      <w:r>
        <w:t xml:space="preserve">Que cette erreur est bien du type </w:t>
      </w:r>
      <w:r w:rsidRPr="00417679">
        <w:rPr>
          <w:rFonts w:ascii="Consolas" w:hAnsi="Consolas"/>
          <w:shd w:val="clear" w:color="auto" w:fill="D9D9D9" w:themeFill="background1" w:themeFillShade="D9"/>
        </w:rPr>
        <w:t>username-already-exists</w:t>
      </w:r>
      <w:r w:rsidR="00DA38B7" w:rsidRPr="000E6F6A">
        <w:t>.</w:t>
      </w:r>
    </w:p>
    <w:p w14:paraId="4F8BA3AC" w14:textId="77777777" w:rsidR="00EA7DDD" w:rsidRDefault="00EA7DDD" w:rsidP="000E6F6A">
      <w:pPr>
        <w:jc w:val="both"/>
      </w:pPr>
      <w:r>
        <w:t xml:space="preserve">L’exécution de ces tests peut cependant nécessiter l’utilisation de </w:t>
      </w:r>
      <w:r w:rsidRPr="000310A7">
        <w:rPr>
          <w:rFonts w:ascii="Consolas" w:hAnsi="Consolas"/>
          <w:shd w:val="clear" w:color="auto" w:fill="D9D9D9" w:themeFill="background1" w:themeFillShade="D9"/>
        </w:rPr>
        <w:t>stub</w:t>
      </w:r>
      <w:r>
        <w:t xml:space="preserve"> / </w:t>
      </w:r>
      <w:r w:rsidRPr="000310A7">
        <w:rPr>
          <w:rFonts w:ascii="Consolas" w:hAnsi="Consolas"/>
          <w:shd w:val="clear" w:color="auto" w:fill="D9D9D9" w:themeFill="background1" w:themeFillShade="D9"/>
        </w:rPr>
        <w:t>mock</w:t>
      </w:r>
      <w:r>
        <w:t xml:space="preserve"> lorsque le code fait appel à des ressources externes. Par exemple, si une portion de code nécessite les données d’une API (exemple, celles de GitHub), le résultat de cet appel API devrait être bouchonné. En effet, dans cet exemple, le test fonctionnel ne vise pas à s’assurer que l’API de GitHub fonctionne, et le test ne devrait pas échouer si ce n’est pas le cas.</w:t>
      </w:r>
    </w:p>
    <w:p w14:paraId="3B12CE8F" w14:textId="65972A16" w:rsidR="00EA7DDD" w:rsidRDefault="00EA7DDD" w:rsidP="000E6F6A">
      <w:pPr>
        <w:jc w:val="both"/>
      </w:pPr>
      <w:r>
        <w:t>Les tests fonctionnels s’appliquent particulièrement bien au point d’entré</w:t>
      </w:r>
      <w:r w:rsidR="0058780C">
        <w:t>e</w:t>
      </w:r>
      <w:r>
        <w:t xml:space="preserve"> que sont les </w:t>
      </w:r>
      <w:r w:rsidRPr="00B61652">
        <w:rPr>
          <w:rFonts w:ascii="Consolas" w:hAnsi="Consolas"/>
          <w:shd w:val="clear" w:color="auto" w:fill="D9D9D9" w:themeFill="background1" w:themeFillShade="D9"/>
        </w:rPr>
        <w:t>controllers</w:t>
      </w:r>
      <w:r>
        <w:t xml:space="preserve"> dans un code organisé selon l’architecture MVC. </w:t>
      </w:r>
    </w:p>
    <w:p w14:paraId="32A5E7BC" w14:textId="6FA8033F" w:rsidR="00EA7DDD" w:rsidRDefault="00EA7DDD" w:rsidP="000E6F6A">
      <w:pPr>
        <w:jc w:val="both"/>
        <w:rPr>
          <w:rFonts w:ascii="Open Sans" w:eastAsia="Georgia" w:hAnsi="Open Sans" w:cs="Open Sans"/>
          <w:b/>
          <w:color w:val="24292E"/>
          <w:sz w:val="36"/>
          <w:szCs w:val="36"/>
        </w:rPr>
      </w:pPr>
      <w:r>
        <w:t>Bien qu’ils soient probablement les tests qui ont le plus de valeur ajoutée lorsqu’ils sont complets, les tests fonctionnels sont aussi généralement les plus longs à rédiger. Ils nécessitent généralement de disposer de jeux de données (fixtures) préétablis, de tester de nombreux scénarios, et de disposer d’un environnement de tests pouvant être réinitialisé dans un état ma</w:t>
      </w:r>
      <w:r w:rsidR="0058780C">
        <w:t>î</w:t>
      </w:r>
      <w:r>
        <w:t>trisé.</w:t>
      </w:r>
      <w:r>
        <w:br w:type="page"/>
      </w:r>
    </w:p>
    <w:p w14:paraId="096F9391" w14:textId="77777777" w:rsidR="008E00F9" w:rsidRDefault="008E00F9" w:rsidP="001D5495">
      <w:pPr>
        <w:pStyle w:val="Titre2"/>
      </w:pPr>
      <w:bookmarkStart w:id="108" w:name="_Toc113378231"/>
      <w:bookmarkStart w:id="109" w:name="_Toc113862996"/>
      <w:r>
        <w:lastRenderedPageBreak/>
        <w:t>Mise en œuvre</w:t>
      </w:r>
      <w:bookmarkEnd w:id="108"/>
      <w:bookmarkEnd w:id="109"/>
    </w:p>
    <w:p w14:paraId="187CDAC6" w14:textId="77777777" w:rsidR="008E00F9" w:rsidRDefault="008E00F9" w:rsidP="001D5495">
      <w:pPr>
        <w:pStyle w:val="Titre3"/>
      </w:pPr>
      <w:bookmarkStart w:id="110" w:name="_Toc113378232"/>
      <w:r>
        <w:t>Robustesse du code</w:t>
      </w:r>
      <w:bookmarkEnd w:id="110"/>
    </w:p>
    <w:p w14:paraId="08E1A125" w14:textId="77777777" w:rsidR="008E00F9" w:rsidRDefault="008E00F9">
      <w:pPr>
        <w:pStyle w:val="Paragraphedeliste"/>
        <w:numPr>
          <w:ilvl w:val="0"/>
          <w:numId w:val="7"/>
        </w:numPr>
        <w:spacing w:after="80"/>
        <w:ind w:left="714" w:hanging="357"/>
        <w:contextualSpacing w:val="0"/>
        <w:jc w:val="both"/>
      </w:pPr>
      <w:r>
        <w:t xml:space="preserve">Intégrant la couverture de code par les tests (mais pas que), la robustesse du code s’évalue en combinant de multiples facteurs : </w:t>
      </w:r>
    </w:p>
    <w:p w14:paraId="52EFB94B" w14:textId="5C55E67F" w:rsidR="008E00F9" w:rsidRDefault="008E00F9">
      <w:pPr>
        <w:pStyle w:val="Paragraphedeliste"/>
        <w:numPr>
          <w:ilvl w:val="0"/>
          <w:numId w:val="7"/>
        </w:numPr>
        <w:spacing w:after="80"/>
        <w:ind w:left="714" w:hanging="357"/>
        <w:contextualSpacing w:val="0"/>
        <w:jc w:val="both"/>
      </w:pPr>
      <w:r>
        <w:t>Le code est-il suffisamment découplé ?</w:t>
      </w:r>
    </w:p>
    <w:p w14:paraId="51A45C92" w14:textId="65D28D03" w:rsidR="008E00F9" w:rsidRDefault="008E00F9">
      <w:pPr>
        <w:pStyle w:val="Paragraphedeliste"/>
        <w:numPr>
          <w:ilvl w:val="0"/>
          <w:numId w:val="7"/>
        </w:numPr>
        <w:spacing w:after="80"/>
        <w:ind w:left="714" w:hanging="357"/>
        <w:contextualSpacing w:val="0"/>
        <w:jc w:val="both"/>
      </w:pPr>
      <w:r>
        <w:t xml:space="preserve">Le code est-il suffisamment évolutif ? </w:t>
      </w:r>
    </w:p>
    <w:p w14:paraId="29801D37" w14:textId="2B878A70" w:rsidR="008E00F9" w:rsidRDefault="008E00F9">
      <w:pPr>
        <w:pStyle w:val="Paragraphedeliste"/>
        <w:numPr>
          <w:ilvl w:val="0"/>
          <w:numId w:val="7"/>
        </w:numPr>
        <w:spacing w:after="80"/>
        <w:ind w:left="714" w:hanging="357"/>
        <w:contextualSpacing w:val="0"/>
        <w:jc w:val="both"/>
      </w:pPr>
      <w:r>
        <w:t>Un typage fort est-il systématiquement imposé ?</w:t>
      </w:r>
    </w:p>
    <w:p w14:paraId="32ED8818" w14:textId="15AED59D" w:rsidR="008E00F9" w:rsidRDefault="008E00F9">
      <w:pPr>
        <w:pStyle w:val="Paragraphedeliste"/>
        <w:numPr>
          <w:ilvl w:val="0"/>
          <w:numId w:val="7"/>
        </w:numPr>
        <w:spacing w:after="80"/>
        <w:ind w:left="714" w:hanging="357"/>
        <w:contextualSpacing w:val="0"/>
        <w:jc w:val="both"/>
      </w:pPr>
      <w:r>
        <w:t>La documentation du code (JavaDoc, commentaires …) est-elle suffisante ?</w:t>
      </w:r>
    </w:p>
    <w:p w14:paraId="5D8AD4A3" w14:textId="07CC98FC" w:rsidR="008E00F9" w:rsidRDefault="008E00F9">
      <w:pPr>
        <w:pStyle w:val="Paragraphedeliste"/>
        <w:numPr>
          <w:ilvl w:val="0"/>
          <w:numId w:val="7"/>
        </w:numPr>
        <w:spacing w:after="80"/>
        <w:ind w:left="714" w:hanging="357"/>
        <w:contextualSpacing w:val="0"/>
        <w:jc w:val="both"/>
      </w:pPr>
      <w:r>
        <w:t>Le code est-il suffisamment simple ? (Un code complexe cache souvent soit l’utilisation un ou plusieurs outils peu adapté(s) / pas suffisamment ma</w:t>
      </w:r>
      <w:r w:rsidR="0058780C">
        <w:t>î</w:t>
      </w:r>
      <w:r>
        <w:t xml:space="preserve">trisé(s), soit un problème pas assez découpé / pas suffisamment compris). </w:t>
      </w:r>
    </w:p>
    <w:p w14:paraId="1F2C0CCB" w14:textId="076A4405" w:rsidR="008E00F9" w:rsidRDefault="008E00F9">
      <w:pPr>
        <w:pStyle w:val="Paragraphedeliste"/>
        <w:numPr>
          <w:ilvl w:val="0"/>
          <w:numId w:val="7"/>
        </w:numPr>
        <w:spacing w:after="240"/>
        <w:ind w:left="714" w:hanging="357"/>
        <w:contextualSpacing w:val="0"/>
        <w:jc w:val="both"/>
      </w:pPr>
      <w:r>
        <w:t xml:space="preserve">La couverture de code par des tests automatisés est-elle suffisante ? </w:t>
      </w:r>
    </w:p>
    <w:p w14:paraId="77F3785F" w14:textId="77777777" w:rsidR="008E00F9" w:rsidRDefault="008E00F9" w:rsidP="008E00F9">
      <w:r>
        <w:t xml:space="preserve">Bien qu’il existe de nombreux outils d’aide visant à fournir des métriques sur le code source d’une application, Il n’existe aucune formule </w:t>
      </w:r>
      <w:r w:rsidRPr="00F5048C">
        <w:rPr>
          <w:i/>
          <w:iCs/>
        </w:rPr>
        <w:t>magique</w:t>
      </w:r>
      <w:r>
        <w:t xml:space="preserve"> permettant d'évaluer la robustesse d’un code, et celle-ci est généralement dépendante du contexte. </w:t>
      </w:r>
    </w:p>
    <w:p w14:paraId="525DD04B" w14:textId="373B9E59" w:rsidR="008E00F9" w:rsidRDefault="008E00F9" w:rsidP="008E00F9">
      <w:r>
        <w:t xml:space="preserve">La robustesse du code s'évalue principalement en sa capacité </w:t>
      </w:r>
      <w:r w:rsidR="00F5048C" w:rsidRPr="00F5048C">
        <w:rPr>
          <w:b/>
          <w:bCs/>
        </w:rPr>
        <w:t>à</w:t>
      </w:r>
      <w:r w:rsidRPr="00F5048C">
        <w:rPr>
          <w:b/>
          <w:bCs/>
        </w:rPr>
        <w:t xml:space="preserve"> être modifiable aisément, et à pouvoir évoluer facilement</w:t>
      </w:r>
      <w:r>
        <w:t xml:space="preserve"> au fur et à mesure des besoins de l’application / de l’API. Un couplage faible, associé à une couverture de code suffisante par des tests automatisés, favorise un code robuste.</w:t>
      </w:r>
    </w:p>
    <w:p w14:paraId="3EDDE599" w14:textId="77777777" w:rsidR="00B325E8" w:rsidRPr="00353EF0"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10"/>
          <w:szCs w:val="10"/>
        </w:rPr>
      </w:pPr>
      <w:r w:rsidRPr="002A2E4B">
        <w:rPr>
          <w:rFonts w:ascii="Calibri" w:hAnsi="Calibri" w:cs="Calibri"/>
          <w:b/>
          <w:bCs/>
          <w:color w:val="262626" w:themeColor="text1" w:themeTint="D9"/>
          <w:sz w:val="20"/>
          <w:szCs w:val="20"/>
        </w:rPr>
        <w:t>Note :</w:t>
      </w:r>
      <w:r>
        <w:rPr>
          <w:rFonts w:ascii="Calibri" w:hAnsi="Calibri" w:cs="Calibri"/>
          <w:b/>
          <w:bCs/>
          <w:color w:val="262626" w:themeColor="text1" w:themeTint="D9"/>
          <w:sz w:val="20"/>
          <w:szCs w:val="20"/>
        </w:rPr>
        <w:br/>
      </w:r>
    </w:p>
    <w:p w14:paraId="61BE0708" w14:textId="1F0FFA71" w:rsid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20"/>
          <w:szCs w:val="20"/>
        </w:rPr>
      </w:pPr>
      <w:r w:rsidRPr="00B325E8">
        <w:rPr>
          <w:sz w:val="20"/>
          <w:szCs w:val="20"/>
        </w:rPr>
        <w:t>Dans le cas de la rédaction de test</w:t>
      </w:r>
      <w:r w:rsidR="0058780C">
        <w:rPr>
          <w:sz w:val="20"/>
          <w:szCs w:val="20"/>
        </w:rPr>
        <w:t>s</w:t>
      </w:r>
      <w:r w:rsidRPr="00B325E8">
        <w:rPr>
          <w:sz w:val="20"/>
          <w:szCs w:val="20"/>
        </w:rPr>
        <w:t xml:space="preserve"> automatisés, la principale difficulté du testeur néophyte sera de trouver “quoi” tester, et en fonction de l’outil utilisé, comment réaliser ce test.</w:t>
      </w:r>
    </w:p>
    <w:p w14:paraId="446F3AD3" w14:textId="77777777" w:rsidR="00B325E8" w:rsidRPr="00B325E8" w:rsidRDefault="00B325E8" w:rsidP="00B325E8">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5BC1DB6" w14:textId="77777777" w:rsidR="00B325E8" w:rsidRDefault="00B325E8" w:rsidP="00B325E8"/>
    <w:p w14:paraId="32242B0F" w14:textId="77777777" w:rsidR="00B325E8" w:rsidRDefault="00B325E8">
      <w:pPr>
        <w:rPr>
          <w:rFonts w:ascii="Open Sans" w:eastAsia="Georgia" w:hAnsi="Open Sans" w:cs="Open Sans"/>
          <w:b/>
          <w:sz w:val="30"/>
          <w:szCs w:val="30"/>
        </w:rPr>
      </w:pPr>
      <w:r>
        <w:br w:type="page"/>
      </w:r>
    </w:p>
    <w:p w14:paraId="4CF02614" w14:textId="4CF6C659" w:rsidR="00B325E8" w:rsidRDefault="00B325E8" w:rsidP="00B325E8">
      <w:pPr>
        <w:pStyle w:val="Titre2"/>
      </w:pPr>
      <w:bookmarkStart w:id="111" w:name="_Toc113378233"/>
      <w:bookmarkStart w:id="112" w:name="_Toc113862997"/>
      <w:r>
        <w:lastRenderedPageBreak/>
        <w:t>Couverture de tests</w:t>
      </w:r>
      <w:bookmarkEnd w:id="111"/>
      <w:bookmarkEnd w:id="112"/>
      <w:r>
        <w:t xml:space="preserve"> </w:t>
      </w:r>
    </w:p>
    <w:p w14:paraId="33F199C5" w14:textId="77777777" w:rsidR="00B325E8" w:rsidRDefault="00B325E8" w:rsidP="00B325E8">
      <w:pPr>
        <w:pStyle w:val="Titre3"/>
      </w:pPr>
      <w:bookmarkStart w:id="113" w:name="_Toc113378234"/>
      <w:r>
        <w:t>Taux de couverture de code par les tests</w:t>
      </w:r>
      <w:bookmarkEnd w:id="113"/>
    </w:p>
    <w:p w14:paraId="56A4DF80" w14:textId="77777777" w:rsidR="00B325E8" w:rsidRDefault="00B325E8" w:rsidP="00F93C72">
      <w:pPr>
        <w:spacing w:after="160"/>
        <w:jc w:val="both"/>
      </w:pPr>
      <w:r>
        <w:t xml:space="preserve">Le taux de couverture de code par les tests automatisés désigne le nombre de lignes de code qui sont parcourues par au moins un test automatisé. Ce taux est généralement calculé par l’outil qui exécute les tests automatisés. </w:t>
      </w:r>
    </w:p>
    <w:p w14:paraId="58A3D309" w14:textId="21E3022D" w:rsidR="00B325E8" w:rsidRDefault="00B325E8" w:rsidP="00AD606F">
      <w:pPr>
        <w:pBdr>
          <w:top w:val="single" w:sz="4" w:space="1" w:color="auto"/>
          <w:left w:val="single" w:sz="4" w:space="4" w:color="auto"/>
          <w:bottom w:val="single" w:sz="4" w:space="1" w:color="auto"/>
          <w:right w:val="single" w:sz="4" w:space="4" w:color="auto"/>
        </w:pBdr>
        <w:jc w:val="both"/>
      </w:pPr>
      <w:r>
        <w:t xml:space="preserve">Le taux de couverture de code est une mesure </w:t>
      </w:r>
      <w:r w:rsidRPr="002C431E">
        <w:rPr>
          <w:b/>
          <w:bCs/>
        </w:rPr>
        <w:t>subjective</w:t>
      </w:r>
      <w:r>
        <w:t xml:space="preserve">. Elle ne fait que compter </w:t>
      </w:r>
      <w:r w:rsidRPr="002C431E">
        <w:rPr>
          <w:i/>
          <w:iCs/>
        </w:rPr>
        <w:t>mathématiquement</w:t>
      </w:r>
      <w:r>
        <w:t xml:space="preserve"> les lignes qui ont été parcourues dans le code source lorsque le test a été joué. </w:t>
      </w:r>
    </w:p>
    <w:p w14:paraId="1FE3D910" w14:textId="77777777" w:rsidR="00B325E8" w:rsidRDefault="00B325E8" w:rsidP="00AD606F">
      <w:pPr>
        <w:pBdr>
          <w:top w:val="single" w:sz="4" w:space="1" w:color="auto"/>
          <w:left w:val="single" w:sz="4" w:space="4" w:color="auto"/>
          <w:bottom w:val="single" w:sz="4" w:space="1" w:color="auto"/>
          <w:right w:val="single" w:sz="4" w:space="4" w:color="auto"/>
        </w:pBdr>
        <w:jc w:val="both"/>
      </w:pPr>
      <w:r>
        <w:t xml:space="preserve">Il ne s’agit que d’un </w:t>
      </w:r>
      <w:r w:rsidRPr="002C431E">
        <w:rPr>
          <w:i/>
          <w:iCs/>
        </w:rPr>
        <w:t>indicateur</w:t>
      </w:r>
      <w:r>
        <w:t xml:space="preserve"> et non d’une </w:t>
      </w:r>
      <w:r w:rsidRPr="002C431E">
        <w:rPr>
          <w:i/>
          <w:iCs/>
        </w:rPr>
        <w:t>mesure fiable</w:t>
      </w:r>
      <w:r>
        <w:t xml:space="preserve">. Une grande portion du programme peut être parcourue avec un seul test fonctionnel, sans pour autant tester les différents scénarios d'échec. </w:t>
      </w:r>
    </w:p>
    <w:p w14:paraId="030AF7A9" w14:textId="6B283307" w:rsidR="00B325E8" w:rsidRDefault="00B325E8" w:rsidP="00AD606F">
      <w:pPr>
        <w:pBdr>
          <w:top w:val="single" w:sz="4" w:space="1" w:color="auto"/>
          <w:left w:val="single" w:sz="4" w:space="4" w:color="auto"/>
          <w:bottom w:val="single" w:sz="4" w:space="1" w:color="auto"/>
          <w:right w:val="single" w:sz="4" w:space="4" w:color="auto"/>
        </w:pBdr>
        <w:jc w:val="both"/>
      </w:pPr>
      <w:r>
        <w:t>À contrario, si de nombreux outils tiers sont utilisés et pris en compte dans le calcul du nombre de ligne</w:t>
      </w:r>
      <w:r w:rsidR="0058780C">
        <w:t>s</w:t>
      </w:r>
      <w:r>
        <w:t xml:space="preserve"> du code source (alors qu’ils font l’objet de tests qui eux ne sont pas joués, et donc non pris en compte), le taux de couverture peut être illusoirement faible. </w:t>
      </w:r>
    </w:p>
    <w:p w14:paraId="5EEDFB4F" w14:textId="1D3DE099" w:rsidR="00B325E8" w:rsidRPr="00AD606F" w:rsidRDefault="00B325E8" w:rsidP="00AD606F">
      <w:pPr>
        <w:pBdr>
          <w:top w:val="single" w:sz="4" w:space="1" w:color="auto"/>
          <w:left w:val="single" w:sz="4" w:space="4" w:color="auto"/>
          <w:bottom w:val="single" w:sz="4" w:space="1" w:color="auto"/>
          <w:right w:val="single" w:sz="4" w:space="4" w:color="auto"/>
        </w:pBdr>
        <w:jc w:val="both"/>
        <w:rPr>
          <w:b/>
          <w:bCs/>
        </w:rPr>
      </w:pPr>
      <w:r w:rsidRPr="00AD606F">
        <w:rPr>
          <w:b/>
          <w:bCs/>
        </w:rPr>
        <w:t xml:space="preserve">S’imposer une quantité minimale de taux de couverture de code sans s’assurer que les tests sont pertinents / efficaces ne fera que donner l’image trompeuse d’un code robuste. </w:t>
      </w:r>
    </w:p>
    <w:p w14:paraId="6ACEF364" w14:textId="77777777" w:rsidR="00B325E8" w:rsidRDefault="00B325E8" w:rsidP="00D44C14">
      <w:pPr>
        <w:jc w:val="both"/>
      </w:pPr>
      <w:r>
        <w:t xml:space="preserve">Il est généralement fastidieux de tester la totalité des cas possibles dans un code source. Étant donné que le temps alloué au développement d’un programme n’est jamais illimité, le développeur s’assurera que les tests ayant un rapport </w:t>
      </w:r>
      <w:r w:rsidRPr="002C431E">
        <w:rPr>
          <w:rFonts w:ascii="Consolas" w:hAnsi="Consolas"/>
          <w:shd w:val="clear" w:color="auto" w:fill="D9D9D9" w:themeFill="background1" w:themeFillShade="D9"/>
        </w:rPr>
        <w:t>valeur ajoutée / temps passé</w:t>
      </w:r>
      <w:r>
        <w:t xml:space="preserve"> les plus hauts seront écrits en </w:t>
      </w:r>
      <w:r w:rsidRPr="0068613C">
        <w:rPr>
          <w:b/>
          <w:bCs/>
        </w:rPr>
        <w:t>premier</w:t>
      </w:r>
      <w:r>
        <w:t>.</w:t>
      </w:r>
    </w:p>
    <w:p w14:paraId="72D37C28" w14:textId="0B7415E6" w:rsidR="008B44D5" w:rsidRDefault="00B325E8" w:rsidP="00CC3B02">
      <w:pPr>
        <w:spacing w:after="60"/>
        <w:jc w:val="both"/>
      </w:pPr>
      <w:r>
        <w:t>Bien que la valeur de ces tests puisse être différente en fonction des contextes, nous donnerons ci-</w:t>
      </w:r>
      <w:r w:rsidR="00AD3CE2">
        <w:t>après</w:t>
      </w:r>
      <w:r>
        <w:t xml:space="preserve"> une liste pouvant servir de base dans la priorisation des tests. </w:t>
      </w:r>
    </w:p>
    <w:p w14:paraId="7F78D0AC" w14:textId="77777777" w:rsidR="00A73D93" w:rsidRDefault="00A73D93" w:rsidP="00CC3B02">
      <w:pPr>
        <w:spacing w:after="60"/>
        <w:jc w:val="both"/>
      </w:pPr>
    </w:p>
    <w:p w14:paraId="6A246105"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2"/>
          <w:szCs w:val="12"/>
        </w:rPr>
      </w:pPr>
    </w:p>
    <w:p w14:paraId="752F11F7" w14:textId="3CFDA80A" w:rsid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pPr>
      <w:r>
        <w:t xml:space="preserve">Le </w:t>
      </w:r>
      <w:r w:rsidRPr="00D44C14">
        <w:rPr>
          <w:b/>
          <w:bCs/>
        </w:rPr>
        <w:t>pragmatisme</w:t>
      </w:r>
      <w:r>
        <w:t xml:space="preserve"> en fonction de la situation / du temps accordé devrait toujours rester la norme.</w:t>
      </w:r>
    </w:p>
    <w:p w14:paraId="0134DCFA" w14:textId="77777777" w:rsidR="008B44D5" w:rsidRPr="008B44D5" w:rsidRDefault="008B44D5" w:rsidP="008B44D5">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sz w:val="10"/>
          <w:szCs w:val="10"/>
        </w:rPr>
      </w:pPr>
    </w:p>
    <w:p w14:paraId="272DC36F" w14:textId="77777777" w:rsidR="00A73D93" w:rsidRDefault="00A73D93">
      <w:pPr>
        <w:rPr>
          <w:rFonts w:ascii="Open Sans" w:eastAsiaTheme="majorEastAsia" w:hAnsi="Open Sans" w:cs="Open Sans"/>
          <w:b/>
          <w:bCs/>
          <w:color w:val="595959" w:themeColor="text1" w:themeTint="A6"/>
          <w:sz w:val="24"/>
          <w:szCs w:val="24"/>
        </w:rPr>
      </w:pPr>
      <w:r>
        <w:br w:type="page"/>
      </w:r>
    </w:p>
    <w:p w14:paraId="49A5049C" w14:textId="2B639A93" w:rsidR="00CC3B02" w:rsidRPr="00CC3B02" w:rsidRDefault="00CC3B02" w:rsidP="00F93C72">
      <w:pPr>
        <w:pStyle w:val="Titre3"/>
        <w:spacing w:before="240"/>
      </w:pPr>
      <w:bookmarkStart w:id="114" w:name="_Toc113378235"/>
      <w:r w:rsidRPr="00CC3B02">
        <w:lastRenderedPageBreak/>
        <w:t>Couverture minimum</w:t>
      </w:r>
      <w:bookmarkEnd w:id="114"/>
    </w:p>
    <w:p w14:paraId="203904B3" w14:textId="77777777" w:rsidR="00CC3B02" w:rsidRDefault="00CC3B02" w:rsidP="00CC3B02">
      <w:pPr>
        <w:spacing w:after="120"/>
        <w:jc w:val="both"/>
      </w:pPr>
      <w:r w:rsidRPr="00CC3B02">
        <w:t xml:space="preserve">La couverture minimum devrait consister à s’assurer que, à défaut qu’une application puisse être testée intégralement, les évolutions de cette dernière n’aient pas d’impact sur les autres applicatifs du système d’information qui la consomme. </w:t>
      </w:r>
    </w:p>
    <w:p w14:paraId="7CD0CD95" w14:textId="1C931E6B" w:rsidR="00CC3B02" w:rsidRPr="00CC3B02" w:rsidRDefault="00CC3B02" w:rsidP="00CC3B02">
      <w:pPr>
        <w:spacing w:after="120"/>
        <w:jc w:val="both"/>
      </w:pPr>
      <w:r w:rsidRPr="00CC3B02">
        <w:t>Par conséquent, les tests les plus importants, que nous qualifieron</w:t>
      </w:r>
      <w:r w:rsidR="0058780C">
        <w:t>s</w:t>
      </w:r>
      <w:r w:rsidRPr="00CC3B02">
        <w:t xml:space="preserve"> de </w:t>
      </w:r>
      <w:r w:rsidRPr="00CC3B02">
        <w:rPr>
          <w:b/>
          <w:bCs/>
        </w:rPr>
        <w:t xml:space="preserve">minimum, </w:t>
      </w:r>
      <w:r w:rsidRPr="00CC3B02">
        <w:t xml:space="preserve">particulièrement dans le développement d’un service API, sont : </w:t>
      </w:r>
    </w:p>
    <w:p w14:paraId="0C016D88" w14:textId="77777777" w:rsidR="00CC3B02" w:rsidRDefault="00CC3B02">
      <w:pPr>
        <w:pStyle w:val="Paragraphedeliste"/>
        <w:numPr>
          <w:ilvl w:val="0"/>
          <w:numId w:val="9"/>
        </w:numPr>
        <w:spacing w:after="120"/>
        <w:ind w:left="714" w:hanging="357"/>
        <w:contextualSpacing w:val="0"/>
        <w:jc w:val="both"/>
      </w:pPr>
      <w:r w:rsidRPr="00CC3B02">
        <w:t>Les tests de contrôles des données (E/S) d’API.</w:t>
      </w:r>
    </w:p>
    <w:p w14:paraId="4FB107A0" w14:textId="7A864491" w:rsidR="00CC3B02" w:rsidRPr="00CC3B02" w:rsidRDefault="00CC3B02">
      <w:pPr>
        <w:pStyle w:val="Paragraphedeliste"/>
        <w:numPr>
          <w:ilvl w:val="0"/>
          <w:numId w:val="9"/>
        </w:numPr>
        <w:spacing w:after="120"/>
        <w:ind w:left="714" w:hanging="357"/>
        <w:contextualSpacing w:val="0"/>
        <w:jc w:val="both"/>
      </w:pPr>
      <w:r w:rsidRPr="00CC3B02">
        <w:t xml:space="preserve">Les tests unitaires sur les fonctions manipulant des valeurs transmises en E/S. </w:t>
      </w:r>
    </w:p>
    <w:p w14:paraId="557E658F" w14:textId="77777777" w:rsidR="00CC3B02" w:rsidRPr="00CC3B02" w:rsidRDefault="00CC3B02" w:rsidP="00CC3B02">
      <w:pPr>
        <w:spacing w:after="120"/>
        <w:jc w:val="both"/>
      </w:pPr>
      <w:r w:rsidRPr="00CC3B02">
        <w:t xml:space="preserve">Ils doivent assurer que : </w:t>
      </w:r>
    </w:p>
    <w:p w14:paraId="2087FC0E" w14:textId="77777777" w:rsidR="00CC3B02" w:rsidRDefault="00CC3B02">
      <w:pPr>
        <w:numPr>
          <w:ilvl w:val="0"/>
          <w:numId w:val="10"/>
        </w:numPr>
        <w:spacing w:after="120"/>
        <w:ind w:left="714" w:hanging="357"/>
        <w:jc w:val="both"/>
      </w:pPr>
      <w:r w:rsidRPr="00CC3B02">
        <w:t xml:space="preserve">La structure E/S de l’API est </w:t>
      </w:r>
      <w:r w:rsidRPr="00CC3B02">
        <w:rPr>
          <w:b/>
          <w:bCs/>
        </w:rPr>
        <w:t xml:space="preserve">invariable </w:t>
      </w:r>
      <w:r w:rsidRPr="00CC3B02">
        <w:t xml:space="preserve">et </w:t>
      </w:r>
      <w:r w:rsidRPr="00CC3B02">
        <w:rPr>
          <w:b/>
          <w:bCs/>
        </w:rPr>
        <w:t xml:space="preserve">conforme </w:t>
      </w:r>
      <w:r w:rsidRPr="00CC3B02">
        <w:t>à la documentation Swagger.</w:t>
      </w:r>
    </w:p>
    <w:p w14:paraId="57A6DE2F" w14:textId="70A84547" w:rsidR="00CC3B02" w:rsidRPr="00CC3B02" w:rsidRDefault="00CC3B02">
      <w:pPr>
        <w:numPr>
          <w:ilvl w:val="0"/>
          <w:numId w:val="10"/>
        </w:numPr>
        <w:spacing w:after="120"/>
        <w:jc w:val="both"/>
      </w:pPr>
      <w:r w:rsidRPr="00CC3B02">
        <w:t xml:space="preserve">Les algorithmes manipulant des données </w:t>
      </w:r>
      <w:r w:rsidRPr="00CC3B02">
        <w:rPr>
          <w:b/>
          <w:bCs/>
        </w:rPr>
        <w:t>fonctionnent correctement</w:t>
      </w:r>
      <w:r w:rsidRPr="00CC3B02">
        <w:t>. (Exemple : calcul d’un prix à partir d’une liste d’article, cryptage d’un mot de passe …)</w:t>
      </w:r>
    </w:p>
    <w:p w14:paraId="51CBB6D0" w14:textId="77777777" w:rsidR="00A73D93" w:rsidRPr="00A73D93" w:rsidRDefault="00A73D93" w:rsidP="00A73D93">
      <w:pPr>
        <w:pStyle w:val="Titre3"/>
        <w:spacing w:before="360"/>
      </w:pPr>
      <w:bookmarkStart w:id="115" w:name="_Toc113378236"/>
      <w:r w:rsidRPr="00A73D93">
        <w:t>Couverture souhaitable</w:t>
      </w:r>
      <w:bookmarkEnd w:id="115"/>
    </w:p>
    <w:p w14:paraId="0F3120DB" w14:textId="77777777" w:rsidR="00A73D93" w:rsidRPr="00A73D93" w:rsidRDefault="00A73D93" w:rsidP="00A73D93">
      <w:pPr>
        <w:jc w:val="both"/>
      </w:pPr>
      <w:r w:rsidRPr="00A73D93">
        <w:t xml:space="preserve">Le niveau de couverture souhaitable est différent en fonction du type d’application. </w:t>
      </w:r>
    </w:p>
    <w:p w14:paraId="6AC63C7C" w14:textId="77777777" w:rsidR="00A73D93" w:rsidRPr="00A73D93" w:rsidRDefault="00A73D93" w:rsidP="00A73D93">
      <w:pPr>
        <w:jc w:val="both"/>
      </w:pPr>
      <w:r w:rsidRPr="00A73D93">
        <w:t xml:space="preserve">Pour un service API, vu l’absence d’interface pour assurer les vérifications au fur et à mesure du développement, il est important de s’assurer que le fonctionnement de l’API est conforme à l’attendu. </w:t>
      </w:r>
    </w:p>
    <w:p w14:paraId="520B5376" w14:textId="77777777" w:rsidR="00A73D93" w:rsidRPr="00A73D93" w:rsidRDefault="00A73D93" w:rsidP="00A73D93">
      <w:pPr>
        <w:jc w:val="both"/>
      </w:pPr>
      <w:r w:rsidRPr="00A73D93">
        <w:t xml:space="preserve">Aussi, les tests souhaitables devraient être : </w:t>
      </w:r>
    </w:p>
    <w:p w14:paraId="178DBDCC" w14:textId="77777777" w:rsidR="00A73D93" w:rsidRPr="00A73D93" w:rsidRDefault="00A73D93">
      <w:pPr>
        <w:numPr>
          <w:ilvl w:val="0"/>
          <w:numId w:val="12"/>
        </w:numPr>
        <w:spacing w:after="120"/>
        <w:ind w:left="714" w:hanging="357"/>
        <w:jc w:val="both"/>
      </w:pPr>
      <w:r w:rsidRPr="00A73D93">
        <w:t xml:space="preserve">Les tests fonctionnels, les plus exhaustifs possible. </w:t>
      </w:r>
    </w:p>
    <w:p w14:paraId="33B6EC1D" w14:textId="77777777" w:rsidR="00A73D93" w:rsidRPr="00A73D93" w:rsidRDefault="00A73D93">
      <w:pPr>
        <w:numPr>
          <w:ilvl w:val="0"/>
          <w:numId w:val="11"/>
        </w:numPr>
        <w:spacing w:after="120"/>
        <w:jc w:val="both"/>
      </w:pPr>
      <w:r w:rsidRPr="00A73D93">
        <w:t>Les tests unitaires sur les différents objets services (support ou métiers) développés au sein du service API.</w:t>
      </w:r>
    </w:p>
    <w:p w14:paraId="0B8CE66F" w14:textId="77777777" w:rsidR="00A73D93" w:rsidRPr="00A73D93" w:rsidRDefault="00A73D93" w:rsidP="00A73D93">
      <w:pPr>
        <w:jc w:val="both"/>
      </w:pPr>
      <w:r w:rsidRPr="00A73D93">
        <w:t xml:space="preserve">Ses tests visent à s’assurer que le service API </w:t>
      </w:r>
      <w:r w:rsidRPr="00A73D93">
        <w:rPr>
          <w:b/>
          <w:bCs/>
        </w:rPr>
        <w:t>fonctionne comme attendu, en toute circonstance</w:t>
      </w:r>
      <w:r w:rsidRPr="00A73D93">
        <w:t>, et principalement lors des évolutions de code.</w:t>
      </w:r>
    </w:p>
    <w:p w14:paraId="35D7DC8E" w14:textId="1F562F07" w:rsidR="00A73D93" w:rsidRDefault="00A73D93" w:rsidP="00A73D93">
      <w:pPr>
        <w:jc w:val="both"/>
      </w:pPr>
      <w:r w:rsidRPr="00A73D93">
        <w:t>Dans le cas d’une application web consommant massivement des services API, il peut être parfois intéressant de privilégier les tests de conformité des DTOs. Ceci est particulièrement vrai lorsque les structures de données sont nombreuses et dépendent de sources non ma</w:t>
      </w:r>
      <w:r w:rsidR="0058780C">
        <w:t>î</w:t>
      </w:r>
      <w:r w:rsidRPr="00A73D93">
        <w:t xml:space="preserve">trisées. </w:t>
      </w:r>
    </w:p>
    <w:p w14:paraId="7FB25DF5" w14:textId="3EEA98E1" w:rsidR="00A73D93" w:rsidRPr="00A73D93" w:rsidRDefault="00A73D93" w:rsidP="00A73D93">
      <w:pPr>
        <w:pStyle w:val="Titre3"/>
        <w:spacing w:before="360"/>
      </w:pPr>
      <w:bookmarkStart w:id="116" w:name="_Toc113378237"/>
      <w:r w:rsidRPr="00A73D93">
        <w:t>Couverture idéale</w:t>
      </w:r>
      <w:bookmarkEnd w:id="116"/>
    </w:p>
    <w:p w14:paraId="78CB6FCB" w14:textId="77777777" w:rsidR="00A73D93" w:rsidRPr="00A73D93" w:rsidRDefault="00A73D93" w:rsidP="00A73D93">
      <w:pPr>
        <w:jc w:val="both"/>
      </w:pPr>
      <w:r w:rsidRPr="00A73D93">
        <w:t>La couverture idéale vise à implémenter l’ensemble des tests présentés dans la première partie de ce document. Par ailleurs, des tests de performances ou même des tests UI pourraient être envisagés …</w:t>
      </w:r>
    </w:p>
    <w:p w14:paraId="2F8CBF40" w14:textId="173B991E" w:rsidR="00A73D93" w:rsidRPr="00A73D93" w:rsidRDefault="00A73D93" w:rsidP="00A73D93">
      <w:pPr>
        <w:jc w:val="both"/>
      </w:pPr>
      <w:r w:rsidRPr="00A73D93">
        <w:t xml:space="preserve">L’objectif des tests étant de maximiser la qualité et de favoriser l'évolution des logiciels, chaque test pertinent allant dans ce sens pourrait </w:t>
      </w:r>
      <w:r w:rsidRPr="00A73D93">
        <w:rPr>
          <w:i/>
          <w:iCs/>
        </w:rPr>
        <w:t xml:space="preserve">idéalement </w:t>
      </w:r>
      <w:r w:rsidRPr="00A73D93">
        <w:t>être ajouté à l’application.</w:t>
      </w:r>
    </w:p>
    <w:p w14:paraId="42AC7068" w14:textId="211BB4E9" w:rsidR="009E4119" w:rsidRDefault="009E4119" w:rsidP="00CA216C">
      <w:pPr>
        <w:pStyle w:val="Titre1"/>
      </w:pPr>
      <w:bookmarkStart w:id="117" w:name="_Toc113374767"/>
      <w:bookmarkStart w:id="118" w:name="_Toc113378238"/>
      <w:bookmarkStart w:id="119" w:name="_Toc113862998"/>
      <w:r>
        <w:lastRenderedPageBreak/>
        <w:t>TABLES DES RÉFÉRENCES</w:t>
      </w:r>
      <w:bookmarkEnd w:id="98"/>
      <w:bookmarkEnd w:id="117"/>
      <w:bookmarkEnd w:id="118"/>
      <w:bookmarkEnd w:id="119"/>
    </w:p>
    <w:p w14:paraId="0C577422" w14:textId="41A77C9F" w:rsidR="0038173F" w:rsidRDefault="0038173F" w:rsidP="0038173F">
      <w:pPr>
        <w:pStyle w:val="Titre2"/>
      </w:pPr>
      <w:bookmarkStart w:id="120" w:name="_Toc113370032"/>
      <w:bookmarkStart w:id="121" w:name="_Toc113374768"/>
      <w:bookmarkStart w:id="122" w:name="_Toc113378239"/>
      <w:bookmarkStart w:id="123" w:name="_Toc78113520"/>
      <w:bookmarkStart w:id="124" w:name="_Toc113862999"/>
      <w:bookmarkEnd w:id="11"/>
      <w:r>
        <w:t>Figures</w:t>
      </w:r>
      <w:bookmarkEnd w:id="120"/>
      <w:bookmarkEnd w:id="121"/>
      <w:bookmarkEnd w:id="122"/>
      <w:bookmarkEnd w:id="124"/>
    </w:p>
    <w:p w14:paraId="011B8054" w14:textId="4AF75EB7" w:rsidR="008632E1" w:rsidRDefault="00000000">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13380829" w:history="1">
        <w:r w:rsidR="008632E1" w:rsidRPr="00C64B92">
          <w:rPr>
            <w:rStyle w:val="Lienhypertexte"/>
            <w:noProof/>
          </w:rPr>
          <w:t>Figure 1 : Schéma de présentation de la méthodologie SCRUM</w:t>
        </w:r>
        <w:r w:rsidR="008632E1">
          <w:rPr>
            <w:noProof/>
            <w:webHidden/>
          </w:rPr>
          <w:tab/>
        </w:r>
        <w:r w:rsidR="008632E1">
          <w:rPr>
            <w:noProof/>
            <w:webHidden/>
          </w:rPr>
          <w:fldChar w:fldCharType="begin"/>
        </w:r>
        <w:r w:rsidR="008632E1">
          <w:rPr>
            <w:noProof/>
            <w:webHidden/>
          </w:rPr>
          <w:instrText xml:space="preserve"> PAGEREF _Toc113380829 \h </w:instrText>
        </w:r>
        <w:r w:rsidR="008632E1">
          <w:rPr>
            <w:noProof/>
            <w:webHidden/>
          </w:rPr>
        </w:r>
        <w:r w:rsidR="008632E1">
          <w:rPr>
            <w:noProof/>
            <w:webHidden/>
          </w:rPr>
          <w:fldChar w:fldCharType="separate"/>
        </w:r>
        <w:r w:rsidR="008632E1">
          <w:rPr>
            <w:noProof/>
            <w:webHidden/>
          </w:rPr>
          <w:t>4</w:t>
        </w:r>
        <w:r w:rsidR="008632E1">
          <w:rPr>
            <w:noProof/>
            <w:webHidden/>
          </w:rPr>
          <w:fldChar w:fldCharType="end"/>
        </w:r>
      </w:hyperlink>
    </w:p>
    <w:p w14:paraId="1716CA85" w14:textId="5F858F84" w:rsidR="008632E1" w:rsidRDefault="00000000">
      <w:pPr>
        <w:pStyle w:val="Tabledesillustrations"/>
        <w:tabs>
          <w:tab w:val="right" w:leader="dot" w:pos="9350"/>
        </w:tabs>
        <w:rPr>
          <w:rFonts w:eastAsiaTheme="minorEastAsia"/>
          <w:noProof/>
        </w:rPr>
      </w:pPr>
      <w:hyperlink w:anchor="_Toc113380830" w:history="1">
        <w:r w:rsidR="008632E1" w:rsidRPr="00C64B92">
          <w:rPr>
            <w:rStyle w:val="Lienhypertexte"/>
            <w:noProof/>
          </w:rPr>
          <w:t>Figure 2 : Schéma du workflow GitFlow</w:t>
        </w:r>
        <w:r w:rsidR="008632E1">
          <w:rPr>
            <w:noProof/>
            <w:webHidden/>
          </w:rPr>
          <w:tab/>
        </w:r>
        <w:r w:rsidR="008632E1">
          <w:rPr>
            <w:noProof/>
            <w:webHidden/>
          </w:rPr>
          <w:fldChar w:fldCharType="begin"/>
        </w:r>
        <w:r w:rsidR="008632E1">
          <w:rPr>
            <w:noProof/>
            <w:webHidden/>
          </w:rPr>
          <w:instrText xml:space="preserve"> PAGEREF _Toc113380830 \h </w:instrText>
        </w:r>
        <w:r w:rsidR="008632E1">
          <w:rPr>
            <w:noProof/>
            <w:webHidden/>
          </w:rPr>
        </w:r>
        <w:r w:rsidR="008632E1">
          <w:rPr>
            <w:noProof/>
            <w:webHidden/>
          </w:rPr>
          <w:fldChar w:fldCharType="separate"/>
        </w:r>
        <w:r w:rsidR="008632E1">
          <w:rPr>
            <w:noProof/>
            <w:webHidden/>
          </w:rPr>
          <w:t>6</w:t>
        </w:r>
        <w:r w:rsidR="008632E1">
          <w:rPr>
            <w:noProof/>
            <w:webHidden/>
          </w:rPr>
          <w:fldChar w:fldCharType="end"/>
        </w:r>
      </w:hyperlink>
    </w:p>
    <w:p w14:paraId="507DA920" w14:textId="6064060A" w:rsidR="003336AB" w:rsidRDefault="00000000" w:rsidP="003336AB">
      <w:r>
        <w:rPr>
          <w:b/>
          <w:bCs/>
          <w:noProof/>
        </w:rPr>
        <w:fldChar w:fldCharType="end"/>
      </w:r>
    </w:p>
    <w:p w14:paraId="7BE873B1" w14:textId="48C1DE65" w:rsidR="00FC55C3" w:rsidRDefault="00FC55C3" w:rsidP="00FC55C3">
      <w:pPr>
        <w:pStyle w:val="Titre2"/>
      </w:pPr>
      <w:bookmarkStart w:id="125" w:name="_Toc113370033"/>
      <w:bookmarkStart w:id="126" w:name="_Toc113374769"/>
      <w:bookmarkStart w:id="127" w:name="_Toc113378240"/>
      <w:bookmarkStart w:id="128" w:name="_Toc113863000"/>
      <w:r>
        <w:t>Tableaux</w:t>
      </w:r>
      <w:bookmarkEnd w:id="123"/>
      <w:bookmarkEnd w:id="125"/>
      <w:bookmarkEnd w:id="126"/>
      <w:bookmarkEnd w:id="127"/>
      <w:bookmarkEnd w:id="128"/>
    </w:p>
    <w:p w14:paraId="389FBCC9" w14:textId="7A5D6167" w:rsidR="008632E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3380823" w:history="1">
        <w:r w:rsidR="008632E1" w:rsidRPr="00567B04">
          <w:rPr>
            <w:rStyle w:val="Lienhypertexte"/>
            <w:noProof/>
          </w:rPr>
          <w:t>Tableau 1 - Historique des révisions</w:t>
        </w:r>
        <w:r w:rsidR="008632E1">
          <w:rPr>
            <w:noProof/>
            <w:webHidden/>
          </w:rPr>
          <w:tab/>
        </w:r>
        <w:r w:rsidR="008632E1">
          <w:rPr>
            <w:noProof/>
            <w:webHidden/>
          </w:rPr>
          <w:fldChar w:fldCharType="begin"/>
        </w:r>
        <w:r w:rsidR="008632E1">
          <w:rPr>
            <w:noProof/>
            <w:webHidden/>
          </w:rPr>
          <w:instrText xml:space="preserve"> PAGEREF _Toc113380823 \h </w:instrText>
        </w:r>
        <w:r w:rsidR="008632E1">
          <w:rPr>
            <w:noProof/>
            <w:webHidden/>
          </w:rPr>
        </w:r>
        <w:r w:rsidR="008632E1">
          <w:rPr>
            <w:noProof/>
            <w:webHidden/>
          </w:rPr>
          <w:fldChar w:fldCharType="separate"/>
        </w:r>
        <w:r w:rsidR="008632E1">
          <w:rPr>
            <w:noProof/>
            <w:webHidden/>
          </w:rPr>
          <w:t>2</w:t>
        </w:r>
        <w:r w:rsidR="008632E1">
          <w:rPr>
            <w:noProof/>
            <w:webHidden/>
          </w:rPr>
          <w:fldChar w:fldCharType="end"/>
        </w:r>
      </w:hyperlink>
    </w:p>
    <w:p w14:paraId="631A4575" w14:textId="7371718A" w:rsidR="008632E1" w:rsidRDefault="00000000">
      <w:pPr>
        <w:pStyle w:val="Tabledesillustrations"/>
        <w:tabs>
          <w:tab w:val="right" w:leader="dot" w:pos="9350"/>
        </w:tabs>
        <w:rPr>
          <w:rFonts w:eastAsiaTheme="minorEastAsia"/>
          <w:noProof/>
        </w:rPr>
      </w:pPr>
      <w:hyperlink w:anchor="_Toc113380824" w:history="1">
        <w:r w:rsidR="008632E1" w:rsidRPr="00567B04">
          <w:rPr>
            <w:rStyle w:val="Lienhypertexte"/>
            <w:noProof/>
          </w:rPr>
          <w:t>Tableau 2 : Liste des cérémonies du projet</w:t>
        </w:r>
        <w:r w:rsidR="008632E1">
          <w:rPr>
            <w:noProof/>
            <w:webHidden/>
          </w:rPr>
          <w:tab/>
        </w:r>
        <w:r w:rsidR="008632E1">
          <w:rPr>
            <w:noProof/>
            <w:webHidden/>
          </w:rPr>
          <w:fldChar w:fldCharType="begin"/>
        </w:r>
        <w:r w:rsidR="008632E1">
          <w:rPr>
            <w:noProof/>
            <w:webHidden/>
          </w:rPr>
          <w:instrText xml:space="preserve"> PAGEREF _Toc113380824 \h </w:instrText>
        </w:r>
        <w:r w:rsidR="008632E1">
          <w:rPr>
            <w:noProof/>
            <w:webHidden/>
          </w:rPr>
        </w:r>
        <w:r w:rsidR="008632E1">
          <w:rPr>
            <w:noProof/>
            <w:webHidden/>
          </w:rPr>
          <w:fldChar w:fldCharType="separate"/>
        </w:r>
        <w:r w:rsidR="008632E1">
          <w:rPr>
            <w:noProof/>
            <w:webHidden/>
          </w:rPr>
          <w:t>5</w:t>
        </w:r>
        <w:r w:rsidR="008632E1">
          <w:rPr>
            <w:noProof/>
            <w:webHidden/>
          </w:rPr>
          <w:fldChar w:fldCharType="end"/>
        </w:r>
      </w:hyperlink>
    </w:p>
    <w:p w14:paraId="01E77C90" w14:textId="1B8312FE" w:rsidR="008632E1" w:rsidRDefault="00000000">
      <w:pPr>
        <w:pStyle w:val="Tabledesillustrations"/>
        <w:tabs>
          <w:tab w:val="right" w:leader="dot" w:pos="9350"/>
        </w:tabs>
        <w:rPr>
          <w:rFonts w:eastAsiaTheme="minorEastAsia"/>
          <w:noProof/>
        </w:rPr>
      </w:pPr>
      <w:hyperlink w:anchor="_Toc113380825" w:history="1">
        <w:r w:rsidR="008632E1" w:rsidRPr="00567B04">
          <w:rPr>
            <w:rStyle w:val="Lienhypertexte"/>
            <w:noProof/>
          </w:rPr>
          <w:t>Tableau 3 : Utilisation des verbes HTTP pour la construction des APIs</w:t>
        </w:r>
        <w:r w:rsidR="008632E1">
          <w:rPr>
            <w:noProof/>
            <w:webHidden/>
          </w:rPr>
          <w:tab/>
        </w:r>
        <w:r w:rsidR="008632E1">
          <w:rPr>
            <w:noProof/>
            <w:webHidden/>
          </w:rPr>
          <w:fldChar w:fldCharType="begin"/>
        </w:r>
        <w:r w:rsidR="008632E1">
          <w:rPr>
            <w:noProof/>
            <w:webHidden/>
          </w:rPr>
          <w:instrText xml:space="preserve"> PAGEREF _Toc113380825 \h </w:instrText>
        </w:r>
        <w:r w:rsidR="008632E1">
          <w:rPr>
            <w:noProof/>
            <w:webHidden/>
          </w:rPr>
        </w:r>
        <w:r w:rsidR="008632E1">
          <w:rPr>
            <w:noProof/>
            <w:webHidden/>
          </w:rPr>
          <w:fldChar w:fldCharType="separate"/>
        </w:r>
        <w:r w:rsidR="008632E1">
          <w:rPr>
            <w:noProof/>
            <w:webHidden/>
          </w:rPr>
          <w:t>10</w:t>
        </w:r>
        <w:r w:rsidR="008632E1">
          <w:rPr>
            <w:noProof/>
            <w:webHidden/>
          </w:rPr>
          <w:fldChar w:fldCharType="end"/>
        </w:r>
      </w:hyperlink>
    </w:p>
    <w:p w14:paraId="28A258BC" w14:textId="4E2200F6" w:rsidR="008632E1" w:rsidRDefault="00000000">
      <w:pPr>
        <w:pStyle w:val="Tabledesillustrations"/>
        <w:tabs>
          <w:tab w:val="right" w:leader="dot" w:pos="9350"/>
        </w:tabs>
        <w:rPr>
          <w:rFonts w:eastAsiaTheme="minorEastAsia"/>
          <w:noProof/>
        </w:rPr>
      </w:pPr>
      <w:hyperlink w:anchor="_Toc113380826" w:history="1">
        <w:r w:rsidR="008632E1" w:rsidRPr="00567B04">
          <w:rPr>
            <w:rStyle w:val="Lienhypertexte"/>
            <w:noProof/>
          </w:rPr>
          <w:t>Tableau 4 : Utilisation des codes de statut dans les réponses HTTP</w:t>
        </w:r>
        <w:r w:rsidR="008632E1">
          <w:rPr>
            <w:noProof/>
            <w:webHidden/>
          </w:rPr>
          <w:tab/>
        </w:r>
        <w:r w:rsidR="008632E1">
          <w:rPr>
            <w:noProof/>
            <w:webHidden/>
          </w:rPr>
          <w:fldChar w:fldCharType="begin"/>
        </w:r>
        <w:r w:rsidR="008632E1">
          <w:rPr>
            <w:noProof/>
            <w:webHidden/>
          </w:rPr>
          <w:instrText xml:space="preserve"> PAGEREF _Toc113380826 \h </w:instrText>
        </w:r>
        <w:r w:rsidR="008632E1">
          <w:rPr>
            <w:noProof/>
            <w:webHidden/>
          </w:rPr>
        </w:r>
        <w:r w:rsidR="008632E1">
          <w:rPr>
            <w:noProof/>
            <w:webHidden/>
          </w:rPr>
          <w:fldChar w:fldCharType="separate"/>
        </w:r>
        <w:r w:rsidR="008632E1">
          <w:rPr>
            <w:noProof/>
            <w:webHidden/>
          </w:rPr>
          <w:t>10</w:t>
        </w:r>
        <w:r w:rsidR="008632E1">
          <w:rPr>
            <w:noProof/>
            <w:webHidden/>
          </w:rPr>
          <w:fldChar w:fldCharType="end"/>
        </w:r>
      </w:hyperlink>
    </w:p>
    <w:p w14:paraId="7732F585" w14:textId="75AA20C2" w:rsidR="008632E1" w:rsidRDefault="00000000">
      <w:pPr>
        <w:pStyle w:val="Tabledesillustrations"/>
        <w:tabs>
          <w:tab w:val="right" w:leader="dot" w:pos="9350"/>
        </w:tabs>
        <w:rPr>
          <w:rFonts w:eastAsiaTheme="minorEastAsia"/>
          <w:noProof/>
        </w:rPr>
      </w:pPr>
      <w:hyperlink w:anchor="_Toc113380827" w:history="1">
        <w:r w:rsidR="008632E1" w:rsidRPr="00567B04">
          <w:rPr>
            <w:rStyle w:val="Lienhypertexte"/>
            <w:noProof/>
          </w:rPr>
          <w:t>Tableau 5 : Format d'échanges des données au sein des APIs</w:t>
        </w:r>
        <w:r w:rsidR="008632E1">
          <w:rPr>
            <w:noProof/>
            <w:webHidden/>
          </w:rPr>
          <w:tab/>
        </w:r>
        <w:r w:rsidR="008632E1">
          <w:rPr>
            <w:noProof/>
            <w:webHidden/>
          </w:rPr>
          <w:fldChar w:fldCharType="begin"/>
        </w:r>
        <w:r w:rsidR="008632E1">
          <w:rPr>
            <w:noProof/>
            <w:webHidden/>
          </w:rPr>
          <w:instrText xml:space="preserve"> PAGEREF _Toc113380827 \h </w:instrText>
        </w:r>
        <w:r w:rsidR="008632E1">
          <w:rPr>
            <w:noProof/>
            <w:webHidden/>
          </w:rPr>
        </w:r>
        <w:r w:rsidR="008632E1">
          <w:rPr>
            <w:noProof/>
            <w:webHidden/>
          </w:rPr>
          <w:fldChar w:fldCharType="separate"/>
        </w:r>
        <w:r w:rsidR="008632E1">
          <w:rPr>
            <w:noProof/>
            <w:webHidden/>
          </w:rPr>
          <w:t>12</w:t>
        </w:r>
        <w:r w:rsidR="008632E1">
          <w:rPr>
            <w:noProof/>
            <w:webHidden/>
          </w:rPr>
          <w:fldChar w:fldCharType="end"/>
        </w:r>
      </w:hyperlink>
    </w:p>
    <w:p w14:paraId="7901DC42" w14:textId="2E94B8FA" w:rsidR="008632E1" w:rsidRDefault="00000000">
      <w:pPr>
        <w:pStyle w:val="Tabledesillustrations"/>
        <w:tabs>
          <w:tab w:val="right" w:leader="dot" w:pos="9350"/>
        </w:tabs>
        <w:rPr>
          <w:rFonts w:eastAsiaTheme="minorEastAsia"/>
          <w:noProof/>
        </w:rPr>
      </w:pPr>
      <w:hyperlink w:anchor="_Toc113380828" w:history="1">
        <w:r w:rsidR="008632E1" w:rsidRPr="00567B04">
          <w:rPr>
            <w:rStyle w:val="Lienhypertexte"/>
            <w:noProof/>
          </w:rPr>
          <w:t>Tableau 6 : Liste des codes erreurs - Syslog Protocol</w:t>
        </w:r>
        <w:r w:rsidR="008632E1">
          <w:rPr>
            <w:noProof/>
            <w:webHidden/>
          </w:rPr>
          <w:tab/>
        </w:r>
        <w:r w:rsidR="008632E1">
          <w:rPr>
            <w:noProof/>
            <w:webHidden/>
          </w:rPr>
          <w:fldChar w:fldCharType="begin"/>
        </w:r>
        <w:r w:rsidR="008632E1">
          <w:rPr>
            <w:noProof/>
            <w:webHidden/>
          </w:rPr>
          <w:instrText xml:space="preserve"> PAGEREF _Toc113380828 \h </w:instrText>
        </w:r>
        <w:r w:rsidR="008632E1">
          <w:rPr>
            <w:noProof/>
            <w:webHidden/>
          </w:rPr>
        </w:r>
        <w:r w:rsidR="008632E1">
          <w:rPr>
            <w:noProof/>
            <w:webHidden/>
          </w:rPr>
          <w:fldChar w:fldCharType="separate"/>
        </w:r>
        <w:r w:rsidR="008632E1">
          <w:rPr>
            <w:noProof/>
            <w:webHidden/>
          </w:rPr>
          <w:t>15</w:t>
        </w:r>
        <w:r w:rsidR="008632E1">
          <w:rPr>
            <w:noProof/>
            <w:webHidden/>
          </w:rPr>
          <w:fldChar w:fldCharType="end"/>
        </w:r>
      </w:hyperlink>
    </w:p>
    <w:p w14:paraId="4275F92C" w14:textId="576BD460" w:rsidR="000B1EF6" w:rsidRPr="00D32DDD" w:rsidRDefault="00B64F43" w:rsidP="00FC55C3">
      <w:r>
        <w:rPr>
          <w:b/>
          <w:bCs/>
          <w:noProof/>
        </w:rPr>
        <w:fldChar w:fldCharType="end"/>
      </w:r>
    </w:p>
    <w:sectPr w:rsidR="000B1EF6" w:rsidRPr="00D32DDD" w:rsidSect="005B3E8C">
      <w:headerReference w:type="default" r:id="rId35"/>
      <w:footerReference w:type="default" r:id="rId36"/>
      <w:footerReference w:type="first" r:id="rId3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9409" w14:textId="77777777" w:rsidR="00B92745" w:rsidRDefault="00B92745">
      <w:pPr>
        <w:spacing w:after="0" w:line="240" w:lineRule="auto"/>
      </w:pPr>
      <w:r>
        <w:separator/>
      </w:r>
    </w:p>
  </w:endnote>
  <w:endnote w:type="continuationSeparator" w:id="0">
    <w:p w14:paraId="686C8A05" w14:textId="77777777" w:rsidR="00B92745" w:rsidRDefault="00B9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4596D6" w:rsidR="00970CF2" w:rsidRPr="005956E0" w:rsidRDefault="005956E0"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956E0">
      <w:rPr>
        <w:rFonts w:ascii="Calibri" w:hAnsi="Calibri" w:cs="Calibri"/>
        <w:i/>
        <w:color w:val="000000"/>
        <w:sz w:val="20"/>
        <w:szCs w:val="20"/>
        <w:lang w:val="en-GB"/>
      </w:rPr>
      <w:t xml:space="preserve">GitMeMoney </w:t>
    </w:r>
    <w:r w:rsidR="005B3E8C" w:rsidRPr="005956E0">
      <w:rPr>
        <w:rFonts w:ascii="Calibri" w:hAnsi="Calibri" w:cs="Calibri"/>
        <w:i/>
        <w:color w:val="000000"/>
        <w:sz w:val="20"/>
        <w:szCs w:val="20"/>
        <w:lang w:val="en-GB"/>
      </w:rPr>
      <w:t xml:space="preserve">– </w:t>
    </w:r>
    <w:r w:rsidRPr="005956E0">
      <w:rPr>
        <w:rFonts w:ascii="Calibri" w:hAnsi="Calibri" w:cs="Calibri"/>
        <w:i/>
        <w:color w:val="000000"/>
        <w:sz w:val="20"/>
        <w:szCs w:val="20"/>
        <w:lang w:val="en-GB"/>
      </w:rPr>
      <w:t>Crypto P</w:t>
    </w:r>
    <w:r>
      <w:rPr>
        <w:rFonts w:ascii="Calibri" w:hAnsi="Calibri" w:cs="Calibri"/>
        <w:i/>
        <w:color w:val="000000"/>
        <w:sz w:val="20"/>
        <w:szCs w:val="20"/>
        <w:lang w:val="en-GB"/>
      </w:rPr>
      <w:t>lateforme</w:t>
    </w:r>
    <w:r w:rsidR="00970CF2" w:rsidRPr="005956E0">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A151F" w:rsidRPr="00AA151F">
      <w:rPr>
        <w:b/>
        <w:bCs/>
        <w:noProof/>
      </w:rPr>
      <w:t>Guide de recommandation</w:t>
    </w:r>
    <w:r w:rsidR="003A4E0B">
      <w:rPr>
        <w:b/>
        <w:bCs/>
        <w:noProof/>
      </w:rPr>
      <w:t>s</w:t>
    </w:r>
    <w:r w:rsidR="009E493A" w:rsidRPr="005956E0">
      <w:rPr>
        <w:rFonts w:ascii="Calibri" w:hAnsi="Calibri" w:cs="Calibri"/>
        <w:b/>
        <w:bCs/>
        <w:color w:val="000000"/>
        <w:sz w:val="20"/>
        <w:szCs w:val="20"/>
        <w:lang w:val="en-GB"/>
      </w:rPr>
      <w:t xml:space="preserve"> </w:t>
    </w:r>
    <w:r w:rsidR="00E04D6E" w:rsidRPr="005956E0">
      <w:rPr>
        <w:rFonts w:ascii="Calibri" w:hAnsi="Calibri" w:cs="Calibri"/>
        <w:b/>
        <w:bCs/>
        <w:color w:val="000000"/>
        <w:sz w:val="20"/>
        <w:szCs w:val="20"/>
        <w:lang w:val="en-GB"/>
      </w:rPr>
      <w:t>–</w:t>
    </w:r>
    <w:r w:rsidR="00D56AA0" w:rsidRPr="005956E0">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3943DB1C" w:rsidR="00970CF2" w:rsidRDefault="005956E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GitmeMoney</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996432">
      <w:rPr>
        <w:rFonts w:ascii="Open Sans" w:eastAsia="Open Sans" w:hAnsi="Open Sans" w:cs="Open Sans"/>
        <w:color w:val="000000"/>
        <w:sz w:val="20"/>
        <w:szCs w:val="20"/>
      </w:rPr>
      <w:t>Guide de recommandations</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Crypto-plateforme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B954" w14:textId="77777777" w:rsidR="00B92745" w:rsidRDefault="00B92745">
      <w:pPr>
        <w:spacing w:after="0" w:line="240" w:lineRule="auto"/>
      </w:pPr>
      <w:r>
        <w:separator/>
      </w:r>
    </w:p>
  </w:footnote>
  <w:footnote w:type="continuationSeparator" w:id="0">
    <w:p w14:paraId="5A6FCC53" w14:textId="77777777" w:rsidR="00B92745" w:rsidRDefault="00B92745">
      <w:pPr>
        <w:spacing w:after="0" w:line="240" w:lineRule="auto"/>
      </w:pPr>
      <w:r>
        <w:continuationSeparator/>
      </w:r>
    </w:p>
  </w:footnote>
  <w:footnote w:id="1">
    <w:p w14:paraId="048CF9EE" w14:textId="68D8F019" w:rsidR="003F4015" w:rsidRDefault="003F4015">
      <w:pPr>
        <w:pStyle w:val="Notedebasdepage"/>
      </w:pPr>
      <w:r>
        <w:rPr>
          <w:rStyle w:val="Appelnotedebasdep"/>
        </w:rPr>
        <w:footnoteRef/>
      </w:r>
      <w:r>
        <w:t xml:space="preserve"> </w:t>
      </w:r>
      <w:r w:rsidRPr="003F4015">
        <w:t>Source : https://codecoda.com/en/blog/entry/what-is-scrum</w:t>
      </w:r>
    </w:p>
  </w:footnote>
  <w:footnote w:id="2">
    <w:p w14:paraId="1155A4ED" w14:textId="699FB0AA" w:rsidR="00E67EFB" w:rsidRDefault="00E67EFB">
      <w:pPr>
        <w:pStyle w:val="Notedebasdepage"/>
      </w:pPr>
      <w:r>
        <w:rPr>
          <w:rStyle w:val="Appelnotedebasdep"/>
        </w:rPr>
        <w:footnoteRef/>
      </w:r>
      <w:r>
        <w:t xml:space="preserve"> </w:t>
      </w:r>
      <w:r w:rsidRPr="00E67EFB">
        <w:rPr>
          <w:sz w:val="18"/>
          <w:szCs w:val="18"/>
        </w:rPr>
        <w:t>Source : https://www.atlassian.com/fr/git/tutorials/comparing-workflows/gitflow-workflow</w:t>
      </w:r>
    </w:p>
  </w:footnote>
  <w:footnote w:id="3">
    <w:p w14:paraId="2C8EC4F5" w14:textId="27B76CE4" w:rsidR="001F0CF3" w:rsidRDefault="001F0CF3" w:rsidP="001F0CF3">
      <w:r>
        <w:rPr>
          <w:rStyle w:val="Appelnotedebasdep"/>
        </w:rPr>
        <w:footnoteRef/>
      </w:r>
      <w:r>
        <w:t xml:space="preserve"> Dans ce scénario, nous imaginons que nous avons déjà pu tester les autres règles métier (longueur du mot de passe, format de l’email …) via des tests de contrôle des données.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480DC41" w:rsidR="009E7E4A" w:rsidRDefault="00000000" w:rsidP="009E7E4A">
    <w:pPr>
      <w:pStyle w:val="En-tte"/>
    </w:pPr>
    <w:fldSimple w:instr=" STYLEREF  &quot;Titre 1&quot;  \* MERGEFORMAT ">
      <w:r w:rsidR="00C06491">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6413D9">
      <w:rPr>
        <w:noProof/>
      </w:rPr>
      <w:t>12/09/2022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9A8"/>
    <w:multiLevelType w:val="hybridMultilevel"/>
    <w:tmpl w:val="65EED6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B578CD"/>
    <w:multiLevelType w:val="hybridMultilevel"/>
    <w:tmpl w:val="3B5804AA"/>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E4440"/>
    <w:multiLevelType w:val="hybridMultilevel"/>
    <w:tmpl w:val="DF6264CC"/>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D013D"/>
    <w:multiLevelType w:val="multilevel"/>
    <w:tmpl w:val="E4E49298"/>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E75F5E"/>
    <w:multiLevelType w:val="hybridMultilevel"/>
    <w:tmpl w:val="CF3014B2"/>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C53CE2"/>
    <w:multiLevelType w:val="multilevel"/>
    <w:tmpl w:val="76FC2152"/>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444719"/>
    <w:multiLevelType w:val="hybridMultilevel"/>
    <w:tmpl w:val="9B5CB176"/>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D55C05"/>
    <w:multiLevelType w:val="hybridMultilevel"/>
    <w:tmpl w:val="E9D082E4"/>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B711B7"/>
    <w:multiLevelType w:val="multilevel"/>
    <w:tmpl w:val="5C442AFC"/>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C73BF"/>
    <w:multiLevelType w:val="hybridMultilevel"/>
    <w:tmpl w:val="8864DDE6"/>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B32579"/>
    <w:multiLevelType w:val="multilevel"/>
    <w:tmpl w:val="453699C6"/>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6FC3"/>
    <w:multiLevelType w:val="multilevel"/>
    <w:tmpl w:val="E4A06FC0"/>
    <w:lvl w:ilvl="0">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04143"/>
    <w:multiLevelType w:val="hybridMultilevel"/>
    <w:tmpl w:val="F0A8E380"/>
    <w:lvl w:ilvl="0" w:tplc="74A0AC20">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2264CB"/>
    <w:multiLevelType w:val="hybridMultilevel"/>
    <w:tmpl w:val="0F849B9C"/>
    <w:lvl w:ilvl="0" w:tplc="74A0AC2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2169547">
    <w:abstractNumId w:val="2"/>
  </w:num>
  <w:num w:numId="2" w16cid:durableId="293295333">
    <w:abstractNumId w:val="4"/>
  </w:num>
  <w:num w:numId="3" w16cid:durableId="488601241">
    <w:abstractNumId w:val="6"/>
  </w:num>
  <w:num w:numId="4" w16cid:durableId="811100576">
    <w:abstractNumId w:val="12"/>
  </w:num>
  <w:num w:numId="5" w16cid:durableId="1234241405">
    <w:abstractNumId w:val="1"/>
  </w:num>
  <w:num w:numId="6" w16cid:durableId="1898200599">
    <w:abstractNumId w:val="9"/>
  </w:num>
  <w:num w:numId="7" w16cid:durableId="2109546323">
    <w:abstractNumId w:val="13"/>
  </w:num>
  <w:num w:numId="8" w16cid:durableId="617876703">
    <w:abstractNumId w:val="0"/>
  </w:num>
  <w:num w:numId="9" w16cid:durableId="1122922854">
    <w:abstractNumId w:val="7"/>
  </w:num>
  <w:num w:numId="10" w16cid:durableId="1837262033">
    <w:abstractNumId w:val="11"/>
  </w:num>
  <w:num w:numId="11" w16cid:durableId="885727365">
    <w:abstractNumId w:val="3"/>
  </w:num>
  <w:num w:numId="12" w16cid:durableId="1809277249">
    <w:abstractNumId w:val="5"/>
  </w:num>
  <w:num w:numId="13" w16cid:durableId="1119911775">
    <w:abstractNumId w:val="8"/>
  </w:num>
  <w:num w:numId="14" w16cid:durableId="151082814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DC7"/>
    <w:rsid w:val="00001F50"/>
    <w:rsid w:val="00002D02"/>
    <w:rsid w:val="00003067"/>
    <w:rsid w:val="000049A2"/>
    <w:rsid w:val="0000506B"/>
    <w:rsid w:val="000075A4"/>
    <w:rsid w:val="00007E63"/>
    <w:rsid w:val="00010678"/>
    <w:rsid w:val="0001086D"/>
    <w:rsid w:val="00012B56"/>
    <w:rsid w:val="00014FA9"/>
    <w:rsid w:val="00017C95"/>
    <w:rsid w:val="00020AAF"/>
    <w:rsid w:val="00020DB6"/>
    <w:rsid w:val="00021E3B"/>
    <w:rsid w:val="000225A8"/>
    <w:rsid w:val="00022750"/>
    <w:rsid w:val="00022B4F"/>
    <w:rsid w:val="00024435"/>
    <w:rsid w:val="00024AB8"/>
    <w:rsid w:val="000267B0"/>
    <w:rsid w:val="00030752"/>
    <w:rsid w:val="00030EF1"/>
    <w:rsid w:val="000310A7"/>
    <w:rsid w:val="000311F2"/>
    <w:rsid w:val="00031782"/>
    <w:rsid w:val="00033A2D"/>
    <w:rsid w:val="00034E05"/>
    <w:rsid w:val="00035518"/>
    <w:rsid w:val="00037800"/>
    <w:rsid w:val="00043485"/>
    <w:rsid w:val="00043A2D"/>
    <w:rsid w:val="00043B81"/>
    <w:rsid w:val="000440BB"/>
    <w:rsid w:val="00047F25"/>
    <w:rsid w:val="000510E0"/>
    <w:rsid w:val="000515A9"/>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637"/>
    <w:rsid w:val="00081E86"/>
    <w:rsid w:val="00083666"/>
    <w:rsid w:val="000841D8"/>
    <w:rsid w:val="00084C32"/>
    <w:rsid w:val="000866EC"/>
    <w:rsid w:val="00087E91"/>
    <w:rsid w:val="00091BB5"/>
    <w:rsid w:val="00091FAE"/>
    <w:rsid w:val="000938E2"/>
    <w:rsid w:val="00094D40"/>
    <w:rsid w:val="0009551F"/>
    <w:rsid w:val="00095E02"/>
    <w:rsid w:val="000967EB"/>
    <w:rsid w:val="00096DEE"/>
    <w:rsid w:val="00097998"/>
    <w:rsid w:val="000A06CC"/>
    <w:rsid w:val="000A2821"/>
    <w:rsid w:val="000A588B"/>
    <w:rsid w:val="000A5C13"/>
    <w:rsid w:val="000A5D82"/>
    <w:rsid w:val="000A6488"/>
    <w:rsid w:val="000A6BD4"/>
    <w:rsid w:val="000A7F1B"/>
    <w:rsid w:val="000B0656"/>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643"/>
    <w:rsid w:val="000C6D0A"/>
    <w:rsid w:val="000C6E0F"/>
    <w:rsid w:val="000D025C"/>
    <w:rsid w:val="000D0ED1"/>
    <w:rsid w:val="000D0FF4"/>
    <w:rsid w:val="000D1715"/>
    <w:rsid w:val="000D276C"/>
    <w:rsid w:val="000D5701"/>
    <w:rsid w:val="000D6C81"/>
    <w:rsid w:val="000D727E"/>
    <w:rsid w:val="000D79AA"/>
    <w:rsid w:val="000E0352"/>
    <w:rsid w:val="000E14CD"/>
    <w:rsid w:val="000E189F"/>
    <w:rsid w:val="000E20E8"/>
    <w:rsid w:val="000E2FCB"/>
    <w:rsid w:val="000E33A3"/>
    <w:rsid w:val="000E3528"/>
    <w:rsid w:val="000E4163"/>
    <w:rsid w:val="000E571E"/>
    <w:rsid w:val="000E6F6A"/>
    <w:rsid w:val="000E78CD"/>
    <w:rsid w:val="000F36E8"/>
    <w:rsid w:val="000F5744"/>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5EC3"/>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1B0"/>
    <w:rsid w:val="00160274"/>
    <w:rsid w:val="00161811"/>
    <w:rsid w:val="00162B0D"/>
    <w:rsid w:val="00163073"/>
    <w:rsid w:val="001636A0"/>
    <w:rsid w:val="001640FA"/>
    <w:rsid w:val="00166B4C"/>
    <w:rsid w:val="00166C9F"/>
    <w:rsid w:val="00167772"/>
    <w:rsid w:val="001700AF"/>
    <w:rsid w:val="0017034E"/>
    <w:rsid w:val="0017052E"/>
    <w:rsid w:val="00171131"/>
    <w:rsid w:val="00171633"/>
    <w:rsid w:val="001760A0"/>
    <w:rsid w:val="00180C9A"/>
    <w:rsid w:val="00183C59"/>
    <w:rsid w:val="001862B8"/>
    <w:rsid w:val="00187687"/>
    <w:rsid w:val="0019092F"/>
    <w:rsid w:val="00191197"/>
    <w:rsid w:val="00191581"/>
    <w:rsid w:val="00191B7F"/>
    <w:rsid w:val="00192AE1"/>
    <w:rsid w:val="00193640"/>
    <w:rsid w:val="00193F4E"/>
    <w:rsid w:val="00197527"/>
    <w:rsid w:val="00197D6A"/>
    <w:rsid w:val="00197DC5"/>
    <w:rsid w:val="00197ECD"/>
    <w:rsid w:val="001A148C"/>
    <w:rsid w:val="001A2CBD"/>
    <w:rsid w:val="001A4FA7"/>
    <w:rsid w:val="001A4FC1"/>
    <w:rsid w:val="001A5730"/>
    <w:rsid w:val="001A788C"/>
    <w:rsid w:val="001B1F62"/>
    <w:rsid w:val="001B206A"/>
    <w:rsid w:val="001B39C6"/>
    <w:rsid w:val="001B4A92"/>
    <w:rsid w:val="001B5818"/>
    <w:rsid w:val="001B5AE8"/>
    <w:rsid w:val="001B64CB"/>
    <w:rsid w:val="001B6D9E"/>
    <w:rsid w:val="001C1947"/>
    <w:rsid w:val="001C2828"/>
    <w:rsid w:val="001C479E"/>
    <w:rsid w:val="001C4BA6"/>
    <w:rsid w:val="001C58DD"/>
    <w:rsid w:val="001C638C"/>
    <w:rsid w:val="001D0C63"/>
    <w:rsid w:val="001D11E2"/>
    <w:rsid w:val="001D14A7"/>
    <w:rsid w:val="001D2C92"/>
    <w:rsid w:val="001D33CD"/>
    <w:rsid w:val="001D444D"/>
    <w:rsid w:val="001D472D"/>
    <w:rsid w:val="001D4B20"/>
    <w:rsid w:val="001D5495"/>
    <w:rsid w:val="001D56A6"/>
    <w:rsid w:val="001E093D"/>
    <w:rsid w:val="001E1259"/>
    <w:rsid w:val="001E1261"/>
    <w:rsid w:val="001E4372"/>
    <w:rsid w:val="001E6857"/>
    <w:rsid w:val="001E6AF1"/>
    <w:rsid w:val="001E6BA7"/>
    <w:rsid w:val="001E76B6"/>
    <w:rsid w:val="001E78DC"/>
    <w:rsid w:val="001F03F8"/>
    <w:rsid w:val="001F0CF3"/>
    <w:rsid w:val="001F4B5D"/>
    <w:rsid w:val="001F4C19"/>
    <w:rsid w:val="001F5224"/>
    <w:rsid w:val="001F59B1"/>
    <w:rsid w:val="001F65E0"/>
    <w:rsid w:val="001F6B5A"/>
    <w:rsid w:val="00200278"/>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8C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4CE2"/>
    <w:rsid w:val="002362D9"/>
    <w:rsid w:val="00237A59"/>
    <w:rsid w:val="002403AC"/>
    <w:rsid w:val="00240876"/>
    <w:rsid w:val="00242F91"/>
    <w:rsid w:val="0024323D"/>
    <w:rsid w:val="00243E79"/>
    <w:rsid w:val="00243EBD"/>
    <w:rsid w:val="00244A27"/>
    <w:rsid w:val="0024597E"/>
    <w:rsid w:val="00245A23"/>
    <w:rsid w:val="00245FD5"/>
    <w:rsid w:val="00246A38"/>
    <w:rsid w:val="002477EE"/>
    <w:rsid w:val="00250F43"/>
    <w:rsid w:val="00252002"/>
    <w:rsid w:val="002530FD"/>
    <w:rsid w:val="00253E27"/>
    <w:rsid w:val="00254CD6"/>
    <w:rsid w:val="00255974"/>
    <w:rsid w:val="002563A0"/>
    <w:rsid w:val="00257123"/>
    <w:rsid w:val="002575EA"/>
    <w:rsid w:val="00262FF9"/>
    <w:rsid w:val="00266B2B"/>
    <w:rsid w:val="002674C4"/>
    <w:rsid w:val="00271A4A"/>
    <w:rsid w:val="00276D6B"/>
    <w:rsid w:val="0027781E"/>
    <w:rsid w:val="00277FD6"/>
    <w:rsid w:val="00281103"/>
    <w:rsid w:val="0028121E"/>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50EC"/>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31E"/>
    <w:rsid w:val="002C46A9"/>
    <w:rsid w:val="002C57D1"/>
    <w:rsid w:val="002C7131"/>
    <w:rsid w:val="002C7CC2"/>
    <w:rsid w:val="002D037B"/>
    <w:rsid w:val="002D1285"/>
    <w:rsid w:val="002D1C2D"/>
    <w:rsid w:val="002D2038"/>
    <w:rsid w:val="002D29C4"/>
    <w:rsid w:val="002D453B"/>
    <w:rsid w:val="002D4632"/>
    <w:rsid w:val="002D4A62"/>
    <w:rsid w:val="002D4CC4"/>
    <w:rsid w:val="002D4D83"/>
    <w:rsid w:val="002D4F28"/>
    <w:rsid w:val="002D52C1"/>
    <w:rsid w:val="002D53F9"/>
    <w:rsid w:val="002D5D85"/>
    <w:rsid w:val="002D63A5"/>
    <w:rsid w:val="002D7476"/>
    <w:rsid w:val="002D7909"/>
    <w:rsid w:val="002E24C9"/>
    <w:rsid w:val="002E2572"/>
    <w:rsid w:val="002E2D06"/>
    <w:rsid w:val="002E41AD"/>
    <w:rsid w:val="002E5887"/>
    <w:rsid w:val="002E6069"/>
    <w:rsid w:val="002E728E"/>
    <w:rsid w:val="002E743F"/>
    <w:rsid w:val="002F0AF8"/>
    <w:rsid w:val="002F1D2B"/>
    <w:rsid w:val="002F1DA2"/>
    <w:rsid w:val="002F1E3E"/>
    <w:rsid w:val="002F2345"/>
    <w:rsid w:val="002F2B6E"/>
    <w:rsid w:val="002F4082"/>
    <w:rsid w:val="002F5DD0"/>
    <w:rsid w:val="002F62B4"/>
    <w:rsid w:val="002F7E8B"/>
    <w:rsid w:val="00300F71"/>
    <w:rsid w:val="003024B7"/>
    <w:rsid w:val="0030514D"/>
    <w:rsid w:val="00310EB4"/>
    <w:rsid w:val="00310F46"/>
    <w:rsid w:val="003129FC"/>
    <w:rsid w:val="0032334C"/>
    <w:rsid w:val="00323E5B"/>
    <w:rsid w:val="00324F04"/>
    <w:rsid w:val="00325B7A"/>
    <w:rsid w:val="00326036"/>
    <w:rsid w:val="00326E72"/>
    <w:rsid w:val="00326FFA"/>
    <w:rsid w:val="00327260"/>
    <w:rsid w:val="0033007B"/>
    <w:rsid w:val="00331827"/>
    <w:rsid w:val="003336AB"/>
    <w:rsid w:val="00334C21"/>
    <w:rsid w:val="00335539"/>
    <w:rsid w:val="00336D02"/>
    <w:rsid w:val="00337FB4"/>
    <w:rsid w:val="00340C75"/>
    <w:rsid w:val="00341077"/>
    <w:rsid w:val="003448BC"/>
    <w:rsid w:val="00344A42"/>
    <w:rsid w:val="00345395"/>
    <w:rsid w:val="003462AE"/>
    <w:rsid w:val="00347101"/>
    <w:rsid w:val="003473A8"/>
    <w:rsid w:val="003503F3"/>
    <w:rsid w:val="0035295B"/>
    <w:rsid w:val="00353B01"/>
    <w:rsid w:val="00354B79"/>
    <w:rsid w:val="003560EB"/>
    <w:rsid w:val="003563D9"/>
    <w:rsid w:val="00356432"/>
    <w:rsid w:val="00357295"/>
    <w:rsid w:val="0035762A"/>
    <w:rsid w:val="003601DC"/>
    <w:rsid w:val="0036061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0BCD"/>
    <w:rsid w:val="003A0E0C"/>
    <w:rsid w:val="003A14E7"/>
    <w:rsid w:val="003A21A4"/>
    <w:rsid w:val="003A2EEC"/>
    <w:rsid w:val="003A3C1A"/>
    <w:rsid w:val="003A4E0B"/>
    <w:rsid w:val="003A5955"/>
    <w:rsid w:val="003A5A58"/>
    <w:rsid w:val="003A5C7A"/>
    <w:rsid w:val="003B01F6"/>
    <w:rsid w:val="003B107A"/>
    <w:rsid w:val="003B1BAA"/>
    <w:rsid w:val="003B2912"/>
    <w:rsid w:val="003B3312"/>
    <w:rsid w:val="003B59BA"/>
    <w:rsid w:val="003B5E1D"/>
    <w:rsid w:val="003B7B3F"/>
    <w:rsid w:val="003C0516"/>
    <w:rsid w:val="003C057C"/>
    <w:rsid w:val="003C124F"/>
    <w:rsid w:val="003C1619"/>
    <w:rsid w:val="003C17A2"/>
    <w:rsid w:val="003C44BE"/>
    <w:rsid w:val="003C5601"/>
    <w:rsid w:val="003C65F7"/>
    <w:rsid w:val="003C68C3"/>
    <w:rsid w:val="003D01BA"/>
    <w:rsid w:val="003D1959"/>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015"/>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17679"/>
    <w:rsid w:val="0041774B"/>
    <w:rsid w:val="00421B37"/>
    <w:rsid w:val="0042257E"/>
    <w:rsid w:val="00423456"/>
    <w:rsid w:val="004243E0"/>
    <w:rsid w:val="004248D9"/>
    <w:rsid w:val="004249E7"/>
    <w:rsid w:val="00425868"/>
    <w:rsid w:val="004258C3"/>
    <w:rsid w:val="00425FEF"/>
    <w:rsid w:val="004266EE"/>
    <w:rsid w:val="00430673"/>
    <w:rsid w:val="00430EF9"/>
    <w:rsid w:val="00431192"/>
    <w:rsid w:val="004319F7"/>
    <w:rsid w:val="0043426F"/>
    <w:rsid w:val="004349E6"/>
    <w:rsid w:val="00435907"/>
    <w:rsid w:val="004364DA"/>
    <w:rsid w:val="0043762C"/>
    <w:rsid w:val="00441AD1"/>
    <w:rsid w:val="004425A2"/>
    <w:rsid w:val="00443EB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4E58"/>
    <w:rsid w:val="004657DE"/>
    <w:rsid w:val="00467000"/>
    <w:rsid w:val="004674A7"/>
    <w:rsid w:val="004703AA"/>
    <w:rsid w:val="00471AD2"/>
    <w:rsid w:val="00472BD5"/>
    <w:rsid w:val="00473F4F"/>
    <w:rsid w:val="004756A9"/>
    <w:rsid w:val="0047586F"/>
    <w:rsid w:val="00475C92"/>
    <w:rsid w:val="00476223"/>
    <w:rsid w:val="00476AEE"/>
    <w:rsid w:val="00481F92"/>
    <w:rsid w:val="004841C1"/>
    <w:rsid w:val="004856BF"/>
    <w:rsid w:val="004908A7"/>
    <w:rsid w:val="00491BB0"/>
    <w:rsid w:val="00492492"/>
    <w:rsid w:val="0049355F"/>
    <w:rsid w:val="004A154A"/>
    <w:rsid w:val="004A2841"/>
    <w:rsid w:val="004A3817"/>
    <w:rsid w:val="004A4AC0"/>
    <w:rsid w:val="004B2925"/>
    <w:rsid w:val="004B32AD"/>
    <w:rsid w:val="004B449E"/>
    <w:rsid w:val="004B4B9A"/>
    <w:rsid w:val="004B6016"/>
    <w:rsid w:val="004C12CE"/>
    <w:rsid w:val="004C292A"/>
    <w:rsid w:val="004C3387"/>
    <w:rsid w:val="004C4436"/>
    <w:rsid w:val="004C4ECC"/>
    <w:rsid w:val="004C5F68"/>
    <w:rsid w:val="004C6E16"/>
    <w:rsid w:val="004D09A6"/>
    <w:rsid w:val="004D4E30"/>
    <w:rsid w:val="004D51B9"/>
    <w:rsid w:val="004D550B"/>
    <w:rsid w:val="004D6008"/>
    <w:rsid w:val="004D7419"/>
    <w:rsid w:val="004D74ED"/>
    <w:rsid w:val="004E1240"/>
    <w:rsid w:val="004E2C4B"/>
    <w:rsid w:val="004E38E0"/>
    <w:rsid w:val="004E536C"/>
    <w:rsid w:val="004E67D2"/>
    <w:rsid w:val="004E687F"/>
    <w:rsid w:val="004E709C"/>
    <w:rsid w:val="004F033B"/>
    <w:rsid w:val="004F056D"/>
    <w:rsid w:val="004F084D"/>
    <w:rsid w:val="004F0929"/>
    <w:rsid w:val="004F100C"/>
    <w:rsid w:val="004F1245"/>
    <w:rsid w:val="004F23C7"/>
    <w:rsid w:val="004F2B5E"/>
    <w:rsid w:val="004F2E8D"/>
    <w:rsid w:val="004F32F1"/>
    <w:rsid w:val="004F5DE6"/>
    <w:rsid w:val="004F736D"/>
    <w:rsid w:val="00500B22"/>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D0"/>
    <w:rsid w:val="00514C28"/>
    <w:rsid w:val="00514C56"/>
    <w:rsid w:val="0051592E"/>
    <w:rsid w:val="00520C91"/>
    <w:rsid w:val="00521AA0"/>
    <w:rsid w:val="00523676"/>
    <w:rsid w:val="00525605"/>
    <w:rsid w:val="00533D1A"/>
    <w:rsid w:val="005345C7"/>
    <w:rsid w:val="005369E2"/>
    <w:rsid w:val="00536F12"/>
    <w:rsid w:val="00536F44"/>
    <w:rsid w:val="00541A26"/>
    <w:rsid w:val="005430F4"/>
    <w:rsid w:val="00543664"/>
    <w:rsid w:val="005436F9"/>
    <w:rsid w:val="00543DAA"/>
    <w:rsid w:val="0054403E"/>
    <w:rsid w:val="005461FE"/>
    <w:rsid w:val="00551248"/>
    <w:rsid w:val="005515D8"/>
    <w:rsid w:val="005557CE"/>
    <w:rsid w:val="0056026F"/>
    <w:rsid w:val="00563901"/>
    <w:rsid w:val="00564629"/>
    <w:rsid w:val="0056620A"/>
    <w:rsid w:val="00566941"/>
    <w:rsid w:val="00566CB1"/>
    <w:rsid w:val="00566D7E"/>
    <w:rsid w:val="0056720C"/>
    <w:rsid w:val="00567434"/>
    <w:rsid w:val="0057035F"/>
    <w:rsid w:val="00570EB2"/>
    <w:rsid w:val="00570ED0"/>
    <w:rsid w:val="00571261"/>
    <w:rsid w:val="0057132E"/>
    <w:rsid w:val="005718A4"/>
    <w:rsid w:val="00571DD0"/>
    <w:rsid w:val="00576784"/>
    <w:rsid w:val="0057706D"/>
    <w:rsid w:val="00581310"/>
    <w:rsid w:val="00582654"/>
    <w:rsid w:val="00582EAF"/>
    <w:rsid w:val="0058401D"/>
    <w:rsid w:val="00584F75"/>
    <w:rsid w:val="005854E5"/>
    <w:rsid w:val="0058780C"/>
    <w:rsid w:val="00587AC6"/>
    <w:rsid w:val="00590A17"/>
    <w:rsid w:val="005955DD"/>
    <w:rsid w:val="005956E0"/>
    <w:rsid w:val="005958A5"/>
    <w:rsid w:val="00595BA0"/>
    <w:rsid w:val="005A1E36"/>
    <w:rsid w:val="005A426B"/>
    <w:rsid w:val="005A65BD"/>
    <w:rsid w:val="005A74E0"/>
    <w:rsid w:val="005B3E8C"/>
    <w:rsid w:val="005B5687"/>
    <w:rsid w:val="005B6795"/>
    <w:rsid w:val="005B6D40"/>
    <w:rsid w:val="005B78A2"/>
    <w:rsid w:val="005C098C"/>
    <w:rsid w:val="005C1DE9"/>
    <w:rsid w:val="005C398F"/>
    <w:rsid w:val="005C4D17"/>
    <w:rsid w:val="005C5FEF"/>
    <w:rsid w:val="005C61B7"/>
    <w:rsid w:val="005C73A5"/>
    <w:rsid w:val="005D07D3"/>
    <w:rsid w:val="005D2CCD"/>
    <w:rsid w:val="005D3D59"/>
    <w:rsid w:val="005D3F14"/>
    <w:rsid w:val="005D4091"/>
    <w:rsid w:val="005D5B8B"/>
    <w:rsid w:val="005D700E"/>
    <w:rsid w:val="005D72F1"/>
    <w:rsid w:val="005D7497"/>
    <w:rsid w:val="005D763F"/>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124"/>
    <w:rsid w:val="0060528E"/>
    <w:rsid w:val="006053BC"/>
    <w:rsid w:val="0060641A"/>
    <w:rsid w:val="006064B5"/>
    <w:rsid w:val="006069D2"/>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3D9"/>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6207"/>
    <w:rsid w:val="00677445"/>
    <w:rsid w:val="00677A62"/>
    <w:rsid w:val="006805F6"/>
    <w:rsid w:val="00683032"/>
    <w:rsid w:val="00684769"/>
    <w:rsid w:val="0068613C"/>
    <w:rsid w:val="006865DE"/>
    <w:rsid w:val="00690976"/>
    <w:rsid w:val="006912C6"/>
    <w:rsid w:val="00691506"/>
    <w:rsid w:val="00693AC5"/>
    <w:rsid w:val="00695AE6"/>
    <w:rsid w:val="006961F0"/>
    <w:rsid w:val="00697651"/>
    <w:rsid w:val="006A0166"/>
    <w:rsid w:val="006A0392"/>
    <w:rsid w:val="006A04A7"/>
    <w:rsid w:val="006A0AB3"/>
    <w:rsid w:val="006A1FFB"/>
    <w:rsid w:val="006A2056"/>
    <w:rsid w:val="006A26FB"/>
    <w:rsid w:val="006A3BEC"/>
    <w:rsid w:val="006A7227"/>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09B7"/>
    <w:rsid w:val="006C0C0F"/>
    <w:rsid w:val="006C14A1"/>
    <w:rsid w:val="006C152B"/>
    <w:rsid w:val="006C36BF"/>
    <w:rsid w:val="006C537D"/>
    <w:rsid w:val="006C5C22"/>
    <w:rsid w:val="006D0395"/>
    <w:rsid w:val="006D1D3F"/>
    <w:rsid w:val="006D370C"/>
    <w:rsid w:val="006D436D"/>
    <w:rsid w:val="006D58AE"/>
    <w:rsid w:val="006D5CE7"/>
    <w:rsid w:val="006D69E0"/>
    <w:rsid w:val="006D6AD7"/>
    <w:rsid w:val="006D7566"/>
    <w:rsid w:val="006D7E3B"/>
    <w:rsid w:val="006E054C"/>
    <w:rsid w:val="006E0EA7"/>
    <w:rsid w:val="006E164A"/>
    <w:rsid w:val="006E243D"/>
    <w:rsid w:val="006E3077"/>
    <w:rsid w:val="006E504B"/>
    <w:rsid w:val="006E64EA"/>
    <w:rsid w:val="006E794F"/>
    <w:rsid w:val="006E7A48"/>
    <w:rsid w:val="006F080C"/>
    <w:rsid w:val="006F0CBE"/>
    <w:rsid w:val="006F1F61"/>
    <w:rsid w:val="006F3AC5"/>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043"/>
    <w:rsid w:val="00721AA8"/>
    <w:rsid w:val="00721C0D"/>
    <w:rsid w:val="0072279A"/>
    <w:rsid w:val="00727141"/>
    <w:rsid w:val="00727248"/>
    <w:rsid w:val="00730764"/>
    <w:rsid w:val="0073135E"/>
    <w:rsid w:val="0073182C"/>
    <w:rsid w:val="00731B56"/>
    <w:rsid w:val="007325FB"/>
    <w:rsid w:val="0073279D"/>
    <w:rsid w:val="0073308D"/>
    <w:rsid w:val="00734E62"/>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140"/>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47A"/>
    <w:rsid w:val="00780FC3"/>
    <w:rsid w:val="00783639"/>
    <w:rsid w:val="00783B79"/>
    <w:rsid w:val="00785454"/>
    <w:rsid w:val="0078558C"/>
    <w:rsid w:val="007860E9"/>
    <w:rsid w:val="007862FB"/>
    <w:rsid w:val="007912E5"/>
    <w:rsid w:val="00792058"/>
    <w:rsid w:val="007939C7"/>
    <w:rsid w:val="007943E6"/>
    <w:rsid w:val="007950B1"/>
    <w:rsid w:val="007960F3"/>
    <w:rsid w:val="00797F04"/>
    <w:rsid w:val="007A2638"/>
    <w:rsid w:val="007A33F2"/>
    <w:rsid w:val="007A5755"/>
    <w:rsid w:val="007A5A09"/>
    <w:rsid w:val="007A64DD"/>
    <w:rsid w:val="007A6838"/>
    <w:rsid w:val="007A7D87"/>
    <w:rsid w:val="007B0910"/>
    <w:rsid w:val="007B234A"/>
    <w:rsid w:val="007B260C"/>
    <w:rsid w:val="007B3A92"/>
    <w:rsid w:val="007B518B"/>
    <w:rsid w:val="007B70AE"/>
    <w:rsid w:val="007B7A69"/>
    <w:rsid w:val="007C12E9"/>
    <w:rsid w:val="007C1B7A"/>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25F"/>
    <w:rsid w:val="007E6B20"/>
    <w:rsid w:val="007F1017"/>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507"/>
    <w:rsid w:val="00815689"/>
    <w:rsid w:val="008159A9"/>
    <w:rsid w:val="008166A3"/>
    <w:rsid w:val="00816EFA"/>
    <w:rsid w:val="00817AD9"/>
    <w:rsid w:val="00817DD6"/>
    <w:rsid w:val="00820FE0"/>
    <w:rsid w:val="008214D1"/>
    <w:rsid w:val="008225B9"/>
    <w:rsid w:val="0082279D"/>
    <w:rsid w:val="0082360E"/>
    <w:rsid w:val="00825CCB"/>
    <w:rsid w:val="00825E01"/>
    <w:rsid w:val="008267E8"/>
    <w:rsid w:val="00826911"/>
    <w:rsid w:val="00830876"/>
    <w:rsid w:val="008348C5"/>
    <w:rsid w:val="00834C2D"/>
    <w:rsid w:val="0083539C"/>
    <w:rsid w:val="008357FE"/>
    <w:rsid w:val="00835E5F"/>
    <w:rsid w:val="00836608"/>
    <w:rsid w:val="00836631"/>
    <w:rsid w:val="00837ED5"/>
    <w:rsid w:val="008409EF"/>
    <w:rsid w:val="00843035"/>
    <w:rsid w:val="008448CB"/>
    <w:rsid w:val="00846A1F"/>
    <w:rsid w:val="00846F50"/>
    <w:rsid w:val="008474FA"/>
    <w:rsid w:val="008475FF"/>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2E1"/>
    <w:rsid w:val="00863C62"/>
    <w:rsid w:val="00864A76"/>
    <w:rsid w:val="0086517D"/>
    <w:rsid w:val="008652EA"/>
    <w:rsid w:val="008658AA"/>
    <w:rsid w:val="00865D49"/>
    <w:rsid w:val="00866369"/>
    <w:rsid w:val="00870159"/>
    <w:rsid w:val="008701BA"/>
    <w:rsid w:val="00870672"/>
    <w:rsid w:val="008706A7"/>
    <w:rsid w:val="00870B29"/>
    <w:rsid w:val="00871701"/>
    <w:rsid w:val="008750D1"/>
    <w:rsid w:val="00877370"/>
    <w:rsid w:val="00880187"/>
    <w:rsid w:val="008804D5"/>
    <w:rsid w:val="00880560"/>
    <w:rsid w:val="00880719"/>
    <w:rsid w:val="00882334"/>
    <w:rsid w:val="008839E3"/>
    <w:rsid w:val="00884216"/>
    <w:rsid w:val="00884CB0"/>
    <w:rsid w:val="00886156"/>
    <w:rsid w:val="00886C0D"/>
    <w:rsid w:val="008871E4"/>
    <w:rsid w:val="008907E1"/>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4D5"/>
    <w:rsid w:val="008B4F97"/>
    <w:rsid w:val="008B50A8"/>
    <w:rsid w:val="008B52CA"/>
    <w:rsid w:val="008B602E"/>
    <w:rsid w:val="008B6314"/>
    <w:rsid w:val="008B74EC"/>
    <w:rsid w:val="008B7C6B"/>
    <w:rsid w:val="008C353F"/>
    <w:rsid w:val="008C42D7"/>
    <w:rsid w:val="008C5434"/>
    <w:rsid w:val="008C5B9C"/>
    <w:rsid w:val="008C5D02"/>
    <w:rsid w:val="008C66F6"/>
    <w:rsid w:val="008D08DF"/>
    <w:rsid w:val="008D227A"/>
    <w:rsid w:val="008D3C1D"/>
    <w:rsid w:val="008D427B"/>
    <w:rsid w:val="008D45DA"/>
    <w:rsid w:val="008D4A3F"/>
    <w:rsid w:val="008D4B94"/>
    <w:rsid w:val="008D70AF"/>
    <w:rsid w:val="008E00F9"/>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F9C"/>
    <w:rsid w:val="00906B2C"/>
    <w:rsid w:val="00906E59"/>
    <w:rsid w:val="00911E65"/>
    <w:rsid w:val="009122D3"/>
    <w:rsid w:val="009122F6"/>
    <w:rsid w:val="00914202"/>
    <w:rsid w:val="009152ED"/>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3D4F"/>
    <w:rsid w:val="00974751"/>
    <w:rsid w:val="00974E52"/>
    <w:rsid w:val="00975CC1"/>
    <w:rsid w:val="00975CC5"/>
    <w:rsid w:val="009776D3"/>
    <w:rsid w:val="009806E4"/>
    <w:rsid w:val="00982181"/>
    <w:rsid w:val="00982735"/>
    <w:rsid w:val="0098547A"/>
    <w:rsid w:val="00985E31"/>
    <w:rsid w:val="0098695F"/>
    <w:rsid w:val="009878C3"/>
    <w:rsid w:val="00990704"/>
    <w:rsid w:val="00990B5C"/>
    <w:rsid w:val="0099148E"/>
    <w:rsid w:val="00991C5C"/>
    <w:rsid w:val="0099288F"/>
    <w:rsid w:val="00992FDD"/>
    <w:rsid w:val="00994A48"/>
    <w:rsid w:val="00994E7F"/>
    <w:rsid w:val="00996432"/>
    <w:rsid w:val="009A16F6"/>
    <w:rsid w:val="009A1909"/>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08A"/>
    <w:rsid w:val="009C4F7E"/>
    <w:rsid w:val="009C5BC6"/>
    <w:rsid w:val="009C5D63"/>
    <w:rsid w:val="009C7B8E"/>
    <w:rsid w:val="009D02C1"/>
    <w:rsid w:val="009D0EE7"/>
    <w:rsid w:val="009D1547"/>
    <w:rsid w:val="009D1F31"/>
    <w:rsid w:val="009D2129"/>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2EC8"/>
    <w:rsid w:val="009F3D52"/>
    <w:rsid w:val="009F414A"/>
    <w:rsid w:val="009F43E9"/>
    <w:rsid w:val="009F4B5E"/>
    <w:rsid w:val="009F5D3C"/>
    <w:rsid w:val="009F7536"/>
    <w:rsid w:val="009F780D"/>
    <w:rsid w:val="009F7EB5"/>
    <w:rsid w:val="00A00974"/>
    <w:rsid w:val="00A0178D"/>
    <w:rsid w:val="00A01C9B"/>
    <w:rsid w:val="00A01D01"/>
    <w:rsid w:val="00A05845"/>
    <w:rsid w:val="00A072AB"/>
    <w:rsid w:val="00A121C7"/>
    <w:rsid w:val="00A2018F"/>
    <w:rsid w:val="00A23E1B"/>
    <w:rsid w:val="00A248C6"/>
    <w:rsid w:val="00A25626"/>
    <w:rsid w:val="00A27163"/>
    <w:rsid w:val="00A2755C"/>
    <w:rsid w:val="00A304F7"/>
    <w:rsid w:val="00A30535"/>
    <w:rsid w:val="00A3099E"/>
    <w:rsid w:val="00A30D43"/>
    <w:rsid w:val="00A32794"/>
    <w:rsid w:val="00A33D98"/>
    <w:rsid w:val="00A35608"/>
    <w:rsid w:val="00A35750"/>
    <w:rsid w:val="00A35C21"/>
    <w:rsid w:val="00A36394"/>
    <w:rsid w:val="00A364F5"/>
    <w:rsid w:val="00A36ED5"/>
    <w:rsid w:val="00A41BB4"/>
    <w:rsid w:val="00A42B5D"/>
    <w:rsid w:val="00A43213"/>
    <w:rsid w:val="00A458EC"/>
    <w:rsid w:val="00A47236"/>
    <w:rsid w:val="00A510CA"/>
    <w:rsid w:val="00A52401"/>
    <w:rsid w:val="00A54107"/>
    <w:rsid w:val="00A54524"/>
    <w:rsid w:val="00A560F5"/>
    <w:rsid w:val="00A61689"/>
    <w:rsid w:val="00A62CA8"/>
    <w:rsid w:val="00A63439"/>
    <w:rsid w:val="00A651ED"/>
    <w:rsid w:val="00A70708"/>
    <w:rsid w:val="00A70F61"/>
    <w:rsid w:val="00A724BC"/>
    <w:rsid w:val="00A72906"/>
    <w:rsid w:val="00A73D93"/>
    <w:rsid w:val="00A73E23"/>
    <w:rsid w:val="00A73F51"/>
    <w:rsid w:val="00A74167"/>
    <w:rsid w:val="00A7573C"/>
    <w:rsid w:val="00A76D30"/>
    <w:rsid w:val="00A7721E"/>
    <w:rsid w:val="00A77A65"/>
    <w:rsid w:val="00A77E31"/>
    <w:rsid w:val="00A77F07"/>
    <w:rsid w:val="00A80ED1"/>
    <w:rsid w:val="00A83B79"/>
    <w:rsid w:val="00A84015"/>
    <w:rsid w:val="00A8428A"/>
    <w:rsid w:val="00A849AE"/>
    <w:rsid w:val="00A84F7C"/>
    <w:rsid w:val="00A852C5"/>
    <w:rsid w:val="00A85304"/>
    <w:rsid w:val="00A85DBF"/>
    <w:rsid w:val="00A910A9"/>
    <w:rsid w:val="00A912A4"/>
    <w:rsid w:val="00A912AC"/>
    <w:rsid w:val="00A92483"/>
    <w:rsid w:val="00A925E7"/>
    <w:rsid w:val="00A930D3"/>
    <w:rsid w:val="00A94736"/>
    <w:rsid w:val="00A96420"/>
    <w:rsid w:val="00A968BA"/>
    <w:rsid w:val="00AA0F6A"/>
    <w:rsid w:val="00AA151F"/>
    <w:rsid w:val="00AA2C73"/>
    <w:rsid w:val="00AA34A2"/>
    <w:rsid w:val="00AA3BFC"/>
    <w:rsid w:val="00AA3FED"/>
    <w:rsid w:val="00AA5DA1"/>
    <w:rsid w:val="00AA602F"/>
    <w:rsid w:val="00AB24C0"/>
    <w:rsid w:val="00AB2813"/>
    <w:rsid w:val="00AB29FD"/>
    <w:rsid w:val="00AB328C"/>
    <w:rsid w:val="00AB3C25"/>
    <w:rsid w:val="00AB3EE1"/>
    <w:rsid w:val="00AB41C0"/>
    <w:rsid w:val="00AB45C4"/>
    <w:rsid w:val="00AB553D"/>
    <w:rsid w:val="00AB5572"/>
    <w:rsid w:val="00AB5ACC"/>
    <w:rsid w:val="00AB6527"/>
    <w:rsid w:val="00AB72FA"/>
    <w:rsid w:val="00AC1608"/>
    <w:rsid w:val="00AC309A"/>
    <w:rsid w:val="00AC3883"/>
    <w:rsid w:val="00AC40DC"/>
    <w:rsid w:val="00AC4EFC"/>
    <w:rsid w:val="00AC720F"/>
    <w:rsid w:val="00AD106C"/>
    <w:rsid w:val="00AD1390"/>
    <w:rsid w:val="00AD16F7"/>
    <w:rsid w:val="00AD2B83"/>
    <w:rsid w:val="00AD2C6B"/>
    <w:rsid w:val="00AD3CE2"/>
    <w:rsid w:val="00AD606F"/>
    <w:rsid w:val="00AE08C3"/>
    <w:rsid w:val="00AE10B9"/>
    <w:rsid w:val="00AE2D95"/>
    <w:rsid w:val="00AE368B"/>
    <w:rsid w:val="00AE470D"/>
    <w:rsid w:val="00AE5A0D"/>
    <w:rsid w:val="00AE5C09"/>
    <w:rsid w:val="00AE5EC1"/>
    <w:rsid w:val="00AE5FC1"/>
    <w:rsid w:val="00AF0570"/>
    <w:rsid w:val="00AF40AC"/>
    <w:rsid w:val="00AF4207"/>
    <w:rsid w:val="00AF50EC"/>
    <w:rsid w:val="00AF6BC7"/>
    <w:rsid w:val="00AF7629"/>
    <w:rsid w:val="00B00000"/>
    <w:rsid w:val="00B014A1"/>
    <w:rsid w:val="00B02BFF"/>
    <w:rsid w:val="00B02DFF"/>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3F7"/>
    <w:rsid w:val="00B2272A"/>
    <w:rsid w:val="00B24642"/>
    <w:rsid w:val="00B251FD"/>
    <w:rsid w:val="00B25976"/>
    <w:rsid w:val="00B26AC8"/>
    <w:rsid w:val="00B27679"/>
    <w:rsid w:val="00B3016A"/>
    <w:rsid w:val="00B306B6"/>
    <w:rsid w:val="00B317DB"/>
    <w:rsid w:val="00B325E8"/>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652"/>
    <w:rsid w:val="00B61EC2"/>
    <w:rsid w:val="00B627C0"/>
    <w:rsid w:val="00B638D6"/>
    <w:rsid w:val="00B64AFB"/>
    <w:rsid w:val="00B64B0A"/>
    <w:rsid w:val="00B64F43"/>
    <w:rsid w:val="00B6504D"/>
    <w:rsid w:val="00B651CE"/>
    <w:rsid w:val="00B663A0"/>
    <w:rsid w:val="00B67207"/>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63FF"/>
    <w:rsid w:val="00B872E3"/>
    <w:rsid w:val="00B913A0"/>
    <w:rsid w:val="00B91811"/>
    <w:rsid w:val="00B918BD"/>
    <w:rsid w:val="00B91C69"/>
    <w:rsid w:val="00B92745"/>
    <w:rsid w:val="00B93301"/>
    <w:rsid w:val="00B933D5"/>
    <w:rsid w:val="00B9393A"/>
    <w:rsid w:val="00B94786"/>
    <w:rsid w:val="00B95294"/>
    <w:rsid w:val="00B95857"/>
    <w:rsid w:val="00B9690A"/>
    <w:rsid w:val="00B97AD4"/>
    <w:rsid w:val="00BA2850"/>
    <w:rsid w:val="00BA3FCE"/>
    <w:rsid w:val="00BA4DE4"/>
    <w:rsid w:val="00BA61F0"/>
    <w:rsid w:val="00BA7088"/>
    <w:rsid w:val="00BB03F8"/>
    <w:rsid w:val="00BB0491"/>
    <w:rsid w:val="00BB2E04"/>
    <w:rsid w:val="00BB2E78"/>
    <w:rsid w:val="00BB65F4"/>
    <w:rsid w:val="00BB6600"/>
    <w:rsid w:val="00BC0695"/>
    <w:rsid w:val="00BC1038"/>
    <w:rsid w:val="00BC2311"/>
    <w:rsid w:val="00BC2F32"/>
    <w:rsid w:val="00BC3024"/>
    <w:rsid w:val="00BC3089"/>
    <w:rsid w:val="00BC3BB3"/>
    <w:rsid w:val="00BC4289"/>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1B44"/>
    <w:rsid w:val="00BE2DBC"/>
    <w:rsid w:val="00BE38DF"/>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491"/>
    <w:rsid w:val="00C06667"/>
    <w:rsid w:val="00C0671B"/>
    <w:rsid w:val="00C06FE1"/>
    <w:rsid w:val="00C10084"/>
    <w:rsid w:val="00C10529"/>
    <w:rsid w:val="00C135BA"/>
    <w:rsid w:val="00C15513"/>
    <w:rsid w:val="00C155B4"/>
    <w:rsid w:val="00C15EA0"/>
    <w:rsid w:val="00C20261"/>
    <w:rsid w:val="00C20350"/>
    <w:rsid w:val="00C205B0"/>
    <w:rsid w:val="00C2120A"/>
    <w:rsid w:val="00C212B3"/>
    <w:rsid w:val="00C22267"/>
    <w:rsid w:val="00C229BF"/>
    <w:rsid w:val="00C2328F"/>
    <w:rsid w:val="00C236FC"/>
    <w:rsid w:val="00C240B6"/>
    <w:rsid w:val="00C24525"/>
    <w:rsid w:val="00C24A96"/>
    <w:rsid w:val="00C269E1"/>
    <w:rsid w:val="00C26A6B"/>
    <w:rsid w:val="00C26C87"/>
    <w:rsid w:val="00C26FCC"/>
    <w:rsid w:val="00C314FB"/>
    <w:rsid w:val="00C31E08"/>
    <w:rsid w:val="00C3311A"/>
    <w:rsid w:val="00C33E83"/>
    <w:rsid w:val="00C342D9"/>
    <w:rsid w:val="00C3462F"/>
    <w:rsid w:val="00C34F00"/>
    <w:rsid w:val="00C378FB"/>
    <w:rsid w:val="00C418B4"/>
    <w:rsid w:val="00C431B1"/>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059E"/>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D9E"/>
    <w:rsid w:val="00C87EA2"/>
    <w:rsid w:val="00C90428"/>
    <w:rsid w:val="00C914C9"/>
    <w:rsid w:val="00C91A00"/>
    <w:rsid w:val="00C93894"/>
    <w:rsid w:val="00C95615"/>
    <w:rsid w:val="00C95C0E"/>
    <w:rsid w:val="00C96C56"/>
    <w:rsid w:val="00C97F2D"/>
    <w:rsid w:val="00CA037E"/>
    <w:rsid w:val="00CA040C"/>
    <w:rsid w:val="00CA068B"/>
    <w:rsid w:val="00CA0783"/>
    <w:rsid w:val="00CA15D4"/>
    <w:rsid w:val="00CA1780"/>
    <w:rsid w:val="00CA216C"/>
    <w:rsid w:val="00CA2923"/>
    <w:rsid w:val="00CA4151"/>
    <w:rsid w:val="00CA64B2"/>
    <w:rsid w:val="00CA69A0"/>
    <w:rsid w:val="00CB1A57"/>
    <w:rsid w:val="00CB3EFC"/>
    <w:rsid w:val="00CB3FED"/>
    <w:rsid w:val="00CB46C7"/>
    <w:rsid w:val="00CB4B64"/>
    <w:rsid w:val="00CB606D"/>
    <w:rsid w:val="00CB64D6"/>
    <w:rsid w:val="00CB6804"/>
    <w:rsid w:val="00CB69BD"/>
    <w:rsid w:val="00CB78AA"/>
    <w:rsid w:val="00CB7C07"/>
    <w:rsid w:val="00CC041B"/>
    <w:rsid w:val="00CC0BB8"/>
    <w:rsid w:val="00CC1382"/>
    <w:rsid w:val="00CC25D9"/>
    <w:rsid w:val="00CC3655"/>
    <w:rsid w:val="00CC3B02"/>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398C"/>
    <w:rsid w:val="00CE701F"/>
    <w:rsid w:val="00CE71AF"/>
    <w:rsid w:val="00CE7AA7"/>
    <w:rsid w:val="00CF061B"/>
    <w:rsid w:val="00CF0D49"/>
    <w:rsid w:val="00CF1933"/>
    <w:rsid w:val="00CF55E8"/>
    <w:rsid w:val="00CF5B3E"/>
    <w:rsid w:val="00D0197A"/>
    <w:rsid w:val="00D021BA"/>
    <w:rsid w:val="00D0269C"/>
    <w:rsid w:val="00D05C43"/>
    <w:rsid w:val="00D07A17"/>
    <w:rsid w:val="00D1169D"/>
    <w:rsid w:val="00D1353A"/>
    <w:rsid w:val="00D147A1"/>
    <w:rsid w:val="00D15CC4"/>
    <w:rsid w:val="00D15E87"/>
    <w:rsid w:val="00D17B3E"/>
    <w:rsid w:val="00D20993"/>
    <w:rsid w:val="00D212F2"/>
    <w:rsid w:val="00D21BEB"/>
    <w:rsid w:val="00D23C31"/>
    <w:rsid w:val="00D2417C"/>
    <w:rsid w:val="00D25441"/>
    <w:rsid w:val="00D30586"/>
    <w:rsid w:val="00D3071C"/>
    <w:rsid w:val="00D32C96"/>
    <w:rsid w:val="00D32DDD"/>
    <w:rsid w:val="00D332DD"/>
    <w:rsid w:val="00D340C8"/>
    <w:rsid w:val="00D34C70"/>
    <w:rsid w:val="00D3591A"/>
    <w:rsid w:val="00D36DBB"/>
    <w:rsid w:val="00D40AC5"/>
    <w:rsid w:val="00D43566"/>
    <w:rsid w:val="00D44C14"/>
    <w:rsid w:val="00D44C65"/>
    <w:rsid w:val="00D47105"/>
    <w:rsid w:val="00D51464"/>
    <w:rsid w:val="00D51620"/>
    <w:rsid w:val="00D5166C"/>
    <w:rsid w:val="00D54FC6"/>
    <w:rsid w:val="00D55021"/>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3CA7"/>
    <w:rsid w:val="00D7447E"/>
    <w:rsid w:val="00D74710"/>
    <w:rsid w:val="00D755D7"/>
    <w:rsid w:val="00D7646D"/>
    <w:rsid w:val="00D76EF2"/>
    <w:rsid w:val="00D80F95"/>
    <w:rsid w:val="00D81C2C"/>
    <w:rsid w:val="00D81F11"/>
    <w:rsid w:val="00D82701"/>
    <w:rsid w:val="00D828C0"/>
    <w:rsid w:val="00D829AA"/>
    <w:rsid w:val="00D82F70"/>
    <w:rsid w:val="00D831CA"/>
    <w:rsid w:val="00D8358C"/>
    <w:rsid w:val="00D84DBA"/>
    <w:rsid w:val="00D85B08"/>
    <w:rsid w:val="00D92366"/>
    <w:rsid w:val="00D92B33"/>
    <w:rsid w:val="00D93C54"/>
    <w:rsid w:val="00D950C4"/>
    <w:rsid w:val="00D967B8"/>
    <w:rsid w:val="00D96FEE"/>
    <w:rsid w:val="00D97C53"/>
    <w:rsid w:val="00DA2518"/>
    <w:rsid w:val="00DA303C"/>
    <w:rsid w:val="00DA35C0"/>
    <w:rsid w:val="00DA38B7"/>
    <w:rsid w:val="00DA413C"/>
    <w:rsid w:val="00DA4AED"/>
    <w:rsid w:val="00DA4D3B"/>
    <w:rsid w:val="00DA4EF5"/>
    <w:rsid w:val="00DA573C"/>
    <w:rsid w:val="00DA5A4F"/>
    <w:rsid w:val="00DA5A91"/>
    <w:rsid w:val="00DA6E8E"/>
    <w:rsid w:val="00DB0E0B"/>
    <w:rsid w:val="00DB1819"/>
    <w:rsid w:val="00DB1C5B"/>
    <w:rsid w:val="00DB56E3"/>
    <w:rsid w:val="00DB5FF6"/>
    <w:rsid w:val="00DB6371"/>
    <w:rsid w:val="00DB644E"/>
    <w:rsid w:val="00DB7186"/>
    <w:rsid w:val="00DB72F8"/>
    <w:rsid w:val="00DB7419"/>
    <w:rsid w:val="00DC033C"/>
    <w:rsid w:val="00DC0538"/>
    <w:rsid w:val="00DC0787"/>
    <w:rsid w:val="00DC088F"/>
    <w:rsid w:val="00DC0988"/>
    <w:rsid w:val="00DC1042"/>
    <w:rsid w:val="00DC3356"/>
    <w:rsid w:val="00DC35BA"/>
    <w:rsid w:val="00DC3E68"/>
    <w:rsid w:val="00DC3E95"/>
    <w:rsid w:val="00DC683A"/>
    <w:rsid w:val="00DC7830"/>
    <w:rsid w:val="00DD0125"/>
    <w:rsid w:val="00DD027F"/>
    <w:rsid w:val="00DD05AD"/>
    <w:rsid w:val="00DD0B3D"/>
    <w:rsid w:val="00DD0DD4"/>
    <w:rsid w:val="00DD1F52"/>
    <w:rsid w:val="00DD2CE2"/>
    <w:rsid w:val="00DD330A"/>
    <w:rsid w:val="00DD5B88"/>
    <w:rsid w:val="00DE2387"/>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DB2"/>
    <w:rsid w:val="00E16DC6"/>
    <w:rsid w:val="00E176B9"/>
    <w:rsid w:val="00E1774E"/>
    <w:rsid w:val="00E203DE"/>
    <w:rsid w:val="00E20F1D"/>
    <w:rsid w:val="00E214B1"/>
    <w:rsid w:val="00E22475"/>
    <w:rsid w:val="00E224EE"/>
    <w:rsid w:val="00E23810"/>
    <w:rsid w:val="00E239D3"/>
    <w:rsid w:val="00E23BE1"/>
    <w:rsid w:val="00E249CB"/>
    <w:rsid w:val="00E26C2A"/>
    <w:rsid w:val="00E26C2D"/>
    <w:rsid w:val="00E30886"/>
    <w:rsid w:val="00E32BDD"/>
    <w:rsid w:val="00E35D40"/>
    <w:rsid w:val="00E35F32"/>
    <w:rsid w:val="00E371AF"/>
    <w:rsid w:val="00E373FE"/>
    <w:rsid w:val="00E377A3"/>
    <w:rsid w:val="00E4039C"/>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63E"/>
    <w:rsid w:val="00E60CEA"/>
    <w:rsid w:val="00E618FE"/>
    <w:rsid w:val="00E61BAC"/>
    <w:rsid w:val="00E62B4D"/>
    <w:rsid w:val="00E62DBD"/>
    <w:rsid w:val="00E646F2"/>
    <w:rsid w:val="00E6527F"/>
    <w:rsid w:val="00E655CA"/>
    <w:rsid w:val="00E66A2A"/>
    <w:rsid w:val="00E67399"/>
    <w:rsid w:val="00E676FE"/>
    <w:rsid w:val="00E67EFB"/>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A7DDD"/>
    <w:rsid w:val="00EB14EB"/>
    <w:rsid w:val="00EB1C49"/>
    <w:rsid w:val="00EB24FE"/>
    <w:rsid w:val="00EB331D"/>
    <w:rsid w:val="00EB3842"/>
    <w:rsid w:val="00EB4274"/>
    <w:rsid w:val="00EB4349"/>
    <w:rsid w:val="00EB5194"/>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6280"/>
    <w:rsid w:val="00EE0274"/>
    <w:rsid w:val="00EE0BA6"/>
    <w:rsid w:val="00EE1335"/>
    <w:rsid w:val="00EE18F7"/>
    <w:rsid w:val="00EE2410"/>
    <w:rsid w:val="00EE35D0"/>
    <w:rsid w:val="00EE49A3"/>
    <w:rsid w:val="00EE5AAC"/>
    <w:rsid w:val="00EF12DB"/>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748"/>
    <w:rsid w:val="00F45EA3"/>
    <w:rsid w:val="00F47697"/>
    <w:rsid w:val="00F5048C"/>
    <w:rsid w:val="00F51902"/>
    <w:rsid w:val="00F5250C"/>
    <w:rsid w:val="00F529A5"/>
    <w:rsid w:val="00F56FE6"/>
    <w:rsid w:val="00F601A9"/>
    <w:rsid w:val="00F602D1"/>
    <w:rsid w:val="00F6149E"/>
    <w:rsid w:val="00F634D3"/>
    <w:rsid w:val="00F64125"/>
    <w:rsid w:val="00F64AE6"/>
    <w:rsid w:val="00F663DE"/>
    <w:rsid w:val="00F70A1D"/>
    <w:rsid w:val="00F738D2"/>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3C72"/>
    <w:rsid w:val="00F94AA4"/>
    <w:rsid w:val="00F95AAD"/>
    <w:rsid w:val="00F975D7"/>
    <w:rsid w:val="00FA0ABE"/>
    <w:rsid w:val="00FA15AC"/>
    <w:rsid w:val="00FA1946"/>
    <w:rsid w:val="00FA266C"/>
    <w:rsid w:val="00FA48E2"/>
    <w:rsid w:val="00FA4E04"/>
    <w:rsid w:val="00FA5E2D"/>
    <w:rsid w:val="00FA645D"/>
    <w:rsid w:val="00FA65AD"/>
    <w:rsid w:val="00FA6823"/>
    <w:rsid w:val="00FB02F7"/>
    <w:rsid w:val="00FB1F85"/>
    <w:rsid w:val="00FB297B"/>
    <w:rsid w:val="00FB38AD"/>
    <w:rsid w:val="00FB5227"/>
    <w:rsid w:val="00FB57BC"/>
    <w:rsid w:val="00FB7DAE"/>
    <w:rsid w:val="00FB7EB7"/>
    <w:rsid w:val="00FC0061"/>
    <w:rsid w:val="00FC0A8C"/>
    <w:rsid w:val="00FC2A84"/>
    <w:rsid w:val="00FC2C6C"/>
    <w:rsid w:val="00FC4AA6"/>
    <w:rsid w:val="00FC55C3"/>
    <w:rsid w:val="00FC5777"/>
    <w:rsid w:val="00FC5FE8"/>
    <w:rsid w:val="00FC63E2"/>
    <w:rsid w:val="00FC753D"/>
    <w:rsid w:val="00FD3B39"/>
    <w:rsid w:val="00FD445C"/>
    <w:rsid w:val="00FD4C5C"/>
    <w:rsid w:val="00FD4DE4"/>
    <w:rsid w:val="00FD74F6"/>
    <w:rsid w:val="00FD7812"/>
    <w:rsid w:val="00FE1C57"/>
    <w:rsid w:val="00FE3302"/>
    <w:rsid w:val="00FE60B4"/>
    <w:rsid w:val="00FE6FC8"/>
    <w:rsid w:val="00FE7281"/>
    <w:rsid w:val="00FF14AC"/>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4D5"/>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582EAF"/>
    <w:rPr>
      <w:color w:val="800080" w:themeColor="followedHyperlink"/>
      <w:u w:val="single"/>
    </w:rPr>
  </w:style>
  <w:style w:type="table" w:styleId="TableauGrille5Fonc">
    <w:name w:val="Grid Table 5 Dark"/>
    <w:basedOn w:val="TableauNormal"/>
    <w:uiPriority w:val="50"/>
    <w:rsid w:val="00BC06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BC06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5123470">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1623272">
      <w:bodyDiv w:val="1"/>
      <w:marLeft w:val="0"/>
      <w:marRight w:val="0"/>
      <w:marTop w:val="0"/>
      <w:marBottom w:val="0"/>
      <w:divBdr>
        <w:top w:val="none" w:sz="0" w:space="0" w:color="auto"/>
        <w:left w:val="none" w:sz="0" w:space="0" w:color="auto"/>
        <w:bottom w:val="none" w:sz="0" w:space="0" w:color="auto"/>
        <w:right w:val="none" w:sz="0" w:space="0" w:color="auto"/>
      </w:divBdr>
      <w:divsChild>
        <w:div w:id="728379429">
          <w:marLeft w:val="0"/>
          <w:marRight w:val="0"/>
          <w:marTop w:val="0"/>
          <w:marBottom w:val="240"/>
          <w:divBdr>
            <w:top w:val="none" w:sz="0" w:space="0" w:color="auto"/>
            <w:left w:val="none" w:sz="0" w:space="0" w:color="auto"/>
            <w:bottom w:val="none" w:sz="0" w:space="0" w:color="auto"/>
            <w:right w:val="none" w:sz="0" w:space="0" w:color="auto"/>
          </w:divBdr>
          <w:divsChild>
            <w:div w:id="954142942">
              <w:marLeft w:val="0"/>
              <w:marRight w:val="0"/>
              <w:marTop w:val="0"/>
              <w:marBottom w:val="0"/>
              <w:divBdr>
                <w:top w:val="none" w:sz="0" w:space="0" w:color="auto"/>
                <w:left w:val="none" w:sz="0" w:space="0" w:color="auto"/>
                <w:bottom w:val="none" w:sz="0" w:space="0" w:color="auto"/>
                <w:right w:val="none" w:sz="0" w:space="0" w:color="auto"/>
              </w:divBdr>
              <w:divsChild>
                <w:div w:id="290285116">
                  <w:marLeft w:val="0"/>
                  <w:marRight w:val="0"/>
                  <w:marTop w:val="0"/>
                  <w:marBottom w:val="0"/>
                  <w:divBdr>
                    <w:top w:val="single" w:sz="8" w:space="6" w:color="auto"/>
                    <w:left w:val="single" w:sz="8" w:space="6" w:color="auto"/>
                    <w:bottom w:val="single" w:sz="8" w:space="6" w:color="auto"/>
                    <w:right w:val="single" w:sz="8" w:space="6" w:color="auto"/>
                  </w:divBdr>
                </w:div>
                <w:div w:id="71134391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246698615">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15762332">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14983805">
      <w:bodyDiv w:val="1"/>
      <w:marLeft w:val="0"/>
      <w:marRight w:val="0"/>
      <w:marTop w:val="0"/>
      <w:marBottom w:val="0"/>
      <w:divBdr>
        <w:top w:val="none" w:sz="0" w:space="0" w:color="auto"/>
        <w:left w:val="none" w:sz="0" w:space="0" w:color="auto"/>
        <w:bottom w:val="none" w:sz="0" w:space="0" w:color="auto"/>
        <w:right w:val="none" w:sz="0" w:space="0" w:color="auto"/>
      </w:divBdr>
      <w:divsChild>
        <w:div w:id="812870445">
          <w:marLeft w:val="0"/>
          <w:marRight w:val="0"/>
          <w:marTop w:val="0"/>
          <w:marBottom w:val="0"/>
          <w:divBdr>
            <w:top w:val="none" w:sz="0" w:space="0" w:color="auto"/>
            <w:left w:val="none" w:sz="0" w:space="0" w:color="auto"/>
            <w:bottom w:val="none" w:sz="0" w:space="0" w:color="auto"/>
            <w:right w:val="none" w:sz="0" w:space="0" w:color="auto"/>
          </w:divBdr>
          <w:divsChild>
            <w:div w:id="158002123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437913463">
      <w:bodyDiv w:val="1"/>
      <w:marLeft w:val="0"/>
      <w:marRight w:val="0"/>
      <w:marTop w:val="0"/>
      <w:marBottom w:val="0"/>
      <w:divBdr>
        <w:top w:val="none" w:sz="0" w:space="0" w:color="auto"/>
        <w:left w:val="none" w:sz="0" w:space="0" w:color="auto"/>
        <w:bottom w:val="none" w:sz="0" w:space="0" w:color="auto"/>
        <w:right w:val="none" w:sz="0" w:space="0" w:color="auto"/>
      </w:divBdr>
    </w:div>
    <w:div w:id="504903530">
      <w:bodyDiv w:val="1"/>
      <w:marLeft w:val="0"/>
      <w:marRight w:val="0"/>
      <w:marTop w:val="0"/>
      <w:marBottom w:val="0"/>
      <w:divBdr>
        <w:top w:val="none" w:sz="0" w:space="0" w:color="auto"/>
        <w:left w:val="none" w:sz="0" w:space="0" w:color="auto"/>
        <w:bottom w:val="none" w:sz="0" w:space="0" w:color="auto"/>
        <w:right w:val="none" w:sz="0" w:space="0" w:color="auto"/>
      </w:divBdr>
    </w:div>
    <w:div w:id="522481505">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24851714">
      <w:bodyDiv w:val="1"/>
      <w:marLeft w:val="0"/>
      <w:marRight w:val="0"/>
      <w:marTop w:val="0"/>
      <w:marBottom w:val="0"/>
      <w:divBdr>
        <w:top w:val="none" w:sz="0" w:space="0" w:color="auto"/>
        <w:left w:val="none" w:sz="0" w:space="0" w:color="auto"/>
        <w:bottom w:val="none" w:sz="0" w:space="0" w:color="auto"/>
        <w:right w:val="none" w:sz="0" w:space="0" w:color="auto"/>
      </w:divBdr>
    </w:div>
    <w:div w:id="665090697">
      <w:bodyDiv w:val="1"/>
      <w:marLeft w:val="0"/>
      <w:marRight w:val="0"/>
      <w:marTop w:val="0"/>
      <w:marBottom w:val="0"/>
      <w:divBdr>
        <w:top w:val="none" w:sz="0" w:space="0" w:color="auto"/>
        <w:left w:val="none" w:sz="0" w:space="0" w:color="auto"/>
        <w:bottom w:val="none" w:sz="0" w:space="0" w:color="auto"/>
        <w:right w:val="none" w:sz="0" w:space="0" w:color="auto"/>
      </w:divBdr>
    </w:div>
    <w:div w:id="731852579">
      <w:bodyDiv w:val="1"/>
      <w:marLeft w:val="0"/>
      <w:marRight w:val="0"/>
      <w:marTop w:val="0"/>
      <w:marBottom w:val="0"/>
      <w:divBdr>
        <w:top w:val="none" w:sz="0" w:space="0" w:color="auto"/>
        <w:left w:val="none" w:sz="0" w:space="0" w:color="auto"/>
        <w:bottom w:val="none" w:sz="0" w:space="0" w:color="auto"/>
        <w:right w:val="none" w:sz="0" w:space="0" w:color="auto"/>
      </w:divBdr>
      <w:divsChild>
        <w:div w:id="612980483">
          <w:marLeft w:val="-108"/>
          <w:marRight w:val="0"/>
          <w:marTop w:val="0"/>
          <w:marBottom w:val="0"/>
          <w:divBdr>
            <w:top w:val="none" w:sz="0" w:space="0" w:color="auto"/>
            <w:left w:val="none" w:sz="0" w:space="0" w:color="auto"/>
            <w:bottom w:val="none" w:sz="0" w:space="0" w:color="auto"/>
            <w:right w:val="none" w:sz="0" w:space="0" w:color="auto"/>
          </w:divBdr>
        </w:div>
      </w:divsChild>
    </w:div>
    <w:div w:id="743722020">
      <w:bodyDiv w:val="1"/>
      <w:marLeft w:val="0"/>
      <w:marRight w:val="0"/>
      <w:marTop w:val="0"/>
      <w:marBottom w:val="0"/>
      <w:divBdr>
        <w:top w:val="none" w:sz="0" w:space="0" w:color="auto"/>
        <w:left w:val="none" w:sz="0" w:space="0" w:color="auto"/>
        <w:bottom w:val="none" w:sz="0" w:space="0" w:color="auto"/>
        <w:right w:val="none" w:sz="0" w:space="0" w:color="auto"/>
      </w:divBdr>
    </w:div>
    <w:div w:id="770052626">
      <w:bodyDiv w:val="1"/>
      <w:marLeft w:val="0"/>
      <w:marRight w:val="0"/>
      <w:marTop w:val="0"/>
      <w:marBottom w:val="0"/>
      <w:divBdr>
        <w:top w:val="none" w:sz="0" w:space="0" w:color="auto"/>
        <w:left w:val="none" w:sz="0" w:space="0" w:color="auto"/>
        <w:bottom w:val="none" w:sz="0" w:space="0" w:color="auto"/>
        <w:right w:val="none" w:sz="0" w:space="0" w:color="auto"/>
      </w:divBdr>
    </w:div>
    <w:div w:id="784273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05071992">
      <w:bodyDiv w:val="1"/>
      <w:marLeft w:val="0"/>
      <w:marRight w:val="0"/>
      <w:marTop w:val="0"/>
      <w:marBottom w:val="0"/>
      <w:divBdr>
        <w:top w:val="none" w:sz="0" w:space="0" w:color="auto"/>
        <w:left w:val="none" w:sz="0" w:space="0" w:color="auto"/>
        <w:bottom w:val="none" w:sz="0" w:space="0" w:color="auto"/>
        <w:right w:val="none" w:sz="0" w:space="0" w:color="auto"/>
      </w:divBdr>
      <w:divsChild>
        <w:div w:id="1997151292">
          <w:marLeft w:val="0"/>
          <w:marRight w:val="0"/>
          <w:marTop w:val="0"/>
          <w:marBottom w:val="0"/>
          <w:divBdr>
            <w:top w:val="single" w:sz="8" w:space="6" w:color="auto"/>
            <w:left w:val="single" w:sz="8" w:space="6" w:color="auto"/>
            <w:bottom w:val="single" w:sz="8" w:space="6" w:color="auto"/>
            <w:right w:val="single" w:sz="8" w:space="6" w:color="auto"/>
          </w:divBdr>
          <w:divsChild>
            <w:div w:id="1147165288">
              <w:marLeft w:val="0"/>
              <w:marRight w:val="0"/>
              <w:marTop w:val="0"/>
              <w:marBottom w:val="0"/>
              <w:divBdr>
                <w:top w:val="none" w:sz="0" w:space="0" w:color="auto"/>
                <w:left w:val="none" w:sz="0" w:space="0" w:color="auto"/>
                <w:bottom w:val="none" w:sz="0" w:space="0" w:color="auto"/>
                <w:right w:val="none" w:sz="0" w:space="0" w:color="auto"/>
              </w:divBdr>
            </w:div>
          </w:divsChild>
        </w:div>
        <w:div w:id="907299229">
          <w:marLeft w:val="0"/>
          <w:marRight w:val="0"/>
          <w:marTop w:val="0"/>
          <w:marBottom w:val="0"/>
          <w:divBdr>
            <w:top w:val="single" w:sz="8" w:space="6" w:color="auto"/>
            <w:left w:val="single" w:sz="8" w:space="6" w:color="auto"/>
            <w:bottom w:val="single" w:sz="8" w:space="6" w:color="auto"/>
            <w:right w:val="single" w:sz="8" w:space="6" w:color="auto"/>
          </w:divBdr>
        </w:div>
        <w:div w:id="863589930">
          <w:marLeft w:val="0"/>
          <w:marRight w:val="0"/>
          <w:marTop w:val="0"/>
          <w:marBottom w:val="0"/>
          <w:divBdr>
            <w:top w:val="single" w:sz="8" w:space="6" w:color="auto"/>
            <w:left w:val="single" w:sz="8" w:space="6" w:color="auto"/>
            <w:bottom w:val="single" w:sz="8" w:space="6" w:color="auto"/>
            <w:right w:val="single" w:sz="8" w:space="6" w:color="auto"/>
          </w:divBdr>
        </w:div>
      </w:divsChild>
    </w:div>
    <w:div w:id="947011005">
      <w:bodyDiv w:val="1"/>
      <w:marLeft w:val="0"/>
      <w:marRight w:val="0"/>
      <w:marTop w:val="0"/>
      <w:marBottom w:val="0"/>
      <w:divBdr>
        <w:top w:val="none" w:sz="0" w:space="0" w:color="auto"/>
        <w:left w:val="none" w:sz="0" w:space="0" w:color="auto"/>
        <w:bottom w:val="none" w:sz="0" w:space="0" w:color="auto"/>
        <w:right w:val="none" w:sz="0" w:space="0" w:color="auto"/>
      </w:divBdr>
      <w:divsChild>
        <w:div w:id="1851337309">
          <w:marLeft w:val="0"/>
          <w:marRight w:val="0"/>
          <w:marTop w:val="0"/>
          <w:marBottom w:val="240"/>
          <w:divBdr>
            <w:top w:val="none" w:sz="0" w:space="0" w:color="auto"/>
            <w:left w:val="none" w:sz="0" w:space="0" w:color="auto"/>
            <w:bottom w:val="none" w:sz="0" w:space="0" w:color="auto"/>
            <w:right w:val="none" w:sz="0" w:space="0" w:color="auto"/>
          </w:divBdr>
          <w:divsChild>
            <w:div w:id="986280721">
              <w:marLeft w:val="0"/>
              <w:marRight w:val="0"/>
              <w:marTop w:val="0"/>
              <w:marBottom w:val="0"/>
              <w:divBdr>
                <w:top w:val="none" w:sz="0" w:space="0" w:color="auto"/>
                <w:left w:val="none" w:sz="0" w:space="0" w:color="auto"/>
                <w:bottom w:val="none" w:sz="0" w:space="0" w:color="auto"/>
                <w:right w:val="none" w:sz="0" w:space="0" w:color="auto"/>
              </w:divBdr>
              <w:divsChild>
                <w:div w:id="1704208994">
                  <w:marLeft w:val="0"/>
                  <w:marRight w:val="0"/>
                  <w:marTop w:val="0"/>
                  <w:marBottom w:val="0"/>
                  <w:divBdr>
                    <w:top w:val="single" w:sz="8" w:space="6" w:color="auto"/>
                    <w:left w:val="single" w:sz="8" w:space="6" w:color="auto"/>
                    <w:bottom w:val="single" w:sz="8" w:space="6" w:color="auto"/>
                    <w:right w:val="single" w:sz="8" w:space="6" w:color="auto"/>
                  </w:divBdr>
                </w:div>
                <w:div w:id="12512673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34773412">
      <w:bodyDiv w:val="1"/>
      <w:marLeft w:val="0"/>
      <w:marRight w:val="0"/>
      <w:marTop w:val="0"/>
      <w:marBottom w:val="0"/>
      <w:divBdr>
        <w:top w:val="none" w:sz="0" w:space="0" w:color="auto"/>
        <w:left w:val="none" w:sz="0" w:space="0" w:color="auto"/>
        <w:bottom w:val="none" w:sz="0" w:space="0" w:color="auto"/>
        <w:right w:val="none" w:sz="0" w:space="0" w:color="auto"/>
      </w:divBdr>
    </w:div>
    <w:div w:id="1036740546">
      <w:bodyDiv w:val="1"/>
      <w:marLeft w:val="0"/>
      <w:marRight w:val="0"/>
      <w:marTop w:val="0"/>
      <w:marBottom w:val="0"/>
      <w:divBdr>
        <w:top w:val="none" w:sz="0" w:space="0" w:color="auto"/>
        <w:left w:val="none" w:sz="0" w:space="0" w:color="auto"/>
        <w:bottom w:val="none" w:sz="0" w:space="0" w:color="auto"/>
        <w:right w:val="none" w:sz="0" w:space="0" w:color="auto"/>
      </w:divBdr>
    </w:div>
    <w:div w:id="1094743117">
      <w:bodyDiv w:val="1"/>
      <w:marLeft w:val="0"/>
      <w:marRight w:val="0"/>
      <w:marTop w:val="0"/>
      <w:marBottom w:val="0"/>
      <w:divBdr>
        <w:top w:val="none" w:sz="0" w:space="0" w:color="auto"/>
        <w:left w:val="none" w:sz="0" w:space="0" w:color="auto"/>
        <w:bottom w:val="none" w:sz="0" w:space="0" w:color="auto"/>
        <w:right w:val="none" w:sz="0" w:space="0" w:color="auto"/>
      </w:divBdr>
    </w:div>
    <w:div w:id="1096245719">
      <w:bodyDiv w:val="1"/>
      <w:marLeft w:val="0"/>
      <w:marRight w:val="0"/>
      <w:marTop w:val="0"/>
      <w:marBottom w:val="0"/>
      <w:divBdr>
        <w:top w:val="none" w:sz="0" w:space="0" w:color="auto"/>
        <w:left w:val="none" w:sz="0" w:space="0" w:color="auto"/>
        <w:bottom w:val="none" w:sz="0" w:space="0" w:color="auto"/>
        <w:right w:val="none" w:sz="0" w:space="0" w:color="auto"/>
      </w:divBdr>
    </w:div>
    <w:div w:id="1100638639">
      <w:bodyDiv w:val="1"/>
      <w:marLeft w:val="0"/>
      <w:marRight w:val="0"/>
      <w:marTop w:val="0"/>
      <w:marBottom w:val="0"/>
      <w:divBdr>
        <w:top w:val="none" w:sz="0" w:space="0" w:color="auto"/>
        <w:left w:val="none" w:sz="0" w:space="0" w:color="auto"/>
        <w:bottom w:val="none" w:sz="0" w:space="0" w:color="auto"/>
        <w:right w:val="none" w:sz="0" w:space="0" w:color="auto"/>
      </w:divBdr>
    </w:div>
    <w:div w:id="117758010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250040595">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20042600">
      <w:bodyDiv w:val="1"/>
      <w:marLeft w:val="0"/>
      <w:marRight w:val="0"/>
      <w:marTop w:val="0"/>
      <w:marBottom w:val="0"/>
      <w:divBdr>
        <w:top w:val="none" w:sz="0" w:space="0" w:color="auto"/>
        <w:left w:val="none" w:sz="0" w:space="0" w:color="auto"/>
        <w:bottom w:val="none" w:sz="0" w:space="0" w:color="auto"/>
        <w:right w:val="none" w:sz="0" w:space="0" w:color="auto"/>
      </w:divBdr>
    </w:div>
    <w:div w:id="1399284623">
      <w:bodyDiv w:val="1"/>
      <w:marLeft w:val="0"/>
      <w:marRight w:val="0"/>
      <w:marTop w:val="0"/>
      <w:marBottom w:val="0"/>
      <w:divBdr>
        <w:top w:val="none" w:sz="0" w:space="0" w:color="auto"/>
        <w:left w:val="none" w:sz="0" w:space="0" w:color="auto"/>
        <w:bottom w:val="none" w:sz="0" w:space="0" w:color="auto"/>
        <w:right w:val="none" w:sz="0" w:space="0" w:color="auto"/>
      </w:divBdr>
    </w:div>
    <w:div w:id="1432627413">
      <w:bodyDiv w:val="1"/>
      <w:marLeft w:val="0"/>
      <w:marRight w:val="0"/>
      <w:marTop w:val="0"/>
      <w:marBottom w:val="0"/>
      <w:divBdr>
        <w:top w:val="none" w:sz="0" w:space="0" w:color="auto"/>
        <w:left w:val="none" w:sz="0" w:space="0" w:color="auto"/>
        <w:bottom w:val="none" w:sz="0" w:space="0" w:color="auto"/>
        <w:right w:val="none" w:sz="0" w:space="0" w:color="auto"/>
      </w:divBdr>
    </w:div>
    <w:div w:id="1441148114">
      <w:bodyDiv w:val="1"/>
      <w:marLeft w:val="0"/>
      <w:marRight w:val="0"/>
      <w:marTop w:val="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240"/>
          <w:divBdr>
            <w:top w:val="none" w:sz="0" w:space="0" w:color="auto"/>
            <w:left w:val="none" w:sz="0" w:space="0" w:color="auto"/>
            <w:bottom w:val="none" w:sz="0" w:space="0" w:color="auto"/>
            <w:right w:val="none" w:sz="0" w:space="0" w:color="auto"/>
          </w:divBdr>
          <w:divsChild>
            <w:div w:id="652372743">
              <w:marLeft w:val="0"/>
              <w:marRight w:val="0"/>
              <w:marTop w:val="0"/>
              <w:marBottom w:val="0"/>
              <w:divBdr>
                <w:top w:val="none" w:sz="0" w:space="0" w:color="auto"/>
                <w:left w:val="none" w:sz="0" w:space="0" w:color="auto"/>
                <w:bottom w:val="none" w:sz="0" w:space="0" w:color="auto"/>
                <w:right w:val="none" w:sz="0" w:space="0" w:color="auto"/>
              </w:divBdr>
              <w:divsChild>
                <w:div w:id="1888833438">
                  <w:marLeft w:val="0"/>
                  <w:marRight w:val="0"/>
                  <w:marTop w:val="0"/>
                  <w:marBottom w:val="0"/>
                  <w:divBdr>
                    <w:top w:val="single" w:sz="8" w:space="6" w:color="auto"/>
                    <w:left w:val="single" w:sz="8" w:space="6" w:color="auto"/>
                    <w:bottom w:val="single" w:sz="8" w:space="6" w:color="auto"/>
                    <w:right w:val="single" w:sz="8" w:space="6" w:color="auto"/>
                  </w:divBdr>
                </w:div>
                <w:div w:id="10716695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 w:id="1447887996">
      <w:bodyDiv w:val="1"/>
      <w:marLeft w:val="0"/>
      <w:marRight w:val="0"/>
      <w:marTop w:val="0"/>
      <w:marBottom w:val="0"/>
      <w:divBdr>
        <w:top w:val="none" w:sz="0" w:space="0" w:color="auto"/>
        <w:left w:val="none" w:sz="0" w:space="0" w:color="auto"/>
        <w:bottom w:val="none" w:sz="0" w:space="0" w:color="auto"/>
        <w:right w:val="none" w:sz="0" w:space="0" w:color="auto"/>
      </w:divBdr>
    </w:div>
    <w:div w:id="1475951067">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23713725">
      <w:bodyDiv w:val="1"/>
      <w:marLeft w:val="0"/>
      <w:marRight w:val="0"/>
      <w:marTop w:val="0"/>
      <w:marBottom w:val="0"/>
      <w:divBdr>
        <w:top w:val="none" w:sz="0" w:space="0" w:color="auto"/>
        <w:left w:val="none" w:sz="0" w:space="0" w:color="auto"/>
        <w:bottom w:val="none" w:sz="0" w:space="0" w:color="auto"/>
        <w:right w:val="none" w:sz="0" w:space="0" w:color="auto"/>
      </w:divBdr>
      <w:divsChild>
        <w:div w:id="662051911">
          <w:marLeft w:val="-108"/>
          <w:marRight w:val="0"/>
          <w:marTop w:val="0"/>
          <w:marBottom w:val="0"/>
          <w:divBdr>
            <w:top w:val="none" w:sz="0" w:space="0" w:color="auto"/>
            <w:left w:val="none" w:sz="0" w:space="0" w:color="auto"/>
            <w:bottom w:val="none" w:sz="0" w:space="0" w:color="auto"/>
            <w:right w:val="none" w:sz="0" w:space="0" w:color="auto"/>
          </w:divBdr>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577013869">
      <w:bodyDiv w:val="1"/>
      <w:marLeft w:val="0"/>
      <w:marRight w:val="0"/>
      <w:marTop w:val="0"/>
      <w:marBottom w:val="0"/>
      <w:divBdr>
        <w:top w:val="none" w:sz="0" w:space="0" w:color="auto"/>
        <w:left w:val="none" w:sz="0" w:space="0" w:color="auto"/>
        <w:bottom w:val="none" w:sz="0" w:space="0" w:color="auto"/>
        <w:right w:val="none" w:sz="0" w:space="0" w:color="auto"/>
      </w:divBdr>
    </w:div>
    <w:div w:id="1596591944">
      <w:bodyDiv w:val="1"/>
      <w:marLeft w:val="0"/>
      <w:marRight w:val="0"/>
      <w:marTop w:val="0"/>
      <w:marBottom w:val="0"/>
      <w:divBdr>
        <w:top w:val="none" w:sz="0" w:space="0" w:color="auto"/>
        <w:left w:val="none" w:sz="0" w:space="0" w:color="auto"/>
        <w:bottom w:val="none" w:sz="0" w:space="0" w:color="auto"/>
        <w:right w:val="none" w:sz="0" w:space="0" w:color="auto"/>
      </w:divBdr>
    </w:div>
    <w:div w:id="1666593494">
      <w:bodyDiv w:val="1"/>
      <w:marLeft w:val="0"/>
      <w:marRight w:val="0"/>
      <w:marTop w:val="0"/>
      <w:marBottom w:val="0"/>
      <w:divBdr>
        <w:top w:val="none" w:sz="0" w:space="0" w:color="auto"/>
        <w:left w:val="none" w:sz="0" w:space="0" w:color="auto"/>
        <w:bottom w:val="none" w:sz="0" w:space="0" w:color="auto"/>
        <w:right w:val="none" w:sz="0" w:space="0" w:color="auto"/>
      </w:divBdr>
    </w:div>
    <w:div w:id="1740709888">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759403006">
      <w:bodyDiv w:val="1"/>
      <w:marLeft w:val="0"/>
      <w:marRight w:val="0"/>
      <w:marTop w:val="0"/>
      <w:marBottom w:val="0"/>
      <w:divBdr>
        <w:top w:val="none" w:sz="0" w:space="0" w:color="auto"/>
        <w:left w:val="none" w:sz="0" w:space="0" w:color="auto"/>
        <w:bottom w:val="none" w:sz="0" w:space="0" w:color="auto"/>
        <w:right w:val="none" w:sz="0" w:space="0" w:color="auto"/>
      </w:divBdr>
    </w:div>
    <w:div w:id="1822622762">
      <w:bodyDiv w:val="1"/>
      <w:marLeft w:val="0"/>
      <w:marRight w:val="0"/>
      <w:marTop w:val="0"/>
      <w:marBottom w:val="0"/>
      <w:divBdr>
        <w:top w:val="none" w:sz="0" w:space="0" w:color="auto"/>
        <w:left w:val="none" w:sz="0" w:space="0" w:color="auto"/>
        <w:bottom w:val="none" w:sz="0" w:space="0" w:color="auto"/>
        <w:right w:val="none" w:sz="0" w:space="0" w:color="auto"/>
      </w:divBdr>
    </w:div>
    <w:div w:id="1891845789">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73318923">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5647251">
      <w:bodyDiv w:val="1"/>
      <w:marLeft w:val="0"/>
      <w:marRight w:val="0"/>
      <w:marTop w:val="0"/>
      <w:marBottom w:val="0"/>
      <w:divBdr>
        <w:top w:val="none" w:sz="0" w:space="0" w:color="auto"/>
        <w:left w:val="none" w:sz="0" w:space="0" w:color="auto"/>
        <w:bottom w:val="none" w:sz="0" w:space="0" w:color="auto"/>
        <w:right w:val="none" w:sz="0" w:space="0" w:color="auto"/>
      </w:divBdr>
    </w:div>
    <w:div w:id="201033265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tlassian.com/fr/git/tutorials/comparing-workflows/gitflow-workflow" TargetMode="External"/><Relationship Id="rId18" Type="http://schemas.openxmlformats.org/officeDocument/2006/relationships/hyperlink" Target="https://www.w3.org/TR/WCAG22/" TargetMode="External"/><Relationship Id="rId26" Type="http://schemas.openxmlformats.org/officeDocument/2006/relationships/hyperlink" Target="https://tools.ietf.org/html/rfc7807" TargetMode="External"/><Relationship Id="rId39" Type="http://schemas.openxmlformats.org/officeDocument/2006/relationships/theme" Target="theme/theme1.xml"/><Relationship Id="rId21" Type="http://schemas.openxmlformats.org/officeDocument/2006/relationships/hyperlink" Target="https://medium.com/better-programming/string-case-styles-camel-pascal-snake-and-kebab-case-981407998841" TargetMode="External"/><Relationship Id="rId34" Type="http://schemas.openxmlformats.org/officeDocument/2006/relationships/hyperlink" Target="https://www.cftl.fr/wp-content/uploads/2018/10/Glossaire-des-tests-logiciels-v3_2F-ISTQB-CFTL-1.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validator.w3.org/" TargetMode="External"/><Relationship Id="rId25" Type="http://schemas.openxmlformats.org/officeDocument/2006/relationships/hyperlink" Target="https://fr.wikipedia.org/wiki/Transaction_informatique" TargetMode="External"/><Relationship Id="rId33" Type="http://schemas.openxmlformats.org/officeDocument/2006/relationships/hyperlink" Target="https://fr.wikipedia.org/wiki/SOLID_(informatique)"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ngular.io/guide/styleguide" TargetMode="External"/><Relationship Id="rId20" Type="http://schemas.openxmlformats.org/officeDocument/2006/relationships/hyperlink" Target="https://google.github.io/styleguide/javaguide.html" TargetMode="External"/><Relationship Id="rId29" Type="http://schemas.openxmlformats.org/officeDocument/2006/relationships/hyperlink" Target="https://keepachangelog.com/en/1.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tools.ietf.org/html/rfc3339" TargetMode="External"/><Relationship Id="rId32" Type="http://schemas.openxmlformats.org/officeDocument/2006/relationships/hyperlink" Target="https://swagger.io/docs/specification/about/"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talks.freelancerepublik.com/revue-de-code/" TargetMode="External"/><Relationship Id="rId23" Type="http://schemas.openxmlformats.org/officeDocument/2006/relationships/hyperlink" Target="https://tools.ietf.org/html/rfc7231" TargetMode="External"/><Relationship Id="rId28" Type="http://schemas.openxmlformats.org/officeDocument/2006/relationships/hyperlink" Target="https://www.rfc-editor.org/rfc/rfc5424.html"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oracle.com/technetwork/java/codeconventions-150003.pdf" TargetMode="External"/><Relationship Id="rId31" Type="http://schemas.openxmlformats.org/officeDocument/2006/relationships/hyperlink" Target="http://changelog.m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tools.ietf.org/html/rfc7231" TargetMode="External"/><Relationship Id="rId27" Type="http://schemas.openxmlformats.org/officeDocument/2006/relationships/image" Target="media/image5.png"/><Relationship Id="rId30" Type="http://schemas.openxmlformats.org/officeDocument/2006/relationships/hyperlink" Target="https://semver.org/spec/v2.0.0.html"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23</Pages>
  <Words>5670</Words>
  <Characters>31191</Characters>
  <Application>Microsoft Office Word</Application>
  <DocSecurity>0</DocSecurity>
  <Lines>259</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218</cp:revision>
  <cp:lastPrinted>2022-01-07T12:14:00Z</cp:lastPrinted>
  <dcterms:created xsi:type="dcterms:W3CDTF">2022-08-22T09:37:00Z</dcterms:created>
  <dcterms:modified xsi:type="dcterms:W3CDTF">2022-09-12T06:16:00Z</dcterms:modified>
</cp:coreProperties>
</file>