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7CC089C3">
                <wp:simplePos x="0" y="0"/>
                <wp:positionH relativeFrom="page">
                  <wp:posOffset>-106326</wp:posOffset>
                </wp:positionH>
                <wp:positionV relativeFrom="page">
                  <wp:posOffset>-21265</wp:posOffset>
                </wp:positionV>
                <wp:extent cx="8042464" cy="1446897"/>
                <wp:effectExtent l="0" t="0" r="0" b="1270"/>
                <wp:wrapNone/>
                <wp:docPr id="151" name="Groupe 151"/>
                <wp:cNvGraphicFramePr/>
                <a:graphic xmlns:a="http://schemas.openxmlformats.org/drawingml/2006/main">
                  <a:graphicData uri="http://schemas.microsoft.com/office/word/2010/wordprocessingGroup">
                    <wpg:wgp>
                      <wpg:cNvGrpSpPr/>
                      <wpg:grpSpPr>
                        <a:xfrm>
                          <a:off x="0" y="0"/>
                          <a:ext cx="8042464" cy="1446897"/>
                          <a:chOff x="1277143" y="3062874"/>
                          <a:chExt cx="8042464" cy="1446897"/>
                        </a:xfrm>
                      </wpg:grpSpPr>
                      <wpg:grpSp>
                        <wpg:cNvPr id="1" name="Groupe 1"/>
                        <wpg:cNvGrpSpPr/>
                        <wpg:grpSpPr>
                          <a:xfrm>
                            <a:off x="1277143" y="3062874"/>
                            <a:ext cx="8042464" cy="1446897"/>
                            <a:chOff x="-87675" y="-14801"/>
                            <a:chExt cx="7402875" cy="1256734"/>
                          </a:xfrm>
                        </wpg:grpSpPr>
                        <wps:wsp>
                          <wps:cNvPr id="2" name="Rectangle 2"/>
                          <wps:cNvSpPr/>
                          <wps:spPr>
                            <a:xfrm>
                              <a:off x="0" y="-14801"/>
                              <a:ext cx="7315200" cy="1216150"/>
                            </a:xfrm>
                            <a:prstGeom prst="rect">
                              <a:avLst/>
                            </a:prstGeom>
                            <a:solidFill>
                              <a:srgbClr val="50B151"/>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0B151"/>
                            </a:solidFill>
                            <a:ln>
                              <a:noFill/>
                            </a:ln>
                          </wps:spPr>
                          <wps:bodyPr spcFirstLastPara="1" wrap="square" lIns="91425" tIns="91425" rIns="91425" bIns="91425" anchor="ctr" anchorCtr="0">
                            <a:noAutofit/>
                          </wps:bodyPr>
                        </wps:wsp>
                        <wps:wsp>
                          <wps:cNvPr id="4" name="Rectangle 4"/>
                          <wps:cNvSpPr/>
                          <wps:spPr>
                            <a:xfrm>
                              <a:off x="-87675" y="2578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35pt;margin-top:-1.65pt;width:633.25pt;height:113.95pt;z-index:251658240;mso-position-horizontal-relative:page;mso-position-vertical-relative:page;mso-width-relative:margin;mso-height-relative:margin" coordorigin="12771,30628" coordsize="80424,14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">
                <v:group id="Groupe 1" o:spid="_x0000_s1027" style="position:absolute;left:12771;top:30628;width:80425;height:14469" coordorigin="-876,-148" coordsize="74028,1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14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" fillcolor="#50b151"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" path="m,l7312660,r,1129665l3619500,733425,,1091565,,xe" fillcolor="#50b151" stroked="f">
                    <v:path arrowok="t" o:extrusionok="f"/>
                  </v:shape>
                  <v:rect id="Rectangle 4" o:spid="_x0000_s1030" style="position:absolute;left:-876;top:2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004B5FDA" w:rsidR="00283948" w:rsidRDefault="00735974">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F</w:t>
      </w:r>
      <w:r w:rsidRPr="00735974">
        <w:rPr>
          <w:rFonts w:ascii="Open Sans" w:eastAsia="Open Sans" w:hAnsi="Open Sans" w:cs="Open Sans"/>
          <w:b/>
          <w:sz w:val="56"/>
          <w:szCs w:val="56"/>
        </w:rPr>
        <w:t>RAMEWORK</w:t>
      </w:r>
      <w:r>
        <w:rPr>
          <w:rFonts w:ascii="Open Sans" w:eastAsia="Open Sans" w:hAnsi="Open Sans" w:cs="Open Sans"/>
          <w:b/>
          <w:sz w:val="56"/>
          <w:szCs w:val="56"/>
        </w:rPr>
        <w:t xml:space="preserve"> D’ARCHITECTURE</w:t>
      </w:r>
    </w:p>
    <w:p w14:paraId="05DE0F9C" w14:textId="77777777" w:rsidR="00283948" w:rsidRDefault="00283948"/>
    <w:p w14:paraId="33097C5C" w14:textId="77777777" w:rsidR="00283948" w:rsidRDefault="00283948"/>
    <w:p w14:paraId="680D14E1" w14:textId="2FB0CDE9"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81423B">
        <w:rPr>
          <w:rFonts w:ascii="Open Sans" w:eastAsia="Open Sans" w:hAnsi="Open Sans" w:cs="Open Sans"/>
          <w:b/>
          <w:color w:val="262626" w:themeColor="text1" w:themeTint="D9"/>
          <w:sz w:val="44"/>
          <w:szCs w:val="44"/>
        </w:rPr>
        <w:t>WEBSTREET</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4112D7" w:rsidR="00283948" w:rsidRPr="001C2828" w:rsidRDefault="0081423B" w:rsidP="00693AC5">
      <w:pPr>
        <w:ind w:firstLine="142"/>
        <w:jc w:val="center"/>
        <w:rPr>
          <w:rFonts w:ascii="Open Sans" w:eastAsia="Open Sans" w:hAnsi="Open Sans" w:cs="Open Sans"/>
          <w:b/>
          <w:color w:val="0B5396"/>
          <w:sz w:val="28"/>
          <w:szCs w:val="28"/>
        </w:rPr>
      </w:pPr>
      <w:r>
        <w:rPr>
          <w:noProof/>
        </w:rPr>
        <w:drawing>
          <wp:inline distT="0" distB="0" distL="0" distR="0" wp14:anchorId="77E65937" wp14:editId="4F829954">
            <wp:extent cx="4629150" cy="1381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81423B"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81423B">
        <w:rPr>
          <w:rFonts w:ascii="Open Sans" w:eastAsia="Open Sans" w:hAnsi="Open Sans" w:cs="Open Sans"/>
          <w:b/>
          <w:sz w:val="32"/>
          <w:szCs w:val="32"/>
          <w:lang w:val="en-GB"/>
        </w:rPr>
        <w:t>David EVAN</w:t>
      </w:r>
      <w:r w:rsidRPr="0081423B">
        <w:rPr>
          <w:rFonts w:ascii="Open Sans" w:eastAsia="Open Sans" w:hAnsi="Open Sans" w:cs="Open Sans"/>
          <w:b/>
          <w:sz w:val="32"/>
          <w:szCs w:val="32"/>
          <w:lang w:val="en-GB"/>
        </w:rPr>
        <w:br/>
      </w:r>
    </w:p>
    <w:p w14:paraId="48A0D802" w14:textId="13536138" w:rsidR="00D56AA0" w:rsidRPr="0081423B"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0B7E28">
        <w:rPr>
          <w:rFonts w:ascii="Open Sans" w:eastAsia="Open Sans" w:hAnsi="Open Sans" w:cs="Open Sans"/>
          <w:b/>
          <w:noProof/>
          <w:sz w:val="32"/>
          <w:szCs w:val="32"/>
          <w:lang w:val="en-GB"/>
        </w:rPr>
        <w:t>27/11/2022</w:t>
      </w:r>
      <w:r>
        <w:rPr>
          <w:rFonts w:ascii="Open Sans" w:eastAsia="Open Sans" w:hAnsi="Open Sans" w:cs="Open Sans"/>
          <w:b/>
          <w:sz w:val="32"/>
          <w:szCs w:val="32"/>
          <w:lang w:val="en-GB"/>
        </w:rPr>
        <w:fldChar w:fldCharType="end"/>
      </w:r>
      <w:r w:rsidRPr="0081423B">
        <w:rPr>
          <w:rFonts w:ascii="Open Sans" w:eastAsia="Open Sans" w:hAnsi="Open Sans" w:cs="Open Sans"/>
          <w:b/>
          <w:sz w:val="32"/>
          <w:szCs w:val="32"/>
          <w:lang w:val="en-GB"/>
        </w:rPr>
        <w:br/>
      </w:r>
    </w:p>
    <w:p w14:paraId="3E1B7E2D" w14:textId="62A43F44" w:rsidR="00283948" w:rsidRPr="0081423B"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81423B">
        <w:rPr>
          <w:rFonts w:ascii="Open Sans" w:eastAsia="Open Sans" w:hAnsi="Open Sans" w:cs="Open Sans"/>
          <w:b/>
          <w:sz w:val="32"/>
          <w:szCs w:val="32"/>
          <w:lang w:val="en-GB"/>
        </w:rPr>
        <w:t>Version 1.</w:t>
      </w:r>
      <w:r w:rsidR="004232F1">
        <w:rPr>
          <w:rFonts w:ascii="Open Sans" w:eastAsia="Open Sans" w:hAnsi="Open Sans" w:cs="Open Sans"/>
          <w:b/>
          <w:sz w:val="32"/>
          <w:szCs w:val="32"/>
          <w:lang w:val="en-GB"/>
        </w:rPr>
        <w:t>1</w:t>
      </w:r>
    </w:p>
    <w:p w14:paraId="6D0795F7" w14:textId="7193172E" w:rsidR="00283948" w:rsidRPr="0081423B" w:rsidRDefault="00191B7F" w:rsidP="00D56AA0">
      <w:pPr>
        <w:spacing w:after="0" w:line="240" w:lineRule="auto"/>
        <w:rPr>
          <w:b/>
          <w:bCs/>
          <w:sz w:val="28"/>
          <w:szCs w:val="28"/>
          <w:lang w:val="en-GB"/>
        </w:rPr>
      </w:pPr>
      <w:bookmarkStart w:id="2" w:name="_heading=h.1fob9te" w:colFirst="0" w:colLast="0"/>
      <w:bookmarkEnd w:id="2"/>
      <w:r w:rsidRPr="0081423B">
        <w:rPr>
          <w:lang w:val="en-GB"/>
        </w:rPr>
        <w:br w:type="page"/>
      </w:r>
    </w:p>
    <w:p w14:paraId="3FEA207D" w14:textId="465F5B20" w:rsidR="00B336C4" w:rsidRPr="0081423B" w:rsidRDefault="005170C4" w:rsidP="000A5D82">
      <w:pPr>
        <w:rPr>
          <w:b/>
          <w:bCs/>
          <w:color w:val="595959" w:themeColor="text1" w:themeTint="A6"/>
          <w:sz w:val="32"/>
          <w:szCs w:val="32"/>
          <w:lang w:val="en-GB"/>
        </w:rPr>
      </w:pPr>
      <w:bookmarkStart w:id="3" w:name="_Toc76143723"/>
      <w:r>
        <w:rPr>
          <w:b/>
          <w:bCs/>
          <w:color w:val="595959" w:themeColor="text1" w:themeTint="A6"/>
          <w:sz w:val="32"/>
          <w:szCs w:val="32"/>
          <w:lang w:val="en-GB"/>
        </w:rPr>
        <w:lastRenderedPageBreak/>
        <w:t xml:space="preserve">Website Generator </w:t>
      </w:r>
      <w:r w:rsidR="008B01FF" w:rsidRPr="0081423B">
        <w:rPr>
          <w:b/>
          <w:bCs/>
          <w:color w:val="595959" w:themeColor="text1" w:themeTint="A6"/>
          <w:sz w:val="32"/>
          <w:szCs w:val="32"/>
          <w:lang w:val="en-GB"/>
        </w:rPr>
        <w:t xml:space="preserve">– </w:t>
      </w:r>
      <w:bookmarkEnd w:id="3"/>
      <w:r>
        <w:rPr>
          <w:b/>
          <w:bCs/>
          <w:color w:val="595959" w:themeColor="text1" w:themeTint="A6"/>
          <w:sz w:val="32"/>
          <w:szCs w:val="32"/>
          <w:lang w:val="en-GB"/>
        </w:rPr>
        <w:t>WebStreet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3F4F1624" w:rsidR="000A5D82" w:rsidRDefault="004232F1" w:rsidP="00DD6385">
            <w:pPr>
              <w:spacing w:line="240" w:lineRule="auto"/>
            </w:pPr>
            <w:r>
              <w:t>1.0</w:t>
            </w:r>
          </w:p>
        </w:tc>
        <w:tc>
          <w:tcPr>
            <w:tcW w:w="1985" w:type="dxa"/>
            <w:tcBorders>
              <w:top w:val="single" w:sz="12" w:space="0" w:color="auto"/>
            </w:tcBorders>
            <w:vAlign w:val="center"/>
          </w:tcPr>
          <w:p w14:paraId="45224FE0" w14:textId="4E1C8B85" w:rsidR="000A5D82" w:rsidRDefault="004232F1" w:rsidP="00DD6385">
            <w:pPr>
              <w:spacing w:line="240" w:lineRule="auto"/>
            </w:pPr>
            <w:r>
              <w:t>WebStreet</w:t>
            </w:r>
          </w:p>
        </w:tc>
        <w:tc>
          <w:tcPr>
            <w:tcW w:w="4252" w:type="dxa"/>
            <w:tcBorders>
              <w:top w:val="single" w:sz="12" w:space="0" w:color="auto"/>
            </w:tcBorders>
            <w:vAlign w:val="center"/>
          </w:tcPr>
          <w:p w14:paraId="505F1A78" w14:textId="161A29C6" w:rsidR="000A5D82" w:rsidRPr="004A4AC0" w:rsidRDefault="004232F1" w:rsidP="00DD6385">
            <w:pPr>
              <w:spacing w:line="240" w:lineRule="auto"/>
            </w:pPr>
            <w:r>
              <w:t>Livraison initiale</w:t>
            </w:r>
          </w:p>
        </w:tc>
        <w:tc>
          <w:tcPr>
            <w:tcW w:w="1842" w:type="dxa"/>
            <w:tcBorders>
              <w:top w:val="single" w:sz="12" w:space="0" w:color="auto"/>
            </w:tcBorders>
            <w:vAlign w:val="center"/>
          </w:tcPr>
          <w:p w14:paraId="6B873C1E" w14:textId="22633C6D" w:rsidR="000A5D82" w:rsidRDefault="00995385" w:rsidP="00DD6385">
            <w:pPr>
              <w:spacing w:line="240" w:lineRule="auto"/>
            </w:pPr>
            <w:r>
              <w:t>XX/XX/2022</w:t>
            </w:r>
          </w:p>
        </w:tc>
      </w:tr>
      <w:tr w:rsidR="004232F1" w14:paraId="1421B222" w14:textId="77777777" w:rsidTr="00123B93">
        <w:trPr>
          <w:trHeight w:val="624"/>
        </w:trPr>
        <w:tc>
          <w:tcPr>
            <w:tcW w:w="1271" w:type="dxa"/>
            <w:vAlign w:val="center"/>
          </w:tcPr>
          <w:p w14:paraId="0E11209D" w14:textId="25B23473" w:rsidR="004232F1" w:rsidRDefault="004232F1" w:rsidP="004232F1">
            <w:r>
              <w:t>1.1</w:t>
            </w:r>
          </w:p>
        </w:tc>
        <w:tc>
          <w:tcPr>
            <w:tcW w:w="1985" w:type="dxa"/>
            <w:vAlign w:val="center"/>
          </w:tcPr>
          <w:p w14:paraId="421CEA05" w14:textId="09CC2284" w:rsidR="004232F1" w:rsidRDefault="004232F1" w:rsidP="004232F1">
            <w:r>
              <w:t xml:space="preserve">EVAN David </w:t>
            </w:r>
            <w:r>
              <w:br/>
            </w:r>
            <w:r w:rsidRPr="00B306B6">
              <w:rPr>
                <w:i/>
                <w:iCs/>
              </w:rPr>
              <w:t>(Architecte logiciel)</w:t>
            </w:r>
          </w:p>
        </w:tc>
        <w:tc>
          <w:tcPr>
            <w:tcW w:w="4252" w:type="dxa"/>
            <w:vAlign w:val="center"/>
          </w:tcPr>
          <w:p w14:paraId="6A4AAA7D" w14:textId="45F7EA63" w:rsidR="004232F1" w:rsidRPr="004A4AC0" w:rsidRDefault="004232F1" w:rsidP="004232F1">
            <w:pPr>
              <w:rPr>
                <w:rFonts w:ascii="Edwardian Script ITC" w:hAnsi="Edwardian Script ITC"/>
              </w:rPr>
            </w:pPr>
            <w:r>
              <w:t xml:space="preserve">Mise à jour du </w:t>
            </w:r>
            <w:r w:rsidR="00716661">
              <w:t>Framework</w:t>
            </w:r>
            <w:r>
              <w:t xml:space="preserve"> pour inclure les deux nouvelles options d’architecture.</w:t>
            </w:r>
          </w:p>
        </w:tc>
        <w:tc>
          <w:tcPr>
            <w:tcW w:w="1842" w:type="dxa"/>
            <w:vAlign w:val="center"/>
          </w:tcPr>
          <w:p w14:paraId="4D7B7419" w14:textId="5B6C7E20" w:rsidR="004232F1" w:rsidRDefault="004232F1" w:rsidP="004232F1">
            <w:r>
              <w:fldChar w:fldCharType="begin"/>
            </w:r>
            <w:r>
              <w:instrText xml:space="preserve"> TIME \@ "dd/MM/yyyy" </w:instrText>
            </w:r>
            <w:r>
              <w:fldChar w:fldCharType="separate"/>
            </w:r>
            <w:r w:rsidR="000B7E28">
              <w:rPr>
                <w:noProof/>
              </w:rPr>
              <w:t>27/11/2022</w:t>
            </w:r>
            <w:r>
              <w:fldChar w:fldCharType="end"/>
            </w:r>
          </w:p>
        </w:tc>
      </w:tr>
      <w:tr w:rsidR="004232F1" w14:paraId="507DF2DB" w14:textId="77777777" w:rsidTr="00DD6385">
        <w:trPr>
          <w:trHeight w:val="624"/>
        </w:trPr>
        <w:tc>
          <w:tcPr>
            <w:tcW w:w="1271" w:type="dxa"/>
            <w:vAlign w:val="center"/>
          </w:tcPr>
          <w:p w14:paraId="6BBB8E07" w14:textId="77777777" w:rsidR="004232F1" w:rsidRDefault="004232F1" w:rsidP="004232F1"/>
        </w:tc>
        <w:tc>
          <w:tcPr>
            <w:tcW w:w="1985" w:type="dxa"/>
            <w:vAlign w:val="center"/>
          </w:tcPr>
          <w:p w14:paraId="15448DEB" w14:textId="77777777" w:rsidR="004232F1" w:rsidRDefault="004232F1" w:rsidP="004232F1"/>
        </w:tc>
        <w:tc>
          <w:tcPr>
            <w:tcW w:w="4252" w:type="dxa"/>
          </w:tcPr>
          <w:p w14:paraId="02052F17" w14:textId="77777777" w:rsidR="004232F1" w:rsidRPr="004A4AC0" w:rsidRDefault="004232F1" w:rsidP="004232F1">
            <w:pPr>
              <w:rPr>
                <w:rFonts w:ascii="Edwardian Script ITC" w:hAnsi="Edwardian Script ITC"/>
              </w:rPr>
            </w:pPr>
          </w:p>
        </w:tc>
        <w:tc>
          <w:tcPr>
            <w:tcW w:w="1842" w:type="dxa"/>
          </w:tcPr>
          <w:p w14:paraId="1BEC3A1C" w14:textId="77777777" w:rsidR="004232F1" w:rsidRDefault="004232F1" w:rsidP="004232F1"/>
        </w:tc>
      </w:tr>
    </w:tbl>
    <w:p w14:paraId="0ADA8C43" w14:textId="15F1CD06" w:rsidR="000A5D82" w:rsidRDefault="000A5D82" w:rsidP="000A5D82">
      <w:pPr>
        <w:pStyle w:val="Lgende"/>
      </w:pPr>
      <w:bookmarkStart w:id="5" w:name="_Toc89359855"/>
      <w:bookmarkStart w:id="6" w:name="_Toc117536507"/>
      <w:r>
        <w:t xml:space="preserve">Tableau </w:t>
      </w:r>
      <w:fldSimple w:instr=" SEQ Tableau \* ARABIC ">
        <w:r w:rsidR="00020E8A">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3E932693" w14:textId="77777777" w:rsidR="00224678" w:rsidRDefault="004232F1" w:rsidP="00220C0F">
      <w:pPr>
        <w:jc w:val="both"/>
      </w:pPr>
      <w:r w:rsidRPr="004232F1">
        <w:t>Ce d</w:t>
      </w:r>
      <w:r>
        <w:t xml:space="preserve">ocument a pour objectif de présenter le cadre de travail pour le développement de la nouvelle architecture </w:t>
      </w:r>
      <w:r w:rsidR="00224678">
        <w:t>W</w:t>
      </w:r>
      <w:r>
        <w:t>ebstreet et plus particulièrement de son nouvel outil</w:t>
      </w:r>
      <w:r w:rsidR="00224678">
        <w:t xml:space="preserve"> de génération de site web.</w:t>
      </w:r>
    </w:p>
    <w:p w14:paraId="35156F0E" w14:textId="62A202BD" w:rsidR="00224678" w:rsidRDefault="00224678" w:rsidP="00220C0F">
      <w:pPr>
        <w:jc w:val="both"/>
      </w:pPr>
      <w:r>
        <w:t>Ce document rappel</w:t>
      </w:r>
      <w:r w:rsidR="008C0E39">
        <w:t>le</w:t>
      </w:r>
      <w:r>
        <w:t xml:space="preserve"> les principes d’architecture de haut niveau, les grands principes fondateurs de l’outil de génération de site web, les parties prenantes et responsabilités des différents acteurs. </w:t>
      </w:r>
    </w:p>
    <w:p w14:paraId="76596A01" w14:textId="77777777" w:rsidR="00EB6BB5" w:rsidRDefault="00224678" w:rsidP="00220C0F">
      <w:pPr>
        <w:jc w:val="both"/>
      </w:pPr>
      <w:r>
        <w:t xml:space="preserve">La dernière section présente deux alternatives </w:t>
      </w:r>
      <w:r w:rsidR="00D755BB">
        <w:t>pour répondre aux nouveaux besoins identifiés au cours du développement du projet.</w:t>
      </w:r>
    </w:p>
    <w:p w14:paraId="17107BF0" w14:textId="77777777" w:rsidR="00EB6BB5" w:rsidRPr="002A2E4B"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6E6F64C0" w14:textId="77777777" w:rsidR="00EB6BB5" w:rsidRPr="002A2E4B"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44F4CB29" w14:textId="77777777" w:rsidR="00EB6BB5"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sidRPr="002A2E4B">
        <w:rPr>
          <w:rFonts w:ascii="Calibri" w:hAnsi="Calibri" w:cs="Calibri"/>
          <w:color w:val="262626" w:themeColor="text1" w:themeTint="D9"/>
          <w:sz w:val="20"/>
          <w:szCs w:val="20"/>
        </w:rPr>
        <w:t xml:space="preserve">La majeure partie des modèles présentés sont issus d’un projet </w:t>
      </w:r>
      <w:r>
        <w:rPr>
          <w:rFonts w:ascii="Calibri" w:hAnsi="Calibri" w:cs="Calibri"/>
          <w:color w:val="262626" w:themeColor="text1" w:themeTint="D9"/>
          <w:sz w:val="20"/>
          <w:szCs w:val="20"/>
        </w:rPr>
        <w:t>« A</w:t>
      </w:r>
      <w:r w:rsidRPr="002A2E4B">
        <w:rPr>
          <w:rFonts w:ascii="Calibri" w:hAnsi="Calibri" w:cs="Calibri"/>
          <w:color w:val="262626" w:themeColor="text1" w:themeTint="D9"/>
          <w:sz w:val="20"/>
          <w:szCs w:val="20"/>
        </w:rPr>
        <w:t>rchi</w:t>
      </w:r>
      <w:r>
        <w:rPr>
          <w:rFonts w:ascii="Calibri" w:hAnsi="Calibri" w:cs="Calibri"/>
          <w:color w:val="262626" w:themeColor="text1" w:themeTint="D9"/>
          <w:sz w:val="20"/>
          <w:szCs w:val="20"/>
        </w:rPr>
        <w:t xml:space="preserve"> » (Modélisation Archimate) auquel il </w:t>
      </w:r>
      <w:r w:rsidRPr="002A2E4B">
        <w:rPr>
          <w:rFonts w:ascii="Calibri" w:hAnsi="Calibri" w:cs="Calibri"/>
          <w:color w:val="262626" w:themeColor="text1" w:themeTint="D9"/>
          <w:sz w:val="20"/>
          <w:szCs w:val="20"/>
        </w:rPr>
        <w:t>est possible d</w:t>
      </w:r>
      <w:r>
        <w:rPr>
          <w:rFonts w:ascii="Calibri" w:hAnsi="Calibri" w:cs="Calibri"/>
          <w:color w:val="262626" w:themeColor="text1" w:themeTint="D9"/>
          <w:sz w:val="20"/>
          <w:szCs w:val="20"/>
        </w:rPr>
        <w:t xml:space="preserve">’accéder </w:t>
      </w:r>
      <w:r w:rsidRPr="002A2E4B">
        <w:rPr>
          <w:rFonts w:ascii="Calibri" w:hAnsi="Calibri" w:cs="Calibri"/>
          <w:color w:val="262626" w:themeColor="text1" w:themeTint="D9"/>
          <w:sz w:val="20"/>
          <w:szCs w:val="20"/>
        </w:rPr>
        <w:t xml:space="preserve">à partir du lien ci-après : </w:t>
      </w:r>
    </w:p>
    <w:p w14:paraId="72BFB92F" w14:textId="3A033A74" w:rsidR="00EB6BB5" w:rsidRDefault="00000000"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hyperlink r:id="rId12" w:history="1">
        <w:r w:rsidR="00EB6BB5" w:rsidRPr="00FD521C">
          <w:rPr>
            <w:rStyle w:val="Lienhypertexte"/>
            <w:rFonts w:ascii="Calibri" w:hAnsi="Calibri" w:cs="Calibri"/>
            <w:sz w:val="20"/>
            <w:szCs w:val="20"/>
          </w:rPr>
          <w:t>https://github.com/david-evan/oc-al-p12-webstreet/blob/main/Models/webstreet.archimate</w:t>
        </w:r>
      </w:hyperlink>
    </w:p>
    <w:p w14:paraId="28E659AC" w14:textId="77777777" w:rsidR="00EB6BB5" w:rsidRPr="00EB6BB5"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6B30235B" w14:textId="53AEDCCC" w:rsidR="000A5D82" w:rsidRPr="004232F1" w:rsidRDefault="000A5D82" w:rsidP="00220C0F">
      <w:pPr>
        <w:jc w:val="both"/>
      </w:pPr>
      <w:r w:rsidRPr="004232F1">
        <w:br w:type="page"/>
      </w:r>
    </w:p>
    <w:p w14:paraId="0E9217AB" w14:textId="2FFBD53C" w:rsidR="00283948" w:rsidRDefault="00191B7F" w:rsidP="002A6857">
      <w:pPr>
        <w:keepNext/>
        <w:keepLines/>
        <w:pBdr>
          <w:top w:val="nil"/>
          <w:left w:val="nil"/>
          <w:bottom w:val="nil"/>
          <w:right w:val="nil"/>
          <w:between w:val="nil"/>
        </w:pBdr>
        <w:spacing w:after="0"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51BDF090" w14:textId="0ADBD746" w:rsidR="00F7134C" w:rsidRDefault="00817C96">
      <w:pPr>
        <w:pStyle w:val="TM1"/>
        <w:tabs>
          <w:tab w:val="right" w:leader="dot" w:pos="9429"/>
        </w:tabs>
        <w:rPr>
          <w:rFonts w:eastAsiaTheme="minorEastAsia" w:cstheme="minorBidi"/>
          <w:b w:val="0"/>
          <w:bCs w:val="0"/>
          <w:caps w:val="0"/>
          <w:noProof/>
          <w:sz w:val="22"/>
          <w:szCs w:val="22"/>
        </w:rPr>
      </w:pPr>
      <w:r>
        <w:rPr>
          <w:rFonts w:ascii="Open Sans" w:eastAsia="Open Sans" w:hAnsi="Open Sans" w:cs="Open Sans"/>
          <w:bCs w:val="0"/>
          <w:caps w:val="0"/>
          <w:smallCaps/>
          <w:color w:val="000000"/>
          <w:sz w:val="40"/>
          <w:szCs w:val="40"/>
        </w:rPr>
        <w:fldChar w:fldCharType="begin"/>
      </w:r>
      <w:r>
        <w:rPr>
          <w:rFonts w:ascii="Open Sans" w:eastAsia="Open Sans" w:hAnsi="Open Sans" w:cs="Open Sans"/>
          <w:bCs w:val="0"/>
          <w:caps w:val="0"/>
          <w:smallCaps/>
          <w:color w:val="000000"/>
          <w:sz w:val="40"/>
          <w:szCs w:val="40"/>
        </w:rPr>
        <w:instrText xml:space="preserve"> TOC \o "1-2" \h \z \u </w:instrText>
      </w:r>
      <w:r>
        <w:rPr>
          <w:rFonts w:ascii="Open Sans" w:eastAsia="Open Sans" w:hAnsi="Open Sans" w:cs="Open Sans"/>
          <w:bCs w:val="0"/>
          <w:caps w:val="0"/>
          <w:smallCaps/>
          <w:color w:val="000000"/>
          <w:sz w:val="40"/>
          <w:szCs w:val="40"/>
        </w:rPr>
        <w:fldChar w:fldCharType="separate"/>
      </w:r>
      <w:hyperlink w:anchor="_Toc117535550" w:history="1">
        <w:r w:rsidR="00F7134C" w:rsidRPr="003C3729">
          <w:rPr>
            <w:rStyle w:val="Lienhypertexte"/>
            <w:noProof/>
          </w:rPr>
          <w:t>PRÉSENTATION GÉNÉRALE</w:t>
        </w:r>
        <w:r w:rsidR="00F7134C">
          <w:rPr>
            <w:noProof/>
            <w:webHidden/>
          </w:rPr>
          <w:tab/>
        </w:r>
        <w:r w:rsidR="00F7134C">
          <w:rPr>
            <w:noProof/>
            <w:webHidden/>
          </w:rPr>
          <w:fldChar w:fldCharType="begin"/>
        </w:r>
        <w:r w:rsidR="00F7134C">
          <w:rPr>
            <w:noProof/>
            <w:webHidden/>
          </w:rPr>
          <w:instrText xml:space="preserve"> PAGEREF _Toc117535550 \h </w:instrText>
        </w:r>
        <w:r w:rsidR="00F7134C">
          <w:rPr>
            <w:noProof/>
            <w:webHidden/>
          </w:rPr>
        </w:r>
        <w:r w:rsidR="00F7134C">
          <w:rPr>
            <w:noProof/>
            <w:webHidden/>
          </w:rPr>
          <w:fldChar w:fldCharType="separate"/>
        </w:r>
        <w:r w:rsidR="00F7134C">
          <w:rPr>
            <w:noProof/>
            <w:webHidden/>
          </w:rPr>
          <w:t>4</w:t>
        </w:r>
        <w:r w:rsidR="00F7134C">
          <w:rPr>
            <w:noProof/>
            <w:webHidden/>
          </w:rPr>
          <w:fldChar w:fldCharType="end"/>
        </w:r>
      </w:hyperlink>
    </w:p>
    <w:p w14:paraId="7EC29CF3" w14:textId="2CD2D4F0" w:rsidR="00F7134C" w:rsidRDefault="00000000">
      <w:pPr>
        <w:pStyle w:val="TM2"/>
        <w:tabs>
          <w:tab w:val="right" w:leader="dot" w:pos="9429"/>
        </w:tabs>
        <w:rPr>
          <w:rFonts w:eastAsiaTheme="minorEastAsia" w:cstheme="minorBidi"/>
          <w:smallCaps w:val="0"/>
          <w:noProof/>
          <w:sz w:val="22"/>
          <w:szCs w:val="22"/>
        </w:rPr>
      </w:pPr>
      <w:hyperlink w:anchor="_Toc117535551" w:history="1">
        <w:r w:rsidR="00F7134C" w:rsidRPr="003C3729">
          <w:rPr>
            <w:rStyle w:val="Lienhypertexte"/>
            <w:noProof/>
          </w:rPr>
          <w:t>Rappel synthétique du cadre d’architecture</w:t>
        </w:r>
        <w:r w:rsidR="00F7134C">
          <w:rPr>
            <w:noProof/>
            <w:webHidden/>
          </w:rPr>
          <w:tab/>
        </w:r>
        <w:r w:rsidR="00F7134C">
          <w:rPr>
            <w:noProof/>
            <w:webHidden/>
          </w:rPr>
          <w:fldChar w:fldCharType="begin"/>
        </w:r>
        <w:r w:rsidR="00F7134C">
          <w:rPr>
            <w:noProof/>
            <w:webHidden/>
          </w:rPr>
          <w:instrText xml:space="preserve"> PAGEREF _Toc117535551 \h </w:instrText>
        </w:r>
        <w:r w:rsidR="00F7134C">
          <w:rPr>
            <w:noProof/>
            <w:webHidden/>
          </w:rPr>
        </w:r>
        <w:r w:rsidR="00F7134C">
          <w:rPr>
            <w:noProof/>
            <w:webHidden/>
          </w:rPr>
          <w:fldChar w:fldCharType="separate"/>
        </w:r>
        <w:r w:rsidR="00F7134C">
          <w:rPr>
            <w:noProof/>
            <w:webHidden/>
          </w:rPr>
          <w:t>4</w:t>
        </w:r>
        <w:r w:rsidR="00F7134C">
          <w:rPr>
            <w:noProof/>
            <w:webHidden/>
          </w:rPr>
          <w:fldChar w:fldCharType="end"/>
        </w:r>
      </w:hyperlink>
    </w:p>
    <w:p w14:paraId="0B0C11EA" w14:textId="665B6B23" w:rsidR="00F7134C" w:rsidRDefault="00000000">
      <w:pPr>
        <w:pStyle w:val="TM2"/>
        <w:tabs>
          <w:tab w:val="right" w:leader="dot" w:pos="9429"/>
        </w:tabs>
        <w:rPr>
          <w:rFonts w:eastAsiaTheme="minorEastAsia" w:cstheme="minorBidi"/>
          <w:smallCaps w:val="0"/>
          <w:noProof/>
          <w:sz w:val="22"/>
          <w:szCs w:val="22"/>
        </w:rPr>
      </w:pPr>
      <w:hyperlink w:anchor="_Toc117535552" w:history="1">
        <w:r w:rsidR="00F7134C" w:rsidRPr="003C3729">
          <w:rPr>
            <w:rStyle w:val="Lienhypertexte"/>
            <w:noProof/>
          </w:rPr>
          <w:t>Principes d’architectures</w:t>
        </w:r>
        <w:r w:rsidR="00F7134C">
          <w:rPr>
            <w:noProof/>
            <w:webHidden/>
          </w:rPr>
          <w:tab/>
        </w:r>
        <w:r w:rsidR="00F7134C">
          <w:rPr>
            <w:noProof/>
            <w:webHidden/>
          </w:rPr>
          <w:fldChar w:fldCharType="begin"/>
        </w:r>
        <w:r w:rsidR="00F7134C">
          <w:rPr>
            <w:noProof/>
            <w:webHidden/>
          </w:rPr>
          <w:instrText xml:space="preserve"> PAGEREF _Toc117535552 \h </w:instrText>
        </w:r>
        <w:r w:rsidR="00F7134C">
          <w:rPr>
            <w:noProof/>
            <w:webHidden/>
          </w:rPr>
        </w:r>
        <w:r w:rsidR="00F7134C">
          <w:rPr>
            <w:noProof/>
            <w:webHidden/>
          </w:rPr>
          <w:fldChar w:fldCharType="separate"/>
        </w:r>
        <w:r w:rsidR="00F7134C">
          <w:rPr>
            <w:noProof/>
            <w:webHidden/>
          </w:rPr>
          <w:t>4</w:t>
        </w:r>
        <w:r w:rsidR="00F7134C">
          <w:rPr>
            <w:noProof/>
            <w:webHidden/>
          </w:rPr>
          <w:fldChar w:fldCharType="end"/>
        </w:r>
      </w:hyperlink>
    </w:p>
    <w:p w14:paraId="6917E664" w14:textId="0F2B901D" w:rsidR="00F7134C" w:rsidRDefault="00000000">
      <w:pPr>
        <w:pStyle w:val="TM2"/>
        <w:tabs>
          <w:tab w:val="right" w:leader="dot" w:pos="9429"/>
        </w:tabs>
        <w:rPr>
          <w:rFonts w:eastAsiaTheme="minorEastAsia" w:cstheme="minorBidi"/>
          <w:smallCaps w:val="0"/>
          <w:noProof/>
          <w:sz w:val="22"/>
          <w:szCs w:val="22"/>
        </w:rPr>
      </w:pPr>
      <w:hyperlink w:anchor="_Toc117535553" w:history="1">
        <w:r w:rsidR="00F7134C" w:rsidRPr="003C3729">
          <w:rPr>
            <w:rStyle w:val="Lienhypertexte"/>
            <w:noProof/>
          </w:rPr>
          <w:t>Description des artefacts</w:t>
        </w:r>
        <w:r w:rsidR="00F7134C">
          <w:rPr>
            <w:noProof/>
            <w:webHidden/>
          </w:rPr>
          <w:tab/>
        </w:r>
        <w:r w:rsidR="00F7134C">
          <w:rPr>
            <w:noProof/>
            <w:webHidden/>
          </w:rPr>
          <w:fldChar w:fldCharType="begin"/>
        </w:r>
        <w:r w:rsidR="00F7134C">
          <w:rPr>
            <w:noProof/>
            <w:webHidden/>
          </w:rPr>
          <w:instrText xml:space="preserve"> PAGEREF _Toc117535553 \h </w:instrText>
        </w:r>
        <w:r w:rsidR="00F7134C">
          <w:rPr>
            <w:noProof/>
            <w:webHidden/>
          </w:rPr>
        </w:r>
        <w:r w:rsidR="00F7134C">
          <w:rPr>
            <w:noProof/>
            <w:webHidden/>
          </w:rPr>
          <w:fldChar w:fldCharType="separate"/>
        </w:r>
        <w:r w:rsidR="00F7134C">
          <w:rPr>
            <w:noProof/>
            <w:webHidden/>
          </w:rPr>
          <w:t>5</w:t>
        </w:r>
        <w:r w:rsidR="00F7134C">
          <w:rPr>
            <w:noProof/>
            <w:webHidden/>
          </w:rPr>
          <w:fldChar w:fldCharType="end"/>
        </w:r>
      </w:hyperlink>
    </w:p>
    <w:p w14:paraId="54EE86DC" w14:textId="0F558A7E" w:rsidR="00F7134C" w:rsidRDefault="00000000">
      <w:pPr>
        <w:pStyle w:val="TM2"/>
        <w:tabs>
          <w:tab w:val="right" w:leader="dot" w:pos="9429"/>
        </w:tabs>
        <w:rPr>
          <w:rFonts w:eastAsiaTheme="minorEastAsia" w:cstheme="minorBidi"/>
          <w:smallCaps w:val="0"/>
          <w:noProof/>
          <w:sz w:val="22"/>
          <w:szCs w:val="22"/>
        </w:rPr>
      </w:pPr>
      <w:hyperlink w:anchor="_Toc117535554" w:history="1">
        <w:r w:rsidR="00F7134C" w:rsidRPr="003C3729">
          <w:rPr>
            <w:rStyle w:val="Lienhypertexte"/>
            <w:noProof/>
          </w:rPr>
          <w:t>Outils configurés et déployés</w:t>
        </w:r>
        <w:r w:rsidR="00F7134C">
          <w:rPr>
            <w:noProof/>
            <w:webHidden/>
          </w:rPr>
          <w:tab/>
        </w:r>
        <w:r w:rsidR="00F7134C">
          <w:rPr>
            <w:noProof/>
            <w:webHidden/>
          </w:rPr>
          <w:fldChar w:fldCharType="begin"/>
        </w:r>
        <w:r w:rsidR="00F7134C">
          <w:rPr>
            <w:noProof/>
            <w:webHidden/>
          </w:rPr>
          <w:instrText xml:space="preserve"> PAGEREF _Toc117535554 \h </w:instrText>
        </w:r>
        <w:r w:rsidR="00F7134C">
          <w:rPr>
            <w:noProof/>
            <w:webHidden/>
          </w:rPr>
        </w:r>
        <w:r w:rsidR="00F7134C">
          <w:rPr>
            <w:noProof/>
            <w:webHidden/>
          </w:rPr>
          <w:fldChar w:fldCharType="separate"/>
        </w:r>
        <w:r w:rsidR="00F7134C">
          <w:rPr>
            <w:noProof/>
            <w:webHidden/>
          </w:rPr>
          <w:t>5</w:t>
        </w:r>
        <w:r w:rsidR="00F7134C">
          <w:rPr>
            <w:noProof/>
            <w:webHidden/>
          </w:rPr>
          <w:fldChar w:fldCharType="end"/>
        </w:r>
      </w:hyperlink>
    </w:p>
    <w:p w14:paraId="5DB87B6A" w14:textId="17251423" w:rsidR="00F7134C" w:rsidRDefault="00000000">
      <w:pPr>
        <w:pStyle w:val="TM2"/>
        <w:tabs>
          <w:tab w:val="right" w:leader="dot" w:pos="9429"/>
        </w:tabs>
        <w:rPr>
          <w:rFonts w:eastAsiaTheme="minorEastAsia" w:cstheme="minorBidi"/>
          <w:smallCaps w:val="0"/>
          <w:noProof/>
          <w:sz w:val="22"/>
          <w:szCs w:val="22"/>
        </w:rPr>
      </w:pPr>
      <w:hyperlink w:anchor="_Toc117535555" w:history="1">
        <w:r w:rsidR="00F7134C" w:rsidRPr="003C3729">
          <w:rPr>
            <w:rStyle w:val="Lienhypertexte"/>
            <w:noProof/>
          </w:rPr>
          <w:t>Architecture existante</w:t>
        </w:r>
        <w:r w:rsidR="00F7134C">
          <w:rPr>
            <w:noProof/>
            <w:webHidden/>
          </w:rPr>
          <w:tab/>
        </w:r>
        <w:r w:rsidR="00F7134C">
          <w:rPr>
            <w:noProof/>
            <w:webHidden/>
          </w:rPr>
          <w:fldChar w:fldCharType="begin"/>
        </w:r>
        <w:r w:rsidR="00F7134C">
          <w:rPr>
            <w:noProof/>
            <w:webHidden/>
          </w:rPr>
          <w:instrText xml:space="preserve"> PAGEREF _Toc117535555 \h </w:instrText>
        </w:r>
        <w:r w:rsidR="00F7134C">
          <w:rPr>
            <w:noProof/>
            <w:webHidden/>
          </w:rPr>
        </w:r>
        <w:r w:rsidR="00F7134C">
          <w:rPr>
            <w:noProof/>
            <w:webHidden/>
          </w:rPr>
          <w:fldChar w:fldCharType="separate"/>
        </w:r>
        <w:r w:rsidR="00F7134C">
          <w:rPr>
            <w:noProof/>
            <w:webHidden/>
          </w:rPr>
          <w:t>6</w:t>
        </w:r>
        <w:r w:rsidR="00F7134C">
          <w:rPr>
            <w:noProof/>
            <w:webHidden/>
          </w:rPr>
          <w:fldChar w:fldCharType="end"/>
        </w:r>
      </w:hyperlink>
    </w:p>
    <w:p w14:paraId="09637504" w14:textId="4322D5C7" w:rsidR="00F7134C" w:rsidRDefault="00000000">
      <w:pPr>
        <w:pStyle w:val="TM1"/>
        <w:tabs>
          <w:tab w:val="right" w:leader="dot" w:pos="9429"/>
        </w:tabs>
        <w:rPr>
          <w:rFonts w:eastAsiaTheme="minorEastAsia" w:cstheme="minorBidi"/>
          <w:b w:val="0"/>
          <w:bCs w:val="0"/>
          <w:caps w:val="0"/>
          <w:noProof/>
          <w:sz w:val="22"/>
          <w:szCs w:val="22"/>
        </w:rPr>
      </w:pPr>
      <w:hyperlink w:anchor="_Toc117535556" w:history="1">
        <w:r w:rsidR="00F7134C" w:rsidRPr="003C3729">
          <w:rPr>
            <w:rStyle w:val="Lienhypertexte"/>
            <w:noProof/>
          </w:rPr>
          <w:t>PARTIES PRENANTES ET GOUVERNANCE</w:t>
        </w:r>
        <w:r w:rsidR="00F7134C">
          <w:rPr>
            <w:noProof/>
            <w:webHidden/>
          </w:rPr>
          <w:tab/>
        </w:r>
        <w:r w:rsidR="00F7134C">
          <w:rPr>
            <w:noProof/>
            <w:webHidden/>
          </w:rPr>
          <w:fldChar w:fldCharType="begin"/>
        </w:r>
        <w:r w:rsidR="00F7134C">
          <w:rPr>
            <w:noProof/>
            <w:webHidden/>
          </w:rPr>
          <w:instrText xml:space="preserve"> PAGEREF _Toc117535556 \h </w:instrText>
        </w:r>
        <w:r w:rsidR="00F7134C">
          <w:rPr>
            <w:noProof/>
            <w:webHidden/>
          </w:rPr>
        </w:r>
        <w:r w:rsidR="00F7134C">
          <w:rPr>
            <w:noProof/>
            <w:webHidden/>
          </w:rPr>
          <w:fldChar w:fldCharType="separate"/>
        </w:r>
        <w:r w:rsidR="00F7134C">
          <w:rPr>
            <w:noProof/>
            <w:webHidden/>
          </w:rPr>
          <w:t>7</w:t>
        </w:r>
        <w:r w:rsidR="00F7134C">
          <w:rPr>
            <w:noProof/>
            <w:webHidden/>
          </w:rPr>
          <w:fldChar w:fldCharType="end"/>
        </w:r>
      </w:hyperlink>
    </w:p>
    <w:p w14:paraId="478CD652" w14:textId="09FE9874" w:rsidR="00F7134C" w:rsidRDefault="00000000">
      <w:pPr>
        <w:pStyle w:val="TM2"/>
        <w:tabs>
          <w:tab w:val="right" w:leader="dot" w:pos="9429"/>
        </w:tabs>
        <w:rPr>
          <w:rFonts w:eastAsiaTheme="minorEastAsia" w:cstheme="minorBidi"/>
          <w:smallCaps w:val="0"/>
          <w:noProof/>
          <w:sz w:val="22"/>
          <w:szCs w:val="22"/>
        </w:rPr>
      </w:pPr>
      <w:hyperlink w:anchor="_Toc117535557" w:history="1">
        <w:r w:rsidR="00F7134C" w:rsidRPr="003C3729">
          <w:rPr>
            <w:rStyle w:val="Lienhypertexte"/>
            <w:noProof/>
          </w:rPr>
          <w:t>Parties prenantes</w:t>
        </w:r>
        <w:r w:rsidR="00F7134C">
          <w:rPr>
            <w:noProof/>
            <w:webHidden/>
          </w:rPr>
          <w:tab/>
        </w:r>
        <w:r w:rsidR="00F7134C">
          <w:rPr>
            <w:noProof/>
            <w:webHidden/>
          </w:rPr>
          <w:fldChar w:fldCharType="begin"/>
        </w:r>
        <w:r w:rsidR="00F7134C">
          <w:rPr>
            <w:noProof/>
            <w:webHidden/>
          </w:rPr>
          <w:instrText xml:space="preserve"> PAGEREF _Toc117535557 \h </w:instrText>
        </w:r>
        <w:r w:rsidR="00F7134C">
          <w:rPr>
            <w:noProof/>
            <w:webHidden/>
          </w:rPr>
        </w:r>
        <w:r w:rsidR="00F7134C">
          <w:rPr>
            <w:noProof/>
            <w:webHidden/>
          </w:rPr>
          <w:fldChar w:fldCharType="separate"/>
        </w:r>
        <w:r w:rsidR="00F7134C">
          <w:rPr>
            <w:noProof/>
            <w:webHidden/>
          </w:rPr>
          <w:t>7</w:t>
        </w:r>
        <w:r w:rsidR="00F7134C">
          <w:rPr>
            <w:noProof/>
            <w:webHidden/>
          </w:rPr>
          <w:fldChar w:fldCharType="end"/>
        </w:r>
      </w:hyperlink>
    </w:p>
    <w:p w14:paraId="0106E6A7" w14:textId="7D201590" w:rsidR="00F7134C" w:rsidRDefault="00000000">
      <w:pPr>
        <w:pStyle w:val="TM2"/>
        <w:tabs>
          <w:tab w:val="right" w:leader="dot" w:pos="9429"/>
        </w:tabs>
        <w:rPr>
          <w:rFonts w:eastAsiaTheme="minorEastAsia" w:cstheme="minorBidi"/>
          <w:smallCaps w:val="0"/>
          <w:noProof/>
          <w:sz w:val="22"/>
          <w:szCs w:val="22"/>
        </w:rPr>
      </w:pPr>
      <w:hyperlink w:anchor="_Toc117535558" w:history="1">
        <w:r w:rsidR="00F7134C" w:rsidRPr="003C3729">
          <w:rPr>
            <w:rStyle w:val="Lienhypertexte"/>
            <w:noProof/>
          </w:rPr>
          <w:t>Gouvernance</w:t>
        </w:r>
        <w:r w:rsidR="00F7134C">
          <w:rPr>
            <w:noProof/>
            <w:webHidden/>
          </w:rPr>
          <w:tab/>
        </w:r>
        <w:r w:rsidR="00F7134C">
          <w:rPr>
            <w:noProof/>
            <w:webHidden/>
          </w:rPr>
          <w:fldChar w:fldCharType="begin"/>
        </w:r>
        <w:r w:rsidR="00F7134C">
          <w:rPr>
            <w:noProof/>
            <w:webHidden/>
          </w:rPr>
          <w:instrText xml:space="preserve"> PAGEREF _Toc117535558 \h </w:instrText>
        </w:r>
        <w:r w:rsidR="00F7134C">
          <w:rPr>
            <w:noProof/>
            <w:webHidden/>
          </w:rPr>
        </w:r>
        <w:r w:rsidR="00F7134C">
          <w:rPr>
            <w:noProof/>
            <w:webHidden/>
          </w:rPr>
          <w:fldChar w:fldCharType="separate"/>
        </w:r>
        <w:r w:rsidR="00F7134C">
          <w:rPr>
            <w:noProof/>
            <w:webHidden/>
          </w:rPr>
          <w:t>7</w:t>
        </w:r>
        <w:r w:rsidR="00F7134C">
          <w:rPr>
            <w:noProof/>
            <w:webHidden/>
          </w:rPr>
          <w:fldChar w:fldCharType="end"/>
        </w:r>
      </w:hyperlink>
    </w:p>
    <w:p w14:paraId="00CB4680" w14:textId="1F9C839A" w:rsidR="00F7134C" w:rsidRDefault="00000000">
      <w:pPr>
        <w:pStyle w:val="TM2"/>
        <w:tabs>
          <w:tab w:val="right" w:leader="dot" w:pos="9429"/>
        </w:tabs>
        <w:rPr>
          <w:rFonts w:eastAsiaTheme="minorEastAsia" w:cstheme="minorBidi"/>
          <w:smallCaps w:val="0"/>
          <w:noProof/>
          <w:sz w:val="22"/>
          <w:szCs w:val="22"/>
        </w:rPr>
      </w:pPr>
      <w:hyperlink w:anchor="_Toc117535559" w:history="1">
        <w:r w:rsidR="00F7134C" w:rsidRPr="003C3729">
          <w:rPr>
            <w:rStyle w:val="Lienhypertexte"/>
            <w:noProof/>
          </w:rPr>
          <w:t>Identification des responsabilités (RACI)</w:t>
        </w:r>
        <w:r w:rsidR="00F7134C">
          <w:rPr>
            <w:noProof/>
            <w:webHidden/>
          </w:rPr>
          <w:tab/>
        </w:r>
        <w:r w:rsidR="00F7134C">
          <w:rPr>
            <w:noProof/>
            <w:webHidden/>
          </w:rPr>
          <w:fldChar w:fldCharType="begin"/>
        </w:r>
        <w:r w:rsidR="00F7134C">
          <w:rPr>
            <w:noProof/>
            <w:webHidden/>
          </w:rPr>
          <w:instrText xml:space="preserve"> PAGEREF _Toc117535559 \h </w:instrText>
        </w:r>
        <w:r w:rsidR="00F7134C">
          <w:rPr>
            <w:noProof/>
            <w:webHidden/>
          </w:rPr>
        </w:r>
        <w:r w:rsidR="00F7134C">
          <w:rPr>
            <w:noProof/>
            <w:webHidden/>
          </w:rPr>
          <w:fldChar w:fldCharType="separate"/>
        </w:r>
        <w:r w:rsidR="00F7134C">
          <w:rPr>
            <w:noProof/>
            <w:webHidden/>
          </w:rPr>
          <w:t>9</w:t>
        </w:r>
        <w:r w:rsidR="00F7134C">
          <w:rPr>
            <w:noProof/>
            <w:webHidden/>
          </w:rPr>
          <w:fldChar w:fldCharType="end"/>
        </w:r>
      </w:hyperlink>
    </w:p>
    <w:p w14:paraId="115C47F6" w14:textId="7D6EADBA" w:rsidR="00F7134C" w:rsidRDefault="00000000">
      <w:pPr>
        <w:pStyle w:val="TM1"/>
        <w:tabs>
          <w:tab w:val="right" w:leader="dot" w:pos="9429"/>
        </w:tabs>
        <w:rPr>
          <w:rFonts w:eastAsiaTheme="minorEastAsia" w:cstheme="minorBidi"/>
          <w:b w:val="0"/>
          <w:bCs w:val="0"/>
          <w:caps w:val="0"/>
          <w:noProof/>
          <w:sz w:val="22"/>
          <w:szCs w:val="22"/>
        </w:rPr>
      </w:pPr>
      <w:hyperlink w:anchor="_Toc117535560" w:history="1">
        <w:r w:rsidR="00F7134C" w:rsidRPr="003C3729">
          <w:rPr>
            <w:rStyle w:val="Lienhypertexte"/>
            <w:noProof/>
          </w:rPr>
          <w:t>ADAPTATION AUX NOUVEAUX BESOINS</w:t>
        </w:r>
        <w:r w:rsidR="00F7134C">
          <w:rPr>
            <w:noProof/>
            <w:webHidden/>
          </w:rPr>
          <w:tab/>
        </w:r>
        <w:r w:rsidR="00F7134C">
          <w:rPr>
            <w:noProof/>
            <w:webHidden/>
          </w:rPr>
          <w:fldChar w:fldCharType="begin"/>
        </w:r>
        <w:r w:rsidR="00F7134C">
          <w:rPr>
            <w:noProof/>
            <w:webHidden/>
          </w:rPr>
          <w:instrText xml:space="preserve"> PAGEREF _Toc117535560 \h </w:instrText>
        </w:r>
        <w:r w:rsidR="00F7134C">
          <w:rPr>
            <w:noProof/>
            <w:webHidden/>
          </w:rPr>
        </w:r>
        <w:r w:rsidR="00F7134C">
          <w:rPr>
            <w:noProof/>
            <w:webHidden/>
          </w:rPr>
          <w:fldChar w:fldCharType="separate"/>
        </w:r>
        <w:r w:rsidR="00F7134C">
          <w:rPr>
            <w:noProof/>
            <w:webHidden/>
          </w:rPr>
          <w:t>10</w:t>
        </w:r>
        <w:r w:rsidR="00F7134C">
          <w:rPr>
            <w:noProof/>
            <w:webHidden/>
          </w:rPr>
          <w:fldChar w:fldCharType="end"/>
        </w:r>
      </w:hyperlink>
    </w:p>
    <w:p w14:paraId="1C4174D5" w14:textId="6AE5749F" w:rsidR="00F7134C" w:rsidRDefault="00000000">
      <w:pPr>
        <w:pStyle w:val="TM2"/>
        <w:tabs>
          <w:tab w:val="right" w:leader="dot" w:pos="9429"/>
        </w:tabs>
        <w:rPr>
          <w:rFonts w:eastAsiaTheme="minorEastAsia" w:cstheme="minorBidi"/>
          <w:smallCaps w:val="0"/>
          <w:noProof/>
          <w:sz w:val="22"/>
          <w:szCs w:val="22"/>
        </w:rPr>
      </w:pPr>
      <w:hyperlink w:anchor="_Toc117535561" w:history="1">
        <w:r w:rsidR="00F7134C" w:rsidRPr="003C3729">
          <w:rPr>
            <w:rStyle w:val="Lienhypertexte"/>
            <w:noProof/>
          </w:rPr>
          <w:t>Contexte du changement</w:t>
        </w:r>
        <w:r w:rsidR="00F7134C">
          <w:rPr>
            <w:noProof/>
            <w:webHidden/>
          </w:rPr>
          <w:tab/>
        </w:r>
        <w:r w:rsidR="00F7134C">
          <w:rPr>
            <w:noProof/>
            <w:webHidden/>
          </w:rPr>
          <w:fldChar w:fldCharType="begin"/>
        </w:r>
        <w:r w:rsidR="00F7134C">
          <w:rPr>
            <w:noProof/>
            <w:webHidden/>
          </w:rPr>
          <w:instrText xml:space="preserve"> PAGEREF _Toc117535561 \h </w:instrText>
        </w:r>
        <w:r w:rsidR="00F7134C">
          <w:rPr>
            <w:noProof/>
            <w:webHidden/>
          </w:rPr>
        </w:r>
        <w:r w:rsidR="00F7134C">
          <w:rPr>
            <w:noProof/>
            <w:webHidden/>
          </w:rPr>
          <w:fldChar w:fldCharType="separate"/>
        </w:r>
        <w:r w:rsidR="00F7134C">
          <w:rPr>
            <w:noProof/>
            <w:webHidden/>
          </w:rPr>
          <w:t>10</w:t>
        </w:r>
        <w:r w:rsidR="00F7134C">
          <w:rPr>
            <w:noProof/>
            <w:webHidden/>
          </w:rPr>
          <w:fldChar w:fldCharType="end"/>
        </w:r>
      </w:hyperlink>
    </w:p>
    <w:p w14:paraId="162BCD03" w14:textId="059B539A" w:rsidR="00F7134C" w:rsidRDefault="00000000">
      <w:pPr>
        <w:pStyle w:val="TM2"/>
        <w:tabs>
          <w:tab w:val="right" w:leader="dot" w:pos="9429"/>
        </w:tabs>
        <w:rPr>
          <w:rFonts w:eastAsiaTheme="minorEastAsia" w:cstheme="minorBidi"/>
          <w:smallCaps w:val="0"/>
          <w:noProof/>
          <w:sz w:val="22"/>
          <w:szCs w:val="22"/>
        </w:rPr>
      </w:pPr>
      <w:hyperlink w:anchor="_Toc117535562" w:history="1">
        <w:r w:rsidR="00F7134C" w:rsidRPr="003C3729">
          <w:rPr>
            <w:rStyle w:val="Lienhypertexte"/>
            <w:noProof/>
          </w:rPr>
          <w:t>Nouveaux besoins identifiés</w:t>
        </w:r>
        <w:r w:rsidR="00F7134C">
          <w:rPr>
            <w:noProof/>
            <w:webHidden/>
          </w:rPr>
          <w:tab/>
        </w:r>
        <w:r w:rsidR="00F7134C">
          <w:rPr>
            <w:noProof/>
            <w:webHidden/>
          </w:rPr>
          <w:fldChar w:fldCharType="begin"/>
        </w:r>
        <w:r w:rsidR="00F7134C">
          <w:rPr>
            <w:noProof/>
            <w:webHidden/>
          </w:rPr>
          <w:instrText xml:space="preserve"> PAGEREF _Toc117535562 \h </w:instrText>
        </w:r>
        <w:r w:rsidR="00F7134C">
          <w:rPr>
            <w:noProof/>
            <w:webHidden/>
          </w:rPr>
        </w:r>
        <w:r w:rsidR="00F7134C">
          <w:rPr>
            <w:noProof/>
            <w:webHidden/>
          </w:rPr>
          <w:fldChar w:fldCharType="separate"/>
        </w:r>
        <w:r w:rsidR="00F7134C">
          <w:rPr>
            <w:noProof/>
            <w:webHidden/>
          </w:rPr>
          <w:t>10</w:t>
        </w:r>
        <w:r w:rsidR="00F7134C">
          <w:rPr>
            <w:noProof/>
            <w:webHidden/>
          </w:rPr>
          <w:fldChar w:fldCharType="end"/>
        </w:r>
      </w:hyperlink>
    </w:p>
    <w:p w14:paraId="29649BB5" w14:textId="6B3E1F17" w:rsidR="00F7134C" w:rsidRDefault="00000000">
      <w:pPr>
        <w:pStyle w:val="TM2"/>
        <w:tabs>
          <w:tab w:val="right" w:leader="dot" w:pos="9429"/>
        </w:tabs>
        <w:rPr>
          <w:rFonts w:eastAsiaTheme="minorEastAsia" w:cstheme="minorBidi"/>
          <w:smallCaps w:val="0"/>
          <w:noProof/>
          <w:sz w:val="22"/>
          <w:szCs w:val="22"/>
        </w:rPr>
      </w:pPr>
      <w:hyperlink w:anchor="_Toc117535563" w:history="1">
        <w:r w:rsidR="00F7134C" w:rsidRPr="003C3729">
          <w:rPr>
            <w:rStyle w:val="Lienhypertexte"/>
            <w:noProof/>
          </w:rPr>
          <w:t>Synthèse des solutions possibles</w:t>
        </w:r>
        <w:r w:rsidR="00F7134C">
          <w:rPr>
            <w:noProof/>
            <w:webHidden/>
          </w:rPr>
          <w:tab/>
        </w:r>
        <w:r w:rsidR="00F7134C">
          <w:rPr>
            <w:noProof/>
            <w:webHidden/>
          </w:rPr>
          <w:fldChar w:fldCharType="begin"/>
        </w:r>
        <w:r w:rsidR="00F7134C">
          <w:rPr>
            <w:noProof/>
            <w:webHidden/>
          </w:rPr>
          <w:instrText xml:space="preserve"> PAGEREF _Toc117535563 \h </w:instrText>
        </w:r>
        <w:r w:rsidR="00F7134C">
          <w:rPr>
            <w:noProof/>
            <w:webHidden/>
          </w:rPr>
        </w:r>
        <w:r w:rsidR="00F7134C">
          <w:rPr>
            <w:noProof/>
            <w:webHidden/>
          </w:rPr>
          <w:fldChar w:fldCharType="separate"/>
        </w:r>
        <w:r w:rsidR="00F7134C">
          <w:rPr>
            <w:noProof/>
            <w:webHidden/>
          </w:rPr>
          <w:t>11</w:t>
        </w:r>
        <w:r w:rsidR="00F7134C">
          <w:rPr>
            <w:noProof/>
            <w:webHidden/>
          </w:rPr>
          <w:fldChar w:fldCharType="end"/>
        </w:r>
      </w:hyperlink>
    </w:p>
    <w:p w14:paraId="13B64603" w14:textId="2F097A65" w:rsidR="00F7134C" w:rsidRDefault="00000000">
      <w:pPr>
        <w:pStyle w:val="TM1"/>
        <w:tabs>
          <w:tab w:val="right" w:leader="dot" w:pos="9429"/>
        </w:tabs>
        <w:rPr>
          <w:rFonts w:eastAsiaTheme="minorEastAsia" w:cstheme="minorBidi"/>
          <w:b w:val="0"/>
          <w:bCs w:val="0"/>
          <w:caps w:val="0"/>
          <w:noProof/>
          <w:sz w:val="22"/>
          <w:szCs w:val="22"/>
        </w:rPr>
      </w:pPr>
      <w:hyperlink w:anchor="_Toc117535564" w:history="1">
        <w:r w:rsidR="00F7134C" w:rsidRPr="003C3729">
          <w:rPr>
            <w:rStyle w:val="Lienhypertexte"/>
            <w:noProof/>
          </w:rPr>
          <w:t>SOLUTION A : ORIENTATION BUSINESS</w:t>
        </w:r>
        <w:r w:rsidR="00F7134C">
          <w:rPr>
            <w:noProof/>
            <w:webHidden/>
          </w:rPr>
          <w:tab/>
        </w:r>
        <w:r w:rsidR="00F7134C">
          <w:rPr>
            <w:noProof/>
            <w:webHidden/>
          </w:rPr>
          <w:fldChar w:fldCharType="begin"/>
        </w:r>
        <w:r w:rsidR="00F7134C">
          <w:rPr>
            <w:noProof/>
            <w:webHidden/>
          </w:rPr>
          <w:instrText xml:space="preserve"> PAGEREF _Toc117535564 \h </w:instrText>
        </w:r>
        <w:r w:rsidR="00F7134C">
          <w:rPr>
            <w:noProof/>
            <w:webHidden/>
          </w:rPr>
        </w:r>
        <w:r w:rsidR="00F7134C">
          <w:rPr>
            <w:noProof/>
            <w:webHidden/>
          </w:rPr>
          <w:fldChar w:fldCharType="separate"/>
        </w:r>
        <w:r w:rsidR="00F7134C">
          <w:rPr>
            <w:noProof/>
            <w:webHidden/>
          </w:rPr>
          <w:t>12</w:t>
        </w:r>
        <w:r w:rsidR="00F7134C">
          <w:rPr>
            <w:noProof/>
            <w:webHidden/>
          </w:rPr>
          <w:fldChar w:fldCharType="end"/>
        </w:r>
      </w:hyperlink>
    </w:p>
    <w:p w14:paraId="52A8955A" w14:textId="20C7EA67" w:rsidR="00F7134C" w:rsidRDefault="00000000">
      <w:pPr>
        <w:pStyle w:val="TM2"/>
        <w:tabs>
          <w:tab w:val="right" w:leader="dot" w:pos="9429"/>
        </w:tabs>
        <w:rPr>
          <w:rFonts w:eastAsiaTheme="minorEastAsia" w:cstheme="minorBidi"/>
          <w:smallCaps w:val="0"/>
          <w:noProof/>
          <w:sz w:val="22"/>
          <w:szCs w:val="22"/>
        </w:rPr>
      </w:pPr>
      <w:hyperlink w:anchor="_Toc117535565" w:history="1">
        <w:r w:rsidR="00F7134C" w:rsidRPr="003C3729">
          <w:rPr>
            <w:rStyle w:val="Lienhypertexte"/>
            <w:noProof/>
          </w:rPr>
          <w:t>Présentation de la solution</w:t>
        </w:r>
        <w:r w:rsidR="00F7134C">
          <w:rPr>
            <w:noProof/>
            <w:webHidden/>
          </w:rPr>
          <w:tab/>
        </w:r>
        <w:r w:rsidR="00F7134C">
          <w:rPr>
            <w:noProof/>
            <w:webHidden/>
          </w:rPr>
          <w:fldChar w:fldCharType="begin"/>
        </w:r>
        <w:r w:rsidR="00F7134C">
          <w:rPr>
            <w:noProof/>
            <w:webHidden/>
          </w:rPr>
          <w:instrText xml:space="preserve"> PAGEREF _Toc117535565 \h </w:instrText>
        </w:r>
        <w:r w:rsidR="00F7134C">
          <w:rPr>
            <w:noProof/>
            <w:webHidden/>
          </w:rPr>
        </w:r>
        <w:r w:rsidR="00F7134C">
          <w:rPr>
            <w:noProof/>
            <w:webHidden/>
          </w:rPr>
          <w:fldChar w:fldCharType="separate"/>
        </w:r>
        <w:r w:rsidR="00F7134C">
          <w:rPr>
            <w:noProof/>
            <w:webHidden/>
          </w:rPr>
          <w:t>12</w:t>
        </w:r>
        <w:r w:rsidR="00F7134C">
          <w:rPr>
            <w:noProof/>
            <w:webHidden/>
          </w:rPr>
          <w:fldChar w:fldCharType="end"/>
        </w:r>
      </w:hyperlink>
    </w:p>
    <w:p w14:paraId="28767EFE" w14:textId="1A18F7D7" w:rsidR="00F7134C" w:rsidRDefault="00000000">
      <w:pPr>
        <w:pStyle w:val="TM2"/>
        <w:tabs>
          <w:tab w:val="right" w:leader="dot" w:pos="9429"/>
        </w:tabs>
        <w:rPr>
          <w:rFonts w:eastAsiaTheme="minorEastAsia" w:cstheme="minorBidi"/>
          <w:smallCaps w:val="0"/>
          <w:noProof/>
          <w:sz w:val="22"/>
          <w:szCs w:val="22"/>
        </w:rPr>
      </w:pPr>
      <w:hyperlink w:anchor="_Toc117535566" w:history="1">
        <w:r w:rsidR="00F7134C" w:rsidRPr="003C3729">
          <w:rPr>
            <w:rStyle w:val="Lienhypertexte"/>
            <w:noProof/>
          </w:rPr>
          <w:t>Impacts métiers (business)</w:t>
        </w:r>
        <w:r w:rsidR="00F7134C">
          <w:rPr>
            <w:noProof/>
            <w:webHidden/>
          </w:rPr>
          <w:tab/>
        </w:r>
        <w:r w:rsidR="00F7134C">
          <w:rPr>
            <w:noProof/>
            <w:webHidden/>
          </w:rPr>
          <w:fldChar w:fldCharType="begin"/>
        </w:r>
        <w:r w:rsidR="00F7134C">
          <w:rPr>
            <w:noProof/>
            <w:webHidden/>
          </w:rPr>
          <w:instrText xml:space="preserve"> PAGEREF _Toc117535566 \h </w:instrText>
        </w:r>
        <w:r w:rsidR="00F7134C">
          <w:rPr>
            <w:noProof/>
            <w:webHidden/>
          </w:rPr>
        </w:r>
        <w:r w:rsidR="00F7134C">
          <w:rPr>
            <w:noProof/>
            <w:webHidden/>
          </w:rPr>
          <w:fldChar w:fldCharType="separate"/>
        </w:r>
        <w:r w:rsidR="00F7134C">
          <w:rPr>
            <w:noProof/>
            <w:webHidden/>
          </w:rPr>
          <w:t>13</w:t>
        </w:r>
        <w:r w:rsidR="00F7134C">
          <w:rPr>
            <w:noProof/>
            <w:webHidden/>
          </w:rPr>
          <w:fldChar w:fldCharType="end"/>
        </w:r>
      </w:hyperlink>
    </w:p>
    <w:p w14:paraId="64F2979C" w14:textId="6FB965FB" w:rsidR="00F7134C" w:rsidRDefault="00000000">
      <w:pPr>
        <w:pStyle w:val="TM2"/>
        <w:tabs>
          <w:tab w:val="right" w:leader="dot" w:pos="9429"/>
        </w:tabs>
        <w:rPr>
          <w:rFonts w:eastAsiaTheme="minorEastAsia" w:cstheme="minorBidi"/>
          <w:smallCaps w:val="0"/>
          <w:noProof/>
          <w:sz w:val="22"/>
          <w:szCs w:val="22"/>
        </w:rPr>
      </w:pPr>
      <w:hyperlink w:anchor="_Toc117535567" w:history="1">
        <w:r w:rsidR="00F7134C" w:rsidRPr="003C3729">
          <w:rPr>
            <w:rStyle w:val="Lienhypertexte"/>
            <w:noProof/>
          </w:rPr>
          <w:t>Impacts logiciels</w:t>
        </w:r>
        <w:r w:rsidR="00F7134C">
          <w:rPr>
            <w:noProof/>
            <w:webHidden/>
          </w:rPr>
          <w:tab/>
        </w:r>
        <w:r w:rsidR="00F7134C">
          <w:rPr>
            <w:noProof/>
            <w:webHidden/>
          </w:rPr>
          <w:fldChar w:fldCharType="begin"/>
        </w:r>
        <w:r w:rsidR="00F7134C">
          <w:rPr>
            <w:noProof/>
            <w:webHidden/>
          </w:rPr>
          <w:instrText xml:space="preserve"> PAGEREF _Toc117535567 \h </w:instrText>
        </w:r>
        <w:r w:rsidR="00F7134C">
          <w:rPr>
            <w:noProof/>
            <w:webHidden/>
          </w:rPr>
        </w:r>
        <w:r w:rsidR="00F7134C">
          <w:rPr>
            <w:noProof/>
            <w:webHidden/>
          </w:rPr>
          <w:fldChar w:fldCharType="separate"/>
        </w:r>
        <w:r w:rsidR="00F7134C">
          <w:rPr>
            <w:noProof/>
            <w:webHidden/>
          </w:rPr>
          <w:t>14</w:t>
        </w:r>
        <w:r w:rsidR="00F7134C">
          <w:rPr>
            <w:noProof/>
            <w:webHidden/>
          </w:rPr>
          <w:fldChar w:fldCharType="end"/>
        </w:r>
      </w:hyperlink>
    </w:p>
    <w:p w14:paraId="49AF247F" w14:textId="2F4143BB" w:rsidR="00F7134C" w:rsidRDefault="00000000">
      <w:pPr>
        <w:pStyle w:val="TM2"/>
        <w:tabs>
          <w:tab w:val="right" w:leader="dot" w:pos="9429"/>
        </w:tabs>
        <w:rPr>
          <w:rFonts w:eastAsiaTheme="minorEastAsia" w:cstheme="minorBidi"/>
          <w:smallCaps w:val="0"/>
          <w:noProof/>
          <w:sz w:val="22"/>
          <w:szCs w:val="22"/>
        </w:rPr>
      </w:pPr>
      <w:hyperlink w:anchor="_Toc117535568" w:history="1">
        <w:r w:rsidR="00F7134C" w:rsidRPr="003C3729">
          <w:rPr>
            <w:rStyle w:val="Lienhypertexte"/>
            <w:noProof/>
          </w:rPr>
          <w:t>Impacts sur les données</w:t>
        </w:r>
        <w:r w:rsidR="00F7134C">
          <w:rPr>
            <w:noProof/>
            <w:webHidden/>
          </w:rPr>
          <w:tab/>
        </w:r>
        <w:r w:rsidR="00F7134C">
          <w:rPr>
            <w:noProof/>
            <w:webHidden/>
          </w:rPr>
          <w:fldChar w:fldCharType="begin"/>
        </w:r>
        <w:r w:rsidR="00F7134C">
          <w:rPr>
            <w:noProof/>
            <w:webHidden/>
          </w:rPr>
          <w:instrText xml:space="preserve"> PAGEREF _Toc117535568 \h </w:instrText>
        </w:r>
        <w:r w:rsidR="00F7134C">
          <w:rPr>
            <w:noProof/>
            <w:webHidden/>
          </w:rPr>
        </w:r>
        <w:r w:rsidR="00F7134C">
          <w:rPr>
            <w:noProof/>
            <w:webHidden/>
          </w:rPr>
          <w:fldChar w:fldCharType="separate"/>
        </w:r>
        <w:r w:rsidR="00F7134C">
          <w:rPr>
            <w:noProof/>
            <w:webHidden/>
          </w:rPr>
          <w:t>14</w:t>
        </w:r>
        <w:r w:rsidR="00F7134C">
          <w:rPr>
            <w:noProof/>
            <w:webHidden/>
          </w:rPr>
          <w:fldChar w:fldCharType="end"/>
        </w:r>
      </w:hyperlink>
    </w:p>
    <w:p w14:paraId="5F17FA65" w14:textId="60C58055" w:rsidR="00F7134C" w:rsidRDefault="00000000">
      <w:pPr>
        <w:pStyle w:val="TM2"/>
        <w:tabs>
          <w:tab w:val="right" w:leader="dot" w:pos="9429"/>
        </w:tabs>
        <w:rPr>
          <w:rFonts w:eastAsiaTheme="minorEastAsia" w:cstheme="minorBidi"/>
          <w:smallCaps w:val="0"/>
          <w:noProof/>
          <w:sz w:val="22"/>
          <w:szCs w:val="22"/>
        </w:rPr>
      </w:pPr>
      <w:hyperlink w:anchor="_Toc117535569" w:history="1">
        <w:r w:rsidR="00F7134C" w:rsidRPr="003C3729">
          <w:rPr>
            <w:rStyle w:val="Lienhypertexte"/>
            <w:noProof/>
          </w:rPr>
          <w:t>Impacts techniques (infrastructure)</w:t>
        </w:r>
        <w:r w:rsidR="00F7134C">
          <w:rPr>
            <w:noProof/>
            <w:webHidden/>
          </w:rPr>
          <w:tab/>
        </w:r>
        <w:r w:rsidR="00F7134C">
          <w:rPr>
            <w:noProof/>
            <w:webHidden/>
          </w:rPr>
          <w:fldChar w:fldCharType="begin"/>
        </w:r>
        <w:r w:rsidR="00F7134C">
          <w:rPr>
            <w:noProof/>
            <w:webHidden/>
          </w:rPr>
          <w:instrText xml:space="preserve"> PAGEREF _Toc117535569 \h </w:instrText>
        </w:r>
        <w:r w:rsidR="00F7134C">
          <w:rPr>
            <w:noProof/>
            <w:webHidden/>
          </w:rPr>
        </w:r>
        <w:r w:rsidR="00F7134C">
          <w:rPr>
            <w:noProof/>
            <w:webHidden/>
          </w:rPr>
          <w:fldChar w:fldCharType="separate"/>
        </w:r>
        <w:r w:rsidR="00F7134C">
          <w:rPr>
            <w:noProof/>
            <w:webHidden/>
          </w:rPr>
          <w:t>14</w:t>
        </w:r>
        <w:r w:rsidR="00F7134C">
          <w:rPr>
            <w:noProof/>
            <w:webHidden/>
          </w:rPr>
          <w:fldChar w:fldCharType="end"/>
        </w:r>
      </w:hyperlink>
    </w:p>
    <w:p w14:paraId="35EDE1DD" w14:textId="1A656DC1" w:rsidR="00F7134C" w:rsidRDefault="00000000">
      <w:pPr>
        <w:pStyle w:val="TM2"/>
        <w:tabs>
          <w:tab w:val="right" w:leader="dot" w:pos="9429"/>
        </w:tabs>
        <w:rPr>
          <w:rFonts w:eastAsiaTheme="minorEastAsia" w:cstheme="minorBidi"/>
          <w:smallCaps w:val="0"/>
          <w:noProof/>
          <w:sz w:val="22"/>
          <w:szCs w:val="22"/>
        </w:rPr>
      </w:pPr>
      <w:hyperlink w:anchor="_Toc117535570" w:history="1">
        <w:r w:rsidR="00F7134C" w:rsidRPr="003C3729">
          <w:rPr>
            <w:rStyle w:val="Lienhypertexte"/>
            <w:noProof/>
          </w:rPr>
          <w:t>Impacts sur la sécurité des logiciels et des données</w:t>
        </w:r>
        <w:r w:rsidR="00F7134C">
          <w:rPr>
            <w:noProof/>
            <w:webHidden/>
          </w:rPr>
          <w:tab/>
        </w:r>
        <w:r w:rsidR="00F7134C">
          <w:rPr>
            <w:noProof/>
            <w:webHidden/>
          </w:rPr>
          <w:fldChar w:fldCharType="begin"/>
        </w:r>
        <w:r w:rsidR="00F7134C">
          <w:rPr>
            <w:noProof/>
            <w:webHidden/>
          </w:rPr>
          <w:instrText xml:space="preserve"> PAGEREF _Toc117535570 \h </w:instrText>
        </w:r>
        <w:r w:rsidR="00F7134C">
          <w:rPr>
            <w:noProof/>
            <w:webHidden/>
          </w:rPr>
        </w:r>
        <w:r w:rsidR="00F7134C">
          <w:rPr>
            <w:noProof/>
            <w:webHidden/>
          </w:rPr>
          <w:fldChar w:fldCharType="separate"/>
        </w:r>
        <w:r w:rsidR="00F7134C">
          <w:rPr>
            <w:noProof/>
            <w:webHidden/>
          </w:rPr>
          <w:t>15</w:t>
        </w:r>
        <w:r w:rsidR="00F7134C">
          <w:rPr>
            <w:noProof/>
            <w:webHidden/>
          </w:rPr>
          <w:fldChar w:fldCharType="end"/>
        </w:r>
      </w:hyperlink>
    </w:p>
    <w:p w14:paraId="01FEA7B7" w14:textId="7C0CDAC3" w:rsidR="00F7134C" w:rsidRDefault="00000000">
      <w:pPr>
        <w:pStyle w:val="TM2"/>
        <w:tabs>
          <w:tab w:val="right" w:leader="dot" w:pos="9429"/>
        </w:tabs>
        <w:rPr>
          <w:rFonts w:eastAsiaTheme="minorEastAsia" w:cstheme="minorBidi"/>
          <w:smallCaps w:val="0"/>
          <w:noProof/>
          <w:sz w:val="22"/>
          <w:szCs w:val="22"/>
        </w:rPr>
      </w:pPr>
      <w:hyperlink w:anchor="_Toc117535571" w:history="1">
        <w:r w:rsidR="00F7134C" w:rsidRPr="003C3729">
          <w:rPr>
            <w:rStyle w:val="Lienhypertexte"/>
            <w:noProof/>
          </w:rPr>
          <w:t>Impacts juridiques</w:t>
        </w:r>
        <w:r w:rsidR="00F7134C">
          <w:rPr>
            <w:noProof/>
            <w:webHidden/>
          </w:rPr>
          <w:tab/>
        </w:r>
        <w:r w:rsidR="00F7134C">
          <w:rPr>
            <w:noProof/>
            <w:webHidden/>
          </w:rPr>
          <w:fldChar w:fldCharType="begin"/>
        </w:r>
        <w:r w:rsidR="00F7134C">
          <w:rPr>
            <w:noProof/>
            <w:webHidden/>
          </w:rPr>
          <w:instrText xml:space="preserve"> PAGEREF _Toc117535571 \h </w:instrText>
        </w:r>
        <w:r w:rsidR="00F7134C">
          <w:rPr>
            <w:noProof/>
            <w:webHidden/>
          </w:rPr>
        </w:r>
        <w:r w:rsidR="00F7134C">
          <w:rPr>
            <w:noProof/>
            <w:webHidden/>
          </w:rPr>
          <w:fldChar w:fldCharType="separate"/>
        </w:r>
        <w:r w:rsidR="00F7134C">
          <w:rPr>
            <w:noProof/>
            <w:webHidden/>
          </w:rPr>
          <w:t>15</w:t>
        </w:r>
        <w:r w:rsidR="00F7134C">
          <w:rPr>
            <w:noProof/>
            <w:webHidden/>
          </w:rPr>
          <w:fldChar w:fldCharType="end"/>
        </w:r>
      </w:hyperlink>
    </w:p>
    <w:p w14:paraId="2174D573" w14:textId="388F2DC3" w:rsidR="00F7134C" w:rsidRDefault="00000000">
      <w:pPr>
        <w:pStyle w:val="TM2"/>
        <w:tabs>
          <w:tab w:val="right" w:leader="dot" w:pos="9429"/>
        </w:tabs>
        <w:rPr>
          <w:rFonts w:eastAsiaTheme="minorEastAsia" w:cstheme="minorBidi"/>
          <w:smallCaps w:val="0"/>
          <w:noProof/>
          <w:sz w:val="22"/>
          <w:szCs w:val="22"/>
        </w:rPr>
      </w:pPr>
      <w:hyperlink w:anchor="_Toc117535572" w:history="1">
        <w:r w:rsidR="00F7134C" w:rsidRPr="003C3729">
          <w:rPr>
            <w:rStyle w:val="Lienhypertexte"/>
            <w:noProof/>
          </w:rPr>
          <w:t>Mise en œuvre et adéquation de la solution</w:t>
        </w:r>
        <w:r w:rsidR="00F7134C">
          <w:rPr>
            <w:noProof/>
            <w:webHidden/>
          </w:rPr>
          <w:tab/>
        </w:r>
        <w:r w:rsidR="00F7134C">
          <w:rPr>
            <w:noProof/>
            <w:webHidden/>
          </w:rPr>
          <w:fldChar w:fldCharType="begin"/>
        </w:r>
        <w:r w:rsidR="00F7134C">
          <w:rPr>
            <w:noProof/>
            <w:webHidden/>
          </w:rPr>
          <w:instrText xml:space="preserve"> PAGEREF _Toc117535572 \h </w:instrText>
        </w:r>
        <w:r w:rsidR="00F7134C">
          <w:rPr>
            <w:noProof/>
            <w:webHidden/>
          </w:rPr>
        </w:r>
        <w:r w:rsidR="00F7134C">
          <w:rPr>
            <w:noProof/>
            <w:webHidden/>
          </w:rPr>
          <w:fldChar w:fldCharType="separate"/>
        </w:r>
        <w:r w:rsidR="00F7134C">
          <w:rPr>
            <w:noProof/>
            <w:webHidden/>
          </w:rPr>
          <w:t>15</w:t>
        </w:r>
        <w:r w:rsidR="00F7134C">
          <w:rPr>
            <w:noProof/>
            <w:webHidden/>
          </w:rPr>
          <w:fldChar w:fldCharType="end"/>
        </w:r>
      </w:hyperlink>
    </w:p>
    <w:p w14:paraId="1A2D5893" w14:textId="2486BC5E" w:rsidR="00F7134C" w:rsidRDefault="00000000">
      <w:pPr>
        <w:pStyle w:val="TM1"/>
        <w:tabs>
          <w:tab w:val="right" w:leader="dot" w:pos="9429"/>
        </w:tabs>
        <w:rPr>
          <w:rFonts w:eastAsiaTheme="minorEastAsia" w:cstheme="minorBidi"/>
          <w:b w:val="0"/>
          <w:bCs w:val="0"/>
          <w:caps w:val="0"/>
          <w:noProof/>
          <w:sz w:val="22"/>
          <w:szCs w:val="22"/>
        </w:rPr>
      </w:pPr>
      <w:hyperlink w:anchor="_Toc117535573" w:history="1">
        <w:r w:rsidR="00F7134C" w:rsidRPr="003C3729">
          <w:rPr>
            <w:rStyle w:val="Lienhypertexte"/>
            <w:noProof/>
          </w:rPr>
          <w:t>SOLUTION B : ORIENTATION TECHNIQUE</w:t>
        </w:r>
        <w:r w:rsidR="00F7134C">
          <w:rPr>
            <w:noProof/>
            <w:webHidden/>
          </w:rPr>
          <w:tab/>
        </w:r>
        <w:r w:rsidR="00F7134C">
          <w:rPr>
            <w:noProof/>
            <w:webHidden/>
          </w:rPr>
          <w:fldChar w:fldCharType="begin"/>
        </w:r>
        <w:r w:rsidR="00F7134C">
          <w:rPr>
            <w:noProof/>
            <w:webHidden/>
          </w:rPr>
          <w:instrText xml:space="preserve"> PAGEREF _Toc117535573 \h </w:instrText>
        </w:r>
        <w:r w:rsidR="00F7134C">
          <w:rPr>
            <w:noProof/>
            <w:webHidden/>
          </w:rPr>
        </w:r>
        <w:r w:rsidR="00F7134C">
          <w:rPr>
            <w:noProof/>
            <w:webHidden/>
          </w:rPr>
          <w:fldChar w:fldCharType="separate"/>
        </w:r>
        <w:r w:rsidR="00F7134C">
          <w:rPr>
            <w:noProof/>
            <w:webHidden/>
          </w:rPr>
          <w:t>17</w:t>
        </w:r>
        <w:r w:rsidR="00F7134C">
          <w:rPr>
            <w:noProof/>
            <w:webHidden/>
          </w:rPr>
          <w:fldChar w:fldCharType="end"/>
        </w:r>
      </w:hyperlink>
    </w:p>
    <w:p w14:paraId="58ABC7EF" w14:textId="083D6F00" w:rsidR="00F7134C" w:rsidRDefault="00000000">
      <w:pPr>
        <w:pStyle w:val="TM2"/>
        <w:tabs>
          <w:tab w:val="right" w:leader="dot" w:pos="9429"/>
        </w:tabs>
        <w:rPr>
          <w:rFonts w:eastAsiaTheme="minorEastAsia" w:cstheme="minorBidi"/>
          <w:smallCaps w:val="0"/>
          <w:noProof/>
          <w:sz w:val="22"/>
          <w:szCs w:val="22"/>
        </w:rPr>
      </w:pPr>
      <w:hyperlink w:anchor="_Toc117535574" w:history="1">
        <w:r w:rsidR="00F7134C" w:rsidRPr="003C3729">
          <w:rPr>
            <w:rStyle w:val="Lienhypertexte"/>
            <w:noProof/>
          </w:rPr>
          <w:t>Présentation de la solution</w:t>
        </w:r>
        <w:r w:rsidR="00F7134C">
          <w:rPr>
            <w:noProof/>
            <w:webHidden/>
          </w:rPr>
          <w:tab/>
        </w:r>
        <w:r w:rsidR="00F7134C">
          <w:rPr>
            <w:noProof/>
            <w:webHidden/>
          </w:rPr>
          <w:fldChar w:fldCharType="begin"/>
        </w:r>
        <w:r w:rsidR="00F7134C">
          <w:rPr>
            <w:noProof/>
            <w:webHidden/>
          </w:rPr>
          <w:instrText xml:space="preserve"> PAGEREF _Toc117535574 \h </w:instrText>
        </w:r>
        <w:r w:rsidR="00F7134C">
          <w:rPr>
            <w:noProof/>
            <w:webHidden/>
          </w:rPr>
        </w:r>
        <w:r w:rsidR="00F7134C">
          <w:rPr>
            <w:noProof/>
            <w:webHidden/>
          </w:rPr>
          <w:fldChar w:fldCharType="separate"/>
        </w:r>
        <w:r w:rsidR="00F7134C">
          <w:rPr>
            <w:noProof/>
            <w:webHidden/>
          </w:rPr>
          <w:t>17</w:t>
        </w:r>
        <w:r w:rsidR="00F7134C">
          <w:rPr>
            <w:noProof/>
            <w:webHidden/>
          </w:rPr>
          <w:fldChar w:fldCharType="end"/>
        </w:r>
      </w:hyperlink>
    </w:p>
    <w:p w14:paraId="5121EF12" w14:textId="622A5A10" w:rsidR="00F7134C" w:rsidRDefault="00000000">
      <w:pPr>
        <w:pStyle w:val="TM2"/>
        <w:tabs>
          <w:tab w:val="right" w:leader="dot" w:pos="9429"/>
        </w:tabs>
        <w:rPr>
          <w:rFonts w:eastAsiaTheme="minorEastAsia" w:cstheme="minorBidi"/>
          <w:smallCaps w:val="0"/>
          <w:noProof/>
          <w:sz w:val="22"/>
          <w:szCs w:val="22"/>
        </w:rPr>
      </w:pPr>
      <w:hyperlink w:anchor="_Toc117535575" w:history="1">
        <w:r w:rsidR="00F7134C" w:rsidRPr="003C3729">
          <w:rPr>
            <w:rStyle w:val="Lienhypertexte"/>
            <w:noProof/>
          </w:rPr>
          <w:t>Impacts métiers (business)</w:t>
        </w:r>
        <w:r w:rsidR="00F7134C">
          <w:rPr>
            <w:noProof/>
            <w:webHidden/>
          </w:rPr>
          <w:tab/>
        </w:r>
        <w:r w:rsidR="00F7134C">
          <w:rPr>
            <w:noProof/>
            <w:webHidden/>
          </w:rPr>
          <w:fldChar w:fldCharType="begin"/>
        </w:r>
        <w:r w:rsidR="00F7134C">
          <w:rPr>
            <w:noProof/>
            <w:webHidden/>
          </w:rPr>
          <w:instrText xml:space="preserve"> PAGEREF _Toc117535575 \h </w:instrText>
        </w:r>
        <w:r w:rsidR="00F7134C">
          <w:rPr>
            <w:noProof/>
            <w:webHidden/>
          </w:rPr>
        </w:r>
        <w:r w:rsidR="00F7134C">
          <w:rPr>
            <w:noProof/>
            <w:webHidden/>
          </w:rPr>
          <w:fldChar w:fldCharType="separate"/>
        </w:r>
        <w:r w:rsidR="00F7134C">
          <w:rPr>
            <w:noProof/>
            <w:webHidden/>
          </w:rPr>
          <w:t>18</w:t>
        </w:r>
        <w:r w:rsidR="00F7134C">
          <w:rPr>
            <w:noProof/>
            <w:webHidden/>
          </w:rPr>
          <w:fldChar w:fldCharType="end"/>
        </w:r>
      </w:hyperlink>
    </w:p>
    <w:p w14:paraId="1DDD57D0" w14:textId="443FA5E0" w:rsidR="00F7134C" w:rsidRDefault="00000000">
      <w:pPr>
        <w:pStyle w:val="TM2"/>
        <w:tabs>
          <w:tab w:val="right" w:leader="dot" w:pos="9429"/>
        </w:tabs>
        <w:rPr>
          <w:rFonts w:eastAsiaTheme="minorEastAsia" w:cstheme="minorBidi"/>
          <w:smallCaps w:val="0"/>
          <w:noProof/>
          <w:sz w:val="22"/>
          <w:szCs w:val="22"/>
        </w:rPr>
      </w:pPr>
      <w:hyperlink w:anchor="_Toc117535576" w:history="1">
        <w:r w:rsidR="00F7134C" w:rsidRPr="003C3729">
          <w:rPr>
            <w:rStyle w:val="Lienhypertexte"/>
            <w:noProof/>
          </w:rPr>
          <w:t>Impacts logiciels</w:t>
        </w:r>
        <w:r w:rsidR="00F7134C">
          <w:rPr>
            <w:noProof/>
            <w:webHidden/>
          </w:rPr>
          <w:tab/>
        </w:r>
        <w:r w:rsidR="00F7134C">
          <w:rPr>
            <w:noProof/>
            <w:webHidden/>
          </w:rPr>
          <w:fldChar w:fldCharType="begin"/>
        </w:r>
        <w:r w:rsidR="00F7134C">
          <w:rPr>
            <w:noProof/>
            <w:webHidden/>
          </w:rPr>
          <w:instrText xml:space="preserve"> PAGEREF _Toc117535576 \h </w:instrText>
        </w:r>
        <w:r w:rsidR="00F7134C">
          <w:rPr>
            <w:noProof/>
            <w:webHidden/>
          </w:rPr>
        </w:r>
        <w:r w:rsidR="00F7134C">
          <w:rPr>
            <w:noProof/>
            <w:webHidden/>
          </w:rPr>
          <w:fldChar w:fldCharType="separate"/>
        </w:r>
        <w:r w:rsidR="00F7134C">
          <w:rPr>
            <w:noProof/>
            <w:webHidden/>
          </w:rPr>
          <w:t>19</w:t>
        </w:r>
        <w:r w:rsidR="00F7134C">
          <w:rPr>
            <w:noProof/>
            <w:webHidden/>
          </w:rPr>
          <w:fldChar w:fldCharType="end"/>
        </w:r>
      </w:hyperlink>
    </w:p>
    <w:p w14:paraId="4F7E8AF9" w14:textId="6EAD065D" w:rsidR="00F7134C" w:rsidRDefault="00000000">
      <w:pPr>
        <w:pStyle w:val="TM2"/>
        <w:tabs>
          <w:tab w:val="right" w:leader="dot" w:pos="9429"/>
        </w:tabs>
        <w:rPr>
          <w:rFonts w:eastAsiaTheme="minorEastAsia" w:cstheme="minorBidi"/>
          <w:smallCaps w:val="0"/>
          <w:noProof/>
          <w:sz w:val="22"/>
          <w:szCs w:val="22"/>
        </w:rPr>
      </w:pPr>
      <w:hyperlink w:anchor="_Toc117535577" w:history="1">
        <w:r w:rsidR="00F7134C" w:rsidRPr="003C3729">
          <w:rPr>
            <w:rStyle w:val="Lienhypertexte"/>
            <w:noProof/>
          </w:rPr>
          <w:t>Impacts sur les données</w:t>
        </w:r>
        <w:r w:rsidR="00F7134C">
          <w:rPr>
            <w:noProof/>
            <w:webHidden/>
          </w:rPr>
          <w:tab/>
        </w:r>
        <w:r w:rsidR="00F7134C">
          <w:rPr>
            <w:noProof/>
            <w:webHidden/>
          </w:rPr>
          <w:fldChar w:fldCharType="begin"/>
        </w:r>
        <w:r w:rsidR="00F7134C">
          <w:rPr>
            <w:noProof/>
            <w:webHidden/>
          </w:rPr>
          <w:instrText xml:space="preserve"> PAGEREF _Toc117535577 \h </w:instrText>
        </w:r>
        <w:r w:rsidR="00F7134C">
          <w:rPr>
            <w:noProof/>
            <w:webHidden/>
          </w:rPr>
        </w:r>
        <w:r w:rsidR="00F7134C">
          <w:rPr>
            <w:noProof/>
            <w:webHidden/>
          </w:rPr>
          <w:fldChar w:fldCharType="separate"/>
        </w:r>
        <w:r w:rsidR="00F7134C">
          <w:rPr>
            <w:noProof/>
            <w:webHidden/>
          </w:rPr>
          <w:t>19</w:t>
        </w:r>
        <w:r w:rsidR="00F7134C">
          <w:rPr>
            <w:noProof/>
            <w:webHidden/>
          </w:rPr>
          <w:fldChar w:fldCharType="end"/>
        </w:r>
      </w:hyperlink>
    </w:p>
    <w:p w14:paraId="44A64614" w14:textId="2021F59C" w:rsidR="00F7134C" w:rsidRDefault="00000000">
      <w:pPr>
        <w:pStyle w:val="TM2"/>
        <w:tabs>
          <w:tab w:val="right" w:leader="dot" w:pos="9429"/>
        </w:tabs>
        <w:rPr>
          <w:rFonts w:eastAsiaTheme="minorEastAsia" w:cstheme="minorBidi"/>
          <w:smallCaps w:val="0"/>
          <w:noProof/>
          <w:sz w:val="22"/>
          <w:szCs w:val="22"/>
        </w:rPr>
      </w:pPr>
      <w:hyperlink w:anchor="_Toc117535578" w:history="1">
        <w:r w:rsidR="00F7134C" w:rsidRPr="003C3729">
          <w:rPr>
            <w:rStyle w:val="Lienhypertexte"/>
            <w:noProof/>
          </w:rPr>
          <w:t>Impacts techniques (infrastructure)</w:t>
        </w:r>
        <w:r w:rsidR="00F7134C">
          <w:rPr>
            <w:noProof/>
            <w:webHidden/>
          </w:rPr>
          <w:tab/>
        </w:r>
        <w:r w:rsidR="00F7134C">
          <w:rPr>
            <w:noProof/>
            <w:webHidden/>
          </w:rPr>
          <w:fldChar w:fldCharType="begin"/>
        </w:r>
        <w:r w:rsidR="00F7134C">
          <w:rPr>
            <w:noProof/>
            <w:webHidden/>
          </w:rPr>
          <w:instrText xml:space="preserve"> PAGEREF _Toc117535578 \h </w:instrText>
        </w:r>
        <w:r w:rsidR="00F7134C">
          <w:rPr>
            <w:noProof/>
            <w:webHidden/>
          </w:rPr>
        </w:r>
        <w:r w:rsidR="00F7134C">
          <w:rPr>
            <w:noProof/>
            <w:webHidden/>
          </w:rPr>
          <w:fldChar w:fldCharType="separate"/>
        </w:r>
        <w:r w:rsidR="00F7134C">
          <w:rPr>
            <w:noProof/>
            <w:webHidden/>
          </w:rPr>
          <w:t>20</w:t>
        </w:r>
        <w:r w:rsidR="00F7134C">
          <w:rPr>
            <w:noProof/>
            <w:webHidden/>
          </w:rPr>
          <w:fldChar w:fldCharType="end"/>
        </w:r>
      </w:hyperlink>
    </w:p>
    <w:p w14:paraId="39DB3C04" w14:textId="14A2130D" w:rsidR="00F7134C" w:rsidRDefault="00000000">
      <w:pPr>
        <w:pStyle w:val="TM2"/>
        <w:tabs>
          <w:tab w:val="right" w:leader="dot" w:pos="9429"/>
        </w:tabs>
        <w:rPr>
          <w:rFonts w:eastAsiaTheme="minorEastAsia" w:cstheme="minorBidi"/>
          <w:smallCaps w:val="0"/>
          <w:noProof/>
          <w:sz w:val="22"/>
          <w:szCs w:val="22"/>
        </w:rPr>
      </w:pPr>
      <w:hyperlink w:anchor="_Toc117535579" w:history="1">
        <w:r w:rsidR="00F7134C" w:rsidRPr="003C3729">
          <w:rPr>
            <w:rStyle w:val="Lienhypertexte"/>
            <w:noProof/>
          </w:rPr>
          <w:t>Impacts sur la sécurité des logiciels et des données</w:t>
        </w:r>
        <w:r w:rsidR="00F7134C">
          <w:rPr>
            <w:noProof/>
            <w:webHidden/>
          </w:rPr>
          <w:tab/>
        </w:r>
        <w:r w:rsidR="00F7134C">
          <w:rPr>
            <w:noProof/>
            <w:webHidden/>
          </w:rPr>
          <w:fldChar w:fldCharType="begin"/>
        </w:r>
        <w:r w:rsidR="00F7134C">
          <w:rPr>
            <w:noProof/>
            <w:webHidden/>
          </w:rPr>
          <w:instrText xml:space="preserve"> PAGEREF _Toc117535579 \h </w:instrText>
        </w:r>
        <w:r w:rsidR="00F7134C">
          <w:rPr>
            <w:noProof/>
            <w:webHidden/>
          </w:rPr>
        </w:r>
        <w:r w:rsidR="00F7134C">
          <w:rPr>
            <w:noProof/>
            <w:webHidden/>
          </w:rPr>
          <w:fldChar w:fldCharType="separate"/>
        </w:r>
        <w:r w:rsidR="00F7134C">
          <w:rPr>
            <w:noProof/>
            <w:webHidden/>
          </w:rPr>
          <w:t>20</w:t>
        </w:r>
        <w:r w:rsidR="00F7134C">
          <w:rPr>
            <w:noProof/>
            <w:webHidden/>
          </w:rPr>
          <w:fldChar w:fldCharType="end"/>
        </w:r>
      </w:hyperlink>
    </w:p>
    <w:p w14:paraId="2A9A3B9F" w14:textId="52282250" w:rsidR="00F7134C" w:rsidRDefault="00000000">
      <w:pPr>
        <w:pStyle w:val="TM2"/>
        <w:tabs>
          <w:tab w:val="right" w:leader="dot" w:pos="9429"/>
        </w:tabs>
        <w:rPr>
          <w:rFonts w:eastAsiaTheme="minorEastAsia" w:cstheme="minorBidi"/>
          <w:smallCaps w:val="0"/>
          <w:noProof/>
          <w:sz w:val="22"/>
          <w:szCs w:val="22"/>
        </w:rPr>
      </w:pPr>
      <w:hyperlink w:anchor="_Toc117535580" w:history="1">
        <w:r w:rsidR="00F7134C" w:rsidRPr="003C3729">
          <w:rPr>
            <w:rStyle w:val="Lienhypertexte"/>
            <w:noProof/>
          </w:rPr>
          <w:t>Impacts juridiques</w:t>
        </w:r>
        <w:r w:rsidR="00F7134C">
          <w:rPr>
            <w:noProof/>
            <w:webHidden/>
          </w:rPr>
          <w:tab/>
        </w:r>
        <w:r w:rsidR="00F7134C">
          <w:rPr>
            <w:noProof/>
            <w:webHidden/>
          </w:rPr>
          <w:fldChar w:fldCharType="begin"/>
        </w:r>
        <w:r w:rsidR="00F7134C">
          <w:rPr>
            <w:noProof/>
            <w:webHidden/>
          </w:rPr>
          <w:instrText xml:space="preserve"> PAGEREF _Toc117535580 \h </w:instrText>
        </w:r>
        <w:r w:rsidR="00F7134C">
          <w:rPr>
            <w:noProof/>
            <w:webHidden/>
          </w:rPr>
        </w:r>
        <w:r w:rsidR="00F7134C">
          <w:rPr>
            <w:noProof/>
            <w:webHidden/>
          </w:rPr>
          <w:fldChar w:fldCharType="separate"/>
        </w:r>
        <w:r w:rsidR="00F7134C">
          <w:rPr>
            <w:noProof/>
            <w:webHidden/>
          </w:rPr>
          <w:t>21</w:t>
        </w:r>
        <w:r w:rsidR="00F7134C">
          <w:rPr>
            <w:noProof/>
            <w:webHidden/>
          </w:rPr>
          <w:fldChar w:fldCharType="end"/>
        </w:r>
      </w:hyperlink>
    </w:p>
    <w:p w14:paraId="79EE1840" w14:textId="00473484" w:rsidR="00F7134C" w:rsidRDefault="00000000">
      <w:pPr>
        <w:pStyle w:val="TM2"/>
        <w:tabs>
          <w:tab w:val="right" w:leader="dot" w:pos="9429"/>
        </w:tabs>
        <w:rPr>
          <w:rFonts w:eastAsiaTheme="minorEastAsia" w:cstheme="minorBidi"/>
          <w:smallCaps w:val="0"/>
          <w:noProof/>
          <w:sz w:val="22"/>
          <w:szCs w:val="22"/>
        </w:rPr>
      </w:pPr>
      <w:hyperlink w:anchor="_Toc117535581" w:history="1">
        <w:r w:rsidR="00F7134C" w:rsidRPr="003C3729">
          <w:rPr>
            <w:rStyle w:val="Lienhypertexte"/>
            <w:noProof/>
          </w:rPr>
          <w:t>Mise en œuvre et adéquation de la solution</w:t>
        </w:r>
        <w:r w:rsidR="00F7134C">
          <w:rPr>
            <w:noProof/>
            <w:webHidden/>
          </w:rPr>
          <w:tab/>
        </w:r>
        <w:r w:rsidR="00F7134C">
          <w:rPr>
            <w:noProof/>
            <w:webHidden/>
          </w:rPr>
          <w:fldChar w:fldCharType="begin"/>
        </w:r>
        <w:r w:rsidR="00F7134C">
          <w:rPr>
            <w:noProof/>
            <w:webHidden/>
          </w:rPr>
          <w:instrText xml:space="preserve"> PAGEREF _Toc117535581 \h </w:instrText>
        </w:r>
        <w:r w:rsidR="00F7134C">
          <w:rPr>
            <w:noProof/>
            <w:webHidden/>
          </w:rPr>
        </w:r>
        <w:r w:rsidR="00F7134C">
          <w:rPr>
            <w:noProof/>
            <w:webHidden/>
          </w:rPr>
          <w:fldChar w:fldCharType="separate"/>
        </w:r>
        <w:r w:rsidR="00F7134C">
          <w:rPr>
            <w:noProof/>
            <w:webHidden/>
          </w:rPr>
          <w:t>22</w:t>
        </w:r>
        <w:r w:rsidR="00F7134C">
          <w:rPr>
            <w:noProof/>
            <w:webHidden/>
          </w:rPr>
          <w:fldChar w:fldCharType="end"/>
        </w:r>
      </w:hyperlink>
    </w:p>
    <w:p w14:paraId="3E25591E" w14:textId="3107C05D" w:rsidR="00F7134C" w:rsidRDefault="00000000">
      <w:pPr>
        <w:pStyle w:val="TM1"/>
        <w:tabs>
          <w:tab w:val="right" w:leader="dot" w:pos="9429"/>
        </w:tabs>
        <w:rPr>
          <w:rFonts w:eastAsiaTheme="minorEastAsia" w:cstheme="minorBidi"/>
          <w:b w:val="0"/>
          <w:bCs w:val="0"/>
          <w:caps w:val="0"/>
          <w:noProof/>
          <w:sz w:val="22"/>
          <w:szCs w:val="22"/>
        </w:rPr>
      </w:pPr>
      <w:hyperlink w:anchor="_Toc117535582" w:history="1">
        <w:r w:rsidR="00F7134C" w:rsidRPr="003C3729">
          <w:rPr>
            <w:rStyle w:val="Lienhypertexte"/>
            <w:noProof/>
          </w:rPr>
          <w:t>CONCLUSION – SOLUTION RETENUE</w:t>
        </w:r>
        <w:r w:rsidR="00F7134C">
          <w:rPr>
            <w:noProof/>
            <w:webHidden/>
          </w:rPr>
          <w:tab/>
        </w:r>
        <w:r w:rsidR="00F7134C">
          <w:rPr>
            <w:noProof/>
            <w:webHidden/>
          </w:rPr>
          <w:fldChar w:fldCharType="begin"/>
        </w:r>
        <w:r w:rsidR="00F7134C">
          <w:rPr>
            <w:noProof/>
            <w:webHidden/>
          </w:rPr>
          <w:instrText xml:space="preserve"> PAGEREF _Toc117535582 \h </w:instrText>
        </w:r>
        <w:r w:rsidR="00F7134C">
          <w:rPr>
            <w:noProof/>
            <w:webHidden/>
          </w:rPr>
        </w:r>
        <w:r w:rsidR="00F7134C">
          <w:rPr>
            <w:noProof/>
            <w:webHidden/>
          </w:rPr>
          <w:fldChar w:fldCharType="separate"/>
        </w:r>
        <w:r w:rsidR="00F7134C">
          <w:rPr>
            <w:noProof/>
            <w:webHidden/>
          </w:rPr>
          <w:t>24</w:t>
        </w:r>
        <w:r w:rsidR="00F7134C">
          <w:rPr>
            <w:noProof/>
            <w:webHidden/>
          </w:rPr>
          <w:fldChar w:fldCharType="end"/>
        </w:r>
      </w:hyperlink>
    </w:p>
    <w:p w14:paraId="39D8B621" w14:textId="148A31F8" w:rsidR="00F7134C" w:rsidRDefault="00000000">
      <w:pPr>
        <w:pStyle w:val="TM1"/>
        <w:tabs>
          <w:tab w:val="right" w:leader="dot" w:pos="9429"/>
        </w:tabs>
        <w:rPr>
          <w:rFonts w:eastAsiaTheme="minorEastAsia" w:cstheme="minorBidi"/>
          <w:b w:val="0"/>
          <w:bCs w:val="0"/>
          <w:caps w:val="0"/>
          <w:noProof/>
          <w:sz w:val="22"/>
          <w:szCs w:val="22"/>
        </w:rPr>
      </w:pPr>
      <w:hyperlink w:anchor="_Toc117535583" w:history="1">
        <w:r w:rsidR="00F7134C" w:rsidRPr="003C3729">
          <w:rPr>
            <w:rStyle w:val="Lienhypertexte"/>
            <w:noProof/>
          </w:rPr>
          <w:t>ANNEXES</w:t>
        </w:r>
        <w:r w:rsidR="00F7134C">
          <w:rPr>
            <w:noProof/>
            <w:webHidden/>
          </w:rPr>
          <w:tab/>
        </w:r>
        <w:r w:rsidR="00F7134C">
          <w:rPr>
            <w:noProof/>
            <w:webHidden/>
          </w:rPr>
          <w:fldChar w:fldCharType="begin"/>
        </w:r>
        <w:r w:rsidR="00F7134C">
          <w:rPr>
            <w:noProof/>
            <w:webHidden/>
          </w:rPr>
          <w:instrText xml:space="preserve"> PAGEREF _Toc117535583 \h </w:instrText>
        </w:r>
        <w:r w:rsidR="00F7134C">
          <w:rPr>
            <w:noProof/>
            <w:webHidden/>
          </w:rPr>
        </w:r>
        <w:r w:rsidR="00F7134C">
          <w:rPr>
            <w:noProof/>
            <w:webHidden/>
          </w:rPr>
          <w:fldChar w:fldCharType="separate"/>
        </w:r>
        <w:r w:rsidR="00F7134C">
          <w:rPr>
            <w:noProof/>
            <w:webHidden/>
          </w:rPr>
          <w:t>25</w:t>
        </w:r>
        <w:r w:rsidR="00F7134C">
          <w:rPr>
            <w:noProof/>
            <w:webHidden/>
          </w:rPr>
          <w:fldChar w:fldCharType="end"/>
        </w:r>
      </w:hyperlink>
    </w:p>
    <w:p w14:paraId="3C9F6A54" w14:textId="31B38A24" w:rsidR="00F7134C" w:rsidRDefault="00000000">
      <w:pPr>
        <w:pStyle w:val="TM1"/>
        <w:tabs>
          <w:tab w:val="right" w:leader="dot" w:pos="9429"/>
        </w:tabs>
        <w:rPr>
          <w:rFonts w:eastAsiaTheme="minorEastAsia" w:cstheme="minorBidi"/>
          <w:b w:val="0"/>
          <w:bCs w:val="0"/>
          <w:caps w:val="0"/>
          <w:noProof/>
          <w:sz w:val="22"/>
          <w:szCs w:val="22"/>
        </w:rPr>
      </w:pPr>
      <w:hyperlink w:anchor="_Toc117535587" w:history="1">
        <w:r w:rsidR="00F7134C" w:rsidRPr="003C3729">
          <w:rPr>
            <w:rStyle w:val="Lienhypertexte"/>
            <w:noProof/>
          </w:rPr>
          <w:t>TABLES DES RÉFÉRENCES</w:t>
        </w:r>
        <w:r w:rsidR="00F7134C">
          <w:rPr>
            <w:noProof/>
            <w:webHidden/>
          </w:rPr>
          <w:tab/>
        </w:r>
        <w:r w:rsidR="00F7134C">
          <w:rPr>
            <w:noProof/>
            <w:webHidden/>
          </w:rPr>
          <w:fldChar w:fldCharType="begin"/>
        </w:r>
        <w:r w:rsidR="00F7134C">
          <w:rPr>
            <w:noProof/>
            <w:webHidden/>
          </w:rPr>
          <w:instrText xml:space="preserve"> PAGEREF _Toc117535587 \h </w:instrText>
        </w:r>
        <w:r w:rsidR="00F7134C">
          <w:rPr>
            <w:noProof/>
            <w:webHidden/>
          </w:rPr>
        </w:r>
        <w:r w:rsidR="00F7134C">
          <w:rPr>
            <w:noProof/>
            <w:webHidden/>
          </w:rPr>
          <w:fldChar w:fldCharType="separate"/>
        </w:r>
        <w:r w:rsidR="00F7134C">
          <w:rPr>
            <w:noProof/>
            <w:webHidden/>
          </w:rPr>
          <w:t>28</w:t>
        </w:r>
        <w:r w:rsidR="00F7134C">
          <w:rPr>
            <w:noProof/>
            <w:webHidden/>
          </w:rPr>
          <w:fldChar w:fldCharType="end"/>
        </w:r>
      </w:hyperlink>
    </w:p>
    <w:p w14:paraId="5C5F341D" w14:textId="77777777" w:rsidR="00F7134C" w:rsidRDefault="00F7134C">
      <w:pPr>
        <w:rPr>
          <w:rFonts w:ascii="Open Sans" w:eastAsia="Open Sans" w:hAnsi="Open Sans" w:cs="Open Sans"/>
          <w:b/>
          <w:bCs/>
          <w:caps/>
          <w:smallCaps/>
          <w:color w:val="000000"/>
          <w:sz w:val="40"/>
          <w:szCs w:val="40"/>
        </w:rPr>
      </w:pPr>
      <w:r>
        <w:rPr>
          <w:rFonts w:eastAsia="Open Sans"/>
          <w:bCs/>
          <w:caps/>
          <w:smallCaps/>
          <w:color w:val="000000"/>
          <w:sz w:val="40"/>
          <w:szCs w:val="40"/>
        </w:rPr>
        <w:br w:type="page"/>
      </w:r>
    </w:p>
    <w:p w14:paraId="60FEADF4" w14:textId="66FB93BA" w:rsidR="00197D6A" w:rsidRPr="00536900" w:rsidRDefault="00817C96" w:rsidP="00817C96">
      <w:pPr>
        <w:pStyle w:val="Titre1"/>
        <w:rPr>
          <w:rFonts w:ascii="Segoe UI Symbol" w:hAnsi="Segoe UI Symbol"/>
        </w:rPr>
      </w:pPr>
      <w:r>
        <w:rPr>
          <w:rFonts w:eastAsia="Open Sans"/>
          <w:bCs/>
          <w:caps/>
          <w:smallCaps/>
          <w:color w:val="000000"/>
          <w:sz w:val="40"/>
          <w:szCs w:val="40"/>
        </w:rPr>
        <w:lastRenderedPageBreak/>
        <w:fldChar w:fldCharType="end"/>
      </w:r>
      <w:bookmarkStart w:id="7" w:name="_Toc117017895"/>
      <w:bookmarkStart w:id="8" w:name="_Toc117535550"/>
      <w:bookmarkStart w:id="9" w:name="_Toc87808942"/>
      <w:bookmarkStart w:id="10" w:name="_Toc89360148"/>
      <w:bookmarkStart w:id="11" w:name="_Toc78113519"/>
      <w:r w:rsidR="00536900">
        <w:t>PRÉSENTATION GÉNÉRALE</w:t>
      </w:r>
      <w:bookmarkEnd w:id="7"/>
      <w:bookmarkEnd w:id="8"/>
    </w:p>
    <w:p w14:paraId="51685827" w14:textId="5C371C08" w:rsidR="00E646F2" w:rsidRDefault="00536900" w:rsidP="00E646F2">
      <w:pPr>
        <w:pStyle w:val="Titre2"/>
      </w:pPr>
      <w:bookmarkStart w:id="12" w:name="_Toc117017896"/>
      <w:bookmarkStart w:id="13" w:name="_Toc117535551"/>
      <w:bookmarkStart w:id="14" w:name="_Toc92432236"/>
      <w:bookmarkStart w:id="15" w:name="_Toc92442764"/>
      <w:bookmarkEnd w:id="9"/>
      <w:bookmarkEnd w:id="10"/>
      <w:r>
        <w:t>Rappel synthétique</w:t>
      </w:r>
      <w:r w:rsidR="008A04A4">
        <w:t xml:space="preserve"> du cadre d’architecture</w:t>
      </w:r>
      <w:bookmarkEnd w:id="12"/>
      <w:bookmarkEnd w:id="13"/>
    </w:p>
    <w:p w14:paraId="525D4093" w14:textId="77777777" w:rsidR="00536900" w:rsidRDefault="00536900" w:rsidP="00536900">
      <w:pPr>
        <w:jc w:val="both"/>
      </w:pPr>
      <w:r w:rsidRPr="00536900">
        <w:t xml:space="preserve">WebStreet dispose d'un cadre </w:t>
      </w:r>
      <w:r>
        <w:t xml:space="preserve">de travail pour le développement de son </w:t>
      </w:r>
      <w:r w:rsidRPr="00536900">
        <w:t xml:space="preserve">architecture directement lié à </w:t>
      </w:r>
      <w:r>
        <w:t xml:space="preserve">son </w:t>
      </w:r>
      <w:r w:rsidRPr="00536900">
        <w:t xml:space="preserve">activité. </w:t>
      </w:r>
    </w:p>
    <w:p w14:paraId="326ED15E" w14:textId="77777777" w:rsidR="00536900" w:rsidRDefault="00536900" w:rsidP="00536900">
      <w:pPr>
        <w:jc w:val="both"/>
      </w:pPr>
      <w:r w:rsidRPr="00536900">
        <w:t xml:space="preserve">Ce cadre </w:t>
      </w:r>
      <w:r>
        <w:t xml:space="preserve">de travail et ses outils </w:t>
      </w:r>
      <w:r w:rsidRPr="00536900">
        <w:t>constitue</w:t>
      </w:r>
      <w:r>
        <w:t>nt</w:t>
      </w:r>
      <w:r w:rsidRPr="00536900">
        <w:t xml:space="preserve"> un avantage concurrentiel majeur pour l'entreprise, car il</w:t>
      </w:r>
      <w:r>
        <w:t>s</w:t>
      </w:r>
      <w:r w:rsidRPr="00536900">
        <w:t xml:space="preserve"> permet</w:t>
      </w:r>
      <w:r>
        <w:t>tent</w:t>
      </w:r>
      <w:r w:rsidRPr="00536900">
        <w:t xml:space="preserve"> de personnaliser et de mettre en place un site Web client en moins de 72 heures. </w:t>
      </w:r>
    </w:p>
    <w:p w14:paraId="01E393C2" w14:textId="2D1F64AD" w:rsidR="00536900" w:rsidRDefault="00536900" w:rsidP="00536900">
      <w:pPr>
        <w:jc w:val="both"/>
      </w:pPr>
      <w:r w:rsidRPr="00536900">
        <w:t xml:space="preserve">La stratégie marketing de WebStreet a toujours communiqué ce message au marché, et le marché </w:t>
      </w:r>
      <w:r>
        <w:t xml:space="preserve">y </w:t>
      </w:r>
      <w:r w:rsidRPr="00536900">
        <w:t>a répondu</w:t>
      </w:r>
      <w:r>
        <w:t xml:space="preserve"> favorablement</w:t>
      </w:r>
      <w:r w:rsidRPr="00536900">
        <w:t>. Le conseil d'administration de l'entreprise s'est toujours efforcé de sensibiliser les équipes techniques à cet avantage et d</w:t>
      </w:r>
      <w:r>
        <w:t xml:space="preserve">’accompagner les équipes pour les aider à </w:t>
      </w:r>
      <w:r w:rsidRPr="00536900">
        <w:t xml:space="preserve">respecter </w:t>
      </w:r>
      <w:r>
        <w:t>c</w:t>
      </w:r>
      <w:r w:rsidRPr="00536900">
        <w:t>es délai</w:t>
      </w:r>
      <w:r>
        <w:t>s</w:t>
      </w:r>
      <w:r w:rsidRPr="00536900">
        <w:t>.</w:t>
      </w:r>
    </w:p>
    <w:p w14:paraId="42F4433B" w14:textId="77777777" w:rsidR="00536900" w:rsidRDefault="00536900" w:rsidP="00536900"/>
    <w:p w14:paraId="60D91474" w14:textId="7D4A51BD" w:rsidR="00B06856" w:rsidRDefault="00536900" w:rsidP="00536900">
      <w:pPr>
        <w:pStyle w:val="Titre2"/>
      </w:pPr>
      <w:bookmarkStart w:id="16" w:name="_Toc117017897"/>
      <w:bookmarkStart w:id="17" w:name="_Toc117535552"/>
      <w:r>
        <w:t>Principes d’architectures</w:t>
      </w:r>
      <w:bookmarkEnd w:id="16"/>
      <w:bookmarkEnd w:id="17"/>
    </w:p>
    <w:p w14:paraId="3D4489F2" w14:textId="2FC97932" w:rsidR="00D8757A" w:rsidRPr="00D8757A" w:rsidRDefault="008C0E39" w:rsidP="00D8757A">
      <w:r>
        <w:t>Les p</w:t>
      </w:r>
      <w:r w:rsidR="00D8757A" w:rsidRPr="00D8757A">
        <w:t>rincipes de la méthodologie d'architecture de Web</w:t>
      </w:r>
      <w:r>
        <w:t>s</w:t>
      </w:r>
      <w:r w:rsidR="00D8757A" w:rsidRPr="00D8757A">
        <w:t>treet</w:t>
      </w:r>
      <w:r w:rsidR="00701D3A">
        <w:t xml:space="preserve"> sont rappelé</w:t>
      </w:r>
      <w:r>
        <w:t>s</w:t>
      </w:r>
      <w:r w:rsidR="00701D3A">
        <w:t xml:space="preserve"> dans le tableau ci-après</w:t>
      </w:r>
      <w:r>
        <w:t xml:space="preserve"> :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10064"/>
      </w:tblGrid>
      <w:tr w:rsidR="00D8757A" w:rsidRPr="00A73E23" w14:paraId="21DE9767" w14:textId="77777777" w:rsidTr="00D8757A">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1BFCD53B" w14:textId="1F4F6F63" w:rsidR="00D8757A" w:rsidRPr="005956E0" w:rsidRDefault="00D8757A" w:rsidP="002E082F">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10064" w:type="dxa"/>
            <w:tcBorders>
              <w:top w:val="single" w:sz="4" w:space="0" w:color="auto"/>
              <w:left w:val="nil"/>
              <w:bottom w:val="single" w:sz="8" w:space="0" w:color="auto"/>
              <w:right w:val="single" w:sz="4" w:space="0" w:color="auto"/>
            </w:tcBorders>
            <w:shd w:val="clear" w:color="auto" w:fill="50B151"/>
            <w:vAlign w:val="center"/>
            <w:hideMark/>
          </w:tcPr>
          <w:p w14:paraId="349060CE" w14:textId="0924DF33" w:rsidR="00D8757A" w:rsidRPr="005956E0" w:rsidRDefault="00D8757A" w:rsidP="00D8757A">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Principe</w:t>
            </w:r>
          </w:p>
        </w:tc>
      </w:tr>
      <w:tr w:rsidR="00D8757A" w:rsidRPr="00C22DA1" w14:paraId="09EE41AB"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736318B7" w14:textId="7D678452" w:rsidR="00D8757A" w:rsidRDefault="00D8757A" w:rsidP="002E082F">
            <w:pPr>
              <w:spacing w:after="0" w:line="240" w:lineRule="auto"/>
              <w:jc w:val="center"/>
              <w:rPr>
                <w:b/>
                <w:bCs/>
              </w:rPr>
            </w:pPr>
            <w:r>
              <w:rPr>
                <w:b/>
                <w:bCs/>
              </w:rPr>
              <w:t>AP-1</w:t>
            </w:r>
          </w:p>
        </w:tc>
        <w:tc>
          <w:tcPr>
            <w:tcW w:w="10064" w:type="dxa"/>
            <w:tcBorders>
              <w:top w:val="single" w:sz="8" w:space="0" w:color="auto"/>
              <w:left w:val="nil"/>
              <w:bottom w:val="single" w:sz="8" w:space="0" w:color="auto"/>
              <w:right w:val="single" w:sz="4" w:space="0" w:color="auto"/>
            </w:tcBorders>
            <w:shd w:val="clear" w:color="auto" w:fill="auto"/>
            <w:vAlign w:val="center"/>
          </w:tcPr>
          <w:p w14:paraId="21530B89" w14:textId="741DF242" w:rsidR="00D8757A" w:rsidRDefault="00D8757A" w:rsidP="00F82A92">
            <w:pPr>
              <w:spacing w:after="0" w:line="240" w:lineRule="auto"/>
              <w:jc w:val="both"/>
            </w:pPr>
            <w:r w:rsidRPr="00D8757A">
              <w:t xml:space="preserve">Aucun code n'est écrit à partir de zéro. Toutes les personnalisations doivent maximiser l'utilisation des </w:t>
            </w:r>
            <w:r w:rsidR="00F82A92" w:rsidRPr="00F82A92">
              <w:rPr>
                <w:i/>
                <w:iCs/>
              </w:rPr>
              <w:t>Template</w:t>
            </w:r>
            <w:r w:rsidR="00F82A92">
              <w:t xml:space="preserve"> </w:t>
            </w:r>
            <w:r w:rsidRPr="00D8757A">
              <w:t xml:space="preserve">et des </w:t>
            </w:r>
            <w:r w:rsidRPr="00F82A92">
              <w:rPr>
                <w:i/>
                <w:iCs/>
              </w:rPr>
              <w:t>Atomes de site</w:t>
            </w:r>
            <w:r w:rsidRPr="00D8757A">
              <w:t>.</w:t>
            </w:r>
          </w:p>
        </w:tc>
      </w:tr>
      <w:tr w:rsidR="00D8757A" w:rsidRPr="00C22DA1" w14:paraId="74D47EA9" w14:textId="77777777" w:rsidTr="00F618F0">
        <w:trPr>
          <w:trHeight w:val="964"/>
        </w:trPr>
        <w:tc>
          <w:tcPr>
            <w:tcW w:w="993" w:type="dxa"/>
            <w:tcBorders>
              <w:top w:val="nil"/>
              <w:left w:val="single" w:sz="4" w:space="0" w:color="auto"/>
              <w:bottom w:val="single" w:sz="8" w:space="0" w:color="auto"/>
              <w:right w:val="nil"/>
            </w:tcBorders>
            <w:shd w:val="clear" w:color="auto" w:fill="auto"/>
            <w:vAlign w:val="center"/>
          </w:tcPr>
          <w:p w14:paraId="1459E7C2" w14:textId="50F13228" w:rsidR="00D8757A" w:rsidRDefault="00D8757A" w:rsidP="002E082F">
            <w:pPr>
              <w:spacing w:after="0" w:line="240" w:lineRule="auto"/>
              <w:jc w:val="center"/>
              <w:rPr>
                <w:b/>
                <w:bCs/>
              </w:rPr>
            </w:pPr>
            <w:r>
              <w:rPr>
                <w:b/>
                <w:bCs/>
              </w:rPr>
              <w:t>AP-2</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1C59AE7" w14:textId="549A2D17" w:rsidR="00D8757A" w:rsidRDefault="00D8757A" w:rsidP="00F82A92">
            <w:pPr>
              <w:spacing w:after="0" w:line="240" w:lineRule="auto"/>
              <w:jc w:val="both"/>
            </w:pPr>
            <w:r>
              <w:t>Lorsqu’</w:t>
            </w:r>
            <w:r w:rsidRPr="00D8757A">
              <w:t xml:space="preserve">une partie du site est personnalisée, elle doit être documentée </w:t>
            </w:r>
            <w:r>
              <w:t xml:space="preserve">avant de démarrer le développement logiciel, </w:t>
            </w:r>
            <w:r w:rsidRPr="00D8757A">
              <w:t>à l'aide d</w:t>
            </w:r>
            <w:r>
              <w:t>u</w:t>
            </w:r>
            <w:r w:rsidRPr="00D8757A">
              <w:t xml:space="preserve"> </w:t>
            </w:r>
            <w:hyperlink r:id="rId13" w:history="1">
              <w:r w:rsidRPr="00D8757A">
                <w:rPr>
                  <w:rStyle w:val="Lienhypertexte"/>
                  <w:i/>
                  <w:iCs/>
                </w:rPr>
                <w:t>Dictionnaire de Personnalisation</w:t>
              </w:r>
            </w:hyperlink>
            <w:r w:rsidRPr="00D8757A">
              <w:t>, qui décrit les personnalisations qu</w:t>
            </w:r>
            <w:r>
              <w:t xml:space="preserve">i ont été </w:t>
            </w:r>
            <w:r w:rsidRPr="00D8757A">
              <w:t xml:space="preserve">effectuées pour un client, quel </w:t>
            </w:r>
            <w:r w:rsidRPr="00D8757A">
              <w:rPr>
                <w:i/>
                <w:iCs/>
              </w:rPr>
              <w:t>Template</w:t>
            </w:r>
            <w:r w:rsidRPr="00D8757A">
              <w:t xml:space="preserve"> ou </w:t>
            </w:r>
            <w:r w:rsidR="00F82A92" w:rsidRPr="00F82A92">
              <w:rPr>
                <w:i/>
                <w:iCs/>
              </w:rPr>
              <w:t>Atome de site</w:t>
            </w:r>
            <w:r w:rsidR="00F82A92" w:rsidRPr="00D8757A">
              <w:t xml:space="preserve"> </w:t>
            </w:r>
            <w:r w:rsidRPr="00D8757A">
              <w:t>a été personnalisé</w:t>
            </w:r>
            <w:r>
              <w:t xml:space="preserve">, </w:t>
            </w:r>
            <w:r w:rsidRPr="00D8757A">
              <w:t>et comment.</w:t>
            </w:r>
          </w:p>
        </w:tc>
      </w:tr>
      <w:tr w:rsidR="00D8757A" w:rsidRPr="00C22DA1" w14:paraId="691CD5EB" w14:textId="77777777" w:rsidTr="00F618F0">
        <w:trPr>
          <w:trHeight w:val="964"/>
        </w:trPr>
        <w:tc>
          <w:tcPr>
            <w:tcW w:w="993" w:type="dxa"/>
            <w:tcBorders>
              <w:top w:val="nil"/>
              <w:left w:val="single" w:sz="4" w:space="0" w:color="auto"/>
              <w:bottom w:val="single" w:sz="8" w:space="0" w:color="auto"/>
              <w:right w:val="nil"/>
            </w:tcBorders>
            <w:shd w:val="clear" w:color="auto" w:fill="auto"/>
            <w:vAlign w:val="center"/>
          </w:tcPr>
          <w:p w14:paraId="170C0512" w14:textId="2E995A7D" w:rsidR="00D8757A" w:rsidRDefault="00D8757A" w:rsidP="002E082F">
            <w:pPr>
              <w:spacing w:after="0" w:line="240" w:lineRule="auto"/>
              <w:jc w:val="center"/>
              <w:rPr>
                <w:b/>
                <w:bCs/>
              </w:rPr>
            </w:pPr>
            <w:r>
              <w:rPr>
                <w:b/>
                <w:bCs/>
              </w:rPr>
              <w:t>AP-3</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C0724D4" w14:textId="230DB379" w:rsidR="00D8757A" w:rsidRDefault="00D8757A" w:rsidP="00F82A92">
            <w:pPr>
              <w:spacing w:after="0" w:line="240" w:lineRule="auto"/>
              <w:jc w:val="both"/>
            </w:pPr>
            <w:r w:rsidRPr="00D8757A">
              <w:t>Toute la documentation doit être rédigée selon une approche d'équipe globale : plusieurs équipes WebStreet situées dans des fuseaux horaires différents vont développer le site web pour un client spécifique et en assurer la maintenance par la suite.</w:t>
            </w:r>
          </w:p>
        </w:tc>
      </w:tr>
      <w:tr w:rsidR="00D8757A" w:rsidRPr="00C22DA1" w14:paraId="6EEE7962" w14:textId="77777777" w:rsidTr="00F618F0">
        <w:trPr>
          <w:trHeight w:val="624"/>
        </w:trPr>
        <w:tc>
          <w:tcPr>
            <w:tcW w:w="993" w:type="dxa"/>
            <w:tcBorders>
              <w:top w:val="nil"/>
              <w:left w:val="single" w:sz="4" w:space="0" w:color="auto"/>
              <w:bottom w:val="single" w:sz="8" w:space="0" w:color="auto"/>
              <w:right w:val="nil"/>
            </w:tcBorders>
            <w:shd w:val="clear" w:color="auto" w:fill="auto"/>
            <w:vAlign w:val="center"/>
          </w:tcPr>
          <w:p w14:paraId="124790C9" w14:textId="044522AE" w:rsidR="00D8757A" w:rsidRDefault="00D8757A" w:rsidP="002E082F">
            <w:pPr>
              <w:spacing w:after="0" w:line="240" w:lineRule="auto"/>
              <w:jc w:val="center"/>
              <w:rPr>
                <w:b/>
                <w:bCs/>
              </w:rPr>
            </w:pPr>
            <w:r>
              <w:rPr>
                <w:b/>
                <w:bCs/>
              </w:rPr>
              <w:t>AP-4</w:t>
            </w:r>
          </w:p>
        </w:tc>
        <w:tc>
          <w:tcPr>
            <w:tcW w:w="10064" w:type="dxa"/>
            <w:tcBorders>
              <w:top w:val="single" w:sz="8" w:space="0" w:color="auto"/>
              <w:left w:val="nil"/>
              <w:bottom w:val="single" w:sz="8" w:space="0" w:color="auto"/>
              <w:right w:val="single" w:sz="4" w:space="0" w:color="auto"/>
            </w:tcBorders>
            <w:shd w:val="clear" w:color="auto" w:fill="auto"/>
            <w:vAlign w:val="center"/>
          </w:tcPr>
          <w:p w14:paraId="73C1DAA9" w14:textId="4855A9A5" w:rsidR="00D8757A" w:rsidRDefault="00D8757A" w:rsidP="00F82A92">
            <w:pPr>
              <w:spacing w:after="0" w:line="240" w:lineRule="auto"/>
              <w:jc w:val="both"/>
            </w:pPr>
            <w:r w:rsidRPr="00D8757A">
              <w:t xml:space="preserve">Les </w:t>
            </w:r>
            <w:r w:rsidR="00A8657C" w:rsidRPr="00F67D2D">
              <w:rPr>
                <w:i/>
                <w:iCs/>
              </w:rPr>
              <w:t>Templates</w:t>
            </w:r>
            <w:r w:rsidRPr="00D8757A">
              <w:t xml:space="preserve"> sont une collection </w:t>
            </w:r>
            <w:r w:rsidR="0053071D">
              <w:t>d’</w:t>
            </w:r>
            <w:r w:rsidR="00F67D2D" w:rsidRPr="00F82A92">
              <w:rPr>
                <w:i/>
                <w:iCs/>
              </w:rPr>
              <w:t>Atomes de site</w:t>
            </w:r>
            <w:r w:rsidRPr="00D8757A">
              <w:t xml:space="preserve">. Les </w:t>
            </w:r>
            <w:r w:rsidR="001757E4">
              <w:t>Template</w:t>
            </w:r>
            <w:r w:rsidRPr="00D8757A">
              <w:t xml:space="preserve"> ne contiennent pas de code spécifique</w:t>
            </w:r>
            <w:r w:rsidR="001757E4">
              <w:t xml:space="preserve"> à un produit client</w:t>
            </w:r>
            <w:r w:rsidRPr="00D8757A">
              <w:t>.</w:t>
            </w:r>
          </w:p>
        </w:tc>
      </w:tr>
      <w:tr w:rsidR="00D8757A" w:rsidRPr="00C22DA1" w14:paraId="364D3881"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4DB38555" w14:textId="12AB5A82" w:rsidR="00D8757A" w:rsidRDefault="00D8757A" w:rsidP="002E082F">
            <w:pPr>
              <w:spacing w:after="0" w:line="240" w:lineRule="auto"/>
              <w:jc w:val="center"/>
              <w:rPr>
                <w:b/>
                <w:bCs/>
              </w:rPr>
            </w:pPr>
            <w:r>
              <w:rPr>
                <w:b/>
                <w:bCs/>
              </w:rPr>
              <w:t>AP-5</w:t>
            </w:r>
          </w:p>
        </w:tc>
        <w:tc>
          <w:tcPr>
            <w:tcW w:w="10064" w:type="dxa"/>
            <w:tcBorders>
              <w:top w:val="single" w:sz="8" w:space="0" w:color="auto"/>
              <w:left w:val="nil"/>
              <w:bottom w:val="single" w:sz="8" w:space="0" w:color="auto"/>
              <w:right w:val="single" w:sz="4" w:space="0" w:color="auto"/>
            </w:tcBorders>
            <w:shd w:val="clear" w:color="auto" w:fill="auto"/>
            <w:vAlign w:val="center"/>
          </w:tcPr>
          <w:p w14:paraId="08BC2E69" w14:textId="3FE6C3D8" w:rsidR="00D8757A" w:rsidRDefault="00D8757A" w:rsidP="00F82A92">
            <w:pPr>
              <w:spacing w:after="0" w:line="240" w:lineRule="auto"/>
              <w:jc w:val="both"/>
            </w:pPr>
            <w:r w:rsidRPr="00D8757A">
              <w:t xml:space="preserve">Les </w:t>
            </w:r>
            <w:r w:rsidR="00695614" w:rsidRPr="00F82A92">
              <w:rPr>
                <w:i/>
                <w:iCs/>
              </w:rPr>
              <w:t>Atomes de site</w:t>
            </w:r>
            <w:r w:rsidRPr="00D8757A">
              <w:t xml:space="preserve"> peuvent recevoir des paramètres tels que la langue, la couleur, le style, le placement, etc.</w:t>
            </w:r>
          </w:p>
        </w:tc>
      </w:tr>
      <w:tr w:rsidR="00D8757A" w:rsidRPr="00C22DA1" w14:paraId="7126FF7E"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4B7D75D8" w14:textId="4CF23584" w:rsidR="00D8757A" w:rsidRPr="00C22DA1" w:rsidRDefault="00D8757A" w:rsidP="002E082F">
            <w:pPr>
              <w:spacing w:after="0" w:line="240" w:lineRule="auto"/>
              <w:jc w:val="center"/>
              <w:rPr>
                <w:b/>
                <w:bCs/>
              </w:rPr>
            </w:pPr>
            <w:r>
              <w:rPr>
                <w:b/>
                <w:bCs/>
              </w:rPr>
              <w:t>AP-6</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03F22CD" w14:textId="40746FDE" w:rsidR="00D8757A" w:rsidRPr="00C22DA1" w:rsidRDefault="00D8757A" w:rsidP="00F618F0">
            <w:pPr>
              <w:keepNext/>
              <w:spacing w:after="0" w:line="240" w:lineRule="auto"/>
              <w:jc w:val="both"/>
            </w:pPr>
            <w:r w:rsidRPr="00D8757A">
              <w:t xml:space="preserve">Tous les sites Web des clients sont une collection de </w:t>
            </w:r>
            <w:r w:rsidRPr="00D8757A">
              <w:rPr>
                <w:i/>
                <w:iCs/>
              </w:rPr>
              <w:t>Template</w:t>
            </w:r>
            <w:r>
              <w:t xml:space="preserve"> associés à une configuration</w:t>
            </w:r>
            <w:r w:rsidRPr="00D8757A">
              <w:t xml:space="preserve">. </w:t>
            </w:r>
            <w:hyperlink r:id="rId14" w:history="1">
              <w:r w:rsidRPr="00D8757A">
                <w:rPr>
                  <w:rStyle w:val="Lienhypertexte"/>
                </w:rPr>
                <w:t>Diagramme de présentation</w:t>
              </w:r>
            </w:hyperlink>
            <w:r>
              <w:t>.</w:t>
            </w:r>
          </w:p>
        </w:tc>
      </w:tr>
    </w:tbl>
    <w:p w14:paraId="272EBF7D" w14:textId="49CC3E48" w:rsidR="00D8757A" w:rsidRDefault="00F618F0" w:rsidP="00F618F0">
      <w:pPr>
        <w:pStyle w:val="Lgende"/>
      </w:pPr>
      <w:bookmarkStart w:id="18" w:name="_Toc117536508"/>
      <w:r>
        <w:t xml:space="preserve">Tableau </w:t>
      </w:r>
      <w:fldSimple w:instr=" SEQ Tableau \* ARABIC ">
        <w:r w:rsidR="00020E8A">
          <w:rPr>
            <w:noProof/>
          </w:rPr>
          <w:t>2</w:t>
        </w:r>
      </w:fldSimple>
      <w:r>
        <w:t xml:space="preserve"> : Liste des principes d'architecture</w:t>
      </w:r>
      <w:bookmarkEnd w:id="18"/>
    </w:p>
    <w:p w14:paraId="4067D961" w14:textId="77847445" w:rsidR="00F87441" w:rsidRPr="00F87441" w:rsidRDefault="00F87441" w:rsidP="00F87441">
      <w:pPr>
        <w:tabs>
          <w:tab w:val="left" w:pos="3901"/>
        </w:tabs>
      </w:pPr>
      <w:r>
        <w:tab/>
      </w:r>
    </w:p>
    <w:p w14:paraId="4DD8F5AC" w14:textId="6DFFC2A0" w:rsidR="00B06856" w:rsidRPr="00B06856" w:rsidRDefault="00B06856" w:rsidP="00A4660B">
      <w:pPr>
        <w:pStyle w:val="Titre2"/>
      </w:pPr>
      <w:bookmarkStart w:id="19" w:name="_Toc117017898"/>
      <w:bookmarkStart w:id="20" w:name="_Toc117535553"/>
      <w:r>
        <w:lastRenderedPageBreak/>
        <w:t xml:space="preserve">Description </w:t>
      </w:r>
      <w:r w:rsidR="00A4660B">
        <w:t>des artefacts</w:t>
      </w:r>
      <w:bookmarkEnd w:id="19"/>
      <w:bookmarkEnd w:id="20"/>
      <w:r w:rsidR="00A70BBF">
        <w:t xml:space="preserve"> </w:t>
      </w:r>
    </w:p>
    <w:p w14:paraId="2A7C6BE8" w14:textId="15127B2D" w:rsidR="00C171F4" w:rsidRDefault="00C171F4" w:rsidP="00B431FC">
      <w:pPr>
        <w:jc w:val="both"/>
      </w:pPr>
      <w:r>
        <w:t xml:space="preserve">Les </w:t>
      </w:r>
      <w:r w:rsidRPr="00C171F4">
        <w:rPr>
          <w:i/>
          <w:iCs/>
        </w:rPr>
        <w:t>Templates</w:t>
      </w:r>
      <w:r>
        <w:t xml:space="preserve"> et les </w:t>
      </w:r>
      <w:r w:rsidRPr="00C171F4">
        <w:rPr>
          <w:i/>
          <w:iCs/>
        </w:rPr>
        <w:t>Atomes de site</w:t>
      </w:r>
      <w:r>
        <w:t xml:space="preserve"> sont divisés en deux groupes :</w:t>
      </w:r>
    </w:p>
    <w:p w14:paraId="02447110" w14:textId="16949495" w:rsidR="00C171F4" w:rsidRDefault="00C171F4" w:rsidP="00B431FC">
      <w:pPr>
        <w:pStyle w:val="Paragraphedeliste"/>
        <w:numPr>
          <w:ilvl w:val="0"/>
          <w:numId w:val="40"/>
        </w:numPr>
        <w:jc w:val="both"/>
      </w:pPr>
      <w:r w:rsidRPr="00C171F4">
        <w:rPr>
          <w:i/>
          <w:iCs/>
        </w:rPr>
        <w:t>Templates</w:t>
      </w:r>
      <w:r>
        <w:t xml:space="preserve"> et </w:t>
      </w:r>
      <w:r w:rsidRPr="00C171F4">
        <w:rPr>
          <w:i/>
          <w:iCs/>
        </w:rPr>
        <w:t>Atomes de site</w:t>
      </w:r>
      <w:r>
        <w:rPr>
          <w:i/>
          <w:iCs/>
        </w:rPr>
        <w:t xml:space="preserve"> </w:t>
      </w:r>
      <w:r w:rsidR="00B431FC">
        <w:t>b</w:t>
      </w:r>
      <w:r w:rsidRPr="00C171F4">
        <w:t>ack</w:t>
      </w:r>
      <w:r>
        <w:t>-</w:t>
      </w:r>
      <w:r w:rsidRPr="00C171F4">
        <w:t>end</w:t>
      </w:r>
      <w:r>
        <w:t xml:space="preserve"> (Composants logiques).</w:t>
      </w:r>
    </w:p>
    <w:p w14:paraId="7D479576" w14:textId="4BEB4382" w:rsidR="00C171F4" w:rsidRDefault="00C171F4" w:rsidP="00C171F4">
      <w:pPr>
        <w:pStyle w:val="Paragraphedeliste"/>
        <w:numPr>
          <w:ilvl w:val="0"/>
          <w:numId w:val="40"/>
        </w:numPr>
      </w:pPr>
      <w:r w:rsidRPr="00C171F4">
        <w:rPr>
          <w:i/>
          <w:iCs/>
        </w:rPr>
        <w:t>Templates</w:t>
      </w:r>
      <w:r>
        <w:t xml:space="preserve"> et </w:t>
      </w:r>
      <w:r w:rsidRPr="00C171F4">
        <w:rPr>
          <w:i/>
          <w:iCs/>
        </w:rPr>
        <w:t>Atomes de site</w:t>
      </w:r>
      <w:r>
        <w:rPr>
          <w:i/>
          <w:iCs/>
        </w:rPr>
        <w:t xml:space="preserve"> </w:t>
      </w:r>
      <w:r w:rsidR="00B431FC">
        <w:t>f</w:t>
      </w:r>
      <w:r>
        <w:t>ront-</w:t>
      </w:r>
      <w:r w:rsidRPr="00C171F4">
        <w:t>end</w:t>
      </w:r>
      <w:r>
        <w:t xml:space="preserve"> (Composants graphiques).</w:t>
      </w:r>
    </w:p>
    <w:p w14:paraId="295A2257" w14:textId="2731D1CF" w:rsidR="006B04E7" w:rsidRDefault="006B04E7" w:rsidP="006B04E7">
      <w:pPr>
        <w:pStyle w:val="Titre3"/>
      </w:pPr>
      <w:bookmarkStart w:id="21" w:name="_Toc117017899"/>
      <w:r>
        <w:t>Exemples d’artefacts</w:t>
      </w:r>
      <w:bookmarkEnd w:id="21"/>
    </w:p>
    <w:p w14:paraId="400B2FEB" w14:textId="726F8032" w:rsidR="00A41080" w:rsidRDefault="00A41080" w:rsidP="00A41080">
      <w:pPr>
        <w:jc w:val="both"/>
      </w:pPr>
      <w:r w:rsidRPr="00A810CF">
        <w:rPr>
          <w:b/>
          <w:bCs/>
        </w:rPr>
        <w:t xml:space="preserve">Exemple d'un </w:t>
      </w:r>
      <w:r w:rsidRPr="00A810CF">
        <w:rPr>
          <w:b/>
          <w:bCs/>
          <w:i/>
          <w:iCs/>
        </w:rPr>
        <w:t xml:space="preserve">Template </w:t>
      </w:r>
      <w:r w:rsidRPr="00A810CF">
        <w:rPr>
          <w:b/>
          <w:bCs/>
        </w:rPr>
        <w:t>back-end :</w:t>
      </w:r>
      <w:r>
        <w:t xml:space="preserve"> Module d’enregistrement d'un nouvel utilisateur. Ce </w:t>
      </w:r>
      <w:r w:rsidRPr="00EC1278">
        <w:rPr>
          <w:i/>
          <w:iCs/>
        </w:rPr>
        <w:t>Template</w:t>
      </w:r>
      <w:r>
        <w:t xml:space="preserve"> valide un nouvel utilisateur enregistré et envoi</w:t>
      </w:r>
      <w:r w:rsidR="008C0E39">
        <w:t>e</w:t>
      </w:r>
      <w:r>
        <w:t xml:space="preserve"> un email pour valider que l'utilisateur est réel, en demandant de changer le mot de passe pour un nouveau. Ce modèle utilise l’</w:t>
      </w:r>
      <w:r w:rsidRPr="00E4187F">
        <w:rPr>
          <w:i/>
          <w:iCs/>
        </w:rPr>
        <w:t>Atome de site</w:t>
      </w:r>
      <w:r>
        <w:t xml:space="preserve"> « login » mentionné ci-dessus, ainsi que d'autres composants back-end.</w:t>
      </w:r>
    </w:p>
    <w:p w14:paraId="5745E1A3" w14:textId="326D525E" w:rsidR="00A41080" w:rsidRDefault="00A41080" w:rsidP="00A41080">
      <w:pPr>
        <w:jc w:val="both"/>
      </w:pPr>
      <w:r w:rsidRPr="00A810CF">
        <w:rPr>
          <w:b/>
          <w:bCs/>
        </w:rPr>
        <w:t xml:space="preserve">Exemple d'un </w:t>
      </w:r>
      <w:r w:rsidRPr="00A810CF">
        <w:rPr>
          <w:b/>
          <w:bCs/>
          <w:i/>
          <w:iCs/>
        </w:rPr>
        <w:t xml:space="preserve">Template </w:t>
      </w:r>
      <w:r w:rsidRPr="00A810CF">
        <w:rPr>
          <w:b/>
          <w:bCs/>
        </w:rPr>
        <w:t>front-end :</w:t>
      </w:r>
      <w:r>
        <w:t xml:space="preserve"> un style de site. Ce module affiche une page entière du site Web à l'aide de composants front-end tels que l'en-tête et le pied de page du site, la colonne de gauche du site, les menus déroulants, etc.</w:t>
      </w:r>
    </w:p>
    <w:p w14:paraId="26FDAC5A" w14:textId="01BD6A2E" w:rsidR="00A41080" w:rsidRPr="00A41080" w:rsidRDefault="00A41080" w:rsidP="00A41080">
      <w:pPr>
        <w:jc w:val="both"/>
      </w:pPr>
      <w:r>
        <w:t>----</w:t>
      </w:r>
    </w:p>
    <w:p w14:paraId="64D28B90" w14:textId="478191F7" w:rsidR="00C171F4" w:rsidRDefault="00C171F4" w:rsidP="00B431FC">
      <w:pPr>
        <w:jc w:val="both"/>
      </w:pPr>
      <w:r w:rsidRPr="00A810CF">
        <w:rPr>
          <w:b/>
          <w:bCs/>
        </w:rPr>
        <w:t xml:space="preserve">Exemple d'un </w:t>
      </w:r>
      <w:r w:rsidR="002C27B6" w:rsidRPr="00A810CF">
        <w:rPr>
          <w:b/>
          <w:bCs/>
          <w:i/>
          <w:iCs/>
        </w:rPr>
        <w:t xml:space="preserve">Atomes de site </w:t>
      </w:r>
      <w:r w:rsidRPr="00A810CF">
        <w:rPr>
          <w:b/>
          <w:bCs/>
        </w:rPr>
        <w:t>back-end</w:t>
      </w:r>
      <w:r>
        <w:t xml:space="preserve"> : un </w:t>
      </w:r>
      <w:r w:rsidR="00B431FC">
        <w:t xml:space="preserve">composant de </w:t>
      </w:r>
      <w:r>
        <w:t>connexion</w:t>
      </w:r>
      <w:r w:rsidR="00B431FC">
        <w:t xml:space="preserve"> (login)</w:t>
      </w:r>
      <w:r>
        <w:t>. Ce</w:t>
      </w:r>
      <w:r w:rsidR="00B431FC">
        <w:t xml:space="preserve"> composant </w:t>
      </w:r>
      <w:r>
        <w:t>reçoit un nom d'utilisateur et un mot de passe et valide l'entrée dans une base de données d'utilisateurs.</w:t>
      </w:r>
    </w:p>
    <w:p w14:paraId="5FBDE945" w14:textId="1AE0C4C0" w:rsidR="00B06856" w:rsidRPr="00B06856" w:rsidRDefault="00B431FC" w:rsidP="00A41080">
      <w:pPr>
        <w:jc w:val="both"/>
      </w:pPr>
      <w:r w:rsidRPr="00A810CF">
        <w:rPr>
          <w:b/>
          <w:bCs/>
        </w:rPr>
        <w:t xml:space="preserve">Exemple d'un </w:t>
      </w:r>
      <w:r w:rsidRPr="00A810CF">
        <w:rPr>
          <w:b/>
          <w:bCs/>
          <w:i/>
          <w:iCs/>
        </w:rPr>
        <w:t>Atomes de site f</w:t>
      </w:r>
      <w:r w:rsidRPr="00A810CF">
        <w:rPr>
          <w:b/>
          <w:bCs/>
        </w:rPr>
        <w:t xml:space="preserve">ront-end </w:t>
      </w:r>
      <w:r w:rsidR="00C171F4" w:rsidRPr="00A810CF">
        <w:rPr>
          <w:b/>
          <w:bCs/>
        </w:rPr>
        <w:t>:</w:t>
      </w:r>
      <w:r w:rsidR="00C171F4">
        <w:t xml:space="preserve"> un </w:t>
      </w:r>
      <w:r w:rsidR="00AC249A">
        <w:t xml:space="preserve">header </w:t>
      </w:r>
      <w:r w:rsidR="00C171F4">
        <w:t>de site. Ce</w:t>
      </w:r>
      <w:r w:rsidR="00AC249A">
        <w:t xml:space="preserve"> composant </w:t>
      </w:r>
      <w:r w:rsidR="00C171F4">
        <w:t xml:space="preserve">affiche un en-tête de site avec un style, une couleur et une police standard. Il existe des en-têtes de site pour les pages de connexion, les </w:t>
      </w:r>
      <w:r w:rsidR="00A810CF">
        <w:t xml:space="preserve">landing pages </w:t>
      </w:r>
      <w:r w:rsidR="00C171F4">
        <w:t>et les pages internes du site.</w:t>
      </w:r>
    </w:p>
    <w:p w14:paraId="7A6AE0FD" w14:textId="77777777" w:rsidR="00FB7891" w:rsidRDefault="00B06856" w:rsidP="0041426F">
      <w:pPr>
        <w:pStyle w:val="Titre2"/>
        <w:spacing w:before="360"/>
      </w:pPr>
      <w:bookmarkStart w:id="22" w:name="_Toc117017900"/>
      <w:bookmarkStart w:id="23" w:name="_Toc117535554"/>
      <w:r>
        <w:t>Outils configurés et déployés</w:t>
      </w:r>
      <w:bookmarkEnd w:id="22"/>
      <w:bookmarkEnd w:id="23"/>
    </w:p>
    <w:p w14:paraId="41198236" w14:textId="77777777" w:rsidR="007D1613" w:rsidRDefault="007D1613" w:rsidP="007D1613">
      <w:pPr>
        <w:jc w:val="both"/>
      </w:pPr>
      <w:r>
        <w:t>Les outils suivants sont déployés dans l’entreprise pour aider au développement et à la configuration du site web. Ils sont à la disposition de toutes les équipes de développement :</w:t>
      </w:r>
    </w:p>
    <w:p w14:paraId="3AE5D27D" w14:textId="44ECDBF0" w:rsidR="007D1613" w:rsidRDefault="007D1613" w:rsidP="000F7C14">
      <w:pPr>
        <w:pStyle w:val="Paragraphedeliste"/>
        <w:numPr>
          <w:ilvl w:val="0"/>
          <w:numId w:val="40"/>
        </w:numPr>
        <w:spacing w:after="120"/>
        <w:ind w:left="714" w:hanging="357"/>
        <w:contextualSpacing w:val="0"/>
        <w:jc w:val="both"/>
      </w:pPr>
      <w:r w:rsidRPr="007D1613">
        <w:rPr>
          <w:b/>
          <w:bCs/>
        </w:rPr>
        <w:t xml:space="preserve">Dictionnaire des </w:t>
      </w:r>
      <w:r w:rsidRPr="007D1613">
        <w:rPr>
          <w:b/>
          <w:bCs/>
          <w:i/>
          <w:iCs/>
        </w:rPr>
        <w:t>Atomes de Site</w:t>
      </w:r>
      <w:r>
        <w:t xml:space="preserve"> : une base de données de tous les </w:t>
      </w:r>
      <w:r w:rsidRPr="007D1613">
        <w:rPr>
          <w:i/>
          <w:iCs/>
        </w:rPr>
        <w:t>Atomes de Site</w:t>
      </w:r>
      <w:r>
        <w:t xml:space="preserve"> pour commencer la conception et le développement d'un site web pour un client. Chaque entrée du dictionnaire décrit l'objectif </w:t>
      </w:r>
      <w:r w:rsidR="00A2077A">
        <w:t>de</w:t>
      </w:r>
      <w:r w:rsidR="00D00237">
        <w:t xml:space="preserve"> chaque</w:t>
      </w:r>
      <w:r w:rsidR="00A2077A">
        <w:t xml:space="preserve"> </w:t>
      </w:r>
      <w:r w:rsidR="00A85C1D" w:rsidRPr="00A85C1D">
        <w:rPr>
          <w:i/>
          <w:iCs/>
        </w:rPr>
        <w:t>A</w:t>
      </w:r>
      <w:r w:rsidR="00FF442D" w:rsidRPr="00A85C1D">
        <w:rPr>
          <w:i/>
          <w:iCs/>
        </w:rPr>
        <w:t>tomes de Site</w:t>
      </w:r>
      <w:r>
        <w:t xml:space="preserve">, </w:t>
      </w:r>
      <w:r w:rsidR="00AE3C2A">
        <w:t>fourni</w:t>
      </w:r>
      <w:r w:rsidR="008C0E39">
        <w:t>t</w:t>
      </w:r>
      <w:r w:rsidR="00AE3C2A">
        <w:t xml:space="preserve"> s</w:t>
      </w:r>
      <w:r>
        <w:t>a description, l</w:t>
      </w:r>
      <w:r w:rsidR="00767523">
        <w:t>’historique des</w:t>
      </w:r>
      <w:r>
        <w:t xml:space="preserve"> mises à jour du composant, les paramètres qu'il peut recevoir, l</w:t>
      </w:r>
      <w:r w:rsidR="00212D8B">
        <w:t>es cas d</w:t>
      </w:r>
      <w:r>
        <w:t>'utilisation et les liens vers les projets où ce composant a été utilisé.</w:t>
      </w:r>
      <w:r w:rsidR="000F7C14">
        <w:t xml:space="preserve"> (</w:t>
      </w:r>
      <w:hyperlink r:id="rId15" w:history="1">
        <w:r w:rsidR="000F7C14" w:rsidRPr="000F7C14">
          <w:rPr>
            <w:rStyle w:val="Lienhypertexte"/>
          </w:rPr>
          <w:t>Exemple</w:t>
        </w:r>
      </w:hyperlink>
      <w:r w:rsidR="000F7C14">
        <w:t>)</w:t>
      </w:r>
    </w:p>
    <w:p w14:paraId="1DC8C613" w14:textId="0521DE1C" w:rsidR="007D1613" w:rsidRDefault="007D1613" w:rsidP="000F7C14">
      <w:pPr>
        <w:pStyle w:val="Paragraphedeliste"/>
        <w:numPr>
          <w:ilvl w:val="0"/>
          <w:numId w:val="40"/>
        </w:numPr>
        <w:spacing w:after="120"/>
        <w:ind w:left="714" w:hanging="357"/>
        <w:contextualSpacing w:val="0"/>
        <w:jc w:val="both"/>
      </w:pPr>
      <w:r w:rsidRPr="00E35CDC">
        <w:rPr>
          <w:b/>
          <w:bCs/>
        </w:rPr>
        <w:t>Dictionnaire du contrôle de la configuration</w:t>
      </w:r>
      <w:r>
        <w:t xml:space="preserve"> : une base de données des relations entre les </w:t>
      </w:r>
      <w:r w:rsidR="00E35CDC" w:rsidRPr="00E35CDC">
        <w:rPr>
          <w:i/>
          <w:iCs/>
        </w:rPr>
        <w:t>Templates</w:t>
      </w:r>
      <w:r>
        <w:t xml:space="preserve"> et les </w:t>
      </w:r>
      <w:r w:rsidR="00E35CDC" w:rsidRPr="00E35CDC">
        <w:rPr>
          <w:i/>
          <w:iCs/>
        </w:rPr>
        <w:t>A</w:t>
      </w:r>
      <w:r w:rsidRPr="00E35CDC">
        <w:rPr>
          <w:i/>
          <w:iCs/>
        </w:rPr>
        <w:t>tomes d</w:t>
      </w:r>
      <w:r w:rsidR="00E35CDC" w:rsidRPr="00E35CDC">
        <w:rPr>
          <w:i/>
          <w:iCs/>
        </w:rPr>
        <w:t>e S</w:t>
      </w:r>
      <w:r w:rsidRPr="00E35CDC">
        <w:rPr>
          <w:i/>
          <w:iCs/>
        </w:rPr>
        <w:t>ite</w:t>
      </w:r>
      <w:r>
        <w:t xml:space="preserve"> </w:t>
      </w:r>
      <w:r w:rsidR="005B64A7">
        <w:t>(q</w:t>
      </w:r>
      <w:r>
        <w:t xml:space="preserve">ui appelle quoi, </w:t>
      </w:r>
      <w:r w:rsidR="005B64A7">
        <w:t xml:space="preserve">et </w:t>
      </w:r>
      <w:r>
        <w:t>qui est appelé par quoi</w:t>
      </w:r>
      <w:r w:rsidR="005B64A7">
        <w:t>)</w:t>
      </w:r>
      <w:r>
        <w:t>.</w:t>
      </w:r>
      <w:r w:rsidR="000F7C14" w:rsidRPr="000F7C14">
        <w:t xml:space="preserve"> </w:t>
      </w:r>
      <w:r w:rsidR="000F7C14">
        <w:t>(</w:t>
      </w:r>
      <w:hyperlink r:id="rId16" w:history="1">
        <w:r w:rsidR="000F7C14" w:rsidRPr="000F7C14">
          <w:rPr>
            <w:rStyle w:val="Lienhypertexte"/>
          </w:rPr>
          <w:t>Exemple</w:t>
        </w:r>
      </w:hyperlink>
      <w:r w:rsidR="000F7C14">
        <w:t>)</w:t>
      </w:r>
    </w:p>
    <w:p w14:paraId="3581063D" w14:textId="1F027E36" w:rsidR="003A4490" w:rsidRDefault="003A4490" w:rsidP="000F7C14">
      <w:pPr>
        <w:pStyle w:val="Paragraphedeliste"/>
        <w:numPr>
          <w:ilvl w:val="0"/>
          <w:numId w:val="40"/>
        </w:numPr>
        <w:spacing w:after="120"/>
        <w:ind w:left="714" w:hanging="357"/>
        <w:contextualSpacing w:val="0"/>
        <w:jc w:val="both"/>
      </w:pPr>
      <w:r w:rsidRPr="003A4490">
        <w:rPr>
          <w:b/>
          <w:bCs/>
        </w:rPr>
        <w:t xml:space="preserve">Dictionnaire des personnalisations </w:t>
      </w:r>
      <w:r>
        <w:t>: une description détaillée de toutes les personnalisations apportées aux sites des clients Web</w:t>
      </w:r>
      <w:r w:rsidR="008C0E39">
        <w:t>s</w:t>
      </w:r>
      <w:r>
        <w:t xml:space="preserve">treet, accompagné des liens vers des sites Web réels. </w:t>
      </w:r>
      <w:r w:rsidR="000F7C14">
        <w:t>(</w:t>
      </w:r>
      <w:hyperlink r:id="rId17" w:history="1">
        <w:r w:rsidR="000F7C14" w:rsidRPr="000F7C14">
          <w:rPr>
            <w:rStyle w:val="Lienhypertexte"/>
          </w:rPr>
          <w:t>Exemple</w:t>
        </w:r>
      </w:hyperlink>
      <w:r w:rsidR="000F7C14">
        <w:t>)</w:t>
      </w:r>
    </w:p>
    <w:p w14:paraId="3A639760" w14:textId="77777777" w:rsidR="007D1613" w:rsidRDefault="007D1613" w:rsidP="007D1613">
      <w:pPr>
        <w:jc w:val="both"/>
      </w:pPr>
    </w:p>
    <w:p w14:paraId="35794C8B" w14:textId="77777777" w:rsidR="00E40817" w:rsidRDefault="005E4AE8" w:rsidP="0062659D">
      <w:pPr>
        <w:pStyle w:val="Titre2"/>
      </w:pPr>
      <w:bookmarkStart w:id="24" w:name="_Toc117017901"/>
      <w:bookmarkStart w:id="25" w:name="_Toc117535555"/>
      <w:r>
        <w:lastRenderedPageBreak/>
        <w:t>A</w:t>
      </w:r>
      <w:r w:rsidR="0062659D">
        <w:t>rchitecture existante</w:t>
      </w:r>
      <w:bookmarkEnd w:id="24"/>
      <w:bookmarkEnd w:id="25"/>
    </w:p>
    <w:p w14:paraId="21830209" w14:textId="5AF1CF0F" w:rsidR="00250D69" w:rsidRDefault="00AE5E91" w:rsidP="00E40817">
      <w:r>
        <w:t xml:space="preserve">Le schéma ci-après </w:t>
      </w:r>
      <w:r w:rsidR="00AE3919">
        <w:t>(</w:t>
      </w:r>
      <w:r w:rsidR="00AE3919" w:rsidRPr="00AE3919">
        <w:rPr>
          <w:i/>
          <w:iCs/>
        </w:rPr>
        <w:t>Figure</w:t>
      </w:r>
      <w:r w:rsidR="00AE3919">
        <w:t xml:space="preserve"> </w:t>
      </w:r>
      <w:r w:rsidR="00FC7DAE" w:rsidRPr="00FC7DAE">
        <w:rPr>
          <w:i/>
          <w:iCs/>
        </w:rPr>
        <w:t>1</w:t>
      </w:r>
      <w:r w:rsidR="00AE3919">
        <w:t xml:space="preserve">) </w:t>
      </w:r>
      <w:r>
        <w:t>fourni</w:t>
      </w:r>
      <w:r w:rsidR="00D21DBA">
        <w:t>t</w:t>
      </w:r>
      <w:r>
        <w:t xml:space="preserve"> une vue d’ensemble de la plateforme de génération de site web développé par Webstreet.</w:t>
      </w:r>
    </w:p>
    <w:p w14:paraId="5841BF83" w14:textId="1EEC9DDC" w:rsidR="00250D69" w:rsidRDefault="00D161D1" w:rsidP="00D161D1">
      <w:pPr>
        <w:keepNext/>
        <w:ind w:hanging="1276"/>
      </w:pPr>
      <w:r>
        <w:rPr>
          <w:noProof/>
        </w:rPr>
        <w:drawing>
          <wp:inline distT="0" distB="0" distL="0" distR="0" wp14:anchorId="18024719" wp14:editId="1F38526E">
            <wp:extent cx="7583375" cy="42481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597326" cy="4255965"/>
                    </a:xfrm>
                    <a:prstGeom prst="rect">
                      <a:avLst/>
                    </a:prstGeom>
                    <a:noFill/>
                    <a:ln>
                      <a:noFill/>
                    </a:ln>
                  </pic:spPr>
                </pic:pic>
              </a:graphicData>
            </a:graphic>
          </wp:inline>
        </w:drawing>
      </w:r>
    </w:p>
    <w:p w14:paraId="33102F70" w14:textId="03225CB8" w:rsidR="00676372" w:rsidRDefault="00250D69" w:rsidP="00676372">
      <w:pPr>
        <w:pStyle w:val="Lgende"/>
      </w:pPr>
      <w:bookmarkStart w:id="26" w:name="_Toc117536500"/>
      <w:r>
        <w:t xml:space="preserve">Figure </w:t>
      </w:r>
      <w:fldSimple w:instr=" SEQ Figure \* ARABIC ">
        <w:r w:rsidR="00BE3B00">
          <w:rPr>
            <w:noProof/>
          </w:rPr>
          <w:t>1</w:t>
        </w:r>
      </w:fldSimple>
      <w:r w:rsidR="00EC0656">
        <w:t xml:space="preserve"> : Baseline</w:t>
      </w:r>
      <w:r>
        <w:t xml:space="preserve"> Architecture - Vue d'ensemble de la plateforme de génération de site web</w:t>
      </w:r>
      <w:bookmarkEnd w:id="26"/>
    </w:p>
    <w:p w14:paraId="4C5BDC28" w14:textId="77777777" w:rsidR="00676372" w:rsidRPr="00E66A6B" w:rsidRDefault="00676372" w:rsidP="00676372">
      <w:pPr>
        <w:rPr>
          <w:b/>
          <w:bCs/>
        </w:rPr>
      </w:pPr>
      <w:r w:rsidRPr="00E66A6B">
        <w:rPr>
          <w:b/>
          <w:bCs/>
        </w:rPr>
        <w:t xml:space="preserve">Il est à noter que : </w:t>
      </w:r>
    </w:p>
    <w:p w14:paraId="520E69C9" w14:textId="702D2D9E" w:rsidR="00D26A64" w:rsidRDefault="00676372" w:rsidP="00906D0F">
      <w:pPr>
        <w:pStyle w:val="Paragraphedeliste"/>
        <w:numPr>
          <w:ilvl w:val="0"/>
          <w:numId w:val="40"/>
        </w:numPr>
        <w:spacing w:after="160"/>
        <w:ind w:left="714" w:hanging="357"/>
        <w:contextualSpacing w:val="0"/>
        <w:jc w:val="both"/>
      </w:pPr>
      <w:r>
        <w:t xml:space="preserve">L’hébergement </w:t>
      </w:r>
      <w:r w:rsidR="00D26A64">
        <w:t>des outils</w:t>
      </w:r>
      <w:r w:rsidR="00317E48">
        <w:t xml:space="preserve">, </w:t>
      </w:r>
      <w:r w:rsidR="00D26A64">
        <w:t>des sites web clients</w:t>
      </w:r>
      <w:r w:rsidR="00317E48">
        <w:t>, de leurs données et des sauvegardes associé</w:t>
      </w:r>
      <w:r w:rsidR="001B794D">
        <w:t>e</w:t>
      </w:r>
      <w:r w:rsidR="00317E48">
        <w:t xml:space="preserve">s </w:t>
      </w:r>
      <w:r w:rsidR="00D26A64">
        <w:t xml:space="preserve">sont assurés par l’entreprise (sur le réseau interne ou </w:t>
      </w:r>
      <w:r w:rsidR="000A38D3">
        <w:t xml:space="preserve">au sein de </w:t>
      </w:r>
      <w:r w:rsidR="00D26A64">
        <w:t>la DMZ).</w:t>
      </w:r>
    </w:p>
    <w:p w14:paraId="103BEC87" w14:textId="5089E29E" w:rsidR="00CD370D" w:rsidRDefault="00F6341E" w:rsidP="00906D0F">
      <w:pPr>
        <w:pStyle w:val="Paragraphedeliste"/>
        <w:numPr>
          <w:ilvl w:val="0"/>
          <w:numId w:val="40"/>
        </w:numPr>
        <w:spacing w:after="160"/>
        <w:ind w:left="714" w:hanging="357"/>
        <w:contextualSpacing w:val="0"/>
        <w:jc w:val="both"/>
      </w:pPr>
      <w:r>
        <w:t>La gestion</w:t>
      </w:r>
      <w:r w:rsidR="00CD370D">
        <w:t xml:space="preserve"> de l’infrastructure est assuré</w:t>
      </w:r>
      <w:r>
        <w:t>e</w:t>
      </w:r>
      <w:r w:rsidR="00CD370D">
        <w:t xml:space="preserve"> par l’équipe « exploitation » de </w:t>
      </w:r>
      <w:r>
        <w:t>Webstreet</w:t>
      </w:r>
      <w:r w:rsidR="00CD370D">
        <w:t>.</w:t>
      </w:r>
    </w:p>
    <w:p w14:paraId="73C9EA45" w14:textId="558073A8" w:rsidR="00FB7891" w:rsidRPr="00676372" w:rsidRDefault="000A38D3" w:rsidP="00DF02B2">
      <w:pPr>
        <w:pStyle w:val="Paragraphedeliste"/>
        <w:numPr>
          <w:ilvl w:val="0"/>
          <w:numId w:val="40"/>
        </w:numPr>
        <w:jc w:val="both"/>
      </w:pPr>
      <w:r>
        <w:t>Les clients Web</w:t>
      </w:r>
      <w:r w:rsidR="00F07100">
        <w:t>s</w:t>
      </w:r>
      <w:r>
        <w:t xml:space="preserve">treet </w:t>
      </w:r>
      <w:r w:rsidRPr="00AE23A2">
        <w:rPr>
          <w:b/>
          <w:bCs/>
        </w:rPr>
        <w:t xml:space="preserve">n’ont pas d’accès direct </w:t>
      </w:r>
      <w:r>
        <w:t>à leurs site</w:t>
      </w:r>
      <w:r w:rsidR="00386410">
        <w:t>s</w:t>
      </w:r>
      <w:r>
        <w:t xml:space="preserve"> web ou aux données qui le composent.</w:t>
      </w:r>
      <w:r w:rsidR="00FB7891">
        <w:br w:type="page"/>
      </w:r>
    </w:p>
    <w:p w14:paraId="5D4588BD" w14:textId="3F2D499D" w:rsidR="00FB7891" w:rsidRDefault="00FB7891" w:rsidP="00FB7891">
      <w:pPr>
        <w:pStyle w:val="Titre1"/>
      </w:pPr>
      <w:bookmarkStart w:id="27" w:name="_Toc117017902"/>
      <w:bookmarkStart w:id="28" w:name="_Toc117535556"/>
      <w:r>
        <w:lastRenderedPageBreak/>
        <w:t>PARTIES PRENANTES ET GOUVERNANCE</w:t>
      </w:r>
      <w:bookmarkEnd w:id="27"/>
      <w:bookmarkEnd w:id="28"/>
    </w:p>
    <w:p w14:paraId="4A835A4D" w14:textId="64050B18" w:rsidR="00B57E6A" w:rsidRDefault="00FB7891" w:rsidP="00B57E6A">
      <w:pPr>
        <w:pStyle w:val="Titre2"/>
      </w:pPr>
      <w:bookmarkStart w:id="29" w:name="_Toc117017903"/>
      <w:bookmarkStart w:id="30" w:name="_Toc117535557"/>
      <w:r>
        <w:t>Parties prenantes</w:t>
      </w:r>
      <w:bookmarkEnd w:id="29"/>
      <w:bookmarkEnd w:id="30"/>
    </w:p>
    <w:p w14:paraId="522B43AA" w14:textId="77777777" w:rsidR="00330E70" w:rsidRDefault="00330E70" w:rsidP="00330E70">
      <w:pPr>
        <w:keepNext/>
        <w:jc w:val="center"/>
      </w:pPr>
      <w:r>
        <w:rPr>
          <w:noProof/>
        </w:rPr>
        <w:drawing>
          <wp:inline distT="0" distB="0" distL="0" distR="0" wp14:anchorId="056B441D" wp14:editId="00381E87">
            <wp:extent cx="5276850" cy="355172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5331" cy="3557434"/>
                    </a:xfrm>
                    <a:prstGeom prst="rect">
                      <a:avLst/>
                    </a:prstGeom>
                    <a:noFill/>
                    <a:ln>
                      <a:noFill/>
                    </a:ln>
                  </pic:spPr>
                </pic:pic>
              </a:graphicData>
            </a:graphic>
          </wp:inline>
        </w:drawing>
      </w:r>
    </w:p>
    <w:p w14:paraId="35DD24C6" w14:textId="0E23E0AA" w:rsidR="00330E70" w:rsidRPr="00330E70" w:rsidRDefault="00330E70" w:rsidP="00330E70">
      <w:pPr>
        <w:pStyle w:val="Lgende"/>
        <w:jc w:val="center"/>
      </w:pPr>
      <w:bookmarkStart w:id="31" w:name="_Toc117536501"/>
      <w:r>
        <w:t xml:space="preserve">Figure </w:t>
      </w:r>
      <w:fldSimple w:instr=" SEQ Figure \* ARABIC ">
        <w:r w:rsidR="00BE3B00">
          <w:rPr>
            <w:noProof/>
          </w:rPr>
          <w:t>2</w:t>
        </w:r>
      </w:fldSimple>
      <w:r>
        <w:t xml:space="preserve"> : Cartographie des parties prenantes et </w:t>
      </w:r>
      <w:r w:rsidR="003E25D1">
        <w:t>intérêts</w:t>
      </w:r>
      <w:r>
        <w:t xml:space="preserve"> pour le projet</w:t>
      </w:r>
      <w:bookmarkEnd w:id="31"/>
    </w:p>
    <w:p w14:paraId="6A869A46" w14:textId="57C52548" w:rsidR="00FB7891" w:rsidRDefault="00FB7891" w:rsidP="00FB7891">
      <w:pPr>
        <w:pStyle w:val="Titre2"/>
      </w:pPr>
      <w:bookmarkStart w:id="32" w:name="_Toc117017904"/>
      <w:bookmarkStart w:id="33" w:name="_Toc117535558"/>
      <w:r>
        <w:t>Gouvernance</w:t>
      </w:r>
      <w:bookmarkEnd w:id="32"/>
      <w:bookmarkEnd w:id="33"/>
    </w:p>
    <w:p w14:paraId="356B9162" w14:textId="03E313F3" w:rsidR="005D4DF9" w:rsidRDefault="005D4DF9" w:rsidP="0091232B">
      <w:r>
        <w:t>La gouvernance de l’architecture de la plateforme Webstreet est répartie entre les différents services présentés ci-après :</w:t>
      </w:r>
    </w:p>
    <w:p w14:paraId="3CB29545" w14:textId="77F5B759" w:rsidR="005D4DF9" w:rsidRDefault="005D4DF9" w:rsidP="005D4DF9">
      <w:pPr>
        <w:jc w:val="both"/>
      </w:pPr>
      <w:r w:rsidRPr="005D4DF9">
        <w:rPr>
          <w:b/>
          <w:bCs/>
        </w:rPr>
        <w:t>Département de recrutement</w:t>
      </w:r>
      <w:r>
        <w:t xml:space="preserve"> : Aucun programmeur ou concepteur n'écrit une ligne de code s'il n'est pas formé à la méthodologie d'architecture WebStreet. Celle-ci est soigneusement synchronisée entre les équipes techniques et le département de recrutement de WebStreet (qui est un sous-ensemble du département RH).</w:t>
      </w:r>
    </w:p>
    <w:p w14:paraId="1C358C1B" w14:textId="32ACAE28" w:rsidR="000F59E2" w:rsidRDefault="000F59E2" w:rsidP="000F59E2">
      <w:pPr>
        <w:jc w:val="both"/>
      </w:pPr>
      <w:r>
        <w:rPr>
          <w:b/>
          <w:bCs/>
        </w:rPr>
        <w:t xml:space="preserve">Groupe </w:t>
      </w:r>
      <w:r w:rsidR="005D4DF9" w:rsidRPr="005D4DF9">
        <w:rPr>
          <w:b/>
          <w:bCs/>
        </w:rPr>
        <w:t>AMG</w:t>
      </w:r>
      <w:r w:rsidR="005D4DF9" w:rsidRPr="005D4DF9">
        <w:t xml:space="preserve"> </w:t>
      </w:r>
      <w:r w:rsidR="00C85BF5" w:rsidRPr="00C85BF5">
        <w:rPr>
          <w:b/>
          <w:bCs/>
        </w:rPr>
        <w:t>(Architecture Method Guardians)</w:t>
      </w:r>
      <w:r w:rsidR="00C85BF5">
        <w:t xml:space="preserve"> </w:t>
      </w:r>
      <w:r w:rsidR="005D4DF9" w:rsidRPr="005D4DF9">
        <w:t xml:space="preserve">: </w:t>
      </w:r>
      <w:r w:rsidR="005D4DF9">
        <w:t xml:space="preserve">Le groupe </w:t>
      </w:r>
      <w:r w:rsidR="00C85BF5" w:rsidRPr="005D4DF9">
        <w:rPr>
          <w:i/>
          <w:iCs/>
        </w:rPr>
        <w:t>AMG</w:t>
      </w:r>
      <w:r w:rsidR="00C85BF5" w:rsidRPr="005D4DF9">
        <w:t xml:space="preserve"> a</w:t>
      </w:r>
      <w:r w:rsidR="005D4DF9">
        <w:t xml:space="preserve"> pour </w:t>
      </w:r>
      <w:r w:rsidR="005D4DF9" w:rsidRPr="005D4DF9">
        <w:t xml:space="preserve">responsabilité de maintenir la cohérence et d'améliorer le dictionnaire des Atomes de site et des </w:t>
      </w:r>
      <w:r w:rsidR="005D4DF9">
        <w:t>Templates</w:t>
      </w:r>
      <w:r w:rsidR="005D4DF9" w:rsidRPr="005D4DF9">
        <w:t xml:space="preserve">. Le groupe </w:t>
      </w:r>
      <w:r w:rsidR="005D4DF9" w:rsidRPr="005D4DF9">
        <w:rPr>
          <w:i/>
          <w:iCs/>
        </w:rPr>
        <w:t>AMG</w:t>
      </w:r>
      <w:r w:rsidR="005D4DF9" w:rsidRPr="005D4DF9">
        <w:t xml:space="preserve"> agit </w:t>
      </w:r>
      <w:r w:rsidR="005D4DF9">
        <w:t xml:space="preserve">en tant qu’expert métier </w:t>
      </w:r>
      <w:r w:rsidR="005D4DF9" w:rsidRPr="005D4DF9">
        <w:t xml:space="preserve">sur les sujets relatifs aux modèles, aux </w:t>
      </w:r>
      <w:r w:rsidR="005D4DF9" w:rsidRPr="005D4DF9">
        <w:rPr>
          <w:i/>
          <w:iCs/>
        </w:rPr>
        <w:t>Atomes de site</w:t>
      </w:r>
      <w:r w:rsidR="005D4DF9" w:rsidRPr="005D4DF9">
        <w:t xml:space="preserve"> et aux méthodes de construction. Les groupes techniques les consultent de manière informelle sur </w:t>
      </w:r>
      <w:r w:rsidR="005D4DF9">
        <w:t>de nombreux</w:t>
      </w:r>
      <w:r w:rsidR="005D4DF9" w:rsidRPr="005D4DF9">
        <w:t xml:space="preserve"> sujets. Le groupe AMG est généralement chargé de dispenser des </w:t>
      </w:r>
      <w:r w:rsidR="005D4DF9">
        <w:t xml:space="preserve">formations </w:t>
      </w:r>
      <w:r w:rsidR="005D4DF9" w:rsidRPr="005D4DF9">
        <w:t>sur la méthodologie de l'architecture WebStreet aux nouvelles recrues ainsi qu'aux développeurs expérimentés.</w:t>
      </w:r>
    </w:p>
    <w:p w14:paraId="15DA15EB" w14:textId="77777777" w:rsidR="000F59E2" w:rsidRDefault="000F59E2">
      <w:r>
        <w:br w:type="page"/>
      </w:r>
    </w:p>
    <w:p w14:paraId="0EEE6A12" w14:textId="02A2B776" w:rsidR="000F59E2" w:rsidRDefault="000F59E2" w:rsidP="0001487F">
      <w:pPr>
        <w:jc w:val="both"/>
      </w:pPr>
      <w:r>
        <w:rPr>
          <w:b/>
          <w:bCs/>
        </w:rPr>
        <w:lastRenderedPageBreak/>
        <w:t xml:space="preserve">Groupe </w:t>
      </w:r>
      <w:r w:rsidRPr="000F59E2">
        <w:rPr>
          <w:b/>
          <w:bCs/>
        </w:rPr>
        <w:t>CMG</w:t>
      </w:r>
      <w:r>
        <w:t xml:space="preserve"> </w:t>
      </w:r>
      <w:r w:rsidRPr="000F59E2">
        <w:rPr>
          <w:b/>
          <w:bCs/>
        </w:rPr>
        <w:t>(Customization Dictionary Guardians)</w:t>
      </w:r>
      <w:r>
        <w:t xml:space="preserve"> :  Le groupe </w:t>
      </w:r>
      <w:r w:rsidRPr="0001487F">
        <w:rPr>
          <w:i/>
          <w:iCs/>
        </w:rPr>
        <w:t>CMG</w:t>
      </w:r>
      <w:r>
        <w:t xml:space="preserve"> a pour principale responsabilité d'enregistrer toutes les personnalisations pour tous les clients. Ce groupe est un lien entre l'équipe technique de WebStreet qui a développé le site Web et l'équipe commerciale qui a été en contact avec le client. Ils rejoignent généralement la dernière partie du cycle de vente afin d'évaluer la quantité et la </w:t>
      </w:r>
      <w:r w:rsidR="0001487F">
        <w:t>portée des modification</w:t>
      </w:r>
      <w:r w:rsidR="00AF2397">
        <w:t>s</w:t>
      </w:r>
      <w:r w:rsidR="0001487F">
        <w:t xml:space="preserve"> </w:t>
      </w:r>
      <w:r>
        <w:t>pour un clien</w:t>
      </w:r>
      <w:r w:rsidR="0001487F">
        <w:t xml:space="preserve">t. Ils </w:t>
      </w:r>
      <w:r>
        <w:t xml:space="preserve">travaillent ensuite avec les équipes techniques </w:t>
      </w:r>
      <w:r w:rsidR="0001487F">
        <w:t xml:space="preserve">sur la </w:t>
      </w:r>
      <w:r>
        <w:t xml:space="preserve">documentation du processus de personnalisation. Aucun site web n'est livré à un client sans l'approbation du </w:t>
      </w:r>
      <w:r w:rsidRPr="0001487F">
        <w:rPr>
          <w:i/>
          <w:iCs/>
        </w:rPr>
        <w:t>CMG</w:t>
      </w:r>
      <w:r>
        <w:t>.</w:t>
      </w:r>
    </w:p>
    <w:p w14:paraId="57B7BE68" w14:textId="11E7F2BA" w:rsidR="00B77181" w:rsidRDefault="00B77181" w:rsidP="00B77181">
      <w:pPr>
        <w:jc w:val="both"/>
      </w:pPr>
      <w:r w:rsidRPr="00B77181">
        <w:rPr>
          <w:b/>
          <w:bCs/>
        </w:rPr>
        <w:t>Département "Sourcing"</w:t>
      </w:r>
      <w:r>
        <w:t xml:space="preserve"> : Tous les fournisseurs externes doivent être certifiés pour travailler avec l’architecture logicielle existante. Ce processus de certification est mis en œuvre conjointement par les équipes "</w:t>
      </w:r>
      <w:r w:rsidRPr="00B77181">
        <w:rPr>
          <w:i/>
          <w:iCs/>
        </w:rPr>
        <w:t>Sourcing</w:t>
      </w:r>
      <w:r>
        <w:t>" et l'</w:t>
      </w:r>
      <w:r w:rsidRPr="00B77181">
        <w:rPr>
          <w:i/>
          <w:iCs/>
        </w:rPr>
        <w:t>AMG</w:t>
      </w:r>
      <w:r>
        <w:t>.</w:t>
      </w:r>
    </w:p>
    <w:p w14:paraId="41749266" w14:textId="6E8EF699" w:rsidR="00B77181" w:rsidRDefault="00B77181" w:rsidP="00B77181">
      <w:pPr>
        <w:jc w:val="both"/>
      </w:pPr>
      <w:r w:rsidRPr="00B77181">
        <w:rPr>
          <w:b/>
          <w:bCs/>
        </w:rPr>
        <w:t>Département des ventes</w:t>
      </w:r>
      <w:r>
        <w:t xml:space="preserve"> : Les équipes du département des ventes ont pour principale mission l’établissement du formalisme contractuel de la vente avec le client. Le groupe </w:t>
      </w:r>
      <w:r w:rsidRPr="00B77181">
        <w:rPr>
          <w:i/>
          <w:iCs/>
        </w:rPr>
        <w:t>CMG</w:t>
      </w:r>
      <w:r>
        <w:t xml:space="preserve"> participe activement au processus de vente et conseille l'équipe de vente sur la portée des modifications.</w:t>
      </w:r>
    </w:p>
    <w:p w14:paraId="145A6FD1" w14:textId="14427DE0" w:rsidR="000F59E2" w:rsidRDefault="003D6A05" w:rsidP="000F59E2">
      <w:pPr>
        <w:jc w:val="both"/>
      </w:pPr>
      <w:r w:rsidRPr="003D6A05">
        <w:rPr>
          <w:b/>
          <w:bCs/>
        </w:rPr>
        <w:t>E-PMO</w:t>
      </w:r>
      <w:r>
        <w:t xml:space="preserve"> </w:t>
      </w:r>
      <w:r w:rsidRPr="003D6A05">
        <w:rPr>
          <w:b/>
          <w:bCs/>
        </w:rPr>
        <w:t>(Enterprise Project Management Office)</w:t>
      </w:r>
      <w:r>
        <w:t xml:space="preserve"> : Le groupe </w:t>
      </w:r>
      <w:r w:rsidR="00513C0A">
        <w:t xml:space="preserve">E-PMO </w:t>
      </w:r>
      <w:r w:rsidRPr="003D6A05">
        <w:t xml:space="preserve">gère </w:t>
      </w:r>
      <w:r>
        <w:t xml:space="preserve">le </w:t>
      </w:r>
      <w:r w:rsidRPr="003D6A05">
        <w:t>portefeuille de projets déployés dans tou</w:t>
      </w:r>
      <w:r>
        <w:t xml:space="preserve">tes les succursales </w:t>
      </w:r>
      <w:r w:rsidRPr="003D6A05">
        <w:t xml:space="preserve">de l'entreprise. Ces projets sont internes et n'impliquent pas de clients. </w:t>
      </w:r>
      <w:r>
        <w:br/>
      </w:r>
      <w:r w:rsidRPr="003D6A05">
        <w:t xml:space="preserve">Ce </w:t>
      </w:r>
      <w:r>
        <w:t xml:space="preserve">nouveau </w:t>
      </w:r>
      <w:r w:rsidRPr="003D6A05">
        <w:t>projet devra être inclus dans ce portefeuille et sera observé et suivi par l</w:t>
      </w:r>
      <w:r>
        <w:t>es équipes E</w:t>
      </w:r>
      <w:r w:rsidRPr="003D6A05">
        <w:t>-PMO.</w:t>
      </w:r>
    </w:p>
    <w:p w14:paraId="1888FA1E" w14:textId="77777777" w:rsidR="00BA080A" w:rsidRDefault="00BA080A" w:rsidP="006B6474">
      <w:pPr>
        <w:sectPr w:rsidR="00BA080A" w:rsidSect="00F87441">
          <w:headerReference w:type="default" r:id="rId20"/>
          <w:footerReference w:type="default" r:id="rId21"/>
          <w:footerReference w:type="first" r:id="rId22"/>
          <w:pgSz w:w="12240" w:h="15840"/>
          <w:pgMar w:top="1361" w:right="1361" w:bottom="1440" w:left="1440" w:header="720" w:footer="720" w:gutter="0"/>
          <w:cols w:space="720"/>
          <w:titlePg/>
          <w:docGrid w:linePitch="299"/>
        </w:sectPr>
      </w:pPr>
    </w:p>
    <w:p w14:paraId="0E82A5F0" w14:textId="79FBEF0A" w:rsidR="00BA080A" w:rsidRPr="00EA32F1" w:rsidRDefault="00BA080A" w:rsidP="00EA32F1">
      <w:pPr>
        <w:pStyle w:val="Titre2"/>
        <w:spacing w:after="360"/>
      </w:pPr>
      <w:bookmarkStart w:id="34" w:name="_Toc117017905"/>
      <w:bookmarkStart w:id="35" w:name="_Toc117535559"/>
      <w:r>
        <w:lastRenderedPageBreak/>
        <w:t>Identification des responsabilités (RACI)</w:t>
      </w:r>
      <w:bookmarkEnd w:id="34"/>
      <w:bookmarkEnd w:id="35"/>
      <w:r>
        <w:fldChar w:fldCharType="begin"/>
      </w:r>
      <w:r>
        <w:instrText xml:space="preserve"> LINK Excel.Sheet.12 "C:\\Users\\devan\\Downloads\\11_RACI (2).xlsx" "Sheet1!L4C2:L12C16" \a \f 5 \h  \* MERGEFORMAT </w:instrText>
      </w:r>
      <w:r>
        <w:fldChar w:fldCharType="separate"/>
      </w:r>
    </w:p>
    <w:tbl>
      <w:tblPr>
        <w:tblStyle w:val="Grilledutableau"/>
        <w:tblW w:w="19137" w:type="dxa"/>
        <w:tblInd w:w="-718" w:type="dxa"/>
        <w:tblLayout w:type="fixed"/>
        <w:tblLook w:val="04A0" w:firstRow="1" w:lastRow="0" w:firstColumn="1" w:lastColumn="0" w:noHBand="0" w:noVBand="1"/>
      </w:tblPr>
      <w:tblGrid>
        <w:gridCol w:w="2494"/>
        <w:gridCol w:w="1188"/>
        <w:gridCol w:w="1189"/>
        <w:gridCol w:w="1189"/>
        <w:gridCol w:w="1189"/>
        <w:gridCol w:w="1188"/>
        <w:gridCol w:w="1189"/>
        <w:gridCol w:w="1189"/>
        <w:gridCol w:w="1189"/>
        <w:gridCol w:w="1189"/>
        <w:gridCol w:w="1188"/>
        <w:gridCol w:w="1189"/>
        <w:gridCol w:w="1189"/>
        <w:gridCol w:w="1189"/>
        <w:gridCol w:w="1189"/>
      </w:tblGrid>
      <w:tr w:rsidR="00EA32F1" w:rsidRPr="00BA080A" w14:paraId="5CC0A3F2" w14:textId="77777777" w:rsidTr="00087D3E">
        <w:trPr>
          <w:trHeight w:val="537"/>
        </w:trPr>
        <w:tc>
          <w:tcPr>
            <w:tcW w:w="2494" w:type="dxa"/>
            <w:shd w:val="clear" w:color="auto" w:fill="50B151"/>
            <w:vAlign w:val="center"/>
            <w:hideMark/>
          </w:tcPr>
          <w:p w14:paraId="426E0F21" w14:textId="74196D4A"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Stakeholders</w:t>
            </w:r>
          </w:p>
        </w:tc>
        <w:tc>
          <w:tcPr>
            <w:tcW w:w="1188" w:type="dxa"/>
            <w:shd w:val="clear" w:color="auto" w:fill="50B151"/>
            <w:noWrap/>
            <w:vAlign w:val="center"/>
            <w:hideMark/>
          </w:tcPr>
          <w:p w14:paraId="13474DE4"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David</w:t>
            </w:r>
          </w:p>
        </w:tc>
        <w:tc>
          <w:tcPr>
            <w:tcW w:w="1189" w:type="dxa"/>
            <w:shd w:val="clear" w:color="auto" w:fill="50B151"/>
            <w:noWrap/>
            <w:vAlign w:val="center"/>
            <w:hideMark/>
          </w:tcPr>
          <w:p w14:paraId="3183E2B2"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Kathy</w:t>
            </w:r>
          </w:p>
        </w:tc>
        <w:tc>
          <w:tcPr>
            <w:tcW w:w="1189" w:type="dxa"/>
            <w:shd w:val="clear" w:color="auto" w:fill="50B151"/>
            <w:noWrap/>
            <w:vAlign w:val="center"/>
            <w:hideMark/>
          </w:tcPr>
          <w:p w14:paraId="2B9C895A"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Keith</w:t>
            </w:r>
          </w:p>
        </w:tc>
        <w:tc>
          <w:tcPr>
            <w:tcW w:w="1189" w:type="dxa"/>
            <w:shd w:val="clear" w:color="auto" w:fill="50B151"/>
            <w:noWrap/>
            <w:vAlign w:val="center"/>
            <w:hideMark/>
          </w:tcPr>
          <w:p w14:paraId="2F4E0E80"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Alex</w:t>
            </w:r>
          </w:p>
        </w:tc>
        <w:tc>
          <w:tcPr>
            <w:tcW w:w="1188" w:type="dxa"/>
            <w:shd w:val="clear" w:color="auto" w:fill="50B151"/>
            <w:noWrap/>
            <w:vAlign w:val="center"/>
            <w:hideMark/>
          </w:tcPr>
          <w:p w14:paraId="608EFEF1"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Sue</w:t>
            </w:r>
          </w:p>
        </w:tc>
        <w:tc>
          <w:tcPr>
            <w:tcW w:w="1189" w:type="dxa"/>
            <w:shd w:val="clear" w:color="auto" w:fill="50B151"/>
            <w:noWrap/>
            <w:vAlign w:val="center"/>
            <w:hideMark/>
          </w:tcPr>
          <w:p w14:paraId="68D75776"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Marge</w:t>
            </w:r>
          </w:p>
        </w:tc>
        <w:tc>
          <w:tcPr>
            <w:tcW w:w="1189" w:type="dxa"/>
            <w:shd w:val="clear" w:color="auto" w:fill="50B151"/>
            <w:noWrap/>
            <w:vAlign w:val="center"/>
            <w:hideMark/>
          </w:tcPr>
          <w:p w14:paraId="284349FF"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Beth</w:t>
            </w:r>
          </w:p>
        </w:tc>
        <w:tc>
          <w:tcPr>
            <w:tcW w:w="1189" w:type="dxa"/>
            <w:shd w:val="clear" w:color="auto" w:fill="50B151"/>
            <w:noWrap/>
            <w:vAlign w:val="center"/>
            <w:hideMark/>
          </w:tcPr>
          <w:p w14:paraId="387A8657"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Louis</w:t>
            </w:r>
          </w:p>
        </w:tc>
        <w:tc>
          <w:tcPr>
            <w:tcW w:w="1189" w:type="dxa"/>
            <w:shd w:val="clear" w:color="auto" w:fill="50B151"/>
            <w:noWrap/>
            <w:vAlign w:val="center"/>
            <w:hideMark/>
          </w:tcPr>
          <w:p w14:paraId="4F80951E"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8" w:type="dxa"/>
            <w:shd w:val="clear" w:color="auto" w:fill="50B151"/>
            <w:noWrap/>
            <w:vAlign w:val="center"/>
            <w:hideMark/>
          </w:tcPr>
          <w:p w14:paraId="12E56DC1"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06B02E07"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2FE27CC3"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1ED923DA"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0B4121F6"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Carmen</w:t>
            </w:r>
          </w:p>
        </w:tc>
      </w:tr>
      <w:tr w:rsidR="00EA32F1" w:rsidRPr="00BA080A" w14:paraId="5E2F58C4" w14:textId="77777777" w:rsidTr="00087D3E">
        <w:trPr>
          <w:trHeight w:val="618"/>
        </w:trPr>
        <w:tc>
          <w:tcPr>
            <w:tcW w:w="2494" w:type="dxa"/>
            <w:shd w:val="clear" w:color="auto" w:fill="50B151"/>
            <w:vAlign w:val="center"/>
            <w:hideMark/>
          </w:tcPr>
          <w:p w14:paraId="655E62FD"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Position</w:t>
            </w:r>
          </w:p>
        </w:tc>
        <w:tc>
          <w:tcPr>
            <w:tcW w:w="1188" w:type="dxa"/>
            <w:noWrap/>
            <w:vAlign w:val="center"/>
            <w:hideMark/>
          </w:tcPr>
          <w:p w14:paraId="71086936" w14:textId="77777777" w:rsidR="00BA080A" w:rsidRPr="00BA080A" w:rsidRDefault="00BA080A" w:rsidP="00EA32F1">
            <w:pPr>
              <w:spacing w:after="0"/>
              <w:jc w:val="center"/>
              <w:rPr>
                <w:b/>
                <w:bCs/>
              </w:rPr>
            </w:pPr>
            <w:r w:rsidRPr="00BA080A">
              <w:rPr>
                <w:b/>
                <w:bCs/>
              </w:rPr>
              <w:t>Freelancer</w:t>
            </w:r>
          </w:p>
        </w:tc>
        <w:tc>
          <w:tcPr>
            <w:tcW w:w="1189" w:type="dxa"/>
            <w:noWrap/>
            <w:vAlign w:val="center"/>
            <w:hideMark/>
          </w:tcPr>
          <w:p w14:paraId="6AB92CA2" w14:textId="77777777" w:rsidR="00BA080A" w:rsidRPr="00BA080A" w:rsidRDefault="00BA080A" w:rsidP="00EA32F1">
            <w:pPr>
              <w:spacing w:after="0"/>
              <w:jc w:val="center"/>
              <w:rPr>
                <w:b/>
                <w:bCs/>
              </w:rPr>
            </w:pPr>
            <w:r w:rsidRPr="00BA080A">
              <w:rPr>
                <w:b/>
                <w:bCs/>
              </w:rPr>
              <w:t>CIO</w:t>
            </w:r>
          </w:p>
        </w:tc>
        <w:tc>
          <w:tcPr>
            <w:tcW w:w="1189" w:type="dxa"/>
            <w:noWrap/>
            <w:vAlign w:val="center"/>
            <w:hideMark/>
          </w:tcPr>
          <w:p w14:paraId="5CF231F8" w14:textId="77777777" w:rsidR="00BA080A" w:rsidRPr="00BA080A" w:rsidRDefault="00BA080A" w:rsidP="00EA32F1">
            <w:pPr>
              <w:spacing w:after="0"/>
              <w:jc w:val="center"/>
              <w:rPr>
                <w:b/>
                <w:bCs/>
              </w:rPr>
            </w:pPr>
            <w:r w:rsidRPr="00BA080A">
              <w:rPr>
                <w:b/>
                <w:bCs/>
              </w:rPr>
              <w:t>Analyst</w:t>
            </w:r>
          </w:p>
        </w:tc>
        <w:tc>
          <w:tcPr>
            <w:tcW w:w="1189" w:type="dxa"/>
            <w:noWrap/>
            <w:vAlign w:val="center"/>
            <w:hideMark/>
          </w:tcPr>
          <w:p w14:paraId="5273DF3E" w14:textId="77777777" w:rsidR="00BA080A" w:rsidRPr="00BA080A" w:rsidRDefault="00BA080A" w:rsidP="00EA32F1">
            <w:pPr>
              <w:spacing w:after="0"/>
              <w:jc w:val="center"/>
              <w:rPr>
                <w:b/>
                <w:bCs/>
              </w:rPr>
            </w:pPr>
            <w:r w:rsidRPr="00BA080A">
              <w:rPr>
                <w:b/>
                <w:bCs/>
              </w:rPr>
              <w:t>Analyst</w:t>
            </w:r>
          </w:p>
        </w:tc>
        <w:tc>
          <w:tcPr>
            <w:tcW w:w="1188" w:type="dxa"/>
            <w:noWrap/>
            <w:vAlign w:val="center"/>
            <w:hideMark/>
          </w:tcPr>
          <w:p w14:paraId="424839CC" w14:textId="77777777" w:rsidR="00BA080A" w:rsidRPr="00BA080A" w:rsidRDefault="00BA080A" w:rsidP="00EA32F1">
            <w:pPr>
              <w:spacing w:after="0"/>
              <w:jc w:val="center"/>
              <w:rPr>
                <w:b/>
                <w:bCs/>
              </w:rPr>
            </w:pPr>
            <w:r w:rsidRPr="00BA080A">
              <w:rPr>
                <w:b/>
                <w:bCs/>
              </w:rPr>
              <w:t>Analyst</w:t>
            </w:r>
          </w:p>
        </w:tc>
        <w:tc>
          <w:tcPr>
            <w:tcW w:w="1189" w:type="dxa"/>
            <w:noWrap/>
            <w:vAlign w:val="center"/>
            <w:hideMark/>
          </w:tcPr>
          <w:p w14:paraId="67DE0CA4" w14:textId="77777777" w:rsidR="00BA080A" w:rsidRPr="00BA080A" w:rsidRDefault="00BA080A" w:rsidP="00EA32F1">
            <w:pPr>
              <w:spacing w:after="0"/>
              <w:jc w:val="center"/>
              <w:rPr>
                <w:b/>
                <w:bCs/>
              </w:rPr>
            </w:pPr>
            <w:r w:rsidRPr="00BA080A">
              <w:rPr>
                <w:b/>
                <w:bCs/>
              </w:rPr>
              <w:t>CEO</w:t>
            </w:r>
          </w:p>
        </w:tc>
        <w:tc>
          <w:tcPr>
            <w:tcW w:w="1189" w:type="dxa"/>
            <w:noWrap/>
            <w:vAlign w:val="center"/>
            <w:hideMark/>
          </w:tcPr>
          <w:p w14:paraId="4C97DEFF" w14:textId="77777777" w:rsidR="00BA080A" w:rsidRPr="00BA080A" w:rsidRDefault="00BA080A" w:rsidP="00EA32F1">
            <w:pPr>
              <w:spacing w:after="0"/>
              <w:jc w:val="center"/>
              <w:rPr>
                <w:b/>
                <w:bCs/>
              </w:rPr>
            </w:pPr>
            <w:r w:rsidRPr="00BA080A">
              <w:rPr>
                <w:b/>
                <w:bCs/>
              </w:rPr>
              <w:t>Sales Mgr</w:t>
            </w:r>
          </w:p>
        </w:tc>
        <w:tc>
          <w:tcPr>
            <w:tcW w:w="1189" w:type="dxa"/>
            <w:noWrap/>
            <w:vAlign w:val="center"/>
            <w:hideMark/>
          </w:tcPr>
          <w:p w14:paraId="7952BA4B" w14:textId="77777777" w:rsidR="00BA080A" w:rsidRPr="00BA080A" w:rsidRDefault="00BA080A" w:rsidP="00EA32F1">
            <w:pPr>
              <w:spacing w:after="0"/>
              <w:jc w:val="center"/>
              <w:rPr>
                <w:b/>
                <w:bCs/>
              </w:rPr>
            </w:pPr>
            <w:r w:rsidRPr="00BA080A">
              <w:rPr>
                <w:b/>
                <w:bCs/>
              </w:rPr>
              <w:t>COO</w:t>
            </w:r>
          </w:p>
        </w:tc>
        <w:tc>
          <w:tcPr>
            <w:tcW w:w="1189" w:type="dxa"/>
            <w:noWrap/>
            <w:vAlign w:val="center"/>
            <w:hideMark/>
          </w:tcPr>
          <w:p w14:paraId="75C1D165" w14:textId="77777777" w:rsidR="00BA080A" w:rsidRPr="00BA080A" w:rsidRDefault="00BA080A" w:rsidP="00EA32F1">
            <w:pPr>
              <w:spacing w:after="0"/>
              <w:jc w:val="center"/>
              <w:rPr>
                <w:b/>
                <w:bCs/>
              </w:rPr>
            </w:pPr>
            <w:r w:rsidRPr="00BA080A">
              <w:rPr>
                <w:b/>
                <w:bCs/>
              </w:rPr>
              <w:t>AMG</w:t>
            </w:r>
          </w:p>
        </w:tc>
        <w:tc>
          <w:tcPr>
            <w:tcW w:w="1188" w:type="dxa"/>
            <w:noWrap/>
            <w:vAlign w:val="center"/>
            <w:hideMark/>
          </w:tcPr>
          <w:p w14:paraId="278AFD2A" w14:textId="77777777" w:rsidR="00BA080A" w:rsidRPr="00BA080A" w:rsidRDefault="00BA080A" w:rsidP="00EA32F1">
            <w:pPr>
              <w:spacing w:after="0"/>
              <w:jc w:val="center"/>
              <w:rPr>
                <w:b/>
                <w:bCs/>
              </w:rPr>
            </w:pPr>
            <w:r w:rsidRPr="00BA080A">
              <w:rPr>
                <w:b/>
                <w:bCs/>
              </w:rPr>
              <w:t>CMG</w:t>
            </w:r>
          </w:p>
        </w:tc>
        <w:tc>
          <w:tcPr>
            <w:tcW w:w="1189" w:type="dxa"/>
            <w:noWrap/>
            <w:vAlign w:val="center"/>
            <w:hideMark/>
          </w:tcPr>
          <w:p w14:paraId="1A1EF646" w14:textId="67F3D557" w:rsidR="00BA080A" w:rsidRPr="00BA080A" w:rsidRDefault="00BA080A" w:rsidP="00EA32F1">
            <w:pPr>
              <w:spacing w:after="0"/>
              <w:jc w:val="center"/>
              <w:rPr>
                <w:b/>
                <w:bCs/>
              </w:rPr>
            </w:pPr>
            <w:r w:rsidRPr="00BA080A">
              <w:rPr>
                <w:b/>
                <w:bCs/>
              </w:rPr>
              <w:t>Recruit</w:t>
            </w:r>
            <w:r w:rsidR="00EA32F1">
              <w:rPr>
                <w:b/>
                <w:bCs/>
              </w:rPr>
              <w:t>.</w:t>
            </w:r>
          </w:p>
        </w:tc>
        <w:tc>
          <w:tcPr>
            <w:tcW w:w="1189" w:type="dxa"/>
            <w:noWrap/>
            <w:vAlign w:val="center"/>
            <w:hideMark/>
          </w:tcPr>
          <w:p w14:paraId="30DA8FE1" w14:textId="77777777" w:rsidR="00BA080A" w:rsidRPr="00BA080A" w:rsidRDefault="00BA080A" w:rsidP="00EA32F1">
            <w:pPr>
              <w:spacing w:after="0"/>
              <w:jc w:val="center"/>
              <w:rPr>
                <w:b/>
                <w:bCs/>
              </w:rPr>
            </w:pPr>
            <w:r w:rsidRPr="00BA080A">
              <w:rPr>
                <w:b/>
                <w:bCs/>
              </w:rPr>
              <w:t>Sourcing</w:t>
            </w:r>
          </w:p>
        </w:tc>
        <w:tc>
          <w:tcPr>
            <w:tcW w:w="1189" w:type="dxa"/>
            <w:noWrap/>
            <w:vAlign w:val="center"/>
            <w:hideMark/>
          </w:tcPr>
          <w:p w14:paraId="4BCE8A45" w14:textId="77777777" w:rsidR="00BA080A" w:rsidRPr="00BA080A" w:rsidRDefault="00BA080A" w:rsidP="00EA32F1">
            <w:pPr>
              <w:spacing w:after="0"/>
              <w:jc w:val="center"/>
              <w:rPr>
                <w:b/>
                <w:bCs/>
              </w:rPr>
            </w:pPr>
            <w:r w:rsidRPr="00BA080A">
              <w:rPr>
                <w:b/>
                <w:bCs/>
              </w:rPr>
              <w:t>E-PMO</w:t>
            </w:r>
          </w:p>
        </w:tc>
        <w:tc>
          <w:tcPr>
            <w:tcW w:w="1189" w:type="dxa"/>
            <w:noWrap/>
            <w:vAlign w:val="center"/>
            <w:hideMark/>
          </w:tcPr>
          <w:p w14:paraId="4D9B699C" w14:textId="77777777" w:rsidR="00BA080A" w:rsidRPr="00BA080A" w:rsidRDefault="00BA080A" w:rsidP="00EA32F1">
            <w:pPr>
              <w:spacing w:after="0"/>
              <w:jc w:val="center"/>
              <w:rPr>
                <w:b/>
                <w:bCs/>
              </w:rPr>
            </w:pPr>
            <w:r w:rsidRPr="00BA080A">
              <w:rPr>
                <w:b/>
                <w:bCs/>
              </w:rPr>
              <w:t>Service Mgr</w:t>
            </w:r>
          </w:p>
        </w:tc>
      </w:tr>
      <w:tr w:rsidR="00EA32F1" w:rsidRPr="00BA080A" w14:paraId="6F846D3E" w14:textId="77777777" w:rsidTr="00087D3E">
        <w:trPr>
          <w:trHeight w:val="618"/>
        </w:trPr>
        <w:tc>
          <w:tcPr>
            <w:tcW w:w="2494" w:type="dxa"/>
            <w:shd w:val="clear" w:color="auto" w:fill="50B151"/>
            <w:vAlign w:val="center"/>
            <w:hideMark/>
          </w:tcPr>
          <w:p w14:paraId="596D41E6"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Business requirements analysis</w:t>
            </w:r>
          </w:p>
        </w:tc>
        <w:tc>
          <w:tcPr>
            <w:tcW w:w="1188" w:type="dxa"/>
            <w:noWrap/>
            <w:vAlign w:val="center"/>
            <w:hideMark/>
          </w:tcPr>
          <w:p w14:paraId="4F860792" w14:textId="77777777" w:rsidR="00BA080A" w:rsidRPr="00BA080A" w:rsidRDefault="00BA080A" w:rsidP="00EA32F1">
            <w:pPr>
              <w:jc w:val="center"/>
            </w:pPr>
            <w:r w:rsidRPr="00BA080A">
              <w:t>P</w:t>
            </w:r>
          </w:p>
        </w:tc>
        <w:tc>
          <w:tcPr>
            <w:tcW w:w="1189" w:type="dxa"/>
            <w:noWrap/>
            <w:vAlign w:val="center"/>
            <w:hideMark/>
          </w:tcPr>
          <w:p w14:paraId="63DD3EE8" w14:textId="77777777" w:rsidR="00BA080A" w:rsidRPr="00BA080A" w:rsidRDefault="00BA080A" w:rsidP="00EA32F1">
            <w:pPr>
              <w:jc w:val="center"/>
            </w:pPr>
            <w:r w:rsidRPr="00BA080A">
              <w:t>A</w:t>
            </w:r>
          </w:p>
        </w:tc>
        <w:tc>
          <w:tcPr>
            <w:tcW w:w="1189" w:type="dxa"/>
            <w:noWrap/>
            <w:vAlign w:val="center"/>
            <w:hideMark/>
          </w:tcPr>
          <w:p w14:paraId="39C34670" w14:textId="77777777" w:rsidR="00BA080A" w:rsidRPr="00BA080A" w:rsidRDefault="00BA080A" w:rsidP="00EA32F1">
            <w:pPr>
              <w:jc w:val="center"/>
            </w:pPr>
            <w:r w:rsidRPr="00BA080A">
              <w:t>R</w:t>
            </w:r>
          </w:p>
        </w:tc>
        <w:tc>
          <w:tcPr>
            <w:tcW w:w="1189" w:type="dxa"/>
            <w:noWrap/>
            <w:vAlign w:val="center"/>
            <w:hideMark/>
          </w:tcPr>
          <w:p w14:paraId="13720FB5" w14:textId="77777777" w:rsidR="00BA080A" w:rsidRPr="00BA080A" w:rsidRDefault="00BA080A" w:rsidP="00EA32F1">
            <w:pPr>
              <w:jc w:val="center"/>
            </w:pPr>
            <w:r w:rsidRPr="00BA080A">
              <w:t>P</w:t>
            </w:r>
          </w:p>
        </w:tc>
        <w:tc>
          <w:tcPr>
            <w:tcW w:w="1188" w:type="dxa"/>
            <w:noWrap/>
            <w:vAlign w:val="center"/>
            <w:hideMark/>
          </w:tcPr>
          <w:p w14:paraId="19D13E24" w14:textId="77777777" w:rsidR="00BA080A" w:rsidRPr="00BA080A" w:rsidRDefault="00BA080A" w:rsidP="00EA32F1">
            <w:pPr>
              <w:jc w:val="center"/>
            </w:pPr>
            <w:r w:rsidRPr="00BA080A">
              <w:t>P</w:t>
            </w:r>
          </w:p>
        </w:tc>
        <w:tc>
          <w:tcPr>
            <w:tcW w:w="1189" w:type="dxa"/>
            <w:noWrap/>
            <w:vAlign w:val="center"/>
            <w:hideMark/>
          </w:tcPr>
          <w:p w14:paraId="0B49A513" w14:textId="77777777" w:rsidR="00BA080A" w:rsidRPr="00BA080A" w:rsidRDefault="00BA080A" w:rsidP="00EA32F1">
            <w:pPr>
              <w:jc w:val="center"/>
            </w:pPr>
            <w:r w:rsidRPr="00BA080A">
              <w:t>I</w:t>
            </w:r>
          </w:p>
        </w:tc>
        <w:tc>
          <w:tcPr>
            <w:tcW w:w="1189" w:type="dxa"/>
            <w:noWrap/>
            <w:vAlign w:val="center"/>
            <w:hideMark/>
          </w:tcPr>
          <w:p w14:paraId="234E9402" w14:textId="77777777" w:rsidR="00BA080A" w:rsidRPr="00BA080A" w:rsidRDefault="00BA080A" w:rsidP="00EA32F1">
            <w:pPr>
              <w:jc w:val="center"/>
            </w:pPr>
            <w:r w:rsidRPr="00BA080A">
              <w:t>C</w:t>
            </w:r>
          </w:p>
        </w:tc>
        <w:tc>
          <w:tcPr>
            <w:tcW w:w="1189" w:type="dxa"/>
            <w:noWrap/>
            <w:vAlign w:val="center"/>
            <w:hideMark/>
          </w:tcPr>
          <w:p w14:paraId="1890DCDB" w14:textId="77777777" w:rsidR="00BA080A" w:rsidRPr="00BA080A" w:rsidRDefault="00BA080A" w:rsidP="00EA32F1">
            <w:pPr>
              <w:jc w:val="center"/>
            </w:pPr>
            <w:r w:rsidRPr="00BA080A">
              <w:t>C</w:t>
            </w:r>
          </w:p>
        </w:tc>
        <w:tc>
          <w:tcPr>
            <w:tcW w:w="1189" w:type="dxa"/>
            <w:noWrap/>
            <w:vAlign w:val="center"/>
            <w:hideMark/>
          </w:tcPr>
          <w:p w14:paraId="08758605" w14:textId="77777777" w:rsidR="00BA080A" w:rsidRPr="00BA080A" w:rsidRDefault="00BA080A" w:rsidP="00EA32F1">
            <w:pPr>
              <w:jc w:val="center"/>
            </w:pPr>
            <w:r w:rsidRPr="00BA080A">
              <w:t>C</w:t>
            </w:r>
          </w:p>
        </w:tc>
        <w:tc>
          <w:tcPr>
            <w:tcW w:w="1188" w:type="dxa"/>
            <w:noWrap/>
            <w:vAlign w:val="center"/>
            <w:hideMark/>
          </w:tcPr>
          <w:p w14:paraId="1FA313BC" w14:textId="77777777" w:rsidR="00BA080A" w:rsidRPr="00BA080A" w:rsidRDefault="00BA080A" w:rsidP="00EA32F1">
            <w:pPr>
              <w:jc w:val="center"/>
            </w:pPr>
            <w:r w:rsidRPr="00BA080A">
              <w:t>C</w:t>
            </w:r>
          </w:p>
        </w:tc>
        <w:tc>
          <w:tcPr>
            <w:tcW w:w="1189" w:type="dxa"/>
            <w:noWrap/>
            <w:vAlign w:val="center"/>
            <w:hideMark/>
          </w:tcPr>
          <w:p w14:paraId="4E38C353" w14:textId="77777777" w:rsidR="00BA080A" w:rsidRPr="00BA080A" w:rsidRDefault="00BA080A" w:rsidP="00EA32F1">
            <w:pPr>
              <w:jc w:val="center"/>
            </w:pPr>
            <w:r w:rsidRPr="00BA080A">
              <w:t>I</w:t>
            </w:r>
          </w:p>
        </w:tc>
        <w:tc>
          <w:tcPr>
            <w:tcW w:w="1189" w:type="dxa"/>
            <w:noWrap/>
            <w:vAlign w:val="center"/>
            <w:hideMark/>
          </w:tcPr>
          <w:p w14:paraId="72AA318C" w14:textId="77777777" w:rsidR="00BA080A" w:rsidRPr="00BA080A" w:rsidRDefault="00BA080A" w:rsidP="00EA32F1">
            <w:pPr>
              <w:jc w:val="center"/>
            </w:pPr>
            <w:r w:rsidRPr="00BA080A">
              <w:t>P</w:t>
            </w:r>
          </w:p>
        </w:tc>
        <w:tc>
          <w:tcPr>
            <w:tcW w:w="1189" w:type="dxa"/>
            <w:noWrap/>
            <w:vAlign w:val="center"/>
            <w:hideMark/>
          </w:tcPr>
          <w:p w14:paraId="063BC55E" w14:textId="77777777" w:rsidR="00BA080A" w:rsidRPr="00BA080A" w:rsidRDefault="00BA080A" w:rsidP="00EA32F1">
            <w:pPr>
              <w:jc w:val="center"/>
            </w:pPr>
            <w:r w:rsidRPr="00BA080A">
              <w:t>P</w:t>
            </w:r>
          </w:p>
        </w:tc>
        <w:tc>
          <w:tcPr>
            <w:tcW w:w="1189" w:type="dxa"/>
            <w:noWrap/>
            <w:vAlign w:val="center"/>
            <w:hideMark/>
          </w:tcPr>
          <w:p w14:paraId="3E0F6437" w14:textId="77777777" w:rsidR="00BA080A" w:rsidRPr="00BA080A" w:rsidRDefault="00BA080A" w:rsidP="00EA32F1">
            <w:pPr>
              <w:jc w:val="center"/>
            </w:pPr>
            <w:r w:rsidRPr="00BA080A">
              <w:t>C</w:t>
            </w:r>
          </w:p>
        </w:tc>
      </w:tr>
      <w:tr w:rsidR="00EA32F1" w:rsidRPr="00BA080A" w14:paraId="457B7514" w14:textId="77777777" w:rsidTr="00087D3E">
        <w:trPr>
          <w:trHeight w:val="618"/>
        </w:trPr>
        <w:tc>
          <w:tcPr>
            <w:tcW w:w="2494" w:type="dxa"/>
            <w:shd w:val="clear" w:color="auto" w:fill="50B151"/>
            <w:vAlign w:val="center"/>
            <w:hideMark/>
          </w:tcPr>
          <w:p w14:paraId="465FC681"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Basic software architecture design</w:t>
            </w:r>
          </w:p>
        </w:tc>
        <w:tc>
          <w:tcPr>
            <w:tcW w:w="1188" w:type="dxa"/>
            <w:noWrap/>
            <w:vAlign w:val="center"/>
            <w:hideMark/>
          </w:tcPr>
          <w:p w14:paraId="634F1AC1" w14:textId="77777777" w:rsidR="00BA080A" w:rsidRPr="00BA080A" w:rsidRDefault="00BA080A" w:rsidP="00EA32F1">
            <w:pPr>
              <w:jc w:val="center"/>
            </w:pPr>
            <w:r w:rsidRPr="00BA080A">
              <w:t>R</w:t>
            </w:r>
          </w:p>
        </w:tc>
        <w:tc>
          <w:tcPr>
            <w:tcW w:w="1189" w:type="dxa"/>
            <w:noWrap/>
            <w:vAlign w:val="center"/>
            <w:hideMark/>
          </w:tcPr>
          <w:p w14:paraId="6CC23A6C" w14:textId="77777777" w:rsidR="00BA080A" w:rsidRPr="00BA080A" w:rsidRDefault="00BA080A" w:rsidP="00EA32F1">
            <w:pPr>
              <w:jc w:val="center"/>
            </w:pPr>
            <w:r w:rsidRPr="00BA080A">
              <w:t>P</w:t>
            </w:r>
          </w:p>
        </w:tc>
        <w:tc>
          <w:tcPr>
            <w:tcW w:w="1189" w:type="dxa"/>
            <w:noWrap/>
            <w:vAlign w:val="center"/>
            <w:hideMark/>
          </w:tcPr>
          <w:p w14:paraId="7248390B" w14:textId="77777777" w:rsidR="00BA080A" w:rsidRPr="00BA080A" w:rsidRDefault="00BA080A" w:rsidP="00EA32F1">
            <w:pPr>
              <w:jc w:val="center"/>
            </w:pPr>
            <w:r w:rsidRPr="00BA080A">
              <w:t>P</w:t>
            </w:r>
          </w:p>
        </w:tc>
        <w:tc>
          <w:tcPr>
            <w:tcW w:w="1189" w:type="dxa"/>
            <w:noWrap/>
            <w:vAlign w:val="center"/>
            <w:hideMark/>
          </w:tcPr>
          <w:p w14:paraId="57C145EB" w14:textId="77777777" w:rsidR="00BA080A" w:rsidRPr="00BA080A" w:rsidRDefault="00BA080A" w:rsidP="00EA32F1">
            <w:pPr>
              <w:jc w:val="center"/>
            </w:pPr>
            <w:r w:rsidRPr="00BA080A">
              <w:t>P</w:t>
            </w:r>
          </w:p>
        </w:tc>
        <w:tc>
          <w:tcPr>
            <w:tcW w:w="1188" w:type="dxa"/>
            <w:noWrap/>
            <w:vAlign w:val="center"/>
            <w:hideMark/>
          </w:tcPr>
          <w:p w14:paraId="2CA42A01" w14:textId="77777777" w:rsidR="00BA080A" w:rsidRPr="00BA080A" w:rsidRDefault="00BA080A" w:rsidP="00EA32F1">
            <w:pPr>
              <w:jc w:val="center"/>
            </w:pPr>
            <w:r w:rsidRPr="00BA080A">
              <w:t>I</w:t>
            </w:r>
          </w:p>
        </w:tc>
        <w:tc>
          <w:tcPr>
            <w:tcW w:w="1189" w:type="dxa"/>
            <w:noWrap/>
            <w:vAlign w:val="center"/>
            <w:hideMark/>
          </w:tcPr>
          <w:p w14:paraId="30EC35D7" w14:textId="77777777" w:rsidR="00BA080A" w:rsidRPr="00BA080A" w:rsidRDefault="00BA080A" w:rsidP="00EA32F1">
            <w:pPr>
              <w:jc w:val="center"/>
            </w:pPr>
            <w:r w:rsidRPr="00BA080A">
              <w:t>I</w:t>
            </w:r>
          </w:p>
        </w:tc>
        <w:tc>
          <w:tcPr>
            <w:tcW w:w="1189" w:type="dxa"/>
            <w:noWrap/>
            <w:vAlign w:val="center"/>
            <w:hideMark/>
          </w:tcPr>
          <w:p w14:paraId="70DA4BE6" w14:textId="77777777" w:rsidR="00BA080A" w:rsidRPr="00BA080A" w:rsidRDefault="00BA080A" w:rsidP="00EA32F1">
            <w:pPr>
              <w:jc w:val="center"/>
            </w:pPr>
            <w:r w:rsidRPr="00BA080A">
              <w:t>I</w:t>
            </w:r>
          </w:p>
        </w:tc>
        <w:tc>
          <w:tcPr>
            <w:tcW w:w="1189" w:type="dxa"/>
            <w:noWrap/>
            <w:vAlign w:val="center"/>
            <w:hideMark/>
          </w:tcPr>
          <w:p w14:paraId="019EABBF" w14:textId="77777777" w:rsidR="00BA080A" w:rsidRPr="00BA080A" w:rsidRDefault="00BA080A" w:rsidP="00EA32F1">
            <w:pPr>
              <w:jc w:val="center"/>
            </w:pPr>
            <w:r w:rsidRPr="00BA080A">
              <w:t>I</w:t>
            </w:r>
          </w:p>
        </w:tc>
        <w:tc>
          <w:tcPr>
            <w:tcW w:w="1189" w:type="dxa"/>
            <w:noWrap/>
            <w:vAlign w:val="center"/>
            <w:hideMark/>
          </w:tcPr>
          <w:p w14:paraId="3F2F7529" w14:textId="77777777" w:rsidR="00BA080A" w:rsidRPr="00BA080A" w:rsidRDefault="00BA080A" w:rsidP="00EA32F1">
            <w:pPr>
              <w:jc w:val="center"/>
            </w:pPr>
            <w:r w:rsidRPr="00BA080A">
              <w:t>A</w:t>
            </w:r>
          </w:p>
        </w:tc>
        <w:tc>
          <w:tcPr>
            <w:tcW w:w="1188" w:type="dxa"/>
            <w:noWrap/>
            <w:vAlign w:val="center"/>
            <w:hideMark/>
          </w:tcPr>
          <w:p w14:paraId="1AAE7745" w14:textId="77777777" w:rsidR="00BA080A" w:rsidRPr="00BA080A" w:rsidRDefault="00BA080A" w:rsidP="00EA32F1">
            <w:pPr>
              <w:jc w:val="center"/>
            </w:pPr>
            <w:r w:rsidRPr="00BA080A">
              <w:t>C</w:t>
            </w:r>
          </w:p>
        </w:tc>
        <w:tc>
          <w:tcPr>
            <w:tcW w:w="1189" w:type="dxa"/>
            <w:noWrap/>
            <w:vAlign w:val="center"/>
            <w:hideMark/>
          </w:tcPr>
          <w:p w14:paraId="32225B0C" w14:textId="77777777" w:rsidR="00BA080A" w:rsidRPr="00BA080A" w:rsidRDefault="00BA080A" w:rsidP="00EA32F1">
            <w:pPr>
              <w:jc w:val="center"/>
            </w:pPr>
            <w:r w:rsidRPr="00BA080A">
              <w:t>I</w:t>
            </w:r>
          </w:p>
        </w:tc>
        <w:tc>
          <w:tcPr>
            <w:tcW w:w="1189" w:type="dxa"/>
            <w:noWrap/>
            <w:vAlign w:val="center"/>
            <w:hideMark/>
          </w:tcPr>
          <w:p w14:paraId="6B0BB20D" w14:textId="77777777" w:rsidR="00BA080A" w:rsidRPr="00BA080A" w:rsidRDefault="00BA080A" w:rsidP="00EA32F1">
            <w:pPr>
              <w:jc w:val="center"/>
            </w:pPr>
            <w:r w:rsidRPr="00BA080A">
              <w:t>I</w:t>
            </w:r>
          </w:p>
        </w:tc>
        <w:tc>
          <w:tcPr>
            <w:tcW w:w="1189" w:type="dxa"/>
            <w:noWrap/>
            <w:vAlign w:val="center"/>
            <w:hideMark/>
          </w:tcPr>
          <w:p w14:paraId="3ABA7CA2" w14:textId="77777777" w:rsidR="00BA080A" w:rsidRPr="00BA080A" w:rsidRDefault="00BA080A" w:rsidP="00EA32F1">
            <w:pPr>
              <w:jc w:val="center"/>
            </w:pPr>
            <w:r w:rsidRPr="00BA080A">
              <w:t>I</w:t>
            </w:r>
          </w:p>
        </w:tc>
        <w:tc>
          <w:tcPr>
            <w:tcW w:w="1189" w:type="dxa"/>
            <w:noWrap/>
            <w:vAlign w:val="center"/>
            <w:hideMark/>
          </w:tcPr>
          <w:p w14:paraId="1F4C1983" w14:textId="77777777" w:rsidR="00BA080A" w:rsidRPr="00BA080A" w:rsidRDefault="00BA080A" w:rsidP="00EA32F1">
            <w:pPr>
              <w:jc w:val="center"/>
            </w:pPr>
            <w:r w:rsidRPr="00BA080A">
              <w:t>I</w:t>
            </w:r>
          </w:p>
        </w:tc>
      </w:tr>
      <w:tr w:rsidR="00EA32F1" w:rsidRPr="00BA080A" w14:paraId="38906192" w14:textId="77777777" w:rsidTr="00087D3E">
        <w:trPr>
          <w:trHeight w:val="618"/>
        </w:trPr>
        <w:tc>
          <w:tcPr>
            <w:tcW w:w="2494" w:type="dxa"/>
            <w:shd w:val="clear" w:color="auto" w:fill="50B151"/>
            <w:vAlign w:val="center"/>
            <w:hideMark/>
          </w:tcPr>
          <w:p w14:paraId="2C476CD7"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Detailed software architecture design</w:t>
            </w:r>
          </w:p>
        </w:tc>
        <w:tc>
          <w:tcPr>
            <w:tcW w:w="1188" w:type="dxa"/>
            <w:noWrap/>
            <w:vAlign w:val="center"/>
            <w:hideMark/>
          </w:tcPr>
          <w:p w14:paraId="4B272F26" w14:textId="77777777" w:rsidR="00BA080A" w:rsidRPr="00BA080A" w:rsidRDefault="00BA080A" w:rsidP="00EA32F1">
            <w:pPr>
              <w:jc w:val="center"/>
            </w:pPr>
            <w:r w:rsidRPr="00BA080A">
              <w:t>R</w:t>
            </w:r>
          </w:p>
        </w:tc>
        <w:tc>
          <w:tcPr>
            <w:tcW w:w="1189" w:type="dxa"/>
            <w:noWrap/>
            <w:vAlign w:val="center"/>
            <w:hideMark/>
          </w:tcPr>
          <w:p w14:paraId="3948A3BD" w14:textId="77777777" w:rsidR="00BA080A" w:rsidRPr="00BA080A" w:rsidRDefault="00BA080A" w:rsidP="00EA32F1">
            <w:pPr>
              <w:jc w:val="center"/>
            </w:pPr>
            <w:r w:rsidRPr="00BA080A">
              <w:t>I</w:t>
            </w:r>
          </w:p>
        </w:tc>
        <w:tc>
          <w:tcPr>
            <w:tcW w:w="1189" w:type="dxa"/>
            <w:noWrap/>
            <w:vAlign w:val="center"/>
            <w:hideMark/>
          </w:tcPr>
          <w:p w14:paraId="32BE68D2" w14:textId="77777777" w:rsidR="00BA080A" w:rsidRPr="00BA080A" w:rsidRDefault="00BA080A" w:rsidP="00EA32F1">
            <w:pPr>
              <w:jc w:val="center"/>
            </w:pPr>
            <w:r w:rsidRPr="00BA080A">
              <w:t>P</w:t>
            </w:r>
          </w:p>
        </w:tc>
        <w:tc>
          <w:tcPr>
            <w:tcW w:w="1189" w:type="dxa"/>
            <w:noWrap/>
            <w:vAlign w:val="center"/>
            <w:hideMark/>
          </w:tcPr>
          <w:p w14:paraId="4DC80DFD" w14:textId="77777777" w:rsidR="00BA080A" w:rsidRPr="00BA080A" w:rsidRDefault="00BA080A" w:rsidP="00EA32F1">
            <w:pPr>
              <w:jc w:val="center"/>
            </w:pPr>
            <w:r w:rsidRPr="00BA080A">
              <w:t>P</w:t>
            </w:r>
          </w:p>
        </w:tc>
        <w:tc>
          <w:tcPr>
            <w:tcW w:w="1188" w:type="dxa"/>
            <w:noWrap/>
            <w:vAlign w:val="center"/>
            <w:hideMark/>
          </w:tcPr>
          <w:p w14:paraId="0ECD8A9D" w14:textId="77777777" w:rsidR="00BA080A" w:rsidRPr="00BA080A" w:rsidRDefault="00BA080A" w:rsidP="00EA32F1">
            <w:pPr>
              <w:jc w:val="center"/>
            </w:pPr>
            <w:r w:rsidRPr="00BA080A">
              <w:t>P</w:t>
            </w:r>
          </w:p>
        </w:tc>
        <w:tc>
          <w:tcPr>
            <w:tcW w:w="1189" w:type="dxa"/>
            <w:noWrap/>
            <w:vAlign w:val="center"/>
            <w:hideMark/>
          </w:tcPr>
          <w:p w14:paraId="7E4B6B7E" w14:textId="77777777" w:rsidR="00BA080A" w:rsidRPr="00BA080A" w:rsidRDefault="00BA080A" w:rsidP="00EA32F1">
            <w:pPr>
              <w:jc w:val="center"/>
            </w:pPr>
            <w:r w:rsidRPr="00BA080A">
              <w:t>I</w:t>
            </w:r>
          </w:p>
        </w:tc>
        <w:tc>
          <w:tcPr>
            <w:tcW w:w="1189" w:type="dxa"/>
            <w:noWrap/>
            <w:vAlign w:val="center"/>
            <w:hideMark/>
          </w:tcPr>
          <w:p w14:paraId="2E67C566" w14:textId="77777777" w:rsidR="00BA080A" w:rsidRPr="00BA080A" w:rsidRDefault="00BA080A" w:rsidP="00EA32F1">
            <w:pPr>
              <w:jc w:val="center"/>
            </w:pPr>
            <w:r w:rsidRPr="00BA080A">
              <w:t>I</w:t>
            </w:r>
          </w:p>
        </w:tc>
        <w:tc>
          <w:tcPr>
            <w:tcW w:w="1189" w:type="dxa"/>
            <w:noWrap/>
            <w:vAlign w:val="center"/>
            <w:hideMark/>
          </w:tcPr>
          <w:p w14:paraId="5E0CA103" w14:textId="77777777" w:rsidR="00BA080A" w:rsidRPr="00BA080A" w:rsidRDefault="00BA080A" w:rsidP="00EA32F1">
            <w:pPr>
              <w:jc w:val="center"/>
            </w:pPr>
            <w:r w:rsidRPr="00BA080A">
              <w:t>I</w:t>
            </w:r>
          </w:p>
        </w:tc>
        <w:tc>
          <w:tcPr>
            <w:tcW w:w="1189" w:type="dxa"/>
            <w:noWrap/>
            <w:vAlign w:val="center"/>
            <w:hideMark/>
          </w:tcPr>
          <w:p w14:paraId="2589CA75" w14:textId="77777777" w:rsidR="00BA080A" w:rsidRPr="00BA080A" w:rsidRDefault="00BA080A" w:rsidP="00EA32F1">
            <w:pPr>
              <w:jc w:val="center"/>
            </w:pPr>
            <w:r w:rsidRPr="00BA080A">
              <w:t>A</w:t>
            </w:r>
          </w:p>
        </w:tc>
        <w:tc>
          <w:tcPr>
            <w:tcW w:w="1188" w:type="dxa"/>
            <w:noWrap/>
            <w:vAlign w:val="center"/>
            <w:hideMark/>
          </w:tcPr>
          <w:p w14:paraId="3228A03B" w14:textId="77777777" w:rsidR="00BA080A" w:rsidRPr="00BA080A" w:rsidRDefault="00BA080A" w:rsidP="00EA32F1">
            <w:pPr>
              <w:jc w:val="center"/>
            </w:pPr>
            <w:r w:rsidRPr="00BA080A">
              <w:t>C</w:t>
            </w:r>
          </w:p>
        </w:tc>
        <w:tc>
          <w:tcPr>
            <w:tcW w:w="1189" w:type="dxa"/>
            <w:noWrap/>
            <w:vAlign w:val="center"/>
            <w:hideMark/>
          </w:tcPr>
          <w:p w14:paraId="5B97B3F9" w14:textId="77777777" w:rsidR="00BA080A" w:rsidRPr="00BA080A" w:rsidRDefault="00BA080A" w:rsidP="00EA32F1">
            <w:pPr>
              <w:jc w:val="center"/>
            </w:pPr>
            <w:r w:rsidRPr="00BA080A">
              <w:t>I</w:t>
            </w:r>
          </w:p>
        </w:tc>
        <w:tc>
          <w:tcPr>
            <w:tcW w:w="1189" w:type="dxa"/>
            <w:noWrap/>
            <w:vAlign w:val="center"/>
            <w:hideMark/>
          </w:tcPr>
          <w:p w14:paraId="65E04EAA" w14:textId="77777777" w:rsidR="00BA080A" w:rsidRPr="00BA080A" w:rsidRDefault="00BA080A" w:rsidP="00EA32F1">
            <w:pPr>
              <w:jc w:val="center"/>
            </w:pPr>
            <w:r w:rsidRPr="00BA080A">
              <w:t>I</w:t>
            </w:r>
          </w:p>
        </w:tc>
        <w:tc>
          <w:tcPr>
            <w:tcW w:w="1189" w:type="dxa"/>
            <w:noWrap/>
            <w:vAlign w:val="center"/>
            <w:hideMark/>
          </w:tcPr>
          <w:p w14:paraId="6936CF95" w14:textId="77777777" w:rsidR="00BA080A" w:rsidRPr="00BA080A" w:rsidRDefault="00BA080A" w:rsidP="00EA32F1">
            <w:pPr>
              <w:jc w:val="center"/>
            </w:pPr>
            <w:r w:rsidRPr="00BA080A">
              <w:t>I</w:t>
            </w:r>
          </w:p>
        </w:tc>
        <w:tc>
          <w:tcPr>
            <w:tcW w:w="1189" w:type="dxa"/>
            <w:noWrap/>
            <w:vAlign w:val="center"/>
            <w:hideMark/>
          </w:tcPr>
          <w:p w14:paraId="76C682AF" w14:textId="77777777" w:rsidR="00BA080A" w:rsidRPr="00BA080A" w:rsidRDefault="00BA080A" w:rsidP="00EA32F1">
            <w:pPr>
              <w:jc w:val="center"/>
            </w:pPr>
            <w:r w:rsidRPr="00BA080A">
              <w:t>I</w:t>
            </w:r>
          </w:p>
        </w:tc>
      </w:tr>
      <w:tr w:rsidR="00EA32F1" w:rsidRPr="00BA080A" w14:paraId="78F65426" w14:textId="77777777" w:rsidTr="00087D3E">
        <w:trPr>
          <w:trHeight w:val="618"/>
        </w:trPr>
        <w:tc>
          <w:tcPr>
            <w:tcW w:w="2494" w:type="dxa"/>
            <w:shd w:val="clear" w:color="auto" w:fill="50B151"/>
            <w:vAlign w:val="center"/>
            <w:hideMark/>
          </w:tcPr>
          <w:p w14:paraId="15FBEA65"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Software development</w:t>
            </w:r>
          </w:p>
        </w:tc>
        <w:tc>
          <w:tcPr>
            <w:tcW w:w="1188" w:type="dxa"/>
            <w:noWrap/>
            <w:vAlign w:val="center"/>
            <w:hideMark/>
          </w:tcPr>
          <w:p w14:paraId="7C5BDBAF" w14:textId="77777777" w:rsidR="00BA080A" w:rsidRPr="00BA080A" w:rsidRDefault="00BA080A" w:rsidP="00EA32F1">
            <w:pPr>
              <w:jc w:val="center"/>
            </w:pPr>
            <w:r w:rsidRPr="00BA080A">
              <w:t>C</w:t>
            </w:r>
          </w:p>
        </w:tc>
        <w:tc>
          <w:tcPr>
            <w:tcW w:w="1189" w:type="dxa"/>
            <w:noWrap/>
            <w:vAlign w:val="center"/>
            <w:hideMark/>
          </w:tcPr>
          <w:p w14:paraId="6B07D536" w14:textId="77777777" w:rsidR="00BA080A" w:rsidRPr="00BA080A" w:rsidRDefault="00BA080A" w:rsidP="00EA32F1">
            <w:pPr>
              <w:jc w:val="center"/>
            </w:pPr>
            <w:r w:rsidRPr="00BA080A">
              <w:t>I</w:t>
            </w:r>
          </w:p>
        </w:tc>
        <w:tc>
          <w:tcPr>
            <w:tcW w:w="1189" w:type="dxa"/>
            <w:noWrap/>
            <w:vAlign w:val="center"/>
            <w:hideMark/>
          </w:tcPr>
          <w:p w14:paraId="268B7693" w14:textId="77777777" w:rsidR="00BA080A" w:rsidRPr="00BA080A" w:rsidRDefault="00BA080A" w:rsidP="00EA32F1">
            <w:pPr>
              <w:jc w:val="center"/>
            </w:pPr>
            <w:r w:rsidRPr="00BA080A">
              <w:t>P</w:t>
            </w:r>
          </w:p>
        </w:tc>
        <w:tc>
          <w:tcPr>
            <w:tcW w:w="1189" w:type="dxa"/>
            <w:noWrap/>
            <w:vAlign w:val="center"/>
            <w:hideMark/>
          </w:tcPr>
          <w:p w14:paraId="4F50A5EA" w14:textId="77777777" w:rsidR="00BA080A" w:rsidRPr="00BA080A" w:rsidRDefault="00BA080A" w:rsidP="00EA32F1">
            <w:pPr>
              <w:jc w:val="center"/>
            </w:pPr>
            <w:r w:rsidRPr="00BA080A">
              <w:t>R</w:t>
            </w:r>
          </w:p>
        </w:tc>
        <w:tc>
          <w:tcPr>
            <w:tcW w:w="1188" w:type="dxa"/>
            <w:noWrap/>
            <w:vAlign w:val="center"/>
            <w:hideMark/>
          </w:tcPr>
          <w:p w14:paraId="63F9EAE8" w14:textId="77777777" w:rsidR="00BA080A" w:rsidRPr="00BA080A" w:rsidRDefault="00BA080A" w:rsidP="00EA32F1">
            <w:pPr>
              <w:jc w:val="center"/>
            </w:pPr>
            <w:r w:rsidRPr="00BA080A">
              <w:t>P</w:t>
            </w:r>
          </w:p>
        </w:tc>
        <w:tc>
          <w:tcPr>
            <w:tcW w:w="1189" w:type="dxa"/>
            <w:noWrap/>
            <w:vAlign w:val="center"/>
            <w:hideMark/>
          </w:tcPr>
          <w:p w14:paraId="05B5AB83" w14:textId="77777777" w:rsidR="00BA080A" w:rsidRPr="00BA080A" w:rsidRDefault="00BA080A" w:rsidP="00EA32F1">
            <w:pPr>
              <w:jc w:val="center"/>
            </w:pPr>
            <w:r w:rsidRPr="00BA080A">
              <w:t>I</w:t>
            </w:r>
          </w:p>
        </w:tc>
        <w:tc>
          <w:tcPr>
            <w:tcW w:w="1189" w:type="dxa"/>
            <w:noWrap/>
            <w:vAlign w:val="center"/>
            <w:hideMark/>
          </w:tcPr>
          <w:p w14:paraId="25818347" w14:textId="77777777" w:rsidR="00BA080A" w:rsidRPr="00BA080A" w:rsidRDefault="00BA080A" w:rsidP="00EA32F1">
            <w:pPr>
              <w:jc w:val="center"/>
            </w:pPr>
            <w:r w:rsidRPr="00BA080A">
              <w:t>I</w:t>
            </w:r>
          </w:p>
        </w:tc>
        <w:tc>
          <w:tcPr>
            <w:tcW w:w="1189" w:type="dxa"/>
            <w:noWrap/>
            <w:vAlign w:val="center"/>
            <w:hideMark/>
          </w:tcPr>
          <w:p w14:paraId="74960797" w14:textId="77777777" w:rsidR="00BA080A" w:rsidRPr="00BA080A" w:rsidRDefault="00BA080A" w:rsidP="00EA32F1">
            <w:pPr>
              <w:jc w:val="center"/>
            </w:pPr>
            <w:r w:rsidRPr="00BA080A">
              <w:t>I</w:t>
            </w:r>
          </w:p>
        </w:tc>
        <w:tc>
          <w:tcPr>
            <w:tcW w:w="1189" w:type="dxa"/>
            <w:noWrap/>
            <w:vAlign w:val="center"/>
            <w:hideMark/>
          </w:tcPr>
          <w:p w14:paraId="3AAE3307" w14:textId="77777777" w:rsidR="00BA080A" w:rsidRPr="00BA080A" w:rsidRDefault="00BA080A" w:rsidP="00EA32F1">
            <w:pPr>
              <w:jc w:val="center"/>
            </w:pPr>
            <w:r w:rsidRPr="00BA080A">
              <w:t>I</w:t>
            </w:r>
          </w:p>
        </w:tc>
        <w:tc>
          <w:tcPr>
            <w:tcW w:w="1188" w:type="dxa"/>
            <w:noWrap/>
            <w:vAlign w:val="center"/>
            <w:hideMark/>
          </w:tcPr>
          <w:p w14:paraId="47E86118" w14:textId="77777777" w:rsidR="00BA080A" w:rsidRPr="00BA080A" w:rsidRDefault="00BA080A" w:rsidP="00EA32F1">
            <w:pPr>
              <w:jc w:val="center"/>
            </w:pPr>
            <w:r w:rsidRPr="00BA080A">
              <w:t>I</w:t>
            </w:r>
          </w:p>
        </w:tc>
        <w:tc>
          <w:tcPr>
            <w:tcW w:w="1189" w:type="dxa"/>
            <w:noWrap/>
            <w:vAlign w:val="center"/>
            <w:hideMark/>
          </w:tcPr>
          <w:p w14:paraId="38E1AF7C" w14:textId="77777777" w:rsidR="00BA080A" w:rsidRPr="00BA080A" w:rsidRDefault="00BA080A" w:rsidP="00EA32F1">
            <w:pPr>
              <w:jc w:val="center"/>
            </w:pPr>
            <w:r w:rsidRPr="00BA080A">
              <w:t>I</w:t>
            </w:r>
          </w:p>
        </w:tc>
        <w:tc>
          <w:tcPr>
            <w:tcW w:w="1189" w:type="dxa"/>
            <w:noWrap/>
            <w:vAlign w:val="center"/>
            <w:hideMark/>
          </w:tcPr>
          <w:p w14:paraId="4515F2C0" w14:textId="77777777" w:rsidR="00BA080A" w:rsidRPr="00BA080A" w:rsidRDefault="00BA080A" w:rsidP="00EA32F1">
            <w:pPr>
              <w:jc w:val="center"/>
            </w:pPr>
            <w:r w:rsidRPr="00BA080A">
              <w:t>I</w:t>
            </w:r>
          </w:p>
        </w:tc>
        <w:tc>
          <w:tcPr>
            <w:tcW w:w="1189" w:type="dxa"/>
            <w:noWrap/>
            <w:vAlign w:val="center"/>
            <w:hideMark/>
          </w:tcPr>
          <w:p w14:paraId="760E8D42" w14:textId="77777777" w:rsidR="00BA080A" w:rsidRPr="00BA080A" w:rsidRDefault="00BA080A" w:rsidP="00EA32F1">
            <w:pPr>
              <w:jc w:val="center"/>
            </w:pPr>
            <w:r w:rsidRPr="00BA080A">
              <w:t>I</w:t>
            </w:r>
          </w:p>
        </w:tc>
        <w:tc>
          <w:tcPr>
            <w:tcW w:w="1189" w:type="dxa"/>
            <w:noWrap/>
            <w:vAlign w:val="center"/>
            <w:hideMark/>
          </w:tcPr>
          <w:p w14:paraId="274E1131" w14:textId="77777777" w:rsidR="00BA080A" w:rsidRPr="00BA080A" w:rsidRDefault="00BA080A" w:rsidP="00EA32F1">
            <w:pPr>
              <w:jc w:val="center"/>
            </w:pPr>
            <w:r w:rsidRPr="00BA080A">
              <w:t>I</w:t>
            </w:r>
          </w:p>
        </w:tc>
      </w:tr>
      <w:tr w:rsidR="00EA32F1" w:rsidRPr="00BA080A" w14:paraId="69C2B466" w14:textId="77777777" w:rsidTr="00087D3E">
        <w:trPr>
          <w:trHeight w:val="618"/>
        </w:trPr>
        <w:tc>
          <w:tcPr>
            <w:tcW w:w="2494" w:type="dxa"/>
            <w:shd w:val="clear" w:color="auto" w:fill="50B151"/>
            <w:vAlign w:val="center"/>
            <w:hideMark/>
          </w:tcPr>
          <w:p w14:paraId="1D071D5C"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Unit tests</w:t>
            </w:r>
          </w:p>
        </w:tc>
        <w:tc>
          <w:tcPr>
            <w:tcW w:w="1188" w:type="dxa"/>
            <w:noWrap/>
            <w:vAlign w:val="center"/>
            <w:hideMark/>
          </w:tcPr>
          <w:p w14:paraId="34FE0719" w14:textId="77777777" w:rsidR="00BA080A" w:rsidRPr="00BA080A" w:rsidRDefault="00BA080A" w:rsidP="00EA32F1">
            <w:pPr>
              <w:jc w:val="center"/>
            </w:pPr>
            <w:r w:rsidRPr="00BA080A">
              <w:t>C</w:t>
            </w:r>
          </w:p>
        </w:tc>
        <w:tc>
          <w:tcPr>
            <w:tcW w:w="1189" w:type="dxa"/>
            <w:noWrap/>
            <w:vAlign w:val="center"/>
            <w:hideMark/>
          </w:tcPr>
          <w:p w14:paraId="10631829" w14:textId="77777777" w:rsidR="00BA080A" w:rsidRPr="00BA080A" w:rsidRDefault="00BA080A" w:rsidP="00EA32F1">
            <w:pPr>
              <w:jc w:val="center"/>
            </w:pPr>
            <w:r w:rsidRPr="00BA080A">
              <w:t>I</w:t>
            </w:r>
          </w:p>
        </w:tc>
        <w:tc>
          <w:tcPr>
            <w:tcW w:w="1189" w:type="dxa"/>
            <w:noWrap/>
            <w:vAlign w:val="center"/>
            <w:hideMark/>
          </w:tcPr>
          <w:p w14:paraId="44A29AB6" w14:textId="77777777" w:rsidR="00BA080A" w:rsidRPr="00BA080A" w:rsidRDefault="00BA080A" w:rsidP="00EA32F1">
            <w:pPr>
              <w:jc w:val="center"/>
            </w:pPr>
            <w:r w:rsidRPr="00BA080A">
              <w:t>P</w:t>
            </w:r>
          </w:p>
        </w:tc>
        <w:tc>
          <w:tcPr>
            <w:tcW w:w="1189" w:type="dxa"/>
            <w:noWrap/>
            <w:vAlign w:val="center"/>
            <w:hideMark/>
          </w:tcPr>
          <w:p w14:paraId="2D160C57" w14:textId="77777777" w:rsidR="00BA080A" w:rsidRPr="00BA080A" w:rsidRDefault="00BA080A" w:rsidP="00EA32F1">
            <w:pPr>
              <w:jc w:val="center"/>
            </w:pPr>
            <w:r w:rsidRPr="00BA080A">
              <w:t>A</w:t>
            </w:r>
          </w:p>
        </w:tc>
        <w:tc>
          <w:tcPr>
            <w:tcW w:w="1188" w:type="dxa"/>
            <w:noWrap/>
            <w:vAlign w:val="center"/>
            <w:hideMark/>
          </w:tcPr>
          <w:p w14:paraId="41E41F60" w14:textId="77777777" w:rsidR="00BA080A" w:rsidRPr="00BA080A" w:rsidRDefault="00BA080A" w:rsidP="00EA32F1">
            <w:pPr>
              <w:jc w:val="center"/>
            </w:pPr>
            <w:r w:rsidRPr="00BA080A">
              <w:t>R</w:t>
            </w:r>
          </w:p>
        </w:tc>
        <w:tc>
          <w:tcPr>
            <w:tcW w:w="1189" w:type="dxa"/>
            <w:noWrap/>
            <w:vAlign w:val="center"/>
            <w:hideMark/>
          </w:tcPr>
          <w:p w14:paraId="6794816F" w14:textId="77777777" w:rsidR="00BA080A" w:rsidRPr="00BA080A" w:rsidRDefault="00BA080A" w:rsidP="00EA32F1">
            <w:pPr>
              <w:jc w:val="center"/>
            </w:pPr>
            <w:r w:rsidRPr="00BA080A">
              <w:t>I</w:t>
            </w:r>
          </w:p>
        </w:tc>
        <w:tc>
          <w:tcPr>
            <w:tcW w:w="1189" w:type="dxa"/>
            <w:noWrap/>
            <w:vAlign w:val="center"/>
            <w:hideMark/>
          </w:tcPr>
          <w:p w14:paraId="47367E2D" w14:textId="77777777" w:rsidR="00BA080A" w:rsidRPr="00BA080A" w:rsidRDefault="00BA080A" w:rsidP="00EA32F1">
            <w:pPr>
              <w:jc w:val="center"/>
            </w:pPr>
            <w:r w:rsidRPr="00BA080A">
              <w:t>I</w:t>
            </w:r>
          </w:p>
        </w:tc>
        <w:tc>
          <w:tcPr>
            <w:tcW w:w="1189" w:type="dxa"/>
            <w:noWrap/>
            <w:vAlign w:val="center"/>
            <w:hideMark/>
          </w:tcPr>
          <w:p w14:paraId="1093720C" w14:textId="77777777" w:rsidR="00BA080A" w:rsidRPr="00BA080A" w:rsidRDefault="00BA080A" w:rsidP="00EA32F1">
            <w:pPr>
              <w:jc w:val="center"/>
            </w:pPr>
            <w:r w:rsidRPr="00BA080A">
              <w:t>I</w:t>
            </w:r>
          </w:p>
        </w:tc>
        <w:tc>
          <w:tcPr>
            <w:tcW w:w="1189" w:type="dxa"/>
            <w:noWrap/>
            <w:vAlign w:val="center"/>
            <w:hideMark/>
          </w:tcPr>
          <w:p w14:paraId="038AE6D8" w14:textId="77777777" w:rsidR="00BA080A" w:rsidRPr="00BA080A" w:rsidRDefault="00BA080A" w:rsidP="00EA32F1">
            <w:pPr>
              <w:jc w:val="center"/>
            </w:pPr>
            <w:r w:rsidRPr="00BA080A">
              <w:t>P</w:t>
            </w:r>
          </w:p>
        </w:tc>
        <w:tc>
          <w:tcPr>
            <w:tcW w:w="1188" w:type="dxa"/>
            <w:noWrap/>
            <w:vAlign w:val="center"/>
            <w:hideMark/>
          </w:tcPr>
          <w:p w14:paraId="02C68D97" w14:textId="77777777" w:rsidR="00BA080A" w:rsidRPr="00BA080A" w:rsidRDefault="00BA080A" w:rsidP="00EA32F1">
            <w:pPr>
              <w:jc w:val="center"/>
            </w:pPr>
            <w:r w:rsidRPr="00BA080A">
              <w:t>P</w:t>
            </w:r>
          </w:p>
        </w:tc>
        <w:tc>
          <w:tcPr>
            <w:tcW w:w="1189" w:type="dxa"/>
            <w:noWrap/>
            <w:vAlign w:val="center"/>
            <w:hideMark/>
          </w:tcPr>
          <w:p w14:paraId="16329846" w14:textId="77777777" w:rsidR="00BA080A" w:rsidRPr="00BA080A" w:rsidRDefault="00BA080A" w:rsidP="00EA32F1">
            <w:pPr>
              <w:jc w:val="center"/>
            </w:pPr>
            <w:r w:rsidRPr="00BA080A">
              <w:t>P</w:t>
            </w:r>
          </w:p>
        </w:tc>
        <w:tc>
          <w:tcPr>
            <w:tcW w:w="1189" w:type="dxa"/>
            <w:noWrap/>
            <w:vAlign w:val="center"/>
            <w:hideMark/>
          </w:tcPr>
          <w:p w14:paraId="2E0874AC" w14:textId="77777777" w:rsidR="00BA080A" w:rsidRPr="00BA080A" w:rsidRDefault="00BA080A" w:rsidP="00EA32F1">
            <w:pPr>
              <w:jc w:val="center"/>
            </w:pPr>
            <w:r w:rsidRPr="00BA080A">
              <w:t>I</w:t>
            </w:r>
          </w:p>
        </w:tc>
        <w:tc>
          <w:tcPr>
            <w:tcW w:w="1189" w:type="dxa"/>
            <w:noWrap/>
            <w:vAlign w:val="center"/>
            <w:hideMark/>
          </w:tcPr>
          <w:p w14:paraId="1570C0A8" w14:textId="77777777" w:rsidR="00BA080A" w:rsidRPr="00BA080A" w:rsidRDefault="00BA080A" w:rsidP="00EA32F1">
            <w:pPr>
              <w:jc w:val="center"/>
            </w:pPr>
            <w:r w:rsidRPr="00BA080A">
              <w:t>I</w:t>
            </w:r>
          </w:p>
        </w:tc>
        <w:tc>
          <w:tcPr>
            <w:tcW w:w="1189" w:type="dxa"/>
            <w:noWrap/>
            <w:vAlign w:val="center"/>
            <w:hideMark/>
          </w:tcPr>
          <w:p w14:paraId="219B9C2A" w14:textId="77777777" w:rsidR="00BA080A" w:rsidRPr="00BA080A" w:rsidRDefault="00BA080A" w:rsidP="00EA32F1">
            <w:pPr>
              <w:jc w:val="center"/>
            </w:pPr>
            <w:r w:rsidRPr="00BA080A">
              <w:t>I</w:t>
            </w:r>
          </w:p>
        </w:tc>
      </w:tr>
      <w:tr w:rsidR="00EA32F1" w:rsidRPr="00BA080A" w14:paraId="7053E399" w14:textId="77777777" w:rsidTr="00087D3E">
        <w:trPr>
          <w:trHeight w:val="618"/>
        </w:trPr>
        <w:tc>
          <w:tcPr>
            <w:tcW w:w="2494" w:type="dxa"/>
            <w:shd w:val="clear" w:color="auto" w:fill="50B151"/>
            <w:vAlign w:val="center"/>
            <w:hideMark/>
          </w:tcPr>
          <w:p w14:paraId="6D8F8F49"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Integral tests</w:t>
            </w:r>
          </w:p>
        </w:tc>
        <w:tc>
          <w:tcPr>
            <w:tcW w:w="1188" w:type="dxa"/>
            <w:noWrap/>
            <w:vAlign w:val="center"/>
            <w:hideMark/>
          </w:tcPr>
          <w:p w14:paraId="3778C261" w14:textId="77777777" w:rsidR="00BA080A" w:rsidRPr="00BA080A" w:rsidRDefault="00BA080A" w:rsidP="00EA32F1">
            <w:pPr>
              <w:jc w:val="center"/>
            </w:pPr>
            <w:r w:rsidRPr="00BA080A">
              <w:t>I</w:t>
            </w:r>
          </w:p>
        </w:tc>
        <w:tc>
          <w:tcPr>
            <w:tcW w:w="1189" w:type="dxa"/>
            <w:noWrap/>
            <w:vAlign w:val="center"/>
            <w:hideMark/>
          </w:tcPr>
          <w:p w14:paraId="2EC5DB95" w14:textId="77777777" w:rsidR="00BA080A" w:rsidRPr="00BA080A" w:rsidRDefault="00BA080A" w:rsidP="00EA32F1">
            <w:pPr>
              <w:jc w:val="center"/>
            </w:pPr>
            <w:r w:rsidRPr="00BA080A">
              <w:t>I</w:t>
            </w:r>
          </w:p>
        </w:tc>
        <w:tc>
          <w:tcPr>
            <w:tcW w:w="1189" w:type="dxa"/>
            <w:noWrap/>
            <w:vAlign w:val="center"/>
            <w:hideMark/>
          </w:tcPr>
          <w:p w14:paraId="77859C85" w14:textId="77777777" w:rsidR="00BA080A" w:rsidRPr="00BA080A" w:rsidRDefault="00BA080A" w:rsidP="00EA32F1">
            <w:pPr>
              <w:jc w:val="center"/>
            </w:pPr>
            <w:r w:rsidRPr="00BA080A">
              <w:t>R</w:t>
            </w:r>
          </w:p>
        </w:tc>
        <w:tc>
          <w:tcPr>
            <w:tcW w:w="1189" w:type="dxa"/>
            <w:noWrap/>
            <w:vAlign w:val="center"/>
            <w:hideMark/>
          </w:tcPr>
          <w:p w14:paraId="5BD29FC3" w14:textId="77777777" w:rsidR="00BA080A" w:rsidRPr="00BA080A" w:rsidRDefault="00BA080A" w:rsidP="00EA32F1">
            <w:pPr>
              <w:jc w:val="center"/>
            </w:pPr>
            <w:r w:rsidRPr="00BA080A">
              <w:t>A</w:t>
            </w:r>
          </w:p>
        </w:tc>
        <w:tc>
          <w:tcPr>
            <w:tcW w:w="1188" w:type="dxa"/>
            <w:noWrap/>
            <w:vAlign w:val="center"/>
            <w:hideMark/>
          </w:tcPr>
          <w:p w14:paraId="3A47E903" w14:textId="77777777" w:rsidR="00BA080A" w:rsidRPr="00BA080A" w:rsidRDefault="00BA080A" w:rsidP="00EA32F1">
            <w:pPr>
              <w:jc w:val="center"/>
            </w:pPr>
            <w:r w:rsidRPr="00BA080A">
              <w:t>P</w:t>
            </w:r>
          </w:p>
        </w:tc>
        <w:tc>
          <w:tcPr>
            <w:tcW w:w="1189" w:type="dxa"/>
            <w:noWrap/>
            <w:vAlign w:val="center"/>
            <w:hideMark/>
          </w:tcPr>
          <w:p w14:paraId="73C2E484" w14:textId="77777777" w:rsidR="00BA080A" w:rsidRPr="00BA080A" w:rsidRDefault="00BA080A" w:rsidP="00EA32F1">
            <w:pPr>
              <w:jc w:val="center"/>
            </w:pPr>
            <w:r w:rsidRPr="00BA080A">
              <w:t>I</w:t>
            </w:r>
          </w:p>
        </w:tc>
        <w:tc>
          <w:tcPr>
            <w:tcW w:w="1189" w:type="dxa"/>
            <w:noWrap/>
            <w:vAlign w:val="center"/>
            <w:hideMark/>
          </w:tcPr>
          <w:p w14:paraId="16C58049" w14:textId="77777777" w:rsidR="00BA080A" w:rsidRPr="00BA080A" w:rsidRDefault="00BA080A" w:rsidP="00EA32F1">
            <w:pPr>
              <w:jc w:val="center"/>
            </w:pPr>
            <w:r w:rsidRPr="00BA080A">
              <w:t>I</w:t>
            </w:r>
          </w:p>
        </w:tc>
        <w:tc>
          <w:tcPr>
            <w:tcW w:w="1189" w:type="dxa"/>
            <w:noWrap/>
            <w:vAlign w:val="center"/>
            <w:hideMark/>
          </w:tcPr>
          <w:p w14:paraId="31D72C63" w14:textId="77777777" w:rsidR="00BA080A" w:rsidRPr="00BA080A" w:rsidRDefault="00BA080A" w:rsidP="00EA32F1">
            <w:pPr>
              <w:jc w:val="center"/>
            </w:pPr>
            <w:r w:rsidRPr="00BA080A">
              <w:t>I</w:t>
            </w:r>
          </w:p>
        </w:tc>
        <w:tc>
          <w:tcPr>
            <w:tcW w:w="1189" w:type="dxa"/>
            <w:noWrap/>
            <w:vAlign w:val="center"/>
            <w:hideMark/>
          </w:tcPr>
          <w:p w14:paraId="26CEB0D3" w14:textId="77777777" w:rsidR="00BA080A" w:rsidRPr="00BA080A" w:rsidRDefault="00BA080A" w:rsidP="00EA32F1">
            <w:pPr>
              <w:jc w:val="center"/>
            </w:pPr>
            <w:r w:rsidRPr="00BA080A">
              <w:t>P</w:t>
            </w:r>
          </w:p>
        </w:tc>
        <w:tc>
          <w:tcPr>
            <w:tcW w:w="1188" w:type="dxa"/>
            <w:noWrap/>
            <w:vAlign w:val="center"/>
            <w:hideMark/>
          </w:tcPr>
          <w:p w14:paraId="626266D7" w14:textId="77777777" w:rsidR="00BA080A" w:rsidRPr="00BA080A" w:rsidRDefault="00BA080A" w:rsidP="00EA32F1">
            <w:pPr>
              <w:jc w:val="center"/>
            </w:pPr>
            <w:r w:rsidRPr="00BA080A">
              <w:t>P</w:t>
            </w:r>
          </w:p>
        </w:tc>
        <w:tc>
          <w:tcPr>
            <w:tcW w:w="1189" w:type="dxa"/>
            <w:noWrap/>
            <w:vAlign w:val="center"/>
            <w:hideMark/>
          </w:tcPr>
          <w:p w14:paraId="74103E4A" w14:textId="77777777" w:rsidR="00BA080A" w:rsidRPr="00BA080A" w:rsidRDefault="00BA080A" w:rsidP="00EA32F1">
            <w:pPr>
              <w:jc w:val="center"/>
            </w:pPr>
            <w:r w:rsidRPr="00BA080A">
              <w:t>P</w:t>
            </w:r>
          </w:p>
        </w:tc>
        <w:tc>
          <w:tcPr>
            <w:tcW w:w="1189" w:type="dxa"/>
            <w:noWrap/>
            <w:vAlign w:val="center"/>
            <w:hideMark/>
          </w:tcPr>
          <w:p w14:paraId="2E328436" w14:textId="77777777" w:rsidR="00BA080A" w:rsidRPr="00BA080A" w:rsidRDefault="00BA080A" w:rsidP="00EA32F1">
            <w:pPr>
              <w:jc w:val="center"/>
            </w:pPr>
            <w:r w:rsidRPr="00BA080A">
              <w:t>I</w:t>
            </w:r>
          </w:p>
        </w:tc>
        <w:tc>
          <w:tcPr>
            <w:tcW w:w="1189" w:type="dxa"/>
            <w:noWrap/>
            <w:vAlign w:val="center"/>
            <w:hideMark/>
          </w:tcPr>
          <w:p w14:paraId="6306D1AC" w14:textId="77777777" w:rsidR="00BA080A" w:rsidRPr="00BA080A" w:rsidRDefault="00BA080A" w:rsidP="00EA32F1">
            <w:pPr>
              <w:jc w:val="center"/>
            </w:pPr>
            <w:r w:rsidRPr="00BA080A">
              <w:t>I</w:t>
            </w:r>
          </w:p>
        </w:tc>
        <w:tc>
          <w:tcPr>
            <w:tcW w:w="1189" w:type="dxa"/>
            <w:noWrap/>
            <w:vAlign w:val="center"/>
            <w:hideMark/>
          </w:tcPr>
          <w:p w14:paraId="17A6AD52" w14:textId="77777777" w:rsidR="00BA080A" w:rsidRPr="00BA080A" w:rsidRDefault="00BA080A" w:rsidP="00EA32F1">
            <w:pPr>
              <w:jc w:val="center"/>
            </w:pPr>
            <w:r w:rsidRPr="00BA080A">
              <w:t>I</w:t>
            </w:r>
          </w:p>
        </w:tc>
      </w:tr>
      <w:tr w:rsidR="00EA32F1" w:rsidRPr="00BA080A" w14:paraId="020C10C6" w14:textId="77777777" w:rsidTr="00087D3E">
        <w:trPr>
          <w:trHeight w:val="618"/>
        </w:trPr>
        <w:tc>
          <w:tcPr>
            <w:tcW w:w="2494" w:type="dxa"/>
            <w:shd w:val="clear" w:color="auto" w:fill="50B151"/>
            <w:vAlign w:val="center"/>
            <w:hideMark/>
          </w:tcPr>
          <w:p w14:paraId="5D4F695A"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Production Rollout</w:t>
            </w:r>
          </w:p>
        </w:tc>
        <w:tc>
          <w:tcPr>
            <w:tcW w:w="1188" w:type="dxa"/>
            <w:noWrap/>
            <w:vAlign w:val="center"/>
            <w:hideMark/>
          </w:tcPr>
          <w:p w14:paraId="4A899CCD" w14:textId="77777777" w:rsidR="00BA080A" w:rsidRPr="00BA080A" w:rsidRDefault="00BA080A" w:rsidP="00EA32F1">
            <w:pPr>
              <w:jc w:val="center"/>
            </w:pPr>
            <w:r w:rsidRPr="00BA080A">
              <w:t>P</w:t>
            </w:r>
          </w:p>
        </w:tc>
        <w:tc>
          <w:tcPr>
            <w:tcW w:w="1189" w:type="dxa"/>
            <w:noWrap/>
            <w:vAlign w:val="center"/>
            <w:hideMark/>
          </w:tcPr>
          <w:p w14:paraId="1C514F06" w14:textId="77777777" w:rsidR="00BA080A" w:rsidRPr="00BA080A" w:rsidRDefault="00BA080A" w:rsidP="00EA32F1">
            <w:pPr>
              <w:jc w:val="center"/>
            </w:pPr>
            <w:r w:rsidRPr="00BA080A">
              <w:t>A</w:t>
            </w:r>
          </w:p>
        </w:tc>
        <w:tc>
          <w:tcPr>
            <w:tcW w:w="1189" w:type="dxa"/>
            <w:noWrap/>
            <w:vAlign w:val="center"/>
            <w:hideMark/>
          </w:tcPr>
          <w:p w14:paraId="765157E4" w14:textId="77777777" w:rsidR="00BA080A" w:rsidRPr="00BA080A" w:rsidRDefault="00BA080A" w:rsidP="00EA32F1">
            <w:pPr>
              <w:jc w:val="center"/>
            </w:pPr>
            <w:r w:rsidRPr="00BA080A">
              <w:t>R</w:t>
            </w:r>
          </w:p>
        </w:tc>
        <w:tc>
          <w:tcPr>
            <w:tcW w:w="1189" w:type="dxa"/>
            <w:noWrap/>
            <w:vAlign w:val="center"/>
            <w:hideMark/>
          </w:tcPr>
          <w:p w14:paraId="29A5C74E" w14:textId="77777777" w:rsidR="00BA080A" w:rsidRPr="00BA080A" w:rsidRDefault="00BA080A" w:rsidP="00EA32F1">
            <w:pPr>
              <w:jc w:val="center"/>
            </w:pPr>
            <w:r w:rsidRPr="00BA080A">
              <w:t>C</w:t>
            </w:r>
          </w:p>
        </w:tc>
        <w:tc>
          <w:tcPr>
            <w:tcW w:w="1188" w:type="dxa"/>
            <w:noWrap/>
            <w:vAlign w:val="center"/>
            <w:hideMark/>
          </w:tcPr>
          <w:p w14:paraId="57DBD061" w14:textId="77777777" w:rsidR="00BA080A" w:rsidRPr="00BA080A" w:rsidRDefault="00BA080A" w:rsidP="00EA32F1">
            <w:pPr>
              <w:jc w:val="center"/>
            </w:pPr>
            <w:r w:rsidRPr="00BA080A">
              <w:t>C</w:t>
            </w:r>
          </w:p>
        </w:tc>
        <w:tc>
          <w:tcPr>
            <w:tcW w:w="1189" w:type="dxa"/>
            <w:noWrap/>
            <w:vAlign w:val="center"/>
            <w:hideMark/>
          </w:tcPr>
          <w:p w14:paraId="26D5F94C" w14:textId="77777777" w:rsidR="00BA080A" w:rsidRPr="00BA080A" w:rsidRDefault="00BA080A" w:rsidP="00EA32F1">
            <w:pPr>
              <w:jc w:val="center"/>
            </w:pPr>
            <w:r w:rsidRPr="00BA080A">
              <w:t>I</w:t>
            </w:r>
          </w:p>
        </w:tc>
        <w:tc>
          <w:tcPr>
            <w:tcW w:w="1189" w:type="dxa"/>
            <w:noWrap/>
            <w:vAlign w:val="center"/>
            <w:hideMark/>
          </w:tcPr>
          <w:p w14:paraId="79C9AD33" w14:textId="77777777" w:rsidR="00BA080A" w:rsidRPr="00BA080A" w:rsidRDefault="00BA080A" w:rsidP="00EA32F1">
            <w:pPr>
              <w:jc w:val="center"/>
            </w:pPr>
            <w:r w:rsidRPr="00BA080A">
              <w:t>I</w:t>
            </w:r>
          </w:p>
        </w:tc>
        <w:tc>
          <w:tcPr>
            <w:tcW w:w="1189" w:type="dxa"/>
            <w:noWrap/>
            <w:vAlign w:val="center"/>
            <w:hideMark/>
          </w:tcPr>
          <w:p w14:paraId="49068080" w14:textId="77777777" w:rsidR="00BA080A" w:rsidRPr="00BA080A" w:rsidRDefault="00BA080A" w:rsidP="00EA32F1">
            <w:pPr>
              <w:jc w:val="center"/>
            </w:pPr>
            <w:r w:rsidRPr="00BA080A">
              <w:t>I</w:t>
            </w:r>
          </w:p>
        </w:tc>
        <w:tc>
          <w:tcPr>
            <w:tcW w:w="1189" w:type="dxa"/>
            <w:noWrap/>
            <w:vAlign w:val="center"/>
            <w:hideMark/>
          </w:tcPr>
          <w:p w14:paraId="197C9BD3" w14:textId="77777777" w:rsidR="00BA080A" w:rsidRPr="00BA080A" w:rsidRDefault="00BA080A" w:rsidP="00EA32F1">
            <w:pPr>
              <w:jc w:val="center"/>
            </w:pPr>
            <w:r w:rsidRPr="00BA080A">
              <w:t>P</w:t>
            </w:r>
          </w:p>
        </w:tc>
        <w:tc>
          <w:tcPr>
            <w:tcW w:w="1188" w:type="dxa"/>
            <w:noWrap/>
            <w:vAlign w:val="center"/>
            <w:hideMark/>
          </w:tcPr>
          <w:p w14:paraId="5C72A1A7" w14:textId="77777777" w:rsidR="00BA080A" w:rsidRPr="00BA080A" w:rsidRDefault="00BA080A" w:rsidP="00EA32F1">
            <w:pPr>
              <w:jc w:val="center"/>
            </w:pPr>
            <w:r w:rsidRPr="00BA080A">
              <w:t>P</w:t>
            </w:r>
          </w:p>
        </w:tc>
        <w:tc>
          <w:tcPr>
            <w:tcW w:w="1189" w:type="dxa"/>
            <w:noWrap/>
            <w:vAlign w:val="center"/>
            <w:hideMark/>
          </w:tcPr>
          <w:p w14:paraId="34B05FC1" w14:textId="77777777" w:rsidR="00BA080A" w:rsidRPr="00BA080A" w:rsidRDefault="00BA080A" w:rsidP="00EA32F1">
            <w:pPr>
              <w:jc w:val="center"/>
            </w:pPr>
            <w:r w:rsidRPr="00BA080A">
              <w:t>P</w:t>
            </w:r>
          </w:p>
        </w:tc>
        <w:tc>
          <w:tcPr>
            <w:tcW w:w="1189" w:type="dxa"/>
            <w:noWrap/>
            <w:vAlign w:val="center"/>
            <w:hideMark/>
          </w:tcPr>
          <w:p w14:paraId="6D565204" w14:textId="77777777" w:rsidR="00BA080A" w:rsidRPr="00BA080A" w:rsidRDefault="00BA080A" w:rsidP="00EA32F1">
            <w:pPr>
              <w:jc w:val="center"/>
            </w:pPr>
            <w:r w:rsidRPr="00BA080A">
              <w:t>I</w:t>
            </w:r>
          </w:p>
        </w:tc>
        <w:tc>
          <w:tcPr>
            <w:tcW w:w="1189" w:type="dxa"/>
            <w:noWrap/>
            <w:vAlign w:val="center"/>
            <w:hideMark/>
          </w:tcPr>
          <w:p w14:paraId="23955AAB" w14:textId="77777777" w:rsidR="00BA080A" w:rsidRPr="00BA080A" w:rsidRDefault="00BA080A" w:rsidP="00EA32F1">
            <w:pPr>
              <w:jc w:val="center"/>
            </w:pPr>
            <w:r w:rsidRPr="00BA080A">
              <w:t>I</w:t>
            </w:r>
          </w:p>
        </w:tc>
        <w:tc>
          <w:tcPr>
            <w:tcW w:w="1189" w:type="dxa"/>
            <w:noWrap/>
            <w:vAlign w:val="center"/>
            <w:hideMark/>
          </w:tcPr>
          <w:p w14:paraId="33C4054C" w14:textId="77777777" w:rsidR="00BA080A" w:rsidRPr="00BA080A" w:rsidRDefault="00BA080A" w:rsidP="00EA32F1">
            <w:pPr>
              <w:keepNext/>
              <w:jc w:val="center"/>
            </w:pPr>
            <w:r w:rsidRPr="00BA080A">
              <w:t>I</w:t>
            </w:r>
          </w:p>
        </w:tc>
      </w:tr>
    </w:tbl>
    <w:p w14:paraId="7F6B5258" w14:textId="4982E952" w:rsidR="000C6AC2" w:rsidRDefault="00EA32F1" w:rsidP="000C6AC2">
      <w:pPr>
        <w:pStyle w:val="Lgende"/>
      </w:pPr>
      <w:bookmarkStart w:id="36" w:name="_Toc117536509"/>
      <w:r>
        <w:t xml:space="preserve">Tableau </w:t>
      </w:r>
      <w:fldSimple w:instr=" SEQ Tableau \* ARABIC ">
        <w:r w:rsidR="00020E8A">
          <w:rPr>
            <w:noProof/>
          </w:rPr>
          <w:t>3</w:t>
        </w:r>
      </w:fldSimple>
      <w:r>
        <w:rPr>
          <w:noProof/>
        </w:rPr>
        <w:t xml:space="preserve"> : Matrice RACI (Rôle et responsabilité des parties prenantes)</w:t>
      </w:r>
      <w:bookmarkEnd w:id="36"/>
      <w:r w:rsidR="00BA080A">
        <w:fldChar w:fldCharType="end"/>
      </w:r>
    </w:p>
    <w:tbl>
      <w:tblPr>
        <w:tblStyle w:val="Grilledutableau"/>
        <w:tblpPr w:leftFromText="141" w:rightFromText="141" w:vertAnchor="text" w:horzAnchor="page" w:tblpX="15106" w:tblpY="-7"/>
        <w:tblW w:w="4745" w:type="dxa"/>
        <w:tblBorders>
          <w:insideH w:val="none" w:sz="0" w:space="0" w:color="auto"/>
          <w:insideV w:val="none" w:sz="0" w:space="0" w:color="auto"/>
        </w:tblBorders>
        <w:tblLook w:val="04A0" w:firstRow="1" w:lastRow="0" w:firstColumn="1" w:lastColumn="0" w:noHBand="0" w:noVBand="1"/>
      </w:tblPr>
      <w:tblGrid>
        <w:gridCol w:w="425"/>
        <w:gridCol w:w="1985"/>
        <w:gridCol w:w="1044"/>
        <w:gridCol w:w="1291"/>
      </w:tblGrid>
      <w:tr w:rsidR="000C6AC2" w:rsidRPr="00EA32F1" w14:paraId="7FD118F0" w14:textId="77777777" w:rsidTr="000C6AC2">
        <w:trPr>
          <w:trHeight w:val="227"/>
        </w:trPr>
        <w:tc>
          <w:tcPr>
            <w:tcW w:w="2410" w:type="dxa"/>
            <w:gridSpan w:val="2"/>
            <w:shd w:val="clear" w:color="auto" w:fill="auto"/>
            <w:noWrap/>
            <w:hideMark/>
          </w:tcPr>
          <w:p w14:paraId="5342F47A" w14:textId="77777777" w:rsidR="000C6AC2" w:rsidRPr="00EA32F1" w:rsidRDefault="000C6AC2" w:rsidP="000C6AC2">
            <w:pPr>
              <w:spacing w:before="60" w:after="60"/>
              <w:rPr>
                <w:b/>
                <w:bCs/>
              </w:rPr>
            </w:pPr>
            <w:r>
              <w:rPr>
                <w:b/>
                <w:bCs/>
              </w:rPr>
              <w:t xml:space="preserve">  </w:t>
            </w:r>
            <w:r w:rsidRPr="00EA32F1">
              <w:rPr>
                <w:b/>
                <w:bCs/>
              </w:rPr>
              <w:t>Légende :</w:t>
            </w:r>
          </w:p>
        </w:tc>
        <w:tc>
          <w:tcPr>
            <w:tcW w:w="1044" w:type="dxa"/>
            <w:shd w:val="clear" w:color="auto" w:fill="auto"/>
            <w:noWrap/>
            <w:hideMark/>
          </w:tcPr>
          <w:p w14:paraId="4AA9C58F" w14:textId="77777777" w:rsidR="000C6AC2" w:rsidRPr="00EA32F1" w:rsidRDefault="000C6AC2" w:rsidP="000C6AC2">
            <w:pPr>
              <w:spacing w:before="60" w:after="60"/>
              <w:jc w:val="right"/>
              <w:rPr>
                <w:b/>
                <w:bCs/>
              </w:rPr>
            </w:pPr>
            <w:r w:rsidRPr="00EA32F1">
              <w:rPr>
                <w:b/>
                <w:bCs/>
              </w:rPr>
              <w:t>I</w:t>
            </w:r>
          </w:p>
        </w:tc>
        <w:tc>
          <w:tcPr>
            <w:tcW w:w="1291" w:type="dxa"/>
            <w:shd w:val="clear" w:color="auto" w:fill="auto"/>
            <w:noWrap/>
            <w:hideMark/>
          </w:tcPr>
          <w:p w14:paraId="6E0CE599" w14:textId="77777777" w:rsidR="000C6AC2" w:rsidRPr="00EA32F1" w:rsidRDefault="000C6AC2" w:rsidP="000C6AC2">
            <w:pPr>
              <w:spacing w:before="60" w:after="60"/>
            </w:pPr>
            <w:r w:rsidRPr="00EA32F1">
              <w:t>Informed</w:t>
            </w:r>
          </w:p>
        </w:tc>
      </w:tr>
      <w:tr w:rsidR="000C6AC2" w:rsidRPr="00EA32F1" w14:paraId="34F3D608" w14:textId="77777777" w:rsidTr="000C6AC2">
        <w:trPr>
          <w:trHeight w:val="227"/>
        </w:trPr>
        <w:tc>
          <w:tcPr>
            <w:tcW w:w="425" w:type="dxa"/>
            <w:shd w:val="clear" w:color="auto" w:fill="auto"/>
            <w:noWrap/>
            <w:hideMark/>
          </w:tcPr>
          <w:p w14:paraId="13B6A0DB" w14:textId="77777777" w:rsidR="000C6AC2" w:rsidRPr="00EA32F1" w:rsidRDefault="000C6AC2" w:rsidP="000C6AC2">
            <w:pPr>
              <w:spacing w:before="60" w:after="60"/>
              <w:jc w:val="right"/>
              <w:rPr>
                <w:b/>
                <w:bCs/>
              </w:rPr>
            </w:pPr>
            <w:r w:rsidRPr="00EA32F1">
              <w:rPr>
                <w:b/>
                <w:bCs/>
              </w:rPr>
              <w:t>A</w:t>
            </w:r>
          </w:p>
        </w:tc>
        <w:tc>
          <w:tcPr>
            <w:tcW w:w="1985" w:type="dxa"/>
            <w:shd w:val="clear" w:color="auto" w:fill="auto"/>
            <w:noWrap/>
            <w:hideMark/>
          </w:tcPr>
          <w:p w14:paraId="6045BA2A" w14:textId="77777777" w:rsidR="000C6AC2" w:rsidRPr="00EA32F1" w:rsidRDefault="000C6AC2" w:rsidP="000C6AC2">
            <w:pPr>
              <w:spacing w:before="60" w:after="60"/>
            </w:pPr>
            <w:r w:rsidRPr="00EA32F1">
              <w:t>Accountable</w:t>
            </w:r>
          </w:p>
        </w:tc>
        <w:tc>
          <w:tcPr>
            <w:tcW w:w="1044" w:type="dxa"/>
            <w:shd w:val="clear" w:color="auto" w:fill="auto"/>
            <w:noWrap/>
            <w:hideMark/>
          </w:tcPr>
          <w:p w14:paraId="6E03B778" w14:textId="77777777" w:rsidR="000C6AC2" w:rsidRPr="00EA32F1" w:rsidRDefault="000C6AC2" w:rsidP="000C6AC2">
            <w:pPr>
              <w:spacing w:before="60" w:after="60"/>
              <w:jc w:val="right"/>
              <w:rPr>
                <w:b/>
                <w:bCs/>
              </w:rPr>
            </w:pPr>
            <w:r w:rsidRPr="00EA32F1">
              <w:rPr>
                <w:b/>
                <w:bCs/>
              </w:rPr>
              <w:t>P</w:t>
            </w:r>
          </w:p>
        </w:tc>
        <w:tc>
          <w:tcPr>
            <w:tcW w:w="1291" w:type="dxa"/>
            <w:shd w:val="clear" w:color="auto" w:fill="auto"/>
            <w:noWrap/>
            <w:hideMark/>
          </w:tcPr>
          <w:p w14:paraId="1FA26B1C" w14:textId="77777777" w:rsidR="000C6AC2" w:rsidRPr="00EA32F1" w:rsidRDefault="000C6AC2" w:rsidP="000C6AC2">
            <w:pPr>
              <w:spacing w:before="60" w:after="60"/>
            </w:pPr>
            <w:r w:rsidRPr="00EA32F1">
              <w:t>Participates</w:t>
            </w:r>
          </w:p>
        </w:tc>
      </w:tr>
      <w:tr w:rsidR="000C6AC2" w:rsidRPr="00EA32F1" w14:paraId="52F38CFA" w14:textId="77777777" w:rsidTr="000C6AC2">
        <w:trPr>
          <w:trHeight w:val="227"/>
        </w:trPr>
        <w:tc>
          <w:tcPr>
            <w:tcW w:w="425" w:type="dxa"/>
            <w:shd w:val="clear" w:color="auto" w:fill="auto"/>
            <w:noWrap/>
            <w:hideMark/>
          </w:tcPr>
          <w:p w14:paraId="0966C7FA" w14:textId="77777777" w:rsidR="000C6AC2" w:rsidRPr="00EA32F1" w:rsidRDefault="000C6AC2" w:rsidP="000C6AC2">
            <w:pPr>
              <w:spacing w:before="60" w:after="60"/>
              <w:jc w:val="right"/>
              <w:rPr>
                <w:b/>
                <w:bCs/>
              </w:rPr>
            </w:pPr>
            <w:r w:rsidRPr="00EA32F1">
              <w:rPr>
                <w:b/>
                <w:bCs/>
              </w:rPr>
              <w:t>C</w:t>
            </w:r>
          </w:p>
        </w:tc>
        <w:tc>
          <w:tcPr>
            <w:tcW w:w="1985" w:type="dxa"/>
            <w:shd w:val="clear" w:color="auto" w:fill="auto"/>
            <w:noWrap/>
            <w:hideMark/>
          </w:tcPr>
          <w:p w14:paraId="471277D8" w14:textId="77777777" w:rsidR="000C6AC2" w:rsidRPr="00EA32F1" w:rsidRDefault="000C6AC2" w:rsidP="000C6AC2">
            <w:pPr>
              <w:spacing w:before="60" w:after="60"/>
            </w:pPr>
            <w:r w:rsidRPr="00EA32F1">
              <w:t>Consulted</w:t>
            </w:r>
          </w:p>
        </w:tc>
        <w:tc>
          <w:tcPr>
            <w:tcW w:w="1044" w:type="dxa"/>
            <w:shd w:val="clear" w:color="auto" w:fill="auto"/>
            <w:noWrap/>
            <w:hideMark/>
          </w:tcPr>
          <w:p w14:paraId="2A8C71E3" w14:textId="77777777" w:rsidR="000C6AC2" w:rsidRPr="00EA32F1" w:rsidRDefault="000C6AC2" w:rsidP="000C6AC2">
            <w:pPr>
              <w:spacing w:before="60" w:after="60"/>
              <w:jc w:val="right"/>
              <w:rPr>
                <w:b/>
                <w:bCs/>
              </w:rPr>
            </w:pPr>
            <w:r w:rsidRPr="00EA32F1">
              <w:rPr>
                <w:b/>
                <w:bCs/>
              </w:rPr>
              <w:t>R</w:t>
            </w:r>
          </w:p>
        </w:tc>
        <w:tc>
          <w:tcPr>
            <w:tcW w:w="1291" w:type="dxa"/>
            <w:shd w:val="clear" w:color="auto" w:fill="auto"/>
            <w:noWrap/>
            <w:hideMark/>
          </w:tcPr>
          <w:p w14:paraId="68F9D1D3" w14:textId="77777777" w:rsidR="000C6AC2" w:rsidRPr="00EA32F1" w:rsidRDefault="000C6AC2" w:rsidP="000C6AC2">
            <w:pPr>
              <w:spacing w:before="60" w:after="60"/>
            </w:pPr>
            <w:r w:rsidRPr="00EA32F1">
              <w:t>Responsible</w:t>
            </w:r>
          </w:p>
        </w:tc>
      </w:tr>
    </w:tbl>
    <w:p w14:paraId="5EF9E47A" w14:textId="6EC7BB5A" w:rsidR="00EA32F1" w:rsidRDefault="00EA32F1" w:rsidP="006B6474"/>
    <w:p w14:paraId="777A3087" w14:textId="7930C4C6" w:rsidR="00EA32F1" w:rsidRPr="00EA32F1" w:rsidRDefault="00EA32F1" w:rsidP="006B6474">
      <w:r>
        <w:fldChar w:fldCharType="begin"/>
      </w:r>
      <w:r>
        <w:instrText xml:space="preserve"> LINK Excel.Sheet.12 "C:\\Users\\devan\\Downloads\\11_RACI (2).xlsx" "Sheet1!L23C3:L25C6" \a \f 5 \h  \* MERGEFORMAT </w:instrText>
      </w:r>
      <w:r>
        <w:fldChar w:fldCharType="separate"/>
      </w:r>
    </w:p>
    <w:p w14:paraId="49D6C74A" w14:textId="6F24287D" w:rsidR="00BA080A" w:rsidRDefault="00EA32F1" w:rsidP="006B6474">
      <w:r>
        <w:fldChar w:fldCharType="end"/>
      </w:r>
    </w:p>
    <w:p w14:paraId="233704A4" w14:textId="27251B5A" w:rsidR="00BA080A" w:rsidRDefault="00BA080A" w:rsidP="006B6474"/>
    <w:p w14:paraId="44265F47" w14:textId="77777777" w:rsidR="00BA080A" w:rsidRDefault="00BA080A" w:rsidP="006B6474">
      <w:pPr>
        <w:sectPr w:rsidR="00BA080A" w:rsidSect="00111025">
          <w:headerReference w:type="default" r:id="rId23"/>
          <w:footerReference w:type="default" r:id="rId24"/>
          <w:pgSz w:w="20401" w:h="12242" w:orient="landscape" w:code="121"/>
          <w:pgMar w:top="1440" w:right="1440" w:bottom="1440" w:left="1440" w:header="720" w:footer="720" w:gutter="0"/>
          <w:cols w:space="720"/>
          <w:docGrid w:linePitch="299"/>
        </w:sectPr>
      </w:pPr>
    </w:p>
    <w:p w14:paraId="3EA51330" w14:textId="31FCBD88" w:rsidR="006E6F9A" w:rsidRDefault="00E1058B" w:rsidP="006E6F9A">
      <w:pPr>
        <w:pStyle w:val="Titre1"/>
      </w:pPr>
      <w:bookmarkStart w:id="37" w:name="_Toc117017906"/>
      <w:bookmarkStart w:id="38" w:name="_Toc117535560"/>
      <w:r>
        <w:lastRenderedPageBreak/>
        <w:t>ADAPTATION AUX NOUVEAUX BESOINS</w:t>
      </w:r>
      <w:bookmarkEnd w:id="37"/>
      <w:bookmarkEnd w:id="38"/>
    </w:p>
    <w:p w14:paraId="35D60CC9" w14:textId="0FDEDD6A" w:rsidR="00E1058B" w:rsidRDefault="00E1058B" w:rsidP="00E1058B">
      <w:pPr>
        <w:pStyle w:val="Titre2"/>
      </w:pPr>
      <w:bookmarkStart w:id="39" w:name="_Toc117017907"/>
      <w:bookmarkStart w:id="40" w:name="_Toc117535561"/>
      <w:r>
        <w:t>Contexte du changement</w:t>
      </w:r>
      <w:bookmarkEnd w:id="39"/>
      <w:bookmarkEnd w:id="40"/>
    </w:p>
    <w:p w14:paraId="4172871A" w14:textId="4C75D6B2" w:rsidR="00D74684" w:rsidRDefault="00D74684" w:rsidP="00D74684">
      <w:pPr>
        <w:jc w:val="both"/>
      </w:pPr>
      <w:r>
        <w:t>Lors de la phase de développement de l’outil de génération et d’administration des site</w:t>
      </w:r>
      <w:r w:rsidR="00AF2397">
        <w:t>s</w:t>
      </w:r>
      <w:r>
        <w:t xml:space="preserve"> web, la direction de Webstreet a identifiée de nouveaux besoins pour les clients. Ces nouveaux besoins ne peuvent pas être satisfait par la construction actuelle</w:t>
      </w:r>
      <w:r w:rsidR="00FD2DBA">
        <w:t>. D</w:t>
      </w:r>
      <w:r>
        <w:t>es modifications doivent être apporté</w:t>
      </w:r>
      <w:r w:rsidR="00AF2397">
        <w:t>e</w:t>
      </w:r>
      <w:r>
        <w:t xml:space="preserve">s au produit avant la livraison finale. </w:t>
      </w:r>
    </w:p>
    <w:p w14:paraId="10CA83F5" w14:textId="12357669" w:rsidR="00D74684" w:rsidRPr="00AA63A7" w:rsidRDefault="00D74684" w:rsidP="00D74684">
      <w:pPr>
        <w:jc w:val="both"/>
      </w:pPr>
      <w:r>
        <w:t xml:space="preserve">Il est </w:t>
      </w:r>
      <w:r w:rsidR="00AF2397">
        <w:t>à</w:t>
      </w:r>
      <w:r>
        <w:t xml:space="preserve"> not</w:t>
      </w:r>
      <w:r w:rsidR="00AF2397">
        <w:t>er</w:t>
      </w:r>
      <w:r>
        <w:t xml:space="preserve"> que ce changement ne doit pas avoir d’impact significatif sur les délais de livraison ou le budget du produit. </w:t>
      </w:r>
      <w:r w:rsidR="00D40549">
        <w:t>Les modifications apportées</w:t>
      </w:r>
      <w:r>
        <w:t xml:space="preserve"> devront pouvoir être livrée</w:t>
      </w:r>
      <w:r w:rsidR="007E328E">
        <w:t>s</w:t>
      </w:r>
      <w:r>
        <w:t xml:space="preserve"> dans un délai maximal de 2 semaines, excluant de fait une refondation complète du produit. </w:t>
      </w:r>
    </w:p>
    <w:p w14:paraId="3045B4A3" w14:textId="360AA737" w:rsidR="00E1058B" w:rsidRDefault="00530D95" w:rsidP="00E1058B">
      <w:pPr>
        <w:pStyle w:val="Titre2"/>
      </w:pPr>
      <w:bookmarkStart w:id="41" w:name="_Toc117017908"/>
      <w:bookmarkStart w:id="42" w:name="_Toc117535562"/>
      <w:r>
        <w:t>Nouveaux b</w:t>
      </w:r>
      <w:r w:rsidR="00E1058B">
        <w:t>esoins identifiés</w:t>
      </w:r>
      <w:bookmarkEnd w:id="41"/>
      <w:bookmarkEnd w:id="42"/>
      <w:r w:rsidR="00E1058B">
        <w:t xml:space="preserve">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3686"/>
        <w:gridCol w:w="6378"/>
      </w:tblGrid>
      <w:tr w:rsidR="00530D95" w:rsidRPr="00A73E23" w14:paraId="5C4EEB47" w14:textId="77777777" w:rsidTr="00530D95">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2FA9604F" w14:textId="534FFABF" w:rsidR="00530D95" w:rsidRPr="005956E0" w:rsidRDefault="00530D95" w:rsidP="00C661CD">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3686" w:type="dxa"/>
            <w:tcBorders>
              <w:top w:val="single" w:sz="4" w:space="0" w:color="auto"/>
              <w:bottom w:val="single" w:sz="8" w:space="0" w:color="auto"/>
              <w:right w:val="nil"/>
            </w:tcBorders>
            <w:shd w:val="clear" w:color="auto" w:fill="50B151"/>
            <w:vAlign w:val="center"/>
          </w:tcPr>
          <w:p w14:paraId="0FE0800F" w14:textId="565F8A45" w:rsidR="00530D95" w:rsidRPr="005956E0" w:rsidRDefault="00530D95" w:rsidP="00C661CD">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w:t>
            </w:r>
            <w:r w:rsidR="004D43E0">
              <w:rPr>
                <w:rFonts w:ascii="Calibri" w:eastAsia="Times New Roman" w:hAnsi="Calibri" w:cs="Calibri"/>
                <w:b/>
                <w:bCs/>
                <w:color w:val="FFFFFF" w:themeColor="background1"/>
              </w:rPr>
              <w:t xml:space="preserve"> identifié</w:t>
            </w:r>
          </w:p>
        </w:tc>
        <w:tc>
          <w:tcPr>
            <w:tcW w:w="6378" w:type="dxa"/>
            <w:tcBorders>
              <w:top w:val="single" w:sz="4" w:space="0" w:color="auto"/>
              <w:left w:val="nil"/>
              <w:bottom w:val="single" w:sz="8" w:space="0" w:color="auto"/>
              <w:right w:val="single" w:sz="4" w:space="0" w:color="auto"/>
            </w:tcBorders>
            <w:shd w:val="clear" w:color="auto" w:fill="50B151"/>
            <w:vAlign w:val="center"/>
            <w:hideMark/>
          </w:tcPr>
          <w:p w14:paraId="329D6C42" w14:textId="42C26DF7" w:rsidR="00530D95" w:rsidRPr="005956E0" w:rsidRDefault="00530D95" w:rsidP="00530D95">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 xml:space="preserve">Description </w:t>
            </w:r>
            <w:r>
              <w:rPr>
                <w:rFonts w:ascii="Calibri" w:eastAsia="Times New Roman" w:hAnsi="Calibri" w:cs="Calibri"/>
                <w:b/>
                <w:bCs/>
                <w:color w:val="FFFFFF" w:themeColor="background1"/>
              </w:rPr>
              <w:br/>
            </w:r>
            <w:r w:rsidRPr="00530D95">
              <w:rPr>
                <w:rFonts w:ascii="Calibri" w:eastAsia="Times New Roman" w:hAnsi="Calibri" w:cs="Calibri"/>
                <w:color w:val="FFFFFF" w:themeColor="background1"/>
                <w:sz w:val="20"/>
                <w:szCs w:val="20"/>
              </w:rPr>
              <w:t>(Notes</w:t>
            </w:r>
            <w:r w:rsidR="00B92AC2">
              <w:rPr>
                <w:rFonts w:ascii="Calibri" w:eastAsia="Times New Roman" w:hAnsi="Calibri" w:cs="Calibri"/>
                <w:color w:val="FFFFFF" w:themeColor="background1"/>
                <w:sz w:val="20"/>
                <w:szCs w:val="20"/>
              </w:rPr>
              <w:t xml:space="preserve"> de réunion</w:t>
            </w:r>
            <w:r w:rsidR="00804581">
              <w:rPr>
                <w:rFonts w:ascii="Calibri" w:eastAsia="Times New Roman" w:hAnsi="Calibri" w:cs="Calibri"/>
                <w:color w:val="FFFFFF" w:themeColor="background1"/>
                <w:sz w:val="20"/>
                <w:szCs w:val="20"/>
              </w:rPr>
              <w:t xml:space="preserve"> transmises</w:t>
            </w:r>
            <w:r w:rsidRPr="00530D95">
              <w:rPr>
                <w:rFonts w:ascii="Calibri" w:eastAsia="Times New Roman" w:hAnsi="Calibri" w:cs="Calibri"/>
                <w:color w:val="FFFFFF" w:themeColor="background1"/>
                <w:sz w:val="20"/>
                <w:szCs w:val="20"/>
              </w:rPr>
              <w:t>)</w:t>
            </w:r>
          </w:p>
        </w:tc>
      </w:tr>
      <w:tr w:rsidR="00530D95" w:rsidRPr="00C22DA1" w14:paraId="780E23BD"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AA4F1AF" w14:textId="01C133F1" w:rsidR="00530D95" w:rsidRDefault="00530D95" w:rsidP="00C661CD">
            <w:pPr>
              <w:spacing w:after="0" w:line="240" w:lineRule="auto"/>
              <w:jc w:val="center"/>
              <w:rPr>
                <w:b/>
                <w:bCs/>
              </w:rPr>
            </w:pPr>
            <w:r>
              <w:rPr>
                <w:b/>
                <w:bCs/>
              </w:rPr>
              <w:t>BR-1</w:t>
            </w:r>
          </w:p>
        </w:tc>
        <w:tc>
          <w:tcPr>
            <w:tcW w:w="3686" w:type="dxa"/>
            <w:tcBorders>
              <w:top w:val="single" w:sz="8" w:space="0" w:color="auto"/>
              <w:left w:val="nil"/>
              <w:bottom w:val="single" w:sz="8" w:space="0" w:color="auto"/>
              <w:right w:val="nil"/>
            </w:tcBorders>
            <w:vAlign w:val="center"/>
          </w:tcPr>
          <w:p w14:paraId="04D8C030" w14:textId="624B3FEA" w:rsidR="00530D95" w:rsidRDefault="00324F80" w:rsidP="003A5300">
            <w:pPr>
              <w:spacing w:after="0" w:line="240" w:lineRule="auto"/>
              <w:jc w:val="both"/>
            </w:pPr>
            <w:r>
              <w:t xml:space="preserve">Permettre aux clients de réaliser une copie de tout ou partie de leur site. </w:t>
            </w:r>
          </w:p>
        </w:tc>
        <w:tc>
          <w:tcPr>
            <w:tcW w:w="6378" w:type="dxa"/>
            <w:tcBorders>
              <w:top w:val="single" w:sz="8" w:space="0" w:color="auto"/>
              <w:left w:val="nil"/>
              <w:bottom w:val="single" w:sz="8" w:space="0" w:color="auto"/>
              <w:right w:val="single" w:sz="4" w:space="0" w:color="auto"/>
            </w:tcBorders>
            <w:shd w:val="clear" w:color="auto" w:fill="auto"/>
            <w:vAlign w:val="center"/>
          </w:tcPr>
          <w:p w14:paraId="0A519D59" w14:textId="19A8D803" w:rsidR="00530D95" w:rsidRDefault="00483AC9" w:rsidP="00C661CD">
            <w:pPr>
              <w:spacing w:after="0" w:line="240" w:lineRule="auto"/>
              <w:jc w:val="both"/>
            </w:pPr>
            <w:r w:rsidRPr="00483AC9">
              <w:t>Un module doit être développé et installé sur le serveur de l'acheteur, afin de lui permettre de récupérer le site.</w:t>
            </w:r>
          </w:p>
        </w:tc>
      </w:tr>
      <w:tr w:rsidR="00530D95" w:rsidRPr="00C22DA1" w14:paraId="50C11416"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17E03A5" w14:textId="3C52E588" w:rsidR="00530D95" w:rsidRDefault="00530D95" w:rsidP="00C661CD">
            <w:pPr>
              <w:spacing w:after="0" w:line="240" w:lineRule="auto"/>
              <w:jc w:val="center"/>
              <w:rPr>
                <w:b/>
                <w:bCs/>
              </w:rPr>
            </w:pPr>
            <w:r>
              <w:rPr>
                <w:b/>
                <w:bCs/>
              </w:rPr>
              <w:t>BR-2</w:t>
            </w:r>
          </w:p>
        </w:tc>
        <w:tc>
          <w:tcPr>
            <w:tcW w:w="3686" w:type="dxa"/>
            <w:tcBorders>
              <w:top w:val="single" w:sz="8" w:space="0" w:color="auto"/>
              <w:left w:val="nil"/>
              <w:bottom w:val="single" w:sz="8" w:space="0" w:color="auto"/>
              <w:right w:val="nil"/>
            </w:tcBorders>
            <w:vAlign w:val="center"/>
          </w:tcPr>
          <w:p w14:paraId="6A5E9FB0" w14:textId="176F3367" w:rsidR="00530D95" w:rsidRDefault="003A5300" w:rsidP="003A5300">
            <w:pPr>
              <w:spacing w:after="0" w:line="240" w:lineRule="auto"/>
              <w:jc w:val="both"/>
            </w:pPr>
            <w:r>
              <w:t xml:space="preserve">Hébergement des </w:t>
            </w:r>
            <w:r w:rsidR="004661F5">
              <w:t xml:space="preserve">Templates de site web par </w:t>
            </w:r>
            <w:r w:rsidR="0080598C">
              <w:t>W</w:t>
            </w:r>
            <w:r w:rsidR="004661F5">
              <w:t>ebstreet.</w:t>
            </w:r>
            <w:r w:rsidR="0080598C">
              <w:t xml:space="preserve"> </w:t>
            </w:r>
          </w:p>
        </w:tc>
        <w:tc>
          <w:tcPr>
            <w:tcW w:w="6378" w:type="dxa"/>
            <w:tcBorders>
              <w:top w:val="single" w:sz="8" w:space="0" w:color="auto"/>
              <w:left w:val="nil"/>
              <w:bottom w:val="single" w:sz="8" w:space="0" w:color="auto"/>
              <w:right w:val="single" w:sz="4" w:space="0" w:color="auto"/>
            </w:tcBorders>
            <w:shd w:val="clear" w:color="auto" w:fill="auto"/>
            <w:vAlign w:val="center"/>
          </w:tcPr>
          <w:p w14:paraId="4B211F78" w14:textId="080ADBA7" w:rsidR="00530D95" w:rsidRDefault="00483AC9" w:rsidP="00C661CD">
            <w:pPr>
              <w:spacing w:after="0" w:line="240" w:lineRule="auto"/>
              <w:jc w:val="both"/>
            </w:pPr>
            <w:r w:rsidRPr="00483AC9">
              <w:t>Notre hébergeur contiendra toutes les données structurelles du site client ainsi que les commentaires (</w:t>
            </w:r>
            <w:r w:rsidR="00274A25" w:rsidRPr="00483AC9">
              <w:t>fiches produites</w:t>
            </w:r>
            <w:r w:rsidRPr="00483AC9">
              <w:t>, etc.). Toutes les validations seront envoyées au serveur de l'acheteur.</w:t>
            </w:r>
          </w:p>
        </w:tc>
      </w:tr>
      <w:tr w:rsidR="00530D95" w:rsidRPr="00C22DA1" w14:paraId="6BBD1EEA"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1A2C7380" w14:textId="3E666CFC" w:rsidR="00530D95" w:rsidRDefault="00530D95" w:rsidP="00C661CD">
            <w:pPr>
              <w:spacing w:after="0" w:line="240" w:lineRule="auto"/>
              <w:jc w:val="center"/>
              <w:rPr>
                <w:b/>
                <w:bCs/>
              </w:rPr>
            </w:pPr>
            <w:r>
              <w:rPr>
                <w:b/>
                <w:bCs/>
              </w:rPr>
              <w:t>BR-3</w:t>
            </w:r>
          </w:p>
        </w:tc>
        <w:tc>
          <w:tcPr>
            <w:tcW w:w="3686" w:type="dxa"/>
            <w:tcBorders>
              <w:top w:val="single" w:sz="8" w:space="0" w:color="auto"/>
              <w:left w:val="nil"/>
              <w:bottom w:val="single" w:sz="8" w:space="0" w:color="auto"/>
              <w:right w:val="nil"/>
            </w:tcBorders>
            <w:vAlign w:val="center"/>
          </w:tcPr>
          <w:p w14:paraId="3657B15E" w14:textId="6ED243C2" w:rsidR="00530D95" w:rsidRDefault="00324F80" w:rsidP="003A5300">
            <w:pPr>
              <w:spacing w:after="0" w:line="240" w:lineRule="auto"/>
              <w:jc w:val="both"/>
            </w:pPr>
            <w:r>
              <w:t>Hébergement des données volumineuse</w:t>
            </w:r>
            <w:r w:rsidR="00713F1B">
              <w:t>s</w:t>
            </w:r>
            <w:r>
              <w:t xml:space="preserve"> par les clients.</w:t>
            </w:r>
          </w:p>
        </w:tc>
        <w:tc>
          <w:tcPr>
            <w:tcW w:w="6378" w:type="dxa"/>
            <w:tcBorders>
              <w:top w:val="single" w:sz="8" w:space="0" w:color="auto"/>
              <w:left w:val="nil"/>
              <w:bottom w:val="single" w:sz="8" w:space="0" w:color="auto"/>
              <w:right w:val="single" w:sz="4" w:space="0" w:color="auto"/>
            </w:tcBorders>
            <w:shd w:val="clear" w:color="auto" w:fill="auto"/>
            <w:vAlign w:val="center"/>
          </w:tcPr>
          <w:p w14:paraId="5D3C4202" w14:textId="01623483" w:rsidR="00530D95" w:rsidRDefault="00483AC9" w:rsidP="00C661CD">
            <w:pPr>
              <w:spacing w:after="0" w:line="240" w:lineRule="auto"/>
              <w:jc w:val="both"/>
            </w:pPr>
            <w:r w:rsidRPr="00483AC9">
              <w:t>Tout contenu volumineux sera sur les serveurs de l'acheteur.</w:t>
            </w:r>
          </w:p>
        </w:tc>
      </w:tr>
      <w:tr w:rsidR="00530D95" w:rsidRPr="00C22DA1" w14:paraId="0EA3B9F6"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157EF31" w14:textId="3AF677A9" w:rsidR="00530D95" w:rsidRDefault="00530D95" w:rsidP="00C661CD">
            <w:pPr>
              <w:spacing w:after="0" w:line="240" w:lineRule="auto"/>
              <w:jc w:val="center"/>
              <w:rPr>
                <w:b/>
                <w:bCs/>
              </w:rPr>
            </w:pPr>
            <w:r>
              <w:rPr>
                <w:b/>
                <w:bCs/>
              </w:rPr>
              <w:t>BR-4</w:t>
            </w:r>
          </w:p>
        </w:tc>
        <w:tc>
          <w:tcPr>
            <w:tcW w:w="3686" w:type="dxa"/>
            <w:tcBorders>
              <w:top w:val="single" w:sz="8" w:space="0" w:color="auto"/>
              <w:left w:val="nil"/>
              <w:bottom w:val="single" w:sz="8" w:space="0" w:color="auto"/>
              <w:right w:val="nil"/>
            </w:tcBorders>
            <w:vAlign w:val="center"/>
          </w:tcPr>
          <w:p w14:paraId="35801221" w14:textId="7D38061C" w:rsidR="00530D95" w:rsidRDefault="00324F80" w:rsidP="003A5300">
            <w:pPr>
              <w:spacing w:after="0" w:line="240" w:lineRule="auto"/>
              <w:jc w:val="both"/>
            </w:pPr>
            <w:r>
              <w:t>Déploiement des mises à jour des sites web à partir de l’infrastructure de Webstreet.</w:t>
            </w:r>
          </w:p>
        </w:tc>
        <w:tc>
          <w:tcPr>
            <w:tcW w:w="6378" w:type="dxa"/>
            <w:tcBorders>
              <w:top w:val="single" w:sz="8" w:space="0" w:color="auto"/>
              <w:left w:val="nil"/>
              <w:bottom w:val="single" w:sz="8" w:space="0" w:color="auto"/>
              <w:right w:val="single" w:sz="4" w:space="0" w:color="auto"/>
            </w:tcBorders>
            <w:shd w:val="clear" w:color="auto" w:fill="auto"/>
            <w:vAlign w:val="center"/>
          </w:tcPr>
          <w:p w14:paraId="0D4441FA" w14:textId="7DA66C62" w:rsidR="00530D95" w:rsidRDefault="00483AC9" w:rsidP="00C661CD">
            <w:pPr>
              <w:spacing w:after="0" w:line="240" w:lineRule="auto"/>
              <w:jc w:val="both"/>
            </w:pPr>
            <w:r w:rsidRPr="00483AC9">
              <w:t>Toute mise à jour du contenu se fera via nos serveurs (sur demande de l'acheteur)</w:t>
            </w:r>
            <w:r>
              <w:t>.</w:t>
            </w:r>
          </w:p>
        </w:tc>
      </w:tr>
      <w:tr w:rsidR="00530D95" w:rsidRPr="00C22DA1" w14:paraId="0CE3D811"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3A21D74D" w14:textId="7F917853" w:rsidR="00530D95" w:rsidRDefault="00530D95" w:rsidP="00C661CD">
            <w:pPr>
              <w:spacing w:after="0" w:line="240" w:lineRule="auto"/>
              <w:jc w:val="center"/>
              <w:rPr>
                <w:b/>
                <w:bCs/>
              </w:rPr>
            </w:pPr>
            <w:r>
              <w:rPr>
                <w:b/>
                <w:bCs/>
              </w:rPr>
              <w:t>BR-5</w:t>
            </w:r>
          </w:p>
        </w:tc>
        <w:tc>
          <w:tcPr>
            <w:tcW w:w="3686" w:type="dxa"/>
            <w:tcBorders>
              <w:top w:val="single" w:sz="8" w:space="0" w:color="auto"/>
              <w:left w:val="nil"/>
              <w:bottom w:val="single" w:sz="8" w:space="0" w:color="auto"/>
              <w:right w:val="nil"/>
            </w:tcBorders>
            <w:vAlign w:val="center"/>
          </w:tcPr>
          <w:p w14:paraId="3F4D8302" w14:textId="2659ACE7" w:rsidR="00530D95" w:rsidRDefault="00324F80" w:rsidP="003A5300">
            <w:pPr>
              <w:spacing w:after="0" w:line="240" w:lineRule="auto"/>
              <w:jc w:val="both"/>
            </w:pPr>
            <w:r>
              <w:t>Mise</w:t>
            </w:r>
            <w:r w:rsidR="00B951F4">
              <w:t xml:space="preserve"> </w:t>
            </w:r>
            <w:r>
              <w:t>à jour centralisé</w:t>
            </w:r>
            <w:r w:rsidR="008D232B">
              <w:t>e</w:t>
            </w:r>
            <w:r>
              <w:t xml:space="preserve"> des sites web.</w:t>
            </w:r>
          </w:p>
        </w:tc>
        <w:tc>
          <w:tcPr>
            <w:tcW w:w="6378" w:type="dxa"/>
            <w:tcBorders>
              <w:top w:val="single" w:sz="8" w:space="0" w:color="auto"/>
              <w:left w:val="nil"/>
              <w:bottom w:val="single" w:sz="8" w:space="0" w:color="auto"/>
              <w:right w:val="single" w:sz="4" w:space="0" w:color="auto"/>
            </w:tcBorders>
            <w:shd w:val="clear" w:color="auto" w:fill="auto"/>
            <w:vAlign w:val="center"/>
          </w:tcPr>
          <w:p w14:paraId="1BA7BBFF" w14:textId="1219A3A9" w:rsidR="00530D95" w:rsidRDefault="005E4808" w:rsidP="00020E8A">
            <w:pPr>
              <w:keepNext/>
              <w:spacing w:after="0" w:line="240" w:lineRule="auto"/>
              <w:jc w:val="both"/>
            </w:pPr>
            <w:r w:rsidRPr="005E4808">
              <w:t>Les mises à jour seront centralisées et envoyées à tous nos clients en même temps.</w:t>
            </w:r>
          </w:p>
        </w:tc>
      </w:tr>
    </w:tbl>
    <w:p w14:paraId="46017EDE" w14:textId="17BCCFC0" w:rsidR="00AA63A7" w:rsidRPr="00AA63A7" w:rsidRDefault="00020E8A" w:rsidP="00020E8A">
      <w:pPr>
        <w:pStyle w:val="Lgende"/>
      </w:pPr>
      <w:bookmarkStart w:id="43" w:name="_Toc117536510"/>
      <w:r>
        <w:t xml:space="preserve">Tableau </w:t>
      </w:r>
      <w:fldSimple w:instr=" SEQ Tableau \* ARABIC ">
        <w:r>
          <w:rPr>
            <w:noProof/>
          </w:rPr>
          <w:t>4</w:t>
        </w:r>
      </w:fldSimple>
      <w:r>
        <w:t xml:space="preserve"> : Liste des nouveaux besoins identitiés</w:t>
      </w:r>
      <w:bookmarkEnd w:id="43"/>
    </w:p>
    <w:p w14:paraId="419C9173" w14:textId="77777777" w:rsidR="00AC3621" w:rsidRDefault="00AC3621">
      <w:pPr>
        <w:rPr>
          <w:rFonts w:ascii="Open Sans" w:eastAsia="Georgia" w:hAnsi="Open Sans" w:cs="Open Sans"/>
          <w:b/>
          <w:sz w:val="30"/>
          <w:szCs w:val="30"/>
        </w:rPr>
      </w:pPr>
      <w:r>
        <w:br w:type="page"/>
      </w:r>
    </w:p>
    <w:p w14:paraId="21308EFB" w14:textId="77777777" w:rsidR="00231C27" w:rsidRDefault="00E1058B" w:rsidP="00231C27">
      <w:pPr>
        <w:pStyle w:val="Titre2"/>
      </w:pPr>
      <w:bookmarkStart w:id="44" w:name="_Toc117017909"/>
      <w:bookmarkStart w:id="45" w:name="_Toc117535563"/>
      <w:r>
        <w:lastRenderedPageBreak/>
        <w:t>Synthèse des solutions possibles</w:t>
      </w:r>
      <w:bookmarkEnd w:id="44"/>
      <w:bookmarkEnd w:id="45"/>
    </w:p>
    <w:p w14:paraId="07480D88" w14:textId="32A92E7E" w:rsidR="00E02391" w:rsidRDefault="00E02391" w:rsidP="00231C27">
      <w:pPr>
        <w:jc w:val="both"/>
      </w:pPr>
      <w:r>
        <w:t>Avant d’envisager la réponse à apporter pour satisfaire aux demandes</w:t>
      </w:r>
      <w:r w:rsidR="00AC1910">
        <w:t xml:space="preserve"> transmises</w:t>
      </w:r>
      <w:r>
        <w:t xml:space="preserve">, il est nécessaire de comprendre les motivations des clients concernant ces besoins nouvellement identifiés. </w:t>
      </w:r>
    </w:p>
    <w:p w14:paraId="1A5FA049" w14:textId="7AA4E16E" w:rsidR="00E02391" w:rsidRDefault="00E02391" w:rsidP="00231C27">
      <w:pPr>
        <w:jc w:val="both"/>
      </w:pPr>
      <w:r>
        <w:t>L’analyse de l’architecture existante (</w:t>
      </w:r>
      <w:r w:rsidRPr="008B0456">
        <w:rPr>
          <w:i/>
          <w:iCs/>
        </w:rPr>
        <w:t>Figure 1</w:t>
      </w:r>
      <w:r>
        <w:t>, présentée dans la section précédente)</w:t>
      </w:r>
      <w:r w:rsidR="008B0456">
        <w:t xml:space="preserve"> permet de visualiser que dans la configuration actuelle, le client se positionne uniquement en donneur d’ordre, sans jamais prendre part aux processus d’exploitation </w:t>
      </w:r>
      <w:r w:rsidR="00D50F0B">
        <w:t xml:space="preserve">du site web </w:t>
      </w:r>
      <w:r w:rsidR="008B0456">
        <w:t xml:space="preserve">ni avoir accès </w:t>
      </w:r>
      <w:r w:rsidR="00D50F0B">
        <w:t>à ses données.</w:t>
      </w:r>
    </w:p>
    <w:p w14:paraId="67F56CC9" w14:textId="53C14570" w:rsidR="001C76ED" w:rsidRDefault="008B0456" w:rsidP="00231C27">
      <w:pPr>
        <w:jc w:val="both"/>
      </w:pPr>
      <w:r>
        <w:t>D</w:t>
      </w:r>
      <w:r w:rsidR="00231C27">
        <w:t>eux solutions pour y répondre</w:t>
      </w:r>
      <w:r w:rsidR="00741CC2">
        <w:t xml:space="preserve"> présentant toutes deux avantages et </w:t>
      </w:r>
      <w:r w:rsidR="00193169">
        <w:t>inconvénients</w:t>
      </w:r>
      <w:r w:rsidR="00D50F0B">
        <w:t xml:space="preserve"> sont envisagées. I</w:t>
      </w:r>
      <w:r w:rsidR="00231C27">
        <w:t>l est à noter qu’aucune solution couvrant 100% des besoins ne pourra être livrée dans les délais imposés</w:t>
      </w:r>
      <w:r w:rsidR="00D50F0B">
        <w:t xml:space="preserve"> </w:t>
      </w:r>
    </w:p>
    <w:p w14:paraId="64354F61" w14:textId="7A46AEED" w:rsidR="001C76ED" w:rsidRPr="00646FD4" w:rsidRDefault="001C76ED" w:rsidP="006E6888">
      <w:pPr>
        <w:pStyle w:val="Titre3"/>
        <w:spacing w:before="360"/>
      </w:pPr>
      <w:bookmarkStart w:id="46" w:name="_Toc117017910"/>
      <w:r w:rsidRPr="00646FD4">
        <w:t xml:space="preserve">Solution </w:t>
      </w:r>
      <w:r w:rsidR="00646FD4" w:rsidRPr="00646FD4">
        <w:t xml:space="preserve">A </w:t>
      </w:r>
      <w:r w:rsidRPr="00646FD4">
        <w:t xml:space="preserve">: </w:t>
      </w:r>
      <w:bookmarkEnd w:id="46"/>
      <w:r w:rsidR="00646FD4" w:rsidRPr="00646FD4">
        <w:t>Explorateur de fichi</w:t>
      </w:r>
      <w:r w:rsidR="00646FD4">
        <w:t>er + IAM (Business)</w:t>
      </w:r>
    </w:p>
    <w:p w14:paraId="4A840768" w14:textId="26496471" w:rsidR="007305A0" w:rsidRDefault="00646FD4" w:rsidP="00646FD4">
      <w:pPr>
        <w:jc w:val="both"/>
      </w:pPr>
      <w:r>
        <w:t xml:space="preserve">La solution A consiste en le maintien de l’hébergement dans l’infrastructure Webstreet en </w:t>
      </w:r>
      <w:r w:rsidR="00AA5AB2">
        <w:t>y</w:t>
      </w:r>
      <w:r>
        <w:t xml:space="preserve"> ajoutant un explorateur de fichier « web » permettant aux clients de pouvoir accéder à distances à leurs données. Un IAM est implémenté pour gérer l</w:t>
      </w:r>
      <w:r w:rsidR="007305A0">
        <w:t xml:space="preserve">’authentification </w:t>
      </w:r>
      <w:r>
        <w:t>des clients et les droits d’accès.</w:t>
      </w:r>
    </w:p>
    <w:p w14:paraId="589A74D8" w14:textId="219CDAC8" w:rsidR="006E6888" w:rsidRPr="00646FD4" w:rsidRDefault="007305A0" w:rsidP="00646FD4">
      <w:pPr>
        <w:jc w:val="both"/>
      </w:pPr>
      <w:r>
        <w:t xml:space="preserve">Cette solution est </w:t>
      </w:r>
      <w:r w:rsidR="00AE1D0B">
        <w:t xml:space="preserve">relativement </w:t>
      </w:r>
      <w:r>
        <w:t xml:space="preserve">simple à mettre en œuvre et permet de couvrir la </w:t>
      </w:r>
      <w:r w:rsidR="006909EB">
        <w:t>plupart</w:t>
      </w:r>
      <w:r>
        <w:t xml:space="preserve"> des besoins du client.</w:t>
      </w:r>
      <w:r w:rsidR="00AE1D0B">
        <w:t xml:space="preserve"> Son couplage avec l’architecture est très faible.</w:t>
      </w:r>
    </w:p>
    <w:p w14:paraId="7788B55A" w14:textId="79F6BC18" w:rsidR="00E323FF" w:rsidRDefault="001C76ED" w:rsidP="006E6888">
      <w:pPr>
        <w:pStyle w:val="Titre3"/>
        <w:spacing w:before="360"/>
      </w:pPr>
      <w:bookmarkStart w:id="47" w:name="_Toc117017911"/>
      <w:r>
        <w:t xml:space="preserve">Solution </w:t>
      </w:r>
      <w:r w:rsidR="00646FD4">
        <w:t>B</w:t>
      </w:r>
      <w:r>
        <w:t xml:space="preserve"> : </w:t>
      </w:r>
      <w:bookmarkEnd w:id="47"/>
      <w:r w:rsidR="00646FD4">
        <w:t>Hébergement chez le client + Mise à jour à distance (Technique)</w:t>
      </w:r>
    </w:p>
    <w:p w14:paraId="1AE4CF4E" w14:textId="77777777" w:rsidR="0016157D" w:rsidRDefault="006E6888" w:rsidP="006F323A">
      <w:pPr>
        <w:jc w:val="both"/>
      </w:pPr>
      <w:r>
        <w:t xml:space="preserve">La solution B vise à déléguée l’hébergement aux clients pour répondre ma manière plus « stricte au besoin ». Les mises </w:t>
      </w:r>
      <w:r w:rsidR="0016157D">
        <w:t>à jour</w:t>
      </w:r>
      <w:r>
        <w:t xml:space="preserve"> seront </w:t>
      </w:r>
      <w:r w:rsidR="0016157D">
        <w:t>déployées</w:t>
      </w:r>
      <w:r>
        <w:t xml:space="preserve"> via l’implémentation d’une fonction de mise à jour implémentée dans les sites web des clients (via Atome de site) et </w:t>
      </w:r>
      <w:r w:rsidR="0016157D">
        <w:t xml:space="preserve">se </w:t>
      </w:r>
      <w:r>
        <w:t xml:space="preserve">déclenchant à intervalle régulier. </w:t>
      </w:r>
    </w:p>
    <w:p w14:paraId="73E556A7" w14:textId="77777777" w:rsidR="00907B5D" w:rsidRDefault="0016157D" w:rsidP="006F323A">
      <w:pPr>
        <w:jc w:val="both"/>
      </w:pPr>
      <w:r>
        <w:t>Les clients seront responsables de leur hébergement. De l’automatisme devra être ajouté pour faciliter les opérations de déploiement chez le client.</w:t>
      </w:r>
    </w:p>
    <w:p w14:paraId="5412F9F9" w14:textId="194D9373" w:rsidR="00E1058B" w:rsidRPr="00741CC2" w:rsidRDefault="00907B5D" w:rsidP="006F323A">
      <w:pPr>
        <w:jc w:val="both"/>
      </w:pPr>
      <w:r>
        <w:t>Cette solution nécessite de prendre en compte de nombreux impacts indirect</w:t>
      </w:r>
      <w:r w:rsidR="00D45F2D">
        <w:t>s</w:t>
      </w:r>
      <w:r>
        <w:t xml:space="preserve"> pouvant influer sur les délais de délivrance d’un site web et pouvant remettre partiellement en cause l’objectif de livraison en 72h.</w:t>
      </w:r>
      <w:r w:rsidR="00E1058B">
        <w:br w:type="page"/>
      </w:r>
    </w:p>
    <w:p w14:paraId="6CBE15E6" w14:textId="3B9CEAB1" w:rsidR="00E1058B" w:rsidRPr="00E1058B" w:rsidRDefault="00E1058B" w:rsidP="00E1058B">
      <w:pPr>
        <w:pStyle w:val="Titre1"/>
      </w:pPr>
      <w:bookmarkStart w:id="48" w:name="_Toc117017912"/>
      <w:bookmarkStart w:id="49" w:name="_Toc117535564"/>
      <w:r>
        <w:lastRenderedPageBreak/>
        <w:t xml:space="preserve">SOLUTION </w:t>
      </w:r>
      <w:r w:rsidR="00F00EFF">
        <w:t xml:space="preserve">A : </w:t>
      </w:r>
      <w:r w:rsidR="005748BC">
        <w:t>ORIENTATION</w:t>
      </w:r>
      <w:r w:rsidR="00F00EFF">
        <w:t xml:space="preserve"> </w:t>
      </w:r>
      <w:r w:rsidR="005748BC">
        <w:t>BUSINESS</w:t>
      </w:r>
      <w:bookmarkEnd w:id="48"/>
      <w:bookmarkEnd w:id="49"/>
    </w:p>
    <w:p w14:paraId="34F60401" w14:textId="47EC764B" w:rsidR="008A1440" w:rsidRDefault="008F743C" w:rsidP="0085320D">
      <w:pPr>
        <w:pStyle w:val="Titre2"/>
        <w:spacing w:after="120"/>
      </w:pPr>
      <w:bookmarkStart w:id="50" w:name="_Toc117017913"/>
      <w:bookmarkStart w:id="51" w:name="_Toc117535565"/>
      <w:r>
        <w:t>Présentation de la solution</w:t>
      </w:r>
      <w:bookmarkEnd w:id="50"/>
      <w:bookmarkEnd w:id="51"/>
    </w:p>
    <w:p w14:paraId="5582F6BC" w14:textId="7A2527CE" w:rsidR="006F2EFD" w:rsidRDefault="002C0AFB" w:rsidP="005F5026">
      <w:pPr>
        <w:jc w:val="both"/>
      </w:pPr>
      <w:r>
        <w:t>Comme abordé dans les sections précédentes de ce document, la principale motivation sous-jacente aux besoins exprimés par les clients est d’obtenir un accès</w:t>
      </w:r>
      <w:r w:rsidR="00426DD1">
        <w:t xml:space="preserve"> à leurs données (site web + données du site) afin de ne pas </w:t>
      </w:r>
      <w:r w:rsidR="008C75A6">
        <w:t xml:space="preserve">créer un couplage trop fort entre leur entreprise et </w:t>
      </w:r>
      <w:r w:rsidR="00D33A76">
        <w:t>Webstreet</w:t>
      </w:r>
      <w:r w:rsidR="00426DD1">
        <w:t xml:space="preserve">. </w:t>
      </w:r>
      <w:r>
        <w:t xml:space="preserve"> </w:t>
      </w:r>
    </w:p>
    <w:p w14:paraId="29CD0B31" w14:textId="53DE171A" w:rsidR="000D4F63" w:rsidRDefault="00CF66D5" w:rsidP="005F5026">
      <w:pPr>
        <w:jc w:val="both"/>
      </w:pPr>
      <w:r>
        <w:t xml:space="preserve">Les besoins peuvent être couverts en permettant </w:t>
      </w:r>
      <w:r w:rsidR="009A5868">
        <w:t>aux clients</w:t>
      </w:r>
      <w:r>
        <w:t xml:space="preserve"> de disposer d’un accès sécurisé </w:t>
      </w:r>
      <w:r w:rsidR="007131D2">
        <w:t>à leurs</w:t>
      </w:r>
      <w:r>
        <w:t xml:space="preserve"> différentes données à l’aide d’un outil de type « </w:t>
      </w:r>
      <w:r w:rsidR="00A8354E">
        <w:t xml:space="preserve">gestionnaire </w:t>
      </w:r>
      <w:r>
        <w:t xml:space="preserve">de fichier » </w:t>
      </w:r>
      <w:r w:rsidR="008972B9">
        <w:t>accessible</w:t>
      </w:r>
      <w:r>
        <w:t xml:space="preserve"> depuis </w:t>
      </w:r>
      <w:r w:rsidR="007407C7">
        <w:t xml:space="preserve">n’importe quel </w:t>
      </w:r>
      <w:r>
        <w:t>navigateur</w:t>
      </w:r>
      <w:r w:rsidR="007407C7">
        <w:t xml:space="preserve"> web</w:t>
      </w:r>
      <w:r>
        <w:t>.</w:t>
      </w:r>
      <w:r w:rsidR="00D80A95">
        <w:t xml:space="preserve"> Afin de garantir la sécurité de l’accès et de contrôler le périmètre de données accessible, un gestionnaire d’identité et d’accès (IAM) pourrait être mis en place pour assurer l’authentification et </w:t>
      </w:r>
      <w:r w:rsidR="00C87495">
        <w:t>contrôler</w:t>
      </w:r>
      <w:r w:rsidR="00D80A95">
        <w:t xml:space="preserve"> les autorisations de l’utilisateur.</w:t>
      </w:r>
    </w:p>
    <w:p w14:paraId="36F49241" w14:textId="67028A5D" w:rsidR="000D4F63" w:rsidRDefault="00EB32CB" w:rsidP="000D4F63">
      <w:pPr>
        <w:pStyle w:val="Titre3"/>
      </w:pPr>
      <w:bookmarkStart w:id="52" w:name="_Toc117017914"/>
      <w:r>
        <w:t>I</w:t>
      </w:r>
      <w:r w:rsidR="005F4FD0">
        <w:t xml:space="preserve">mplémentation dans l’architecture </w:t>
      </w:r>
      <w:r w:rsidR="0043151E">
        <w:t>Webstreet</w:t>
      </w:r>
      <w:bookmarkEnd w:id="52"/>
    </w:p>
    <w:p w14:paraId="678312CF" w14:textId="7F7DBC80" w:rsidR="00976375" w:rsidRPr="00976375" w:rsidRDefault="00976375" w:rsidP="00976375">
      <w:pPr>
        <w:spacing w:after="0"/>
        <w:jc w:val="both"/>
      </w:pPr>
      <w:r>
        <w:t>Le schéma ci-après (</w:t>
      </w:r>
      <w:r w:rsidRPr="00942B09">
        <w:rPr>
          <w:i/>
          <w:iCs/>
        </w:rPr>
        <w:t>Figure 3</w:t>
      </w:r>
      <w:r>
        <w:t>) fourni</w:t>
      </w:r>
      <w:r w:rsidR="00AF2397">
        <w:t>t</w:t>
      </w:r>
      <w:r>
        <w:t xml:space="preserve"> une vue d’ensemble sur les modifications apporté</w:t>
      </w:r>
      <w:r w:rsidR="00AF2397">
        <w:t>e</w:t>
      </w:r>
      <w:r>
        <w:t>s à l’architecture Webstreet pour y intégrer les modifications introduites par la solution</w:t>
      </w:r>
      <w:r w:rsidR="002526C2">
        <w:t xml:space="preserve"> A</w:t>
      </w:r>
      <w:r>
        <w:t>.</w:t>
      </w:r>
    </w:p>
    <w:p w14:paraId="5FEF366E" w14:textId="2CAA8801" w:rsidR="000D21B8" w:rsidRDefault="00796FBE" w:rsidP="00354D22">
      <w:pPr>
        <w:keepNext/>
        <w:spacing w:after="0"/>
        <w:ind w:hanging="993"/>
        <w:jc w:val="center"/>
      </w:pPr>
      <w:r>
        <w:rPr>
          <w:noProof/>
        </w:rPr>
        <w:drawing>
          <wp:inline distT="0" distB="0" distL="0" distR="0" wp14:anchorId="34F5F4E7" wp14:editId="449F8B29">
            <wp:extent cx="7233109" cy="4648200"/>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233109" cy="4648200"/>
                    </a:xfrm>
                    <a:prstGeom prst="rect">
                      <a:avLst/>
                    </a:prstGeom>
                    <a:noFill/>
                    <a:ln>
                      <a:noFill/>
                    </a:ln>
                  </pic:spPr>
                </pic:pic>
              </a:graphicData>
            </a:graphic>
          </wp:inline>
        </w:drawing>
      </w:r>
    </w:p>
    <w:p w14:paraId="360C6350" w14:textId="56AA4F2C" w:rsidR="00D161D1" w:rsidRDefault="000D21B8" w:rsidP="00976375">
      <w:pPr>
        <w:pStyle w:val="Lgende"/>
        <w:spacing w:after="0"/>
        <w:jc w:val="both"/>
      </w:pPr>
      <w:bookmarkStart w:id="53" w:name="_Toc117536502"/>
      <w:r>
        <w:t xml:space="preserve">Figure </w:t>
      </w:r>
      <w:fldSimple w:instr=" SEQ Figure \* ARABIC ">
        <w:r w:rsidR="00BE3B00">
          <w:rPr>
            <w:noProof/>
          </w:rPr>
          <w:t>3</w:t>
        </w:r>
      </w:fldSimple>
      <w:r>
        <w:t xml:space="preserve"> : Vue d'ensemble de l'implémentation de la solution A</w:t>
      </w:r>
      <w:r>
        <w:rPr>
          <w:noProof/>
        </w:rPr>
        <w:t xml:space="preserve"> </w:t>
      </w:r>
      <w:r w:rsidR="00C00591" w:rsidRPr="00C00591">
        <w:rPr>
          <w:noProof/>
        </w:rPr>
        <w:t>(Schéma HD en annexe)</w:t>
      </w:r>
      <w:bookmarkEnd w:id="53"/>
    </w:p>
    <w:p w14:paraId="331C254E" w14:textId="7EC98B91" w:rsidR="00865303" w:rsidRDefault="00865303" w:rsidP="00865303">
      <w:pPr>
        <w:jc w:val="both"/>
      </w:pPr>
      <w:r>
        <w:lastRenderedPageBreak/>
        <w:t xml:space="preserve">Dans cette construction, le client </w:t>
      </w:r>
      <w:r w:rsidR="00F426E1">
        <w:t>W</w:t>
      </w:r>
      <w:r>
        <w:t>ebstreet (</w:t>
      </w:r>
      <w:r w:rsidRPr="00865303">
        <w:rPr>
          <w:i/>
          <w:iCs/>
        </w:rPr>
        <w:t>A-5</w:t>
      </w:r>
      <w:r>
        <w:t>) peut désormais accéder en toute autonomie à ses différentes données</w:t>
      </w:r>
      <w:r w:rsidR="007B7D9E">
        <w:t xml:space="preserve"> (</w:t>
      </w:r>
      <w:r w:rsidR="007B7D9E" w:rsidRPr="00141194">
        <w:rPr>
          <w:i/>
          <w:iCs/>
        </w:rPr>
        <w:t>BP-4</w:t>
      </w:r>
      <w:r w:rsidR="007B7D9E">
        <w:t>)</w:t>
      </w:r>
      <w:r>
        <w:t xml:space="preserve"> sans modification majeur</w:t>
      </w:r>
      <w:r w:rsidR="008D1AB3">
        <w:t>e</w:t>
      </w:r>
      <w:r>
        <w:t xml:space="preserve"> de l’architecture </w:t>
      </w:r>
      <w:r w:rsidR="00C57242">
        <w:t>existante</w:t>
      </w:r>
      <w:r>
        <w:t>.</w:t>
      </w:r>
      <w:r w:rsidR="007B7D9E">
        <w:t xml:space="preserve"> </w:t>
      </w:r>
    </w:p>
    <w:p w14:paraId="14FC45A5" w14:textId="20597A61" w:rsidR="007D3C6C" w:rsidRDefault="007D3C6C" w:rsidP="00865303">
      <w:pPr>
        <w:jc w:val="both"/>
      </w:pPr>
      <w:r>
        <w:t>Le recour</w:t>
      </w:r>
      <w:r w:rsidR="00AF2397">
        <w:t>s</w:t>
      </w:r>
      <w:r>
        <w:t xml:space="preserve"> à un fournisseur SA</w:t>
      </w:r>
      <w:r w:rsidR="00AF2397">
        <w:t>A</w:t>
      </w:r>
      <w:r>
        <w:t>S pour fournir l’IAM assurant l’authentification et la gestion des droits d’accès permet de réduire fortement le coût de mise en œuvre et d’exploitation de la solution (</w:t>
      </w:r>
      <w:r w:rsidR="008745F3">
        <w:t xml:space="preserve">d’un point de vue des </w:t>
      </w:r>
      <w:r>
        <w:t>ressources financières et humaines</w:t>
      </w:r>
      <w:r w:rsidR="008745F3">
        <w:t xml:space="preserve"> nécessaire</w:t>
      </w:r>
      <w:r w:rsidR="00AF2397">
        <w:t>s</w:t>
      </w:r>
      <w:r>
        <w:t xml:space="preserve">). </w:t>
      </w:r>
    </w:p>
    <w:p w14:paraId="5C127791" w14:textId="4CB0702E" w:rsidR="00067ABF" w:rsidRPr="00067ABF" w:rsidRDefault="00067ABF" w:rsidP="00067ABF">
      <w:pPr>
        <w:pStyle w:val="Titre3"/>
      </w:pPr>
      <w:bookmarkStart w:id="54" w:name="_Toc117017915"/>
      <w:r>
        <w:t>Points forts</w:t>
      </w:r>
      <w:r w:rsidR="00EB70FB">
        <w:t xml:space="preserve"> / </w:t>
      </w:r>
      <w:r>
        <w:t>Points faibles</w:t>
      </w:r>
      <w:r w:rsidR="00FB77BE">
        <w:t xml:space="preserve"> de la solution</w:t>
      </w:r>
      <w:bookmarkEnd w:id="54"/>
    </w:p>
    <w:tbl>
      <w:tblPr>
        <w:tblW w:w="11199" w:type="dxa"/>
        <w:tblInd w:w="-998" w:type="dxa"/>
        <w:tblLayout w:type="fixed"/>
        <w:tblCellMar>
          <w:top w:w="68" w:type="dxa"/>
          <w:left w:w="170" w:type="dxa"/>
          <w:bottom w:w="68" w:type="dxa"/>
          <w:right w:w="170" w:type="dxa"/>
        </w:tblCellMar>
        <w:tblLook w:val="04A0" w:firstRow="1" w:lastRow="0" w:firstColumn="1" w:lastColumn="0" w:noHBand="0" w:noVBand="1"/>
      </w:tblPr>
      <w:tblGrid>
        <w:gridCol w:w="5315"/>
        <w:gridCol w:w="284"/>
        <w:gridCol w:w="5600"/>
      </w:tblGrid>
      <w:tr w:rsidR="00F10726" w:rsidRPr="005956E0" w14:paraId="739C5E8A" w14:textId="77777777" w:rsidTr="00C44E19">
        <w:trPr>
          <w:trHeight w:val="397"/>
        </w:trPr>
        <w:tc>
          <w:tcPr>
            <w:tcW w:w="5315" w:type="dxa"/>
            <w:tcBorders>
              <w:top w:val="single" w:sz="4" w:space="0" w:color="auto"/>
              <w:left w:val="single" w:sz="4" w:space="0" w:color="auto"/>
              <w:bottom w:val="single" w:sz="8" w:space="0" w:color="auto"/>
              <w:right w:val="nil"/>
            </w:tcBorders>
            <w:shd w:val="clear" w:color="auto" w:fill="50B151"/>
            <w:vAlign w:val="center"/>
          </w:tcPr>
          <w:p w14:paraId="067D8FB9" w14:textId="1113C30B" w:rsidR="00F10726" w:rsidRPr="005956E0" w:rsidRDefault="00F10726" w:rsidP="00F10726">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forts</w:t>
            </w:r>
          </w:p>
        </w:tc>
        <w:tc>
          <w:tcPr>
            <w:tcW w:w="5884" w:type="dxa"/>
            <w:gridSpan w:val="2"/>
            <w:tcBorders>
              <w:top w:val="single" w:sz="4" w:space="0" w:color="auto"/>
              <w:left w:val="nil"/>
              <w:bottom w:val="single" w:sz="8" w:space="0" w:color="auto"/>
              <w:right w:val="single" w:sz="4" w:space="0" w:color="auto"/>
            </w:tcBorders>
            <w:shd w:val="clear" w:color="auto" w:fill="50B151"/>
            <w:vAlign w:val="center"/>
            <w:hideMark/>
          </w:tcPr>
          <w:p w14:paraId="19FF563F" w14:textId="5DA14A86" w:rsidR="00F10726" w:rsidRPr="005956E0" w:rsidRDefault="00F10726" w:rsidP="00F10726">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faibles</w:t>
            </w:r>
          </w:p>
        </w:tc>
      </w:tr>
      <w:tr w:rsidR="00F10726" w14:paraId="3CEF89B2" w14:textId="77777777" w:rsidTr="00394498">
        <w:trPr>
          <w:trHeight w:val="340"/>
        </w:trPr>
        <w:tc>
          <w:tcPr>
            <w:tcW w:w="5599" w:type="dxa"/>
            <w:gridSpan w:val="2"/>
            <w:tcBorders>
              <w:top w:val="single" w:sz="8" w:space="0" w:color="auto"/>
              <w:left w:val="single" w:sz="4" w:space="0" w:color="auto"/>
              <w:bottom w:val="single" w:sz="8" w:space="0" w:color="auto"/>
              <w:right w:val="nil"/>
            </w:tcBorders>
            <w:vAlign w:val="center"/>
          </w:tcPr>
          <w:p w14:paraId="24CA7C49" w14:textId="77777777" w:rsidR="00394498" w:rsidRDefault="002B76CB" w:rsidP="00394498">
            <w:pPr>
              <w:pStyle w:val="Paragraphedeliste"/>
              <w:numPr>
                <w:ilvl w:val="0"/>
                <w:numId w:val="40"/>
              </w:numPr>
              <w:spacing w:after="80" w:line="240" w:lineRule="auto"/>
              <w:ind w:left="255" w:hanging="255"/>
              <w:contextualSpacing w:val="0"/>
              <w:jc w:val="both"/>
            </w:pPr>
            <w:r w:rsidRPr="00394498">
              <w:rPr>
                <w:b/>
                <w:bCs/>
              </w:rPr>
              <w:t>Solution très simple</w:t>
            </w:r>
            <w:r>
              <w:t xml:space="preserve"> pour le</w:t>
            </w:r>
            <w:r w:rsidR="00685A5F">
              <w:t>s</w:t>
            </w:r>
            <w:r>
              <w:t xml:space="preserve"> client</w:t>
            </w:r>
            <w:r w:rsidR="00685A5F">
              <w:t>s</w:t>
            </w:r>
            <w:r>
              <w:t xml:space="preserve"> (pas de formation préalable à prévoir). </w:t>
            </w:r>
          </w:p>
          <w:p w14:paraId="1F6BFF27" w14:textId="49B44BBD" w:rsidR="00DB6848" w:rsidRDefault="00DB6848" w:rsidP="00394498">
            <w:pPr>
              <w:pStyle w:val="Paragraphedeliste"/>
              <w:numPr>
                <w:ilvl w:val="0"/>
                <w:numId w:val="40"/>
              </w:numPr>
              <w:spacing w:after="80" w:line="240" w:lineRule="auto"/>
              <w:ind w:left="255" w:hanging="255"/>
              <w:contextualSpacing w:val="0"/>
              <w:jc w:val="both"/>
            </w:pPr>
            <w:r>
              <w:t xml:space="preserve">L’accès aux sauvegardes des bases de données peut être réalisé </w:t>
            </w:r>
            <w:r w:rsidR="00EE6CEF">
              <w:t xml:space="preserve">à partir du même outil. </w:t>
            </w:r>
          </w:p>
          <w:p w14:paraId="532B5E89" w14:textId="421154A4" w:rsidR="002B76CB" w:rsidRDefault="002B76CB" w:rsidP="00CD308C">
            <w:pPr>
              <w:pStyle w:val="Paragraphedeliste"/>
              <w:numPr>
                <w:ilvl w:val="0"/>
                <w:numId w:val="40"/>
              </w:numPr>
              <w:spacing w:after="80" w:line="240" w:lineRule="auto"/>
              <w:ind w:left="255" w:hanging="255"/>
              <w:contextualSpacing w:val="0"/>
              <w:jc w:val="both"/>
            </w:pPr>
            <w:r w:rsidRPr="00394498">
              <w:rPr>
                <w:b/>
                <w:bCs/>
              </w:rPr>
              <w:t>Sécurité</w:t>
            </w:r>
            <w:r w:rsidR="00D841CB">
              <w:rPr>
                <w:b/>
                <w:bCs/>
              </w:rPr>
              <w:t xml:space="preserve"> des données</w:t>
            </w:r>
            <w:r w:rsidRPr="00394498">
              <w:rPr>
                <w:b/>
                <w:bCs/>
              </w:rPr>
              <w:t xml:space="preserve"> garantie</w:t>
            </w:r>
            <w:r>
              <w:t xml:space="preserve"> par</w:t>
            </w:r>
            <w:r w:rsidR="00E80E83">
              <w:t xml:space="preserve"> l’</w:t>
            </w:r>
            <w:r w:rsidR="00BE3BCA">
              <w:t>authentification</w:t>
            </w:r>
            <w:r w:rsidR="00E80E83">
              <w:t xml:space="preserve"> via </w:t>
            </w:r>
            <w:r>
              <w:t xml:space="preserve">l’IAM. (Authentification </w:t>
            </w:r>
            <w:r w:rsidR="009F712F">
              <w:t xml:space="preserve">multi-facteur </w:t>
            </w:r>
            <w:r>
              <w:t>à intégrer</w:t>
            </w:r>
            <w:r w:rsidR="00BE3BCA">
              <w:t xml:space="preserve"> obligatoirement</w:t>
            </w:r>
            <w:r>
              <w:t>)</w:t>
            </w:r>
          </w:p>
          <w:p w14:paraId="157F6F42" w14:textId="1D8D7536" w:rsidR="00DB6848" w:rsidRDefault="002B76CB" w:rsidP="00DB6848">
            <w:pPr>
              <w:pStyle w:val="Paragraphedeliste"/>
              <w:numPr>
                <w:ilvl w:val="0"/>
                <w:numId w:val="40"/>
              </w:numPr>
              <w:spacing w:after="80" w:line="240" w:lineRule="auto"/>
              <w:ind w:left="255" w:hanging="255"/>
              <w:contextualSpacing w:val="0"/>
              <w:jc w:val="both"/>
            </w:pPr>
            <w:r>
              <w:t xml:space="preserve">Contrôle total de Webstreet sur l’infrastructure </w:t>
            </w:r>
            <w:r w:rsidR="00CD308C">
              <w:t xml:space="preserve">avec </w:t>
            </w:r>
            <w:r w:rsidR="00DE2B24">
              <w:t xml:space="preserve">la </w:t>
            </w:r>
            <w:r w:rsidR="00CD308C" w:rsidRPr="00C40DEC">
              <w:rPr>
                <w:b/>
                <w:bCs/>
              </w:rPr>
              <w:t>possibilité de continuer à garantir un SLA</w:t>
            </w:r>
            <w:r w:rsidR="008430FD" w:rsidRPr="00C40DEC">
              <w:rPr>
                <w:b/>
                <w:bCs/>
              </w:rPr>
              <w:t xml:space="preserve"> pour le client</w:t>
            </w:r>
            <w:r w:rsidR="008430FD">
              <w:t>.</w:t>
            </w:r>
          </w:p>
          <w:p w14:paraId="37839CE5" w14:textId="77777777" w:rsidR="00535520" w:rsidRDefault="00535520" w:rsidP="00090C59">
            <w:pPr>
              <w:pStyle w:val="Paragraphedeliste"/>
              <w:numPr>
                <w:ilvl w:val="0"/>
                <w:numId w:val="40"/>
              </w:numPr>
              <w:spacing w:after="80" w:line="240" w:lineRule="auto"/>
              <w:ind w:left="255" w:hanging="255"/>
              <w:contextualSpacing w:val="0"/>
              <w:jc w:val="both"/>
            </w:pPr>
            <w:r w:rsidRPr="00C40DEC">
              <w:rPr>
                <w:b/>
                <w:bCs/>
              </w:rPr>
              <w:t>Protection possible de la propriété intellectuelle</w:t>
            </w:r>
            <w:r>
              <w:t xml:space="preserve"> de Webstreet en autorisant uniquement </w:t>
            </w:r>
            <w:r w:rsidR="00E74155">
              <w:t xml:space="preserve">certains </w:t>
            </w:r>
            <w:r>
              <w:t>répertoires</w:t>
            </w:r>
            <w:r w:rsidR="00E74155">
              <w:t xml:space="preserve"> définis préalablement</w:t>
            </w:r>
            <w:r>
              <w:t>.</w:t>
            </w:r>
          </w:p>
          <w:p w14:paraId="65871EA4" w14:textId="77777777" w:rsidR="009740A6" w:rsidRDefault="009740A6" w:rsidP="00090C59">
            <w:pPr>
              <w:pStyle w:val="Paragraphedeliste"/>
              <w:numPr>
                <w:ilvl w:val="0"/>
                <w:numId w:val="40"/>
              </w:numPr>
              <w:spacing w:after="80" w:line="240" w:lineRule="auto"/>
              <w:ind w:left="255" w:hanging="255"/>
              <w:contextualSpacing w:val="0"/>
              <w:jc w:val="both"/>
            </w:pPr>
            <w:r>
              <w:t xml:space="preserve">La solution introduit </w:t>
            </w:r>
            <w:r w:rsidRPr="00C40DEC">
              <w:rPr>
                <w:b/>
                <w:bCs/>
              </w:rPr>
              <w:t xml:space="preserve">peu de couplage </w:t>
            </w:r>
            <w:r>
              <w:t>dans l’architecture, que ce soit entre les applicatifs ou les acteurs / processus.</w:t>
            </w:r>
          </w:p>
          <w:p w14:paraId="4C98588B" w14:textId="72F44631" w:rsidR="001A411F" w:rsidRDefault="001A411F" w:rsidP="00090C59">
            <w:pPr>
              <w:pStyle w:val="Paragraphedeliste"/>
              <w:numPr>
                <w:ilvl w:val="0"/>
                <w:numId w:val="40"/>
              </w:numPr>
              <w:spacing w:after="80" w:line="240" w:lineRule="auto"/>
              <w:ind w:left="255" w:hanging="255"/>
              <w:contextualSpacing w:val="0"/>
              <w:jc w:val="both"/>
            </w:pPr>
            <w:r>
              <w:t xml:space="preserve">Le délai de mise à disposition d’un site web en 72h </w:t>
            </w:r>
            <w:r w:rsidRPr="00C40DEC">
              <w:rPr>
                <w:b/>
                <w:bCs/>
              </w:rPr>
              <w:t>ne sera pas impacté</w:t>
            </w:r>
            <w:r>
              <w:t xml:space="preserve"> par cette solution.</w:t>
            </w:r>
          </w:p>
        </w:tc>
        <w:tc>
          <w:tcPr>
            <w:tcW w:w="5600" w:type="dxa"/>
            <w:tcBorders>
              <w:top w:val="single" w:sz="8" w:space="0" w:color="auto"/>
              <w:left w:val="nil"/>
              <w:bottom w:val="single" w:sz="8" w:space="0" w:color="auto"/>
              <w:right w:val="single" w:sz="4" w:space="0" w:color="auto"/>
            </w:tcBorders>
            <w:shd w:val="clear" w:color="auto" w:fill="auto"/>
          </w:tcPr>
          <w:p w14:paraId="385A8F3B" w14:textId="6EC74667" w:rsidR="003377D2" w:rsidRDefault="003377D2" w:rsidP="003377D2">
            <w:pPr>
              <w:pStyle w:val="Paragraphedeliste"/>
              <w:numPr>
                <w:ilvl w:val="0"/>
                <w:numId w:val="40"/>
              </w:numPr>
              <w:spacing w:after="80" w:line="240" w:lineRule="auto"/>
              <w:ind w:left="255" w:hanging="255"/>
              <w:contextualSpacing w:val="0"/>
              <w:jc w:val="both"/>
            </w:pPr>
            <w:r>
              <w:t xml:space="preserve">Le </w:t>
            </w:r>
            <w:r w:rsidR="0003346A">
              <w:t>besoin « </w:t>
            </w:r>
            <w:r w:rsidRPr="0003346A">
              <w:rPr>
                <w:i/>
                <w:iCs/>
              </w:rPr>
              <w:t>BR-3</w:t>
            </w:r>
            <w:r w:rsidR="0003346A">
              <w:t> »</w:t>
            </w:r>
            <w:r>
              <w:t xml:space="preserve"> identifié (Hébergement des données volumineuses par les clients) n’est pas totalement satisfait par cette solution. </w:t>
            </w:r>
          </w:p>
          <w:p w14:paraId="35905356" w14:textId="49DCFE84" w:rsidR="00CF437F" w:rsidRDefault="003377D2" w:rsidP="00472536">
            <w:pPr>
              <w:pStyle w:val="Paragraphedeliste"/>
              <w:keepNext/>
              <w:spacing w:after="80" w:line="240" w:lineRule="auto"/>
              <w:ind w:left="255"/>
              <w:contextualSpacing w:val="0"/>
              <w:jc w:val="both"/>
            </w:pPr>
            <w:r>
              <w:t xml:space="preserve">Toutefois, ce point est à nuancer par le fait que le client peut, </w:t>
            </w:r>
            <w:r w:rsidR="00531904">
              <w:t>s’il</w:t>
            </w:r>
            <w:r>
              <w:t xml:space="preserve"> le souhaite, créer des copies de ses données et les héberger sur sa propre infrastructure. </w:t>
            </w:r>
          </w:p>
          <w:p w14:paraId="3E1CE911" w14:textId="77777777" w:rsidR="00A56B27" w:rsidRDefault="00A56B27" w:rsidP="00472536">
            <w:pPr>
              <w:pStyle w:val="Paragraphedeliste"/>
              <w:keepNext/>
              <w:spacing w:after="80" w:line="240" w:lineRule="auto"/>
              <w:ind w:left="255"/>
              <w:contextualSpacing w:val="0"/>
              <w:jc w:val="both"/>
            </w:pPr>
          </w:p>
          <w:p w14:paraId="0B89B4F3" w14:textId="56F4DE40" w:rsidR="00644766" w:rsidRDefault="00CF437F" w:rsidP="00CF437F">
            <w:pPr>
              <w:pStyle w:val="Paragraphedeliste"/>
              <w:numPr>
                <w:ilvl w:val="0"/>
                <w:numId w:val="40"/>
              </w:numPr>
              <w:spacing w:after="80" w:line="240" w:lineRule="auto"/>
              <w:ind w:left="255" w:hanging="255"/>
              <w:contextualSpacing w:val="0"/>
              <w:jc w:val="both"/>
            </w:pPr>
            <w:r>
              <w:t>Un flux d’accès au serveur doit être ouvert et géré par l’intermédiaire du gestionnaire de fichier web.</w:t>
            </w:r>
            <w:r w:rsidR="00070BC5">
              <w:t xml:space="preserve"> </w:t>
            </w:r>
            <w:r>
              <w:br/>
              <w:t xml:space="preserve">La sécurité de ce flux dépendra de l’attention portée par l’utilisateur. </w:t>
            </w:r>
          </w:p>
        </w:tc>
      </w:tr>
    </w:tbl>
    <w:p w14:paraId="7BE6AB95" w14:textId="3D63F4EE" w:rsidR="00EB423D" w:rsidRDefault="00EB423D">
      <w:pPr>
        <w:pStyle w:val="Lgende"/>
      </w:pPr>
      <w:bookmarkStart w:id="55" w:name="_Toc117536511"/>
      <w:r>
        <w:t xml:space="preserve">Tableau </w:t>
      </w:r>
      <w:fldSimple w:instr=" SEQ Tableau \* ARABIC ">
        <w:r w:rsidR="00020E8A">
          <w:rPr>
            <w:noProof/>
          </w:rPr>
          <w:t>5</w:t>
        </w:r>
      </w:fldSimple>
      <w:r>
        <w:t xml:space="preserve"> : </w:t>
      </w:r>
      <w:r w:rsidRPr="009234F0">
        <w:t>Synthèse des points forts / points faibles de la solution A</w:t>
      </w:r>
      <w:r>
        <w:t>.</w:t>
      </w:r>
      <w:bookmarkEnd w:id="55"/>
    </w:p>
    <w:p w14:paraId="16649475" w14:textId="732BA474" w:rsidR="00855F6C" w:rsidRDefault="008F743C" w:rsidP="00215DDC">
      <w:pPr>
        <w:pStyle w:val="Titre2"/>
        <w:spacing w:before="360"/>
      </w:pPr>
      <w:bookmarkStart w:id="56" w:name="_Toc117017916"/>
      <w:bookmarkStart w:id="57" w:name="_Toc117535566"/>
      <w:r>
        <w:t>Impacts métiers (business)</w:t>
      </w:r>
      <w:bookmarkEnd w:id="56"/>
      <w:bookmarkEnd w:id="57"/>
    </w:p>
    <w:p w14:paraId="184769B0" w14:textId="55D4C994" w:rsidR="00962A74" w:rsidRDefault="00855F6C" w:rsidP="00921D9E">
      <w:pPr>
        <w:jc w:val="both"/>
      </w:pPr>
      <w:r>
        <w:t>La solution A comporte peu d’impacts métiers pour l’entreprise Webstreet.</w:t>
      </w:r>
      <w:r w:rsidR="009F4DC1">
        <w:t xml:space="preserve"> Un processus de « création</w:t>
      </w:r>
      <w:r w:rsidR="0040145C">
        <w:t xml:space="preserve"> et gestion</w:t>
      </w:r>
      <w:r w:rsidR="009F4DC1">
        <w:t xml:space="preserve"> de</w:t>
      </w:r>
      <w:r w:rsidR="0040145C">
        <w:t>s</w:t>
      </w:r>
      <w:r w:rsidR="009F4DC1">
        <w:t xml:space="preserve"> compte</w:t>
      </w:r>
      <w:r w:rsidR="0040145C">
        <w:t>s</w:t>
      </w:r>
      <w:r w:rsidR="009F4DC1">
        <w:t xml:space="preserve"> utilisateur », géré par les équipes d’exploitation</w:t>
      </w:r>
      <w:r w:rsidR="00892CA8">
        <w:t xml:space="preserve"> </w:t>
      </w:r>
      <w:r w:rsidR="00733AAB">
        <w:t>W</w:t>
      </w:r>
      <w:r w:rsidR="00892CA8">
        <w:t>ebstreet</w:t>
      </w:r>
      <w:r w:rsidR="009F4DC1">
        <w:t>, devra être ajouté</w:t>
      </w:r>
      <w:r w:rsidR="00135DA9">
        <w:t>.</w:t>
      </w:r>
      <w:r w:rsidR="00F228FA">
        <w:t xml:space="preserve"> </w:t>
      </w:r>
    </w:p>
    <w:p w14:paraId="6F15D21B" w14:textId="7793C304" w:rsidR="00962A74" w:rsidRPr="00855F6C" w:rsidRDefault="00962A74" w:rsidP="00921D9E">
      <w:pPr>
        <w:jc w:val="both"/>
      </w:pPr>
      <w:r>
        <w:t xml:space="preserve">Les aspects commerciaux et les impacts sur le processus de vente des sites web ne </w:t>
      </w:r>
      <w:r w:rsidR="008F7BE3">
        <w:t>seront</w:t>
      </w:r>
      <w:r>
        <w:t xml:space="preserve"> pas impacté</w:t>
      </w:r>
      <w:r w:rsidR="00AF2397">
        <w:t>s</w:t>
      </w:r>
      <w:r>
        <w:t xml:space="preserve"> par cette solution.</w:t>
      </w:r>
      <w:r w:rsidR="008F7BE3">
        <w:t xml:space="preserve"> Une petite documentation</w:t>
      </w:r>
      <w:r w:rsidR="0073378A">
        <w:t xml:space="preserve"> </w:t>
      </w:r>
      <w:r w:rsidR="009048FD">
        <w:t>pour les clients</w:t>
      </w:r>
      <w:r w:rsidR="0073378A">
        <w:t xml:space="preserve"> (document unique et non personnalisé) </w:t>
      </w:r>
      <w:r w:rsidR="009048FD">
        <w:t xml:space="preserve">expliquant l’usage de l’explorateur de fichier </w:t>
      </w:r>
      <w:r w:rsidR="008F7BE3">
        <w:t>devrait cependant être</w:t>
      </w:r>
      <w:r w:rsidR="000F37FC">
        <w:t xml:space="preserve"> créé</w:t>
      </w:r>
      <w:r w:rsidR="009048FD">
        <w:t>e</w:t>
      </w:r>
      <w:r w:rsidR="000F37FC">
        <w:t xml:space="preserve"> et remis</w:t>
      </w:r>
      <w:r w:rsidR="004112EF">
        <w:t>e</w:t>
      </w:r>
      <w:r w:rsidR="000F37FC">
        <w:t xml:space="preserve"> au client</w:t>
      </w:r>
      <w:r w:rsidR="009048FD">
        <w:t xml:space="preserve"> lors de la livraison de son produit.</w:t>
      </w:r>
    </w:p>
    <w:p w14:paraId="20D02D5A" w14:textId="77777777" w:rsidR="00215DDC" w:rsidRDefault="00215DDC">
      <w:pPr>
        <w:rPr>
          <w:rFonts w:ascii="Open Sans" w:eastAsia="Georgia" w:hAnsi="Open Sans" w:cs="Open Sans"/>
          <w:b/>
          <w:sz w:val="30"/>
          <w:szCs w:val="30"/>
        </w:rPr>
      </w:pPr>
      <w:r>
        <w:br w:type="page"/>
      </w:r>
    </w:p>
    <w:p w14:paraId="4F5122C7" w14:textId="7A0805B7" w:rsidR="008F743C" w:rsidRDefault="008F743C" w:rsidP="00225F75">
      <w:pPr>
        <w:pStyle w:val="Titre2"/>
        <w:spacing w:before="0" w:after="120"/>
      </w:pPr>
      <w:bookmarkStart w:id="58" w:name="_Toc117017917"/>
      <w:bookmarkStart w:id="59" w:name="_Toc117535567"/>
      <w:r>
        <w:lastRenderedPageBreak/>
        <w:t>Impacts logiciels</w:t>
      </w:r>
      <w:bookmarkEnd w:id="58"/>
      <w:bookmarkEnd w:id="59"/>
    </w:p>
    <w:p w14:paraId="332B4AD4" w14:textId="5D6CBC18" w:rsidR="005424AC" w:rsidRDefault="006C720C" w:rsidP="005424AC">
      <w:r>
        <w:t xml:space="preserve">Deux nouveaux composants logiciels seront à ajouter à l’architecture : </w:t>
      </w:r>
    </w:p>
    <w:p w14:paraId="7FA4AFB3" w14:textId="3D66CFE7" w:rsidR="006C720C" w:rsidRDefault="006C720C" w:rsidP="006C720C">
      <w:pPr>
        <w:pStyle w:val="Paragraphedeliste"/>
        <w:numPr>
          <w:ilvl w:val="0"/>
          <w:numId w:val="40"/>
        </w:numPr>
      </w:pPr>
      <w:r>
        <w:t>Le portail d’authentification et gestion des droits d’accès « IAM » (</w:t>
      </w:r>
      <w:r w:rsidRPr="006C720C">
        <w:rPr>
          <w:i/>
          <w:iCs/>
        </w:rPr>
        <w:t>SC-4</w:t>
      </w:r>
      <w:r>
        <w:t>)</w:t>
      </w:r>
    </w:p>
    <w:p w14:paraId="28713DAD" w14:textId="68A72870" w:rsidR="006C720C" w:rsidRDefault="006C720C" w:rsidP="006C720C">
      <w:pPr>
        <w:pStyle w:val="Paragraphedeliste"/>
        <w:numPr>
          <w:ilvl w:val="0"/>
          <w:numId w:val="40"/>
        </w:numPr>
      </w:pPr>
      <w:r>
        <w:t>Le gestionnaire de fichier web (</w:t>
      </w:r>
      <w:r w:rsidRPr="006C720C">
        <w:rPr>
          <w:i/>
          <w:iCs/>
        </w:rPr>
        <w:t>SC-5</w:t>
      </w:r>
      <w:r>
        <w:t>)</w:t>
      </w:r>
    </w:p>
    <w:p w14:paraId="28685ED9" w14:textId="14F01468" w:rsidR="00BE6B86" w:rsidRDefault="006C720C" w:rsidP="00CE2E2F">
      <w:pPr>
        <w:jc w:val="both"/>
      </w:pPr>
      <w:r w:rsidRPr="00265644">
        <w:rPr>
          <w:b/>
          <w:bCs/>
        </w:rPr>
        <w:t>Concernant l’IAM</w:t>
      </w:r>
      <w:r>
        <w:t>, il est préconisé de se tourner vers une solution externe accessible en SA</w:t>
      </w:r>
      <w:r w:rsidR="00AF2397">
        <w:t>A</w:t>
      </w:r>
      <w:r>
        <w:t>S afin de réduire le coût de déploiement et d’exploitation de la solution.</w:t>
      </w:r>
      <w:r w:rsidR="00211F19">
        <w:t xml:space="preserve"> </w:t>
      </w:r>
      <w:r w:rsidR="00036E8B">
        <w:t xml:space="preserve">Afin d’améliorer l’interopérabilité et l’évolutivité, l’utilisation </w:t>
      </w:r>
      <w:r w:rsidR="00CA4509">
        <w:t>d’une solution basée</w:t>
      </w:r>
      <w:r w:rsidR="00036E8B">
        <w:t xml:space="preserve"> sur un protocole d’authentification et d’identification standardisé para</w:t>
      </w:r>
      <w:r w:rsidR="00AF2397">
        <w:t>î</w:t>
      </w:r>
      <w:r w:rsidR="00036E8B">
        <w:t>t indispensable (</w:t>
      </w:r>
      <w:r w:rsidR="00A724A4">
        <w:t xml:space="preserve">SAML 2.0 / </w:t>
      </w:r>
      <w:r w:rsidR="00036E8B">
        <w:t>OAuth 2.0 / OpenID Connect).</w:t>
      </w:r>
      <w:r w:rsidR="00A724A4">
        <w:t xml:space="preserve"> </w:t>
      </w:r>
    </w:p>
    <w:p w14:paraId="6FC74546" w14:textId="16226EE6" w:rsidR="006C720C" w:rsidRDefault="00AD7ED1" w:rsidP="00CE2E2F">
      <w:pPr>
        <w:jc w:val="both"/>
      </w:pPr>
      <w:r>
        <w:t>Dans le cas présent une solution basée sur le Framework OAuth 2.0 semble para</w:t>
      </w:r>
      <w:r w:rsidR="00AF2397">
        <w:t>î</w:t>
      </w:r>
      <w:r>
        <w:t xml:space="preserve">tre adaptée pour assurer l’authentification (via </w:t>
      </w:r>
      <w:r w:rsidRPr="00AD7ED1">
        <w:rPr>
          <w:i/>
          <w:iCs/>
        </w:rPr>
        <w:t>l’access token</w:t>
      </w:r>
      <w:r>
        <w:t xml:space="preserve">) et le contrôle des droits d’accès (en exploitant les </w:t>
      </w:r>
      <w:r w:rsidRPr="00AD7ED1">
        <w:rPr>
          <w:i/>
          <w:iCs/>
        </w:rPr>
        <w:t>scopes</w:t>
      </w:r>
      <w:r>
        <w:t xml:space="preserve"> associés au </w:t>
      </w:r>
      <w:r w:rsidRPr="00AD7ED1">
        <w:rPr>
          <w:i/>
          <w:iCs/>
        </w:rPr>
        <w:t>token</w:t>
      </w:r>
      <w:r>
        <w:t>)</w:t>
      </w:r>
      <w:r w:rsidR="00D667E3">
        <w:t xml:space="preserve">. Bien que non indispensable, la couche d’identité </w:t>
      </w:r>
      <w:r w:rsidR="00D667E3" w:rsidRPr="00D667E3">
        <w:rPr>
          <w:i/>
          <w:iCs/>
        </w:rPr>
        <w:t>OIDC</w:t>
      </w:r>
      <w:r w:rsidR="00D667E3">
        <w:t xml:space="preserve"> pourrait être ajoutée si nécessaire</w:t>
      </w:r>
      <w:r w:rsidR="00F8768C">
        <w:t>.</w:t>
      </w:r>
      <w:r w:rsidR="00D667E3">
        <w:t xml:space="preserve">  </w:t>
      </w:r>
    </w:p>
    <w:p w14:paraId="7479FAF5" w14:textId="6B2A8D6C" w:rsidR="00CE2E2F" w:rsidRPr="005424AC" w:rsidRDefault="00CE2E2F" w:rsidP="00CE2E2F">
      <w:pPr>
        <w:jc w:val="both"/>
      </w:pPr>
      <w:r w:rsidRPr="00265644">
        <w:rPr>
          <w:b/>
          <w:bCs/>
        </w:rPr>
        <w:t>Concernant le gestionnaire de fichier</w:t>
      </w:r>
      <w:r>
        <w:t xml:space="preserve">, l’utilisation d’un outil open source existant et nécessitant une légère personnalisation est fortement recommandé. Cette approche permet de réduire fortement le coût de mise en œuvre pour un produit ne nécessitant </w:t>
      </w:r>
      <w:r w:rsidR="00997DEC">
        <w:t>finalement</w:t>
      </w:r>
      <w:r>
        <w:t xml:space="preserve"> que très peu de personnalisation. Seul</w:t>
      </w:r>
      <w:r w:rsidR="00AF2397">
        <w:t>e</w:t>
      </w:r>
      <w:r>
        <w:t xml:space="preserve"> l’intégration du mécanisme de gestion de</w:t>
      </w:r>
      <w:r w:rsidR="00AE1376">
        <w:t>s</w:t>
      </w:r>
      <w:r>
        <w:t xml:space="preserve"> </w:t>
      </w:r>
      <w:r w:rsidR="006E4B78">
        <w:t xml:space="preserve">droits </w:t>
      </w:r>
      <w:r w:rsidR="00AE1376">
        <w:t xml:space="preserve">d’accès </w:t>
      </w:r>
      <w:r>
        <w:t>est à prévoir.</w:t>
      </w:r>
    </w:p>
    <w:p w14:paraId="33651488" w14:textId="0A7112CA" w:rsidR="008F743C" w:rsidRDefault="008F743C" w:rsidP="00577C96">
      <w:pPr>
        <w:pStyle w:val="Titre2"/>
        <w:spacing w:before="280" w:after="120"/>
      </w:pPr>
      <w:bookmarkStart w:id="60" w:name="_Toc117017918"/>
      <w:bookmarkStart w:id="61" w:name="_Toc117535568"/>
      <w:r>
        <w:t>Impacts sur les données</w:t>
      </w:r>
      <w:bookmarkEnd w:id="60"/>
      <w:bookmarkEnd w:id="61"/>
    </w:p>
    <w:p w14:paraId="38899E07" w14:textId="668F37CA" w:rsidR="008C3896" w:rsidRDefault="008C3896" w:rsidP="008C3896">
      <w:r>
        <w:t>Un nouveau périmètre de données sera</w:t>
      </w:r>
      <w:r w:rsidR="005E6CBA">
        <w:t xml:space="preserve"> à intégrer dans l’architecture : </w:t>
      </w:r>
      <w:r>
        <w:t xml:space="preserve"> </w:t>
      </w:r>
    </w:p>
    <w:p w14:paraId="111E123F" w14:textId="77777777" w:rsidR="005E6CBA" w:rsidRDefault="008C3896" w:rsidP="005E6CBA">
      <w:pPr>
        <w:pStyle w:val="Paragraphedeliste"/>
        <w:numPr>
          <w:ilvl w:val="0"/>
          <w:numId w:val="40"/>
        </w:numPr>
      </w:pPr>
      <w:r>
        <w:t>L’identité et les droits d’accès des clients Webstreet (</w:t>
      </w:r>
      <w:r w:rsidRPr="00655F6A">
        <w:rPr>
          <w:i/>
          <w:iCs/>
        </w:rPr>
        <w:t>D-4</w:t>
      </w:r>
      <w:r>
        <w:t>)</w:t>
      </w:r>
      <w:r w:rsidR="005E6CBA">
        <w:t>.</w:t>
      </w:r>
    </w:p>
    <w:p w14:paraId="2BB70ABE" w14:textId="2605DFD4" w:rsidR="00FC511D" w:rsidRDefault="005E6CBA" w:rsidP="007624AB">
      <w:pPr>
        <w:jc w:val="both"/>
      </w:pPr>
      <w:r>
        <w:t>Ces données seront directement associé</w:t>
      </w:r>
      <w:r w:rsidR="00C16DF6">
        <w:t>e</w:t>
      </w:r>
      <w:r>
        <w:t>s à l’outil IAM</w:t>
      </w:r>
      <w:r w:rsidR="00C16DF6">
        <w:t>.</w:t>
      </w:r>
      <w:r w:rsidR="00C64C65">
        <w:t xml:space="preserve"> Seul </w:t>
      </w:r>
      <w:r w:rsidR="001C74D4">
        <w:t xml:space="preserve">un </w:t>
      </w:r>
      <w:r w:rsidR="00C64C65">
        <w:t xml:space="preserve">accès </w:t>
      </w:r>
      <w:r w:rsidR="001C74D4">
        <w:t>en lecture / écriture à l’équipe d’</w:t>
      </w:r>
      <w:r w:rsidR="00C64C65">
        <w:t>exploit</w:t>
      </w:r>
      <w:r w:rsidR="001C74D4">
        <w:t>ation Webstreet (A-4)</w:t>
      </w:r>
      <w:r w:rsidR="00C64C65">
        <w:t xml:space="preserve"> devrait être accordé</w:t>
      </w:r>
      <w:r w:rsidR="00FC511D">
        <w:t>. L’accès devrait être possible uniquement en utilisant le portail d’administration de la solution IAM retenue et lors de la création</w:t>
      </w:r>
      <w:r w:rsidR="007624AB">
        <w:t xml:space="preserve"> (ou éventuelle suppression)</w:t>
      </w:r>
      <w:r w:rsidR="00FC511D">
        <w:t xml:space="preserve"> des comptes utilisateurs.</w:t>
      </w:r>
    </w:p>
    <w:p w14:paraId="2ABD132F" w14:textId="46CEFEA8" w:rsidR="00997DEC" w:rsidRDefault="00995DE3" w:rsidP="007624AB">
      <w:pPr>
        <w:jc w:val="both"/>
      </w:pPr>
      <w:r>
        <w:t xml:space="preserve">Le stockage des données qui incluront indubitablement des DCP devra être totalement sécurisé et conforme au RGPD. Le choix du fournisseur devra tenir compte de ce critère. </w:t>
      </w:r>
    </w:p>
    <w:p w14:paraId="0E0C46BB" w14:textId="44316EC7" w:rsidR="003A71D7" w:rsidRPr="003A71D7" w:rsidRDefault="003A71D7" w:rsidP="007624AB">
      <w:pPr>
        <w:jc w:val="both"/>
      </w:pPr>
      <w:r>
        <w:t xml:space="preserve">Afin d’assurer l’intégrité des données, seul un accès en lecture sera fourni au client des différentes données. Les </w:t>
      </w:r>
      <w:r w:rsidR="0018795A">
        <w:t>règles</w:t>
      </w:r>
      <w:r>
        <w:t xml:space="preserve"> de gestion et de stockage (type de données, cryptage) seront </w:t>
      </w:r>
      <w:r w:rsidR="003B4321">
        <w:t>transmises</w:t>
      </w:r>
      <w:r>
        <w:t xml:space="preserve"> au client</w:t>
      </w:r>
      <w:r w:rsidR="003B4321">
        <w:t xml:space="preserve"> à la livraison de son site web.</w:t>
      </w:r>
    </w:p>
    <w:p w14:paraId="3785DA31" w14:textId="024279CE" w:rsidR="008A1440" w:rsidRDefault="008F743C" w:rsidP="00577C96">
      <w:pPr>
        <w:pStyle w:val="Titre2"/>
        <w:spacing w:before="280" w:after="120"/>
      </w:pPr>
      <w:bookmarkStart w:id="62" w:name="_Toc117017919"/>
      <w:bookmarkStart w:id="63" w:name="_Toc117535569"/>
      <w:r>
        <w:t xml:space="preserve">Impacts </w:t>
      </w:r>
      <w:r w:rsidR="00BF7086">
        <w:t>techniques (infrastructure)</w:t>
      </w:r>
      <w:bookmarkEnd w:id="62"/>
      <w:bookmarkEnd w:id="63"/>
    </w:p>
    <w:p w14:paraId="3DCFE912" w14:textId="770E94AE" w:rsidR="0054345E" w:rsidRDefault="00CA6574" w:rsidP="00CA6574">
      <w:pPr>
        <w:jc w:val="both"/>
      </w:pPr>
      <w:r>
        <w:t>Aucun impact</w:t>
      </w:r>
      <w:r w:rsidR="004D5575">
        <w:t xml:space="preserve"> direct</w:t>
      </w:r>
      <w:r>
        <w:t xml:space="preserve"> sur l’infrastructure n’est à prévoir pour cette solution. Les sites web continueront d’être hébergé</w:t>
      </w:r>
      <w:r w:rsidR="00AF2397">
        <w:t>s</w:t>
      </w:r>
      <w:r>
        <w:t xml:space="preserve"> chez Webstreet et l’exploitation des machines assuré</w:t>
      </w:r>
      <w:r w:rsidR="00AF2397">
        <w:t>e</w:t>
      </w:r>
      <w:r>
        <w:t xml:space="preserve"> par l’équipe </w:t>
      </w:r>
      <w:r w:rsidR="0036270F">
        <w:t>d’</w:t>
      </w:r>
      <w:r>
        <w:t>exploitation (</w:t>
      </w:r>
      <w:r w:rsidRPr="00CA6574">
        <w:rPr>
          <w:i/>
          <w:iCs/>
        </w:rPr>
        <w:t>A-4</w:t>
      </w:r>
      <w:r>
        <w:t>)</w:t>
      </w:r>
      <w:r w:rsidR="00511A95">
        <w:t>.</w:t>
      </w:r>
    </w:p>
    <w:p w14:paraId="7E66BC09" w14:textId="434B43F3" w:rsidR="00BF3C8D" w:rsidRPr="00EA55F5" w:rsidRDefault="00BF3C8D" w:rsidP="00CA6574">
      <w:pPr>
        <w:jc w:val="both"/>
      </w:pPr>
      <w:r>
        <w:t xml:space="preserve">Les accès aux données stockées sur les machines n’auront lieu qu’à travers le gestionnaire de fichier web en s’appuyant </w:t>
      </w:r>
      <w:r w:rsidR="00A804B6">
        <w:t xml:space="preserve">sur les </w:t>
      </w:r>
      <w:r>
        <w:t>droit</w:t>
      </w:r>
      <w:r w:rsidR="00A804B6">
        <w:t>s</w:t>
      </w:r>
      <w:r>
        <w:t xml:space="preserve"> d’accès </w:t>
      </w:r>
      <w:r w:rsidR="00AF2CA4">
        <w:t>délivrés</w:t>
      </w:r>
      <w:r>
        <w:t xml:space="preserve"> par l’IAM.</w:t>
      </w:r>
    </w:p>
    <w:p w14:paraId="1D0E437C" w14:textId="6D2AE5F6" w:rsidR="00282BA7" w:rsidRDefault="00DA028A" w:rsidP="009F712F">
      <w:pPr>
        <w:pStyle w:val="Titre2"/>
      </w:pPr>
      <w:bookmarkStart w:id="64" w:name="_Toc117017920"/>
      <w:bookmarkStart w:id="65" w:name="_Toc117535570"/>
      <w:r>
        <w:lastRenderedPageBreak/>
        <w:t>Impacts sur la sécurité</w:t>
      </w:r>
      <w:r w:rsidR="00282BA7">
        <w:t xml:space="preserve"> des logiciels et des données</w:t>
      </w:r>
      <w:bookmarkEnd w:id="64"/>
      <w:bookmarkEnd w:id="65"/>
    </w:p>
    <w:p w14:paraId="0C1C5D8D" w14:textId="265D429A" w:rsidR="00457D06" w:rsidRDefault="009F712F" w:rsidP="009F712F">
      <w:pPr>
        <w:jc w:val="both"/>
      </w:pPr>
      <w:r>
        <w:t xml:space="preserve">La robustesse de la sécurité de la solution reposera principalement sur l’authentification assurée par l’IAM. Il est impératif que </w:t>
      </w:r>
      <w:r w:rsidR="002A2D5A">
        <w:t xml:space="preserve">du </w:t>
      </w:r>
      <w:r w:rsidR="002A2D5A" w:rsidRPr="0073290E">
        <w:rPr>
          <w:i/>
          <w:iCs/>
        </w:rPr>
        <w:t>2FA</w:t>
      </w:r>
      <w:r w:rsidR="002A2D5A">
        <w:t xml:space="preserve"> soit imposé. Il est par ailleurs fortement recommandé que l’accès nécessite un </w:t>
      </w:r>
      <w:r w:rsidR="002A2D5A" w:rsidRPr="0073290E">
        <w:rPr>
          <w:i/>
          <w:iCs/>
        </w:rPr>
        <w:t>3FA</w:t>
      </w:r>
      <w:r w:rsidR="002A2D5A">
        <w:t xml:space="preserve"> via OTP + Code </w:t>
      </w:r>
      <w:r w:rsidR="00457D06">
        <w:t xml:space="preserve">via </w:t>
      </w:r>
      <w:r w:rsidR="002A2D5A">
        <w:t xml:space="preserve">SMS </w:t>
      </w:r>
      <w:r w:rsidR="00457D06">
        <w:t xml:space="preserve">ou </w:t>
      </w:r>
      <w:r w:rsidR="002A2D5A">
        <w:t xml:space="preserve">E-mail. </w:t>
      </w:r>
    </w:p>
    <w:p w14:paraId="70EA554C" w14:textId="25E38FAF" w:rsidR="00850703" w:rsidRDefault="00850703" w:rsidP="009F712F">
      <w:pPr>
        <w:jc w:val="both"/>
      </w:pPr>
      <w:r>
        <w:t xml:space="preserve">D’autres mécanismes peuvent être facilement mise en place pour renforcer la sécurité : </w:t>
      </w:r>
    </w:p>
    <w:p w14:paraId="3F675D8F" w14:textId="62EDD324" w:rsidR="00850703" w:rsidRDefault="00850703" w:rsidP="00850703">
      <w:pPr>
        <w:pStyle w:val="Paragraphedeliste"/>
        <w:numPr>
          <w:ilvl w:val="0"/>
          <w:numId w:val="40"/>
        </w:numPr>
        <w:jc w:val="both"/>
      </w:pPr>
      <w:r>
        <w:t>Activation à la demande du client de l’accès à distance (non activé par défaut pour tous les sites web)</w:t>
      </w:r>
    </w:p>
    <w:p w14:paraId="47801DA4" w14:textId="6761DA0C" w:rsidR="00850703" w:rsidRDefault="00850703" w:rsidP="00850703">
      <w:pPr>
        <w:pStyle w:val="Paragraphedeliste"/>
        <w:numPr>
          <w:ilvl w:val="0"/>
          <w:numId w:val="40"/>
        </w:numPr>
        <w:jc w:val="both"/>
      </w:pPr>
      <w:r>
        <w:t xml:space="preserve">Notification de connexion systématique par e-mail. </w:t>
      </w:r>
    </w:p>
    <w:p w14:paraId="2FF6FF2A" w14:textId="33A7D709" w:rsidR="00850703" w:rsidRDefault="00850703" w:rsidP="00850703">
      <w:pPr>
        <w:pStyle w:val="Paragraphedeliste"/>
        <w:numPr>
          <w:ilvl w:val="0"/>
          <w:numId w:val="40"/>
        </w:numPr>
        <w:jc w:val="both"/>
      </w:pPr>
      <w:r>
        <w:t>Blocage automatique des connexions « suspectes » (à partir d’un pays différent par exemple) avec demande de validation manuelle par les exploitants Webstreet.</w:t>
      </w:r>
    </w:p>
    <w:p w14:paraId="7900269F" w14:textId="7CA4CC3D" w:rsidR="00A94C23" w:rsidRDefault="00850703" w:rsidP="00A94C23">
      <w:pPr>
        <w:pStyle w:val="Paragraphedeliste"/>
        <w:numPr>
          <w:ilvl w:val="0"/>
          <w:numId w:val="40"/>
        </w:numPr>
        <w:jc w:val="both"/>
      </w:pPr>
      <w:r>
        <w:t>Désactivation des comptes utilisateurs sans activités depuis, par exemple, 90 jours avec validation manuelle de la réactivation par les exploitants Webstreet.</w:t>
      </w:r>
    </w:p>
    <w:p w14:paraId="593C2AB5" w14:textId="21E08444" w:rsidR="0075744C" w:rsidRDefault="0075744C" w:rsidP="0075744C">
      <w:pPr>
        <w:jc w:val="both"/>
      </w:pPr>
      <w:r>
        <w:t xml:space="preserve">Il est </w:t>
      </w:r>
      <w:r w:rsidR="00501D81">
        <w:t>à</w:t>
      </w:r>
      <w:r>
        <w:t xml:space="preserve"> noter que les flux de données devront par ailleurs s’appuyer uniquement sur des protocoles sécurisés (HTTPS, FTPS …) à l’aide d’une version à jour de TLS et que les données dîtes « sensibles » devront être chiffrée à l’aide d’un algorithme robuste (type : AES-256).</w:t>
      </w:r>
    </w:p>
    <w:p w14:paraId="683337C7" w14:textId="3E996B77" w:rsidR="00864085" w:rsidRDefault="00864085" w:rsidP="00225F75">
      <w:pPr>
        <w:pStyle w:val="Titre2"/>
        <w:spacing w:before="240"/>
      </w:pPr>
      <w:bookmarkStart w:id="66" w:name="_Toc117017921"/>
      <w:bookmarkStart w:id="67" w:name="_Toc117535571"/>
      <w:r>
        <w:t>Impacts juridiques</w:t>
      </w:r>
      <w:bookmarkEnd w:id="66"/>
      <w:bookmarkEnd w:id="67"/>
    </w:p>
    <w:p w14:paraId="2A6FD2D1" w14:textId="65F14571" w:rsidR="00B26768" w:rsidRDefault="008D4999" w:rsidP="008D4999">
      <w:pPr>
        <w:jc w:val="both"/>
      </w:pPr>
      <w:r>
        <w:t xml:space="preserve">Le principal impact juridique de la solution porte sur le transfert d’une partie de la propriété intellectuelle de </w:t>
      </w:r>
      <w:r w:rsidR="00C841D8">
        <w:t>Webstreet</w:t>
      </w:r>
      <w:r w:rsidR="00301FE8">
        <w:t xml:space="preserve">, notamment </w:t>
      </w:r>
      <w:r w:rsidR="00B26768">
        <w:t xml:space="preserve">par l’accès au </w:t>
      </w:r>
      <w:r w:rsidR="00301FE8">
        <w:t xml:space="preserve">code source des sites web, aux </w:t>
      </w:r>
      <w:r>
        <w:t xml:space="preserve">clients. </w:t>
      </w:r>
    </w:p>
    <w:p w14:paraId="676FBC76" w14:textId="0B169E3E" w:rsidR="00282BA7" w:rsidRDefault="00B26768" w:rsidP="00F13433">
      <w:pPr>
        <w:jc w:val="both"/>
      </w:pPr>
      <w:r>
        <w:t xml:space="preserve">Cet impact peut être modulé </w:t>
      </w:r>
      <w:r w:rsidR="00D7753C">
        <w:t xml:space="preserve">en définissant des restrictions d’accès à </w:t>
      </w:r>
      <w:r w:rsidR="00051D7D">
        <w:t>certains dossiers</w:t>
      </w:r>
      <w:r w:rsidR="00D7753C">
        <w:t xml:space="preserve"> du site web en fonction des accords de licence</w:t>
      </w:r>
      <w:r w:rsidR="00A41EDD">
        <w:t xml:space="preserve"> signé</w:t>
      </w:r>
      <w:r w:rsidR="00AF2397">
        <w:t>s</w:t>
      </w:r>
      <w:r w:rsidR="00A41EDD">
        <w:t xml:space="preserve"> avec le</w:t>
      </w:r>
      <w:r w:rsidR="0065301F">
        <w:t>s</w:t>
      </w:r>
      <w:r w:rsidR="00A41EDD">
        <w:t xml:space="preserve"> client</w:t>
      </w:r>
      <w:r w:rsidR="0065301F">
        <w:t>s</w:t>
      </w:r>
      <w:r w:rsidR="00D7753C">
        <w:t xml:space="preserve">. </w:t>
      </w:r>
      <w:r w:rsidR="00051D7D">
        <w:t>Une analyse de ce point par les équipes juridique devrait être demandée.</w:t>
      </w:r>
    </w:p>
    <w:p w14:paraId="1C5D8915" w14:textId="24DF53C6" w:rsidR="00F13433" w:rsidRPr="00282BA7" w:rsidRDefault="00F13433" w:rsidP="00F13433">
      <w:pPr>
        <w:jc w:val="both"/>
      </w:pPr>
      <w:r>
        <w:t xml:space="preserve">Des modifications des conditions générales applicables </w:t>
      </w:r>
      <w:r w:rsidR="008F5C51">
        <w:t xml:space="preserve">aux clients </w:t>
      </w:r>
      <w:r>
        <w:t>devront probablement être à prévoir</w:t>
      </w:r>
      <w:r w:rsidR="00640A1B">
        <w:t xml:space="preserve"> en ce sens.</w:t>
      </w:r>
    </w:p>
    <w:p w14:paraId="6FEE2892" w14:textId="42FA4781" w:rsidR="00F419F5" w:rsidRPr="00F419F5" w:rsidRDefault="00CE2F55" w:rsidP="00F419F5">
      <w:pPr>
        <w:pStyle w:val="Titre2"/>
      </w:pPr>
      <w:bookmarkStart w:id="68" w:name="_Toc117017922"/>
      <w:bookmarkStart w:id="69" w:name="_Toc117535572"/>
      <w:r>
        <w:t>M</w:t>
      </w:r>
      <w:r w:rsidR="008A1440">
        <w:t xml:space="preserve">ise en œuvre </w:t>
      </w:r>
      <w:r>
        <w:t>et adéquation de la solution</w:t>
      </w:r>
      <w:bookmarkEnd w:id="68"/>
      <w:bookmarkEnd w:id="69"/>
    </w:p>
    <w:p w14:paraId="625CE9E8" w14:textId="28568314" w:rsidR="00271FFE" w:rsidRDefault="00CE2F55" w:rsidP="00271FFE">
      <w:pPr>
        <w:pStyle w:val="Titre3"/>
      </w:pPr>
      <w:bookmarkStart w:id="70" w:name="_Toc117017923"/>
      <w:r>
        <w:t xml:space="preserve">Capacité </w:t>
      </w:r>
      <w:r w:rsidR="00761D1E">
        <w:t xml:space="preserve">de </w:t>
      </w:r>
      <w:r>
        <w:t>m</w:t>
      </w:r>
      <w:r w:rsidR="00271FFE">
        <w:t>ise en œuvre</w:t>
      </w:r>
      <w:bookmarkEnd w:id="70"/>
      <w:r w:rsidR="00761D1E">
        <w:t xml:space="preserve"> / Coût de la solution</w:t>
      </w:r>
    </w:p>
    <w:p w14:paraId="19EF6B9D" w14:textId="6ED34491" w:rsidR="00324713" w:rsidRDefault="00324713" w:rsidP="00324713">
      <w:pPr>
        <w:jc w:val="both"/>
      </w:pPr>
      <w:r>
        <w:t xml:space="preserve">Les modifications apportées par cette solution ne requièrent pas de compétences spécifiques autres que celle déjà disponible dans un projet de cette envergure. </w:t>
      </w:r>
    </w:p>
    <w:p w14:paraId="39FA7399" w14:textId="49CDC6DB" w:rsidR="00DA3F8B" w:rsidRDefault="00DA3F8B" w:rsidP="00324713">
      <w:pPr>
        <w:jc w:val="both"/>
      </w:pPr>
      <w:r>
        <w:t xml:space="preserve">En s’appuyant sur </w:t>
      </w:r>
      <w:r w:rsidR="008D3FD4">
        <w:t>les recommandations définies</w:t>
      </w:r>
      <w:r w:rsidR="000430FE">
        <w:t xml:space="preserve"> dans ce document</w:t>
      </w:r>
      <w:r>
        <w:t>, le calendrier</w:t>
      </w:r>
      <w:r w:rsidR="007270E3">
        <w:t xml:space="preserve"> défini pour le projet</w:t>
      </w:r>
      <w:r>
        <w:t xml:space="preserve"> semble compatible avec les modifications d’architecture à apporter.</w:t>
      </w:r>
    </w:p>
    <w:p w14:paraId="275CBB26" w14:textId="044989E3" w:rsidR="00324713" w:rsidRPr="00324713" w:rsidRDefault="00324713" w:rsidP="00DA3F8B">
      <w:pPr>
        <w:jc w:val="both"/>
      </w:pPr>
      <w:r>
        <w:t xml:space="preserve">Le coût </w:t>
      </w:r>
      <w:r w:rsidR="009324E3">
        <w:t xml:space="preserve">financier </w:t>
      </w:r>
      <w:r>
        <w:t>de mise en œuvre est fortement dépendant de la solution finale retenu</w:t>
      </w:r>
      <w:r w:rsidR="00AF2397">
        <w:t>e</w:t>
      </w:r>
      <w:r>
        <w:t xml:space="preserve"> pour l’IAM et n’est pas nul. Toutefois, l’offre disponible sur le marché (Google IAM, Amazon IAM, Azure AD, Auth0, Okta Identity Cloud …) permet d’affirmer que les coûts seront relativement faibles (&lt; 1K€/an). </w:t>
      </w:r>
    </w:p>
    <w:bookmarkStart w:id="71" w:name="_Toc117017924"/>
    <w:p w14:paraId="15D86B68" w14:textId="3D30FA42" w:rsidR="00106C2B" w:rsidRPr="00106C2B" w:rsidRDefault="00FD052E" w:rsidP="00106C2B">
      <w:pPr>
        <w:pStyle w:val="Titre3"/>
      </w:pPr>
      <w:r>
        <w:rPr>
          <w:noProof/>
        </w:rPr>
        <w:lastRenderedPageBreak/>
        <mc:AlternateContent>
          <mc:Choice Requires="wps">
            <w:drawing>
              <wp:anchor distT="45720" distB="45720" distL="114300" distR="114300" simplePos="0" relativeHeight="251679744" behindDoc="0" locked="0" layoutInCell="1" allowOverlap="1" wp14:anchorId="74C246F9" wp14:editId="7BBF0EC0">
                <wp:simplePos x="0" y="0"/>
                <wp:positionH relativeFrom="column">
                  <wp:posOffset>3561907</wp:posOffset>
                </wp:positionH>
                <wp:positionV relativeFrom="paragraph">
                  <wp:posOffset>5475767</wp:posOffset>
                </wp:positionV>
                <wp:extent cx="3105061"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061" cy="1404620"/>
                        </a:xfrm>
                        <a:prstGeom prst="rect">
                          <a:avLst/>
                        </a:prstGeom>
                        <a:noFill/>
                        <a:ln w="9525">
                          <a:noFill/>
                          <a:miter lim="800000"/>
                          <a:headEnd/>
                          <a:tailEnd/>
                        </a:ln>
                      </wps:spPr>
                      <wps:txbx>
                        <w:txbxContent>
                          <w:p w14:paraId="7DC3A50A" w14:textId="6DE1F785" w:rsidR="00FD052E" w:rsidRPr="00FD052E" w:rsidRDefault="00FD052E" w:rsidP="00FD052E">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sidR="005B4947">
                              <w:rPr>
                                <w:i/>
                                <w:iCs/>
                                <w:sz w:val="20"/>
                                <w:szCs w:val="20"/>
                              </w:rPr>
                              <w:t xml:space="preserve"> définition du</w:t>
                            </w:r>
                            <w:r w:rsidRPr="00FD052E">
                              <w:rPr>
                                <w:i/>
                                <w:iCs/>
                                <w:sz w:val="20"/>
                                <w:szCs w:val="20"/>
                              </w:rPr>
                              <w:t xml:space="preserve"> modèle d’évaluation.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4C246F9" id="_x0000_t202" coordsize="21600,21600" o:spt="202" path="m,l,21600r21600,l21600,xe">
                <v:stroke joinstyle="miter"/>
                <v:path gradientshapeok="t" o:connecttype="rect"/>
              </v:shapetype>
              <v:shape id="Zone de texte 2" o:spid="_x0000_s1031" type="#_x0000_t202" style="position:absolute;margin-left:280.45pt;margin-top:431.15pt;width:244.5pt;height:110.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" filled="f" stroked="f">
                <v:textbox style="mso-fit-shape-to-text:t">
                  <w:txbxContent>
                    <w:p w14:paraId="7DC3A50A" w14:textId="6DE1F785" w:rsidR="00FD052E" w:rsidRPr="00FD052E" w:rsidRDefault="00FD052E" w:rsidP="00FD052E">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sidR="005B4947">
                        <w:rPr>
                          <w:i/>
                          <w:iCs/>
                          <w:sz w:val="20"/>
                          <w:szCs w:val="20"/>
                        </w:rPr>
                        <w:t xml:space="preserve"> définition du</w:t>
                      </w:r>
                      <w:r w:rsidRPr="00FD052E">
                        <w:rPr>
                          <w:i/>
                          <w:iCs/>
                          <w:sz w:val="20"/>
                          <w:szCs w:val="20"/>
                        </w:rPr>
                        <w:t xml:space="preserve"> modèle d’évaluation.</w:t>
                      </w:r>
                    </w:p>
                  </w:txbxContent>
                </v:textbox>
              </v:shape>
            </w:pict>
          </mc:Fallback>
        </mc:AlternateContent>
      </w:r>
      <w:r w:rsidR="002C54FB">
        <w:t>Évaluation des r</w:t>
      </w:r>
      <w:r w:rsidR="00271FFE">
        <w:t xml:space="preserve">isques </w:t>
      </w:r>
      <w:r w:rsidR="004E59CC">
        <w:t>identifiés</w:t>
      </w:r>
      <w:bookmarkEnd w:id="71"/>
      <w:r w:rsidR="008107BE">
        <w:t xml:space="preserve"> pour la solution</w:t>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850"/>
        <w:gridCol w:w="4112"/>
        <w:gridCol w:w="850"/>
        <w:gridCol w:w="992"/>
        <w:gridCol w:w="993"/>
        <w:gridCol w:w="3796"/>
      </w:tblGrid>
      <w:tr w:rsidR="00DD7DAA" w:rsidRPr="00187C9A" w14:paraId="7E97034C" w14:textId="77777777" w:rsidTr="00DD7DAA">
        <w:trPr>
          <w:trHeight w:val="397"/>
        </w:trPr>
        <w:tc>
          <w:tcPr>
            <w:tcW w:w="850" w:type="dxa"/>
            <w:tcBorders>
              <w:top w:val="single" w:sz="4" w:space="0" w:color="auto"/>
              <w:left w:val="single" w:sz="4" w:space="0" w:color="auto"/>
              <w:bottom w:val="single" w:sz="8" w:space="0" w:color="auto"/>
            </w:tcBorders>
            <w:shd w:val="clear" w:color="auto" w:fill="50B151"/>
            <w:vAlign w:val="center"/>
          </w:tcPr>
          <w:p w14:paraId="470A9EB7" w14:textId="77777777" w:rsidR="004E59CC" w:rsidRPr="004E59CC" w:rsidRDefault="004E59CC" w:rsidP="00F0160B">
            <w:pPr>
              <w:spacing w:after="0" w:line="240" w:lineRule="auto"/>
              <w:jc w:val="center"/>
              <w:rPr>
                <w:rFonts w:cstheme="minorHAnsi"/>
                <w:b/>
                <w:bCs/>
                <w:color w:val="FFFFFF" w:themeColor="background1"/>
              </w:rPr>
            </w:pPr>
            <w:r w:rsidRPr="004E59CC">
              <w:rPr>
                <w:rFonts w:ascii="Calibri" w:eastAsia="Times New Roman" w:hAnsi="Calibri" w:cs="Calibri"/>
                <w:b/>
                <w:bCs/>
                <w:color w:val="FFFFFF" w:themeColor="background1"/>
              </w:rPr>
              <w:t>Id.</w:t>
            </w:r>
          </w:p>
        </w:tc>
        <w:tc>
          <w:tcPr>
            <w:tcW w:w="4112" w:type="dxa"/>
            <w:tcBorders>
              <w:top w:val="single" w:sz="4" w:space="0" w:color="auto"/>
              <w:bottom w:val="single" w:sz="8" w:space="0" w:color="auto"/>
              <w:right w:val="single" w:sz="4" w:space="0" w:color="auto"/>
            </w:tcBorders>
            <w:shd w:val="clear" w:color="auto" w:fill="50B151"/>
            <w:vAlign w:val="center"/>
          </w:tcPr>
          <w:p w14:paraId="7D77AE7D" w14:textId="77777777" w:rsidR="004E59CC" w:rsidRPr="004E59CC" w:rsidRDefault="004E59CC" w:rsidP="00F0160B">
            <w:pPr>
              <w:spacing w:after="0"/>
              <w:jc w:val="both"/>
              <w:rPr>
                <w:color w:val="FFFFFF" w:themeColor="background1"/>
              </w:rPr>
            </w:pPr>
            <w:r w:rsidRPr="004E59CC">
              <w:rPr>
                <w:rFonts w:ascii="Calibri" w:eastAsia="Times New Roman" w:hAnsi="Calibri" w:cs="Calibri"/>
                <w:b/>
                <w:bCs/>
                <w:color w:val="FFFFFF" w:themeColor="background1"/>
              </w:rPr>
              <w:t>Risque</w:t>
            </w:r>
          </w:p>
        </w:tc>
        <w:tc>
          <w:tcPr>
            <w:tcW w:w="850" w:type="dxa"/>
            <w:tcBorders>
              <w:top w:val="single" w:sz="4" w:space="0" w:color="auto"/>
              <w:left w:val="single" w:sz="4" w:space="0" w:color="auto"/>
              <w:bottom w:val="single" w:sz="8" w:space="0" w:color="auto"/>
            </w:tcBorders>
            <w:shd w:val="clear" w:color="auto" w:fill="50B151"/>
            <w:vAlign w:val="center"/>
          </w:tcPr>
          <w:p w14:paraId="736DF3B5" w14:textId="77777777" w:rsidR="004E59CC" w:rsidRPr="004E59CC" w:rsidRDefault="004E59CC"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Effet</w:t>
            </w:r>
          </w:p>
        </w:tc>
        <w:tc>
          <w:tcPr>
            <w:tcW w:w="992" w:type="dxa"/>
            <w:tcBorders>
              <w:top w:val="single" w:sz="4" w:space="0" w:color="auto"/>
              <w:bottom w:val="single" w:sz="4" w:space="0" w:color="auto"/>
            </w:tcBorders>
            <w:shd w:val="clear" w:color="auto" w:fill="50B151"/>
            <w:vAlign w:val="center"/>
          </w:tcPr>
          <w:p w14:paraId="5C2B6229" w14:textId="77777777" w:rsidR="004E59CC" w:rsidRPr="004E59CC" w:rsidRDefault="004E59CC"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Fréq.</w:t>
            </w:r>
          </w:p>
        </w:tc>
        <w:tc>
          <w:tcPr>
            <w:tcW w:w="993" w:type="dxa"/>
            <w:tcBorders>
              <w:top w:val="single" w:sz="4" w:space="0" w:color="auto"/>
              <w:bottom w:val="single" w:sz="8" w:space="0" w:color="auto"/>
              <w:right w:val="single" w:sz="4" w:space="0" w:color="auto"/>
            </w:tcBorders>
            <w:shd w:val="clear" w:color="auto" w:fill="50B151"/>
            <w:vAlign w:val="center"/>
          </w:tcPr>
          <w:p w14:paraId="07619F08" w14:textId="2B11B994" w:rsidR="004E59CC" w:rsidRPr="004E59CC" w:rsidRDefault="004E59CC"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Impact</w:t>
            </w:r>
          </w:p>
        </w:tc>
        <w:tc>
          <w:tcPr>
            <w:tcW w:w="3796" w:type="dxa"/>
            <w:tcBorders>
              <w:top w:val="single" w:sz="4" w:space="0" w:color="auto"/>
              <w:bottom w:val="single" w:sz="8" w:space="0" w:color="auto"/>
              <w:right w:val="single" w:sz="4" w:space="0" w:color="auto"/>
            </w:tcBorders>
            <w:shd w:val="clear" w:color="auto" w:fill="50B151"/>
            <w:vAlign w:val="center"/>
          </w:tcPr>
          <w:p w14:paraId="471EAB1B" w14:textId="77777777" w:rsidR="004E59CC" w:rsidRPr="004E59CC" w:rsidRDefault="004E59CC" w:rsidP="00F0160B">
            <w:pPr>
              <w:spacing w:after="0"/>
              <w:rPr>
                <w:color w:val="FFFFFF" w:themeColor="background1"/>
              </w:rPr>
            </w:pPr>
            <w:r w:rsidRPr="004E59CC">
              <w:rPr>
                <w:rFonts w:ascii="Calibri" w:eastAsia="Times New Roman" w:hAnsi="Calibri" w:cs="Calibri"/>
                <w:b/>
                <w:bCs/>
                <w:color w:val="FFFFFF" w:themeColor="background1"/>
              </w:rPr>
              <w:t>Mesure d’atténuation</w:t>
            </w:r>
          </w:p>
        </w:tc>
      </w:tr>
      <w:tr w:rsidR="00DD7DAA" w:rsidRPr="00187C9A" w14:paraId="6D2CCEA7"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0266684F" w14:textId="00F572B0" w:rsidR="004E59CC" w:rsidRDefault="003C790A" w:rsidP="00F0160B">
            <w:pPr>
              <w:spacing w:after="0" w:line="240" w:lineRule="auto"/>
              <w:jc w:val="center"/>
              <w:rPr>
                <w:rFonts w:cstheme="minorHAnsi"/>
                <w:b/>
                <w:bCs/>
              </w:rPr>
            </w:pPr>
            <w:r>
              <w:rPr>
                <w:rFonts w:cstheme="minorHAnsi"/>
                <w:b/>
                <w:bCs/>
              </w:rPr>
              <w:t>RSA-1</w:t>
            </w:r>
          </w:p>
        </w:tc>
        <w:tc>
          <w:tcPr>
            <w:tcW w:w="4112" w:type="dxa"/>
            <w:tcBorders>
              <w:top w:val="single" w:sz="4" w:space="0" w:color="auto"/>
              <w:bottom w:val="single" w:sz="4" w:space="0" w:color="auto"/>
              <w:right w:val="single" w:sz="4" w:space="0" w:color="auto"/>
            </w:tcBorders>
            <w:vAlign w:val="center"/>
          </w:tcPr>
          <w:p w14:paraId="25948588" w14:textId="6248B5FC" w:rsidR="003D0B87" w:rsidRPr="00A20836" w:rsidRDefault="003D0B87" w:rsidP="003D0B87">
            <w:pPr>
              <w:spacing w:after="120" w:line="240" w:lineRule="auto"/>
              <w:jc w:val="both"/>
              <w:rPr>
                <w:rFonts w:cstheme="minorHAnsi"/>
                <w:sz w:val="20"/>
                <w:szCs w:val="20"/>
              </w:rPr>
            </w:pPr>
            <w:r w:rsidRPr="003D0B87">
              <w:rPr>
                <w:rFonts w:cstheme="minorHAnsi"/>
                <w:b/>
                <w:bCs/>
                <w:sz w:val="20"/>
                <w:szCs w:val="20"/>
              </w:rPr>
              <w:t>Risque projet</w:t>
            </w:r>
            <w:r>
              <w:rPr>
                <w:rFonts w:cstheme="minorHAnsi"/>
                <w:sz w:val="20"/>
                <w:szCs w:val="20"/>
              </w:rPr>
              <w:t> : Dépassement des délais</w:t>
            </w:r>
            <w:r w:rsidR="00C94660">
              <w:rPr>
                <w:rFonts w:cstheme="minorHAnsi"/>
                <w:sz w:val="20"/>
                <w:szCs w:val="20"/>
              </w:rPr>
              <w:t xml:space="preserve"> de livraison</w:t>
            </w:r>
            <w:r>
              <w:rPr>
                <w:rFonts w:cstheme="minorHAnsi"/>
                <w:sz w:val="20"/>
                <w:szCs w:val="20"/>
              </w:rPr>
              <w:t>.</w:t>
            </w:r>
          </w:p>
          <w:p w14:paraId="2DBC4F2E" w14:textId="5926984A" w:rsidR="004E59CC" w:rsidRPr="003D0B87" w:rsidRDefault="003D0B87" w:rsidP="003D0B87">
            <w:pPr>
              <w:spacing w:after="0" w:line="240" w:lineRule="auto"/>
              <w:jc w:val="both"/>
              <w:rPr>
                <w:b/>
                <w:bCs/>
              </w:rPr>
            </w:pPr>
            <w:r w:rsidRPr="005E0257">
              <w:rPr>
                <w:rFonts w:cstheme="minorHAnsi"/>
                <w:b/>
                <w:bCs/>
                <w:sz w:val="20"/>
                <w:szCs w:val="20"/>
              </w:rPr>
              <w:t>Origine :</w:t>
            </w:r>
            <w:r w:rsidRPr="00FA5012">
              <w:rPr>
                <w:rFonts w:cstheme="minorHAnsi"/>
                <w:sz w:val="20"/>
                <w:szCs w:val="20"/>
              </w:rPr>
              <w:t xml:space="preserve"> </w:t>
            </w:r>
            <w:r w:rsidR="00C94660">
              <w:rPr>
                <w:rFonts w:cstheme="minorHAnsi"/>
                <w:sz w:val="20"/>
                <w:szCs w:val="20"/>
              </w:rPr>
              <w:t xml:space="preserve">Changement d’architecture au </w:t>
            </w:r>
            <w:r w:rsidR="006D2878">
              <w:rPr>
                <w:rFonts w:cstheme="minorHAnsi"/>
                <w:sz w:val="20"/>
                <w:szCs w:val="20"/>
              </w:rPr>
              <w:t>cours</w:t>
            </w:r>
            <w:r w:rsidR="00D632CD">
              <w:rPr>
                <w:rFonts w:cstheme="minorHAnsi"/>
                <w:sz w:val="20"/>
                <w:szCs w:val="20"/>
              </w:rPr>
              <w:t xml:space="preserve"> des développements.</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2C365F32" w14:textId="2B41530C" w:rsidR="004E59CC" w:rsidRPr="00075449" w:rsidRDefault="000B191F" w:rsidP="00F0160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CEED695" w14:textId="603AC967" w:rsidR="004E59CC" w:rsidRPr="00075449" w:rsidRDefault="009F4341" w:rsidP="00F0160B">
            <w:pPr>
              <w:spacing w:after="0" w:line="240" w:lineRule="auto"/>
              <w:jc w:val="center"/>
              <w:rPr>
                <w:rFonts w:cstheme="minorHAnsi"/>
                <w:sz w:val="20"/>
                <w:szCs w:val="20"/>
              </w:rPr>
            </w:pPr>
            <w:r>
              <w:rPr>
                <w:rFonts w:cstheme="minorHAnsi"/>
                <w:sz w:val="20"/>
                <w:szCs w:val="20"/>
              </w:rPr>
              <w:t>Seldom</w:t>
            </w:r>
          </w:p>
        </w:tc>
        <w:tc>
          <w:tcPr>
            <w:tcW w:w="993"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31AAEEAB" w14:textId="7A9F0E92" w:rsidR="004E59CC" w:rsidRPr="00075449" w:rsidRDefault="000B191F" w:rsidP="00F0160B">
            <w:pPr>
              <w:spacing w:after="0" w:line="240" w:lineRule="auto"/>
              <w:jc w:val="center"/>
              <w:rPr>
                <w:rFonts w:cstheme="minorHAnsi"/>
                <w:sz w:val="20"/>
                <w:szCs w:val="20"/>
              </w:rPr>
            </w:pPr>
            <w:r>
              <w:rPr>
                <w:rFonts w:cstheme="minorHAnsi"/>
                <w:sz w:val="20"/>
                <w:szCs w:val="20"/>
              </w:rPr>
              <w:t>Medium</w:t>
            </w:r>
          </w:p>
        </w:tc>
        <w:tc>
          <w:tcPr>
            <w:tcW w:w="3796" w:type="dxa"/>
            <w:tcBorders>
              <w:top w:val="single" w:sz="8" w:space="0" w:color="auto"/>
              <w:left w:val="nil"/>
              <w:bottom w:val="single" w:sz="8" w:space="0" w:color="auto"/>
              <w:right w:val="single" w:sz="4" w:space="0" w:color="auto"/>
            </w:tcBorders>
            <w:vAlign w:val="center"/>
          </w:tcPr>
          <w:p w14:paraId="3387E65E" w14:textId="758CAD41" w:rsidR="004E59CC" w:rsidRPr="00A73910" w:rsidRDefault="00637DFC" w:rsidP="00A73910">
            <w:pPr>
              <w:spacing w:after="0"/>
              <w:jc w:val="both"/>
              <w:rPr>
                <w:sz w:val="20"/>
                <w:szCs w:val="20"/>
              </w:rPr>
            </w:pPr>
            <w:r w:rsidRPr="00A73910">
              <w:rPr>
                <w:b/>
                <w:bCs/>
                <w:sz w:val="20"/>
                <w:szCs w:val="20"/>
              </w:rPr>
              <w:t>#1</w:t>
            </w:r>
            <w:r w:rsidRPr="00A73910">
              <w:rPr>
                <w:sz w:val="20"/>
                <w:szCs w:val="20"/>
              </w:rPr>
              <w:t> : Renforcement des équipes</w:t>
            </w:r>
            <w:r w:rsidR="00EA1096" w:rsidRPr="00A73910">
              <w:rPr>
                <w:sz w:val="20"/>
                <w:szCs w:val="20"/>
              </w:rPr>
              <w:t>.</w:t>
            </w:r>
          </w:p>
          <w:p w14:paraId="0592D61D" w14:textId="30EF4BAB" w:rsidR="00637DFC" w:rsidRPr="00A73910" w:rsidRDefault="00637DFC" w:rsidP="00A73910">
            <w:pPr>
              <w:spacing w:after="0"/>
              <w:jc w:val="both"/>
              <w:rPr>
                <w:sz w:val="20"/>
                <w:szCs w:val="20"/>
              </w:rPr>
            </w:pPr>
            <w:r w:rsidRPr="00A73910">
              <w:rPr>
                <w:b/>
                <w:bCs/>
                <w:sz w:val="20"/>
                <w:szCs w:val="20"/>
              </w:rPr>
              <w:t>#2</w:t>
            </w:r>
            <w:r w:rsidRPr="00A73910">
              <w:rPr>
                <w:sz w:val="20"/>
                <w:szCs w:val="20"/>
              </w:rPr>
              <w:t> : POC</w:t>
            </w:r>
            <w:r w:rsidR="001E7871" w:rsidRPr="00A73910">
              <w:rPr>
                <w:sz w:val="20"/>
                <w:szCs w:val="20"/>
              </w:rPr>
              <w:t xml:space="preserve"> de la solution retenue</w:t>
            </w:r>
            <w:r w:rsidR="00A36D29" w:rsidRPr="00A73910">
              <w:rPr>
                <w:sz w:val="20"/>
                <w:szCs w:val="20"/>
              </w:rPr>
              <w:t xml:space="preserve"> </w:t>
            </w:r>
            <w:r w:rsidRPr="00A73910">
              <w:rPr>
                <w:sz w:val="20"/>
                <w:szCs w:val="20"/>
              </w:rPr>
              <w:t>avant de commencer le nouveau sprint</w:t>
            </w:r>
            <w:r w:rsidR="00EA1096" w:rsidRPr="00A73910">
              <w:rPr>
                <w:sz w:val="20"/>
                <w:szCs w:val="20"/>
              </w:rPr>
              <w:t>.</w:t>
            </w:r>
          </w:p>
        </w:tc>
      </w:tr>
      <w:tr w:rsidR="00DD7DAA" w:rsidRPr="00187C9A" w14:paraId="16DFAC94"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6B00DEBE" w14:textId="347BD14B" w:rsidR="00705798" w:rsidRDefault="00705798" w:rsidP="00705798">
            <w:pPr>
              <w:spacing w:after="0" w:line="240" w:lineRule="auto"/>
              <w:jc w:val="center"/>
              <w:rPr>
                <w:rFonts w:cstheme="minorHAnsi"/>
                <w:b/>
                <w:bCs/>
              </w:rPr>
            </w:pPr>
            <w:r>
              <w:rPr>
                <w:rFonts w:cstheme="minorHAnsi"/>
                <w:b/>
                <w:bCs/>
              </w:rPr>
              <w:t>RSA-2</w:t>
            </w:r>
          </w:p>
        </w:tc>
        <w:tc>
          <w:tcPr>
            <w:tcW w:w="4112" w:type="dxa"/>
            <w:tcBorders>
              <w:top w:val="single" w:sz="4" w:space="0" w:color="auto"/>
              <w:bottom w:val="single" w:sz="4" w:space="0" w:color="auto"/>
              <w:right w:val="single" w:sz="4" w:space="0" w:color="auto"/>
            </w:tcBorders>
            <w:vAlign w:val="center"/>
          </w:tcPr>
          <w:p w14:paraId="0F8C20CF" w14:textId="77777777"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0D3F34">
              <w:rPr>
                <w:rFonts w:cstheme="minorHAnsi"/>
                <w:sz w:val="20"/>
                <w:szCs w:val="20"/>
              </w:rPr>
              <w:t>Vol des identifiants d’un client aboutissant à un accès non autorisé à ses données</w:t>
            </w:r>
            <w:r>
              <w:rPr>
                <w:rFonts w:cstheme="minorHAnsi"/>
                <w:sz w:val="20"/>
                <w:szCs w:val="20"/>
              </w:rPr>
              <w:t>.</w:t>
            </w:r>
          </w:p>
          <w:p w14:paraId="1B6E0574" w14:textId="0DD35202"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0A44CD">
              <w:rPr>
                <w:rFonts w:cstheme="minorHAnsi"/>
                <w:sz w:val="20"/>
                <w:szCs w:val="20"/>
              </w:rPr>
              <w:t>Flux de données accessible depuis internet.</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6D3F24E" w14:textId="1670B08E" w:rsidR="00705798" w:rsidRPr="00075449" w:rsidRDefault="00705798" w:rsidP="00705798">
            <w:pPr>
              <w:spacing w:after="0" w:line="240" w:lineRule="auto"/>
              <w:jc w:val="center"/>
              <w:rPr>
                <w:rFonts w:cstheme="minorHAnsi"/>
                <w:sz w:val="20"/>
                <w:szCs w:val="20"/>
              </w:rPr>
            </w:pPr>
            <w:r>
              <w:rPr>
                <w:rFonts w:cstheme="minorHAnsi"/>
                <w:sz w:val="20"/>
                <w:szCs w:val="20"/>
              </w:rPr>
              <w:t>Cat.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C0378E5" w14:textId="48C26F2C" w:rsidR="00705798" w:rsidRPr="00075449" w:rsidRDefault="00705798" w:rsidP="00705798">
            <w:pPr>
              <w:spacing w:after="0" w:line="240" w:lineRule="auto"/>
              <w:jc w:val="center"/>
              <w:rPr>
                <w:rFonts w:cstheme="minorHAnsi"/>
                <w:sz w:val="20"/>
                <w:szCs w:val="20"/>
              </w:rPr>
            </w:pPr>
            <w:r>
              <w:rPr>
                <w:rFonts w:cstheme="minorHAnsi"/>
                <w:sz w:val="20"/>
                <w:szCs w:val="20"/>
              </w:rPr>
              <w:t>Unlikely</w:t>
            </w:r>
          </w:p>
        </w:tc>
        <w:tc>
          <w:tcPr>
            <w:tcW w:w="993" w:type="dxa"/>
            <w:tcBorders>
              <w:top w:val="single" w:sz="8" w:space="0" w:color="auto"/>
              <w:left w:val="single" w:sz="4" w:space="0" w:color="auto"/>
              <w:bottom w:val="single" w:sz="8" w:space="0" w:color="auto"/>
              <w:right w:val="single" w:sz="4" w:space="0" w:color="auto"/>
            </w:tcBorders>
            <w:shd w:val="clear" w:color="auto" w:fill="FBD4B4"/>
            <w:vAlign w:val="center"/>
          </w:tcPr>
          <w:p w14:paraId="5C41CBDF" w14:textId="4F73DD49" w:rsidR="00705798" w:rsidRPr="00075449" w:rsidRDefault="00705798" w:rsidP="00705798">
            <w:pPr>
              <w:spacing w:after="0" w:line="240" w:lineRule="auto"/>
              <w:jc w:val="center"/>
              <w:rPr>
                <w:rFonts w:cstheme="minorHAnsi"/>
                <w:sz w:val="20"/>
                <w:szCs w:val="20"/>
              </w:rPr>
            </w:pPr>
            <w:r>
              <w:rPr>
                <w:rFonts w:cstheme="minorHAnsi"/>
                <w:sz w:val="20"/>
                <w:szCs w:val="20"/>
              </w:rPr>
              <w:t>Medium</w:t>
            </w:r>
          </w:p>
        </w:tc>
        <w:tc>
          <w:tcPr>
            <w:tcW w:w="3796" w:type="dxa"/>
            <w:tcBorders>
              <w:top w:val="single" w:sz="8" w:space="0" w:color="auto"/>
              <w:left w:val="nil"/>
              <w:bottom w:val="single" w:sz="8" w:space="0" w:color="auto"/>
              <w:right w:val="single" w:sz="4" w:space="0" w:color="auto"/>
            </w:tcBorders>
            <w:vAlign w:val="center"/>
          </w:tcPr>
          <w:p w14:paraId="51E34520" w14:textId="7D7EBAF1" w:rsidR="00A73910" w:rsidRPr="00A73910" w:rsidRDefault="0074706E" w:rsidP="00A73910">
            <w:pPr>
              <w:spacing w:after="0"/>
              <w:jc w:val="both"/>
              <w:rPr>
                <w:sz w:val="20"/>
                <w:szCs w:val="20"/>
              </w:rPr>
            </w:pPr>
            <w:r w:rsidRPr="00A73910">
              <w:rPr>
                <w:b/>
                <w:bCs/>
                <w:sz w:val="20"/>
                <w:szCs w:val="20"/>
              </w:rPr>
              <w:t>#1</w:t>
            </w:r>
            <w:r w:rsidRPr="00A73910">
              <w:rPr>
                <w:sz w:val="20"/>
                <w:szCs w:val="20"/>
              </w:rPr>
              <w:t> : Mise en application des différentes recommandations formulés dans ce document.</w:t>
            </w:r>
          </w:p>
        </w:tc>
      </w:tr>
      <w:tr w:rsidR="00DD7DAA" w:rsidRPr="00187C9A" w14:paraId="5A03B451"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1DEC55FA" w14:textId="0BF0B540" w:rsidR="004E59CC" w:rsidRDefault="003D0B87" w:rsidP="00F0160B">
            <w:pPr>
              <w:spacing w:after="0" w:line="240" w:lineRule="auto"/>
              <w:jc w:val="center"/>
              <w:rPr>
                <w:rFonts w:cstheme="minorHAnsi"/>
                <w:b/>
                <w:bCs/>
              </w:rPr>
            </w:pPr>
            <w:r>
              <w:rPr>
                <w:rFonts w:cstheme="minorHAnsi"/>
                <w:b/>
                <w:bCs/>
              </w:rPr>
              <w:t>RSA-3</w:t>
            </w:r>
          </w:p>
        </w:tc>
        <w:tc>
          <w:tcPr>
            <w:tcW w:w="4112" w:type="dxa"/>
            <w:tcBorders>
              <w:top w:val="single" w:sz="4" w:space="0" w:color="auto"/>
              <w:bottom w:val="single" w:sz="4" w:space="0" w:color="auto"/>
              <w:right w:val="single" w:sz="4" w:space="0" w:color="auto"/>
            </w:tcBorders>
            <w:vAlign w:val="center"/>
          </w:tcPr>
          <w:p w14:paraId="1BB60726" w14:textId="2EF05971" w:rsidR="00797F74" w:rsidRPr="00C23982" w:rsidRDefault="00797F74" w:rsidP="00797F74">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C23982">
              <w:rPr>
                <w:rFonts w:cstheme="minorHAnsi"/>
                <w:sz w:val="20"/>
                <w:szCs w:val="20"/>
              </w:rPr>
              <w:t xml:space="preserve">Défaillance </w:t>
            </w:r>
            <w:r>
              <w:rPr>
                <w:rFonts w:cstheme="minorHAnsi"/>
                <w:sz w:val="20"/>
                <w:szCs w:val="20"/>
              </w:rPr>
              <w:t xml:space="preserve">(totale ou partielle) </w:t>
            </w:r>
            <w:r w:rsidRPr="00C23982">
              <w:rPr>
                <w:rFonts w:cstheme="minorHAnsi"/>
                <w:sz w:val="20"/>
                <w:szCs w:val="20"/>
              </w:rPr>
              <w:t xml:space="preserve">du fournisseur </w:t>
            </w:r>
            <w:r>
              <w:rPr>
                <w:rFonts w:cstheme="minorHAnsi"/>
                <w:sz w:val="20"/>
                <w:szCs w:val="20"/>
              </w:rPr>
              <w:t>IAM.</w:t>
            </w:r>
          </w:p>
          <w:p w14:paraId="0EAB11BE" w14:textId="7A58CC29" w:rsidR="004E59CC" w:rsidRDefault="00797F74" w:rsidP="00797F74">
            <w:pPr>
              <w:spacing w:after="0" w:line="240" w:lineRule="auto"/>
              <w:jc w:val="both"/>
            </w:pPr>
            <w:r w:rsidRPr="00C23982">
              <w:rPr>
                <w:rFonts w:cstheme="minorHAnsi"/>
                <w:b/>
                <w:bCs/>
                <w:sz w:val="20"/>
                <w:szCs w:val="20"/>
              </w:rPr>
              <w:t>Origine :</w:t>
            </w:r>
            <w:r>
              <w:rPr>
                <w:rFonts w:cstheme="minorHAnsi"/>
                <w:b/>
                <w:bCs/>
                <w:sz w:val="20"/>
                <w:szCs w:val="20"/>
              </w:rPr>
              <w:t xml:space="preserve"> </w:t>
            </w:r>
            <w:r w:rsidR="00FB1C21">
              <w:rPr>
                <w:rFonts w:cstheme="minorHAnsi"/>
                <w:sz w:val="20"/>
                <w:szCs w:val="20"/>
              </w:rPr>
              <w:t>Dépendance à un fournisseur tiers</w:t>
            </w:r>
            <w:r w:rsidR="00423334">
              <w:rPr>
                <w:rFonts w:cstheme="minorHAnsi"/>
                <w:sz w:val="20"/>
                <w:szCs w:val="20"/>
              </w:rPr>
              <w:t xml:space="preserve"> non défini.</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3D46929" w14:textId="4BCE5A8D" w:rsidR="004E59CC" w:rsidRPr="00075449" w:rsidRDefault="00E00A5E" w:rsidP="00F0160B">
            <w:pPr>
              <w:spacing w:after="0" w:line="240" w:lineRule="auto"/>
              <w:jc w:val="center"/>
              <w:rPr>
                <w:rFonts w:cstheme="minorHAnsi"/>
                <w:sz w:val="20"/>
                <w:szCs w:val="20"/>
              </w:rPr>
            </w:pPr>
            <w:r>
              <w:rPr>
                <w:rFonts w:cstheme="minorHAnsi"/>
                <w:sz w:val="20"/>
                <w:szCs w:val="20"/>
              </w:rPr>
              <w:t>Marg</w:t>
            </w:r>
            <w:r w:rsidR="009F4341">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6D31A25" w14:textId="7079248D" w:rsidR="004E59CC" w:rsidRPr="00075449" w:rsidRDefault="009F4341" w:rsidP="00F0160B">
            <w:pPr>
              <w:spacing w:after="0" w:line="240" w:lineRule="auto"/>
              <w:jc w:val="center"/>
              <w:rPr>
                <w:rFonts w:cstheme="minorHAnsi"/>
                <w:sz w:val="20"/>
                <w:szCs w:val="20"/>
              </w:rPr>
            </w:pPr>
            <w:r>
              <w:rPr>
                <w:rFonts w:cstheme="minorHAnsi"/>
                <w:sz w:val="20"/>
                <w:szCs w:val="20"/>
              </w:rPr>
              <w:t>Unlikely</w:t>
            </w:r>
          </w:p>
        </w:tc>
        <w:tc>
          <w:tcPr>
            <w:tcW w:w="993" w:type="dxa"/>
            <w:tcBorders>
              <w:top w:val="single" w:sz="8" w:space="0" w:color="auto"/>
              <w:left w:val="single" w:sz="4" w:space="0" w:color="auto"/>
              <w:bottom w:val="single" w:sz="8" w:space="0" w:color="auto"/>
              <w:right w:val="single" w:sz="4" w:space="0" w:color="auto"/>
            </w:tcBorders>
            <w:shd w:val="clear" w:color="auto" w:fill="D6E3BC"/>
            <w:vAlign w:val="center"/>
          </w:tcPr>
          <w:p w14:paraId="3B9EC586" w14:textId="60076F05" w:rsidR="004E59CC" w:rsidRPr="00075449" w:rsidRDefault="009F4341" w:rsidP="00F0160B">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550C757A" w14:textId="17822E01" w:rsidR="004E59CC" w:rsidRPr="00A73910" w:rsidRDefault="00A73910" w:rsidP="00A73910">
            <w:pPr>
              <w:spacing w:after="0"/>
              <w:jc w:val="both"/>
              <w:rPr>
                <w:sz w:val="20"/>
                <w:szCs w:val="20"/>
              </w:rPr>
            </w:pPr>
            <w:r w:rsidRPr="00A73910">
              <w:rPr>
                <w:b/>
                <w:bCs/>
                <w:sz w:val="20"/>
                <w:szCs w:val="20"/>
              </w:rPr>
              <w:t>#1</w:t>
            </w:r>
            <w:r w:rsidRPr="00A73910">
              <w:rPr>
                <w:sz w:val="20"/>
                <w:szCs w:val="20"/>
              </w:rPr>
              <w:t> :</w:t>
            </w:r>
            <w:r>
              <w:rPr>
                <w:sz w:val="20"/>
                <w:szCs w:val="20"/>
              </w:rPr>
              <w:t xml:space="preserve"> Choix d’un fournisseur disposant d’un SLA &gt; 99,9</w:t>
            </w:r>
            <w:r w:rsidR="002E7AE9">
              <w:rPr>
                <w:sz w:val="20"/>
                <w:szCs w:val="20"/>
              </w:rPr>
              <w:t>5</w:t>
            </w:r>
            <w:r>
              <w:rPr>
                <w:sz w:val="20"/>
                <w:szCs w:val="20"/>
              </w:rPr>
              <w:t>%.</w:t>
            </w:r>
          </w:p>
        </w:tc>
      </w:tr>
      <w:tr w:rsidR="00DD7DAA" w:rsidRPr="00187C9A" w14:paraId="261BE650"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B296FF3" w14:textId="5197B2BA" w:rsidR="00705798" w:rsidRDefault="00705798" w:rsidP="00705798">
            <w:pPr>
              <w:spacing w:after="0" w:line="240" w:lineRule="auto"/>
              <w:jc w:val="center"/>
              <w:rPr>
                <w:rFonts w:cstheme="minorHAnsi"/>
                <w:b/>
                <w:bCs/>
              </w:rPr>
            </w:pPr>
            <w:r>
              <w:rPr>
                <w:rFonts w:cstheme="minorHAnsi"/>
                <w:b/>
                <w:bCs/>
              </w:rPr>
              <w:t>RSA-4</w:t>
            </w:r>
          </w:p>
        </w:tc>
        <w:tc>
          <w:tcPr>
            <w:tcW w:w="4112" w:type="dxa"/>
            <w:tcBorders>
              <w:top w:val="single" w:sz="4" w:space="0" w:color="auto"/>
              <w:bottom w:val="single" w:sz="4" w:space="0" w:color="auto"/>
              <w:right w:val="single" w:sz="4" w:space="0" w:color="auto"/>
            </w:tcBorders>
            <w:vAlign w:val="center"/>
          </w:tcPr>
          <w:p w14:paraId="687EE3EC" w14:textId="77777777" w:rsidR="00705798" w:rsidRPr="00A20836" w:rsidRDefault="00705798" w:rsidP="00705798">
            <w:pPr>
              <w:spacing w:after="120" w:line="240" w:lineRule="auto"/>
              <w:jc w:val="both"/>
              <w:rPr>
                <w:rFonts w:cstheme="minorHAnsi"/>
                <w:sz w:val="20"/>
                <w:szCs w:val="20"/>
              </w:rPr>
            </w:pPr>
            <w:r w:rsidRPr="005E0257">
              <w:rPr>
                <w:rFonts w:cstheme="minorHAnsi"/>
                <w:b/>
                <w:bCs/>
                <w:sz w:val="20"/>
                <w:szCs w:val="20"/>
              </w:rPr>
              <w:t>Risque </w:t>
            </w:r>
            <w:r>
              <w:rPr>
                <w:b/>
                <w:bCs/>
              </w:rPr>
              <w:t>projet</w:t>
            </w:r>
            <w:r>
              <w:t> </w:t>
            </w:r>
            <w:r w:rsidRPr="005E0257">
              <w:rPr>
                <w:rFonts w:cstheme="minorHAnsi"/>
                <w:b/>
                <w:bCs/>
                <w:sz w:val="20"/>
                <w:szCs w:val="20"/>
              </w:rPr>
              <w:t>:</w:t>
            </w:r>
            <w:r>
              <w:rPr>
                <w:rFonts w:cstheme="minorHAnsi"/>
                <w:sz w:val="20"/>
                <w:szCs w:val="20"/>
              </w:rPr>
              <w:t xml:space="preserve"> </w:t>
            </w:r>
            <w:r w:rsidRPr="00A20836">
              <w:rPr>
                <w:rFonts w:cstheme="minorHAnsi"/>
                <w:sz w:val="20"/>
                <w:szCs w:val="20"/>
              </w:rPr>
              <w:t xml:space="preserve">Incohérence du produit </w:t>
            </w:r>
            <w:r>
              <w:rPr>
                <w:rFonts w:cstheme="minorHAnsi"/>
                <w:sz w:val="20"/>
                <w:szCs w:val="20"/>
              </w:rPr>
              <w:t xml:space="preserve">livré </w:t>
            </w:r>
            <w:r w:rsidRPr="00A20836">
              <w:rPr>
                <w:rFonts w:cstheme="minorHAnsi"/>
                <w:sz w:val="20"/>
                <w:szCs w:val="20"/>
              </w:rPr>
              <w:t>avec les besoins réels</w:t>
            </w:r>
            <w:r>
              <w:rPr>
                <w:rFonts w:cstheme="minorHAnsi"/>
                <w:sz w:val="20"/>
                <w:szCs w:val="20"/>
              </w:rPr>
              <w:t xml:space="preserve"> des clients.</w:t>
            </w:r>
          </w:p>
          <w:p w14:paraId="5FB8A607" w14:textId="66FACFEA" w:rsidR="00705798" w:rsidRDefault="00705798" w:rsidP="00705798">
            <w:pPr>
              <w:spacing w:after="0"/>
              <w:jc w:val="both"/>
            </w:pPr>
            <w:r w:rsidRPr="005E0257">
              <w:rPr>
                <w:rFonts w:cstheme="minorHAnsi"/>
                <w:b/>
                <w:bCs/>
                <w:sz w:val="20"/>
                <w:szCs w:val="20"/>
              </w:rPr>
              <w:t>Origine :</w:t>
            </w:r>
            <w:r w:rsidRPr="00FA5012">
              <w:rPr>
                <w:rFonts w:cstheme="minorHAnsi"/>
                <w:sz w:val="20"/>
                <w:szCs w:val="20"/>
              </w:rPr>
              <w:t xml:space="preserve"> Exigences fonctionnelles</w:t>
            </w:r>
            <w:r>
              <w:rPr>
                <w:rFonts w:cstheme="minorHAnsi"/>
                <w:sz w:val="20"/>
                <w:szCs w:val="20"/>
              </w:rPr>
              <w:t xml:space="preserve"> mal définies. </w:t>
            </w:r>
          </w:p>
        </w:tc>
        <w:tc>
          <w:tcPr>
            <w:tcW w:w="850" w:type="dxa"/>
            <w:tcBorders>
              <w:top w:val="single" w:sz="8" w:space="0" w:color="auto"/>
              <w:left w:val="single" w:sz="4" w:space="0" w:color="auto"/>
              <w:bottom w:val="single" w:sz="4" w:space="0" w:color="auto"/>
              <w:right w:val="single" w:sz="4" w:space="0" w:color="auto"/>
            </w:tcBorders>
            <w:shd w:val="clear" w:color="auto" w:fill="auto"/>
            <w:vAlign w:val="center"/>
          </w:tcPr>
          <w:p w14:paraId="49C631D6" w14:textId="3F073586" w:rsidR="00705798" w:rsidRPr="00075449" w:rsidRDefault="00705798" w:rsidP="00705798">
            <w:pPr>
              <w:spacing w:after="0" w:line="240" w:lineRule="auto"/>
              <w:jc w:val="center"/>
              <w:rPr>
                <w:rFonts w:cstheme="minorHAnsi"/>
                <w:sz w:val="20"/>
                <w:szCs w:val="20"/>
              </w:rPr>
            </w:pPr>
            <w:r>
              <w:rPr>
                <w:rFonts w:cstheme="minorHAnsi"/>
                <w:sz w:val="20"/>
                <w:szCs w:val="20"/>
              </w:rPr>
              <w:t>Marg.</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372A9AB" w14:textId="30F138FB" w:rsidR="00705798" w:rsidRPr="00075449" w:rsidRDefault="00705798" w:rsidP="00705798">
            <w:pPr>
              <w:spacing w:after="0" w:line="240" w:lineRule="auto"/>
              <w:jc w:val="center"/>
              <w:rPr>
                <w:rFonts w:cstheme="minorHAnsi"/>
                <w:sz w:val="20"/>
                <w:szCs w:val="20"/>
              </w:rPr>
            </w:pPr>
            <w:r>
              <w:rPr>
                <w:rFonts w:cstheme="minorHAnsi"/>
                <w:sz w:val="20"/>
                <w:szCs w:val="20"/>
              </w:rPr>
              <w:t>Seldom</w:t>
            </w:r>
          </w:p>
        </w:tc>
        <w:tc>
          <w:tcPr>
            <w:tcW w:w="993" w:type="dxa"/>
            <w:tcBorders>
              <w:top w:val="single" w:sz="8" w:space="0" w:color="auto"/>
              <w:left w:val="single" w:sz="4" w:space="0" w:color="auto"/>
              <w:bottom w:val="single" w:sz="4" w:space="0" w:color="auto"/>
              <w:right w:val="single" w:sz="4" w:space="0" w:color="auto"/>
            </w:tcBorders>
            <w:shd w:val="clear" w:color="auto" w:fill="D6E3BC"/>
            <w:vAlign w:val="center"/>
          </w:tcPr>
          <w:p w14:paraId="70E3F789" w14:textId="3445E6B4"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749C2A9E" w14:textId="6D7A43DA" w:rsidR="00DC36D5" w:rsidRPr="00A73910" w:rsidRDefault="00A73910" w:rsidP="00A73910">
            <w:pPr>
              <w:spacing w:after="0"/>
              <w:jc w:val="both"/>
              <w:rPr>
                <w:sz w:val="20"/>
                <w:szCs w:val="20"/>
              </w:rPr>
            </w:pPr>
            <w:r w:rsidRPr="00A73910">
              <w:rPr>
                <w:b/>
                <w:bCs/>
                <w:sz w:val="20"/>
                <w:szCs w:val="20"/>
              </w:rPr>
              <w:t>#1</w:t>
            </w:r>
            <w:r w:rsidRPr="00A73910">
              <w:rPr>
                <w:sz w:val="20"/>
                <w:szCs w:val="20"/>
              </w:rPr>
              <w:t> :</w:t>
            </w:r>
            <w:r w:rsidR="0003743F">
              <w:rPr>
                <w:sz w:val="20"/>
                <w:szCs w:val="20"/>
              </w:rPr>
              <w:t xml:space="preserve"> Conduite d’un atelier de réévaluation des besoins.</w:t>
            </w:r>
          </w:p>
        </w:tc>
      </w:tr>
      <w:tr w:rsidR="00DD7DAA" w:rsidRPr="00187C9A" w14:paraId="2FAB389A"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175F48BB" w14:textId="48FDA708" w:rsidR="00705798" w:rsidRDefault="00705798" w:rsidP="00705798">
            <w:pPr>
              <w:spacing w:after="0" w:line="240" w:lineRule="auto"/>
              <w:jc w:val="center"/>
              <w:rPr>
                <w:rFonts w:cstheme="minorHAnsi"/>
                <w:b/>
                <w:bCs/>
              </w:rPr>
            </w:pPr>
            <w:r>
              <w:rPr>
                <w:rFonts w:cstheme="minorHAnsi"/>
                <w:b/>
                <w:bCs/>
              </w:rPr>
              <w:t>RSA-5</w:t>
            </w:r>
          </w:p>
        </w:tc>
        <w:tc>
          <w:tcPr>
            <w:tcW w:w="4112" w:type="dxa"/>
            <w:tcBorders>
              <w:top w:val="single" w:sz="4" w:space="0" w:color="auto"/>
              <w:bottom w:val="single" w:sz="4" w:space="0" w:color="auto"/>
              <w:right w:val="single" w:sz="4" w:space="0" w:color="auto"/>
            </w:tcBorders>
            <w:vAlign w:val="center"/>
          </w:tcPr>
          <w:p w14:paraId="783300BA" w14:textId="63DD2B9A"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Incapacité du client à utiliser la solution.</w:t>
            </w:r>
          </w:p>
          <w:p w14:paraId="3D75F438" w14:textId="01360F8C"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EE5C67">
              <w:rPr>
                <w:rFonts w:cstheme="minorHAnsi"/>
                <w:sz w:val="20"/>
                <w:szCs w:val="20"/>
              </w:rPr>
              <w:t>Manque de connaissance du produit</w:t>
            </w:r>
            <w:r>
              <w:rPr>
                <w:rFonts w:cstheme="minorHAnsi"/>
                <w:sz w:val="20"/>
                <w:szCs w:val="20"/>
              </w:rPr>
              <w:t>.</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7126CA5A" w14:textId="3FE235D3" w:rsidR="00705798" w:rsidRPr="00075449" w:rsidRDefault="00B64698" w:rsidP="00705798">
            <w:pPr>
              <w:spacing w:after="0" w:line="240" w:lineRule="auto"/>
              <w:jc w:val="center"/>
              <w:rPr>
                <w:rFonts w:cstheme="minorHAnsi"/>
                <w:sz w:val="20"/>
                <w:szCs w:val="20"/>
              </w:rPr>
            </w:pPr>
            <w:r>
              <w:rPr>
                <w:rFonts w:cstheme="minorHAnsi"/>
                <w:sz w:val="20"/>
                <w:szCs w:val="20"/>
              </w:rPr>
              <w:t>Marg</w:t>
            </w:r>
            <w:r w:rsidR="00705798">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82DDFDE" w14:textId="1322DB3A" w:rsidR="00705798" w:rsidRPr="00075449" w:rsidRDefault="00705798" w:rsidP="00705798">
            <w:pPr>
              <w:spacing w:after="0" w:line="240" w:lineRule="auto"/>
              <w:jc w:val="center"/>
              <w:rPr>
                <w:rFonts w:cstheme="minorHAnsi"/>
                <w:sz w:val="20"/>
                <w:szCs w:val="20"/>
              </w:rPr>
            </w:pPr>
            <w:r>
              <w:rPr>
                <w:rFonts w:cstheme="minorHAnsi"/>
                <w:sz w:val="20"/>
                <w:szCs w:val="20"/>
              </w:rPr>
              <w:t>Unlikely</w:t>
            </w:r>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12F24D8C" w14:textId="52E78CD3"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7495BE1C" w14:textId="5831DF34" w:rsidR="00645C23" w:rsidRPr="00A73910" w:rsidRDefault="00A73910" w:rsidP="00A73910">
            <w:pPr>
              <w:spacing w:after="0"/>
              <w:jc w:val="both"/>
              <w:rPr>
                <w:sz w:val="20"/>
                <w:szCs w:val="20"/>
              </w:rPr>
            </w:pPr>
            <w:r w:rsidRPr="00A73910">
              <w:rPr>
                <w:b/>
                <w:bCs/>
                <w:sz w:val="20"/>
                <w:szCs w:val="20"/>
              </w:rPr>
              <w:t>#1</w:t>
            </w:r>
            <w:r w:rsidRPr="00A73910">
              <w:rPr>
                <w:sz w:val="20"/>
                <w:szCs w:val="20"/>
              </w:rPr>
              <w:t> :</w:t>
            </w:r>
            <w:r w:rsidR="00B64698">
              <w:rPr>
                <w:sz w:val="20"/>
                <w:szCs w:val="20"/>
              </w:rPr>
              <w:t xml:space="preserve"> Améliorer la documentation </w:t>
            </w:r>
            <w:r w:rsidR="00645C23">
              <w:rPr>
                <w:sz w:val="20"/>
                <w:szCs w:val="20"/>
              </w:rPr>
              <w:t>fournie.</w:t>
            </w:r>
          </w:p>
        </w:tc>
      </w:tr>
      <w:tr w:rsidR="00DD7DAA" w:rsidRPr="00187C9A" w14:paraId="00B9F45D"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6A72C4F" w14:textId="2CDCD120" w:rsidR="00705798" w:rsidRDefault="00705798" w:rsidP="00705798">
            <w:pPr>
              <w:spacing w:after="0" w:line="240" w:lineRule="auto"/>
              <w:jc w:val="center"/>
              <w:rPr>
                <w:rFonts w:cstheme="minorHAnsi"/>
                <w:b/>
                <w:bCs/>
              </w:rPr>
            </w:pPr>
            <w:r>
              <w:rPr>
                <w:rFonts w:cstheme="minorHAnsi"/>
                <w:b/>
                <w:bCs/>
              </w:rPr>
              <w:t>RSA-6</w:t>
            </w:r>
          </w:p>
        </w:tc>
        <w:tc>
          <w:tcPr>
            <w:tcW w:w="4112" w:type="dxa"/>
            <w:tcBorders>
              <w:top w:val="single" w:sz="4" w:space="0" w:color="auto"/>
              <w:bottom w:val="single" w:sz="4" w:space="0" w:color="auto"/>
              <w:right w:val="single" w:sz="4" w:space="0" w:color="auto"/>
            </w:tcBorders>
            <w:vAlign w:val="center"/>
          </w:tcPr>
          <w:p w14:paraId="43A7958D" w14:textId="48C984D7"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Non-conformité à de la gestion des DCP des identités avec la réglementation (Ex : RGPD).</w:t>
            </w:r>
          </w:p>
          <w:p w14:paraId="665BADA9" w14:textId="3FCF5054"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Pr>
                <w:rFonts w:cstheme="minorHAnsi"/>
                <w:sz w:val="20"/>
                <w:szCs w:val="20"/>
              </w:rPr>
              <w:t>Dépendance à un fournisseur tiers non défini.</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62219DD" w14:textId="3C5BB1EE" w:rsidR="00705798" w:rsidRPr="00075449" w:rsidRDefault="00705798" w:rsidP="00705798">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5471B96" w14:textId="35C97943" w:rsidR="00705798" w:rsidRPr="00075449" w:rsidRDefault="00705798" w:rsidP="00705798">
            <w:pPr>
              <w:spacing w:after="0" w:line="240" w:lineRule="auto"/>
              <w:jc w:val="center"/>
              <w:rPr>
                <w:rFonts w:cstheme="minorHAnsi"/>
                <w:sz w:val="20"/>
                <w:szCs w:val="20"/>
              </w:rPr>
            </w:pPr>
            <w:r>
              <w:rPr>
                <w:rFonts w:cstheme="minorHAnsi"/>
                <w:sz w:val="20"/>
                <w:szCs w:val="20"/>
              </w:rPr>
              <w:t>Unlikely</w:t>
            </w:r>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53FA1D56" w14:textId="2E6A116B"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3D444FE6" w14:textId="52D63388" w:rsidR="00705798" w:rsidRPr="00A73910" w:rsidRDefault="00A73910" w:rsidP="00A73910">
            <w:pPr>
              <w:keepNext/>
              <w:spacing w:after="0"/>
              <w:jc w:val="both"/>
              <w:rPr>
                <w:sz w:val="20"/>
                <w:szCs w:val="20"/>
              </w:rPr>
            </w:pPr>
            <w:r w:rsidRPr="00A73910">
              <w:rPr>
                <w:b/>
                <w:bCs/>
                <w:sz w:val="20"/>
                <w:szCs w:val="20"/>
              </w:rPr>
              <w:t>#1</w:t>
            </w:r>
            <w:r w:rsidRPr="00A73910">
              <w:rPr>
                <w:sz w:val="20"/>
                <w:szCs w:val="20"/>
              </w:rPr>
              <w:t> :</w:t>
            </w:r>
            <w:r w:rsidR="00645C23">
              <w:rPr>
                <w:sz w:val="20"/>
                <w:szCs w:val="20"/>
              </w:rPr>
              <w:t xml:space="preserve"> Vérification de la conformité du fournisseur IAM retenu.</w:t>
            </w:r>
          </w:p>
        </w:tc>
      </w:tr>
    </w:tbl>
    <w:p w14:paraId="295B6D82" w14:textId="356B3B1A" w:rsidR="007A3739" w:rsidRDefault="007A3739">
      <w:pPr>
        <w:pStyle w:val="Lgende"/>
      </w:pPr>
      <w:bookmarkStart w:id="72" w:name="_Toc117536512"/>
      <w:r>
        <w:t xml:space="preserve">Tableau </w:t>
      </w:r>
      <w:fldSimple w:instr=" SEQ Tableau \* ARABIC ">
        <w:r w:rsidR="00020E8A">
          <w:rPr>
            <w:noProof/>
          </w:rPr>
          <w:t>6</w:t>
        </w:r>
      </w:fldSimple>
      <w:r>
        <w:t xml:space="preserve"> : Évaluation des risques associés à la Solution A</w:t>
      </w:r>
      <w:bookmarkEnd w:id="72"/>
    </w:p>
    <w:p w14:paraId="321A9225" w14:textId="6F5C0A64" w:rsidR="009F3F14" w:rsidRDefault="009F3F14" w:rsidP="009F3F14">
      <w:pPr>
        <w:pStyle w:val="Titre3"/>
      </w:pPr>
      <w:bookmarkStart w:id="73" w:name="_Toc117017925"/>
      <w:r>
        <w:t>Adéquation avec les besoins exprimés</w:t>
      </w:r>
      <w:bookmarkEnd w:id="73"/>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7938"/>
        <w:gridCol w:w="2126"/>
      </w:tblGrid>
      <w:tr w:rsidR="00DC034B" w:rsidRPr="00A73E23" w14:paraId="70B97F33" w14:textId="77777777" w:rsidTr="00DC034B">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106D588B" w14:textId="77777777" w:rsidR="00DC034B" w:rsidRPr="005956E0" w:rsidRDefault="00DC034B" w:rsidP="00F0160B">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7938" w:type="dxa"/>
            <w:tcBorders>
              <w:top w:val="single" w:sz="4" w:space="0" w:color="auto"/>
              <w:bottom w:val="single" w:sz="8" w:space="0" w:color="auto"/>
              <w:right w:val="nil"/>
            </w:tcBorders>
            <w:shd w:val="clear" w:color="auto" w:fill="50B151"/>
            <w:vAlign w:val="center"/>
          </w:tcPr>
          <w:p w14:paraId="4DEA9972" w14:textId="77777777" w:rsidR="00DC034B" w:rsidRPr="005956E0" w:rsidRDefault="00DC034B"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 identifié</w:t>
            </w:r>
          </w:p>
        </w:tc>
        <w:tc>
          <w:tcPr>
            <w:tcW w:w="2126" w:type="dxa"/>
            <w:tcBorders>
              <w:top w:val="single" w:sz="4" w:space="0" w:color="auto"/>
              <w:left w:val="nil"/>
              <w:bottom w:val="single" w:sz="8" w:space="0" w:color="auto"/>
              <w:right w:val="single" w:sz="4" w:space="0" w:color="auto"/>
            </w:tcBorders>
            <w:shd w:val="clear" w:color="auto" w:fill="50B151"/>
            <w:vAlign w:val="center"/>
            <w:hideMark/>
          </w:tcPr>
          <w:p w14:paraId="3C0D9929" w14:textId="69D0B103" w:rsidR="00DC034B" w:rsidRPr="005956E0" w:rsidRDefault="00DC034B"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couvert par la solution</w:t>
            </w:r>
          </w:p>
        </w:tc>
      </w:tr>
      <w:tr w:rsidR="00DC034B" w:rsidRPr="00C22DA1" w14:paraId="2FA00C14"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1751C868" w14:textId="77777777" w:rsidR="00DC034B" w:rsidRDefault="00DC034B" w:rsidP="00F0160B">
            <w:pPr>
              <w:spacing w:after="0" w:line="240" w:lineRule="auto"/>
              <w:jc w:val="center"/>
              <w:rPr>
                <w:b/>
                <w:bCs/>
              </w:rPr>
            </w:pPr>
            <w:r>
              <w:rPr>
                <w:b/>
                <w:bCs/>
              </w:rPr>
              <w:t>BR-1</w:t>
            </w:r>
          </w:p>
        </w:tc>
        <w:tc>
          <w:tcPr>
            <w:tcW w:w="7938" w:type="dxa"/>
            <w:tcBorders>
              <w:top w:val="single" w:sz="8" w:space="0" w:color="auto"/>
              <w:left w:val="nil"/>
              <w:bottom w:val="single" w:sz="8" w:space="0" w:color="auto"/>
              <w:right w:val="nil"/>
            </w:tcBorders>
            <w:vAlign w:val="center"/>
          </w:tcPr>
          <w:p w14:paraId="37820171" w14:textId="77777777" w:rsidR="00DC034B" w:rsidRDefault="00DC034B" w:rsidP="00F0160B">
            <w:pPr>
              <w:spacing w:after="0" w:line="240" w:lineRule="auto"/>
              <w:jc w:val="both"/>
            </w:pPr>
            <w:r>
              <w:t xml:space="preserve">Permettre aux clients de réaliser une copie de tout ou partie de leur site. </w:t>
            </w:r>
          </w:p>
        </w:tc>
        <w:tc>
          <w:tcPr>
            <w:tcW w:w="2126" w:type="dxa"/>
            <w:tcBorders>
              <w:top w:val="single" w:sz="8" w:space="0" w:color="auto"/>
              <w:left w:val="nil"/>
              <w:bottom w:val="single" w:sz="8" w:space="0" w:color="auto"/>
              <w:right w:val="single" w:sz="4" w:space="0" w:color="auto"/>
            </w:tcBorders>
            <w:shd w:val="clear" w:color="auto" w:fill="auto"/>
            <w:vAlign w:val="center"/>
          </w:tcPr>
          <w:p w14:paraId="117E26B8" w14:textId="23FAB648" w:rsidR="00DC034B" w:rsidRPr="00DC034B" w:rsidRDefault="003A07D6" w:rsidP="00F0160B">
            <w:pPr>
              <w:spacing w:after="0" w:line="240" w:lineRule="auto"/>
              <w:jc w:val="both"/>
              <w:rPr>
                <w:b/>
                <w:bCs/>
              </w:rPr>
            </w:pPr>
            <w:r>
              <w:rPr>
                <w:b/>
                <w:bCs/>
                <w:noProof/>
              </w:rPr>
              <w:drawing>
                <wp:anchor distT="0" distB="0" distL="114300" distR="114300" simplePos="0" relativeHeight="251659264" behindDoc="0" locked="0" layoutInCell="1" allowOverlap="1" wp14:anchorId="3DF36F38" wp14:editId="5B640B4E">
                  <wp:simplePos x="0" y="0"/>
                  <wp:positionH relativeFrom="column">
                    <wp:posOffset>288290</wp:posOffset>
                  </wp:positionH>
                  <wp:positionV relativeFrom="paragraph">
                    <wp:posOffset>13970</wp:posOffset>
                  </wp:positionV>
                  <wp:extent cx="131445" cy="131445"/>
                  <wp:effectExtent l="0" t="0" r="1905" b="1905"/>
                  <wp:wrapNone/>
                  <wp:docPr id="14" name="Graphique 1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r>
              <w:rPr>
                <w:b/>
                <w:bCs/>
              </w:rPr>
              <w:t xml:space="preserve">  </w:t>
            </w:r>
          </w:p>
        </w:tc>
      </w:tr>
      <w:tr w:rsidR="00DC034B" w:rsidRPr="00C22DA1" w14:paraId="7455590D"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29FC2DB0" w14:textId="77777777" w:rsidR="00DC034B" w:rsidRDefault="00DC034B" w:rsidP="00F0160B">
            <w:pPr>
              <w:spacing w:after="0" w:line="240" w:lineRule="auto"/>
              <w:jc w:val="center"/>
              <w:rPr>
                <w:b/>
                <w:bCs/>
              </w:rPr>
            </w:pPr>
            <w:r>
              <w:rPr>
                <w:b/>
                <w:bCs/>
              </w:rPr>
              <w:t>BR-2</w:t>
            </w:r>
          </w:p>
        </w:tc>
        <w:tc>
          <w:tcPr>
            <w:tcW w:w="7938" w:type="dxa"/>
            <w:tcBorders>
              <w:top w:val="single" w:sz="8" w:space="0" w:color="auto"/>
              <w:left w:val="nil"/>
              <w:bottom w:val="single" w:sz="8" w:space="0" w:color="auto"/>
              <w:right w:val="nil"/>
            </w:tcBorders>
            <w:vAlign w:val="center"/>
          </w:tcPr>
          <w:p w14:paraId="4A718B49" w14:textId="77777777" w:rsidR="00DC034B" w:rsidRDefault="00DC034B" w:rsidP="00F0160B">
            <w:pPr>
              <w:spacing w:after="0" w:line="240" w:lineRule="auto"/>
              <w:jc w:val="both"/>
            </w:pPr>
            <w:r>
              <w:t xml:space="preserve">Hébergement des Templates de site web par Webstreet. </w:t>
            </w:r>
          </w:p>
        </w:tc>
        <w:tc>
          <w:tcPr>
            <w:tcW w:w="2126" w:type="dxa"/>
            <w:tcBorders>
              <w:top w:val="single" w:sz="8" w:space="0" w:color="auto"/>
              <w:left w:val="nil"/>
              <w:bottom w:val="single" w:sz="8" w:space="0" w:color="auto"/>
              <w:right w:val="single" w:sz="4" w:space="0" w:color="auto"/>
            </w:tcBorders>
            <w:shd w:val="clear" w:color="auto" w:fill="auto"/>
            <w:vAlign w:val="center"/>
          </w:tcPr>
          <w:p w14:paraId="00F93AE7" w14:textId="33993A8B" w:rsidR="00DC034B" w:rsidRPr="00DC034B" w:rsidRDefault="003A07D6" w:rsidP="00F0160B">
            <w:pPr>
              <w:spacing w:after="0" w:line="240" w:lineRule="auto"/>
              <w:jc w:val="both"/>
              <w:rPr>
                <w:b/>
                <w:bCs/>
              </w:rPr>
            </w:pPr>
            <w:r>
              <w:rPr>
                <w:b/>
                <w:bCs/>
                <w:noProof/>
              </w:rPr>
              <w:drawing>
                <wp:anchor distT="0" distB="0" distL="114300" distR="114300" simplePos="0" relativeHeight="251661312" behindDoc="0" locked="0" layoutInCell="1" allowOverlap="1" wp14:anchorId="0999B26A" wp14:editId="6EF39DAA">
                  <wp:simplePos x="0" y="0"/>
                  <wp:positionH relativeFrom="column">
                    <wp:posOffset>285750</wp:posOffset>
                  </wp:positionH>
                  <wp:positionV relativeFrom="paragraph">
                    <wp:posOffset>27940</wp:posOffset>
                  </wp:positionV>
                  <wp:extent cx="131445" cy="131445"/>
                  <wp:effectExtent l="0" t="0" r="1905" b="1905"/>
                  <wp:wrapNone/>
                  <wp:docPr id="15" name="Graphique 1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p>
        </w:tc>
      </w:tr>
      <w:tr w:rsidR="00DC034B" w:rsidRPr="00C22DA1" w14:paraId="4FCFB165"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09463D37" w14:textId="77777777" w:rsidR="00DC034B" w:rsidRDefault="00DC034B" w:rsidP="00F0160B">
            <w:pPr>
              <w:spacing w:after="0" w:line="240" w:lineRule="auto"/>
              <w:jc w:val="center"/>
              <w:rPr>
                <w:b/>
                <w:bCs/>
              </w:rPr>
            </w:pPr>
            <w:r>
              <w:rPr>
                <w:b/>
                <w:bCs/>
              </w:rPr>
              <w:t>BR-3</w:t>
            </w:r>
          </w:p>
        </w:tc>
        <w:tc>
          <w:tcPr>
            <w:tcW w:w="7938" w:type="dxa"/>
            <w:tcBorders>
              <w:top w:val="single" w:sz="8" w:space="0" w:color="auto"/>
              <w:left w:val="nil"/>
              <w:bottom w:val="single" w:sz="8" w:space="0" w:color="auto"/>
              <w:right w:val="nil"/>
            </w:tcBorders>
            <w:vAlign w:val="center"/>
          </w:tcPr>
          <w:p w14:paraId="66A71ECD" w14:textId="74C54FC8" w:rsidR="00DC034B" w:rsidRDefault="00DC034B" w:rsidP="00F0160B">
            <w:pPr>
              <w:spacing w:after="0" w:line="240" w:lineRule="auto"/>
              <w:jc w:val="both"/>
            </w:pPr>
            <w:r>
              <w:t>Hébergement des données volumineuses par les clients.</w:t>
            </w:r>
          </w:p>
        </w:tc>
        <w:tc>
          <w:tcPr>
            <w:tcW w:w="2126" w:type="dxa"/>
            <w:tcBorders>
              <w:top w:val="single" w:sz="8" w:space="0" w:color="auto"/>
              <w:left w:val="nil"/>
              <w:bottom w:val="single" w:sz="8" w:space="0" w:color="auto"/>
              <w:right w:val="single" w:sz="4" w:space="0" w:color="auto"/>
            </w:tcBorders>
            <w:shd w:val="clear" w:color="auto" w:fill="auto"/>
            <w:vAlign w:val="center"/>
          </w:tcPr>
          <w:p w14:paraId="345584AD" w14:textId="50929EF8" w:rsidR="00DC034B" w:rsidRPr="00DC034B" w:rsidRDefault="00D82CA4" w:rsidP="00F0160B">
            <w:pPr>
              <w:spacing w:after="0" w:line="240" w:lineRule="auto"/>
              <w:jc w:val="both"/>
              <w:rPr>
                <w:b/>
                <w:bCs/>
              </w:rPr>
            </w:pPr>
            <w:r>
              <w:rPr>
                <w:b/>
                <w:bCs/>
                <w:noProof/>
              </w:rPr>
              <w:drawing>
                <wp:anchor distT="0" distB="0" distL="114300" distR="114300" simplePos="0" relativeHeight="251666432" behindDoc="0" locked="0" layoutInCell="1" allowOverlap="1" wp14:anchorId="299A1AB8" wp14:editId="558ACDA7">
                  <wp:simplePos x="0" y="0"/>
                  <wp:positionH relativeFrom="column">
                    <wp:posOffset>636905</wp:posOffset>
                  </wp:positionH>
                  <wp:positionV relativeFrom="paragraph">
                    <wp:posOffset>25400</wp:posOffset>
                  </wp:positionV>
                  <wp:extent cx="132715" cy="132715"/>
                  <wp:effectExtent l="0" t="0" r="0" b="635"/>
                  <wp:wrapNone/>
                  <wp:docPr id="29" name="Graphique 29" descr="Point d’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Point d’exclamation"/>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132715" cy="132715"/>
                          </a:xfrm>
                          <a:prstGeom prst="rect">
                            <a:avLst/>
                          </a:prstGeom>
                        </pic:spPr>
                      </pic:pic>
                    </a:graphicData>
                  </a:graphic>
                  <wp14:sizeRelH relativeFrom="page">
                    <wp14:pctWidth>0</wp14:pctWidth>
                  </wp14:sizeRelH>
                  <wp14:sizeRelV relativeFrom="page">
                    <wp14:pctHeight>0</wp14:pctHeight>
                  </wp14:sizeRelV>
                </wp:anchor>
              </w:drawing>
            </w:r>
            <w:r w:rsidR="00DC034B">
              <w:rPr>
                <w:b/>
                <w:bCs/>
              </w:rPr>
              <w:t>EN PARTIE</w:t>
            </w:r>
            <w:r w:rsidR="00091167">
              <w:rPr>
                <w:b/>
                <w:bCs/>
              </w:rPr>
              <w:t xml:space="preserve"> </w:t>
            </w:r>
          </w:p>
        </w:tc>
      </w:tr>
      <w:tr w:rsidR="00DC034B" w:rsidRPr="00C22DA1" w14:paraId="55231680"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6DD553A5" w14:textId="77777777" w:rsidR="00DC034B" w:rsidRDefault="00DC034B" w:rsidP="00F0160B">
            <w:pPr>
              <w:spacing w:after="0" w:line="240" w:lineRule="auto"/>
              <w:jc w:val="center"/>
              <w:rPr>
                <w:b/>
                <w:bCs/>
              </w:rPr>
            </w:pPr>
            <w:r>
              <w:rPr>
                <w:b/>
                <w:bCs/>
              </w:rPr>
              <w:t>BR-4</w:t>
            </w:r>
          </w:p>
        </w:tc>
        <w:tc>
          <w:tcPr>
            <w:tcW w:w="7938" w:type="dxa"/>
            <w:tcBorders>
              <w:top w:val="single" w:sz="8" w:space="0" w:color="auto"/>
              <w:left w:val="nil"/>
              <w:bottom w:val="single" w:sz="8" w:space="0" w:color="auto"/>
              <w:right w:val="nil"/>
            </w:tcBorders>
            <w:vAlign w:val="center"/>
          </w:tcPr>
          <w:p w14:paraId="2BF6C69F" w14:textId="77777777" w:rsidR="00DC034B" w:rsidRDefault="00DC034B" w:rsidP="00F0160B">
            <w:pPr>
              <w:spacing w:after="0" w:line="240" w:lineRule="auto"/>
              <w:jc w:val="both"/>
            </w:pPr>
            <w:r>
              <w:t>Déploiement des mises à jour des sites web à partir de l’infrastructure de Webstreet.</w:t>
            </w:r>
          </w:p>
        </w:tc>
        <w:tc>
          <w:tcPr>
            <w:tcW w:w="2126" w:type="dxa"/>
            <w:tcBorders>
              <w:top w:val="single" w:sz="8" w:space="0" w:color="auto"/>
              <w:left w:val="nil"/>
              <w:bottom w:val="single" w:sz="8" w:space="0" w:color="auto"/>
              <w:right w:val="single" w:sz="4" w:space="0" w:color="auto"/>
            </w:tcBorders>
            <w:shd w:val="clear" w:color="auto" w:fill="auto"/>
            <w:vAlign w:val="center"/>
          </w:tcPr>
          <w:p w14:paraId="352E87F8" w14:textId="2894096F" w:rsidR="00DC034B" w:rsidRPr="00DC034B" w:rsidRDefault="003A07D6" w:rsidP="00F0160B">
            <w:pPr>
              <w:spacing w:after="0" w:line="240" w:lineRule="auto"/>
              <w:jc w:val="both"/>
              <w:rPr>
                <w:b/>
                <w:bCs/>
              </w:rPr>
            </w:pPr>
            <w:r>
              <w:rPr>
                <w:b/>
                <w:bCs/>
                <w:noProof/>
              </w:rPr>
              <w:drawing>
                <wp:anchor distT="0" distB="0" distL="114300" distR="114300" simplePos="0" relativeHeight="251663360" behindDoc="0" locked="0" layoutInCell="1" allowOverlap="1" wp14:anchorId="7B85044B" wp14:editId="49622856">
                  <wp:simplePos x="0" y="0"/>
                  <wp:positionH relativeFrom="column">
                    <wp:posOffset>278765</wp:posOffset>
                  </wp:positionH>
                  <wp:positionV relativeFrom="paragraph">
                    <wp:posOffset>5715</wp:posOffset>
                  </wp:positionV>
                  <wp:extent cx="131445" cy="131445"/>
                  <wp:effectExtent l="0" t="0" r="1905" b="1905"/>
                  <wp:wrapNone/>
                  <wp:docPr id="16" name="Graphique 1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r>
              <w:rPr>
                <w:b/>
                <w:bCs/>
              </w:rPr>
              <w:t xml:space="preserve"> </w:t>
            </w:r>
          </w:p>
        </w:tc>
      </w:tr>
      <w:tr w:rsidR="00DC034B" w:rsidRPr="00C22DA1" w14:paraId="17CAA117"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3E230B6F" w14:textId="77777777" w:rsidR="00DC034B" w:rsidRDefault="00DC034B" w:rsidP="00F0160B">
            <w:pPr>
              <w:spacing w:after="0" w:line="240" w:lineRule="auto"/>
              <w:jc w:val="center"/>
              <w:rPr>
                <w:b/>
                <w:bCs/>
              </w:rPr>
            </w:pPr>
            <w:r>
              <w:rPr>
                <w:b/>
                <w:bCs/>
              </w:rPr>
              <w:t>BR-5</w:t>
            </w:r>
          </w:p>
        </w:tc>
        <w:tc>
          <w:tcPr>
            <w:tcW w:w="7938" w:type="dxa"/>
            <w:tcBorders>
              <w:top w:val="single" w:sz="8" w:space="0" w:color="auto"/>
              <w:left w:val="nil"/>
              <w:bottom w:val="single" w:sz="8" w:space="0" w:color="auto"/>
              <w:right w:val="nil"/>
            </w:tcBorders>
            <w:vAlign w:val="center"/>
          </w:tcPr>
          <w:p w14:paraId="617A807B" w14:textId="77777777" w:rsidR="00DC034B" w:rsidRDefault="00DC034B" w:rsidP="00F0160B">
            <w:pPr>
              <w:spacing w:after="0" w:line="240" w:lineRule="auto"/>
              <w:jc w:val="both"/>
            </w:pPr>
            <w:r>
              <w:t>Mise à jour centralisée des sites web.</w:t>
            </w:r>
          </w:p>
        </w:tc>
        <w:tc>
          <w:tcPr>
            <w:tcW w:w="2126" w:type="dxa"/>
            <w:tcBorders>
              <w:top w:val="single" w:sz="8" w:space="0" w:color="auto"/>
              <w:left w:val="nil"/>
              <w:bottom w:val="single" w:sz="8" w:space="0" w:color="auto"/>
              <w:right w:val="single" w:sz="4" w:space="0" w:color="auto"/>
            </w:tcBorders>
            <w:shd w:val="clear" w:color="auto" w:fill="auto"/>
            <w:vAlign w:val="center"/>
          </w:tcPr>
          <w:p w14:paraId="339FE2C0" w14:textId="3E1943C5" w:rsidR="00DC034B" w:rsidRPr="00DC034B" w:rsidRDefault="003A07D6" w:rsidP="00DD7DAA">
            <w:pPr>
              <w:keepNext/>
              <w:spacing w:after="0" w:line="240" w:lineRule="auto"/>
              <w:jc w:val="both"/>
              <w:rPr>
                <w:b/>
                <w:bCs/>
              </w:rPr>
            </w:pPr>
            <w:r>
              <w:rPr>
                <w:b/>
                <w:bCs/>
                <w:noProof/>
              </w:rPr>
              <w:drawing>
                <wp:anchor distT="0" distB="0" distL="114300" distR="114300" simplePos="0" relativeHeight="251665408" behindDoc="0" locked="0" layoutInCell="1" allowOverlap="1" wp14:anchorId="5F86A2C4" wp14:editId="36164583">
                  <wp:simplePos x="0" y="0"/>
                  <wp:positionH relativeFrom="column">
                    <wp:posOffset>285115</wp:posOffset>
                  </wp:positionH>
                  <wp:positionV relativeFrom="paragraph">
                    <wp:posOffset>33655</wp:posOffset>
                  </wp:positionV>
                  <wp:extent cx="131445" cy="131445"/>
                  <wp:effectExtent l="0" t="0" r="1905" b="1905"/>
                  <wp:wrapNone/>
                  <wp:docPr id="28" name="Graphique 2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p>
        </w:tc>
      </w:tr>
    </w:tbl>
    <w:p w14:paraId="21961F4C" w14:textId="213088F4" w:rsidR="00DC034B" w:rsidRPr="00DC034B" w:rsidRDefault="00DD7DAA" w:rsidP="00DD7DAA">
      <w:pPr>
        <w:pStyle w:val="Lgende"/>
      </w:pPr>
      <w:bookmarkStart w:id="74" w:name="_Toc117536513"/>
      <w:r>
        <w:t xml:space="preserve">Tableau </w:t>
      </w:r>
      <w:fldSimple w:instr=" SEQ Tableau \* ARABIC ">
        <w:r w:rsidR="00020E8A">
          <w:rPr>
            <w:noProof/>
          </w:rPr>
          <w:t>7</w:t>
        </w:r>
      </w:fldSimple>
      <w:r>
        <w:t xml:space="preserve"> : Évaluation de l'adéquation des besoins exprimés avec la Solution A</w:t>
      </w:r>
      <w:bookmarkEnd w:id="74"/>
    </w:p>
    <w:p w14:paraId="3368E04C" w14:textId="0578F100" w:rsidR="00E1058B" w:rsidRPr="00E1058B" w:rsidRDefault="00E1058B" w:rsidP="00E1058B">
      <w:pPr>
        <w:pStyle w:val="Titre1"/>
      </w:pPr>
      <w:bookmarkStart w:id="75" w:name="_Toc117017926"/>
      <w:bookmarkStart w:id="76" w:name="_Toc117535573"/>
      <w:r>
        <w:lastRenderedPageBreak/>
        <w:t xml:space="preserve">SOLUTION </w:t>
      </w:r>
      <w:r w:rsidR="00864DCC">
        <w:t>B</w:t>
      </w:r>
      <w:bookmarkEnd w:id="75"/>
      <w:r w:rsidR="00BC371C">
        <w:t> : ORIENTATION TECHNIQUE</w:t>
      </w:r>
      <w:bookmarkEnd w:id="76"/>
    </w:p>
    <w:p w14:paraId="4A28DF17" w14:textId="5E1394FC" w:rsidR="00CA6023" w:rsidRDefault="00CA6023" w:rsidP="00CA6023">
      <w:pPr>
        <w:pStyle w:val="Titre2"/>
      </w:pPr>
      <w:bookmarkStart w:id="77" w:name="_Toc117017927"/>
      <w:bookmarkStart w:id="78" w:name="_Toc117535574"/>
      <w:r>
        <w:t>Présentation de la solution</w:t>
      </w:r>
      <w:bookmarkEnd w:id="77"/>
      <w:bookmarkEnd w:id="78"/>
    </w:p>
    <w:p w14:paraId="7945E6F0" w14:textId="49A00BF7" w:rsidR="00CD216B" w:rsidRDefault="00E76E16" w:rsidP="00CD216B">
      <w:pPr>
        <w:jc w:val="both"/>
      </w:pPr>
      <w:r>
        <w:t>La solution B est une construction plus « technique » de l’architecture qui vise à déléguer l’hébergement de son site web au client pour ainsi satisfaire aux différents besoins</w:t>
      </w:r>
      <w:r w:rsidR="00CD216B">
        <w:t>. L’outil de génération de site web serait utilisé pour la création d’un artefact de type « archive » (JAR par exemple) définissant différents conteneurs applicatifs permettant de « monter » la solution chez le client.</w:t>
      </w:r>
    </w:p>
    <w:p w14:paraId="1BF7E0C5" w14:textId="178E768C" w:rsidR="00126222" w:rsidRPr="00E76E16" w:rsidRDefault="00126222" w:rsidP="00CD216B">
      <w:pPr>
        <w:jc w:val="both"/>
      </w:pPr>
      <w:r>
        <w:t xml:space="preserve">Les mises </w:t>
      </w:r>
      <w:r w:rsidR="00E53DE2">
        <w:t>à jour</w:t>
      </w:r>
      <w:r>
        <w:t xml:space="preserve"> des sites web seront </w:t>
      </w:r>
      <w:r w:rsidR="00510E28">
        <w:t xml:space="preserve">appliqués </w:t>
      </w:r>
      <w:r>
        <w:t>automatiquement à l’aide d’un</w:t>
      </w:r>
      <w:r w:rsidR="00510E28">
        <w:t>e</w:t>
      </w:r>
      <w:r w:rsidR="00676411">
        <w:t xml:space="preserve"> fonction </w:t>
      </w:r>
      <w:r w:rsidR="00510E28">
        <w:t>implémentée dans les sites client (</w:t>
      </w:r>
      <w:r w:rsidR="007629A2">
        <w:t xml:space="preserve">fonction elle-même </w:t>
      </w:r>
      <w:r w:rsidR="00510E28">
        <w:t>fourni</w:t>
      </w:r>
      <w:r w:rsidR="007629A2">
        <w:t>e</w:t>
      </w:r>
      <w:r w:rsidR="00510E28">
        <w:t xml:space="preserve"> par un At</w:t>
      </w:r>
      <w:r w:rsidR="00B173EE">
        <w:t>o</w:t>
      </w:r>
      <w:r w:rsidR="00510E28">
        <w:t>me de site back-end)</w:t>
      </w:r>
    </w:p>
    <w:p w14:paraId="74DFAADC" w14:textId="77777777" w:rsidR="00942B09" w:rsidRDefault="00942B09" w:rsidP="00942B09">
      <w:pPr>
        <w:pStyle w:val="Titre3"/>
      </w:pPr>
      <w:bookmarkStart w:id="79" w:name="_Toc117017928"/>
      <w:r>
        <w:t>Implémentation dans l’architecture Webstreet</w:t>
      </w:r>
    </w:p>
    <w:p w14:paraId="4B5B3C20" w14:textId="48EBFEA7" w:rsidR="00D06AF1" w:rsidRDefault="00942B09" w:rsidP="00D06AF1">
      <w:pPr>
        <w:spacing w:after="0"/>
        <w:jc w:val="both"/>
      </w:pPr>
      <w:r>
        <w:t>Le schéma ci-après (</w:t>
      </w:r>
      <w:r w:rsidRPr="00976375">
        <w:t xml:space="preserve">Figure </w:t>
      </w:r>
      <w:r w:rsidR="00A17541">
        <w:t>4</w:t>
      </w:r>
      <w:r>
        <w:t>) fourni</w:t>
      </w:r>
      <w:r w:rsidR="00AF2397">
        <w:t>t</w:t>
      </w:r>
      <w:r>
        <w:t xml:space="preserve"> une vue d’ensemble sur les modifications apporté</w:t>
      </w:r>
      <w:r w:rsidR="00AF2397">
        <w:t>e</w:t>
      </w:r>
      <w:r>
        <w:t>s à l’architecture Webstreet pour y intégrer les modifications introduites par la solution</w:t>
      </w:r>
      <w:r w:rsidR="00AE6819">
        <w:t xml:space="preserve"> B</w:t>
      </w:r>
      <w:r>
        <w:t>.</w:t>
      </w:r>
    </w:p>
    <w:p w14:paraId="23337E73" w14:textId="77777777" w:rsidR="00D06AF1" w:rsidRDefault="00D06AF1" w:rsidP="002F4D9D">
      <w:pPr>
        <w:keepNext/>
        <w:spacing w:after="0"/>
        <w:ind w:hanging="993"/>
        <w:jc w:val="both"/>
      </w:pPr>
      <w:r>
        <w:rPr>
          <w:noProof/>
        </w:rPr>
        <w:drawing>
          <wp:inline distT="0" distB="0" distL="0" distR="0" wp14:anchorId="1A179E1C" wp14:editId="3624804C">
            <wp:extent cx="7214896" cy="4965405"/>
            <wp:effectExtent l="0" t="0" r="5080" b="698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14896" cy="4965405"/>
                    </a:xfrm>
                    <a:prstGeom prst="rect">
                      <a:avLst/>
                    </a:prstGeom>
                    <a:noFill/>
                    <a:ln>
                      <a:noFill/>
                    </a:ln>
                  </pic:spPr>
                </pic:pic>
              </a:graphicData>
            </a:graphic>
          </wp:inline>
        </w:drawing>
      </w:r>
    </w:p>
    <w:p w14:paraId="409A7259" w14:textId="032EA4DE" w:rsidR="00D06AF1" w:rsidRDefault="00D06AF1" w:rsidP="00D06AF1">
      <w:pPr>
        <w:pStyle w:val="Lgende"/>
        <w:jc w:val="both"/>
      </w:pPr>
      <w:bookmarkStart w:id="80" w:name="_Toc117536503"/>
      <w:r>
        <w:t xml:space="preserve">Figure </w:t>
      </w:r>
      <w:fldSimple w:instr=" SEQ Figure \* ARABIC ">
        <w:r w:rsidR="00BE3B00">
          <w:rPr>
            <w:noProof/>
          </w:rPr>
          <w:t>4</w:t>
        </w:r>
      </w:fldSimple>
      <w:r>
        <w:t xml:space="preserve"> :</w:t>
      </w:r>
      <w:r w:rsidRPr="00D06AF1">
        <w:t xml:space="preserve"> </w:t>
      </w:r>
      <w:r>
        <w:t>Vue d'ensemble de l'implémentation de la solution B</w:t>
      </w:r>
      <w:r w:rsidR="00EE65B3">
        <w:t xml:space="preserve"> (Schéma HD en annexe)</w:t>
      </w:r>
      <w:bookmarkEnd w:id="80"/>
    </w:p>
    <w:p w14:paraId="164291C5" w14:textId="77777777" w:rsidR="00361594" w:rsidRPr="00067ABF" w:rsidRDefault="00361594" w:rsidP="00361594">
      <w:pPr>
        <w:pStyle w:val="Titre3"/>
      </w:pPr>
      <w:r>
        <w:lastRenderedPageBreak/>
        <w:t>Points forts / Points faibles de la solution</w:t>
      </w:r>
    </w:p>
    <w:tbl>
      <w:tblPr>
        <w:tblW w:w="11199" w:type="dxa"/>
        <w:tblInd w:w="-998" w:type="dxa"/>
        <w:tblLayout w:type="fixed"/>
        <w:tblCellMar>
          <w:top w:w="68" w:type="dxa"/>
          <w:left w:w="170" w:type="dxa"/>
          <w:bottom w:w="68" w:type="dxa"/>
          <w:right w:w="170" w:type="dxa"/>
        </w:tblCellMar>
        <w:tblLook w:val="04A0" w:firstRow="1" w:lastRow="0" w:firstColumn="1" w:lastColumn="0" w:noHBand="0" w:noVBand="1"/>
      </w:tblPr>
      <w:tblGrid>
        <w:gridCol w:w="5315"/>
        <w:gridCol w:w="284"/>
        <w:gridCol w:w="5600"/>
      </w:tblGrid>
      <w:tr w:rsidR="00361594" w:rsidRPr="005956E0" w14:paraId="0B980DF5" w14:textId="77777777" w:rsidTr="00FB3087">
        <w:trPr>
          <w:trHeight w:val="397"/>
        </w:trPr>
        <w:tc>
          <w:tcPr>
            <w:tcW w:w="5315" w:type="dxa"/>
            <w:tcBorders>
              <w:top w:val="single" w:sz="4" w:space="0" w:color="auto"/>
              <w:left w:val="single" w:sz="4" w:space="0" w:color="auto"/>
              <w:bottom w:val="single" w:sz="8" w:space="0" w:color="auto"/>
              <w:right w:val="nil"/>
            </w:tcBorders>
            <w:shd w:val="clear" w:color="auto" w:fill="50B151"/>
            <w:vAlign w:val="center"/>
          </w:tcPr>
          <w:p w14:paraId="12DEF422" w14:textId="77777777" w:rsidR="00361594" w:rsidRPr="005956E0" w:rsidRDefault="00361594" w:rsidP="00FB3087">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forts</w:t>
            </w:r>
          </w:p>
        </w:tc>
        <w:tc>
          <w:tcPr>
            <w:tcW w:w="5884" w:type="dxa"/>
            <w:gridSpan w:val="2"/>
            <w:tcBorders>
              <w:top w:val="single" w:sz="4" w:space="0" w:color="auto"/>
              <w:left w:val="nil"/>
              <w:bottom w:val="single" w:sz="8" w:space="0" w:color="auto"/>
              <w:right w:val="single" w:sz="4" w:space="0" w:color="auto"/>
            </w:tcBorders>
            <w:shd w:val="clear" w:color="auto" w:fill="50B151"/>
            <w:vAlign w:val="center"/>
            <w:hideMark/>
          </w:tcPr>
          <w:p w14:paraId="0E486D5C" w14:textId="77777777" w:rsidR="00361594" w:rsidRPr="005956E0" w:rsidRDefault="00361594" w:rsidP="00FB3087">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faibles</w:t>
            </w:r>
          </w:p>
        </w:tc>
      </w:tr>
      <w:tr w:rsidR="00361594" w14:paraId="179716D7" w14:textId="77777777" w:rsidTr="00186DF1">
        <w:trPr>
          <w:trHeight w:val="340"/>
        </w:trPr>
        <w:tc>
          <w:tcPr>
            <w:tcW w:w="5599" w:type="dxa"/>
            <w:gridSpan w:val="2"/>
            <w:tcBorders>
              <w:top w:val="single" w:sz="8" w:space="0" w:color="auto"/>
              <w:left w:val="single" w:sz="4" w:space="0" w:color="auto"/>
              <w:bottom w:val="single" w:sz="8" w:space="0" w:color="auto"/>
              <w:right w:val="nil"/>
            </w:tcBorders>
          </w:tcPr>
          <w:p w14:paraId="635C37EF" w14:textId="5A72BC9F" w:rsidR="00361594" w:rsidRDefault="00361594" w:rsidP="00186DF1">
            <w:pPr>
              <w:pStyle w:val="Paragraphedeliste"/>
              <w:numPr>
                <w:ilvl w:val="0"/>
                <w:numId w:val="40"/>
              </w:numPr>
              <w:spacing w:after="80" w:line="240" w:lineRule="auto"/>
              <w:ind w:left="255" w:hanging="255"/>
              <w:contextualSpacing w:val="0"/>
            </w:pPr>
            <w:r w:rsidRPr="00394498">
              <w:rPr>
                <w:b/>
                <w:bCs/>
              </w:rPr>
              <w:t xml:space="preserve">Solution </w:t>
            </w:r>
            <w:r w:rsidR="005D1505" w:rsidRPr="005D1505">
              <w:t>permettant de couvrir la totalité des besoins exprimés</w:t>
            </w:r>
            <w:r w:rsidR="005D1505">
              <w:t>.</w:t>
            </w:r>
          </w:p>
          <w:p w14:paraId="70AE596C" w14:textId="02E0C4AD" w:rsidR="00361594" w:rsidRDefault="005D1505" w:rsidP="00186DF1">
            <w:pPr>
              <w:pStyle w:val="Paragraphedeliste"/>
              <w:numPr>
                <w:ilvl w:val="0"/>
                <w:numId w:val="40"/>
              </w:numPr>
              <w:spacing w:after="80" w:line="240" w:lineRule="auto"/>
              <w:ind w:left="255" w:hanging="255"/>
              <w:contextualSpacing w:val="0"/>
            </w:pPr>
            <w:r>
              <w:t xml:space="preserve">La délégation de l’hébergement aux clients représente </w:t>
            </w:r>
            <w:r w:rsidRPr="000D1566">
              <w:rPr>
                <w:b/>
                <w:bCs/>
              </w:rPr>
              <w:t>une source d’économie potentielle</w:t>
            </w:r>
            <w:r>
              <w:t xml:space="preserve"> pour Webstreet.</w:t>
            </w:r>
          </w:p>
        </w:tc>
        <w:tc>
          <w:tcPr>
            <w:tcW w:w="5600" w:type="dxa"/>
            <w:tcBorders>
              <w:top w:val="single" w:sz="8" w:space="0" w:color="auto"/>
              <w:left w:val="nil"/>
              <w:bottom w:val="single" w:sz="8" w:space="0" w:color="auto"/>
              <w:right w:val="single" w:sz="4" w:space="0" w:color="auto"/>
            </w:tcBorders>
            <w:shd w:val="clear" w:color="auto" w:fill="auto"/>
          </w:tcPr>
          <w:p w14:paraId="6BA97380" w14:textId="4F9C0D1D" w:rsidR="000D1566" w:rsidRDefault="000D1566" w:rsidP="000D1566">
            <w:pPr>
              <w:pStyle w:val="Paragraphedeliste"/>
              <w:numPr>
                <w:ilvl w:val="0"/>
                <w:numId w:val="40"/>
              </w:numPr>
              <w:spacing w:after="80" w:line="240" w:lineRule="auto"/>
              <w:ind w:left="255" w:hanging="255"/>
              <w:contextualSpacing w:val="0"/>
              <w:jc w:val="both"/>
            </w:pPr>
            <w:r>
              <w:t>Solution nécessitant pour les clients de compétences techniques avancées pour le déploiement / l’installation de leur produit.</w:t>
            </w:r>
          </w:p>
          <w:p w14:paraId="070C7ABC" w14:textId="1FA64476" w:rsidR="00361594" w:rsidRDefault="00361594" w:rsidP="00FB3087">
            <w:pPr>
              <w:pStyle w:val="Paragraphedeliste"/>
              <w:numPr>
                <w:ilvl w:val="0"/>
                <w:numId w:val="40"/>
              </w:numPr>
              <w:spacing w:after="80" w:line="240" w:lineRule="auto"/>
              <w:ind w:left="255" w:hanging="255"/>
              <w:contextualSpacing w:val="0"/>
              <w:jc w:val="both"/>
            </w:pPr>
            <w:r>
              <w:t xml:space="preserve"> </w:t>
            </w:r>
            <w:r w:rsidR="000D1566">
              <w:t>La solution entra</w:t>
            </w:r>
            <w:r w:rsidR="00B745C3">
              <w:t>î</w:t>
            </w:r>
            <w:r w:rsidR="000D1566">
              <w:t xml:space="preserve">ne de nombreux impacts qui peuvent remettre en cause le délai de 72h pour la livraison d’un site. </w:t>
            </w:r>
          </w:p>
          <w:p w14:paraId="3780124F" w14:textId="1277F8F8" w:rsidR="000D1566" w:rsidRDefault="000D1566" w:rsidP="00FB3087">
            <w:pPr>
              <w:pStyle w:val="Paragraphedeliste"/>
              <w:numPr>
                <w:ilvl w:val="0"/>
                <w:numId w:val="40"/>
              </w:numPr>
              <w:spacing w:after="80" w:line="240" w:lineRule="auto"/>
              <w:ind w:left="255" w:hanging="255"/>
              <w:contextualSpacing w:val="0"/>
              <w:jc w:val="both"/>
            </w:pPr>
            <w:r>
              <w:t>L’absence de maîtrise de l’infrastructure empêche de garantir des SLA aux clients.</w:t>
            </w:r>
          </w:p>
          <w:p w14:paraId="41D45C6A" w14:textId="77777777" w:rsidR="000D1566" w:rsidRDefault="000D1566" w:rsidP="00FB3087">
            <w:pPr>
              <w:pStyle w:val="Paragraphedeliste"/>
              <w:numPr>
                <w:ilvl w:val="0"/>
                <w:numId w:val="40"/>
              </w:numPr>
              <w:spacing w:after="80" w:line="240" w:lineRule="auto"/>
              <w:ind w:left="255" w:hanging="255"/>
              <w:contextualSpacing w:val="0"/>
              <w:jc w:val="both"/>
            </w:pPr>
            <w:r>
              <w:t xml:space="preserve">Il existe des risques quant au transfert d’une partie de la propriété intellectuelle </w:t>
            </w:r>
            <w:r w:rsidR="00751E70">
              <w:t>Webstreet</w:t>
            </w:r>
            <w:r>
              <w:t xml:space="preserve"> chez les clients.</w:t>
            </w:r>
          </w:p>
          <w:p w14:paraId="4D2ECDB9" w14:textId="54ADFDCE" w:rsidR="00751E70" w:rsidRDefault="00751E70" w:rsidP="00556A50">
            <w:pPr>
              <w:pStyle w:val="Paragraphedeliste"/>
              <w:keepNext/>
              <w:numPr>
                <w:ilvl w:val="0"/>
                <w:numId w:val="40"/>
              </w:numPr>
              <w:spacing w:after="80" w:line="240" w:lineRule="auto"/>
              <w:ind w:left="255" w:hanging="255"/>
              <w:contextualSpacing w:val="0"/>
              <w:jc w:val="both"/>
            </w:pPr>
            <w:r>
              <w:t xml:space="preserve">Les développements pour l’automatisation du déploiement de la plateforme sont assez </w:t>
            </w:r>
            <w:r w:rsidR="00666C1D">
              <w:t>conséquents</w:t>
            </w:r>
            <w:r>
              <w:t xml:space="preserve"> et ne paraissent difficile</w:t>
            </w:r>
            <w:r w:rsidR="00C126E0">
              <w:t>ment</w:t>
            </w:r>
            <w:r>
              <w:t xml:space="preserve"> compatible</w:t>
            </w:r>
            <w:r w:rsidR="00B745C3">
              <w:t>s</w:t>
            </w:r>
            <w:r>
              <w:t xml:space="preserve"> avec </w:t>
            </w:r>
            <w:r w:rsidR="00666C1D">
              <w:t>le calendrier imposé</w:t>
            </w:r>
            <w:r>
              <w:t>.</w:t>
            </w:r>
          </w:p>
        </w:tc>
      </w:tr>
    </w:tbl>
    <w:p w14:paraId="1A53E769" w14:textId="2959A03E" w:rsidR="00361594" w:rsidRDefault="00556A50" w:rsidP="00556A50">
      <w:pPr>
        <w:pStyle w:val="Lgende"/>
      </w:pPr>
      <w:bookmarkStart w:id="81" w:name="_Toc117536514"/>
      <w:r>
        <w:t xml:space="preserve">Tableau </w:t>
      </w:r>
      <w:fldSimple w:instr=" SEQ Tableau \* ARABIC ">
        <w:r w:rsidR="00020E8A">
          <w:rPr>
            <w:noProof/>
          </w:rPr>
          <w:t>8</w:t>
        </w:r>
      </w:fldSimple>
      <w:r>
        <w:t xml:space="preserve"> : </w:t>
      </w:r>
      <w:r w:rsidRPr="00C35401">
        <w:t>Synthèse des points forts / points faibles de la solution B.</w:t>
      </w:r>
      <w:bookmarkEnd w:id="81"/>
    </w:p>
    <w:p w14:paraId="2401D754" w14:textId="2CBF8026" w:rsidR="00CA6023" w:rsidRDefault="00CA6023" w:rsidP="00361594">
      <w:pPr>
        <w:pStyle w:val="Titre2"/>
        <w:spacing w:before="360"/>
      </w:pPr>
      <w:bookmarkStart w:id="82" w:name="_Toc117535575"/>
      <w:r>
        <w:t>Impacts métiers (business)</w:t>
      </w:r>
      <w:bookmarkEnd w:id="79"/>
      <w:bookmarkEnd w:id="82"/>
    </w:p>
    <w:p w14:paraId="6EA6D8DD" w14:textId="0C0927AF" w:rsidR="00656B10" w:rsidRDefault="00BC6C99" w:rsidP="00454EF4">
      <w:pPr>
        <w:jc w:val="both"/>
      </w:pPr>
      <w:r>
        <w:t xml:space="preserve">D’un point de vue direct, la solution B comporte relativement peu d’impact métiers pour Webstreet. </w:t>
      </w:r>
      <w:r w:rsidR="00454EF4">
        <w:t>Il est possible de noter que le processus d’administration des serveurs</w:t>
      </w:r>
      <w:r w:rsidR="00656B10">
        <w:t xml:space="preserve"> (BP-3)</w:t>
      </w:r>
      <w:r w:rsidR="00454EF4">
        <w:t xml:space="preserve"> sera transféré des exploitants </w:t>
      </w:r>
      <w:r w:rsidR="005258B5">
        <w:t>Webstreet</w:t>
      </w:r>
      <w:r w:rsidR="00454EF4">
        <w:t xml:space="preserve"> vers le client.</w:t>
      </w:r>
    </w:p>
    <w:p w14:paraId="7DCE8C58" w14:textId="28725BBA" w:rsidR="00656B10" w:rsidRDefault="00656B10" w:rsidP="00656B10">
      <w:pPr>
        <w:jc w:val="both"/>
      </w:pPr>
      <w:r>
        <w:t>Toutefois,</w:t>
      </w:r>
      <w:r w:rsidR="00BD7E3B">
        <w:t xml:space="preserve"> plusieurs </w:t>
      </w:r>
      <w:r>
        <w:t xml:space="preserve">impacts non direct sont à prévoir : </w:t>
      </w:r>
    </w:p>
    <w:p w14:paraId="0457D802" w14:textId="77777777" w:rsidR="00D60BE8" w:rsidRDefault="00656B10" w:rsidP="00656B10">
      <w:pPr>
        <w:jc w:val="both"/>
      </w:pPr>
      <w:r w:rsidRPr="000D5C28">
        <w:rPr>
          <w:b/>
          <w:bCs/>
        </w:rPr>
        <w:t>La clientèle Webstreet n’est pas une clientèle issue des métiers de la technologie</w:t>
      </w:r>
      <w:r>
        <w:t xml:space="preserve">, le déploiement, la configuration et la mise en réseau de machines pour un hébergement interne et en adéquation avec les spécifications imposées par Webstreet (notamment sur la capacité à pouvoir lancer des conteneurs web) peuvent être des opérations complexes à réaliser. </w:t>
      </w:r>
    </w:p>
    <w:p w14:paraId="05F4A094" w14:textId="6BBED0D7" w:rsidR="001D12C9" w:rsidRDefault="003C72E0" w:rsidP="00656B10">
      <w:pPr>
        <w:jc w:val="both"/>
      </w:pPr>
      <w:r>
        <w:t>Ce point pourrait être atténué en vendant directement le matériel et un forfait de configuration aux clients, toutefois, cette solution aurait pour effet de déplacer la complexité de déploiement aux équipes WebStreet qui devront intervenir dans un environnement non ma</w:t>
      </w:r>
      <w:r w:rsidR="00AF2397">
        <w:t>î</w:t>
      </w:r>
      <w:r>
        <w:t>trisé.</w:t>
      </w:r>
      <w:r w:rsidR="00C22C70">
        <w:t xml:space="preserve"> </w:t>
      </w:r>
      <w:r w:rsidR="00D60BE8">
        <w:t>Il est aussi à noter que d</w:t>
      </w:r>
      <w:r w:rsidR="001D12C9">
        <w:t xml:space="preserve">ans un contexte de tension sur les marchés des composants </w:t>
      </w:r>
      <w:r w:rsidR="00D60BE8">
        <w:t xml:space="preserve">électroniques </w:t>
      </w:r>
      <w:r w:rsidR="001D12C9">
        <w:t>et la livraison de serveur, il para</w:t>
      </w:r>
      <w:r w:rsidR="00AF2397">
        <w:t>î</w:t>
      </w:r>
      <w:r w:rsidR="001D12C9">
        <w:t xml:space="preserve">t difficile de pouvoir garantir la capacité à livrer des grappes de serveur « rapidement » au client. </w:t>
      </w:r>
    </w:p>
    <w:p w14:paraId="262CE980" w14:textId="4F8825C5" w:rsidR="00007860" w:rsidRDefault="00007860" w:rsidP="00656B10">
      <w:pPr>
        <w:jc w:val="both"/>
      </w:pPr>
      <w:r>
        <w:t xml:space="preserve">Une autre alternative pourrait consister à imposer une configuration matérielle « type » auprès d’un fournisseur cloud. Dans tous les cas, les équipes Webstreet devront fournir aux clients une solution conteneurisée afin de permettre un déploiement rapide. </w:t>
      </w:r>
    </w:p>
    <w:p w14:paraId="50B3BDCE" w14:textId="63387153" w:rsidR="003C72E0" w:rsidRDefault="001D12C9" w:rsidP="00656B10">
      <w:pPr>
        <w:jc w:val="both"/>
      </w:pPr>
      <w:r>
        <w:lastRenderedPageBreak/>
        <w:t>En dernier lieu</w:t>
      </w:r>
      <w:r w:rsidR="00236725">
        <w:t>, les équipes</w:t>
      </w:r>
      <w:r w:rsidR="00237806">
        <w:t xml:space="preserve"> </w:t>
      </w:r>
      <w:r w:rsidR="005258B5">
        <w:t>Webstreet</w:t>
      </w:r>
      <w:r w:rsidR="00236725">
        <w:t xml:space="preserve"> dispose</w:t>
      </w:r>
      <w:r w:rsidR="00237806">
        <w:t>nt</w:t>
      </w:r>
      <w:r w:rsidR="00236725">
        <w:t xml:space="preserve"> de mécanismes d’intégration et de déploiement continu permettant d’automatiser l’ensemble de ses opérations. Ces opérations devront désormais être assuré</w:t>
      </w:r>
      <w:r w:rsidR="00BD1EBD">
        <w:t>e</w:t>
      </w:r>
      <w:r w:rsidR="00AF2397">
        <w:t>s</w:t>
      </w:r>
      <w:r w:rsidR="00236725">
        <w:t xml:space="preserve"> au moins en partie manuellement.</w:t>
      </w:r>
    </w:p>
    <w:p w14:paraId="55AB7EC9" w14:textId="1D1EF402" w:rsidR="000D5C28" w:rsidRDefault="00C22C70" w:rsidP="00656B10">
      <w:pPr>
        <w:jc w:val="both"/>
      </w:pPr>
      <w:r w:rsidRPr="00225F75">
        <w:rPr>
          <w:b/>
          <w:bCs/>
        </w:rPr>
        <w:t>L’objectif des 72h</w:t>
      </w:r>
      <w:r>
        <w:t xml:space="preserve"> entre la signature d’un devis et la mise à disposition du site web </w:t>
      </w:r>
      <w:r w:rsidR="00AF2397">
        <w:rPr>
          <w:b/>
          <w:bCs/>
        </w:rPr>
        <w:t>semble</w:t>
      </w:r>
      <w:r w:rsidRPr="00225F75">
        <w:rPr>
          <w:b/>
          <w:bCs/>
        </w:rPr>
        <w:t xml:space="preserve"> être difficile à tenir</w:t>
      </w:r>
      <w:r>
        <w:t xml:space="preserve"> en prenant en compte</w:t>
      </w:r>
      <w:r w:rsidR="0039010B">
        <w:t xml:space="preserve"> ces nouvelles actions.</w:t>
      </w:r>
      <w:r>
        <w:t xml:space="preserve"> </w:t>
      </w:r>
    </w:p>
    <w:p w14:paraId="70A045EB" w14:textId="4278F0F5" w:rsidR="00BD7E3B" w:rsidRDefault="00BD7E3B" w:rsidP="00656B10">
      <w:pPr>
        <w:jc w:val="both"/>
      </w:pPr>
      <w:r>
        <w:t>-----------</w:t>
      </w:r>
    </w:p>
    <w:p w14:paraId="15DD0629" w14:textId="50B4C43F" w:rsidR="00B91DD8" w:rsidRDefault="000D5C28" w:rsidP="009B6EFD">
      <w:pPr>
        <w:jc w:val="both"/>
      </w:pPr>
      <w:r w:rsidRPr="00BD7E3B">
        <w:rPr>
          <w:b/>
          <w:bCs/>
        </w:rPr>
        <w:t>Un autre impact indirect à prévoir concerne le processus de vente</w:t>
      </w:r>
      <w:r>
        <w:t xml:space="preserve">. </w:t>
      </w:r>
      <w:r w:rsidR="00E26F01">
        <w:t>L’hébergement par le client de son propre site web devra forcément être abordé au cours du processus de vente. Les commerciaux devront être formés pour être en mesure de fournir suffisamment d’information technique au client</w:t>
      </w:r>
      <w:r w:rsidR="0010099B">
        <w:t xml:space="preserve"> avant la signature du contrat</w:t>
      </w:r>
      <w:r w:rsidR="00AB4656">
        <w:t xml:space="preserve">. </w:t>
      </w:r>
    </w:p>
    <w:p w14:paraId="41D97536" w14:textId="6491407E" w:rsidR="00A30BAA" w:rsidRDefault="00A30BAA" w:rsidP="009B6EFD">
      <w:pPr>
        <w:jc w:val="both"/>
      </w:pPr>
      <w:r>
        <w:t>-----------</w:t>
      </w:r>
    </w:p>
    <w:p w14:paraId="2B96C742" w14:textId="7B4B1C7E" w:rsidR="00BC6C99" w:rsidRDefault="00BC6C99" w:rsidP="009B6EFD">
      <w:pPr>
        <w:jc w:val="both"/>
      </w:pPr>
      <w:r w:rsidRPr="00237806">
        <w:rPr>
          <w:b/>
          <w:bCs/>
        </w:rPr>
        <w:t xml:space="preserve">Une documentation </w:t>
      </w:r>
      <w:r w:rsidR="009B6EFD" w:rsidRPr="00237806">
        <w:rPr>
          <w:b/>
          <w:bCs/>
        </w:rPr>
        <w:t xml:space="preserve">complète devra être </w:t>
      </w:r>
      <w:r w:rsidRPr="00237806">
        <w:rPr>
          <w:b/>
          <w:bCs/>
        </w:rPr>
        <w:t xml:space="preserve">remise au client </w:t>
      </w:r>
      <w:r>
        <w:t>lors de la livraison de son produit</w:t>
      </w:r>
      <w:r w:rsidR="009B6EFD">
        <w:t xml:space="preserve"> afin qu’il puisse réaliser </w:t>
      </w:r>
      <w:r w:rsidR="003A4ABC">
        <w:t xml:space="preserve">les opérations de déploiements de manière la plus autonome possible. </w:t>
      </w:r>
    </w:p>
    <w:p w14:paraId="0B9113E6" w14:textId="56E4DE35" w:rsidR="00A30BAA" w:rsidRPr="00573885" w:rsidRDefault="00A30BAA" w:rsidP="009B6EFD">
      <w:pPr>
        <w:jc w:val="both"/>
      </w:pPr>
      <w:r>
        <w:t>Un</w:t>
      </w:r>
      <w:r w:rsidR="00650801">
        <w:t xml:space="preserve"> processus de </w:t>
      </w:r>
      <w:r>
        <w:t xml:space="preserve">support dédié </w:t>
      </w:r>
      <w:r w:rsidR="00650801">
        <w:t xml:space="preserve">aux questions de déploiement et d’exploitation </w:t>
      </w:r>
      <w:r>
        <w:t>devra probablement être créé</w:t>
      </w:r>
      <w:r w:rsidR="00650801">
        <w:t xml:space="preserve"> et gér</w:t>
      </w:r>
      <w:r w:rsidR="001C31AB">
        <w:t>é</w:t>
      </w:r>
      <w:r w:rsidR="00650801">
        <w:t xml:space="preserve"> par les équipes d’exploitation </w:t>
      </w:r>
      <w:r w:rsidR="005258B5">
        <w:t>Webstreet</w:t>
      </w:r>
      <w:r w:rsidR="00650801">
        <w:t xml:space="preserve">. </w:t>
      </w:r>
    </w:p>
    <w:p w14:paraId="40DAB9A0" w14:textId="3A38C2CD" w:rsidR="00CA6023" w:rsidRDefault="00CA6023" w:rsidP="00CA6023">
      <w:pPr>
        <w:pStyle w:val="Titre2"/>
      </w:pPr>
      <w:bookmarkStart w:id="83" w:name="_Toc117017929"/>
      <w:bookmarkStart w:id="84" w:name="_Toc117535576"/>
      <w:r>
        <w:t>Impacts logiciels</w:t>
      </w:r>
      <w:bookmarkEnd w:id="83"/>
      <w:bookmarkEnd w:id="84"/>
    </w:p>
    <w:p w14:paraId="32EF925F" w14:textId="6D32AD53" w:rsidR="004D5355" w:rsidRDefault="00FC3936" w:rsidP="00FC3936">
      <w:pPr>
        <w:jc w:val="both"/>
      </w:pPr>
      <w:r>
        <w:t>Aucuns nouveaux composants n’ont été ajouté</w:t>
      </w:r>
      <w:r w:rsidR="00AF2397">
        <w:t>s</w:t>
      </w:r>
      <w:r>
        <w:t xml:space="preserve"> dans l’architecture de la solution B. Une nouvelle fonction</w:t>
      </w:r>
      <w:r w:rsidR="00105D29">
        <w:t xml:space="preserve"> (SF-1) de</w:t>
      </w:r>
      <w:r>
        <w:t xml:space="preserve"> doit toutefois être ajoutée au Site web des clients pour qu’ils puissent se mettre à jour automatiquement via une connexion à l’outil de Génération et d’Administration des sites web (SC1).</w:t>
      </w:r>
    </w:p>
    <w:p w14:paraId="0EC76D58" w14:textId="1B40940E" w:rsidR="00834F3D" w:rsidRDefault="004D5355" w:rsidP="00FC3936">
      <w:pPr>
        <w:jc w:val="both"/>
      </w:pPr>
      <w:r>
        <w:t>Afin de réaliser leurs mises à jour, les site</w:t>
      </w:r>
      <w:r w:rsidR="00AF2397">
        <w:t>s</w:t>
      </w:r>
      <w:r>
        <w:t xml:space="preserve"> web devront se connecter à l’outil Webstreet à intervalle régulier (quelques heures) pour vérifier si une mise à jour est disponible et, le cas échéant, la télécharger.</w:t>
      </w:r>
      <w:r w:rsidR="00834F3D">
        <w:t xml:space="preserve"> </w:t>
      </w:r>
      <w:r w:rsidR="00834F3D">
        <w:br/>
      </w:r>
      <w:r w:rsidR="00834F3D" w:rsidRPr="00834F3D">
        <w:rPr>
          <w:i/>
          <w:iCs/>
        </w:rPr>
        <w:t xml:space="preserve">Les questions de sécurité relative à </w:t>
      </w:r>
      <w:r w:rsidR="00CD2BBA" w:rsidRPr="00834F3D">
        <w:rPr>
          <w:i/>
          <w:iCs/>
        </w:rPr>
        <w:t>ce</w:t>
      </w:r>
      <w:r w:rsidR="00834F3D" w:rsidRPr="00834F3D">
        <w:rPr>
          <w:i/>
          <w:iCs/>
        </w:rPr>
        <w:t xml:space="preserve"> flux sont </w:t>
      </w:r>
      <w:r w:rsidR="00CD2BBA" w:rsidRPr="00834F3D">
        <w:rPr>
          <w:i/>
          <w:iCs/>
        </w:rPr>
        <w:t>abordées</w:t>
      </w:r>
      <w:r w:rsidR="00834F3D" w:rsidRPr="00834F3D">
        <w:rPr>
          <w:i/>
          <w:iCs/>
        </w:rPr>
        <w:t xml:space="preserve"> dans la section « Sécurité des logiciels et des données »</w:t>
      </w:r>
      <w:r w:rsidR="00834F3D">
        <w:rPr>
          <w:i/>
          <w:iCs/>
        </w:rPr>
        <w:t>.</w:t>
      </w:r>
    </w:p>
    <w:p w14:paraId="592120D6" w14:textId="27E4B095" w:rsidR="00CA6023" w:rsidRDefault="00CA6023" w:rsidP="00CA6023">
      <w:pPr>
        <w:pStyle w:val="Titre2"/>
      </w:pPr>
      <w:bookmarkStart w:id="85" w:name="_Toc117017930"/>
      <w:bookmarkStart w:id="86" w:name="_Toc117535577"/>
      <w:r>
        <w:t>Impacts sur les données</w:t>
      </w:r>
      <w:bookmarkEnd w:id="85"/>
      <w:bookmarkEnd w:id="86"/>
    </w:p>
    <w:p w14:paraId="67C82362" w14:textId="455153ED" w:rsidR="00336D6A" w:rsidRDefault="00C1051D" w:rsidP="00CA6023">
      <w:r>
        <w:t xml:space="preserve">Dans l’architecture de la solution B, les données sont transférées sur les serveurs du client. </w:t>
      </w:r>
      <w:r w:rsidR="00795B5E">
        <w:t xml:space="preserve">Peu d’impact </w:t>
      </w:r>
      <w:r w:rsidR="00CD2BBA">
        <w:t>sont</w:t>
      </w:r>
      <w:r w:rsidR="00795B5E">
        <w:t xml:space="preserve"> à prévoir chez Webstreet.</w:t>
      </w:r>
    </w:p>
    <w:p w14:paraId="1905751F" w14:textId="1056803B" w:rsidR="00336D6A" w:rsidRPr="000631C6" w:rsidRDefault="00336D6A" w:rsidP="005D3890">
      <w:pPr>
        <w:jc w:val="both"/>
      </w:pPr>
      <w:r>
        <w:t>Les données de mise à jour (fichiers binaires, fichiers sources …) devront être stocké</w:t>
      </w:r>
      <w:r w:rsidR="00AF2397">
        <w:t>es</w:t>
      </w:r>
      <w:r>
        <w:t xml:space="preserve"> sur l’infrastructure Webstreet. </w:t>
      </w:r>
      <w:r w:rsidR="005D3890">
        <w:t>La connexion pour les mises à jour des site</w:t>
      </w:r>
      <w:r w:rsidR="00AF2397">
        <w:t>s</w:t>
      </w:r>
      <w:r w:rsidR="005D3890">
        <w:t xml:space="preserve"> web (via SSH</w:t>
      </w:r>
      <w:r w:rsidR="002D6195">
        <w:t xml:space="preserve"> idéalement</w:t>
      </w:r>
      <w:r w:rsidR="005D3890">
        <w:t xml:space="preserve">) nécessitera le stockage de clefs SSH qui devront être </w:t>
      </w:r>
      <w:r>
        <w:t xml:space="preserve">placées </w:t>
      </w:r>
      <w:r w:rsidR="005D3890">
        <w:t>dans des répertoires dont les accès devront être strictement contrôlé</w:t>
      </w:r>
      <w:r w:rsidR="00AF2397">
        <w:t>s</w:t>
      </w:r>
      <w:r w:rsidR="005D3890">
        <w:t>.</w:t>
      </w:r>
    </w:p>
    <w:p w14:paraId="776588DD" w14:textId="77777777" w:rsidR="00CA6023" w:rsidRDefault="00CA6023" w:rsidP="00CA6023">
      <w:pPr>
        <w:pStyle w:val="Titre2"/>
      </w:pPr>
      <w:bookmarkStart w:id="87" w:name="_Toc117017931"/>
      <w:bookmarkStart w:id="88" w:name="_Toc117535578"/>
      <w:r>
        <w:lastRenderedPageBreak/>
        <w:t>Impacts techniques (infrastructure)</w:t>
      </w:r>
      <w:bookmarkEnd w:id="87"/>
      <w:bookmarkEnd w:id="88"/>
    </w:p>
    <w:p w14:paraId="756E6A02" w14:textId="2C374041" w:rsidR="005D3890" w:rsidRDefault="005D3890" w:rsidP="005D3890">
      <w:pPr>
        <w:jc w:val="both"/>
      </w:pPr>
      <w:r>
        <w:t>La plateforme d’hébergement étant</w:t>
      </w:r>
      <w:r w:rsidR="00AE2206">
        <w:t xml:space="preserve"> administrée</w:t>
      </w:r>
      <w:r>
        <w:t xml:space="preserve"> par le client, les impacts sur l’infrastructure Webstreet seront forcément réduits. Il sera nécessaire de s’assurer que la plateforme accueillant l’outil de Génération et d’Administration disposera des capacités nécessaires pour déployer les mises à jour sur de nombreux site</w:t>
      </w:r>
      <w:r w:rsidR="00336D6A">
        <w:t>s</w:t>
      </w:r>
      <w:r>
        <w:t xml:space="preserve"> web clients à la fois. </w:t>
      </w:r>
    </w:p>
    <w:p w14:paraId="3D59F651" w14:textId="3F18B3FB" w:rsidR="00336D6A" w:rsidRDefault="00336D6A" w:rsidP="005D3890">
      <w:pPr>
        <w:jc w:val="both"/>
      </w:pPr>
      <w:r>
        <w:t>-----------</w:t>
      </w:r>
    </w:p>
    <w:p w14:paraId="7C769E88" w14:textId="3AB3DF50" w:rsidR="00197C54" w:rsidRDefault="00336D6A" w:rsidP="005D3890">
      <w:pPr>
        <w:jc w:val="both"/>
      </w:pPr>
      <w:r>
        <w:t>Les impacts technique</w:t>
      </w:r>
      <w:r w:rsidR="00AF2397">
        <w:t>s</w:t>
      </w:r>
      <w:r>
        <w:t xml:space="preserve"> pour le client seront bien plus nombreux. Chaque client devra disposer d’une plateforme (ou d’un cloud provider) qui sera en capacité de pouvoir déployer / maintenir en service l’ensemble des composants du site web.</w:t>
      </w:r>
      <w:r w:rsidR="00197C54">
        <w:t xml:space="preserve"> Par ailleurs, des redondances devront exister chez les clients afin de garantir la disponibilité du site web. </w:t>
      </w:r>
    </w:p>
    <w:p w14:paraId="71D87573" w14:textId="5116C902" w:rsidR="00197C54" w:rsidRDefault="00197C54" w:rsidP="005D3890">
      <w:pPr>
        <w:jc w:val="both"/>
      </w:pPr>
      <w:r>
        <w:t>L’ensemble des spécifications techniques lié</w:t>
      </w:r>
      <w:r w:rsidR="00AF2397">
        <w:t>e</w:t>
      </w:r>
      <w:r>
        <w:t xml:space="preserve">s à la plateforme, aux exigences non fonctionnelles (version des OS, liste des protocoles implémentés, SGBD supportés …) </w:t>
      </w:r>
      <w:r w:rsidR="00AF2397">
        <w:t>devra</w:t>
      </w:r>
      <w:r>
        <w:t xml:space="preserve"> être fourni au client</w:t>
      </w:r>
      <w:r w:rsidR="008120CC">
        <w:t xml:space="preserve"> avant la livraison du produit.</w:t>
      </w:r>
    </w:p>
    <w:p w14:paraId="0ECC3900" w14:textId="55AD63BA" w:rsidR="00C15046" w:rsidRDefault="00C15046" w:rsidP="005D3890">
      <w:pPr>
        <w:jc w:val="both"/>
      </w:pPr>
      <w:r>
        <w:t>L’automatisation des déploiements pourrait être amélior</w:t>
      </w:r>
      <w:r w:rsidR="00AF2397">
        <w:t>ée</w:t>
      </w:r>
      <w:r>
        <w:t xml:space="preserve"> en fournissant aux clients une extension à Kubernetes. Toutefois il est à noter que </w:t>
      </w:r>
      <w:r w:rsidR="00AC3AEA">
        <w:t>les délais imposés</w:t>
      </w:r>
      <w:r>
        <w:t xml:space="preserve"> rendent difficile d’envisager cette solution pour la livraison initiale de l’</w:t>
      </w:r>
      <w:r w:rsidR="003D6E88">
        <w:t>architecture.</w:t>
      </w:r>
    </w:p>
    <w:p w14:paraId="66E84C0C" w14:textId="36DB38F7" w:rsidR="00817C96" w:rsidRDefault="00817C96" w:rsidP="00817C96">
      <w:pPr>
        <w:pStyle w:val="Titre2"/>
      </w:pPr>
      <w:bookmarkStart w:id="89" w:name="_Toc117535579"/>
      <w:r>
        <w:t>Impacts sur la sécurité des logiciels et des données</w:t>
      </w:r>
      <w:bookmarkEnd w:id="89"/>
    </w:p>
    <w:p w14:paraId="13252E28" w14:textId="0B78DB63" w:rsidR="00CD2BBA" w:rsidRDefault="00CD2BBA" w:rsidP="00CD2BBA">
      <w:r>
        <w:t xml:space="preserve">La sécurité de cette architecture sera </w:t>
      </w:r>
      <w:r w:rsidR="00530219">
        <w:t xml:space="preserve">principalement </w:t>
      </w:r>
      <w:r>
        <w:t>soumise à deux points de tension</w:t>
      </w:r>
      <w:r w:rsidR="00530219">
        <w:t xml:space="preserve"> </w:t>
      </w:r>
      <w:r>
        <w:t xml:space="preserve">: </w:t>
      </w:r>
    </w:p>
    <w:p w14:paraId="4BE17CC4" w14:textId="7E14287D" w:rsidR="00CD2BBA" w:rsidRDefault="00CD2BBA" w:rsidP="00CD2BBA">
      <w:pPr>
        <w:pStyle w:val="Paragraphedeliste"/>
        <w:numPr>
          <w:ilvl w:val="0"/>
          <w:numId w:val="40"/>
        </w:numPr>
      </w:pPr>
      <w:r>
        <w:t>La sécurité des échanges entre les sites web (hébergé</w:t>
      </w:r>
      <w:r w:rsidR="00530219">
        <w:t>s</w:t>
      </w:r>
      <w:r>
        <w:t xml:space="preserve"> chez les clients) et les serveurs de mise à jour (hébergé</w:t>
      </w:r>
      <w:r w:rsidR="00530219">
        <w:t>s</w:t>
      </w:r>
      <w:r>
        <w:t xml:space="preserve"> chez Webstreet).</w:t>
      </w:r>
    </w:p>
    <w:p w14:paraId="4D021A21" w14:textId="770A404E" w:rsidR="00530219" w:rsidRDefault="00CD2BBA" w:rsidP="00530219">
      <w:pPr>
        <w:pStyle w:val="Paragraphedeliste"/>
        <w:numPr>
          <w:ilvl w:val="0"/>
          <w:numId w:val="40"/>
        </w:numPr>
      </w:pPr>
      <w:r>
        <w:t xml:space="preserve">La sécurité de l’infrastructure et de la configuration des logiciels </w:t>
      </w:r>
      <w:r w:rsidR="00530219">
        <w:t xml:space="preserve">(serveur web, orchestrateur, ouvertures des ports …) </w:t>
      </w:r>
      <w:r>
        <w:t>chez le client.</w:t>
      </w:r>
    </w:p>
    <w:p w14:paraId="55051DD0" w14:textId="04B55CFA" w:rsidR="00172E04" w:rsidRDefault="00050B31" w:rsidP="00050B31">
      <w:pPr>
        <w:jc w:val="both"/>
      </w:pPr>
      <w:r w:rsidRPr="00E345A5">
        <w:rPr>
          <w:b/>
          <w:bCs/>
        </w:rPr>
        <w:t xml:space="preserve">Les échanges entre les sites web et les serveurs </w:t>
      </w:r>
      <w:r w:rsidR="00AF2397" w:rsidRPr="00E345A5">
        <w:rPr>
          <w:b/>
          <w:bCs/>
        </w:rPr>
        <w:t>de mise à jour</w:t>
      </w:r>
      <w:r w:rsidRPr="00E345A5">
        <w:rPr>
          <w:b/>
          <w:bCs/>
        </w:rPr>
        <w:t xml:space="preserve"> devront être authentifié</w:t>
      </w:r>
      <w:r w:rsidR="00AF2397" w:rsidRPr="00E345A5">
        <w:rPr>
          <w:b/>
          <w:bCs/>
        </w:rPr>
        <w:t>s</w:t>
      </w:r>
      <w:r>
        <w:t xml:space="preserve"> afin de s’assurer que seul</w:t>
      </w:r>
      <w:r w:rsidR="00AF2397">
        <w:t>s</w:t>
      </w:r>
      <w:r>
        <w:t xml:space="preserve"> les sites web des clients pourront consommer les mises à jour. La quantité de fichier à transférer ne semble pas compatible avec le protocole HTTP(S). </w:t>
      </w:r>
      <w:r w:rsidR="00894F56">
        <w:t xml:space="preserve">Le protocole SSH et des transferts via SCP </w:t>
      </w:r>
      <w:r w:rsidR="00FB5B7E">
        <w:t>seront retenus</w:t>
      </w:r>
      <w:r w:rsidR="00894F56">
        <w:t xml:space="preserve">. </w:t>
      </w:r>
    </w:p>
    <w:p w14:paraId="5F2864D5" w14:textId="293D486B" w:rsidR="00894F56" w:rsidRDefault="00894F56" w:rsidP="00050B31">
      <w:pPr>
        <w:jc w:val="both"/>
      </w:pPr>
      <w:r>
        <w:t xml:space="preserve">Dans tous les cas, la sécurité de </w:t>
      </w:r>
      <w:r w:rsidR="007E6979">
        <w:t>c</w:t>
      </w:r>
      <w:r>
        <w:t>es échanges reposera sur la capacité</w:t>
      </w:r>
      <w:r w:rsidR="00714144">
        <w:t xml:space="preserve"> des clients</w:t>
      </w:r>
      <w:r>
        <w:t xml:space="preserve"> à garantir la </w:t>
      </w:r>
      <w:r w:rsidR="004B350E">
        <w:t>confidentialité</w:t>
      </w:r>
      <w:r>
        <w:t xml:space="preserve"> des clefs</w:t>
      </w:r>
      <w:r w:rsidR="00714144">
        <w:t xml:space="preserve"> SSH</w:t>
      </w:r>
      <w:r>
        <w:t xml:space="preserve">. </w:t>
      </w:r>
      <w:r w:rsidR="00714144">
        <w:t>Les clefs SSH devront être renouvelée</w:t>
      </w:r>
      <w:r w:rsidR="00AF2397">
        <w:t>s</w:t>
      </w:r>
      <w:r w:rsidR="00714144">
        <w:t xml:space="preserve"> à intervalle régulier. Le serveur de mise à jour devra être sécurisé et isoler au maximum du reste de la DMZ Webstreet pour éviter les propagations d’attaque en cas de connexion malicieuses.</w:t>
      </w:r>
      <w:r w:rsidR="001E7170">
        <w:t xml:space="preserve"> Il est </w:t>
      </w:r>
      <w:r w:rsidR="000854FD">
        <w:t xml:space="preserve">à </w:t>
      </w:r>
      <w:r w:rsidR="001E7170">
        <w:t>not</w:t>
      </w:r>
      <w:r w:rsidR="00172E04">
        <w:t>er</w:t>
      </w:r>
      <w:r w:rsidR="001E7170">
        <w:t xml:space="preserve"> que les clefs SSH devront être unique pour chaque client et que leur privilège devra se limiter à la copie de données situé</w:t>
      </w:r>
      <w:r w:rsidR="00AF2397">
        <w:t>es</w:t>
      </w:r>
      <w:r w:rsidR="001E7170">
        <w:t xml:space="preserve"> sur des répertoires autorisés. </w:t>
      </w:r>
      <w:r w:rsidR="00172E04">
        <w:t>Des contrôles</w:t>
      </w:r>
      <w:r w:rsidR="005A7A67">
        <w:t xml:space="preserve"> par </w:t>
      </w:r>
      <w:r w:rsidR="001E7170">
        <w:t xml:space="preserve">audit de sécurité </w:t>
      </w:r>
      <w:r w:rsidR="005A7A67">
        <w:t xml:space="preserve">et vérification de la configuration </w:t>
      </w:r>
      <w:r w:rsidR="001E7170">
        <w:t>devront être mis en plac</w:t>
      </w:r>
      <w:r w:rsidR="005A7A67">
        <w:t>e régulièrement</w:t>
      </w:r>
      <w:r w:rsidR="00172E04">
        <w:t>.</w:t>
      </w:r>
    </w:p>
    <w:p w14:paraId="793085B5" w14:textId="77777777" w:rsidR="00172E04" w:rsidRDefault="00172E04" w:rsidP="00172E04">
      <w:pPr>
        <w:jc w:val="both"/>
      </w:pPr>
      <w:r>
        <w:t>-----------</w:t>
      </w:r>
    </w:p>
    <w:p w14:paraId="47EB7333" w14:textId="514BB5DB" w:rsidR="00CD2BBA" w:rsidRDefault="00172E04" w:rsidP="00D63FC7">
      <w:pPr>
        <w:jc w:val="both"/>
      </w:pPr>
      <w:r w:rsidRPr="004B350E">
        <w:rPr>
          <w:b/>
          <w:bCs/>
        </w:rPr>
        <w:lastRenderedPageBreak/>
        <w:t xml:space="preserve">La sécurité de l’infrastructure chez le client est un point </w:t>
      </w:r>
      <w:r w:rsidR="000854FD" w:rsidRPr="004B350E">
        <w:rPr>
          <w:b/>
          <w:bCs/>
        </w:rPr>
        <w:t>crucial</w:t>
      </w:r>
      <w:r w:rsidR="000854FD">
        <w:t xml:space="preserve"> de cette construction d’architecture.</w:t>
      </w:r>
      <w:r w:rsidR="00FC6AB7">
        <w:t xml:space="preserve"> L’hébergement de leur site web par les clients suppose qu’ils disposent des capacités à ma</w:t>
      </w:r>
      <w:r w:rsidR="00AF2397">
        <w:t>î</w:t>
      </w:r>
      <w:r w:rsidR="00FC6AB7">
        <w:t xml:space="preserve">triser la sécurité de leur propre plateforme d’hébergement (interne ou cloud). Un D.A.T (Document d’Architecture Technique) devra être remis au client lors de la commande du produit afin de lui permettre de disposer d’une liste exhaustive d’éléments à configurer, notamment concernant la sécurité de la plateforme d’hébergement. </w:t>
      </w:r>
    </w:p>
    <w:p w14:paraId="744640B8" w14:textId="36A0292D" w:rsidR="0046006B" w:rsidRDefault="00A44F37" w:rsidP="00D63FC7">
      <w:pPr>
        <w:jc w:val="both"/>
      </w:pPr>
      <w:r>
        <w:t>Les bases de données devront par ailleurs stocker les données conformément à la politique de conception défini</w:t>
      </w:r>
      <w:r w:rsidR="00AF2397">
        <w:t>e</w:t>
      </w:r>
      <w:r>
        <w:t xml:space="preserve"> par Webstreet, notamment en ce qui concerne le stockage des DCP ou des données sensibles. </w:t>
      </w:r>
    </w:p>
    <w:p w14:paraId="59D8F68F" w14:textId="7B8519CF" w:rsidR="00442A62" w:rsidRDefault="00442A62" w:rsidP="00D63FC7">
      <w:pPr>
        <w:jc w:val="both"/>
      </w:pPr>
      <w:r>
        <w:t xml:space="preserve">Le client devra par ailleurs être incité à mener une politique active de sécurité, notamment par la conduite d’audit sur sa plateforme, afin de garantir la sécurité des sites web. </w:t>
      </w:r>
    </w:p>
    <w:p w14:paraId="1CC6A855" w14:textId="7F8B1838" w:rsidR="00220934" w:rsidRPr="00CD2BBA" w:rsidRDefault="00220934" w:rsidP="00220934">
      <w:pPr>
        <w:jc w:val="both"/>
      </w:pPr>
      <w:r>
        <w:t xml:space="preserve">Afin de limiter les impacts en cas de cyberattaque et étant donnée l’impossibilité pour Webstreet de pouvoir limiter l’accès à certains répertoires, le code source des sites web devra être fourni de manière obfusquée, à minima en ce qui concerne le code du moteur non personnalisé et les codes des Templates / Atome de site.  </w:t>
      </w:r>
    </w:p>
    <w:p w14:paraId="4764E2AE" w14:textId="07C93A7F" w:rsidR="00817C96" w:rsidRPr="001A3179" w:rsidRDefault="00817C96" w:rsidP="00F7134C">
      <w:pPr>
        <w:pStyle w:val="Titre2"/>
      </w:pPr>
      <w:bookmarkStart w:id="90" w:name="_Toc117535580"/>
      <w:r>
        <w:t>Impacts juridiques</w:t>
      </w:r>
      <w:bookmarkEnd w:id="90"/>
    </w:p>
    <w:p w14:paraId="5CA86A44" w14:textId="78F4005A" w:rsidR="00E04903" w:rsidRDefault="00E04903" w:rsidP="00220934">
      <w:pPr>
        <w:jc w:val="both"/>
      </w:pPr>
      <w:r>
        <w:t>L’hébergement par le client de son site va nécessiter une révision des contrats actuellement en vigueur. Les SLA actuellement en vigueur ne pourront plus être garanti étant donné l’impossibilité de ma</w:t>
      </w:r>
      <w:r w:rsidR="00AF2397">
        <w:t>î</w:t>
      </w:r>
      <w:r>
        <w:t xml:space="preserve">triser l’infrastructure. </w:t>
      </w:r>
    </w:p>
    <w:p w14:paraId="1D0F71A4" w14:textId="6DDF94D0" w:rsidR="00220934" w:rsidRDefault="00220934" w:rsidP="00220934">
      <w:pPr>
        <w:jc w:val="both"/>
      </w:pPr>
      <w:r>
        <w:t xml:space="preserve">Tout comme dans la solution A, le transfert de la propriété intellectuelle de Webstreet vers les clients est un aspect important à prendre en compte dans cette construction architecturale. </w:t>
      </w:r>
    </w:p>
    <w:p w14:paraId="355CCFB2" w14:textId="0A0D5E26" w:rsidR="00220934" w:rsidRDefault="00220934" w:rsidP="00220934">
      <w:pPr>
        <w:jc w:val="both"/>
      </w:pPr>
      <w:r>
        <w:t xml:space="preserve">L’obfuscation (recommandation </w:t>
      </w:r>
      <w:r w:rsidR="00EF544B">
        <w:t>préconisée</w:t>
      </w:r>
      <w:r>
        <w:t xml:space="preserve"> dans la section précédente) du code source permet de limiter l’impact de ce transfert en rendant complexe l’usage du code source. </w:t>
      </w:r>
      <w:r w:rsidR="00F32404">
        <w:t>Toutefois, cette solution n’est que partielle et il semble difficile de se protéger totalement contre le risque de réutilisation de la technologie Webstreet. Des clauses limitatives sur les licences accordées devront probablement être ajouté</w:t>
      </w:r>
      <w:r w:rsidR="00AF2397">
        <w:t>e</w:t>
      </w:r>
      <w:r w:rsidR="00F32404">
        <w:t>s aux contrats (point à confirmer par l’équipe juridique).</w:t>
      </w:r>
    </w:p>
    <w:p w14:paraId="0C1A58F8" w14:textId="02CA5E11" w:rsidR="00F32404" w:rsidRPr="00E04903" w:rsidRDefault="00F32404" w:rsidP="00220934">
      <w:pPr>
        <w:jc w:val="both"/>
      </w:pPr>
      <w:r>
        <w:t>Bien que les sites web livrés par Webstreet répondent à des normes de qualité particulièrement élevé</w:t>
      </w:r>
      <w:r w:rsidR="00AF2397">
        <w:t>es</w:t>
      </w:r>
      <w:r>
        <w:t>, il existe tout de même un risque non nul qu’une faille de sécurité (dans le code source du site web ou une bibliothèque tierce) puisse être livrée en production. Dans un tel scénario, si la faille en question permettait un accès non autorisé à l’infrastructure</w:t>
      </w:r>
      <w:r w:rsidR="00AF2397">
        <w:t xml:space="preserve"> </w:t>
      </w:r>
      <w:r>
        <w:t>du client, la responsabilité de Webstreet pourrait être engagée</w:t>
      </w:r>
      <w:r w:rsidR="004001A8">
        <w:t xml:space="preserve"> et la réparation des dommages en résultant pourrait être réclamée. Ce point devrait être abordé avec les équipes juridique pour inclure des clauses limitatives dans les contrats avec les clie</w:t>
      </w:r>
      <w:r w:rsidR="00F820C9">
        <w:t>nts</w:t>
      </w:r>
      <w:r w:rsidR="00263195">
        <w:t xml:space="preserve"> afin de protéger Webstreet contre d’éventuels recours juridiques.</w:t>
      </w:r>
      <w:r w:rsidR="004001A8">
        <w:t xml:space="preserve">  </w:t>
      </w:r>
    </w:p>
    <w:p w14:paraId="4DB9841A" w14:textId="77777777" w:rsidR="00785C42" w:rsidRPr="00F419F5" w:rsidRDefault="00785C42" w:rsidP="00BE524C">
      <w:pPr>
        <w:pStyle w:val="Titre2"/>
        <w:spacing w:before="360"/>
      </w:pPr>
      <w:bookmarkStart w:id="91" w:name="_Toc117535581"/>
      <w:r>
        <w:lastRenderedPageBreak/>
        <w:t>Mise en œuvre et adéquation de la solution</w:t>
      </w:r>
      <w:bookmarkEnd w:id="91"/>
    </w:p>
    <w:p w14:paraId="2EB2F5A4" w14:textId="77777777" w:rsidR="0001619B" w:rsidRDefault="0001619B" w:rsidP="0001619B">
      <w:pPr>
        <w:pStyle w:val="Titre3"/>
      </w:pPr>
      <w:r>
        <w:t>Capacité de mise en œuvre / Coût de la solution</w:t>
      </w:r>
    </w:p>
    <w:p w14:paraId="4DEBBABB" w14:textId="77777777" w:rsidR="001E50A4" w:rsidRDefault="001E50A4" w:rsidP="001E50A4">
      <w:pPr>
        <w:jc w:val="both"/>
      </w:pPr>
      <w:r>
        <w:t xml:space="preserve">D’un point de vue logiciel, dans le cadre du transfert de l’hébergement vers les clients les impacts directs se limitent à la mise à la mise à disposition du serveur de mise à jour et au développement d’un module permettant d’effectuer ces mises à jour chez le client. </w:t>
      </w:r>
    </w:p>
    <w:p w14:paraId="561C63D6" w14:textId="10ED1C7E" w:rsidR="001E50A4" w:rsidRDefault="001E50A4" w:rsidP="001E50A4">
      <w:pPr>
        <w:jc w:val="both"/>
      </w:pPr>
      <w:r>
        <w:t>Toutefois, l’implémentation de cette modification d’architecture nécessite de prendre en compte l’ensemble des impacts qui v</w:t>
      </w:r>
      <w:r w:rsidR="0088558B">
        <w:t>ont</w:t>
      </w:r>
      <w:r>
        <w:t xml:space="preserve"> nécessiter des modifications majeures dans la manière de travailler avec les clients et de vendre les produits</w:t>
      </w:r>
      <w:r w:rsidR="0088558B">
        <w:t>. Ces impacts représente</w:t>
      </w:r>
      <w:r w:rsidR="00A578B3">
        <w:t>nt</w:t>
      </w:r>
      <w:r w:rsidR="0088558B">
        <w:t xml:space="preserve"> un coût important</w:t>
      </w:r>
      <w:r w:rsidR="00F22839">
        <w:t>.</w:t>
      </w:r>
    </w:p>
    <w:p w14:paraId="399493D0" w14:textId="730AD670" w:rsidR="0088558B" w:rsidRDefault="001E50A4" w:rsidP="001E50A4">
      <w:pPr>
        <w:jc w:val="both"/>
      </w:pPr>
      <w:r>
        <w:t xml:space="preserve">Il </w:t>
      </w:r>
      <w:r w:rsidR="0088558B">
        <w:t xml:space="preserve">sera </w:t>
      </w:r>
      <w:r>
        <w:t xml:space="preserve">nécessaire d’améliorer au maximum l’automatisation des processus de déploiement et d’être capable de les industrialiser pour, à minima, les principaux fournisseurs de cloud. </w:t>
      </w:r>
      <w:r w:rsidR="0088558B">
        <w:t xml:space="preserve">Ces modifications nécessitent des compétences qu’il n’a pas été actuellement possible d’identifier au sein des équipes Webstreet. </w:t>
      </w:r>
    </w:p>
    <w:p w14:paraId="47750C8C" w14:textId="43085678" w:rsidR="00785C42" w:rsidRPr="007D029E" w:rsidRDefault="0070643C" w:rsidP="001E50A4">
      <w:pPr>
        <w:jc w:val="both"/>
        <w:rPr>
          <w:b/>
          <w:bCs/>
        </w:rPr>
      </w:pPr>
      <w:r w:rsidRPr="007D029E">
        <w:rPr>
          <w:b/>
          <w:bCs/>
        </w:rPr>
        <w:t xml:space="preserve">Le calendrier imposé (deux semaines) semble difficilement compatible avec la portée des modifications à apporter sans sacrifier la qualité </w:t>
      </w:r>
      <w:r w:rsidR="004F3AA7" w:rsidRPr="007D029E">
        <w:rPr>
          <w:b/>
          <w:bCs/>
        </w:rPr>
        <w:t xml:space="preserve">et la sécurité </w:t>
      </w:r>
      <w:r w:rsidRPr="007D029E">
        <w:rPr>
          <w:b/>
          <w:bCs/>
        </w:rPr>
        <w:t>habituelle des produits</w:t>
      </w:r>
      <w:r w:rsidR="004F3AA7" w:rsidRPr="007D029E">
        <w:rPr>
          <w:b/>
          <w:bCs/>
        </w:rPr>
        <w:t xml:space="preserve"> livrés aux clients.</w:t>
      </w:r>
      <w:r w:rsidR="00785C42" w:rsidRPr="007D029E">
        <w:rPr>
          <w:b/>
          <w:bCs/>
        </w:rPr>
        <w:br w:type="page"/>
      </w:r>
    </w:p>
    <w:p w14:paraId="5923925F" w14:textId="04076234" w:rsidR="00785C42" w:rsidRDefault="00785C42" w:rsidP="00785C42">
      <w:pPr>
        <w:pStyle w:val="Titre3"/>
      </w:pPr>
      <w:r>
        <w:lastRenderedPageBreak/>
        <w:t>Évaluation des risques identifiés pour la solution</w:t>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850"/>
        <w:gridCol w:w="4112"/>
        <w:gridCol w:w="850"/>
        <w:gridCol w:w="992"/>
        <w:gridCol w:w="993"/>
        <w:gridCol w:w="3796"/>
      </w:tblGrid>
      <w:tr w:rsidR="00785C42" w:rsidRPr="00187C9A" w14:paraId="64242593" w14:textId="77777777" w:rsidTr="00F0160B">
        <w:trPr>
          <w:trHeight w:val="397"/>
        </w:trPr>
        <w:tc>
          <w:tcPr>
            <w:tcW w:w="850" w:type="dxa"/>
            <w:tcBorders>
              <w:top w:val="single" w:sz="4" w:space="0" w:color="auto"/>
              <w:left w:val="single" w:sz="4" w:space="0" w:color="auto"/>
              <w:bottom w:val="single" w:sz="8" w:space="0" w:color="auto"/>
            </w:tcBorders>
            <w:shd w:val="clear" w:color="auto" w:fill="50B151"/>
            <w:vAlign w:val="center"/>
          </w:tcPr>
          <w:p w14:paraId="44B32A51" w14:textId="77777777" w:rsidR="00785C42" w:rsidRPr="004E59CC" w:rsidRDefault="00785C42" w:rsidP="00F0160B">
            <w:pPr>
              <w:spacing w:after="0" w:line="240" w:lineRule="auto"/>
              <w:jc w:val="center"/>
              <w:rPr>
                <w:rFonts w:cstheme="minorHAnsi"/>
                <w:b/>
                <w:bCs/>
                <w:color w:val="FFFFFF" w:themeColor="background1"/>
              </w:rPr>
            </w:pPr>
            <w:r w:rsidRPr="004E59CC">
              <w:rPr>
                <w:rFonts w:ascii="Calibri" w:eastAsia="Times New Roman" w:hAnsi="Calibri" w:cs="Calibri"/>
                <w:b/>
                <w:bCs/>
                <w:color w:val="FFFFFF" w:themeColor="background1"/>
              </w:rPr>
              <w:t>Id.</w:t>
            </w:r>
          </w:p>
        </w:tc>
        <w:tc>
          <w:tcPr>
            <w:tcW w:w="4112" w:type="dxa"/>
            <w:tcBorders>
              <w:top w:val="single" w:sz="4" w:space="0" w:color="auto"/>
              <w:bottom w:val="single" w:sz="8" w:space="0" w:color="auto"/>
              <w:right w:val="single" w:sz="4" w:space="0" w:color="auto"/>
            </w:tcBorders>
            <w:shd w:val="clear" w:color="auto" w:fill="50B151"/>
            <w:vAlign w:val="center"/>
          </w:tcPr>
          <w:p w14:paraId="286B3D2B" w14:textId="77777777" w:rsidR="00785C42" w:rsidRPr="004E59CC" w:rsidRDefault="00785C42" w:rsidP="00F0160B">
            <w:pPr>
              <w:spacing w:after="0"/>
              <w:jc w:val="both"/>
              <w:rPr>
                <w:color w:val="FFFFFF" w:themeColor="background1"/>
              </w:rPr>
            </w:pPr>
            <w:r w:rsidRPr="004E59CC">
              <w:rPr>
                <w:rFonts w:ascii="Calibri" w:eastAsia="Times New Roman" w:hAnsi="Calibri" w:cs="Calibri"/>
                <w:b/>
                <w:bCs/>
                <w:color w:val="FFFFFF" w:themeColor="background1"/>
              </w:rPr>
              <w:t>Risque</w:t>
            </w:r>
          </w:p>
        </w:tc>
        <w:tc>
          <w:tcPr>
            <w:tcW w:w="850" w:type="dxa"/>
            <w:tcBorders>
              <w:top w:val="single" w:sz="4" w:space="0" w:color="auto"/>
              <w:left w:val="single" w:sz="4" w:space="0" w:color="auto"/>
              <w:bottom w:val="single" w:sz="8" w:space="0" w:color="auto"/>
            </w:tcBorders>
            <w:shd w:val="clear" w:color="auto" w:fill="50B151"/>
            <w:vAlign w:val="center"/>
          </w:tcPr>
          <w:p w14:paraId="351668FF" w14:textId="77777777" w:rsidR="00785C42" w:rsidRPr="004E59CC" w:rsidRDefault="00785C42"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Effet</w:t>
            </w:r>
          </w:p>
        </w:tc>
        <w:tc>
          <w:tcPr>
            <w:tcW w:w="992" w:type="dxa"/>
            <w:tcBorders>
              <w:top w:val="single" w:sz="4" w:space="0" w:color="auto"/>
              <w:bottom w:val="single" w:sz="4" w:space="0" w:color="auto"/>
            </w:tcBorders>
            <w:shd w:val="clear" w:color="auto" w:fill="50B151"/>
            <w:vAlign w:val="center"/>
          </w:tcPr>
          <w:p w14:paraId="37C6D854" w14:textId="77777777" w:rsidR="00785C42" w:rsidRPr="004E59CC" w:rsidRDefault="00785C42"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Fréq.</w:t>
            </w:r>
          </w:p>
        </w:tc>
        <w:tc>
          <w:tcPr>
            <w:tcW w:w="993" w:type="dxa"/>
            <w:tcBorders>
              <w:top w:val="single" w:sz="4" w:space="0" w:color="auto"/>
              <w:bottom w:val="single" w:sz="8" w:space="0" w:color="auto"/>
              <w:right w:val="single" w:sz="4" w:space="0" w:color="auto"/>
            </w:tcBorders>
            <w:shd w:val="clear" w:color="auto" w:fill="50B151"/>
            <w:vAlign w:val="center"/>
          </w:tcPr>
          <w:p w14:paraId="6265D240" w14:textId="77777777" w:rsidR="00785C42" w:rsidRPr="004E59CC" w:rsidRDefault="00785C42"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Impact</w:t>
            </w:r>
          </w:p>
        </w:tc>
        <w:tc>
          <w:tcPr>
            <w:tcW w:w="3796" w:type="dxa"/>
            <w:tcBorders>
              <w:top w:val="single" w:sz="4" w:space="0" w:color="auto"/>
              <w:bottom w:val="single" w:sz="8" w:space="0" w:color="auto"/>
              <w:right w:val="single" w:sz="4" w:space="0" w:color="auto"/>
            </w:tcBorders>
            <w:shd w:val="clear" w:color="auto" w:fill="50B151"/>
            <w:vAlign w:val="center"/>
          </w:tcPr>
          <w:p w14:paraId="773FC2E1" w14:textId="77777777" w:rsidR="00785C42" w:rsidRPr="004E59CC" w:rsidRDefault="00785C42" w:rsidP="00F0160B">
            <w:pPr>
              <w:spacing w:after="0"/>
              <w:rPr>
                <w:color w:val="FFFFFF" w:themeColor="background1"/>
              </w:rPr>
            </w:pPr>
            <w:r w:rsidRPr="004E59CC">
              <w:rPr>
                <w:rFonts w:ascii="Calibri" w:eastAsia="Times New Roman" w:hAnsi="Calibri" w:cs="Calibri"/>
                <w:b/>
                <w:bCs/>
                <w:color w:val="FFFFFF" w:themeColor="background1"/>
              </w:rPr>
              <w:t>Mesure d’atténuation</w:t>
            </w:r>
          </w:p>
        </w:tc>
      </w:tr>
      <w:tr w:rsidR="00785C42" w:rsidRPr="00187C9A" w14:paraId="07D44EB0" w14:textId="77777777" w:rsidTr="00164BA5">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9C271B6" w14:textId="77777777" w:rsidR="00785C42" w:rsidRDefault="00785C42" w:rsidP="00F0160B">
            <w:pPr>
              <w:spacing w:after="0" w:line="240" w:lineRule="auto"/>
              <w:jc w:val="center"/>
              <w:rPr>
                <w:rFonts w:cstheme="minorHAnsi"/>
                <w:b/>
                <w:bCs/>
              </w:rPr>
            </w:pPr>
            <w:r>
              <w:rPr>
                <w:rFonts w:cstheme="minorHAnsi"/>
                <w:b/>
                <w:bCs/>
              </w:rPr>
              <w:t>RSA-1</w:t>
            </w:r>
          </w:p>
        </w:tc>
        <w:tc>
          <w:tcPr>
            <w:tcW w:w="4112" w:type="dxa"/>
            <w:tcBorders>
              <w:top w:val="single" w:sz="4" w:space="0" w:color="auto"/>
              <w:bottom w:val="single" w:sz="4" w:space="0" w:color="auto"/>
              <w:right w:val="single" w:sz="4" w:space="0" w:color="auto"/>
            </w:tcBorders>
            <w:vAlign w:val="center"/>
          </w:tcPr>
          <w:p w14:paraId="13912FE2" w14:textId="77777777" w:rsidR="00785C42" w:rsidRPr="00A20836" w:rsidRDefault="00785C42" w:rsidP="00F0160B">
            <w:pPr>
              <w:spacing w:after="120" w:line="240" w:lineRule="auto"/>
              <w:jc w:val="both"/>
              <w:rPr>
                <w:rFonts w:cstheme="minorHAnsi"/>
                <w:sz w:val="20"/>
                <w:szCs w:val="20"/>
              </w:rPr>
            </w:pPr>
            <w:r w:rsidRPr="003D0B87">
              <w:rPr>
                <w:rFonts w:cstheme="minorHAnsi"/>
                <w:b/>
                <w:bCs/>
                <w:sz w:val="20"/>
                <w:szCs w:val="20"/>
              </w:rPr>
              <w:t>Risque projet</w:t>
            </w:r>
            <w:r>
              <w:rPr>
                <w:rFonts w:cstheme="minorHAnsi"/>
                <w:sz w:val="20"/>
                <w:szCs w:val="20"/>
              </w:rPr>
              <w:t> : Dépassement des délais de livraison.</w:t>
            </w:r>
          </w:p>
          <w:p w14:paraId="43E69FA2" w14:textId="77777777" w:rsidR="00785C42" w:rsidRPr="003D0B87" w:rsidRDefault="00785C42" w:rsidP="00F0160B">
            <w:pPr>
              <w:spacing w:after="0" w:line="240" w:lineRule="auto"/>
              <w:jc w:val="both"/>
              <w:rPr>
                <w:b/>
                <w:bCs/>
              </w:rPr>
            </w:pPr>
            <w:r w:rsidRPr="005E0257">
              <w:rPr>
                <w:rFonts w:cstheme="minorHAnsi"/>
                <w:b/>
                <w:bCs/>
                <w:sz w:val="20"/>
                <w:szCs w:val="20"/>
              </w:rPr>
              <w:t>Origine :</w:t>
            </w:r>
            <w:r w:rsidRPr="00FA5012">
              <w:rPr>
                <w:rFonts w:cstheme="minorHAnsi"/>
                <w:sz w:val="20"/>
                <w:szCs w:val="20"/>
              </w:rPr>
              <w:t xml:space="preserve"> </w:t>
            </w:r>
            <w:r>
              <w:rPr>
                <w:rFonts w:cstheme="minorHAnsi"/>
                <w:sz w:val="20"/>
                <w:szCs w:val="20"/>
              </w:rPr>
              <w:t>Changement d’architecture au cours des développements.</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0186DBFA" w14:textId="77777777" w:rsidR="00785C42" w:rsidRPr="00075449" w:rsidRDefault="00785C42" w:rsidP="00F0160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DB1BC4B" w14:textId="3C3B6C28" w:rsidR="00785C42" w:rsidRPr="00075449" w:rsidRDefault="00164BA5" w:rsidP="00F0160B">
            <w:pPr>
              <w:spacing w:after="0" w:line="240" w:lineRule="auto"/>
              <w:jc w:val="center"/>
              <w:rPr>
                <w:rFonts w:cstheme="minorHAnsi"/>
                <w:sz w:val="20"/>
                <w:szCs w:val="20"/>
              </w:rPr>
            </w:pPr>
            <w:r>
              <w:rPr>
                <w:rFonts w:cstheme="minorHAnsi"/>
                <w:sz w:val="20"/>
                <w:szCs w:val="20"/>
              </w:rPr>
              <w:t>Freq.</w:t>
            </w:r>
          </w:p>
        </w:tc>
        <w:tc>
          <w:tcPr>
            <w:tcW w:w="993" w:type="dxa"/>
            <w:tcBorders>
              <w:top w:val="single" w:sz="8" w:space="0" w:color="auto"/>
              <w:left w:val="single" w:sz="4" w:space="0" w:color="auto"/>
              <w:bottom w:val="single" w:sz="8" w:space="0" w:color="auto"/>
              <w:right w:val="single" w:sz="4" w:space="0" w:color="auto"/>
            </w:tcBorders>
            <w:shd w:val="clear" w:color="auto" w:fill="404040" w:themeFill="text1" w:themeFillTint="BF"/>
            <w:vAlign w:val="center"/>
          </w:tcPr>
          <w:p w14:paraId="1691651D" w14:textId="6354E839" w:rsidR="00286FF1" w:rsidRPr="00164BA5" w:rsidRDefault="00164BA5" w:rsidP="00286FF1">
            <w:pPr>
              <w:spacing w:after="0" w:line="240" w:lineRule="auto"/>
              <w:jc w:val="center"/>
              <w:rPr>
                <w:rFonts w:cstheme="minorHAnsi"/>
                <w:color w:val="FFFFFF" w:themeColor="background1"/>
                <w:sz w:val="20"/>
                <w:szCs w:val="20"/>
              </w:rPr>
            </w:pPr>
            <w:r w:rsidRPr="00164BA5">
              <w:rPr>
                <w:rFonts w:cstheme="minorHAnsi"/>
                <w:color w:val="FFFFFF" w:themeColor="background1"/>
                <w:sz w:val="20"/>
                <w:szCs w:val="20"/>
              </w:rPr>
              <w:t>Extreme</w:t>
            </w:r>
          </w:p>
        </w:tc>
        <w:tc>
          <w:tcPr>
            <w:tcW w:w="3796" w:type="dxa"/>
            <w:tcBorders>
              <w:top w:val="single" w:sz="8" w:space="0" w:color="auto"/>
              <w:left w:val="nil"/>
              <w:bottom w:val="single" w:sz="8" w:space="0" w:color="auto"/>
              <w:right w:val="single" w:sz="4" w:space="0" w:color="auto"/>
            </w:tcBorders>
            <w:vAlign w:val="center"/>
          </w:tcPr>
          <w:p w14:paraId="62E0BCAC" w14:textId="77777777" w:rsidR="00785C42" w:rsidRPr="00A73910" w:rsidRDefault="00785C42" w:rsidP="00F0160B">
            <w:pPr>
              <w:spacing w:after="0"/>
              <w:jc w:val="both"/>
              <w:rPr>
                <w:sz w:val="20"/>
                <w:szCs w:val="20"/>
              </w:rPr>
            </w:pPr>
            <w:r w:rsidRPr="00A73910">
              <w:rPr>
                <w:b/>
                <w:bCs/>
                <w:sz w:val="20"/>
                <w:szCs w:val="20"/>
              </w:rPr>
              <w:t>#1</w:t>
            </w:r>
            <w:r w:rsidRPr="00A73910">
              <w:rPr>
                <w:sz w:val="20"/>
                <w:szCs w:val="20"/>
              </w:rPr>
              <w:t> : Renforcement des équipes.</w:t>
            </w:r>
          </w:p>
          <w:p w14:paraId="62B2FE58" w14:textId="77777777" w:rsidR="00785C42" w:rsidRPr="00A73910" w:rsidRDefault="00785C42" w:rsidP="00F0160B">
            <w:pPr>
              <w:spacing w:after="0"/>
              <w:jc w:val="both"/>
              <w:rPr>
                <w:sz w:val="20"/>
                <w:szCs w:val="20"/>
              </w:rPr>
            </w:pPr>
            <w:r w:rsidRPr="00A73910">
              <w:rPr>
                <w:b/>
                <w:bCs/>
                <w:sz w:val="20"/>
                <w:szCs w:val="20"/>
              </w:rPr>
              <w:t>#2</w:t>
            </w:r>
            <w:r w:rsidRPr="00A73910">
              <w:rPr>
                <w:sz w:val="20"/>
                <w:szCs w:val="20"/>
              </w:rPr>
              <w:t> : POC de la solution retenue avant de commencer le nouveau sprint.</w:t>
            </w:r>
          </w:p>
        </w:tc>
      </w:tr>
      <w:tr w:rsidR="00D30D2B" w:rsidRPr="00187C9A" w14:paraId="7139AC73" w14:textId="77777777" w:rsidTr="005D3890">
        <w:trPr>
          <w:trHeight w:val="20"/>
        </w:trPr>
        <w:tc>
          <w:tcPr>
            <w:tcW w:w="850" w:type="dxa"/>
            <w:tcBorders>
              <w:top w:val="single" w:sz="4" w:space="0" w:color="auto"/>
              <w:left w:val="single" w:sz="4" w:space="0" w:color="auto"/>
              <w:bottom w:val="single" w:sz="4" w:space="0" w:color="auto"/>
            </w:tcBorders>
            <w:shd w:val="clear" w:color="auto" w:fill="auto"/>
            <w:vAlign w:val="center"/>
          </w:tcPr>
          <w:p w14:paraId="76DB6BCF" w14:textId="77777777" w:rsidR="00D30D2B" w:rsidRDefault="00D30D2B" w:rsidP="00D30D2B">
            <w:pPr>
              <w:spacing w:after="0" w:line="240" w:lineRule="auto"/>
              <w:jc w:val="center"/>
              <w:rPr>
                <w:rFonts w:cstheme="minorHAnsi"/>
                <w:b/>
                <w:bCs/>
              </w:rPr>
            </w:pPr>
            <w:r>
              <w:rPr>
                <w:rFonts w:cstheme="minorHAnsi"/>
                <w:b/>
                <w:bCs/>
              </w:rPr>
              <w:t>RSA-2</w:t>
            </w:r>
          </w:p>
        </w:tc>
        <w:tc>
          <w:tcPr>
            <w:tcW w:w="4112" w:type="dxa"/>
            <w:tcBorders>
              <w:top w:val="single" w:sz="4" w:space="0" w:color="auto"/>
              <w:bottom w:val="single" w:sz="4" w:space="0" w:color="auto"/>
              <w:right w:val="single" w:sz="4" w:space="0" w:color="auto"/>
            </w:tcBorders>
            <w:vAlign w:val="center"/>
          </w:tcPr>
          <w:p w14:paraId="2FCAE4F7" w14:textId="77777777" w:rsidR="00D30D2B" w:rsidRPr="00C23982" w:rsidRDefault="00D30D2B" w:rsidP="00D30D2B">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 xml:space="preserve">Incapacité du client à déployer son site web. </w:t>
            </w:r>
          </w:p>
          <w:p w14:paraId="25D0CFC1" w14:textId="15BEAA3B" w:rsidR="00D30D2B" w:rsidRDefault="00D30D2B" w:rsidP="00D30D2B">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EE5C67">
              <w:rPr>
                <w:rFonts w:cstheme="minorHAnsi"/>
                <w:sz w:val="20"/>
                <w:szCs w:val="20"/>
              </w:rPr>
              <w:t xml:space="preserve">Manque de connaissance </w:t>
            </w:r>
            <w:r>
              <w:rPr>
                <w:rFonts w:cstheme="minorHAnsi"/>
                <w:sz w:val="20"/>
                <w:szCs w:val="20"/>
              </w:rPr>
              <w:t>des besoins d’infrastructure.</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6BEE0E6" w14:textId="4E954C62" w:rsidR="00D30D2B" w:rsidRPr="00075449" w:rsidRDefault="00D30D2B" w:rsidP="00D30D2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3C6C3D3" w14:textId="50A03939" w:rsidR="00D30D2B" w:rsidRPr="00075449" w:rsidRDefault="00D30D2B" w:rsidP="00D30D2B">
            <w:pPr>
              <w:spacing w:after="0" w:line="240" w:lineRule="auto"/>
              <w:jc w:val="center"/>
              <w:rPr>
                <w:rFonts w:cstheme="minorHAnsi"/>
                <w:sz w:val="20"/>
                <w:szCs w:val="20"/>
              </w:rPr>
            </w:pPr>
            <w:r>
              <w:rPr>
                <w:rFonts w:cstheme="minorHAnsi"/>
                <w:sz w:val="20"/>
                <w:szCs w:val="20"/>
              </w:rPr>
              <w:t>Likely</w:t>
            </w:r>
          </w:p>
        </w:tc>
        <w:tc>
          <w:tcPr>
            <w:tcW w:w="993" w:type="dxa"/>
            <w:tcBorders>
              <w:top w:val="single" w:sz="8" w:space="0" w:color="auto"/>
              <w:left w:val="single" w:sz="4" w:space="0" w:color="auto"/>
              <w:bottom w:val="single" w:sz="8" w:space="0" w:color="auto"/>
              <w:right w:val="single" w:sz="4" w:space="0" w:color="auto"/>
            </w:tcBorders>
            <w:shd w:val="clear" w:color="auto" w:fill="D99594"/>
            <w:vAlign w:val="center"/>
          </w:tcPr>
          <w:p w14:paraId="2B53618D" w14:textId="77353456" w:rsidR="00D30D2B" w:rsidRPr="00E0697A" w:rsidRDefault="005D3890" w:rsidP="00D30D2B">
            <w:pPr>
              <w:spacing w:after="0" w:line="240" w:lineRule="auto"/>
              <w:jc w:val="center"/>
              <w:rPr>
                <w:rFonts w:cstheme="minorHAnsi"/>
                <w:sz w:val="20"/>
                <w:szCs w:val="20"/>
              </w:rPr>
            </w:pPr>
            <w:r w:rsidRPr="00E0697A">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2A5BDD1A" w14:textId="77777777" w:rsidR="00BF5F72" w:rsidRDefault="00D30D2B" w:rsidP="00D30D2B">
            <w:pPr>
              <w:spacing w:after="0"/>
              <w:jc w:val="both"/>
              <w:rPr>
                <w:sz w:val="20"/>
                <w:szCs w:val="20"/>
              </w:rPr>
            </w:pPr>
            <w:r w:rsidRPr="00A73910">
              <w:rPr>
                <w:b/>
                <w:bCs/>
                <w:sz w:val="20"/>
                <w:szCs w:val="20"/>
              </w:rPr>
              <w:t>#1</w:t>
            </w:r>
            <w:r w:rsidRPr="00A73910">
              <w:rPr>
                <w:sz w:val="20"/>
                <w:szCs w:val="20"/>
              </w:rPr>
              <w:t> :</w:t>
            </w:r>
            <w:r>
              <w:rPr>
                <w:sz w:val="20"/>
                <w:szCs w:val="20"/>
              </w:rPr>
              <w:t xml:space="preserve"> Améliorer la documentation fournie</w:t>
            </w:r>
            <w:r w:rsidR="00536D54">
              <w:rPr>
                <w:sz w:val="20"/>
                <w:szCs w:val="20"/>
              </w:rPr>
              <w:t xml:space="preserve"> (à travers le D.A.T</w:t>
            </w:r>
            <w:r w:rsidR="00BF5F72">
              <w:rPr>
                <w:sz w:val="20"/>
                <w:szCs w:val="20"/>
              </w:rPr>
              <w:t>)</w:t>
            </w:r>
          </w:p>
          <w:p w14:paraId="38D22747" w14:textId="1FC2EA87" w:rsidR="00D30D2B" w:rsidRPr="00A73910" w:rsidRDefault="00BF5F72" w:rsidP="00D30D2B">
            <w:pPr>
              <w:spacing w:after="0"/>
              <w:jc w:val="both"/>
              <w:rPr>
                <w:sz w:val="20"/>
                <w:szCs w:val="20"/>
              </w:rPr>
            </w:pPr>
            <w:r w:rsidRPr="00BF5F72">
              <w:rPr>
                <w:b/>
                <w:bCs/>
                <w:sz w:val="20"/>
                <w:szCs w:val="20"/>
              </w:rPr>
              <w:t>#2</w:t>
            </w:r>
            <w:r>
              <w:rPr>
                <w:b/>
                <w:bCs/>
                <w:sz w:val="20"/>
                <w:szCs w:val="20"/>
              </w:rPr>
              <w:t xml:space="preserve"> </w:t>
            </w:r>
            <w:r w:rsidRPr="00BF5F72">
              <w:rPr>
                <w:sz w:val="20"/>
                <w:szCs w:val="20"/>
              </w:rPr>
              <w:t>:</w:t>
            </w:r>
            <w:r>
              <w:rPr>
                <w:sz w:val="20"/>
                <w:szCs w:val="20"/>
              </w:rPr>
              <w:t xml:space="preserve"> </w:t>
            </w:r>
            <w:r w:rsidR="008E2E7F">
              <w:rPr>
                <w:sz w:val="20"/>
                <w:szCs w:val="20"/>
              </w:rPr>
              <w:t>Automatisation au maximum du</w:t>
            </w:r>
            <w:r w:rsidR="003371FD">
              <w:rPr>
                <w:sz w:val="20"/>
                <w:szCs w:val="20"/>
              </w:rPr>
              <w:t xml:space="preserve"> process</w:t>
            </w:r>
            <w:r w:rsidR="00104629">
              <w:rPr>
                <w:sz w:val="20"/>
                <w:szCs w:val="20"/>
              </w:rPr>
              <w:t>us</w:t>
            </w:r>
            <w:r w:rsidR="003371FD">
              <w:rPr>
                <w:sz w:val="20"/>
                <w:szCs w:val="20"/>
              </w:rPr>
              <w:t xml:space="preserve"> de </w:t>
            </w:r>
            <w:r w:rsidR="008E2E7F">
              <w:rPr>
                <w:sz w:val="20"/>
                <w:szCs w:val="20"/>
              </w:rPr>
              <w:t>déploiement.</w:t>
            </w:r>
          </w:p>
        </w:tc>
      </w:tr>
      <w:tr w:rsidR="00E0697A" w:rsidRPr="00187C9A" w14:paraId="5D7F0A26" w14:textId="77777777" w:rsidTr="00F52DA6">
        <w:trPr>
          <w:trHeight w:val="20"/>
        </w:trPr>
        <w:tc>
          <w:tcPr>
            <w:tcW w:w="850" w:type="dxa"/>
            <w:tcBorders>
              <w:top w:val="single" w:sz="4" w:space="0" w:color="auto"/>
              <w:left w:val="single" w:sz="4" w:space="0" w:color="auto"/>
              <w:bottom w:val="single" w:sz="4" w:space="0" w:color="auto"/>
            </w:tcBorders>
            <w:shd w:val="clear" w:color="auto" w:fill="auto"/>
            <w:vAlign w:val="center"/>
          </w:tcPr>
          <w:p w14:paraId="4C99B9ED" w14:textId="77777777" w:rsidR="00E0697A" w:rsidRDefault="00E0697A" w:rsidP="00E0697A">
            <w:pPr>
              <w:spacing w:after="0" w:line="240" w:lineRule="auto"/>
              <w:jc w:val="center"/>
              <w:rPr>
                <w:rFonts w:cstheme="minorHAnsi"/>
                <w:b/>
                <w:bCs/>
              </w:rPr>
            </w:pPr>
            <w:r>
              <w:rPr>
                <w:rFonts w:cstheme="minorHAnsi"/>
                <w:b/>
                <w:bCs/>
              </w:rPr>
              <w:t>RSA-3</w:t>
            </w:r>
          </w:p>
        </w:tc>
        <w:tc>
          <w:tcPr>
            <w:tcW w:w="4112" w:type="dxa"/>
            <w:tcBorders>
              <w:top w:val="single" w:sz="4" w:space="0" w:color="auto"/>
              <w:bottom w:val="single" w:sz="4" w:space="0" w:color="auto"/>
              <w:right w:val="single" w:sz="4" w:space="0" w:color="auto"/>
            </w:tcBorders>
            <w:vAlign w:val="center"/>
          </w:tcPr>
          <w:p w14:paraId="46C5F675" w14:textId="77777777" w:rsidR="00E0697A" w:rsidRPr="00C23982" w:rsidRDefault="00E0697A" w:rsidP="00E0697A">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C23982">
              <w:rPr>
                <w:rFonts w:cstheme="minorHAnsi"/>
                <w:sz w:val="20"/>
                <w:szCs w:val="20"/>
              </w:rPr>
              <w:t xml:space="preserve">Défaillance </w:t>
            </w:r>
            <w:r>
              <w:rPr>
                <w:rFonts w:cstheme="minorHAnsi"/>
                <w:sz w:val="20"/>
                <w:szCs w:val="20"/>
              </w:rPr>
              <w:t>(totale ou partielle) de la plateforme d’hébergement.</w:t>
            </w:r>
          </w:p>
          <w:p w14:paraId="55C8F0FA" w14:textId="2CCCC136" w:rsidR="00E0697A" w:rsidRDefault="00E0697A" w:rsidP="00E0697A">
            <w:pPr>
              <w:spacing w:after="0" w:line="240" w:lineRule="auto"/>
              <w:jc w:val="both"/>
            </w:pPr>
            <w:r w:rsidRPr="00C23982">
              <w:rPr>
                <w:rFonts w:cstheme="minorHAnsi"/>
                <w:b/>
                <w:bCs/>
                <w:sz w:val="20"/>
                <w:szCs w:val="20"/>
              </w:rPr>
              <w:t>Origine :</w:t>
            </w:r>
            <w:r>
              <w:rPr>
                <w:rFonts w:cstheme="minorHAnsi"/>
                <w:b/>
                <w:bCs/>
                <w:sz w:val="20"/>
                <w:szCs w:val="20"/>
              </w:rPr>
              <w:t xml:space="preserve"> </w:t>
            </w:r>
            <w:r>
              <w:rPr>
                <w:rFonts w:cstheme="minorHAnsi"/>
                <w:sz w:val="20"/>
                <w:szCs w:val="20"/>
              </w:rPr>
              <w:t>Absence de ma</w:t>
            </w:r>
            <w:r w:rsidR="00104629">
              <w:rPr>
                <w:rFonts w:cstheme="minorHAnsi"/>
                <w:sz w:val="20"/>
                <w:szCs w:val="20"/>
              </w:rPr>
              <w:t>î</w:t>
            </w:r>
            <w:r>
              <w:rPr>
                <w:rFonts w:cstheme="minorHAnsi"/>
                <w:sz w:val="20"/>
                <w:szCs w:val="20"/>
              </w:rPr>
              <w:t>trise de l’infrastructure.</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18D17AAB" w14:textId="3C736258" w:rsidR="00E0697A" w:rsidRPr="00075449" w:rsidRDefault="00E0697A" w:rsidP="00E0697A">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75BAF6A" w14:textId="3190A382" w:rsidR="00E0697A" w:rsidRPr="00075449" w:rsidRDefault="00E0697A" w:rsidP="00E0697A">
            <w:pPr>
              <w:spacing w:after="0" w:line="240" w:lineRule="auto"/>
              <w:jc w:val="center"/>
              <w:rPr>
                <w:rFonts w:cstheme="minorHAnsi"/>
                <w:sz w:val="20"/>
                <w:szCs w:val="20"/>
              </w:rPr>
            </w:pPr>
            <w:r>
              <w:rPr>
                <w:rFonts w:cstheme="minorHAnsi"/>
                <w:sz w:val="20"/>
                <w:szCs w:val="20"/>
              </w:rPr>
              <w:t>Occasio.</w:t>
            </w:r>
          </w:p>
        </w:tc>
        <w:tc>
          <w:tcPr>
            <w:tcW w:w="993" w:type="dxa"/>
            <w:tcBorders>
              <w:top w:val="single" w:sz="8" w:space="0" w:color="auto"/>
              <w:left w:val="single" w:sz="4" w:space="0" w:color="auto"/>
              <w:bottom w:val="single" w:sz="8" w:space="0" w:color="auto"/>
              <w:right w:val="single" w:sz="4" w:space="0" w:color="auto"/>
            </w:tcBorders>
            <w:shd w:val="clear" w:color="auto" w:fill="D99594"/>
            <w:vAlign w:val="center"/>
          </w:tcPr>
          <w:p w14:paraId="53653F50" w14:textId="3F3B4650" w:rsidR="00E0697A" w:rsidRPr="00E0697A" w:rsidRDefault="00E0697A" w:rsidP="00E0697A">
            <w:pPr>
              <w:spacing w:after="0" w:line="240" w:lineRule="auto"/>
              <w:jc w:val="center"/>
              <w:rPr>
                <w:rFonts w:cstheme="minorHAnsi"/>
                <w:sz w:val="20"/>
                <w:szCs w:val="20"/>
              </w:rPr>
            </w:pPr>
            <w:r w:rsidRPr="00E0697A">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6E3AB6AD" w14:textId="76BDEBA0" w:rsidR="002956AE" w:rsidRPr="00A73910" w:rsidRDefault="00E0697A" w:rsidP="00E0697A">
            <w:pPr>
              <w:spacing w:after="0"/>
              <w:jc w:val="both"/>
              <w:rPr>
                <w:sz w:val="20"/>
                <w:szCs w:val="20"/>
              </w:rPr>
            </w:pPr>
            <w:r w:rsidRPr="00A73910">
              <w:rPr>
                <w:b/>
                <w:bCs/>
                <w:sz w:val="20"/>
                <w:szCs w:val="20"/>
              </w:rPr>
              <w:t>#1</w:t>
            </w:r>
            <w:r w:rsidRPr="00A73910">
              <w:rPr>
                <w:sz w:val="20"/>
                <w:szCs w:val="20"/>
              </w:rPr>
              <w:t> :</w:t>
            </w:r>
            <w:r>
              <w:rPr>
                <w:sz w:val="20"/>
                <w:szCs w:val="20"/>
              </w:rPr>
              <w:t xml:space="preserve"> </w:t>
            </w:r>
            <w:r w:rsidR="00714759">
              <w:rPr>
                <w:sz w:val="20"/>
                <w:szCs w:val="20"/>
              </w:rPr>
              <w:t xml:space="preserve">Fournir des recommandations d’architecture technique </w:t>
            </w:r>
            <w:r w:rsidR="00EF7717">
              <w:rPr>
                <w:sz w:val="20"/>
                <w:szCs w:val="20"/>
              </w:rPr>
              <w:t xml:space="preserve">et une configuration standardisée </w:t>
            </w:r>
            <w:r w:rsidR="00714759">
              <w:rPr>
                <w:sz w:val="20"/>
                <w:szCs w:val="20"/>
              </w:rPr>
              <w:t>au</w:t>
            </w:r>
            <w:r w:rsidR="00B17000">
              <w:rPr>
                <w:sz w:val="20"/>
                <w:szCs w:val="20"/>
              </w:rPr>
              <w:t>x</w:t>
            </w:r>
            <w:r w:rsidR="00714759">
              <w:rPr>
                <w:sz w:val="20"/>
                <w:szCs w:val="20"/>
              </w:rPr>
              <w:t xml:space="preserve"> client</w:t>
            </w:r>
            <w:r w:rsidR="00B17000">
              <w:rPr>
                <w:sz w:val="20"/>
                <w:szCs w:val="20"/>
              </w:rPr>
              <w:t>s</w:t>
            </w:r>
            <w:r w:rsidR="00714759">
              <w:rPr>
                <w:sz w:val="20"/>
                <w:szCs w:val="20"/>
              </w:rPr>
              <w:t>.</w:t>
            </w:r>
          </w:p>
        </w:tc>
      </w:tr>
      <w:tr w:rsidR="00E0697A" w:rsidRPr="00187C9A" w14:paraId="0E4A1CC4" w14:textId="77777777" w:rsidTr="007D029E">
        <w:trPr>
          <w:trHeight w:val="348"/>
        </w:trPr>
        <w:tc>
          <w:tcPr>
            <w:tcW w:w="850" w:type="dxa"/>
            <w:tcBorders>
              <w:top w:val="single" w:sz="4" w:space="0" w:color="auto"/>
              <w:left w:val="single" w:sz="4" w:space="0" w:color="auto"/>
              <w:bottom w:val="single" w:sz="4" w:space="0" w:color="auto"/>
            </w:tcBorders>
            <w:shd w:val="clear" w:color="auto" w:fill="auto"/>
            <w:vAlign w:val="center"/>
          </w:tcPr>
          <w:p w14:paraId="6DB54505" w14:textId="77777777" w:rsidR="00E0697A" w:rsidRDefault="00E0697A" w:rsidP="00E0697A">
            <w:pPr>
              <w:spacing w:after="0" w:line="240" w:lineRule="auto"/>
              <w:jc w:val="center"/>
              <w:rPr>
                <w:rFonts w:cstheme="minorHAnsi"/>
                <w:b/>
                <w:bCs/>
              </w:rPr>
            </w:pPr>
            <w:r>
              <w:rPr>
                <w:rFonts w:cstheme="minorHAnsi"/>
                <w:b/>
                <w:bCs/>
              </w:rPr>
              <w:t>RSA-4</w:t>
            </w:r>
          </w:p>
        </w:tc>
        <w:tc>
          <w:tcPr>
            <w:tcW w:w="4112" w:type="dxa"/>
            <w:tcBorders>
              <w:top w:val="single" w:sz="4" w:space="0" w:color="auto"/>
              <w:bottom w:val="single" w:sz="4" w:space="0" w:color="auto"/>
              <w:right w:val="single" w:sz="4" w:space="0" w:color="auto"/>
            </w:tcBorders>
            <w:vAlign w:val="center"/>
          </w:tcPr>
          <w:p w14:paraId="56942725" w14:textId="096D4597" w:rsidR="00E0697A" w:rsidRPr="00C23982" w:rsidRDefault="00E0697A" w:rsidP="00E0697A">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0D3F34">
              <w:rPr>
                <w:rFonts w:cstheme="minorHAnsi"/>
                <w:sz w:val="20"/>
                <w:szCs w:val="20"/>
              </w:rPr>
              <w:t xml:space="preserve">Vol des </w:t>
            </w:r>
            <w:r>
              <w:rPr>
                <w:rFonts w:cstheme="minorHAnsi"/>
                <w:sz w:val="20"/>
                <w:szCs w:val="20"/>
              </w:rPr>
              <w:t>clefs SSH stocké</w:t>
            </w:r>
            <w:r w:rsidR="00891883">
              <w:rPr>
                <w:rFonts w:cstheme="minorHAnsi"/>
                <w:sz w:val="20"/>
                <w:szCs w:val="20"/>
              </w:rPr>
              <w:t>es</w:t>
            </w:r>
            <w:r>
              <w:rPr>
                <w:rFonts w:cstheme="minorHAnsi"/>
                <w:sz w:val="20"/>
                <w:szCs w:val="20"/>
              </w:rPr>
              <w:t xml:space="preserve"> chez un client </w:t>
            </w:r>
            <w:r w:rsidRPr="000D3F34">
              <w:rPr>
                <w:rFonts w:cstheme="minorHAnsi"/>
                <w:sz w:val="20"/>
                <w:szCs w:val="20"/>
              </w:rPr>
              <w:t xml:space="preserve">aboutissant à un accès non autorisé à </w:t>
            </w:r>
            <w:r>
              <w:rPr>
                <w:rFonts w:cstheme="minorHAnsi"/>
                <w:sz w:val="20"/>
                <w:szCs w:val="20"/>
              </w:rPr>
              <w:t>aux serveurs Webstreet.</w:t>
            </w:r>
          </w:p>
          <w:p w14:paraId="68B44276" w14:textId="2ACFA204" w:rsidR="00E0697A" w:rsidRDefault="00E0697A" w:rsidP="00E0697A">
            <w:pPr>
              <w:spacing w:after="0"/>
              <w:jc w:val="both"/>
            </w:pPr>
            <w:r w:rsidRPr="00C23982">
              <w:rPr>
                <w:rFonts w:cstheme="minorHAnsi"/>
                <w:b/>
                <w:bCs/>
                <w:sz w:val="20"/>
                <w:szCs w:val="20"/>
              </w:rPr>
              <w:t>Origine :</w:t>
            </w:r>
            <w:r>
              <w:rPr>
                <w:rFonts w:cstheme="minorHAnsi"/>
                <w:b/>
                <w:bCs/>
                <w:sz w:val="20"/>
                <w:szCs w:val="20"/>
              </w:rPr>
              <w:t xml:space="preserve"> </w:t>
            </w:r>
            <w:r>
              <w:rPr>
                <w:rFonts w:cstheme="minorHAnsi"/>
                <w:sz w:val="20"/>
                <w:szCs w:val="20"/>
              </w:rPr>
              <w:t>Environnement client non ma</w:t>
            </w:r>
            <w:r w:rsidR="00104629">
              <w:rPr>
                <w:rFonts w:cstheme="minorHAnsi"/>
                <w:sz w:val="20"/>
                <w:szCs w:val="20"/>
              </w:rPr>
              <w:t>î</w:t>
            </w:r>
            <w:r>
              <w:rPr>
                <w:rFonts w:cstheme="minorHAnsi"/>
                <w:sz w:val="20"/>
                <w:szCs w:val="20"/>
              </w:rPr>
              <w:t>trisé.</w:t>
            </w:r>
          </w:p>
        </w:tc>
        <w:tc>
          <w:tcPr>
            <w:tcW w:w="850" w:type="dxa"/>
            <w:tcBorders>
              <w:top w:val="single" w:sz="8" w:space="0" w:color="auto"/>
              <w:left w:val="single" w:sz="4" w:space="0" w:color="auto"/>
              <w:bottom w:val="single" w:sz="4" w:space="0" w:color="auto"/>
              <w:right w:val="single" w:sz="4" w:space="0" w:color="auto"/>
            </w:tcBorders>
            <w:shd w:val="clear" w:color="auto" w:fill="auto"/>
            <w:vAlign w:val="center"/>
          </w:tcPr>
          <w:p w14:paraId="666686D3" w14:textId="2168DA3E" w:rsidR="00E0697A" w:rsidRPr="00075449" w:rsidRDefault="00E0697A" w:rsidP="00E0697A">
            <w:pPr>
              <w:spacing w:after="0" w:line="240" w:lineRule="auto"/>
              <w:jc w:val="center"/>
              <w:rPr>
                <w:rFonts w:cstheme="minorHAnsi"/>
                <w:sz w:val="20"/>
                <w:szCs w:val="20"/>
              </w:rPr>
            </w:pPr>
            <w:r>
              <w:rPr>
                <w:rFonts w:cstheme="minorHAnsi"/>
                <w:sz w:val="20"/>
                <w:szCs w:val="20"/>
              </w:rPr>
              <w:t>Cat.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64F4451" w14:textId="4E893E89" w:rsidR="00E0697A" w:rsidRPr="00075449" w:rsidRDefault="00E0697A" w:rsidP="00E0697A">
            <w:pPr>
              <w:spacing w:after="0" w:line="240" w:lineRule="auto"/>
              <w:jc w:val="center"/>
              <w:rPr>
                <w:rFonts w:cstheme="minorHAnsi"/>
                <w:sz w:val="20"/>
                <w:szCs w:val="20"/>
              </w:rPr>
            </w:pPr>
            <w:r>
              <w:rPr>
                <w:rFonts w:cstheme="minorHAnsi"/>
                <w:sz w:val="20"/>
                <w:szCs w:val="20"/>
              </w:rPr>
              <w:t>Seldom</w:t>
            </w:r>
          </w:p>
        </w:tc>
        <w:tc>
          <w:tcPr>
            <w:tcW w:w="993" w:type="dxa"/>
            <w:tcBorders>
              <w:top w:val="single" w:sz="8" w:space="0" w:color="auto"/>
              <w:left w:val="single" w:sz="4" w:space="0" w:color="auto"/>
              <w:bottom w:val="single" w:sz="4" w:space="0" w:color="auto"/>
              <w:right w:val="single" w:sz="4" w:space="0" w:color="auto"/>
            </w:tcBorders>
            <w:shd w:val="clear" w:color="auto" w:fill="D99594"/>
            <w:vAlign w:val="center"/>
          </w:tcPr>
          <w:p w14:paraId="29FC8DFA" w14:textId="4DA1DC8C" w:rsidR="00E0697A" w:rsidRPr="00075449" w:rsidRDefault="007D029E" w:rsidP="00E0697A">
            <w:pPr>
              <w:spacing w:after="0" w:line="240" w:lineRule="auto"/>
              <w:jc w:val="center"/>
              <w:rPr>
                <w:rFonts w:cstheme="minorHAnsi"/>
                <w:sz w:val="20"/>
                <w:szCs w:val="20"/>
              </w:rPr>
            </w:pPr>
            <w:r w:rsidRPr="00E0697A">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58DF6C49" w14:textId="29577BAA" w:rsidR="00E0697A" w:rsidRPr="00A73910" w:rsidRDefault="00E0697A" w:rsidP="00E0697A">
            <w:pPr>
              <w:spacing w:after="0"/>
              <w:jc w:val="both"/>
              <w:rPr>
                <w:sz w:val="20"/>
                <w:szCs w:val="20"/>
              </w:rPr>
            </w:pPr>
            <w:r w:rsidRPr="00A73910">
              <w:rPr>
                <w:b/>
                <w:bCs/>
                <w:sz w:val="20"/>
                <w:szCs w:val="20"/>
              </w:rPr>
              <w:t>#1</w:t>
            </w:r>
            <w:r w:rsidRPr="00A73910">
              <w:rPr>
                <w:sz w:val="20"/>
                <w:szCs w:val="20"/>
              </w:rPr>
              <w:t> : Mise en application des différentes recommandations formulés dans ce document.</w:t>
            </w:r>
          </w:p>
        </w:tc>
      </w:tr>
      <w:tr w:rsidR="00164BA5" w:rsidRPr="00187C9A" w14:paraId="2E72C9D6" w14:textId="77777777" w:rsidTr="00164BA5">
        <w:trPr>
          <w:trHeight w:val="20"/>
        </w:trPr>
        <w:tc>
          <w:tcPr>
            <w:tcW w:w="850" w:type="dxa"/>
            <w:tcBorders>
              <w:top w:val="single" w:sz="4" w:space="0" w:color="auto"/>
              <w:left w:val="single" w:sz="4" w:space="0" w:color="auto"/>
              <w:bottom w:val="single" w:sz="4" w:space="0" w:color="auto"/>
            </w:tcBorders>
            <w:shd w:val="clear" w:color="auto" w:fill="auto"/>
            <w:vAlign w:val="center"/>
          </w:tcPr>
          <w:p w14:paraId="4C3E426D" w14:textId="77777777" w:rsidR="00164BA5" w:rsidRDefault="00164BA5" w:rsidP="00164BA5">
            <w:pPr>
              <w:spacing w:after="0" w:line="240" w:lineRule="auto"/>
              <w:jc w:val="center"/>
              <w:rPr>
                <w:rFonts w:cstheme="minorHAnsi"/>
                <w:b/>
                <w:bCs/>
              </w:rPr>
            </w:pPr>
            <w:r>
              <w:rPr>
                <w:rFonts w:cstheme="minorHAnsi"/>
                <w:b/>
                <w:bCs/>
              </w:rPr>
              <w:t>RSA-5</w:t>
            </w:r>
          </w:p>
        </w:tc>
        <w:tc>
          <w:tcPr>
            <w:tcW w:w="4112" w:type="dxa"/>
            <w:tcBorders>
              <w:top w:val="single" w:sz="4" w:space="0" w:color="auto"/>
              <w:bottom w:val="single" w:sz="4" w:space="0" w:color="auto"/>
              <w:right w:val="single" w:sz="4" w:space="0" w:color="auto"/>
            </w:tcBorders>
            <w:vAlign w:val="center"/>
          </w:tcPr>
          <w:p w14:paraId="5BC29DBD" w14:textId="154B726A" w:rsidR="00164BA5" w:rsidRPr="00A20836" w:rsidRDefault="00164BA5" w:rsidP="00164BA5">
            <w:pPr>
              <w:spacing w:after="120" w:line="240" w:lineRule="auto"/>
              <w:jc w:val="both"/>
              <w:rPr>
                <w:rFonts w:cstheme="minorHAnsi"/>
                <w:sz w:val="20"/>
                <w:szCs w:val="20"/>
              </w:rPr>
            </w:pPr>
            <w:r w:rsidRPr="003D0B87">
              <w:rPr>
                <w:rFonts w:cstheme="minorHAnsi"/>
                <w:b/>
                <w:bCs/>
                <w:sz w:val="20"/>
                <w:szCs w:val="20"/>
              </w:rPr>
              <w:t xml:space="preserve">Risque </w:t>
            </w:r>
            <w:r>
              <w:rPr>
                <w:rFonts w:cstheme="minorHAnsi"/>
                <w:b/>
                <w:bCs/>
                <w:sz w:val="20"/>
                <w:szCs w:val="20"/>
              </w:rPr>
              <w:t>solution</w:t>
            </w:r>
            <w:r>
              <w:rPr>
                <w:rFonts w:cstheme="minorHAnsi"/>
                <w:sz w:val="20"/>
                <w:szCs w:val="20"/>
              </w:rPr>
              <w:t> : Dépassement du délai de 72h pour mise en ligne d’un site web (objectif d’entreprise).</w:t>
            </w:r>
          </w:p>
          <w:p w14:paraId="5A8CE806" w14:textId="658121D3" w:rsidR="00164BA5" w:rsidRDefault="00164BA5" w:rsidP="00164BA5">
            <w:pPr>
              <w:spacing w:after="0" w:line="240" w:lineRule="auto"/>
              <w:jc w:val="both"/>
            </w:pPr>
            <w:r w:rsidRPr="005E0257">
              <w:rPr>
                <w:rFonts w:cstheme="minorHAnsi"/>
                <w:b/>
                <w:bCs/>
                <w:sz w:val="20"/>
                <w:szCs w:val="20"/>
              </w:rPr>
              <w:t>Origine :</w:t>
            </w:r>
            <w:r w:rsidRPr="00FA5012">
              <w:rPr>
                <w:rFonts w:cstheme="minorHAnsi"/>
                <w:sz w:val="20"/>
                <w:szCs w:val="20"/>
              </w:rPr>
              <w:t xml:space="preserve"> </w:t>
            </w:r>
            <w:r>
              <w:rPr>
                <w:rFonts w:cstheme="minorHAnsi"/>
                <w:sz w:val="20"/>
                <w:szCs w:val="20"/>
              </w:rPr>
              <w:t>Configuration de la plateforme d’hébergement par le client.</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AAE0F22" w14:textId="13A4440B" w:rsidR="00164BA5" w:rsidRPr="00075449" w:rsidRDefault="00164BA5" w:rsidP="00164BA5">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2878D34" w14:textId="1FD323E1" w:rsidR="00164BA5" w:rsidRPr="00075449" w:rsidRDefault="00164BA5" w:rsidP="00164BA5">
            <w:pPr>
              <w:spacing w:after="0" w:line="240" w:lineRule="auto"/>
              <w:jc w:val="center"/>
              <w:rPr>
                <w:rFonts w:cstheme="minorHAnsi"/>
                <w:sz w:val="20"/>
                <w:szCs w:val="20"/>
              </w:rPr>
            </w:pPr>
            <w:r>
              <w:rPr>
                <w:rFonts w:cstheme="minorHAnsi"/>
                <w:sz w:val="20"/>
                <w:szCs w:val="20"/>
              </w:rPr>
              <w:t>Likely</w:t>
            </w:r>
          </w:p>
        </w:tc>
        <w:tc>
          <w:tcPr>
            <w:tcW w:w="993" w:type="dxa"/>
            <w:tcBorders>
              <w:top w:val="single" w:sz="8" w:space="0" w:color="auto"/>
              <w:left w:val="single" w:sz="4" w:space="0" w:color="auto"/>
              <w:bottom w:val="single" w:sz="8" w:space="0" w:color="auto"/>
              <w:right w:val="single" w:sz="4" w:space="0" w:color="auto"/>
            </w:tcBorders>
            <w:shd w:val="clear" w:color="auto" w:fill="D99594"/>
            <w:vAlign w:val="center"/>
          </w:tcPr>
          <w:p w14:paraId="1540D56A" w14:textId="021425F7" w:rsidR="00164BA5" w:rsidRPr="00164BA5" w:rsidRDefault="00164BA5" w:rsidP="00164BA5">
            <w:pPr>
              <w:spacing w:after="0" w:line="240" w:lineRule="auto"/>
              <w:jc w:val="center"/>
              <w:rPr>
                <w:rFonts w:cstheme="minorHAnsi"/>
                <w:color w:val="D99594"/>
                <w:sz w:val="20"/>
                <w:szCs w:val="20"/>
              </w:rPr>
            </w:pPr>
            <w:r w:rsidRPr="00E0697A">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7C6608B4" w14:textId="56B4D1F3" w:rsidR="00164BA5" w:rsidRPr="00A73910" w:rsidRDefault="00164BA5" w:rsidP="00164BA5">
            <w:pPr>
              <w:spacing w:after="0"/>
              <w:jc w:val="both"/>
              <w:rPr>
                <w:sz w:val="20"/>
                <w:szCs w:val="20"/>
              </w:rPr>
            </w:pPr>
            <w:r w:rsidRPr="00A73910">
              <w:rPr>
                <w:b/>
                <w:bCs/>
                <w:sz w:val="20"/>
                <w:szCs w:val="20"/>
              </w:rPr>
              <w:t>#1</w:t>
            </w:r>
            <w:r w:rsidRPr="00A73910">
              <w:rPr>
                <w:sz w:val="20"/>
                <w:szCs w:val="20"/>
              </w:rPr>
              <w:t xml:space="preserve"> : Renforcement </w:t>
            </w:r>
            <w:r w:rsidR="009E1527">
              <w:rPr>
                <w:sz w:val="20"/>
                <w:szCs w:val="20"/>
              </w:rPr>
              <w:t>de l’automatisation de la platefortme.</w:t>
            </w:r>
          </w:p>
          <w:p w14:paraId="73480EF5" w14:textId="05B3181A" w:rsidR="00164BA5" w:rsidRPr="00A73910" w:rsidRDefault="00164BA5" w:rsidP="00164BA5">
            <w:pPr>
              <w:spacing w:after="0"/>
              <w:jc w:val="both"/>
              <w:rPr>
                <w:sz w:val="20"/>
                <w:szCs w:val="20"/>
              </w:rPr>
            </w:pPr>
          </w:p>
        </w:tc>
      </w:tr>
      <w:tr w:rsidR="00164BA5" w:rsidRPr="00187C9A" w14:paraId="11A03F72" w14:textId="77777777" w:rsidTr="00F0160B">
        <w:trPr>
          <w:trHeight w:val="20"/>
        </w:trPr>
        <w:tc>
          <w:tcPr>
            <w:tcW w:w="850" w:type="dxa"/>
            <w:tcBorders>
              <w:top w:val="single" w:sz="4" w:space="0" w:color="auto"/>
              <w:left w:val="single" w:sz="4" w:space="0" w:color="auto"/>
              <w:bottom w:val="single" w:sz="4" w:space="0" w:color="auto"/>
            </w:tcBorders>
            <w:shd w:val="clear" w:color="auto" w:fill="auto"/>
            <w:vAlign w:val="center"/>
          </w:tcPr>
          <w:p w14:paraId="04B5E1E6" w14:textId="77777777" w:rsidR="00164BA5" w:rsidRDefault="00164BA5" w:rsidP="00164BA5">
            <w:pPr>
              <w:spacing w:after="0" w:line="240" w:lineRule="auto"/>
              <w:jc w:val="center"/>
              <w:rPr>
                <w:rFonts w:cstheme="minorHAnsi"/>
                <w:b/>
                <w:bCs/>
              </w:rPr>
            </w:pPr>
            <w:r>
              <w:rPr>
                <w:rFonts w:cstheme="minorHAnsi"/>
                <w:b/>
                <w:bCs/>
              </w:rPr>
              <w:t>RSA-6</w:t>
            </w:r>
          </w:p>
        </w:tc>
        <w:tc>
          <w:tcPr>
            <w:tcW w:w="4112" w:type="dxa"/>
            <w:tcBorders>
              <w:top w:val="single" w:sz="4" w:space="0" w:color="auto"/>
              <w:bottom w:val="single" w:sz="4" w:space="0" w:color="auto"/>
              <w:right w:val="single" w:sz="4" w:space="0" w:color="auto"/>
            </w:tcBorders>
            <w:vAlign w:val="center"/>
          </w:tcPr>
          <w:p w14:paraId="5A79CB38" w14:textId="77777777" w:rsidR="00164BA5" w:rsidRPr="00A20836" w:rsidRDefault="00164BA5" w:rsidP="00164BA5">
            <w:pPr>
              <w:spacing w:after="120" w:line="240" w:lineRule="auto"/>
              <w:jc w:val="both"/>
              <w:rPr>
                <w:rFonts w:cstheme="minorHAnsi"/>
                <w:sz w:val="20"/>
                <w:szCs w:val="20"/>
              </w:rPr>
            </w:pPr>
            <w:r w:rsidRPr="005E0257">
              <w:rPr>
                <w:rFonts w:cstheme="minorHAnsi"/>
                <w:b/>
                <w:bCs/>
                <w:sz w:val="20"/>
                <w:szCs w:val="20"/>
              </w:rPr>
              <w:t>Risque </w:t>
            </w:r>
            <w:r>
              <w:rPr>
                <w:b/>
                <w:bCs/>
              </w:rPr>
              <w:t>projet</w:t>
            </w:r>
            <w:r>
              <w:t> </w:t>
            </w:r>
            <w:r w:rsidRPr="005E0257">
              <w:rPr>
                <w:rFonts w:cstheme="minorHAnsi"/>
                <w:b/>
                <w:bCs/>
                <w:sz w:val="20"/>
                <w:szCs w:val="20"/>
              </w:rPr>
              <w:t>:</w:t>
            </w:r>
            <w:r>
              <w:rPr>
                <w:rFonts w:cstheme="minorHAnsi"/>
                <w:sz w:val="20"/>
                <w:szCs w:val="20"/>
              </w:rPr>
              <w:t xml:space="preserve"> </w:t>
            </w:r>
            <w:r w:rsidRPr="00A20836">
              <w:rPr>
                <w:rFonts w:cstheme="minorHAnsi"/>
                <w:sz w:val="20"/>
                <w:szCs w:val="20"/>
              </w:rPr>
              <w:t xml:space="preserve">Incohérence du produit </w:t>
            </w:r>
            <w:r>
              <w:rPr>
                <w:rFonts w:cstheme="minorHAnsi"/>
                <w:sz w:val="20"/>
                <w:szCs w:val="20"/>
              </w:rPr>
              <w:t xml:space="preserve">livré </w:t>
            </w:r>
            <w:r w:rsidRPr="00A20836">
              <w:rPr>
                <w:rFonts w:cstheme="minorHAnsi"/>
                <w:sz w:val="20"/>
                <w:szCs w:val="20"/>
              </w:rPr>
              <w:t>avec les besoins réels</w:t>
            </w:r>
            <w:r>
              <w:rPr>
                <w:rFonts w:cstheme="minorHAnsi"/>
                <w:sz w:val="20"/>
                <w:szCs w:val="20"/>
              </w:rPr>
              <w:t xml:space="preserve"> des clients.</w:t>
            </w:r>
          </w:p>
          <w:p w14:paraId="558E604B" w14:textId="0D760C9F" w:rsidR="00164BA5" w:rsidRDefault="00164BA5" w:rsidP="00164BA5">
            <w:pPr>
              <w:spacing w:after="0" w:line="240" w:lineRule="auto"/>
              <w:jc w:val="both"/>
            </w:pPr>
            <w:r w:rsidRPr="005E0257">
              <w:rPr>
                <w:rFonts w:cstheme="minorHAnsi"/>
                <w:b/>
                <w:bCs/>
                <w:sz w:val="20"/>
                <w:szCs w:val="20"/>
              </w:rPr>
              <w:t>Origine :</w:t>
            </w:r>
            <w:r w:rsidRPr="00FA5012">
              <w:rPr>
                <w:rFonts w:cstheme="minorHAnsi"/>
                <w:sz w:val="20"/>
                <w:szCs w:val="20"/>
              </w:rPr>
              <w:t xml:space="preserve"> Exigences fonctionnelles</w:t>
            </w:r>
            <w:r>
              <w:rPr>
                <w:rFonts w:cstheme="minorHAnsi"/>
                <w:sz w:val="20"/>
                <w:szCs w:val="20"/>
              </w:rPr>
              <w:t xml:space="preserve"> mal définies. </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210EEC4" w14:textId="04CEEB1C" w:rsidR="00164BA5" w:rsidRPr="00075449" w:rsidRDefault="00164BA5" w:rsidP="00164BA5">
            <w:pPr>
              <w:spacing w:after="0" w:line="240" w:lineRule="auto"/>
              <w:jc w:val="center"/>
              <w:rPr>
                <w:rFonts w:cstheme="minorHAnsi"/>
                <w:sz w:val="20"/>
                <w:szCs w:val="20"/>
              </w:rPr>
            </w:pPr>
            <w:r>
              <w:rPr>
                <w:rFonts w:cstheme="minorHAnsi"/>
                <w:sz w:val="20"/>
                <w:szCs w:val="20"/>
              </w:rPr>
              <w:t>Marg.</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EA4C704" w14:textId="111E3F42" w:rsidR="00164BA5" w:rsidRPr="00075449" w:rsidRDefault="00164BA5" w:rsidP="00164BA5">
            <w:pPr>
              <w:spacing w:after="0" w:line="240" w:lineRule="auto"/>
              <w:jc w:val="center"/>
              <w:rPr>
                <w:rFonts w:cstheme="minorHAnsi"/>
                <w:sz w:val="20"/>
                <w:szCs w:val="20"/>
              </w:rPr>
            </w:pPr>
            <w:r>
              <w:rPr>
                <w:rFonts w:cstheme="minorHAnsi"/>
                <w:sz w:val="20"/>
                <w:szCs w:val="20"/>
              </w:rPr>
              <w:t>Unlikely</w:t>
            </w:r>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4273E149" w14:textId="150B9C7D" w:rsidR="00164BA5" w:rsidRPr="00075449" w:rsidRDefault="00164BA5" w:rsidP="00164BA5">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729678AB" w14:textId="6A9C1890" w:rsidR="00164BA5" w:rsidRPr="00A73910" w:rsidRDefault="00B745C3" w:rsidP="00164BA5">
            <w:pPr>
              <w:keepNext/>
              <w:spacing w:after="0"/>
              <w:jc w:val="both"/>
              <w:rPr>
                <w:sz w:val="20"/>
                <w:szCs w:val="20"/>
              </w:rPr>
            </w:pPr>
            <w:r>
              <w:rPr>
                <w:noProof/>
              </w:rPr>
              <mc:AlternateContent>
                <mc:Choice Requires="wps">
                  <w:drawing>
                    <wp:anchor distT="45720" distB="45720" distL="114300" distR="114300" simplePos="0" relativeHeight="251687936" behindDoc="0" locked="0" layoutInCell="1" allowOverlap="1" wp14:anchorId="17334B87" wp14:editId="49422321">
                      <wp:simplePos x="0" y="0"/>
                      <wp:positionH relativeFrom="column">
                        <wp:posOffset>-662305</wp:posOffset>
                      </wp:positionH>
                      <wp:positionV relativeFrom="paragraph">
                        <wp:posOffset>563880</wp:posOffset>
                      </wp:positionV>
                      <wp:extent cx="3104515" cy="140462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1404620"/>
                              </a:xfrm>
                              <a:prstGeom prst="rect">
                                <a:avLst/>
                              </a:prstGeom>
                              <a:noFill/>
                              <a:ln w="9525">
                                <a:noFill/>
                                <a:miter lim="800000"/>
                                <a:headEnd/>
                                <a:tailEnd/>
                              </a:ln>
                            </wps:spPr>
                            <wps:txbx>
                              <w:txbxContent>
                                <w:p w14:paraId="0D416307" w14:textId="77777777" w:rsidR="00B745C3" w:rsidRPr="00FD052E" w:rsidRDefault="00B745C3" w:rsidP="00B745C3">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Pr>
                                      <w:i/>
                                      <w:iCs/>
                                      <w:sz w:val="20"/>
                                      <w:szCs w:val="20"/>
                                    </w:rPr>
                                    <w:t xml:space="preserve"> définition du</w:t>
                                  </w:r>
                                  <w:r w:rsidRPr="00FD052E">
                                    <w:rPr>
                                      <w:i/>
                                      <w:iCs/>
                                      <w:sz w:val="20"/>
                                      <w:szCs w:val="20"/>
                                    </w:rPr>
                                    <w:t xml:space="preserve"> modèle d’évaluation.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7334B87" id="_x0000_s1032" type="#_x0000_t202" style="position:absolute;left:0;text-align:left;margin-left:-52.15pt;margin-top:44.4pt;width:244.45pt;height:110.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" filled="f" stroked="f">
                      <v:textbox style="mso-fit-shape-to-text:t">
                        <w:txbxContent>
                          <w:p w14:paraId="0D416307" w14:textId="77777777" w:rsidR="00B745C3" w:rsidRPr="00FD052E" w:rsidRDefault="00B745C3" w:rsidP="00B745C3">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Pr>
                                <w:i/>
                                <w:iCs/>
                                <w:sz w:val="20"/>
                                <w:szCs w:val="20"/>
                              </w:rPr>
                              <w:t xml:space="preserve"> définition du</w:t>
                            </w:r>
                            <w:r w:rsidRPr="00FD052E">
                              <w:rPr>
                                <w:i/>
                                <w:iCs/>
                                <w:sz w:val="20"/>
                                <w:szCs w:val="20"/>
                              </w:rPr>
                              <w:t xml:space="preserve"> modèle d’évaluation.</w:t>
                            </w:r>
                          </w:p>
                        </w:txbxContent>
                      </v:textbox>
                    </v:shape>
                  </w:pict>
                </mc:Fallback>
              </mc:AlternateContent>
            </w:r>
            <w:r w:rsidR="00164BA5" w:rsidRPr="00A73910">
              <w:rPr>
                <w:b/>
                <w:bCs/>
                <w:sz w:val="20"/>
                <w:szCs w:val="20"/>
              </w:rPr>
              <w:t>#1</w:t>
            </w:r>
            <w:r w:rsidR="00164BA5" w:rsidRPr="00A73910">
              <w:rPr>
                <w:sz w:val="20"/>
                <w:szCs w:val="20"/>
              </w:rPr>
              <w:t> :</w:t>
            </w:r>
            <w:r w:rsidR="00164BA5">
              <w:rPr>
                <w:sz w:val="20"/>
                <w:szCs w:val="20"/>
              </w:rPr>
              <w:t xml:space="preserve"> Conduite d’un atelier de réévaluation des besoins.</w:t>
            </w:r>
          </w:p>
        </w:tc>
      </w:tr>
    </w:tbl>
    <w:p w14:paraId="4BAEADB0" w14:textId="2D71321C" w:rsidR="00785C42" w:rsidRDefault="00DD0BB9" w:rsidP="00785C42">
      <w:pPr>
        <w:pStyle w:val="Lgende"/>
      </w:pPr>
      <w:bookmarkStart w:id="92" w:name="_Toc117536515"/>
      <w:r>
        <w:t xml:space="preserve">Tableau </w:t>
      </w:r>
      <w:fldSimple w:instr=" SEQ Tableau \* ARABIC ">
        <w:r w:rsidR="00020E8A">
          <w:rPr>
            <w:noProof/>
          </w:rPr>
          <w:t>9</w:t>
        </w:r>
      </w:fldSimple>
      <w:r>
        <w:t xml:space="preserve"> : </w:t>
      </w:r>
      <w:r w:rsidRPr="001B2707">
        <w:t>Évaluation des risques associés à la Solution B</w:t>
      </w:r>
      <w:bookmarkEnd w:id="92"/>
    </w:p>
    <w:p w14:paraId="074A1866" w14:textId="62DE8458" w:rsidR="00785C42" w:rsidRDefault="00785C42" w:rsidP="00785C42">
      <w:pPr>
        <w:pStyle w:val="Titre3"/>
      </w:pPr>
      <w:r>
        <w:t>Adéquation avec les besoins exprimés</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7938"/>
        <w:gridCol w:w="2126"/>
      </w:tblGrid>
      <w:tr w:rsidR="00785C42" w:rsidRPr="00A73E23" w14:paraId="36DACCEA" w14:textId="77777777" w:rsidTr="00F0160B">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4096C444" w14:textId="77777777" w:rsidR="00785C42" w:rsidRPr="005956E0" w:rsidRDefault="00785C42" w:rsidP="00F0160B">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7938" w:type="dxa"/>
            <w:tcBorders>
              <w:top w:val="single" w:sz="4" w:space="0" w:color="auto"/>
              <w:bottom w:val="single" w:sz="8" w:space="0" w:color="auto"/>
              <w:right w:val="nil"/>
            </w:tcBorders>
            <w:shd w:val="clear" w:color="auto" w:fill="50B151"/>
            <w:vAlign w:val="center"/>
          </w:tcPr>
          <w:p w14:paraId="72F43BEB" w14:textId="740D3ED6" w:rsidR="00785C42" w:rsidRPr="005956E0" w:rsidRDefault="00785C42"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 identifié</w:t>
            </w:r>
          </w:p>
        </w:tc>
        <w:tc>
          <w:tcPr>
            <w:tcW w:w="2126" w:type="dxa"/>
            <w:tcBorders>
              <w:top w:val="single" w:sz="4" w:space="0" w:color="auto"/>
              <w:left w:val="nil"/>
              <w:bottom w:val="single" w:sz="8" w:space="0" w:color="auto"/>
              <w:right w:val="single" w:sz="4" w:space="0" w:color="auto"/>
            </w:tcBorders>
            <w:shd w:val="clear" w:color="auto" w:fill="50B151"/>
            <w:vAlign w:val="center"/>
            <w:hideMark/>
          </w:tcPr>
          <w:p w14:paraId="1EAB90B2" w14:textId="77777777" w:rsidR="00785C42" w:rsidRPr="005956E0" w:rsidRDefault="00785C42"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couvert par la solution</w:t>
            </w:r>
          </w:p>
        </w:tc>
      </w:tr>
      <w:tr w:rsidR="00785C42" w:rsidRPr="00C22DA1" w14:paraId="4D7FBCC9"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02F3F518" w14:textId="77777777" w:rsidR="00785C42" w:rsidRDefault="00785C42" w:rsidP="00F0160B">
            <w:pPr>
              <w:spacing w:after="0" w:line="240" w:lineRule="auto"/>
              <w:jc w:val="center"/>
              <w:rPr>
                <w:b/>
                <w:bCs/>
              </w:rPr>
            </w:pPr>
            <w:r>
              <w:rPr>
                <w:b/>
                <w:bCs/>
              </w:rPr>
              <w:t>BR-1</w:t>
            </w:r>
          </w:p>
        </w:tc>
        <w:tc>
          <w:tcPr>
            <w:tcW w:w="7938" w:type="dxa"/>
            <w:tcBorders>
              <w:top w:val="single" w:sz="8" w:space="0" w:color="auto"/>
              <w:left w:val="nil"/>
              <w:bottom w:val="single" w:sz="8" w:space="0" w:color="auto"/>
              <w:right w:val="nil"/>
            </w:tcBorders>
            <w:vAlign w:val="center"/>
          </w:tcPr>
          <w:p w14:paraId="640E4327" w14:textId="77777777" w:rsidR="00785C42" w:rsidRDefault="00785C42" w:rsidP="00F0160B">
            <w:pPr>
              <w:spacing w:after="0" w:line="240" w:lineRule="auto"/>
              <w:jc w:val="both"/>
            </w:pPr>
            <w:r>
              <w:t xml:space="preserve">Permettre aux clients de réaliser une copie de tout ou partie de leur site. </w:t>
            </w:r>
          </w:p>
        </w:tc>
        <w:tc>
          <w:tcPr>
            <w:tcW w:w="2126" w:type="dxa"/>
            <w:tcBorders>
              <w:top w:val="single" w:sz="8" w:space="0" w:color="auto"/>
              <w:left w:val="nil"/>
              <w:bottom w:val="single" w:sz="8" w:space="0" w:color="auto"/>
              <w:right w:val="single" w:sz="4" w:space="0" w:color="auto"/>
            </w:tcBorders>
            <w:shd w:val="clear" w:color="auto" w:fill="auto"/>
            <w:vAlign w:val="center"/>
          </w:tcPr>
          <w:p w14:paraId="12331A2C" w14:textId="77777777" w:rsidR="00785C42" w:rsidRPr="00DC034B" w:rsidRDefault="00785C42" w:rsidP="00F0160B">
            <w:pPr>
              <w:spacing w:after="0" w:line="240" w:lineRule="auto"/>
              <w:jc w:val="both"/>
              <w:rPr>
                <w:b/>
                <w:bCs/>
              </w:rPr>
            </w:pPr>
            <w:r>
              <w:rPr>
                <w:b/>
                <w:bCs/>
                <w:noProof/>
              </w:rPr>
              <w:drawing>
                <wp:anchor distT="0" distB="0" distL="114300" distR="114300" simplePos="0" relativeHeight="251673600" behindDoc="0" locked="0" layoutInCell="1" allowOverlap="1" wp14:anchorId="3602AA7E" wp14:editId="1F5372C0">
                  <wp:simplePos x="0" y="0"/>
                  <wp:positionH relativeFrom="column">
                    <wp:posOffset>288290</wp:posOffset>
                  </wp:positionH>
                  <wp:positionV relativeFrom="paragraph">
                    <wp:posOffset>13970</wp:posOffset>
                  </wp:positionV>
                  <wp:extent cx="131445" cy="131445"/>
                  <wp:effectExtent l="0" t="0" r="1905" b="1905"/>
                  <wp:wrapNone/>
                  <wp:docPr id="31" name="Graphique 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r>
              <w:rPr>
                <w:b/>
                <w:bCs/>
              </w:rPr>
              <w:t xml:space="preserve">  </w:t>
            </w:r>
          </w:p>
        </w:tc>
      </w:tr>
      <w:tr w:rsidR="00785C42" w:rsidRPr="00C22DA1" w14:paraId="08F0E3B7"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387A4AB4" w14:textId="77777777" w:rsidR="00785C42" w:rsidRDefault="00785C42" w:rsidP="00F0160B">
            <w:pPr>
              <w:spacing w:after="0" w:line="240" w:lineRule="auto"/>
              <w:jc w:val="center"/>
              <w:rPr>
                <w:b/>
                <w:bCs/>
              </w:rPr>
            </w:pPr>
            <w:r>
              <w:rPr>
                <w:b/>
                <w:bCs/>
              </w:rPr>
              <w:t>BR-2</w:t>
            </w:r>
          </w:p>
        </w:tc>
        <w:tc>
          <w:tcPr>
            <w:tcW w:w="7938" w:type="dxa"/>
            <w:tcBorders>
              <w:top w:val="single" w:sz="8" w:space="0" w:color="auto"/>
              <w:left w:val="nil"/>
              <w:bottom w:val="single" w:sz="8" w:space="0" w:color="auto"/>
              <w:right w:val="nil"/>
            </w:tcBorders>
            <w:vAlign w:val="center"/>
          </w:tcPr>
          <w:p w14:paraId="4690B382" w14:textId="77777777" w:rsidR="00785C42" w:rsidRDefault="00785C42" w:rsidP="00F0160B">
            <w:pPr>
              <w:spacing w:after="0" w:line="240" w:lineRule="auto"/>
              <w:jc w:val="both"/>
            </w:pPr>
            <w:r>
              <w:t xml:space="preserve">Hébergement des Templates de site web par Webstreet. </w:t>
            </w:r>
          </w:p>
        </w:tc>
        <w:tc>
          <w:tcPr>
            <w:tcW w:w="2126" w:type="dxa"/>
            <w:tcBorders>
              <w:top w:val="single" w:sz="8" w:space="0" w:color="auto"/>
              <w:left w:val="nil"/>
              <w:bottom w:val="single" w:sz="8" w:space="0" w:color="auto"/>
              <w:right w:val="single" w:sz="4" w:space="0" w:color="auto"/>
            </w:tcBorders>
            <w:shd w:val="clear" w:color="auto" w:fill="auto"/>
            <w:vAlign w:val="center"/>
          </w:tcPr>
          <w:p w14:paraId="38434D15" w14:textId="77777777" w:rsidR="00785C42" w:rsidRPr="00DC034B" w:rsidRDefault="00785C42" w:rsidP="00F0160B">
            <w:pPr>
              <w:spacing w:after="0" w:line="240" w:lineRule="auto"/>
              <w:jc w:val="both"/>
              <w:rPr>
                <w:b/>
                <w:bCs/>
              </w:rPr>
            </w:pPr>
            <w:r>
              <w:rPr>
                <w:b/>
                <w:bCs/>
                <w:noProof/>
              </w:rPr>
              <w:drawing>
                <wp:anchor distT="0" distB="0" distL="114300" distR="114300" simplePos="0" relativeHeight="251674624" behindDoc="0" locked="0" layoutInCell="1" allowOverlap="1" wp14:anchorId="5F65F475" wp14:editId="65601BFF">
                  <wp:simplePos x="0" y="0"/>
                  <wp:positionH relativeFrom="column">
                    <wp:posOffset>285750</wp:posOffset>
                  </wp:positionH>
                  <wp:positionV relativeFrom="paragraph">
                    <wp:posOffset>27940</wp:posOffset>
                  </wp:positionV>
                  <wp:extent cx="131445" cy="131445"/>
                  <wp:effectExtent l="0" t="0" r="1905" b="1905"/>
                  <wp:wrapNone/>
                  <wp:docPr id="32" name="Graphique 3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r w:rsidR="005F30F8" w:rsidRPr="00C22DA1" w14:paraId="3FFE6775"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C5CA917" w14:textId="77777777" w:rsidR="005F30F8" w:rsidRDefault="005F30F8" w:rsidP="005F30F8">
            <w:pPr>
              <w:spacing w:after="0" w:line="240" w:lineRule="auto"/>
              <w:jc w:val="center"/>
              <w:rPr>
                <w:b/>
                <w:bCs/>
              </w:rPr>
            </w:pPr>
            <w:r>
              <w:rPr>
                <w:b/>
                <w:bCs/>
              </w:rPr>
              <w:t>BR-3</w:t>
            </w:r>
          </w:p>
        </w:tc>
        <w:tc>
          <w:tcPr>
            <w:tcW w:w="7938" w:type="dxa"/>
            <w:tcBorders>
              <w:top w:val="single" w:sz="8" w:space="0" w:color="auto"/>
              <w:left w:val="nil"/>
              <w:bottom w:val="single" w:sz="8" w:space="0" w:color="auto"/>
              <w:right w:val="nil"/>
            </w:tcBorders>
            <w:vAlign w:val="center"/>
          </w:tcPr>
          <w:p w14:paraId="29CFA761" w14:textId="6AD7D34A" w:rsidR="005F30F8" w:rsidRDefault="005F30F8" w:rsidP="005F30F8">
            <w:pPr>
              <w:spacing w:after="0" w:line="240" w:lineRule="auto"/>
              <w:jc w:val="both"/>
            </w:pPr>
            <w:r>
              <w:t>Hébergement des données volumineuses par les clients.</w:t>
            </w:r>
          </w:p>
        </w:tc>
        <w:tc>
          <w:tcPr>
            <w:tcW w:w="2126" w:type="dxa"/>
            <w:tcBorders>
              <w:top w:val="single" w:sz="8" w:space="0" w:color="auto"/>
              <w:left w:val="nil"/>
              <w:bottom w:val="single" w:sz="8" w:space="0" w:color="auto"/>
              <w:right w:val="single" w:sz="4" w:space="0" w:color="auto"/>
            </w:tcBorders>
            <w:shd w:val="clear" w:color="auto" w:fill="auto"/>
            <w:vAlign w:val="center"/>
          </w:tcPr>
          <w:p w14:paraId="1E550DC8" w14:textId="4D7BB568" w:rsidR="005F30F8" w:rsidRPr="00DC034B" w:rsidRDefault="005F30F8" w:rsidP="005F30F8">
            <w:pPr>
              <w:spacing w:after="0" w:line="240" w:lineRule="auto"/>
              <w:jc w:val="both"/>
              <w:rPr>
                <w:b/>
                <w:bCs/>
              </w:rPr>
            </w:pPr>
            <w:r>
              <w:rPr>
                <w:b/>
                <w:bCs/>
                <w:noProof/>
              </w:rPr>
              <w:drawing>
                <wp:anchor distT="0" distB="0" distL="114300" distR="114300" simplePos="0" relativeHeight="251685888" behindDoc="0" locked="0" layoutInCell="1" allowOverlap="1" wp14:anchorId="1DEB265C" wp14:editId="612B4726">
                  <wp:simplePos x="0" y="0"/>
                  <wp:positionH relativeFrom="column">
                    <wp:posOffset>285750</wp:posOffset>
                  </wp:positionH>
                  <wp:positionV relativeFrom="paragraph">
                    <wp:posOffset>27940</wp:posOffset>
                  </wp:positionV>
                  <wp:extent cx="131445" cy="131445"/>
                  <wp:effectExtent l="0" t="0" r="1905" b="1905"/>
                  <wp:wrapNone/>
                  <wp:docPr id="12" name="Graphique 1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r w:rsidR="005F30F8" w:rsidRPr="00C22DA1" w14:paraId="6C6FA1E4"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DD3B704" w14:textId="77777777" w:rsidR="005F30F8" w:rsidRDefault="005F30F8" w:rsidP="005F30F8">
            <w:pPr>
              <w:spacing w:after="0" w:line="240" w:lineRule="auto"/>
              <w:jc w:val="center"/>
              <w:rPr>
                <w:b/>
                <w:bCs/>
              </w:rPr>
            </w:pPr>
            <w:r>
              <w:rPr>
                <w:b/>
                <w:bCs/>
              </w:rPr>
              <w:t>BR-4</w:t>
            </w:r>
          </w:p>
        </w:tc>
        <w:tc>
          <w:tcPr>
            <w:tcW w:w="7938" w:type="dxa"/>
            <w:tcBorders>
              <w:top w:val="single" w:sz="8" w:space="0" w:color="auto"/>
              <w:left w:val="nil"/>
              <w:bottom w:val="single" w:sz="8" w:space="0" w:color="auto"/>
              <w:right w:val="nil"/>
            </w:tcBorders>
            <w:vAlign w:val="center"/>
          </w:tcPr>
          <w:p w14:paraId="5E20E12E" w14:textId="77777777" w:rsidR="005F30F8" w:rsidRDefault="005F30F8" w:rsidP="005F30F8">
            <w:pPr>
              <w:spacing w:after="0" w:line="240" w:lineRule="auto"/>
              <w:jc w:val="both"/>
            </w:pPr>
            <w:r>
              <w:t>Déploiement des mises à jour des sites web à partir de l’infrastructure de Webstreet.</w:t>
            </w:r>
          </w:p>
        </w:tc>
        <w:tc>
          <w:tcPr>
            <w:tcW w:w="2126" w:type="dxa"/>
            <w:tcBorders>
              <w:top w:val="single" w:sz="8" w:space="0" w:color="auto"/>
              <w:left w:val="nil"/>
              <w:bottom w:val="single" w:sz="8" w:space="0" w:color="auto"/>
              <w:right w:val="single" w:sz="4" w:space="0" w:color="auto"/>
            </w:tcBorders>
            <w:shd w:val="clear" w:color="auto" w:fill="auto"/>
            <w:vAlign w:val="center"/>
          </w:tcPr>
          <w:p w14:paraId="2E6B7B8D" w14:textId="77777777" w:rsidR="005F30F8" w:rsidRPr="00DC034B" w:rsidRDefault="005F30F8" w:rsidP="005F30F8">
            <w:pPr>
              <w:spacing w:after="0" w:line="240" w:lineRule="auto"/>
              <w:jc w:val="both"/>
              <w:rPr>
                <w:b/>
                <w:bCs/>
              </w:rPr>
            </w:pPr>
            <w:r>
              <w:rPr>
                <w:b/>
                <w:bCs/>
                <w:noProof/>
              </w:rPr>
              <w:drawing>
                <wp:anchor distT="0" distB="0" distL="114300" distR="114300" simplePos="0" relativeHeight="251683840" behindDoc="0" locked="0" layoutInCell="1" allowOverlap="1" wp14:anchorId="69B0A5EB" wp14:editId="38DA062F">
                  <wp:simplePos x="0" y="0"/>
                  <wp:positionH relativeFrom="column">
                    <wp:posOffset>278765</wp:posOffset>
                  </wp:positionH>
                  <wp:positionV relativeFrom="paragraph">
                    <wp:posOffset>5715</wp:posOffset>
                  </wp:positionV>
                  <wp:extent cx="131445" cy="131445"/>
                  <wp:effectExtent l="0" t="0" r="1905" b="1905"/>
                  <wp:wrapNone/>
                  <wp:docPr id="34" name="Graphique 3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r>
              <w:rPr>
                <w:b/>
                <w:bCs/>
              </w:rPr>
              <w:t xml:space="preserve"> </w:t>
            </w:r>
          </w:p>
        </w:tc>
      </w:tr>
      <w:tr w:rsidR="005F30F8" w:rsidRPr="00C22DA1" w14:paraId="7AB54C6D"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1A2A796" w14:textId="77777777" w:rsidR="005F30F8" w:rsidRDefault="005F30F8" w:rsidP="005F30F8">
            <w:pPr>
              <w:spacing w:after="0" w:line="240" w:lineRule="auto"/>
              <w:jc w:val="center"/>
              <w:rPr>
                <w:b/>
                <w:bCs/>
              </w:rPr>
            </w:pPr>
            <w:r>
              <w:rPr>
                <w:b/>
                <w:bCs/>
              </w:rPr>
              <w:t>BR-5</w:t>
            </w:r>
          </w:p>
        </w:tc>
        <w:tc>
          <w:tcPr>
            <w:tcW w:w="7938" w:type="dxa"/>
            <w:tcBorders>
              <w:top w:val="single" w:sz="8" w:space="0" w:color="auto"/>
              <w:left w:val="nil"/>
              <w:bottom w:val="single" w:sz="8" w:space="0" w:color="auto"/>
              <w:right w:val="nil"/>
            </w:tcBorders>
            <w:vAlign w:val="center"/>
          </w:tcPr>
          <w:p w14:paraId="2803CD6E" w14:textId="77777777" w:rsidR="005F30F8" w:rsidRDefault="005F30F8" w:rsidP="005F30F8">
            <w:pPr>
              <w:spacing w:after="0" w:line="240" w:lineRule="auto"/>
              <w:jc w:val="both"/>
            </w:pPr>
            <w:r>
              <w:t>Mise à jour centralisée des sites web.</w:t>
            </w:r>
          </w:p>
        </w:tc>
        <w:tc>
          <w:tcPr>
            <w:tcW w:w="2126" w:type="dxa"/>
            <w:tcBorders>
              <w:top w:val="single" w:sz="8" w:space="0" w:color="auto"/>
              <w:left w:val="nil"/>
              <w:bottom w:val="single" w:sz="8" w:space="0" w:color="auto"/>
              <w:right w:val="single" w:sz="4" w:space="0" w:color="auto"/>
            </w:tcBorders>
            <w:shd w:val="clear" w:color="auto" w:fill="auto"/>
            <w:vAlign w:val="center"/>
          </w:tcPr>
          <w:p w14:paraId="34ECC7AF" w14:textId="77777777" w:rsidR="005F30F8" w:rsidRPr="00DC034B" w:rsidRDefault="005F30F8" w:rsidP="005F30F8">
            <w:pPr>
              <w:keepNext/>
              <w:spacing w:after="0" w:line="240" w:lineRule="auto"/>
              <w:jc w:val="both"/>
              <w:rPr>
                <w:b/>
                <w:bCs/>
              </w:rPr>
            </w:pPr>
            <w:r>
              <w:rPr>
                <w:b/>
                <w:bCs/>
                <w:noProof/>
              </w:rPr>
              <w:drawing>
                <wp:anchor distT="0" distB="0" distL="114300" distR="114300" simplePos="0" relativeHeight="251684864" behindDoc="0" locked="0" layoutInCell="1" allowOverlap="1" wp14:anchorId="1F2BFC70" wp14:editId="75801379">
                  <wp:simplePos x="0" y="0"/>
                  <wp:positionH relativeFrom="column">
                    <wp:posOffset>285115</wp:posOffset>
                  </wp:positionH>
                  <wp:positionV relativeFrom="paragraph">
                    <wp:posOffset>33655</wp:posOffset>
                  </wp:positionV>
                  <wp:extent cx="131445" cy="131445"/>
                  <wp:effectExtent l="0" t="0" r="1905" b="1905"/>
                  <wp:wrapNone/>
                  <wp:docPr id="35" name="Graphique 3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bl>
    <w:p w14:paraId="065FEAC4" w14:textId="1F2C1DC1" w:rsidR="009F6743" w:rsidRPr="0007087A" w:rsidRDefault="00785C42" w:rsidP="0007087A">
      <w:pPr>
        <w:pStyle w:val="Lgende"/>
      </w:pPr>
      <w:bookmarkStart w:id="93" w:name="_Toc117536516"/>
      <w:r>
        <w:t xml:space="preserve">Tableau </w:t>
      </w:r>
      <w:fldSimple w:instr=" SEQ Tableau \* ARABIC ">
        <w:r w:rsidR="00020E8A">
          <w:rPr>
            <w:noProof/>
          </w:rPr>
          <w:t>10</w:t>
        </w:r>
      </w:fldSimple>
      <w:r>
        <w:t xml:space="preserve"> : </w:t>
      </w:r>
      <w:r w:rsidR="00DD0BB9">
        <w:t>Évaluation de l'adéquation des besoins exprimés avec la Solution B</w:t>
      </w:r>
      <w:bookmarkStart w:id="94" w:name="_Toc117017933"/>
      <w:bookmarkEnd w:id="14"/>
      <w:bookmarkEnd w:id="15"/>
      <w:bookmarkEnd w:id="93"/>
      <w:r w:rsidR="009F6743">
        <w:br w:type="page"/>
      </w:r>
    </w:p>
    <w:p w14:paraId="3781AE9D" w14:textId="77777777" w:rsidR="00C768F5" w:rsidRDefault="00C768F5" w:rsidP="00C768F5">
      <w:pPr>
        <w:pStyle w:val="Titre1"/>
      </w:pPr>
      <w:bookmarkStart w:id="95" w:name="_Toc117535582"/>
      <w:r>
        <w:lastRenderedPageBreak/>
        <w:t>CONCLUSION – SOLUTION RETENUE</w:t>
      </w:r>
      <w:bookmarkEnd w:id="95"/>
    </w:p>
    <w:p w14:paraId="415ED229" w14:textId="1BA0451F" w:rsidR="00AF7CC6" w:rsidRDefault="0053424D" w:rsidP="0053424D">
      <w:pPr>
        <w:jc w:val="both"/>
      </w:pPr>
      <w:r>
        <w:t>Les solutions A et B présentent toutes les deux avantages et inconvénients. Cependant, il est possible de noter que la solution « A » (Orientation Business – Gestionnaire de fichier web + IAM) se distingue par sa simplicité de mise en œuvre</w:t>
      </w:r>
      <w:r w:rsidR="00AF7CC6">
        <w:t xml:space="preserve"> et par son très faible couplage à l’architecture.  Les possibilités offertes par l’explorateur de fichiers permettent de répondre aux besoins des clients sans modifier les fondamentaux de l’entreprise. </w:t>
      </w:r>
    </w:p>
    <w:p w14:paraId="6371A103" w14:textId="77777777" w:rsidR="00C7068E" w:rsidRDefault="0053424D" w:rsidP="0053424D">
      <w:pPr>
        <w:jc w:val="both"/>
      </w:pPr>
      <w:r>
        <w:t xml:space="preserve">Bien que la solution B présente une meilleure adéquation aux besoins, la complexité transférée aux clients pour le déploiement du site web entre en contradiction avec l’un des objectifs concurrentiels de l’entreprise : La mise à disposition d’un site web en 72h. Par ailleurs, les coûts de développements importants pour l’automatisation de la plateforme de déploiement adapté à de multiples fournisseurs et les nombreux impacts sur de plusieurs services de l’entreprise ne permettent pas d’envisager la possibilité de conduire ces travaux avec un niveau de qualité suffisant dans les délais imposés. </w:t>
      </w:r>
    </w:p>
    <w:p w14:paraId="073CDF12" w14:textId="77777777" w:rsidR="000555AF" w:rsidRDefault="00C7068E" w:rsidP="0053424D">
      <w:pPr>
        <w:jc w:val="both"/>
      </w:pPr>
      <w:r>
        <w:t xml:space="preserve">Pour ces raisons, </w:t>
      </w:r>
      <w:r w:rsidRPr="00273367">
        <w:rPr>
          <w:b/>
          <w:bCs/>
        </w:rPr>
        <w:t>la solution A sera retenue comme solution à développer et à implémenter.</w:t>
      </w:r>
      <w:r>
        <w:t xml:space="preserve"> </w:t>
      </w:r>
    </w:p>
    <w:p w14:paraId="76757504" w14:textId="27C23790" w:rsidR="00C768F5" w:rsidRDefault="000555AF" w:rsidP="0053424D">
      <w:pPr>
        <w:jc w:val="both"/>
      </w:pPr>
      <w:r>
        <w:t xml:space="preserve">Le document de définition d’architecture présente les détails </w:t>
      </w:r>
      <w:r w:rsidR="00405EA4">
        <w:t>de cette architecture.</w:t>
      </w:r>
      <w:r w:rsidR="00C768F5">
        <w:br w:type="page"/>
      </w:r>
    </w:p>
    <w:p w14:paraId="5B9FA749" w14:textId="370C85CA" w:rsidR="004E59CC" w:rsidRDefault="004E59CC" w:rsidP="004E59CC">
      <w:pPr>
        <w:pStyle w:val="Titre1"/>
      </w:pPr>
      <w:bookmarkStart w:id="96" w:name="_Toc117535583"/>
      <w:r>
        <w:lastRenderedPageBreak/>
        <w:t>ANNEXES</w:t>
      </w:r>
      <w:bookmarkEnd w:id="94"/>
      <w:bookmarkEnd w:id="96"/>
    </w:p>
    <w:p w14:paraId="5BE28465" w14:textId="77777777" w:rsidR="004E59CC" w:rsidRDefault="004E59CC" w:rsidP="004E59CC">
      <w:pPr>
        <w:pStyle w:val="Titre2"/>
      </w:pPr>
      <w:bookmarkStart w:id="97" w:name="_Méthodologie_d’évaluation_des"/>
      <w:bookmarkStart w:id="98" w:name="_Toc108095670"/>
      <w:bookmarkStart w:id="99" w:name="_Toc117017934"/>
      <w:bookmarkStart w:id="100" w:name="_Toc117528879"/>
      <w:bookmarkStart w:id="101" w:name="_Toc117529525"/>
      <w:bookmarkStart w:id="102" w:name="_Toc117535584"/>
      <w:bookmarkEnd w:id="97"/>
      <w:r>
        <w:t>Méthodologie d’évaluation des risques</w:t>
      </w:r>
      <w:bookmarkEnd w:id="98"/>
      <w:bookmarkEnd w:id="99"/>
      <w:bookmarkEnd w:id="100"/>
      <w:bookmarkEnd w:id="101"/>
      <w:bookmarkEnd w:id="102"/>
    </w:p>
    <w:p w14:paraId="1BFDED63" w14:textId="77777777" w:rsidR="004E59CC" w:rsidRDefault="004E59CC" w:rsidP="004E59CC">
      <w:pPr>
        <w:jc w:val="both"/>
      </w:pPr>
      <w:r>
        <w:t>Le modèle d’évaluation des risques utilisé dans ce document utilise la terminologie définie par les publications de l’Open Group dans le cadre du Framework TOGAF </w:t>
      </w:r>
      <w:r>
        <w:rPr>
          <w:rStyle w:val="Appelnotedebasdep"/>
        </w:rPr>
        <w:footnoteReference w:id="1"/>
      </w:r>
      <w:r>
        <w:t xml:space="preserve"> qui se basent sur deux critères :</w:t>
      </w:r>
    </w:p>
    <w:p w14:paraId="7788A882" w14:textId="77777777" w:rsidR="004E59CC" w:rsidRDefault="004E59CC" w:rsidP="004E59CC">
      <w:pPr>
        <w:pStyle w:val="Paragraphedeliste"/>
        <w:numPr>
          <w:ilvl w:val="0"/>
          <w:numId w:val="42"/>
        </w:numPr>
        <w:ind w:firstLine="109"/>
        <w:jc w:val="both"/>
      </w:pPr>
      <w:r>
        <w:t>Les conséquences d’un risque sur le projet / la solution.</w:t>
      </w:r>
    </w:p>
    <w:p w14:paraId="50B5703F" w14:textId="77777777" w:rsidR="004E59CC" w:rsidRDefault="004E59CC" w:rsidP="004E59CC">
      <w:pPr>
        <w:pStyle w:val="Paragraphedeliste"/>
        <w:numPr>
          <w:ilvl w:val="0"/>
          <w:numId w:val="42"/>
        </w:numPr>
        <w:ind w:firstLine="109"/>
        <w:jc w:val="both"/>
      </w:pPr>
      <w:r>
        <w:t>La probabilité de survenue du risque.</w:t>
      </w:r>
    </w:p>
    <w:p w14:paraId="5BA005D0" w14:textId="77777777" w:rsidR="004E59CC" w:rsidRDefault="004E59CC" w:rsidP="004E59CC">
      <w:pPr>
        <w:jc w:val="both"/>
      </w:pPr>
      <w:r>
        <w:t xml:space="preserve">La combinaison de ces deux facteurs permet d’aboutir à la matrice de classification ci-après : </w:t>
      </w:r>
    </w:p>
    <w:p w14:paraId="250BF01B" w14:textId="77777777" w:rsidR="004E59CC" w:rsidRDefault="004E59CC" w:rsidP="004E59CC">
      <w:pPr>
        <w:keepNext/>
        <w:spacing w:after="0"/>
        <w:jc w:val="both"/>
      </w:pPr>
      <w:r>
        <w:rPr>
          <w:noProof/>
        </w:rPr>
        <w:drawing>
          <wp:inline distT="0" distB="0" distL="0" distR="0" wp14:anchorId="082FB910" wp14:editId="29DB607F">
            <wp:extent cx="5943600" cy="2009775"/>
            <wp:effectExtent l="0" t="0" r="0" b="9525"/>
            <wp:docPr id="21" name="Image 2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able&#10;&#10;Description générée automatiquem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5606F2BB" w14:textId="50F68A7A" w:rsidR="004E59CC" w:rsidRPr="009A6586" w:rsidRDefault="004E59CC" w:rsidP="004E59CC">
      <w:pPr>
        <w:pStyle w:val="Lgende"/>
        <w:jc w:val="both"/>
      </w:pPr>
      <w:bookmarkStart w:id="103" w:name="_Toc107862698"/>
      <w:bookmarkStart w:id="104" w:name="_Toc117536504"/>
      <w:r>
        <w:t xml:space="preserve">Figure </w:t>
      </w:r>
      <w:fldSimple w:instr=" SEQ Figure \* ARABIC ">
        <w:r w:rsidR="00BE3B00">
          <w:rPr>
            <w:noProof/>
          </w:rPr>
          <w:t>5</w:t>
        </w:r>
      </w:fldSimple>
      <w:r>
        <w:t xml:space="preserve"> : </w:t>
      </w:r>
      <w:r w:rsidRPr="00C6357B">
        <w:t>Modèle TOGAF d'évaluation des risques</w:t>
      </w:r>
      <w:bookmarkEnd w:id="103"/>
      <w:bookmarkEnd w:id="104"/>
    </w:p>
    <w:p w14:paraId="639ACF3E" w14:textId="77777777" w:rsidR="004E59CC" w:rsidRDefault="004E59CC" w:rsidP="004E59CC">
      <w:pPr>
        <w:jc w:val="both"/>
      </w:pPr>
      <w:r>
        <w:t xml:space="preserve">La classification prévoit une notation du risque sur une échelle de 4 valeurs possibles : </w:t>
      </w:r>
    </w:p>
    <w:p w14:paraId="450D5929" w14:textId="77777777" w:rsidR="004E59CC" w:rsidRPr="009A6586" w:rsidRDefault="004E59CC" w:rsidP="004E59CC">
      <w:pPr>
        <w:pStyle w:val="Paragraphedeliste"/>
        <w:numPr>
          <w:ilvl w:val="0"/>
          <w:numId w:val="43"/>
        </w:numPr>
        <w:jc w:val="both"/>
      </w:pPr>
      <w:r>
        <w:rPr>
          <w:b/>
          <w:bCs/>
          <w:noProof/>
        </w:rPr>
        <w:drawing>
          <wp:anchor distT="0" distB="0" distL="114300" distR="114300" simplePos="0" relativeHeight="251668480" behindDoc="1" locked="0" layoutInCell="1" allowOverlap="1" wp14:anchorId="6011BF20" wp14:editId="23DE2A69">
            <wp:simplePos x="0" y="0"/>
            <wp:positionH relativeFrom="column">
              <wp:posOffset>102235</wp:posOffset>
            </wp:positionH>
            <wp:positionV relativeFrom="paragraph">
              <wp:posOffset>12065</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30" name="Graphique 30"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148590" cy="148590"/>
                    </a:xfrm>
                    <a:prstGeom prst="rect">
                      <a:avLst/>
                    </a:prstGeom>
                  </pic:spPr>
                </pic:pic>
              </a:graphicData>
            </a:graphic>
          </wp:anchor>
        </w:drawing>
      </w:r>
      <w:r w:rsidRPr="009C33A2">
        <w:rPr>
          <w:b/>
          <w:bCs/>
        </w:rPr>
        <w:t>EXTREME</w:t>
      </w:r>
      <w:r>
        <w:t xml:space="preserve"> : Indique un risque </w:t>
      </w:r>
      <w:r w:rsidRPr="00BB4015">
        <w:rPr>
          <w:u w:val="single"/>
        </w:rPr>
        <w:t>extrême</w:t>
      </w:r>
      <w:r>
        <w:t>. Doit être impérativement atténué (en effet et / ou en probabilité).</w:t>
      </w:r>
    </w:p>
    <w:p w14:paraId="2C22595B" w14:textId="77777777" w:rsidR="004E59CC" w:rsidRPr="009A6586" w:rsidRDefault="004E59CC" w:rsidP="004E59CC">
      <w:pPr>
        <w:pStyle w:val="Paragraphedeliste"/>
        <w:numPr>
          <w:ilvl w:val="0"/>
          <w:numId w:val="43"/>
        </w:numPr>
        <w:jc w:val="both"/>
      </w:pPr>
      <w:r>
        <w:rPr>
          <w:b/>
          <w:bCs/>
          <w:noProof/>
        </w:rPr>
        <w:drawing>
          <wp:anchor distT="0" distB="0" distL="114300" distR="114300" simplePos="0" relativeHeight="251669504" behindDoc="1" locked="0" layoutInCell="1" allowOverlap="1" wp14:anchorId="1D0DB452" wp14:editId="31CB6DC7">
            <wp:simplePos x="0" y="0"/>
            <wp:positionH relativeFrom="column">
              <wp:posOffset>101879</wp:posOffset>
            </wp:positionH>
            <wp:positionV relativeFrom="paragraph">
              <wp:posOffset>3810</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28" name="Graphique 128"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4" cstate="print">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148590" cy="148590"/>
                    </a:xfrm>
                    <a:prstGeom prst="rect">
                      <a:avLst/>
                    </a:prstGeom>
                  </pic:spPr>
                </pic:pic>
              </a:graphicData>
            </a:graphic>
          </wp:anchor>
        </w:drawing>
      </w:r>
      <w:r w:rsidRPr="009C33A2">
        <w:rPr>
          <w:b/>
          <w:bCs/>
        </w:rPr>
        <w:t>HIGH</w:t>
      </w:r>
      <w:r>
        <w:t xml:space="preserve"> : Indique un risque </w:t>
      </w:r>
      <w:r w:rsidRPr="00421514">
        <w:rPr>
          <w:u w:val="single"/>
        </w:rPr>
        <w:t>fort</w:t>
      </w:r>
      <w:r>
        <w:t>. Doit être atténué.</w:t>
      </w:r>
    </w:p>
    <w:p w14:paraId="3CCABB45" w14:textId="13AF8B46" w:rsidR="004E59CC" w:rsidRPr="009A6586" w:rsidRDefault="004E59CC" w:rsidP="004E59CC">
      <w:pPr>
        <w:pStyle w:val="Paragraphedeliste"/>
        <w:numPr>
          <w:ilvl w:val="0"/>
          <w:numId w:val="43"/>
        </w:numPr>
        <w:jc w:val="both"/>
      </w:pPr>
      <w:r>
        <w:rPr>
          <w:b/>
          <w:bCs/>
          <w:noProof/>
        </w:rPr>
        <w:drawing>
          <wp:anchor distT="0" distB="0" distL="114300" distR="114300" simplePos="0" relativeHeight="251670528" behindDoc="1" locked="0" layoutInCell="1" allowOverlap="1" wp14:anchorId="643F49C7" wp14:editId="6AFE3301">
            <wp:simplePos x="0" y="0"/>
            <wp:positionH relativeFrom="column">
              <wp:posOffset>101879</wp:posOffset>
            </wp:positionH>
            <wp:positionV relativeFrom="paragraph">
              <wp:posOffset>30480</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30" name="Graphique 130"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6" cstate="print">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148590" cy="148590"/>
                    </a:xfrm>
                    <a:prstGeom prst="rect">
                      <a:avLst/>
                    </a:prstGeom>
                  </pic:spPr>
                </pic:pic>
              </a:graphicData>
            </a:graphic>
          </wp:anchor>
        </w:drawing>
      </w:r>
      <w:r w:rsidRPr="009C33A2">
        <w:rPr>
          <w:b/>
          <w:bCs/>
        </w:rPr>
        <w:t>MEDIUM</w:t>
      </w:r>
      <w:r>
        <w:t xml:space="preserve"> : Indique un risque </w:t>
      </w:r>
      <w:r w:rsidRPr="00421514">
        <w:rPr>
          <w:u w:val="single"/>
        </w:rPr>
        <w:t>moyen</w:t>
      </w:r>
      <w:r>
        <w:t>. Devrait être atténué par des mesures peu co</w:t>
      </w:r>
      <w:r w:rsidR="00104629">
        <w:t>û</w:t>
      </w:r>
      <w:r>
        <w:t>teuse.</w:t>
      </w:r>
    </w:p>
    <w:p w14:paraId="487F1D48" w14:textId="77777777" w:rsidR="004E59CC" w:rsidRDefault="004E59CC" w:rsidP="004E59CC">
      <w:pPr>
        <w:pStyle w:val="Paragraphedeliste"/>
        <w:numPr>
          <w:ilvl w:val="0"/>
          <w:numId w:val="43"/>
        </w:numPr>
        <w:jc w:val="both"/>
      </w:pPr>
      <w:r>
        <w:rPr>
          <w:b/>
          <w:bCs/>
          <w:noProof/>
        </w:rPr>
        <w:drawing>
          <wp:anchor distT="0" distB="0" distL="114300" distR="114300" simplePos="0" relativeHeight="251671552" behindDoc="1" locked="0" layoutInCell="1" allowOverlap="1" wp14:anchorId="34F793CB" wp14:editId="18ED91EA">
            <wp:simplePos x="0" y="0"/>
            <wp:positionH relativeFrom="column">
              <wp:posOffset>105689</wp:posOffset>
            </wp:positionH>
            <wp:positionV relativeFrom="paragraph">
              <wp:posOffset>31115</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31" name="Graphique 131"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48590" cy="148590"/>
                    </a:xfrm>
                    <a:prstGeom prst="rect">
                      <a:avLst/>
                    </a:prstGeom>
                  </pic:spPr>
                </pic:pic>
              </a:graphicData>
            </a:graphic>
          </wp:anchor>
        </w:drawing>
      </w:r>
      <w:r w:rsidRPr="009C33A2">
        <w:rPr>
          <w:b/>
          <w:bCs/>
        </w:rPr>
        <w:t>LOW</w:t>
      </w:r>
      <w:r>
        <w:t xml:space="preserve"> : Indique un risque </w:t>
      </w:r>
      <w:r w:rsidRPr="00421514">
        <w:rPr>
          <w:u w:val="single"/>
        </w:rPr>
        <w:t>faible</w:t>
      </w:r>
      <w:r>
        <w:t>. Ne nécessite pas de mesure d’atténuation, mais un suivi régulier est nécessaire.</w:t>
      </w:r>
    </w:p>
    <w:p w14:paraId="4F933D7B" w14:textId="11B41839" w:rsidR="004E59CC" w:rsidRPr="009A6DFA" w:rsidRDefault="004E59CC" w:rsidP="004E59CC">
      <w:pPr>
        <w:jc w:val="both"/>
        <w:rPr>
          <w:b/>
          <w:bCs/>
        </w:rPr>
      </w:pPr>
      <w:r>
        <w:t>Cette notation sera utilisée classer les risques du projet « Website Generator »</w:t>
      </w:r>
      <w:r w:rsidRPr="00403AF8">
        <w:t>.</w:t>
      </w:r>
    </w:p>
    <w:p w14:paraId="5EAA67DB" w14:textId="77777777" w:rsidR="004E59CC"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4A5F2409" w14:textId="77777777" w:rsidR="004E59CC" w:rsidRPr="00294D2D"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p>
    <w:p w14:paraId="4CFCDE0D" w14:textId="77777777" w:rsidR="00F95F7D"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240" w:line="240" w:lineRule="auto"/>
        <w:jc w:val="both"/>
        <w:rPr>
          <w:rFonts w:ascii="Calibri" w:hAnsi="Calibri" w:cs="Calibri"/>
          <w:color w:val="262626" w:themeColor="text1" w:themeTint="D9"/>
          <w:sz w:val="10"/>
          <w:szCs w:val="10"/>
        </w:rPr>
        <w:sectPr w:rsidR="00F95F7D" w:rsidSect="00E66A6B">
          <w:headerReference w:type="default" r:id="rId40"/>
          <w:footerReference w:type="default" r:id="rId41"/>
          <w:pgSz w:w="12240" w:h="15840"/>
          <w:pgMar w:top="1440" w:right="1440" w:bottom="1440" w:left="1440" w:header="720" w:footer="720" w:gutter="0"/>
          <w:cols w:space="720"/>
          <w:docGrid w:linePitch="299"/>
        </w:sectPr>
      </w:pPr>
      <w:r>
        <w:rPr>
          <w:rFonts w:ascii="Calibri" w:hAnsi="Calibri" w:cs="Calibri"/>
          <w:color w:val="262626" w:themeColor="text1" w:themeTint="D9"/>
          <w:sz w:val="20"/>
          <w:szCs w:val="20"/>
        </w:rPr>
        <w:t>Il est important de noter que cette évaluation se base sur une vision « instantanée » du projet. Un suivi régulier et une réévaluation des risques tout au long du projet est nécessaire pour garantir leur parfaite ma</w:t>
      </w:r>
      <w:r w:rsidR="00104629">
        <w:rPr>
          <w:rFonts w:ascii="Calibri" w:hAnsi="Calibri" w:cs="Calibri"/>
          <w:color w:val="262626" w:themeColor="text1" w:themeTint="D9"/>
          <w:sz w:val="20"/>
          <w:szCs w:val="20"/>
        </w:rPr>
        <w:t>î</w:t>
      </w:r>
      <w:r>
        <w:rPr>
          <w:rFonts w:ascii="Calibri" w:hAnsi="Calibri" w:cs="Calibri"/>
          <w:color w:val="262626" w:themeColor="text1" w:themeTint="D9"/>
          <w:sz w:val="20"/>
          <w:szCs w:val="20"/>
        </w:rPr>
        <w:t>trise.</w:t>
      </w:r>
      <w:r>
        <w:rPr>
          <w:rFonts w:ascii="Calibri" w:hAnsi="Calibri" w:cs="Calibri"/>
          <w:color w:val="262626" w:themeColor="text1" w:themeTint="D9"/>
          <w:sz w:val="20"/>
          <w:szCs w:val="20"/>
        </w:rPr>
        <w:br/>
      </w:r>
    </w:p>
    <w:p w14:paraId="220A3B54" w14:textId="0CC0C24E" w:rsidR="00F95F7D" w:rsidRDefault="00F95F7D" w:rsidP="00BE3B00">
      <w:pPr>
        <w:pStyle w:val="Titre2"/>
        <w:spacing w:after="0"/>
        <w:rPr>
          <w:lang w:val="en-GB"/>
        </w:rPr>
      </w:pPr>
      <w:bookmarkStart w:id="105" w:name="_Toc117529526"/>
      <w:bookmarkStart w:id="106" w:name="_Toc117535585"/>
      <w:bookmarkStart w:id="107" w:name="_Toc117017935"/>
      <w:r w:rsidRPr="00F95F7D">
        <w:rPr>
          <w:lang w:val="en-GB"/>
        </w:rPr>
        <w:lastRenderedPageBreak/>
        <w:t>Schéma HD : Solution A (Or</w:t>
      </w:r>
      <w:r>
        <w:rPr>
          <w:lang w:val="en-GB"/>
        </w:rPr>
        <w:t>ientation Business)</w:t>
      </w:r>
      <w:bookmarkEnd w:id="105"/>
      <w:bookmarkEnd w:id="106"/>
    </w:p>
    <w:p w14:paraId="243D76F5" w14:textId="77777777" w:rsidR="00BE3B00" w:rsidRDefault="00BE3B00" w:rsidP="00BE3B00">
      <w:pPr>
        <w:keepNext/>
      </w:pPr>
      <w:r>
        <w:rPr>
          <w:noProof/>
          <w:lang w:val="en-GB"/>
        </w:rPr>
        <w:drawing>
          <wp:inline distT="0" distB="0" distL="0" distR="0" wp14:anchorId="283032AA" wp14:editId="334522BD">
            <wp:extent cx="9186530" cy="5898943"/>
            <wp:effectExtent l="0" t="0" r="0" b="698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12724" cy="5915763"/>
                    </a:xfrm>
                    <a:prstGeom prst="rect">
                      <a:avLst/>
                    </a:prstGeom>
                    <a:noFill/>
                    <a:ln>
                      <a:noFill/>
                    </a:ln>
                  </pic:spPr>
                </pic:pic>
              </a:graphicData>
            </a:graphic>
          </wp:inline>
        </w:drawing>
      </w:r>
    </w:p>
    <w:p w14:paraId="4D5BB2B4" w14:textId="2D753E78" w:rsidR="00BE3B00" w:rsidRPr="00BE3B00" w:rsidRDefault="00BE3B00" w:rsidP="00BE3B00">
      <w:pPr>
        <w:pStyle w:val="Lgende"/>
        <w:rPr>
          <w:lang w:val="en-GB"/>
        </w:rPr>
      </w:pPr>
      <w:bookmarkStart w:id="108" w:name="_Toc117536505"/>
      <w:r>
        <w:t xml:space="preserve">Figure </w:t>
      </w:r>
      <w:fldSimple w:instr=" SEQ Figure \* ARABIC ">
        <w:r>
          <w:rPr>
            <w:noProof/>
          </w:rPr>
          <w:t>6</w:t>
        </w:r>
      </w:fldSimple>
      <w:r>
        <w:t xml:space="preserve"> : Schéma HD - Solution A (Orientation Business)</w:t>
      </w:r>
      <w:bookmarkEnd w:id="108"/>
    </w:p>
    <w:p w14:paraId="4692DB2F" w14:textId="1C0E8C99" w:rsidR="00F95F7D" w:rsidRPr="00BE3B00" w:rsidRDefault="00F95F7D" w:rsidP="00BE3B00">
      <w:pPr>
        <w:pStyle w:val="Titre2"/>
        <w:spacing w:after="0"/>
      </w:pPr>
      <w:bookmarkStart w:id="109" w:name="_Toc117529527"/>
      <w:bookmarkStart w:id="110" w:name="_Toc117535586"/>
      <w:r w:rsidRPr="00BE3B00">
        <w:lastRenderedPageBreak/>
        <w:t>Schéma HD : Solution B (Orientation Tec</w:t>
      </w:r>
      <w:r w:rsidR="00CA52D4">
        <w:t>hnique</w:t>
      </w:r>
      <w:r w:rsidRPr="00BE3B00">
        <w:t>)</w:t>
      </w:r>
      <w:bookmarkEnd w:id="109"/>
      <w:bookmarkEnd w:id="110"/>
    </w:p>
    <w:p w14:paraId="780D223D" w14:textId="77777777" w:rsidR="00BE3B00" w:rsidRDefault="00BE3B00" w:rsidP="00BE3B00">
      <w:pPr>
        <w:keepNext/>
        <w:jc w:val="center"/>
      </w:pPr>
      <w:r>
        <w:rPr>
          <w:noProof/>
        </w:rPr>
        <w:drawing>
          <wp:inline distT="0" distB="0" distL="0" distR="0" wp14:anchorId="1D24428C" wp14:editId="244FFEE4">
            <wp:extent cx="8684347" cy="5964865"/>
            <wp:effectExtent l="0" t="0" r="254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700214" cy="5975764"/>
                    </a:xfrm>
                    <a:prstGeom prst="rect">
                      <a:avLst/>
                    </a:prstGeom>
                    <a:noFill/>
                    <a:ln>
                      <a:noFill/>
                    </a:ln>
                  </pic:spPr>
                </pic:pic>
              </a:graphicData>
            </a:graphic>
          </wp:inline>
        </w:drawing>
      </w:r>
    </w:p>
    <w:p w14:paraId="770668BB" w14:textId="1BA0B4C6" w:rsidR="00F95F7D" w:rsidRDefault="00920CC5" w:rsidP="00920CC5">
      <w:pPr>
        <w:pStyle w:val="Lgende"/>
      </w:pPr>
      <w:r>
        <w:t xml:space="preserve">          </w:t>
      </w:r>
      <w:bookmarkStart w:id="111" w:name="_Toc117536506"/>
      <w:r w:rsidR="00BE3B00">
        <w:t xml:space="preserve">Figure </w:t>
      </w:r>
      <w:fldSimple w:instr=" SEQ Figure \* ARABIC ">
        <w:r w:rsidR="00BE3B00">
          <w:rPr>
            <w:noProof/>
          </w:rPr>
          <w:t>7</w:t>
        </w:r>
      </w:fldSimple>
      <w:r w:rsidR="00790DF6">
        <w:t>:</w:t>
      </w:r>
      <w:r w:rsidR="00BE3B00">
        <w:t xml:space="preserve"> </w:t>
      </w:r>
      <w:r w:rsidR="00BE3B00" w:rsidRPr="00CB7068">
        <w:t xml:space="preserve">Schéma HD : Solution </w:t>
      </w:r>
      <w:r w:rsidR="00BE3B00">
        <w:t>B</w:t>
      </w:r>
      <w:r w:rsidR="00BE3B00" w:rsidRPr="00CB7068">
        <w:t xml:space="preserve"> (Orientation </w:t>
      </w:r>
      <w:r w:rsidR="00BE3B00">
        <w:t>Technique</w:t>
      </w:r>
      <w:r w:rsidR="00BE3B00" w:rsidRPr="00CB7068">
        <w:t>)</w:t>
      </w:r>
      <w:bookmarkEnd w:id="111"/>
    </w:p>
    <w:p w14:paraId="7A86D37C" w14:textId="07AC4602" w:rsidR="00F95F7D" w:rsidRPr="00BE3B00" w:rsidRDefault="00F95F7D" w:rsidP="00F95F7D">
      <w:pPr>
        <w:sectPr w:rsidR="00F95F7D" w:rsidRPr="00BE3B00" w:rsidSect="00BE3B00">
          <w:headerReference w:type="default" r:id="rId42"/>
          <w:footerReference w:type="default" r:id="rId43"/>
          <w:pgSz w:w="15840" w:h="12240" w:orient="landscape"/>
          <w:pgMar w:top="720" w:right="720" w:bottom="720" w:left="720" w:header="720" w:footer="397" w:gutter="0"/>
          <w:cols w:space="720"/>
          <w:docGrid w:linePitch="299"/>
        </w:sectPr>
      </w:pPr>
    </w:p>
    <w:p w14:paraId="42AC7068" w14:textId="3602AA7E" w:rsidR="009E4119" w:rsidRDefault="009E4119" w:rsidP="00E04D6E">
      <w:pPr>
        <w:pStyle w:val="Titre1"/>
      </w:pPr>
      <w:bookmarkStart w:id="112" w:name="_Toc117535587"/>
      <w:r>
        <w:lastRenderedPageBreak/>
        <w:t>TABLES DES RÉFÉRENCES</w:t>
      </w:r>
      <w:bookmarkEnd w:id="107"/>
      <w:bookmarkEnd w:id="112"/>
    </w:p>
    <w:p w14:paraId="0C577422" w14:textId="41A77C9F" w:rsidR="0038173F" w:rsidRDefault="0038173F" w:rsidP="0038173F">
      <w:pPr>
        <w:pStyle w:val="Titre2"/>
      </w:pPr>
      <w:bookmarkStart w:id="113" w:name="_Toc117017936"/>
      <w:bookmarkStart w:id="114" w:name="_Toc117529529"/>
      <w:bookmarkStart w:id="115" w:name="_Toc117535588"/>
      <w:bookmarkStart w:id="116" w:name="_Toc78113520"/>
      <w:bookmarkEnd w:id="11"/>
      <w:r>
        <w:t>Figures</w:t>
      </w:r>
      <w:bookmarkEnd w:id="113"/>
      <w:bookmarkEnd w:id="114"/>
      <w:bookmarkEnd w:id="115"/>
    </w:p>
    <w:p w14:paraId="6D807298" w14:textId="44CA39D7" w:rsidR="00922241" w:rsidRDefault="00000000">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17536500" w:history="1">
        <w:r w:rsidR="00922241" w:rsidRPr="00A30D7A">
          <w:rPr>
            <w:rStyle w:val="Lienhypertexte"/>
            <w:noProof/>
          </w:rPr>
          <w:t>Figure 1 : Baseline Architecture - Vue d'ensemble de la plateforme de génération de site web</w:t>
        </w:r>
        <w:r w:rsidR="00922241">
          <w:rPr>
            <w:noProof/>
            <w:webHidden/>
          </w:rPr>
          <w:tab/>
        </w:r>
        <w:r w:rsidR="00922241">
          <w:rPr>
            <w:noProof/>
            <w:webHidden/>
          </w:rPr>
          <w:fldChar w:fldCharType="begin"/>
        </w:r>
        <w:r w:rsidR="00922241">
          <w:rPr>
            <w:noProof/>
            <w:webHidden/>
          </w:rPr>
          <w:instrText xml:space="preserve"> PAGEREF _Toc117536500 \h </w:instrText>
        </w:r>
        <w:r w:rsidR="00922241">
          <w:rPr>
            <w:noProof/>
            <w:webHidden/>
          </w:rPr>
        </w:r>
        <w:r w:rsidR="00922241">
          <w:rPr>
            <w:noProof/>
            <w:webHidden/>
          </w:rPr>
          <w:fldChar w:fldCharType="separate"/>
        </w:r>
        <w:r w:rsidR="00922241">
          <w:rPr>
            <w:noProof/>
            <w:webHidden/>
          </w:rPr>
          <w:t>6</w:t>
        </w:r>
        <w:r w:rsidR="00922241">
          <w:rPr>
            <w:noProof/>
            <w:webHidden/>
          </w:rPr>
          <w:fldChar w:fldCharType="end"/>
        </w:r>
      </w:hyperlink>
    </w:p>
    <w:p w14:paraId="73B91DF0" w14:textId="10B2C287" w:rsidR="00922241" w:rsidRDefault="00000000">
      <w:pPr>
        <w:pStyle w:val="Tabledesillustrations"/>
        <w:tabs>
          <w:tab w:val="right" w:leader="dot" w:pos="9350"/>
        </w:tabs>
        <w:rPr>
          <w:rFonts w:eastAsiaTheme="minorEastAsia"/>
          <w:noProof/>
        </w:rPr>
      </w:pPr>
      <w:hyperlink w:anchor="_Toc117536501" w:history="1">
        <w:r w:rsidR="00922241" w:rsidRPr="00A30D7A">
          <w:rPr>
            <w:rStyle w:val="Lienhypertexte"/>
            <w:noProof/>
          </w:rPr>
          <w:t>Figure 2 : Cartographie des parties prenantes et intérêts pour le projet</w:t>
        </w:r>
        <w:r w:rsidR="00922241">
          <w:rPr>
            <w:noProof/>
            <w:webHidden/>
          </w:rPr>
          <w:tab/>
        </w:r>
        <w:r w:rsidR="00922241">
          <w:rPr>
            <w:noProof/>
            <w:webHidden/>
          </w:rPr>
          <w:fldChar w:fldCharType="begin"/>
        </w:r>
        <w:r w:rsidR="00922241">
          <w:rPr>
            <w:noProof/>
            <w:webHidden/>
          </w:rPr>
          <w:instrText xml:space="preserve"> PAGEREF _Toc117536501 \h </w:instrText>
        </w:r>
        <w:r w:rsidR="00922241">
          <w:rPr>
            <w:noProof/>
            <w:webHidden/>
          </w:rPr>
        </w:r>
        <w:r w:rsidR="00922241">
          <w:rPr>
            <w:noProof/>
            <w:webHidden/>
          </w:rPr>
          <w:fldChar w:fldCharType="separate"/>
        </w:r>
        <w:r w:rsidR="00922241">
          <w:rPr>
            <w:noProof/>
            <w:webHidden/>
          </w:rPr>
          <w:t>7</w:t>
        </w:r>
        <w:r w:rsidR="00922241">
          <w:rPr>
            <w:noProof/>
            <w:webHidden/>
          </w:rPr>
          <w:fldChar w:fldCharType="end"/>
        </w:r>
      </w:hyperlink>
    </w:p>
    <w:p w14:paraId="1FBE6F9C" w14:textId="1517792D" w:rsidR="00922241" w:rsidRDefault="00000000">
      <w:pPr>
        <w:pStyle w:val="Tabledesillustrations"/>
        <w:tabs>
          <w:tab w:val="right" w:leader="dot" w:pos="9350"/>
        </w:tabs>
        <w:rPr>
          <w:rFonts w:eastAsiaTheme="minorEastAsia"/>
          <w:noProof/>
        </w:rPr>
      </w:pPr>
      <w:hyperlink w:anchor="_Toc117536502" w:history="1">
        <w:r w:rsidR="00922241" w:rsidRPr="00A30D7A">
          <w:rPr>
            <w:rStyle w:val="Lienhypertexte"/>
            <w:noProof/>
          </w:rPr>
          <w:t>Figure 3 : Vue d'ensemble de l'implémentation de la solution A (Schéma HD en annexe)</w:t>
        </w:r>
        <w:r w:rsidR="00922241">
          <w:rPr>
            <w:noProof/>
            <w:webHidden/>
          </w:rPr>
          <w:tab/>
        </w:r>
        <w:r w:rsidR="00922241">
          <w:rPr>
            <w:noProof/>
            <w:webHidden/>
          </w:rPr>
          <w:fldChar w:fldCharType="begin"/>
        </w:r>
        <w:r w:rsidR="00922241">
          <w:rPr>
            <w:noProof/>
            <w:webHidden/>
          </w:rPr>
          <w:instrText xml:space="preserve"> PAGEREF _Toc117536502 \h </w:instrText>
        </w:r>
        <w:r w:rsidR="00922241">
          <w:rPr>
            <w:noProof/>
            <w:webHidden/>
          </w:rPr>
        </w:r>
        <w:r w:rsidR="00922241">
          <w:rPr>
            <w:noProof/>
            <w:webHidden/>
          </w:rPr>
          <w:fldChar w:fldCharType="separate"/>
        </w:r>
        <w:r w:rsidR="00922241">
          <w:rPr>
            <w:noProof/>
            <w:webHidden/>
          </w:rPr>
          <w:t>12</w:t>
        </w:r>
        <w:r w:rsidR="00922241">
          <w:rPr>
            <w:noProof/>
            <w:webHidden/>
          </w:rPr>
          <w:fldChar w:fldCharType="end"/>
        </w:r>
      </w:hyperlink>
    </w:p>
    <w:p w14:paraId="67CC6B0B" w14:textId="2F9F2A0E" w:rsidR="00922241" w:rsidRDefault="00000000">
      <w:pPr>
        <w:pStyle w:val="Tabledesillustrations"/>
        <w:tabs>
          <w:tab w:val="right" w:leader="dot" w:pos="9350"/>
        </w:tabs>
        <w:rPr>
          <w:rFonts w:eastAsiaTheme="minorEastAsia"/>
          <w:noProof/>
        </w:rPr>
      </w:pPr>
      <w:hyperlink w:anchor="_Toc117536503" w:history="1">
        <w:r w:rsidR="00922241" w:rsidRPr="00A30D7A">
          <w:rPr>
            <w:rStyle w:val="Lienhypertexte"/>
            <w:noProof/>
          </w:rPr>
          <w:t>Figure 4 : Vue d'ensemble de l'implémentation de la solution B (Schéma HD en annexe)</w:t>
        </w:r>
        <w:r w:rsidR="00922241">
          <w:rPr>
            <w:noProof/>
            <w:webHidden/>
          </w:rPr>
          <w:tab/>
        </w:r>
        <w:r w:rsidR="00922241">
          <w:rPr>
            <w:noProof/>
            <w:webHidden/>
          </w:rPr>
          <w:fldChar w:fldCharType="begin"/>
        </w:r>
        <w:r w:rsidR="00922241">
          <w:rPr>
            <w:noProof/>
            <w:webHidden/>
          </w:rPr>
          <w:instrText xml:space="preserve"> PAGEREF _Toc117536503 \h </w:instrText>
        </w:r>
        <w:r w:rsidR="00922241">
          <w:rPr>
            <w:noProof/>
            <w:webHidden/>
          </w:rPr>
        </w:r>
        <w:r w:rsidR="00922241">
          <w:rPr>
            <w:noProof/>
            <w:webHidden/>
          </w:rPr>
          <w:fldChar w:fldCharType="separate"/>
        </w:r>
        <w:r w:rsidR="00922241">
          <w:rPr>
            <w:noProof/>
            <w:webHidden/>
          </w:rPr>
          <w:t>17</w:t>
        </w:r>
        <w:r w:rsidR="00922241">
          <w:rPr>
            <w:noProof/>
            <w:webHidden/>
          </w:rPr>
          <w:fldChar w:fldCharType="end"/>
        </w:r>
      </w:hyperlink>
    </w:p>
    <w:p w14:paraId="283367C1" w14:textId="18BF916C" w:rsidR="00922241" w:rsidRDefault="00000000">
      <w:pPr>
        <w:pStyle w:val="Tabledesillustrations"/>
        <w:tabs>
          <w:tab w:val="right" w:leader="dot" w:pos="9350"/>
        </w:tabs>
        <w:rPr>
          <w:rFonts w:eastAsiaTheme="minorEastAsia"/>
          <w:noProof/>
        </w:rPr>
      </w:pPr>
      <w:hyperlink w:anchor="_Toc117536504" w:history="1">
        <w:r w:rsidR="00922241" w:rsidRPr="00A30D7A">
          <w:rPr>
            <w:rStyle w:val="Lienhypertexte"/>
            <w:noProof/>
          </w:rPr>
          <w:t>Figure 5 : Modèle TOGAF d'évaluation des risques</w:t>
        </w:r>
        <w:r w:rsidR="00922241">
          <w:rPr>
            <w:noProof/>
            <w:webHidden/>
          </w:rPr>
          <w:tab/>
        </w:r>
        <w:r w:rsidR="00922241">
          <w:rPr>
            <w:noProof/>
            <w:webHidden/>
          </w:rPr>
          <w:fldChar w:fldCharType="begin"/>
        </w:r>
        <w:r w:rsidR="00922241">
          <w:rPr>
            <w:noProof/>
            <w:webHidden/>
          </w:rPr>
          <w:instrText xml:space="preserve"> PAGEREF _Toc117536504 \h </w:instrText>
        </w:r>
        <w:r w:rsidR="00922241">
          <w:rPr>
            <w:noProof/>
            <w:webHidden/>
          </w:rPr>
        </w:r>
        <w:r w:rsidR="00922241">
          <w:rPr>
            <w:noProof/>
            <w:webHidden/>
          </w:rPr>
          <w:fldChar w:fldCharType="separate"/>
        </w:r>
        <w:r w:rsidR="00922241">
          <w:rPr>
            <w:noProof/>
            <w:webHidden/>
          </w:rPr>
          <w:t>25</w:t>
        </w:r>
        <w:r w:rsidR="00922241">
          <w:rPr>
            <w:noProof/>
            <w:webHidden/>
          </w:rPr>
          <w:fldChar w:fldCharType="end"/>
        </w:r>
      </w:hyperlink>
    </w:p>
    <w:p w14:paraId="57201A06" w14:textId="30F5AC6A" w:rsidR="00922241" w:rsidRDefault="00000000">
      <w:pPr>
        <w:pStyle w:val="Tabledesillustrations"/>
        <w:tabs>
          <w:tab w:val="right" w:leader="dot" w:pos="9350"/>
        </w:tabs>
        <w:rPr>
          <w:rFonts w:eastAsiaTheme="minorEastAsia"/>
          <w:noProof/>
        </w:rPr>
      </w:pPr>
      <w:hyperlink w:anchor="_Toc117536505" w:history="1">
        <w:r w:rsidR="00922241" w:rsidRPr="00A30D7A">
          <w:rPr>
            <w:rStyle w:val="Lienhypertexte"/>
            <w:noProof/>
          </w:rPr>
          <w:t>Figure 6 : Schéma HD - Solution A (Orientation Business)</w:t>
        </w:r>
        <w:r w:rsidR="00922241">
          <w:rPr>
            <w:noProof/>
            <w:webHidden/>
          </w:rPr>
          <w:tab/>
        </w:r>
        <w:r w:rsidR="00922241">
          <w:rPr>
            <w:noProof/>
            <w:webHidden/>
          </w:rPr>
          <w:fldChar w:fldCharType="begin"/>
        </w:r>
        <w:r w:rsidR="00922241">
          <w:rPr>
            <w:noProof/>
            <w:webHidden/>
          </w:rPr>
          <w:instrText xml:space="preserve"> PAGEREF _Toc117536505 \h </w:instrText>
        </w:r>
        <w:r w:rsidR="00922241">
          <w:rPr>
            <w:noProof/>
            <w:webHidden/>
          </w:rPr>
        </w:r>
        <w:r w:rsidR="00922241">
          <w:rPr>
            <w:noProof/>
            <w:webHidden/>
          </w:rPr>
          <w:fldChar w:fldCharType="separate"/>
        </w:r>
        <w:r w:rsidR="00922241">
          <w:rPr>
            <w:noProof/>
            <w:webHidden/>
          </w:rPr>
          <w:t>26</w:t>
        </w:r>
        <w:r w:rsidR="00922241">
          <w:rPr>
            <w:noProof/>
            <w:webHidden/>
          </w:rPr>
          <w:fldChar w:fldCharType="end"/>
        </w:r>
      </w:hyperlink>
    </w:p>
    <w:p w14:paraId="059339E4" w14:textId="631EAD02" w:rsidR="00922241" w:rsidRDefault="00000000">
      <w:pPr>
        <w:pStyle w:val="Tabledesillustrations"/>
        <w:tabs>
          <w:tab w:val="right" w:leader="dot" w:pos="9350"/>
        </w:tabs>
        <w:rPr>
          <w:rFonts w:eastAsiaTheme="minorEastAsia"/>
          <w:noProof/>
        </w:rPr>
      </w:pPr>
      <w:hyperlink w:anchor="_Toc117536506" w:history="1">
        <w:r w:rsidR="00922241" w:rsidRPr="00A30D7A">
          <w:rPr>
            <w:rStyle w:val="Lienhypertexte"/>
            <w:noProof/>
          </w:rPr>
          <w:t>Figure 7: Schéma HD : Solution B (Orientation Technique)</w:t>
        </w:r>
        <w:r w:rsidR="00922241">
          <w:rPr>
            <w:noProof/>
            <w:webHidden/>
          </w:rPr>
          <w:tab/>
        </w:r>
        <w:r w:rsidR="00922241">
          <w:rPr>
            <w:noProof/>
            <w:webHidden/>
          </w:rPr>
          <w:fldChar w:fldCharType="begin"/>
        </w:r>
        <w:r w:rsidR="00922241">
          <w:rPr>
            <w:noProof/>
            <w:webHidden/>
          </w:rPr>
          <w:instrText xml:space="preserve"> PAGEREF _Toc117536506 \h </w:instrText>
        </w:r>
        <w:r w:rsidR="00922241">
          <w:rPr>
            <w:noProof/>
            <w:webHidden/>
          </w:rPr>
        </w:r>
        <w:r w:rsidR="00922241">
          <w:rPr>
            <w:noProof/>
            <w:webHidden/>
          </w:rPr>
          <w:fldChar w:fldCharType="separate"/>
        </w:r>
        <w:r w:rsidR="00922241">
          <w:rPr>
            <w:noProof/>
            <w:webHidden/>
          </w:rPr>
          <w:t>27</w:t>
        </w:r>
        <w:r w:rsidR="00922241">
          <w:rPr>
            <w:noProof/>
            <w:webHidden/>
          </w:rPr>
          <w:fldChar w:fldCharType="end"/>
        </w:r>
      </w:hyperlink>
    </w:p>
    <w:p w14:paraId="507DA920" w14:textId="7C208DE8" w:rsidR="003336AB" w:rsidRDefault="00000000" w:rsidP="003336AB">
      <w:r>
        <w:rPr>
          <w:b/>
          <w:bCs/>
          <w:noProof/>
        </w:rPr>
        <w:fldChar w:fldCharType="end"/>
      </w:r>
    </w:p>
    <w:p w14:paraId="7BE873B1" w14:textId="48C1DE65" w:rsidR="00FC55C3" w:rsidRDefault="00FC55C3" w:rsidP="008B3E0F">
      <w:pPr>
        <w:pStyle w:val="Titre2"/>
      </w:pPr>
      <w:bookmarkStart w:id="117" w:name="_Toc117017937"/>
      <w:bookmarkStart w:id="118" w:name="_Toc117529530"/>
      <w:bookmarkStart w:id="119" w:name="_Toc117535589"/>
      <w:r w:rsidRPr="008B3E0F">
        <w:t>Tableaux</w:t>
      </w:r>
      <w:bookmarkEnd w:id="116"/>
      <w:bookmarkEnd w:id="117"/>
      <w:bookmarkEnd w:id="118"/>
      <w:bookmarkEnd w:id="119"/>
    </w:p>
    <w:p w14:paraId="467A4361" w14:textId="3FDA3A5F" w:rsidR="00922241"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17536507" w:history="1">
        <w:r w:rsidR="00922241" w:rsidRPr="002E64DD">
          <w:rPr>
            <w:rStyle w:val="Lienhypertexte"/>
            <w:noProof/>
          </w:rPr>
          <w:t>Tableau 1 - Historique des révisions</w:t>
        </w:r>
        <w:r w:rsidR="00922241">
          <w:rPr>
            <w:noProof/>
            <w:webHidden/>
          </w:rPr>
          <w:tab/>
        </w:r>
        <w:r w:rsidR="00922241">
          <w:rPr>
            <w:noProof/>
            <w:webHidden/>
          </w:rPr>
          <w:fldChar w:fldCharType="begin"/>
        </w:r>
        <w:r w:rsidR="00922241">
          <w:rPr>
            <w:noProof/>
            <w:webHidden/>
          </w:rPr>
          <w:instrText xml:space="preserve"> PAGEREF _Toc117536507 \h </w:instrText>
        </w:r>
        <w:r w:rsidR="00922241">
          <w:rPr>
            <w:noProof/>
            <w:webHidden/>
          </w:rPr>
        </w:r>
        <w:r w:rsidR="00922241">
          <w:rPr>
            <w:noProof/>
            <w:webHidden/>
          </w:rPr>
          <w:fldChar w:fldCharType="separate"/>
        </w:r>
        <w:r w:rsidR="00922241">
          <w:rPr>
            <w:noProof/>
            <w:webHidden/>
          </w:rPr>
          <w:t>2</w:t>
        </w:r>
        <w:r w:rsidR="00922241">
          <w:rPr>
            <w:noProof/>
            <w:webHidden/>
          </w:rPr>
          <w:fldChar w:fldCharType="end"/>
        </w:r>
      </w:hyperlink>
    </w:p>
    <w:p w14:paraId="5B77AD30" w14:textId="7725443D" w:rsidR="00922241" w:rsidRDefault="00000000">
      <w:pPr>
        <w:pStyle w:val="Tabledesillustrations"/>
        <w:tabs>
          <w:tab w:val="right" w:leader="dot" w:pos="9350"/>
        </w:tabs>
        <w:rPr>
          <w:rFonts w:eastAsiaTheme="minorEastAsia"/>
          <w:noProof/>
        </w:rPr>
      </w:pPr>
      <w:hyperlink w:anchor="_Toc117536508" w:history="1">
        <w:r w:rsidR="00922241" w:rsidRPr="002E64DD">
          <w:rPr>
            <w:rStyle w:val="Lienhypertexte"/>
            <w:noProof/>
          </w:rPr>
          <w:t>Tableau 2 : Liste des principes d'architecture</w:t>
        </w:r>
        <w:r w:rsidR="00922241">
          <w:rPr>
            <w:noProof/>
            <w:webHidden/>
          </w:rPr>
          <w:tab/>
        </w:r>
        <w:r w:rsidR="00922241">
          <w:rPr>
            <w:noProof/>
            <w:webHidden/>
          </w:rPr>
          <w:fldChar w:fldCharType="begin"/>
        </w:r>
        <w:r w:rsidR="00922241">
          <w:rPr>
            <w:noProof/>
            <w:webHidden/>
          </w:rPr>
          <w:instrText xml:space="preserve"> PAGEREF _Toc117536508 \h </w:instrText>
        </w:r>
        <w:r w:rsidR="00922241">
          <w:rPr>
            <w:noProof/>
            <w:webHidden/>
          </w:rPr>
        </w:r>
        <w:r w:rsidR="00922241">
          <w:rPr>
            <w:noProof/>
            <w:webHidden/>
          </w:rPr>
          <w:fldChar w:fldCharType="separate"/>
        </w:r>
        <w:r w:rsidR="00922241">
          <w:rPr>
            <w:noProof/>
            <w:webHidden/>
          </w:rPr>
          <w:t>4</w:t>
        </w:r>
        <w:r w:rsidR="00922241">
          <w:rPr>
            <w:noProof/>
            <w:webHidden/>
          </w:rPr>
          <w:fldChar w:fldCharType="end"/>
        </w:r>
      </w:hyperlink>
    </w:p>
    <w:p w14:paraId="193BF92F" w14:textId="32583D2C" w:rsidR="00922241" w:rsidRDefault="00000000">
      <w:pPr>
        <w:pStyle w:val="Tabledesillustrations"/>
        <w:tabs>
          <w:tab w:val="right" w:leader="dot" w:pos="9350"/>
        </w:tabs>
        <w:rPr>
          <w:rFonts w:eastAsiaTheme="minorEastAsia"/>
          <w:noProof/>
        </w:rPr>
      </w:pPr>
      <w:hyperlink w:anchor="_Toc117536509" w:history="1">
        <w:r w:rsidR="00922241" w:rsidRPr="002E64DD">
          <w:rPr>
            <w:rStyle w:val="Lienhypertexte"/>
            <w:noProof/>
          </w:rPr>
          <w:t>Tableau 3 : Matrice RACI (Rôle et responsabilité des parties prenantes)</w:t>
        </w:r>
        <w:r w:rsidR="00922241">
          <w:rPr>
            <w:noProof/>
            <w:webHidden/>
          </w:rPr>
          <w:tab/>
        </w:r>
        <w:r w:rsidR="00922241">
          <w:rPr>
            <w:noProof/>
            <w:webHidden/>
          </w:rPr>
          <w:fldChar w:fldCharType="begin"/>
        </w:r>
        <w:r w:rsidR="00922241">
          <w:rPr>
            <w:noProof/>
            <w:webHidden/>
          </w:rPr>
          <w:instrText xml:space="preserve"> PAGEREF _Toc117536509 \h </w:instrText>
        </w:r>
        <w:r w:rsidR="00922241">
          <w:rPr>
            <w:noProof/>
            <w:webHidden/>
          </w:rPr>
        </w:r>
        <w:r w:rsidR="00922241">
          <w:rPr>
            <w:noProof/>
            <w:webHidden/>
          </w:rPr>
          <w:fldChar w:fldCharType="separate"/>
        </w:r>
        <w:r w:rsidR="00922241">
          <w:rPr>
            <w:noProof/>
            <w:webHidden/>
          </w:rPr>
          <w:t>9</w:t>
        </w:r>
        <w:r w:rsidR="00922241">
          <w:rPr>
            <w:noProof/>
            <w:webHidden/>
          </w:rPr>
          <w:fldChar w:fldCharType="end"/>
        </w:r>
      </w:hyperlink>
    </w:p>
    <w:p w14:paraId="2CD34562" w14:textId="5A14D5A2" w:rsidR="00922241" w:rsidRDefault="00000000">
      <w:pPr>
        <w:pStyle w:val="Tabledesillustrations"/>
        <w:tabs>
          <w:tab w:val="right" w:leader="dot" w:pos="9350"/>
        </w:tabs>
        <w:rPr>
          <w:rFonts w:eastAsiaTheme="minorEastAsia"/>
          <w:noProof/>
        </w:rPr>
      </w:pPr>
      <w:hyperlink w:anchor="_Toc117536510" w:history="1">
        <w:r w:rsidR="00922241" w:rsidRPr="002E64DD">
          <w:rPr>
            <w:rStyle w:val="Lienhypertexte"/>
            <w:noProof/>
          </w:rPr>
          <w:t>Tableau 4 : Liste des nouveaux besoins identitiés</w:t>
        </w:r>
        <w:r w:rsidR="00922241">
          <w:rPr>
            <w:noProof/>
            <w:webHidden/>
          </w:rPr>
          <w:tab/>
        </w:r>
        <w:r w:rsidR="00922241">
          <w:rPr>
            <w:noProof/>
            <w:webHidden/>
          </w:rPr>
          <w:fldChar w:fldCharType="begin"/>
        </w:r>
        <w:r w:rsidR="00922241">
          <w:rPr>
            <w:noProof/>
            <w:webHidden/>
          </w:rPr>
          <w:instrText xml:space="preserve"> PAGEREF _Toc117536510 \h </w:instrText>
        </w:r>
        <w:r w:rsidR="00922241">
          <w:rPr>
            <w:noProof/>
            <w:webHidden/>
          </w:rPr>
        </w:r>
        <w:r w:rsidR="00922241">
          <w:rPr>
            <w:noProof/>
            <w:webHidden/>
          </w:rPr>
          <w:fldChar w:fldCharType="separate"/>
        </w:r>
        <w:r w:rsidR="00922241">
          <w:rPr>
            <w:noProof/>
            <w:webHidden/>
          </w:rPr>
          <w:t>10</w:t>
        </w:r>
        <w:r w:rsidR="00922241">
          <w:rPr>
            <w:noProof/>
            <w:webHidden/>
          </w:rPr>
          <w:fldChar w:fldCharType="end"/>
        </w:r>
      </w:hyperlink>
    </w:p>
    <w:p w14:paraId="40199B1E" w14:textId="6FC0F48E" w:rsidR="00922241" w:rsidRDefault="00000000">
      <w:pPr>
        <w:pStyle w:val="Tabledesillustrations"/>
        <w:tabs>
          <w:tab w:val="right" w:leader="dot" w:pos="9350"/>
        </w:tabs>
        <w:rPr>
          <w:rFonts w:eastAsiaTheme="minorEastAsia"/>
          <w:noProof/>
        </w:rPr>
      </w:pPr>
      <w:hyperlink w:anchor="_Toc117536511" w:history="1">
        <w:r w:rsidR="00922241" w:rsidRPr="002E64DD">
          <w:rPr>
            <w:rStyle w:val="Lienhypertexte"/>
            <w:noProof/>
          </w:rPr>
          <w:t>Tableau 5 : Synthèse des points forts / points faibles de la solution A.</w:t>
        </w:r>
        <w:r w:rsidR="00922241">
          <w:rPr>
            <w:noProof/>
            <w:webHidden/>
          </w:rPr>
          <w:tab/>
        </w:r>
        <w:r w:rsidR="00922241">
          <w:rPr>
            <w:noProof/>
            <w:webHidden/>
          </w:rPr>
          <w:fldChar w:fldCharType="begin"/>
        </w:r>
        <w:r w:rsidR="00922241">
          <w:rPr>
            <w:noProof/>
            <w:webHidden/>
          </w:rPr>
          <w:instrText xml:space="preserve"> PAGEREF _Toc117536511 \h </w:instrText>
        </w:r>
        <w:r w:rsidR="00922241">
          <w:rPr>
            <w:noProof/>
            <w:webHidden/>
          </w:rPr>
        </w:r>
        <w:r w:rsidR="00922241">
          <w:rPr>
            <w:noProof/>
            <w:webHidden/>
          </w:rPr>
          <w:fldChar w:fldCharType="separate"/>
        </w:r>
        <w:r w:rsidR="00922241">
          <w:rPr>
            <w:noProof/>
            <w:webHidden/>
          </w:rPr>
          <w:t>13</w:t>
        </w:r>
        <w:r w:rsidR="00922241">
          <w:rPr>
            <w:noProof/>
            <w:webHidden/>
          </w:rPr>
          <w:fldChar w:fldCharType="end"/>
        </w:r>
      </w:hyperlink>
    </w:p>
    <w:p w14:paraId="3160918F" w14:textId="4BFA1662" w:rsidR="00922241" w:rsidRDefault="00000000">
      <w:pPr>
        <w:pStyle w:val="Tabledesillustrations"/>
        <w:tabs>
          <w:tab w:val="right" w:leader="dot" w:pos="9350"/>
        </w:tabs>
        <w:rPr>
          <w:rFonts w:eastAsiaTheme="minorEastAsia"/>
          <w:noProof/>
        </w:rPr>
      </w:pPr>
      <w:hyperlink w:anchor="_Toc117536512" w:history="1">
        <w:r w:rsidR="00922241" w:rsidRPr="002E64DD">
          <w:rPr>
            <w:rStyle w:val="Lienhypertexte"/>
            <w:noProof/>
          </w:rPr>
          <w:t>Tableau 6 : Évaluation des risques associés à la Solution A</w:t>
        </w:r>
        <w:r w:rsidR="00922241">
          <w:rPr>
            <w:noProof/>
            <w:webHidden/>
          </w:rPr>
          <w:tab/>
        </w:r>
        <w:r w:rsidR="00922241">
          <w:rPr>
            <w:noProof/>
            <w:webHidden/>
          </w:rPr>
          <w:fldChar w:fldCharType="begin"/>
        </w:r>
        <w:r w:rsidR="00922241">
          <w:rPr>
            <w:noProof/>
            <w:webHidden/>
          </w:rPr>
          <w:instrText xml:space="preserve"> PAGEREF _Toc117536512 \h </w:instrText>
        </w:r>
        <w:r w:rsidR="00922241">
          <w:rPr>
            <w:noProof/>
            <w:webHidden/>
          </w:rPr>
        </w:r>
        <w:r w:rsidR="00922241">
          <w:rPr>
            <w:noProof/>
            <w:webHidden/>
          </w:rPr>
          <w:fldChar w:fldCharType="separate"/>
        </w:r>
        <w:r w:rsidR="00922241">
          <w:rPr>
            <w:noProof/>
            <w:webHidden/>
          </w:rPr>
          <w:t>16</w:t>
        </w:r>
        <w:r w:rsidR="00922241">
          <w:rPr>
            <w:noProof/>
            <w:webHidden/>
          </w:rPr>
          <w:fldChar w:fldCharType="end"/>
        </w:r>
      </w:hyperlink>
    </w:p>
    <w:p w14:paraId="60BCF59C" w14:textId="6D1F6140" w:rsidR="00922241" w:rsidRDefault="00000000">
      <w:pPr>
        <w:pStyle w:val="Tabledesillustrations"/>
        <w:tabs>
          <w:tab w:val="right" w:leader="dot" w:pos="9350"/>
        </w:tabs>
        <w:rPr>
          <w:rFonts w:eastAsiaTheme="minorEastAsia"/>
          <w:noProof/>
        </w:rPr>
      </w:pPr>
      <w:hyperlink w:anchor="_Toc117536513" w:history="1">
        <w:r w:rsidR="00922241" w:rsidRPr="002E64DD">
          <w:rPr>
            <w:rStyle w:val="Lienhypertexte"/>
            <w:noProof/>
          </w:rPr>
          <w:t>Tableau 7 : Évaluation de l'adéquation des besoins exprimés avec la Solution A</w:t>
        </w:r>
        <w:r w:rsidR="00922241">
          <w:rPr>
            <w:noProof/>
            <w:webHidden/>
          </w:rPr>
          <w:tab/>
        </w:r>
        <w:r w:rsidR="00922241">
          <w:rPr>
            <w:noProof/>
            <w:webHidden/>
          </w:rPr>
          <w:fldChar w:fldCharType="begin"/>
        </w:r>
        <w:r w:rsidR="00922241">
          <w:rPr>
            <w:noProof/>
            <w:webHidden/>
          </w:rPr>
          <w:instrText xml:space="preserve"> PAGEREF _Toc117536513 \h </w:instrText>
        </w:r>
        <w:r w:rsidR="00922241">
          <w:rPr>
            <w:noProof/>
            <w:webHidden/>
          </w:rPr>
        </w:r>
        <w:r w:rsidR="00922241">
          <w:rPr>
            <w:noProof/>
            <w:webHidden/>
          </w:rPr>
          <w:fldChar w:fldCharType="separate"/>
        </w:r>
        <w:r w:rsidR="00922241">
          <w:rPr>
            <w:noProof/>
            <w:webHidden/>
          </w:rPr>
          <w:t>16</w:t>
        </w:r>
        <w:r w:rsidR="00922241">
          <w:rPr>
            <w:noProof/>
            <w:webHidden/>
          </w:rPr>
          <w:fldChar w:fldCharType="end"/>
        </w:r>
      </w:hyperlink>
    </w:p>
    <w:p w14:paraId="4C2759A2" w14:textId="4F18D525" w:rsidR="00922241" w:rsidRDefault="00000000">
      <w:pPr>
        <w:pStyle w:val="Tabledesillustrations"/>
        <w:tabs>
          <w:tab w:val="right" w:leader="dot" w:pos="9350"/>
        </w:tabs>
        <w:rPr>
          <w:rFonts w:eastAsiaTheme="minorEastAsia"/>
          <w:noProof/>
        </w:rPr>
      </w:pPr>
      <w:hyperlink w:anchor="_Toc117536514" w:history="1">
        <w:r w:rsidR="00922241" w:rsidRPr="002E64DD">
          <w:rPr>
            <w:rStyle w:val="Lienhypertexte"/>
            <w:noProof/>
          </w:rPr>
          <w:t>Tableau 8 : Synthèse des points forts / points faibles de la solution B.</w:t>
        </w:r>
        <w:r w:rsidR="00922241">
          <w:rPr>
            <w:noProof/>
            <w:webHidden/>
          </w:rPr>
          <w:tab/>
        </w:r>
        <w:r w:rsidR="00922241">
          <w:rPr>
            <w:noProof/>
            <w:webHidden/>
          </w:rPr>
          <w:fldChar w:fldCharType="begin"/>
        </w:r>
        <w:r w:rsidR="00922241">
          <w:rPr>
            <w:noProof/>
            <w:webHidden/>
          </w:rPr>
          <w:instrText xml:space="preserve"> PAGEREF _Toc117536514 \h </w:instrText>
        </w:r>
        <w:r w:rsidR="00922241">
          <w:rPr>
            <w:noProof/>
            <w:webHidden/>
          </w:rPr>
        </w:r>
        <w:r w:rsidR="00922241">
          <w:rPr>
            <w:noProof/>
            <w:webHidden/>
          </w:rPr>
          <w:fldChar w:fldCharType="separate"/>
        </w:r>
        <w:r w:rsidR="00922241">
          <w:rPr>
            <w:noProof/>
            <w:webHidden/>
          </w:rPr>
          <w:t>18</w:t>
        </w:r>
        <w:r w:rsidR="00922241">
          <w:rPr>
            <w:noProof/>
            <w:webHidden/>
          </w:rPr>
          <w:fldChar w:fldCharType="end"/>
        </w:r>
      </w:hyperlink>
    </w:p>
    <w:p w14:paraId="1CA66E46" w14:textId="7CF2CFB3" w:rsidR="00922241" w:rsidRDefault="00000000">
      <w:pPr>
        <w:pStyle w:val="Tabledesillustrations"/>
        <w:tabs>
          <w:tab w:val="right" w:leader="dot" w:pos="9350"/>
        </w:tabs>
        <w:rPr>
          <w:rFonts w:eastAsiaTheme="minorEastAsia"/>
          <w:noProof/>
        </w:rPr>
      </w:pPr>
      <w:hyperlink w:anchor="_Toc117536515" w:history="1">
        <w:r w:rsidR="00922241" w:rsidRPr="002E64DD">
          <w:rPr>
            <w:rStyle w:val="Lienhypertexte"/>
            <w:noProof/>
          </w:rPr>
          <w:t>Tableau 9 : Évaluation des risques associés à la Solution B</w:t>
        </w:r>
        <w:r w:rsidR="00922241">
          <w:rPr>
            <w:noProof/>
            <w:webHidden/>
          </w:rPr>
          <w:tab/>
        </w:r>
        <w:r w:rsidR="00922241">
          <w:rPr>
            <w:noProof/>
            <w:webHidden/>
          </w:rPr>
          <w:fldChar w:fldCharType="begin"/>
        </w:r>
        <w:r w:rsidR="00922241">
          <w:rPr>
            <w:noProof/>
            <w:webHidden/>
          </w:rPr>
          <w:instrText xml:space="preserve"> PAGEREF _Toc117536515 \h </w:instrText>
        </w:r>
        <w:r w:rsidR="00922241">
          <w:rPr>
            <w:noProof/>
            <w:webHidden/>
          </w:rPr>
        </w:r>
        <w:r w:rsidR="00922241">
          <w:rPr>
            <w:noProof/>
            <w:webHidden/>
          </w:rPr>
          <w:fldChar w:fldCharType="separate"/>
        </w:r>
        <w:r w:rsidR="00922241">
          <w:rPr>
            <w:noProof/>
            <w:webHidden/>
          </w:rPr>
          <w:t>23</w:t>
        </w:r>
        <w:r w:rsidR="00922241">
          <w:rPr>
            <w:noProof/>
            <w:webHidden/>
          </w:rPr>
          <w:fldChar w:fldCharType="end"/>
        </w:r>
      </w:hyperlink>
    </w:p>
    <w:p w14:paraId="37E145C7" w14:textId="5B6D01B4" w:rsidR="00922241" w:rsidRDefault="00000000">
      <w:pPr>
        <w:pStyle w:val="Tabledesillustrations"/>
        <w:tabs>
          <w:tab w:val="right" w:leader="dot" w:pos="9350"/>
        </w:tabs>
        <w:rPr>
          <w:rFonts w:eastAsiaTheme="minorEastAsia"/>
          <w:noProof/>
        </w:rPr>
      </w:pPr>
      <w:hyperlink w:anchor="_Toc117536516" w:history="1">
        <w:r w:rsidR="00922241" w:rsidRPr="002E64DD">
          <w:rPr>
            <w:rStyle w:val="Lienhypertexte"/>
            <w:noProof/>
          </w:rPr>
          <w:t>Tableau 10 : Évaluation de l'adéquation des besoins exprimés avec la Solution B</w:t>
        </w:r>
        <w:r w:rsidR="00922241">
          <w:rPr>
            <w:noProof/>
            <w:webHidden/>
          </w:rPr>
          <w:tab/>
        </w:r>
        <w:r w:rsidR="00922241">
          <w:rPr>
            <w:noProof/>
            <w:webHidden/>
          </w:rPr>
          <w:fldChar w:fldCharType="begin"/>
        </w:r>
        <w:r w:rsidR="00922241">
          <w:rPr>
            <w:noProof/>
            <w:webHidden/>
          </w:rPr>
          <w:instrText xml:space="preserve"> PAGEREF _Toc117536516 \h </w:instrText>
        </w:r>
        <w:r w:rsidR="00922241">
          <w:rPr>
            <w:noProof/>
            <w:webHidden/>
          </w:rPr>
        </w:r>
        <w:r w:rsidR="00922241">
          <w:rPr>
            <w:noProof/>
            <w:webHidden/>
          </w:rPr>
          <w:fldChar w:fldCharType="separate"/>
        </w:r>
        <w:r w:rsidR="00922241">
          <w:rPr>
            <w:noProof/>
            <w:webHidden/>
          </w:rPr>
          <w:t>23</w:t>
        </w:r>
        <w:r w:rsidR="00922241">
          <w:rPr>
            <w:noProof/>
            <w:webHidden/>
          </w:rPr>
          <w:fldChar w:fldCharType="end"/>
        </w:r>
      </w:hyperlink>
    </w:p>
    <w:p w14:paraId="4275F92C" w14:textId="2D327714" w:rsidR="000B1EF6" w:rsidRDefault="00B64F43" w:rsidP="00FC55C3">
      <w:pPr>
        <w:rPr>
          <w:b/>
          <w:bCs/>
          <w:noProof/>
        </w:rPr>
      </w:pPr>
      <w:r>
        <w:rPr>
          <w:b/>
          <w:bCs/>
          <w:noProof/>
        </w:rPr>
        <w:fldChar w:fldCharType="end"/>
      </w:r>
      <w:r w:rsidR="00AF547D">
        <w:rPr>
          <w:b/>
          <w:bCs/>
          <w:noProof/>
        </w:rPr>
        <w:tab/>
        <w:t>Nwcavertingoureyes</w:t>
      </w:r>
    </w:p>
    <w:p w14:paraId="726DA0B6" w14:textId="77777777" w:rsidR="00AF547D" w:rsidRPr="00D32DDD" w:rsidRDefault="00AF547D" w:rsidP="00FC55C3"/>
    <w:sectPr w:rsidR="00AF547D" w:rsidRPr="00D32DDD" w:rsidSect="00E66A6B">
      <w:headerReference w:type="default" r:id="rId44"/>
      <w:footerReference w:type="default" r:id="rId45"/>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C4660" w14:textId="77777777" w:rsidR="00A72C9F" w:rsidRDefault="00A72C9F">
      <w:pPr>
        <w:spacing w:after="0" w:line="240" w:lineRule="auto"/>
      </w:pPr>
      <w:r>
        <w:separator/>
      </w:r>
    </w:p>
  </w:endnote>
  <w:endnote w:type="continuationSeparator" w:id="0">
    <w:p w14:paraId="746EEAA1" w14:textId="77777777" w:rsidR="00A72C9F" w:rsidRDefault="00A72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225688A7" w:rsidR="00970CF2" w:rsidRPr="005956E0" w:rsidRDefault="005170C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Pr>
        <w:rFonts w:ascii="Calibri" w:hAnsi="Calibri" w:cs="Calibri"/>
        <w:i/>
        <w:color w:val="000000"/>
        <w:sz w:val="20"/>
        <w:szCs w:val="20"/>
        <w:lang w:val="en-GB"/>
      </w:rPr>
      <w:t>WebStreet</w:t>
    </w:r>
    <w:r w:rsidR="005956E0" w:rsidRPr="005956E0">
      <w:rPr>
        <w:rFonts w:ascii="Calibri" w:hAnsi="Calibri" w:cs="Calibri"/>
        <w:i/>
        <w:color w:val="000000"/>
        <w:sz w:val="20"/>
        <w:szCs w:val="20"/>
        <w:lang w:val="en-GB"/>
      </w:rPr>
      <w:t xml:space="preserve"> </w:t>
    </w:r>
    <w:r w:rsidR="005B3E8C" w:rsidRPr="005956E0">
      <w:rPr>
        <w:rFonts w:ascii="Calibri" w:hAnsi="Calibri" w:cs="Calibri"/>
        <w:i/>
        <w:color w:val="000000"/>
        <w:sz w:val="20"/>
        <w:szCs w:val="20"/>
        <w:lang w:val="en-GB"/>
      </w:rPr>
      <w:t xml:space="preserve">– </w:t>
    </w:r>
    <w:r w:rsidRPr="005170C4">
      <w:rPr>
        <w:rFonts w:ascii="Calibri" w:hAnsi="Calibri" w:cs="Calibri"/>
        <w:i/>
        <w:color w:val="000000"/>
        <w:sz w:val="20"/>
        <w:szCs w:val="20"/>
        <w:lang w:val="en-GB"/>
      </w:rPr>
      <w:t>Website Generator</w:t>
    </w:r>
    <w:r w:rsidR="00970CF2" w:rsidRPr="005956E0">
      <w:rPr>
        <w:rFonts w:ascii="Calibri" w:hAnsi="Calibri" w:cs="Calibri"/>
        <w:color w:val="000000"/>
        <w:sz w:val="20"/>
        <w:szCs w:val="20"/>
        <w:lang w:val="en-GB"/>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3"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4"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5"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6"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735974">
      <w:rPr>
        <w:rFonts w:ascii="Calibri" w:hAnsi="Calibri" w:cs="Calibri"/>
        <w:b/>
        <w:bCs/>
        <w:color w:val="000000"/>
        <w:sz w:val="20"/>
        <w:szCs w:val="20"/>
        <w:lang w:val="en-GB"/>
      </w:rPr>
      <w:t>Framework d’architeture</w:t>
    </w:r>
    <w:r w:rsidR="009E493A" w:rsidRPr="005956E0">
      <w:rPr>
        <w:rFonts w:ascii="Calibri" w:hAnsi="Calibri" w:cs="Calibri"/>
        <w:b/>
        <w:bCs/>
        <w:color w:val="000000"/>
        <w:sz w:val="20"/>
        <w:szCs w:val="20"/>
        <w:lang w:val="en-GB"/>
      </w:rPr>
      <w:t xml:space="preserve"> </w:t>
    </w:r>
    <w:r w:rsidR="00E04D6E" w:rsidRPr="005956E0">
      <w:rPr>
        <w:rFonts w:ascii="Calibri" w:hAnsi="Calibri" w:cs="Calibri"/>
        <w:b/>
        <w:bCs/>
        <w:color w:val="000000"/>
        <w:sz w:val="20"/>
        <w:szCs w:val="20"/>
        <w:lang w:val="en-GB"/>
      </w:rPr>
      <w:t>–</w:t>
    </w:r>
    <w:r w:rsidR="00D56AA0" w:rsidRPr="005956E0">
      <w:rPr>
        <w:rFonts w:ascii="Calibri" w:hAnsi="Calibri" w:cs="Calibri"/>
        <w:b/>
        <w:bCs/>
        <w:color w:val="000000"/>
        <w:sz w:val="20"/>
        <w:szCs w:val="20"/>
        <w:lang w:val="en-GB"/>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38A14A06" w:rsidR="00970CF2" w:rsidRDefault="0081423B">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WebStreet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735974">
      <w:rPr>
        <w:rFonts w:ascii="Open Sans" w:eastAsia="Open Sans" w:hAnsi="Open Sans" w:cs="Open Sans"/>
        <w:color w:val="000000"/>
        <w:sz w:val="20"/>
        <w:szCs w:val="20"/>
      </w:rPr>
      <w:t>Framework d’architecture</w:t>
    </w:r>
    <w:r w:rsidR="00970CF2">
      <w:rPr>
        <w:rFonts w:ascii="Open Sans" w:eastAsia="Open Sans" w:hAnsi="Open Sans" w:cs="Open Sans"/>
        <w:color w:val="000000"/>
        <w:sz w:val="20"/>
        <w:szCs w:val="20"/>
      </w:rPr>
      <w:br/>
    </w:r>
    <w:r w:rsidR="005170C4">
      <w:rPr>
        <w:rFonts w:ascii="Open Sans" w:eastAsia="Open Sans" w:hAnsi="Open Sans" w:cs="Open Sans"/>
        <w:b/>
        <w:color w:val="000000"/>
        <w:sz w:val="20"/>
        <w:szCs w:val="20"/>
      </w:rPr>
      <w:t>Website Generator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5B53" w14:textId="092565E9" w:rsidR="00E66A6B" w:rsidRPr="005956E0" w:rsidRDefault="00111025"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sidRPr="00E04D6E">
      <w:rPr>
        <w:b/>
        <w:bCs/>
        <w:noProof/>
      </w:rPr>
      <mc:AlternateContent>
        <mc:Choice Requires="wpg">
          <w:drawing>
            <wp:anchor distT="0" distB="0" distL="114300" distR="114300" simplePos="0" relativeHeight="251660288" behindDoc="0" locked="0" layoutInCell="1" hidden="0" allowOverlap="1" wp14:anchorId="46093819" wp14:editId="75453D03">
              <wp:simplePos x="0" y="0"/>
              <wp:positionH relativeFrom="margin">
                <wp:align>right</wp:align>
              </wp:positionH>
              <wp:positionV relativeFrom="paragraph">
                <wp:posOffset>0</wp:posOffset>
              </wp:positionV>
              <wp:extent cx="436880" cy="716915"/>
              <wp:effectExtent l="0" t="0" r="20320" b="26035"/>
              <wp:wrapNone/>
              <wp:docPr id="18" name="Groupe 18"/>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9" name="Groupe 19"/>
                      <wpg:cNvGrpSpPr/>
                      <wpg:grpSpPr>
                        <a:xfrm>
                          <a:off x="5127560" y="3421543"/>
                          <a:ext cx="436880" cy="716915"/>
                          <a:chOff x="1743" y="14699"/>
                          <a:chExt cx="688" cy="1129"/>
                        </a:xfrm>
                      </wpg:grpSpPr>
                      <wps:wsp>
                        <wps:cNvPr id="20" name="Rectangle 20"/>
                        <wps:cNvSpPr/>
                        <wps:spPr>
                          <a:xfrm>
                            <a:off x="1743" y="14699"/>
                            <a:ext cx="675" cy="1125"/>
                          </a:xfrm>
                          <a:prstGeom prst="rect">
                            <a:avLst/>
                          </a:prstGeom>
                          <a:noFill/>
                          <a:ln>
                            <a:noFill/>
                          </a:ln>
                        </wps:spPr>
                        <wps:txbx>
                          <w:txbxContent>
                            <w:p w14:paraId="09ECA931" w14:textId="77777777" w:rsidR="00E66A6B" w:rsidRDefault="00E66A6B">
                              <w:pPr>
                                <w:spacing w:after="0" w:line="240" w:lineRule="auto"/>
                                <w:textDirection w:val="btLr"/>
                              </w:pPr>
                            </w:p>
                          </w:txbxContent>
                        </wps:txbx>
                        <wps:bodyPr spcFirstLastPara="1" wrap="square" lIns="91425" tIns="91425" rIns="91425" bIns="91425" anchor="ctr" anchorCtr="0">
                          <a:noAutofit/>
                        </wps:bodyPr>
                      </wps:wsp>
                      <wps:wsp>
                        <wps:cNvPr id="21" name="Connecteur droit avec flèche 21"/>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2" name="Rectangle 22"/>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5723639D"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46093819" id="Groupe 18" o:spid="_x0000_s1038" style="position:absolute;margin-left:-16.8pt;margin-top:0;width:34.4pt;height:56.45pt;z-index:251660288;mso-position-horizontal:right;mso-position-horizontal-relative:margin"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BtK&#10;WXBrAwAAfwoAAA4AAAAAAAAAAAAAAAAALgIAAGRycy9lMm9Eb2MueG1sUEsBAi0AFAAGAAgAAAAh&#10;ANKXawfbAAAABAEAAA8AAAAAAAAAAAAAAAAAxQUAAGRycy9kb3ducmV2LnhtbFBLBQYAAAAABAAE&#10;APMAAADNBgAAAAA=&#10;">
              <v:group id="Groupe 19" o:spid="_x0000_s1039"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40"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09ECA931" w14:textId="77777777" w:rsidR="00E66A6B" w:rsidRDefault="00E66A6B">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1" o:spid="_x0000_s1041"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" strokecolor="#7f7f7f"/>
                <v:rect id="Rectangle 22" o:spid="_x0000_s104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" filled="f" strokecolor="#7f7f7f">
                  <v:stroke startarrowwidth="narrow" startarrowlength="short" endarrowwidth="narrow" endarrowlength="short"/>
                  <v:textbox inset="2.53958mm,1.2694mm,2.53958mm,1.2694mm">
                    <w:txbxContent>
                      <w:p w14:paraId="5723639D"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w10:wrap anchorx="margin"/>
            </v:group>
          </w:pict>
        </mc:Fallback>
      </mc:AlternateContent>
    </w:r>
    <w:r w:rsidR="00E66A6B">
      <w:rPr>
        <w:rFonts w:ascii="Calibri" w:hAnsi="Calibri" w:cs="Calibri"/>
        <w:i/>
        <w:color w:val="000000"/>
        <w:sz w:val="20"/>
        <w:szCs w:val="20"/>
        <w:lang w:val="en-GB"/>
      </w:rPr>
      <w:t>WebStreet</w:t>
    </w:r>
    <w:r w:rsidR="00E66A6B" w:rsidRPr="005956E0">
      <w:rPr>
        <w:rFonts w:ascii="Calibri" w:hAnsi="Calibri" w:cs="Calibri"/>
        <w:i/>
        <w:color w:val="000000"/>
        <w:sz w:val="20"/>
        <w:szCs w:val="20"/>
        <w:lang w:val="en-GB"/>
      </w:rPr>
      <w:t xml:space="preserve"> – </w:t>
    </w:r>
    <w:r w:rsidR="00E66A6B" w:rsidRPr="005170C4">
      <w:rPr>
        <w:rFonts w:ascii="Calibri" w:hAnsi="Calibri" w:cs="Calibri"/>
        <w:i/>
        <w:color w:val="000000"/>
        <w:sz w:val="20"/>
        <w:szCs w:val="20"/>
        <w:lang w:val="en-GB"/>
      </w:rPr>
      <w:t>Website Generator</w:t>
    </w:r>
    <w:r w:rsidR="00E66A6B" w:rsidRPr="005956E0">
      <w:rPr>
        <w:rFonts w:ascii="Calibri" w:hAnsi="Calibri" w:cs="Calibri"/>
        <w:color w:val="000000"/>
        <w:sz w:val="20"/>
        <w:szCs w:val="20"/>
        <w:lang w:val="en-GB"/>
      </w:rPr>
      <w:br/>
    </w:r>
    <w:r w:rsidR="00E66A6B">
      <w:rPr>
        <w:rFonts w:ascii="Calibri" w:hAnsi="Calibri" w:cs="Calibri"/>
        <w:b/>
        <w:bCs/>
        <w:color w:val="000000"/>
        <w:sz w:val="20"/>
        <w:szCs w:val="20"/>
        <w:lang w:val="en-GB"/>
      </w:rPr>
      <w:t>Framework d’architeture</w:t>
    </w:r>
    <w:r w:rsidR="00E66A6B" w:rsidRPr="005956E0">
      <w:rPr>
        <w:rFonts w:ascii="Calibri" w:hAnsi="Calibri" w:cs="Calibri"/>
        <w:b/>
        <w:bCs/>
        <w:color w:val="000000"/>
        <w:sz w:val="20"/>
        <w:szCs w:val="20"/>
        <w:lang w:val="en-GB"/>
      </w:rPr>
      <w:t xml:space="preserve"> – David EVAN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B52E" w14:textId="77777777" w:rsidR="00E66A6B" w:rsidRPr="005956E0" w:rsidRDefault="00E66A6B"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Pr>
        <w:rFonts w:ascii="Calibri" w:hAnsi="Calibri" w:cs="Calibri"/>
        <w:i/>
        <w:color w:val="000000"/>
        <w:sz w:val="20"/>
        <w:szCs w:val="20"/>
        <w:lang w:val="en-GB"/>
      </w:rPr>
      <w:t>WebStreet</w:t>
    </w:r>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62336" behindDoc="0" locked="0" layoutInCell="1" hidden="0" allowOverlap="1" wp14:anchorId="4E007F79" wp14:editId="04273607">
              <wp:simplePos x="0" y="0"/>
              <wp:positionH relativeFrom="column">
                <wp:posOffset>5499100</wp:posOffset>
              </wp:positionH>
              <wp:positionV relativeFrom="paragraph">
                <wp:posOffset>0</wp:posOffset>
              </wp:positionV>
              <wp:extent cx="436880" cy="716915"/>
              <wp:effectExtent l="0" t="0" r="0" b="0"/>
              <wp:wrapNone/>
              <wp:docPr id="23" name="Groupe 23"/>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24" name="Groupe 24"/>
                      <wpg:cNvGrpSpPr/>
                      <wpg:grpSpPr>
                        <a:xfrm>
                          <a:off x="5127560" y="3421543"/>
                          <a:ext cx="436880" cy="716915"/>
                          <a:chOff x="1743" y="14699"/>
                          <a:chExt cx="688" cy="1129"/>
                        </a:xfrm>
                      </wpg:grpSpPr>
                      <wps:wsp>
                        <wps:cNvPr id="25" name="Rectangle 25"/>
                        <wps:cNvSpPr/>
                        <wps:spPr>
                          <a:xfrm>
                            <a:off x="1743" y="14699"/>
                            <a:ext cx="675" cy="1125"/>
                          </a:xfrm>
                          <a:prstGeom prst="rect">
                            <a:avLst/>
                          </a:prstGeom>
                          <a:noFill/>
                          <a:ln>
                            <a:noFill/>
                          </a:ln>
                        </wps:spPr>
                        <wps:txbx>
                          <w:txbxContent>
                            <w:p w14:paraId="519BB9B8" w14:textId="77777777" w:rsidR="00E66A6B" w:rsidRDefault="00E66A6B">
                              <w:pPr>
                                <w:spacing w:after="0" w:line="240" w:lineRule="auto"/>
                                <w:textDirection w:val="btLr"/>
                              </w:pPr>
                            </w:p>
                          </w:txbxContent>
                        </wps:txbx>
                        <wps:bodyPr spcFirstLastPara="1" wrap="square" lIns="91425" tIns="91425" rIns="91425" bIns="91425" anchor="ctr" anchorCtr="0">
                          <a:noAutofit/>
                        </wps:bodyPr>
                      </wps:wsp>
                      <wps:wsp>
                        <wps:cNvPr id="26" name="Connecteur droit avec flèche 26"/>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7" name="Rectangle 27"/>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CFF0DFF"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4E007F79" id="Groupe 23" o:spid="_x0000_s1043" style="position:absolute;margin-left:433pt;margin-top:0;width:34.4pt;height:56.45pt;z-index:251662336"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">
              <v:group id="Groupe 24" o:spid="_x0000_s1044"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45"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14:paraId="519BB9B8" w14:textId="77777777" w:rsidR="00E66A6B" w:rsidRDefault="00E66A6B">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6" o:spid="_x0000_s1046"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" strokecolor="#7f7f7f"/>
                <v:rect id="Rectangle 27" o:spid="_x0000_s104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" filled="f" strokecolor="#7f7f7f">
                  <v:stroke startarrowwidth="narrow" startarrowlength="short" endarrowwidth="narrow" endarrowlength="short"/>
                  <v:textbox inset="2.53958mm,1.2694mm,2.53958mm,1.2694mm">
                    <w:txbxContent>
                      <w:p w14:paraId="0CFF0DFF"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b/>
        <w:bCs/>
        <w:color w:val="000000"/>
        <w:sz w:val="20"/>
        <w:szCs w:val="20"/>
        <w:lang w:val="en-GB"/>
      </w:rPr>
      <w:t>Framework d’architeture</w:t>
    </w:r>
    <w:r w:rsidRPr="005956E0">
      <w:rPr>
        <w:rFonts w:ascii="Calibri" w:hAnsi="Calibri" w:cs="Calibri"/>
        <w:b/>
        <w:bCs/>
        <w:color w:val="000000"/>
        <w:sz w:val="20"/>
        <w:szCs w:val="20"/>
        <w:lang w:val="en-GB"/>
      </w:rPr>
      <w:t xml:space="preserve"> – David EVAN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4A6E" w14:textId="3BE442A9" w:rsidR="00F95F7D" w:rsidRPr="005956E0" w:rsidRDefault="00BE3B00"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sidRPr="00E04D6E">
      <w:rPr>
        <w:b/>
        <w:bCs/>
        <w:noProof/>
      </w:rPr>
      <mc:AlternateContent>
        <mc:Choice Requires="wpg">
          <w:drawing>
            <wp:anchor distT="0" distB="0" distL="114300" distR="114300" simplePos="0" relativeHeight="251666432" behindDoc="0" locked="0" layoutInCell="1" hidden="0" allowOverlap="1" wp14:anchorId="072221DA" wp14:editId="621AD362">
              <wp:simplePos x="0" y="0"/>
              <wp:positionH relativeFrom="column">
                <wp:posOffset>8880254</wp:posOffset>
              </wp:positionH>
              <wp:positionV relativeFrom="paragraph">
                <wp:posOffset>0</wp:posOffset>
              </wp:positionV>
              <wp:extent cx="436880" cy="716915"/>
              <wp:effectExtent l="0" t="0" r="0" b="0"/>
              <wp:wrapNone/>
              <wp:docPr id="45" name="Groupe 45"/>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46" name="Groupe 46"/>
                      <wpg:cNvGrpSpPr/>
                      <wpg:grpSpPr>
                        <a:xfrm>
                          <a:off x="5127560" y="3421543"/>
                          <a:ext cx="436880" cy="716915"/>
                          <a:chOff x="1743" y="14699"/>
                          <a:chExt cx="688" cy="1129"/>
                        </a:xfrm>
                      </wpg:grpSpPr>
                      <wps:wsp>
                        <wps:cNvPr id="47" name="Rectangle 47"/>
                        <wps:cNvSpPr/>
                        <wps:spPr>
                          <a:xfrm>
                            <a:off x="1743" y="14699"/>
                            <a:ext cx="675" cy="1125"/>
                          </a:xfrm>
                          <a:prstGeom prst="rect">
                            <a:avLst/>
                          </a:prstGeom>
                          <a:noFill/>
                          <a:ln>
                            <a:noFill/>
                          </a:ln>
                        </wps:spPr>
                        <wps:txbx>
                          <w:txbxContent>
                            <w:p w14:paraId="598385C8" w14:textId="77777777" w:rsidR="00F95F7D" w:rsidRDefault="00F95F7D">
                              <w:pPr>
                                <w:spacing w:after="0" w:line="240" w:lineRule="auto"/>
                                <w:textDirection w:val="btLr"/>
                              </w:pPr>
                            </w:p>
                          </w:txbxContent>
                        </wps:txbx>
                        <wps:bodyPr spcFirstLastPara="1" wrap="square" lIns="91425" tIns="91425" rIns="91425" bIns="91425" anchor="ctr" anchorCtr="0">
                          <a:noAutofit/>
                        </wps:bodyPr>
                      </wps:wsp>
                      <wps:wsp>
                        <wps:cNvPr id="48" name="Connecteur droit avec flèche 48"/>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49" name="Rectangle 49"/>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1994D72" w14:textId="77777777" w:rsidR="00F95F7D" w:rsidRDefault="00F95F7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14:sizeRelH relativeFrom="margin">
                <wp14:pctWidth>0</wp14:pctWidth>
              </wp14:sizeRelH>
            </wp:anchor>
          </w:drawing>
        </mc:Choice>
        <mc:Fallback>
          <w:pict>
            <v:group w14:anchorId="072221DA" id="Groupe 45" o:spid="_x0000_s1048" style="position:absolute;margin-left:699.25pt;margin-top:0;width:34.4pt;height:56.45pt;z-index:251666432;mso-width-relative:margin"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">
              <v:group id="Groupe 46" o:spid="_x0000_s1049"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50"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598385C8" w14:textId="77777777" w:rsidR="00F95F7D" w:rsidRDefault="00F95F7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48" o:spid="_x0000_s1051"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" strokecolor="#7f7f7f"/>
                <v:rect id="Rectangle 49" o:spid="_x0000_s105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" filled="f" strokecolor="#7f7f7f">
                  <v:stroke startarrowwidth="narrow" startarrowlength="short" endarrowwidth="narrow" endarrowlength="short"/>
                  <v:textbox inset="2.53958mm,1.2694mm,2.53958mm,1.2694mm">
                    <w:txbxContent>
                      <w:p w14:paraId="71994D72" w14:textId="77777777" w:rsidR="00F95F7D" w:rsidRDefault="00F95F7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F95F7D">
      <w:rPr>
        <w:rFonts w:ascii="Calibri" w:hAnsi="Calibri" w:cs="Calibri"/>
        <w:i/>
        <w:color w:val="000000"/>
        <w:sz w:val="20"/>
        <w:szCs w:val="20"/>
        <w:lang w:val="en-GB"/>
      </w:rPr>
      <w:t>WebStreet</w:t>
    </w:r>
    <w:r w:rsidR="00F95F7D" w:rsidRPr="005956E0">
      <w:rPr>
        <w:rFonts w:ascii="Calibri" w:hAnsi="Calibri" w:cs="Calibri"/>
        <w:i/>
        <w:color w:val="000000"/>
        <w:sz w:val="20"/>
        <w:szCs w:val="20"/>
        <w:lang w:val="en-GB"/>
      </w:rPr>
      <w:t xml:space="preserve"> – </w:t>
    </w:r>
    <w:r w:rsidR="00F95F7D" w:rsidRPr="005170C4">
      <w:rPr>
        <w:rFonts w:ascii="Calibri" w:hAnsi="Calibri" w:cs="Calibri"/>
        <w:i/>
        <w:color w:val="000000"/>
        <w:sz w:val="20"/>
        <w:szCs w:val="20"/>
        <w:lang w:val="en-GB"/>
      </w:rPr>
      <w:t>Website Generator</w:t>
    </w:r>
    <w:r w:rsidR="00F95F7D" w:rsidRPr="005956E0">
      <w:rPr>
        <w:rFonts w:ascii="Calibri" w:hAnsi="Calibri" w:cs="Calibri"/>
        <w:color w:val="000000"/>
        <w:sz w:val="20"/>
        <w:szCs w:val="20"/>
        <w:lang w:val="en-GB"/>
      </w:rPr>
      <w:br/>
    </w:r>
    <w:r w:rsidR="00F95F7D">
      <w:rPr>
        <w:rFonts w:ascii="Calibri" w:hAnsi="Calibri" w:cs="Calibri"/>
        <w:b/>
        <w:bCs/>
        <w:color w:val="000000"/>
        <w:sz w:val="20"/>
        <w:szCs w:val="20"/>
        <w:lang w:val="en-GB"/>
      </w:rPr>
      <w:t>Framework d’architeture</w:t>
    </w:r>
    <w:r w:rsidR="00F95F7D" w:rsidRPr="005956E0">
      <w:rPr>
        <w:rFonts w:ascii="Calibri" w:hAnsi="Calibri" w:cs="Calibri"/>
        <w:b/>
        <w:bCs/>
        <w:color w:val="000000"/>
        <w:sz w:val="20"/>
        <w:szCs w:val="20"/>
        <w:lang w:val="en-GB"/>
      </w:rPr>
      <w:t xml:space="preserve"> – David EVAN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CB16" w14:textId="77777777" w:rsidR="00F95F7D" w:rsidRPr="005956E0" w:rsidRDefault="00F95F7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Pr>
        <w:rFonts w:ascii="Calibri" w:hAnsi="Calibri" w:cs="Calibri"/>
        <w:i/>
        <w:color w:val="000000"/>
        <w:sz w:val="20"/>
        <w:szCs w:val="20"/>
        <w:lang w:val="en-GB"/>
      </w:rPr>
      <w:t>WebStreet</w:t>
    </w:r>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64384" behindDoc="0" locked="0" layoutInCell="1" hidden="0" allowOverlap="1" wp14:anchorId="1F61D267" wp14:editId="06D170DE">
              <wp:simplePos x="0" y="0"/>
              <wp:positionH relativeFrom="column">
                <wp:posOffset>5499100</wp:posOffset>
              </wp:positionH>
              <wp:positionV relativeFrom="paragraph">
                <wp:posOffset>0</wp:posOffset>
              </wp:positionV>
              <wp:extent cx="436880" cy="716915"/>
              <wp:effectExtent l="0" t="0" r="0" b="0"/>
              <wp:wrapNone/>
              <wp:docPr id="40" name="Groupe 4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41" name="Groupe 41"/>
                      <wpg:cNvGrpSpPr/>
                      <wpg:grpSpPr>
                        <a:xfrm>
                          <a:off x="5127560" y="3421543"/>
                          <a:ext cx="436880" cy="716915"/>
                          <a:chOff x="1743" y="14699"/>
                          <a:chExt cx="688" cy="1129"/>
                        </a:xfrm>
                      </wpg:grpSpPr>
                      <wps:wsp>
                        <wps:cNvPr id="42" name="Rectangle 42"/>
                        <wps:cNvSpPr/>
                        <wps:spPr>
                          <a:xfrm>
                            <a:off x="1743" y="14699"/>
                            <a:ext cx="675" cy="1125"/>
                          </a:xfrm>
                          <a:prstGeom prst="rect">
                            <a:avLst/>
                          </a:prstGeom>
                          <a:noFill/>
                          <a:ln>
                            <a:noFill/>
                          </a:ln>
                        </wps:spPr>
                        <wps:txbx>
                          <w:txbxContent>
                            <w:p w14:paraId="0989E67F" w14:textId="77777777" w:rsidR="00F95F7D" w:rsidRDefault="00F95F7D">
                              <w:pPr>
                                <w:spacing w:after="0" w:line="240" w:lineRule="auto"/>
                                <w:textDirection w:val="btLr"/>
                              </w:pPr>
                            </w:p>
                          </w:txbxContent>
                        </wps:txbx>
                        <wps:bodyPr spcFirstLastPara="1" wrap="square" lIns="91425" tIns="91425" rIns="91425" bIns="91425" anchor="ctr" anchorCtr="0">
                          <a:noAutofit/>
                        </wps:bodyPr>
                      </wps:wsp>
                      <wps:wsp>
                        <wps:cNvPr id="43" name="Connecteur droit avec flèche 43"/>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44" name="Rectangle 44"/>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A5C5468" w14:textId="77777777" w:rsidR="00F95F7D" w:rsidRDefault="00F95F7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1F61D267" id="Groupe 40" o:spid="_x0000_s1053" style="position:absolute;margin-left:433pt;margin-top:0;width:34.4pt;height:56.45pt;z-index:251664384"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">
              <v:group id="Groupe 41" o:spid="_x0000_s1054"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55"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" filled="f" stroked="f">
                  <v:textbox inset="2.53958mm,2.53958mm,2.53958mm,2.53958mm">
                    <w:txbxContent>
                      <w:p w14:paraId="0989E67F" w14:textId="77777777" w:rsidR="00F95F7D" w:rsidRDefault="00F95F7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43" o:spid="_x0000_s1056"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" strokecolor="#7f7f7f"/>
                <v:rect id="Rectangle 44" o:spid="_x0000_s105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" filled="f" strokecolor="#7f7f7f">
                  <v:stroke startarrowwidth="narrow" startarrowlength="short" endarrowwidth="narrow" endarrowlength="short"/>
                  <v:textbox inset="2.53958mm,1.2694mm,2.53958mm,1.2694mm">
                    <w:txbxContent>
                      <w:p w14:paraId="0A5C5468" w14:textId="77777777" w:rsidR="00F95F7D" w:rsidRDefault="00F95F7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b/>
        <w:bCs/>
        <w:color w:val="000000"/>
        <w:sz w:val="20"/>
        <w:szCs w:val="20"/>
        <w:lang w:val="en-GB"/>
      </w:rPr>
      <w:t>Framework d’architeture</w:t>
    </w:r>
    <w:r w:rsidRPr="005956E0">
      <w:rPr>
        <w:rFonts w:ascii="Calibri" w:hAnsi="Calibri" w:cs="Calibri"/>
        <w:b/>
        <w:bCs/>
        <w:color w:val="000000"/>
        <w:sz w:val="20"/>
        <w:szCs w:val="20"/>
        <w:lang w:val="en-GB"/>
      </w:rPr>
      <w:t xml:space="preserve"> –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11752" w14:textId="77777777" w:rsidR="00A72C9F" w:rsidRDefault="00A72C9F">
      <w:pPr>
        <w:spacing w:after="0" w:line="240" w:lineRule="auto"/>
      </w:pPr>
      <w:r>
        <w:separator/>
      </w:r>
    </w:p>
  </w:footnote>
  <w:footnote w:type="continuationSeparator" w:id="0">
    <w:p w14:paraId="1D81A6C3" w14:textId="77777777" w:rsidR="00A72C9F" w:rsidRDefault="00A72C9F">
      <w:pPr>
        <w:spacing w:after="0" w:line="240" w:lineRule="auto"/>
      </w:pPr>
      <w:r>
        <w:continuationSeparator/>
      </w:r>
    </w:p>
  </w:footnote>
  <w:footnote w:id="1">
    <w:p w14:paraId="6D037634" w14:textId="77777777" w:rsidR="004E59CC" w:rsidRDefault="004E59CC" w:rsidP="004E59CC">
      <w:pPr>
        <w:pStyle w:val="Notedebasdepage"/>
      </w:pPr>
      <w:r>
        <w:rPr>
          <w:rStyle w:val="Appelnotedebasdep"/>
        </w:rPr>
        <w:footnoteRef/>
      </w:r>
      <w:r>
        <w:t xml:space="preserve"> Source : </w:t>
      </w:r>
      <w:hyperlink r:id="rId1" w:history="1">
        <w:r w:rsidRPr="009D0D5B">
          <w:rPr>
            <w:rStyle w:val="Lienhypertexte"/>
          </w:rPr>
          <w:t>https://pubs.opengroup.org/architecture/togaf9-doc/arch/chap27.html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7A24730C" w:rsidR="009E7E4A" w:rsidRDefault="00000000" w:rsidP="009E7E4A">
    <w:pPr>
      <w:pStyle w:val="En-tte"/>
    </w:pPr>
    <w:fldSimple w:instr=" STYLEREF  &quot;Titre 1&quot;  \* MERGEFORMAT ">
      <w:r w:rsidR="00D87710">
        <w:rPr>
          <w:noProof/>
        </w:rPr>
        <w:t>PARTIES PRENANTES ET GOUVERNANCE</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0B7E28">
      <w:rPr>
        <w:noProof/>
      </w:rPr>
      <w:t>27/11/2022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36CD" w14:textId="085A6416" w:rsidR="00E66A6B" w:rsidRDefault="00000000" w:rsidP="009E7E4A">
    <w:pPr>
      <w:pStyle w:val="En-tte"/>
    </w:pPr>
    <w:fldSimple w:instr=" STYLEREF  &quot;Titre 1&quot;  \* MERGEFORMAT ">
      <w:r w:rsidR="000B7E28">
        <w:rPr>
          <w:noProof/>
        </w:rPr>
        <w:t>PARTIES PRENANTES ET GOUVERNANCE</w:t>
      </w:r>
    </w:fldSimple>
    <w:r w:rsidR="00E66A6B">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E66A6B">
      <w:rPr>
        <w:noProof/>
      </w:rPr>
      <w:tab/>
    </w:r>
    <w:r w:rsidR="00E66A6B">
      <w:fldChar w:fldCharType="begin"/>
    </w:r>
    <w:r w:rsidR="00E66A6B">
      <w:instrText xml:space="preserve"> TIME \@ "dd/MM/yyyy" </w:instrText>
    </w:r>
    <w:r w:rsidR="00E66A6B">
      <w:fldChar w:fldCharType="separate"/>
    </w:r>
    <w:r w:rsidR="000B7E28">
      <w:rPr>
        <w:noProof/>
      </w:rPr>
      <w:t>27/11/2022</w:t>
    </w:r>
    <w:r w:rsidR="00E66A6B">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0E60C" w14:textId="36276851" w:rsidR="00E66A6B" w:rsidRDefault="00000000" w:rsidP="00F95F7D">
    <w:pPr>
      <w:pStyle w:val="En-tte"/>
      <w:tabs>
        <w:tab w:val="left" w:pos="5358"/>
      </w:tabs>
    </w:pPr>
    <w:fldSimple w:instr=" STYLEREF  &quot;Titre 1&quot;  \* MERGEFORMAT ">
      <w:r w:rsidR="00D87710">
        <w:rPr>
          <w:noProof/>
        </w:rPr>
        <w:t>SOLUTION B : ORIENTATION TECHNIQUE</w:t>
      </w:r>
    </w:fldSimple>
    <w:r w:rsidR="00E66A6B">
      <w:rPr>
        <w:noProof/>
      </w:rPr>
      <w:tab/>
    </w:r>
    <w:r w:rsidR="00E66A6B">
      <w:rPr>
        <w:noProof/>
      </w:rPr>
      <w:tab/>
    </w:r>
    <w:r w:rsidR="00F95F7D">
      <w:rPr>
        <w:noProof/>
      </w:rPr>
      <w:tab/>
    </w:r>
    <w:r w:rsidR="00E66A6B">
      <w:fldChar w:fldCharType="begin"/>
    </w:r>
    <w:r w:rsidR="00E66A6B">
      <w:instrText xml:space="preserve"> TIME \@ "dd/MM/yyyy" </w:instrText>
    </w:r>
    <w:r w:rsidR="00E66A6B">
      <w:fldChar w:fldCharType="separate"/>
    </w:r>
    <w:r w:rsidR="000B7E28">
      <w:rPr>
        <w:noProof/>
      </w:rPr>
      <w:t>27/11/2022</w:t>
    </w:r>
    <w:r w:rsidR="00E66A6B">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B4D57" w14:textId="67FF7511" w:rsidR="00F95F7D" w:rsidRDefault="00000000" w:rsidP="00F95F7D">
    <w:pPr>
      <w:pStyle w:val="En-tte"/>
      <w:tabs>
        <w:tab w:val="left" w:pos="5358"/>
      </w:tabs>
    </w:pPr>
    <w:fldSimple w:instr=" STYLEREF  &quot;Titre 1&quot;  \* MERGEFORMAT ">
      <w:r w:rsidR="000B7E28">
        <w:rPr>
          <w:noProof/>
        </w:rPr>
        <w:t>ANNEXES</w:t>
      </w:r>
    </w:fldSimple>
    <w:r w:rsidR="00F95F7D">
      <w:rPr>
        <w:noProof/>
      </w:rPr>
      <w:tab/>
    </w:r>
    <w:r w:rsidR="00F95F7D">
      <w:rPr>
        <w:noProof/>
      </w:rPr>
      <w:tab/>
    </w:r>
    <w:r w:rsidR="00BE3B00">
      <w:rPr>
        <w:noProof/>
      </w:rPr>
      <w:tab/>
    </w:r>
    <w:r w:rsidR="00BE3B00">
      <w:rPr>
        <w:noProof/>
      </w:rPr>
      <w:tab/>
    </w:r>
    <w:r w:rsidR="00BE3B00">
      <w:rPr>
        <w:noProof/>
      </w:rPr>
      <w:tab/>
    </w:r>
    <w:r w:rsidR="00BE3B00">
      <w:rPr>
        <w:noProof/>
      </w:rPr>
      <w:tab/>
    </w:r>
    <w:r w:rsidR="00BE3B00">
      <w:rPr>
        <w:noProof/>
      </w:rPr>
      <w:tab/>
    </w:r>
    <w:r w:rsidR="00F95F7D">
      <w:rPr>
        <w:noProof/>
      </w:rPr>
      <w:tab/>
    </w:r>
    <w:r w:rsidR="00F95F7D">
      <w:fldChar w:fldCharType="begin"/>
    </w:r>
    <w:r w:rsidR="00F95F7D">
      <w:instrText xml:space="preserve"> TIME \@ "dd/MM/yyyy" </w:instrText>
    </w:r>
    <w:r w:rsidR="00F95F7D">
      <w:fldChar w:fldCharType="separate"/>
    </w:r>
    <w:r w:rsidR="000B7E28">
      <w:rPr>
        <w:noProof/>
      </w:rPr>
      <w:t>27/11/2022</w:t>
    </w:r>
    <w:r w:rsidR="00F95F7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034B7" w14:textId="48D3A70D" w:rsidR="00F95F7D" w:rsidRDefault="00000000" w:rsidP="009E7E4A">
    <w:pPr>
      <w:pStyle w:val="En-tte"/>
    </w:pPr>
    <w:fldSimple w:instr=" STYLEREF  &quot;Titre 1&quot;  \* MERGEFORMAT ">
      <w:r w:rsidR="000B7E28">
        <w:rPr>
          <w:noProof/>
        </w:rPr>
        <w:t>TABLES DES RÉFÉRENCES</w:t>
      </w:r>
    </w:fldSimple>
    <w:r w:rsidR="00F95F7D">
      <w:rPr>
        <w:noProof/>
      </w:rPr>
      <w:tab/>
    </w:r>
    <w:r w:rsidR="00F95F7D">
      <w:rPr>
        <w:noProof/>
      </w:rPr>
      <w:tab/>
    </w:r>
    <w:r w:rsidR="00F95F7D">
      <w:fldChar w:fldCharType="begin"/>
    </w:r>
    <w:r w:rsidR="00F95F7D">
      <w:instrText xml:space="preserve"> TIME \@ "dd/MM/yyyy" </w:instrText>
    </w:r>
    <w:r w:rsidR="00F95F7D">
      <w:fldChar w:fldCharType="separate"/>
    </w:r>
    <w:r w:rsidR="000B7E28">
      <w:rPr>
        <w:noProof/>
      </w:rPr>
      <w:t>27/11/2022</w:t>
    </w:r>
    <w:r w:rsidR="00F95F7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2F5733"/>
    <w:multiLevelType w:val="hybridMultilevel"/>
    <w:tmpl w:val="17F8D0CC"/>
    <w:lvl w:ilvl="0" w:tplc="1664593C">
      <w:start w:val="2"/>
      <w:numFmt w:val="bullet"/>
      <w:lvlText w:val="-"/>
      <w:lvlJc w:val="left"/>
      <w:pPr>
        <w:ind w:left="458" w:hanging="360"/>
      </w:pPr>
      <w:rPr>
        <w:rFonts w:ascii="Calibri" w:eastAsia="Calibri" w:hAnsi="Calibri" w:cs="Calibri"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5"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70348D"/>
    <w:multiLevelType w:val="hybridMultilevel"/>
    <w:tmpl w:val="B2A28994"/>
    <w:lvl w:ilvl="0" w:tplc="4D82C31C">
      <w:start w:val="1"/>
      <w:numFmt w:val="bullet"/>
      <w:lvlText w:val=""/>
      <w:lvlJc w:val="left"/>
      <w:pPr>
        <w:ind w:left="720" w:hanging="360"/>
      </w:pPr>
      <w:rPr>
        <w:rFonts w:ascii="Wingdings" w:eastAsia="Calibr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101A00"/>
    <w:multiLevelType w:val="hybridMultilevel"/>
    <w:tmpl w:val="6608E006"/>
    <w:lvl w:ilvl="0" w:tplc="B6D0EE3E">
      <w:numFmt w:val="bullet"/>
      <w:lvlText w:val="-"/>
      <w:lvlJc w:val="left"/>
      <w:pPr>
        <w:ind w:left="501"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F2A1F89"/>
    <w:multiLevelType w:val="hybridMultilevel"/>
    <w:tmpl w:val="E7DA2936"/>
    <w:lvl w:ilvl="0" w:tplc="1664593C">
      <w:start w:val="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979030">
    <w:abstractNumId w:val="32"/>
  </w:num>
  <w:num w:numId="2" w16cid:durableId="2136632368">
    <w:abstractNumId w:val="26"/>
  </w:num>
  <w:num w:numId="3" w16cid:durableId="2050714972">
    <w:abstractNumId w:val="28"/>
  </w:num>
  <w:num w:numId="4" w16cid:durableId="1888757982">
    <w:abstractNumId w:val="1"/>
  </w:num>
  <w:num w:numId="5" w16cid:durableId="124467090">
    <w:abstractNumId w:val="10"/>
  </w:num>
  <w:num w:numId="6" w16cid:durableId="1349021428">
    <w:abstractNumId w:val="36"/>
  </w:num>
  <w:num w:numId="7" w16cid:durableId="1451053718">
    <w:abstractNumId w:val="16"/>
  </w:num>
  <w:num w:numId="8" w16cid:durableId="504783031">
    <w:abstractNumId w:val="23"/>
  </w:num>
  <w:num w:numId="9" w16cid:durableId="1129977255">
    <w:abstractNumId w:val="11"/>
  </w:num>
  <w:num w:numId="10" w16cid:durableId="1865288970">
    <w:abstractNumId w:val="30"/>
  </w:num>
  <w:num w:numId="11" w16cid:durableId="1369140615">
    <w:abstractNumId w:val="21"/>
  </w:num>
  <w:num w:numId="12" w16cid:durableId="637297285">
    <w:abstractNumId w:val="25"/>
  </w:num>
  <w:num w:numId="13" w16cid:durableId="1169980215">
    <w:abstractNumId w:val="34"/>
  </w:num>
  <w:num w:numId="14" w16cid:durableId="693653451">
    <w:abstractNumId w:val="42"/>
  </w:num>
  <w:num w:numId="15" w16cid:durableId="879392763">
    <w:abstractNumId w:val="41"/>
  </w:num>
  <w:num w:numId="16" w16cid:durableId="1569417980">
    <w:abstractNumId w:val="13"/>
  </w:num>
  <w:num w:numId="17" w16cid:durableId="1281185625">
    <w:abstractNumId w:val="5"/>
  </w:num>
  <w:num w:numId="18" w16cid:durableId="905459256">
    <w:abstractNumId w:val="29"/>
  </w:num>
  <w:num w:numId="19" w16cid:durableId="1438791151">
    <w:abstractNumId w:val="24"/>
  </w:num>
  <w:num w:numId="20" w16cid:durableId="1640646307">
    <w:abstractNumId w:val="17"/>
  </w:num>
  <w:num w:numId="21" w16cid:durableId="1629970982">
    <w:abstractNumId w:val="3"/>
  </w:num>
  <w:num w:numId="22" w16cid:durableId="1112358897">
    <w:abstractNumId w:val="6"/>
  </w:num>
  <w:num w:numId="23" w16cid:durableId="1992755171">
    <w:abstractNumId w:val="9"/>
  </w:num>
  <w:num w:numId="24" w16cid:durableId="111553770">
    <w:abstractNumId w:val="37"/>
  </w:num>
  <w:num w:numId="25" w16cid:durableId="1168180026">
    <w:abstractNumId w:val="20"/>
  </w:num>
  <w:num w:numId="26" w16cid:durableId="864752756">
    <w:abstractNumId w:val="38"/>
  </w:num>
  <w:num w:numId="27" w16cid:durableId="668095144">
    <w:abstractNumId w:val="15"/>
  </w:num>
  <w:num w:numId="28" w16cid:durableId="772626373">
    <w:abstractNumId w:val="33"/>
  </w:num>
  <w:num w:numId="29" w16cid:durableId="1496647333">
    <w:abstractNumId w:val="8"/>
  </w:num>
  <w:num w:numId="30" w16cid:durableId="495650941">
    <w:abstractNumId w:val="2"/>
  </w:num>
  <w:num w:numId="31" w16cid:durableId="1740404181">
    <w:abstractNumId w:val="31"/>
  </w:num>
  <w:num w:numId="32" w16cid:durableId="864250290">
    <w:abstractNumId w:val="39"/>
  </w:num>
  <w:num w:numId="33" w16cid:durableId="1691950863">
    <w:abstractNumId w:val="7"/>
  </w:num>
  <w:num w:numId="34" w16cid:durableId="2048525974">
    <w:abstractNumId w:val="22"/>
  </w:num>
  <w:num w:numId="35" w16cid:durableId="8725604">
    <w:abstractNumId w:val="18"/>
  </w:num>
  <w:num w:numId="36" w16cid:durableId="209003383">
    <w:abstractNumId w:val="12"/>
  </w:num>
  <w:num w:numId="37" w16cid:durableId="562177314">
    <w:abstractNumId w:val="40"/>
  </w:num>
  <w:num w:numId="38" w16cid:durableId="1949239325">
    <w:abstractNumId w:val="14"/>
  </w:num>
  <w:num w:numId="39" w16cid:durableId="1116947407">
    <w:abstractNumId w:val="0"/>
  </w:num>
  <w:num w:numId="40" w16cid:durableId="1608657497">
    <w:abstractNumId w:val="27"/>
  </w:num>
  <w:num w:numId="41" w16cid:durableId="1838106889">
    <w:abstractNumId w:val="19"/>
  </w:num>
  <w:num w:numId="42" w16cid:durableId="1517159446">
    <w:abstractNumId w:val="4"/>
  </w:num>
  <w:num w:numId="43" w16cid:durableId="201749222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860"/>
    <w:rsid w:val="00007E63"/>
    <w:rsid w:val="00010678"/>
    <w:rsid w:val="0001086D"/>
    <w:rsid w:val="00012B56"/>
    <w:rsid w:val="000141AA"/>
    <w:rsid w:val="0001487F"/>
    <w:rsid w:val="00014FA9"/>
    <w:rsid w:val="0001619B"/>
    <w:rsid w:val="00020AAF"/>
    <w:rsid w:val="00020DB6"/>
    <w:rsid w:val="00020E8A"/>
    <w:rsid w:val="00021E3B"/>
    <w:rsid w:val="000225A8"/>
    <w:rsid w:val="00022750"/>
    <w:rsid w:val="00022B4F"/>
    <w:rsid w:val="00024435"/>
    <w:rsid w:val="000267B0"/>
    <w:rsid w:val="00030752"/>
    <w:rsid w:val="00030EF1"/>
    <w:rsid w:val="000311F2"/>
    <w:rsid w:val="00031782"/>
    <w:rsid w:val="0003346A"/>
    <w:rsid w:val="00033A2D"/>
    <w:rsid w:val="00034E05"/>
    <w:rsid w:val="00035518"/>
    <w:rsid w:val="00036E8B"/>
    <w:rsid w:val="0003743F"/>
    <w:rsid w:val="00037800"/>
    <w:rsid w:val="00040F67"/>
    <w:rsid w:val="000430FE"/>
    <w:rsid w:val="00043485"/>
    <w:rsid w:val="00043B81"/>
    <w:rsid w:val="000440BB"/>
    <w:rsid w:val="00050B31"/>
    <w:rsid w:val="000510E0"/>
    <w:rsid w:val="00051D7D"/>
    <w:rsid w:val="00053025"/>
    <w:rsid w:val="000545EA"/>
    <w:rsid w:val="00054C92"/>
    <w:rsid w:val="000555AF"/>
    <w:rsid w:val="00055B17"/>
    <w:rsid w:val="0005683A"/>
    <w:rsid w:val="0005696F"/>
    <w:rsid w:val="00060EE3"/>
    <w:rsid w:val="00061E3D"/>
    <w:rsid w:val="000631C6"/>
    <w:rsid w:val="00063D20"/>
    <w:rsid w:val="00065298"/>
    <w:rsid w:val="00065414"/>
    <w:rsid w:val="00065581"/>
    <w:rsid w:val="00066565"/>
    <w:rsid w:val="000672E3"/>
    <w:rsid w:val="000674C4"/>
    <w:rsid w:val="00067ABF"/>
    <w:rsid w:val="0007087A"/>
    <w:rsid w:val="00070BC5"/>
    <w:rsid w:val="000726EC"/>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54FD"/>
    <w:rsid w:val="00085F7F"/>
    <w:rsid w:val="000866EC"/>
    <w:rsid w:val="00087D3E"/>
    <w:rsid w:val="00087E91"/>
    <w:rsid w:val="00090C59"/>
    <w:rsid w:val="00091167"/>
    <w:rsid w:val="00091BB5"/>
    <w:rsid w:val="00091FAE"/>
    <w:rsid w:val="0009380D"/>
    <w:rsid w:val="000938E2"/>
    <w:rsid w:val="000946F0"/>
    <w:rsid w:val="00094D40"/>
    <w:rsid w:val="0009551F"/>
    <w:rsid w:val="00095E02"/>
    <w:rsid w:val="00096DEE"/>
    <w:rsid w:val="00097998"/>
    <w:rsid w:val="000A06CC"/>
    <w:rsid w:val="000A2821"/>
    <w:rsid w:val="000A38D3"/>
    <w:rsid w:val="000A44CD"/>
    <w:rsid w:val="000A588B"/>
    <w:rsid w:val="000A5C13"/>
    <w:rsid w:val="000A5D82"/>
    <w:rsid w:val="000A6488"/>
    <w:rsid w:val="000A6BD4"/>
    <w:rsid w:val="000A7F1B"/>
    <w:rsid w:val="000B0B49"/>
    <w:rsid w:val="000B1061"/>
    <w:rsid w:val="000B191F"/>
    <w:rsid w:val="000B1EF6"/>
    <w:rsid w:val="000B2D49"/>
    <w:rsid w:val="000B2E2F"/>
    <w:rsid w:val="000B4988"/>
    <w:rsid w:val="000B4C83"/>
    <w:rsid w:val="000B64FA"/>
    <w:rsid w:val="000B6839"/>
    <w:rsid w:val="000B686C"/>
    <w:rsid w:val="000B7E28"/>
    <w:rsid w:val="000B7F3F"/>
    <w:rsid w:val="000C1211"/>
    <w:rsid w:val="000C1BFF"/>
    <w:rsid w:val="000C3CF4"/>
    <w:rsid w:val="000C4553"/>
    <w:rsid w:val="000C53A9"/>
    <w:rsid w:val="000C5845"/>
    <w:rsid w:val="000C5E36"/>
    <w:rsid w:val="000C6AC2"/>
    <w:rsid w:val="000C6D0A"/>
    <w:rsid w:val="000C6E0F"/>
    <w:rsid w:val="000D025C"/>
    <w:rsid w:val="000D0ED1"/>
    <w:rsid w:val="000D0FF4"/>
    <w:rsid w:val="000D1566"/>
    <w:rsid w:val="000D1715"/>
    <w:rsid w:val="000D21B8"/>
    <w:rsid w:val="000D276C"/>
    <w:rsid w:val="000D3F34"/>
    <w:rsid w:val="000D4F63"/>
    <w:rsid w:val="000D5C28"/>
    <w:rsid w:val="000D6C81"/>
    <w:rsid w:val="000D727E"/>
    <w:rsid w:val="000D79AA"/>
    <w:rsid w:val="000E0352"/>
    <w:rsid w:val="000E14CD"/>
    <w:rsid w:val="000E189F"/>
    <w:rsid w:val="000E20E8"/>
    <w:rsid w:val="000E2FCB"/>
    <w:rsid w:val="000E3528"/>
    <w:rsid w:val="000E4163"/>
    <w:rsid w:val="000E571E"/>
    <w:rsid w:val="000F36E8"/>
    <w:rsid w:val="000F37FC"/>
    <w:rsid w:val="000F5744"/>
    <w:rsid w:val="000F59E2"/>
    <w:rsid w:val="000F77DB"/>
    <w:rsid w:val="000F7C14"/>
    <w:rsid w:val="001007F5"/>
    <w:rsid w:val="0010099B"/>
    <w:rsid w:val="00101C7C"/>
    <w:rsid w:val="001037DE"/>
    <w:rsid w:val="00104629"/>
    <w:rsid w:val="0010479F"/>
    <w:rsid w:val="001048E5"/>
    <w:rsid w:val="001052B2"/>
    <w:rsid w:val="001054DE"/>
    <w:rsid w:val="00105906"/>
    <w:rsid w:val="00105D29"/>
    <w:rsid w:val="00106A1C"/>
    <w:rsid w:val="00106C2B"/>
    <w:rsid w:val="00106F6C"/>
    <w:rsid w:val="001073B9"/>
    <w:rsid w:val="00107961"/>
    <w:rsid w:val="00110E51"/>
    <w:rsid w:val="00111025"/>
    <w:rsid w:val="0011477B"/>
    <w:rsid w:val="00116C5F"/>
    <w:rsid w:val="00116E8A"/>
    <w:rsid w:val="00120104"/>
    <w:rsid w:val="00120343"/>
    <w:rsid w:val="00121186"/>
    <w:rsid w:val="00123683"/>
    <w:rsid w:val="001240D2"/>
    <w:rsid w:val="00124BFB"/>
    <w:rsid w:val="00125104"/>
    <w:rsid w:val="00125660"/>
    <w:rsid w:val="001258FE"/>
    <w:rsid w:val="00125DAA"/>
    <w:rsid w:val="00125E5B"/>
    <w:rsid w:val="00126222"/>
    <w:rsid w:val="00126C48"/>
    <w:rsid w:val="00126D8B"/>
    <w:rsid w:val="00130A77"/>
    <w:rsid w:val="00130B60"/>
    <w:rsid w:val="00130FF9"/>
    <w:rsid w:val="00132236"/>
    <w:rsid w:val="001346C9"/>
    <w:rsid w:val="00134AF1"/>
    <w:rsid w:val="00135745"/>
    <w:rsid w:val="00135DA9"/>
    <w:rsid w:val="00136D8F"/>
    <w:rsid w:val="0013780B"/>
    <w:rsid w:val="00140320"/>
    <w:rsid w:val="00141194"/>
    <w:rsid w:val="0014384E"/>
    <w:rsid w:val="001452E9"/>
    <w:rsid w:val="00147BA8"/>
    <w:rsid w:val="00150BC2"/>
    <w:rsid w:val="001514A0"/>
    <w:rsid w:val="0015253C"/>
    <w:rsid w:val="00153EF2"/>
    <w:rsid w:val="00160274"/>
    <w:rsid w:val="0016157D"/>
    <w:rsid w:val="00161811"/>
    <w:rsid w:val="00162B0D"/>
    <w:rsid w:val="00163073"/>
    <w:rsid w:val="001636A0"/>
    <w:rsid w:val="001640FA"/>
    <w:rsid w:val="00164BA5"/>
    <w:rsid w:val="00166B4C"/>
    <w:rsid w:val="00166C9F"/>
    <w:rsid w:val="001700AF"/>
    <w:rsid w:val="0017034E"/>
    <w:rsid w:val="0017052E"/>
    <w:rsid w:val="00171131"/>
    <w:rsid w:val="00171633"/>
    <w:rsid w:val="00172E04"/>
    <w:rsid w:val="001757E4"/>
    <w:rsid w:val="001760A0"/>
    <w:rsid w:val="00180C9A"/>
    <w:rsid w:val="001862B8"/>
    <w:rsid w:val="00186DF1"/>
    <w:rsid w:val="00187687"/>
    <w:rsid w:val="0018795A"/>
    <w:rsid w:val="0019092F"/>
    <w:rsid w:val="00191581"/>
    <w:rsid w:val="00191B7F"/>
    <w:rsid w:val="00192AE1"/>
    <w:rsid w:val="00193169"/>
    <w:rsid w:val="00193640"/>
    <w:rsid w:val="00197527"/>
    <w:rsid w:val="00197997"/>
    <w:rsid w:val="00197C54"/>
    <w:rsid w:val="00197D6A"/>
    <w:rsid w:val="001A148C"/>
    <w:rsid w:val="001A15F9"/>
    <w:rsid w:val="001A2CBD"/>
    <w:rsid w:val="001A3179"/>
    <w:rsid w:val="001A411F"/>
    <w:rsid w:val="001A4FA7"/>
    <w:rsid w:val="001A4FC1"/>
    <w:rsid w:val="001A5730"/>
    <w:rsid w:val="001A5CA8"/>
    <w:rsid w:val="001A788C"/>
    <w:rsid w:val="001B206A"/>
    <w:rsid w:val="001B39C6"/>
    <w:rsid w:val="001B4A92"/>
    <w:rsid w:val="001B5818"/>
    <w:rsid w:val="001B5834"/>
    <w:rsid w:val="001B5AE8"/>
    <w:rsid w:val="001B64CB"/>
    <w:rsid w:val="001B6D9E"/>
    <w:rsid w:val="001B794D"/>
    <w:rsid w:val="001C07B1"/>
    <w:rsid w:val="001C2828"/>
    <w:rsid w:val="001C31AB"/>
    <w:rsid w:val="001C4BA6"/>
    <w:rsid w:val="001C58DD"/>
    <w:rsid w:val="001C638C"/>
    <w:rsid w:val="001C74D4"/>
    <w:rsid w:val="001C76ED"/>
    <w:rsid w:val="001D0529"/>
    <w:rsid w:val="001D0C63"/>
    <w:rsid w:val="001D11E2"/>
    <w:rsid w:val="001D12C9"/>
    <w:rsid w:val="001D14A7"/>
    <w:rsid w:val="001D2C92"/>
    <w:rsid w:val="001D33CD"/>
    <w:rsid w:val="001D444D"/>
    <w:rsid w:val="001D472D"/>
    <w:rsid w:val="001D4B20"/>
    <w:rsid w:val="001D56A6"/>
    <w:rsid w:val="001E093D"/>
    <w:rsid w:val="001E1259"/>
    <w:rsid w:val="001E1261"/>
    <w:rsid w:val="001E4372"/>
    <w:rsid w:val="001E50A4"/>
    <w:rsid w:val="001E6857"/>
    <w:rsid w:val="001E6AF1"/>
    <w:rsid w:val="001E6BA7"/>
    <w:rsid w:val="001E7170"/>
    <w:rsid w:val="001E76B6"/>
    <w:rsid w:val="001E7871"/>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21F"/>
    <w:rsid w:val="002023B0"/>
    <w:rsid w:val="00203B4A"/>
    <w:rsid w:val="00205CF5"/>
    <w:rsid w:val="00205D3B"/>
    <w:rsid w:val="00206DA1"/>
    <w:rsid w:val="00207F74"/>
    <w:rsid w:val="00211F19"/>
    <w:rsid w:val="00211F96"/>
    <w:rsid w:val="00212386"/>
    <w:rsid w:val="002123EF"/>
    <w:rsid w:val="00212D8B"/>
    <w:rsid w:val="00213E5B"/>
    <w:rsid w:val="00214744"/>
    <w:rsid w:val="00214B5A"/>
    <w:rsid w:val="002155DF"/>
    <w:rsid w:val="00215768"/>
    <w:rsid w:val="002157C6"/>
    <w:rsid w:val="002158F0"/>
    <w:rsid w:val="00215DDC"/>
    <w:rsid w:val="0021711E"/>
    <w:rsid w:val="002203C6"/>
    <w:rsid w:val="00220934"/>
    <w:rsid w:val="00220C0F"/>
    <w:rsid w:val="00220C1F"/>
    <w:rsid w:val="00224678"/>
    <w:rsid w:val="00225678"/>
    <w:rsid w:val="00225F75"/>
    <w:rsid w:val="00226EC8"/>
    <w:rsid w:val="00227CA6"/>
    <w:rsid w:val="00231863"/>
    <w:rsid w:val="00231C27"/>
    <w:rsid w:val="00233A6F"/>
    <w:rsid w:val="002362D9"/>
    <w:rsid w:val="00236725"/>
    <w:rsid w:val="00237806"/>
    <w:rsid w:val="00237A59"/>
    <w:rsid w:val="002403AC"/>
    <w:rsid w:val="00240876"/>
    <w:rsid w:val="002416CC"/>
    <w:rsid w:val="00242F91"/>
    <w:rsid w:val="0024323D"/>
    <w:rsid w:val="00243E79"/>
    <w:rsid w:val="00244A27"/>
    <w:rsid w:val="00244C65"/>
    <w:rsid w:val="0024597E"/>
    <w:rsid w:val="00245A23"/>
    <w:rsid w:val="00246A38"/>
    <w:rsid w:val="002477EE"/>
    <w:rsid w:val="00250D69"/>
    <w:rsid w:val="00250F43"/>
    <w:rsid w:val="00252002"/>
    <w:rsid w:val="002526C2"/>
    <w:rsid w:val="002530FD"/>
    <w:rsid w:val="00253E27"/>
    <w:rsid w:val="00254CD6"/>
    <w:rsid w:val="00255C17"/>
    <w:rsid w:val="002563A0"/>
    <w:rsid w:val="00257123"/>
    <w:rsid w:val="00262FF9"/>
    <w:rsid w:val="00263195"/>
    <w:rsid w:val="00265644"/>
    <w:rsid w:val="00266B2B"/>
    <w:rsid w:val="002674C4"/>
    <w:rsid w:val="00270668"/>
    <w:rsid w:val="00271A4A"/>
    <w:rsid w:val="00271FFE"/>
    <w:rsid w:val="00273367"/>
    <w:rsid w:val="00274A25"/>
    <w:rsid w:val="00276D6B"/>
    <w:rsid w:val="0027781E"/>
    <w:rsid w:val="00277FD6"/>
    <w:rsid w:val="00281103"/>
    <w:rsid w:val="0028217E"/>
    <w:rsid w:val="002824FC"/>
    <w:rsid w:val="002825EA"/>
    <w:rsid w:val="00282BA7"/>
    <w:rsid w:val="00283948"/>
    <w:rsid w:val="00283AF7"/>
    <w:rsid w:val="00283B22"/>
    <w:rsid w:val="00283C8E"/>
    <w:rsid w:val="00284115"/>
    <w:rsid w:val="00284851"/>
    <w:rsid w:val="002852F2"/>
    <w:rsid w:val="00285FAF"/>
    <w:rsid w:val="00286977"/>
    <w:rsid w:val="00286A3D"/>
    <w:rsid w:val="00286FF1"/>
    <w:rsid w:val="00287186"/>
    <w:rsid w:val="00287867"/>
    <w:rsid w:val="0029030E"/>
    <w:rsid w:val="002921EE"/>
    <w:rsid w:val="0029264B"/>
    <w:rsid w:val="00292853"/>
    <w:rsid w:val="00293AB3"/>
    <w:rsid w:val="0029420D"/>
    <w:rsid w:val="002956AE"/>
    <w:rsid w:val="0029709E"/>
    <w:rsid w:val="00297B20"/>
    <w:rsid w:val="00297CB4"/>
    <w:rsid w:val="002A0367"/>
    <w:rsid w:val="002A1C0F"/>
    <w:rsid w:val="002A2D5A"/>
    <w:rsid w:val="002A4D28"/>
    <w:rsid w:val="002A5272"/>
    <w:rsid w:val="002A580B"/>
    <w:rsid w:val="002A64DA"/>
    <w:rsid w:val="002A6857"/>
    <w:rsid w:val="002A699C"/>
    <w:rsid w:val="002A6AD3"/>
    <w:rsid w:val="002A6AD7"/>
    <w:rsid w:val="002B0AC5"/>
    <w:rsid w:val="002B15D6"/>
    <w:rsid w:val="002B1956"/>
    <w:rsid w:val="002B1CA2"/>
    <w:rsid w:val="002B52C9"/>
    <w:rsid w:val="002B7063"/>
    <w:rsid w:val="002B76CB"/>
    <w:rsid w:val="002B7D71"/>
    <w:rsid w:val="002C0798"/>
    <w:rsid w:val="002C0AFB"/>
    <w:rsid w:val="002C0E31"/>
    <w:rsid w:val="002C15FF"/>
    <w:rsid w:val="002C1651"/>
    <w:rsid w:val="002C1B96"/>
    <w:rsid w:val="002C1E40"/>
    <w:rsid w:val="002C27B6"/>
    <w:rsid w:val="002C3076"/>
    <w:rsid w:val="002C407A"/>
    <w:rsid w:val="002C4157"/>
    <w:rsid w:val="002C46A9"/>
    <w:rsid w:val="002C54FB"/>
    <w:rsid w:val="002C57D1"/>
    <w:rsid w:val="002C7131"/>
    <w:rsid w:val="002C7CC2"/>
    <w:rsid w:val="002D037B"/>
    <w:rsid w:val="002D1285"/>
    <w:rsid w:val="002D1C2D"/>
    <w:rsid w:val="002D2038"/>
    <w:rsid w:val="002D453B"/>
    <w:rsid w:val="002D4632"/>
    <w:rsid w:val="002D4A62"/>
    <w:rsid w:val="002D4CC4"/>
    <w:rsid w:val="002D4F28"/>
    <w:rsid w:val="002D52C1"/>
    <w:rsid w:val="002D5D85"/>
    <w:rsid w:val="002D6195"/>
    <w:rsid w:val="002D63A5"/>
    <w:rsid w:val="002D7476"/>
    <w:rsid w:val="002D7909"/>
    <w:rsid w:val="002D7B8C"/>
    <w:rsid w:val="002E24C9"/>
    <w:rsid w:val="002E2572"/>
    <w:rsid w:val="002E2D06"/>
    <w:rsid w:val="002E41AD"/>
    <w:rsid w:val="002E6069"/>
    <w:rsid w:val="002E728E"/>
    <w:rsid w:val="002E743F"/>
    <w:rsid w:val="002E7AE9"/>
    <w:rsid w:val="002F0AF8"/>
    <w:rsid w:val="002F1D2B"/>
    <w:rsid w:val="002F1DA2"/>
    <w:rsid w:val="002F2345"/>
    <w:rsid w:val="002F2736"/>
    <w:rsid w:val="002F2CFA"/>
    <w:rsid w:val="002F4082"/>
    <w:rsid w:val="002F4D9D"/>
    <w:rsid w:val="002F5DD0"/>
    <w:rsid w:val="002F62B4"/>
    <w:rsid w:val="002F7315"/>
    <w:rsid w:val="00300F71"/>
    <w:rsid w:val="00301FE8"/>
    <w:rsid w:val="003024B7"/>
    <w:rsid w:val="003034E0"/>
    <w:rsid w:val="0030514D"/>
    <w:rsid w:val="00307D84"/>
    <w:rsid w:val="00307D9B"/>
    <w:rsid w:val="00310EB4"/>
    <w:rsid w:val="00310F46"/>
    <w:rsid w:val="003129FC"/>
    <w:rsid w:val="00317E48"/>
    <w:rsid w:val="0032334C"/>
    <w:rsid w:val="00323E5B"/>
    <w:rsid w:val="00324713"/>
    <w:rsid w:val="00324F80"/>
    <w:rsid w:val="00325B7A"/>
    <w:rsid w:val="00326E72"/>
    <w:rsid w:val="00326FFA"/>
    <w:rsid w:val="00327260"/>
    <w:rsid w:val="0033007B"/>
    <w:rsid w:val="00330C91"/>
    <w:rsid w:val="00330E70"/>
    <w:rsid w:val="00331827"/>
    <w:rsid w:val="003336AB"/>
    <w:rsid w:val="00334C21"/>
    <w:rsid w:val="00335539"/>
    <w:rsid w:val="00336AC0"/>
    <w:rsid w:val="00336D6A"/>
    <w:rsid w:val="003371FD"/>
    <w:rsid w:val="003377D2"/>
    <w:rsid w:val="00337FB4"/>
    <w:rsid w:val="00340C75"/>
    <w:rsid w:val="00341077"/>
    <w:rsid w:val="003442EC"/>
    <w:rsid w:val="003448BC"/>
    <w:rsid w:val="00344A42"/>
    <w:rsid w:val="00345395"/>
    <w:rsid w:val="00347101"/>
    <w:rsid w:val="003473A8"/>
    <w:rsid w:val="003503F3"/>
    <w:rsid w:val="003519E0"/>
    <w:rsid w:val="0035295B"/>
    <w:rsid w:val="00353B01"/>
    <w:rsid w:val="00354B79"/>
    <w:rsid w:val="00354D22"/>
    <w:rsid w:val="003560EB"/>
    <w:rsid w:val="003563D9"/>
    <w:rsid w:val="00356432"/>
    <w:rsid w:val="0035762A"/>
    <w:rsid w:val="003601DC"/>
    <w:rsid w:val="00361594"/>
    <w:rsid w:val="00361D0C"/>
    <w:rsid w:val="00362215"/>
    <w:rsid w:val="003622D7"/>
    <w:rsid w:val="0036270F"/>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6410"/>
    <w:rsid w:val="003876D5"/>
    <w:rsid w:val="00387DC2"/>
    <w:rsid w:val="0039010B"/>
    <w:rsid w:val="003918A8"/>
    <w:rsid w:val="0039348A"/>
    <w:rsid w:val="00393588"/>
    <w:rsid w:val="003937D2"/>
    <w:rsid w:val="00393A3A"/>
    <w:rsid w:val="00394498"/>
    <w:rsid w:val="003944DB"/>
    <w:rsid w:val="003947F8"/>
    <w:rsid w:val="00396C0C"/>
    <w:rsid w:val="003A07D6"/>
    <w:rsid w:val="003A14E7"/>
    <w:rsid w:val="003A21A4"/>
    <w:rsid w:val="003A2EEC"/>
    <w:rsid w:val="003A3C1A"/>
    <w:rsid w:val="003A4490"/>
    <w:rsid w:val="003A4ABC"/>
    <w:rsid w:val="003A5300"/>
    <w:rsid w:val="003A5955"/>
    <w:rsid w:val="003A5A58"/>
    <w:rsid w:val="003A5C7A"/>
    <w:rsid w:val="003A71D7"/>
    <w:rsid w:val="003B01F6"/>
    <w:rsid w:val="003B107A"/>
    <w:rsid w:val="003B1BAA"/>
    <w:rsid w:val="003B2912"/>
    <w:rsid w:val="003B3312"/>
    <w:rsid w:val="003B4321"/>
    <w:rsid w:val="003B59BA"/>
    <w:rsid w:val="003B5E1D"/>
    <w:rsid w:val="003B79DE"/>
    <w:rsid w:val="003B7B3F"/>
    <w:rsid w:val="003C0516"/>
    <w:rsid w:val="003C057C"/>
    <w:rsid w:val="003C1619"/>
    <w:rsid w:val="003C17A2"/>
    <w:rsid w:val="003C44BE"/>
    <w:rsid w:val="003C4B72"/>
    <w:rsid w:val="003C5601"/>
    <w:rsid w:val="003C65F7"/>
    <w:rsid w:val="003C68C3"/>
    <w:rsid w:val="003C72E0"/>
    <w:rsid w:val="003C790A"/>
    <w:rsid w:val="003D01BA"/>
    <w:rsid w:val="003D0B87"/>
    <w:rsid w:val="003D1D16"/>
    <w:rsid w:val="003D1FC4"/>
    <w:rsid w:val="003D2C25"/>
    <w:rsid w:val="003D3228"/>
    <w:rsid w:val="003D49E9"/>
    <w:rsid w:val="003D6573"/>
    <w:rsid w:val="003D6A05"/>
    <w:rsid w:val="003D6E88"/>
    <w:rsid w:val="003D764E"/>
    <w:rsid w:val="003E03FE"/>
    <w:rsid w:val="003E0F07"/>
    <w:rsid w:val="003E25D1"/>
    <w:rsid w:val="003E3572"/>
    <w:rsid w:val="003E3C1C"/>
    <w:rsid w:val="003E40AF"/>
    <w:rsid w:val="003E4599"/>
    <w:rsid w:val="003E46C7"/>
    <w:rsid w:val="003E61EE"/>
    <w:rsid w:val="003E6F2B"/>
    <w:rsid w:val="003F0EAC"/>
    <w:rsid w:val="003F23EB"/>
    <w:rsid w:val="003F3A6C"/>
    <w:rsid w:val="003F49E6"/>
    <w:rsid w:val="003F4A9A"/>
    <w:rsid w:val="003F5F3E"/>
    <w:rsid w:val="003F7BDC"/>
    <w:rsid w:val="003F7D09"/>
    <w:rsid w:val="003F7EAD"/>
    <w:rsid w:val="004001A8"/>
    <w:rsid w:val="00400E9C"/>
    <w:rsid w:val="0040145C"/>
    <w:rsid w:val="004033AB"/>
    <w:rsid w:val="004053EA"/>
    <w:rsid w:val="00405EA4"/>
    <w:rsid w:val="00406FFE"/>
    <w:rsid w:val="004074A9"/>
    <w:rsid w:val="0040792A"/>
    <w:rsid w:val="004104B2"/>
    <w:rsid w:val="004112EF"/>
    <w:rsid w:val="00411930"/>
    <w:rsid w:val="00414188"/>
    <w:rsid w:val="0041426F"/>
    <w:rsid w:val="0041474F"/>
    <w:rsid w:val="00416096"/>
    <w:rsid w:val="004168D5"/>
    <w:rsid w:val="00416E29"/>
    <w:rsid w:val="00421B37"/>
    <w:rsid w:val="0042257E"/>
    <w:rsid w:val="004232F1"/>
    <w:rsid w:val="00423334"/>
    <w:rsid w:val="00423456"/>
    <w:rsid w:val="004243E0"/>
    <w:rsid w:val="004248D9"/>
    <w:rsid w:val="00425868"/>
    <w:rsid w:val="004258C3"/>
    <w:rsid w:val="00425FEF"/>
    <w:rsid w:val="004266EE"/>
    <w:rsid w:val="00426DD1"/>
    <w:rsid w:val="00430633"/>
    <w:rsid w:val="00430673"/>
    <w:rsid w:val="00430EF9"/>
    <w:rsid w:val="00431192"/>
    <w:rsid w:val="0043151E"/>
    <w:rsid w:val="004319F7"/>
    <w:rsid w:val="0043426F"/>
    <w:rsid w:val="004349E6"/>
    <w:rsid w:val="004364DA"/>
    <w:rsid w:val="00437252"/>
    <w:rsid w:val="0043762C"/>
    <w:rsid w:val="00441AD1"/>
    <w:rsid w:val="00442A62"/>
    <w:rsid w:val="00446293"/>
    <w:rsid w:val="00446AD0"/>
    <w:rsid w:val="00446D1B"/>
    <w:rsid w:val="00447262"/>
    <w:rsid w:val="00447679"/>
    <w:rsid w:val="00447957"/>
    <w:rsid w:val="0045160D"/>
    <w:rsid w:val="004518D8"/>
    <w:rsid w:val="004519F2"/>
    <w:rsid w:val="00454A1F"/>
    <w:rsid w:val="00454EF4"/>
    <w:rsid w:val="00454F3F"/>
    <w:rsid w:val="0045639B"/>
    <w:rsid w:val="00456A6E"/>
    <w:rsid w:val="00457D06"/>
    <w:rsid w:val="0046004B"/>
    <w:rsid w:val="0046006B"/>
    <w:rsid w:val="00460A4B"/>
    <w:rsid w:val="00460C5B"/>
    <w:rsid w:val="004623C9"/>
    <w:rsid w:val="00463220"/>
    <w:rsid w:val="00464461"/>
    <w:rsid w:val="00464AA5"/>
    <w:rsid w:val="004657DE"/>
    <w:rsid w:val="004661F5"/>
    <w:rsid w:val="00467000"/>
    <w:rsid w:val="004674A7"/>
    <w:rsid w:val="004703AA"/>
    <w:rsid w:val="00471AD2"/>
    <w:rsid w:val="00472536"/>
    <w:rsid w:val="004756A9"/>
    <w:rsid w:val="0047586F"/>
    <w:rsid w:val="00475C92"/>
    <w:rsid w:val="00476223"/>
    <w:rsid w:val="00476AEE"/>
    <w:rsid w:val="00481F92"/>
    <w:rsid w:val="00483AC9"/>
    <w:rsid w:val="004841C1"/>
    <w:rsid w:val="004843BD"/>
    <w:rsid w:val="004856BF"/>
    <w:rsid w:val="004908A7"/>
    <w:rsid w:val="00491BB0"/>
    <w:rsid w:val="00492492"/>
    <w:rsid w:val="0049355F"/>
    <w:rsid w:val="004A154A"/>
    <w:rsid w:val="004A1F04"/>
    <w:rsid w:val="004A2841"/>
    <w:rsid w:val="004A3817"/>
    <w:rsid w:val="004A4AC0"/>
    <w:rsid w:val="004A5E62"/>
    <w:rsid w:val="004B2925"/>
    <w:rsid w:val="004B32AD"/>
    <w:rsid w:val="004B350E"/>
    <w:rsid w:val="004B449E"/>
    <w:rsid w:val="004B4B9A"/>
    <w:rsid w:val="004C12CE"/>
    <w:rsid w:val="004C292A"/>
    <w:rsid w:val="004C3387"/>
    <w:rsid w:val="004C4436"/>
    <w:rsid w:val="004C4ECC"/>
    <w:rsid w:val="004C5F68"/>
    <w:rsid w:val="004C6E16"/>
    <w:rsid w:val="004D09A6"/>
    <w:rsid w:val="004D43E0"/>
    <w:rsid w:val="004D4452"/>
    <w:rsid w:val="004D4E30"/>
    <w:rsid w:val="004D51B9"/>
    <w:rsid w:val="004D5355"/>
    <w:rsid w:val="004D5575"/>
    <w:rsid w:val="004D6008"/>
    <w:rsid w:val="004D7419"/>
    <w:rsid w:val="004D74ED"/>
    <w:rsid w:val="004E1240"/>
    <w:rsid w:val="004E38E0"/>
    <w:rsid w:val="004E516B"/>
    <w:rsid w:val="004E536C"/>
    <w:rsid w:val="004E59CC"/>
    <w:rsid w:val="004E67D2"/>
    <w:rsid w:val="004E687F"/>
    <w:rsid w:val="004E709C"/>
    <w:rsid w:val="004F033B"/>
    <w:rsid w:val="004F056D"/>
    <w:rsid w:val="004F084D"/>
    <w:rsid w:val="004F0929"/>
    <w:rsid w:val="004F100C"/>
    <w:rsid w:val="004F1245"/>
    <w:rsid w:val="004F2E8D"/>
    <w:rsid w:val="004F32F1"/>
    <w:rsid w:val="004F3AA7"/>
    <w:rsid w:val="004F5DE6"/>
    <w:rsid w:val="00501387"/>
    <w:rsid w:val="00501D81"/>
    <w:rsid w:val="00502472"/>
    <w:rsid w:val="0050316E"/>
    <w:rsid w:val="005033E7"/>
    <w:rsid w:val="005033EA"/>
    <w:rsid w:val="00504552"/>
    <w:rsid w:val="005046BE"/>
    <w:rsid w:val="00504986"/>
    <w:rsid w:val="00504DA0"/>
    <w:rsid w:val="005068DD"/>
    <w:rsid w:val="005068E2"/>
    <w:rsid w:val="00506A65"/>
    <w:rsid w:val="0050719D"/>
    <w:rsid w:val="005076C7"/>
    <w:rsid w:val="005078AC"/>
    <w:rsid w:val="0051023E"/>
    <w:rsid w:val="00510342"/>
    <w:rsid w:val="005106F2"/>
    <w:rsid w:val="0051070D"/>
    <w:rsid w:val="00510E28"/>
    <w:rsid w:val="00510F91"/>
    <w:rsid w:val="00511A95"/>
    <w:rsid w:val="00511C84"/>
    <w:rsid w:val="005128EA"/>
    <w:rsid w:val="00513C0A"/>
    <w:rsid w:val="00514C28"/>
    <w:rsid w:val="00514C56"/>
    <w:rsid w:val="0051592E"/>
    <w:rsid w:val="005170C4"/>
    <w:rsid w:val="00520C91"/>
    <w:rsid w:val="00521AA0"/>
    <w:rsid w:val="00523676"/>
    <w:rsid w:val="00525605"/>
    <w:rsid w:val="005258B5"/>
    <w:rsid w:val="00525FF2"/>
    <w:rsid w:val="00530219"/>
    <w:rsid w:val="0053071D"/>
    <w:rsid w:val="00530D95"/>
    <w:rsid w:val="00531904"/>
    <w:rsid w:val="0053424D"/>
    <w:rsid w:val="005345C7"/>
    <w:rsid w:val="00535520"/>
    <w:rsid w:val="00536900"/>
    <w:rsid w:val="005369E2"/>
    <w:rsid w:val="00536D54"/>
    <w:rsid w:val="00536F44"/>
    <w:rsid w:val="00541A26"/>
    <w:rsid w:val="005424AC"/>
    <w:rsid w:val="005430F4"/>
    <w:rsid w:val="0054345E"/>
    <w:rsid w:val="00543664"/>
    <w:rsid w:val="005436F9"/>
    <w:rsid w:val="0054403E"/>
    <w:rsid w:val="005461FE"/>
    <w:rsid w:val="00551248"/>
    <w:rsid w:val="00551255"/>
    <w:rsid w:val="005515D8"/>
    <w:rsid w:val="00552A2B"/>
    <w:rsid w:val="005557CE"/>
    <w:rsid w:val="00556A50"/>
    <w:rsid w:val="0056026F"/>
    <w:rsid w:val="00563901"/>
    <w:rsid w:val="00564629"/>
    <w:rsid w:val="0056620A"/>
    <w:rsid w:val="00566941"/>
    <w:rsid w:val="00566CB1"/>
    <w:rsid w:val="00566D7E"/>
    <w:rsid w:val="0056720C"/>
    <w:rsid w:val="00567434"/>
    <w:rsid w:val="005707BB"/>
    <w:rsid w:val="00570EB2"/>
    <w:rsid w:val="00570ED0"/>
    <w:rsid w:val="00571261"/>
    <w:rsid w:val="0057132E"/>
    <w:rsid w:val="005718A4"/>
    <w:rsid w:val="00571DD0"/>
    <w:rsid w:val="00573885"/>
    <w:rsid w:val="005748BC"/>
    <w:rsid w:val="00576784"/>
    <w:rsid w:val="0057706D"/>
    <w:rsid w:val="00577C96"/>
    <w:rsid w:val="00581310"/>
    <w:rsid w:val="00582654"/>
    <w:rsid w:val="0058401D"/>
    <w:rsid w:val="00584F75"/>
    <w:rsid w:val="005854E5"/>
    <w:rsid w:val="00587AC6"/>
    <w:rsid w:val="00590A17"/>
    <w:rsid w:val="00595278"/>
    <w:rsid w:val="005955DD"/>
    <w:rsid w:val="005956E0"/>
    <w:rsid w:val="00595BA0"/>
    <w:rsid w:val="005A1E36"/>
    <w:rsid w:val="005A426B"/>
    <w:rsid w:val="005A4B62"/>
    <w:rsid w:val="005A65BD"/>
    <w:rsid w:val="005A74E0"/>
    <w:rsid w:val="005A7A67"/>
    <w:rsid w:val="005B3E8C"/>
    <w:rsid w:val="005B4947"/>
    <w:rsid w:val="005B52B0"/>
    <w:rsid w:val="005B5687"/>
    <w:rsid w:val="005B64A7"/>
    <w:rsid w:val="005B6795"/>
    <w:rsid w:val="005B6D40"/>
    <w:rsid w:val="005B78A2"/>
    <w:rsid w:val="005C098C"/>
    <w:rsid w:val="005C1DE9"/>
    <w:rsid w:val="005C398F"/>
    <w:rsid w:val="005C4D17"/>
    <w:rsid w:val="005C73A5"/>
    <w:rsid w:val="005D07D3"/>
    <w:rsid w:val="005D1505"/>
    <w:rsid w:val="005D2CCD"/>
    <w:rsid w:val="005D3890"/>
    <w:rsid w:val="005D3D59"/>
    <w:rsid w:val="005D3F14"/>
    <w:rsid w:val="005D4DF9"/>
    <w:rsid w:val="005D5B8B"/>
    <w:rsid w:val="005D700E"/>
    <w:rsid w:val="005D72F1"/>
    <w:rsid w:val="005D7497"/>
    <w:rsid w:val="005E00D0"/>
    <w:rsid w:val="005E27E8"/>
    <w:rsid w:val="005E2B89"/>
    <w:rsid w:val="005E2F1F"/>
    <w:rsid w:val="005E377D"/>
    <w:rsid w:val="005E46C2"/>
    <w:rsid w:val="005E4808"/>
    <w:rsid w:val="005E4AE8"/>
    <w:rsid w:val="005E5CC1"/>
    <w:rsid w:val="005E6CBA"/>
    <w:rsid w:val="005F30F8"/>
    <w:rsid w:val="005F323A"/>
    <w:rsid w:val="005F396B"/>
    <w:rsid w:val="005F4FD0"/>
    <w:rsid w:val="005F5026"/>
    <w:rsid w:val="005F5996"/>
    <w:rsid w:val="00600DC8"/>
    <w:rsid w:val="006011A3"/>
    <w:rsid w:val="006024E6"/>
    <w:rsid w:val="00602E62"/>
    <w:rsid w:val="00603030"/>
    <w:rsid w:val="006030FA"/>
    <w:rsid w:val="0060360C"/>
    <w:rsid w:val="006046DC"/>
    <w:rsid w:val="006053BC"/>
    <w:rsid w:val="0060641A"/>
    <w:rsid w:val="006064B5"/>
    <w:rsid w:val="0060689E"/>
    <w:rsid w:val="006069D2"/>
    <w:rsid w:val="006107B1"/>
    <w:rsid w:val="00611E2C"/>
    <w:rsid w:val="00611F53"/>
    <w:rsid w:val="00612760"/>
    <w:rsid w:val="00612879"/>
    <w:rsid w:val="00612E52"/>
    <w:rsid w:val="006146E5"/>
    <w:rsid w:val="00616EA3"/>
    <w:rsid w:val="00620830"/>
    <w:rsid w:val="00621E4D"/>
    <w:rsid w:val="00621FDF"/>
    <w:rsid w:val="00624335"/>
    <w:rsid w:val="00624857"/>
    <w:rsid w:val="0062494F"/>
    <w:rsid w:val="0062556F"/>
    <w:rsid w:val="00625626"/>
    <w:rsid w:val="00625B67"/>
    <w:rsid w:val="0062659D"/>
    <w:rsid w:val="00626F6E"/>
    <w:rsid w:val="00627265"/>
    <w:rsid w:val="00630AF4"/>
    <w:rsid w:val="006311E7"/>
    <w:rsid w:val="006314E2"/>
    <w:rsid w:val="006323F4"/>
    <w:rsid w:val="00632600"/>
    <w:rsid w:val="006346EC"/>
    <w:rsid w:val="006347DF"/>
    <w:rsid w:val="0063507B"/>
    <w:rsid w:val="00636231"/>
    <w:rsid w:val="00637271"/>
    <w:rsid w:val="00637DFC"/>
    <w:rsid w:val="00640194"/>
    <w:rsid w:val="00640A1B"/>
    <w:rsid w:val="00640EC8"/>
    <w:rsid w:val="00641DC6"/>
    <w:rsid w:val="00643B7E"/>
    <w:rsid w:val="00644766"/>
    <w:rsid w:val="00645C23"/>
    <w:rsid w:val="00645D75"/>
    <w:rsid w:val="00646395"/>
    <w:rsid w:val="00646FD4"/>
    <w:rsid w:val="00647314"/>
    <w:rsid w:val="00650144"/>
    <w:rsid w:val="00650801"/>
    <w:rsid w:val="006512DF"/>
    <w:rsid w:val="00651A5A"/>
    <w:rsid w:val="0065301F"/>
    <w:rsid w:val="00653179"/>
    <w:rsid w:val="006544C7"/>
    <w:rsid w:val="00655F6A"/>
    <w:rsid w:val="00656269"/>
    <w:rsid w:val="00656B10"/>
    <w:rsid w:val="00656F36"/>
    <w:rsid w:val="006570DA"/>
    <w:rsid w:val="006577C7"/>
    <w:rsid w:val="006620EC"/>
    <w:rsid w:val="00662B7F"/>
    <w:rsid w:val="00662BA8"/>
    <w:rsid w:val="00663559"/>
    <w:rsid w:val="006643FE"/>
    <w:rsid w:val="0066454B"/>
    <w:rsid w:val="00666778"/>
    <w:rsid w:val="00666C1D"/>
    <w:rsid w:val="00670D0A"/>
    <w:rsid w:val="00670FD0"/>
    <w:rsid w:val="0067456F"/>
    <w:rsid w:val="00674838"/>
    <w:rsid w:val="00674D2D"/>
    <w:rsid w:val="00675A7D"/>
    <w:rsid w:val="00676372"/>
    <w:rsid w:val="00676411"/>
    <w:rsid w:val="00677445"/>
    <w:rsid w:val="00677A62"/>
    <w:rsid w:val="006805F6"/>
    <w:rsid w:val="00683032"/>
    <w:rsid w:val="00684769"/>
    <w:rsid w:val="00685A5F"/>
    <w:rsid w:val="006865DE"/>
    <w:rsid w:val="00687AC8"/>
    <w:rsid w:val="00690976"/>
    <w:rsid w:val="006909EB"/>
    <w:rsid w:val="006912C6"/>
    <w:rsid w:val="00693AC5"/>
    <w:rsid w:val="00693E43"/>
    <w:rsid w:val="00694AEA"/>
    <w:rsid w:val="00695614"/>
    <w:rsid w:val="00695AE6"/>
    <w:rsid w:val="006961F0"/>
    <w:rsid w:val="00697651"/>
    <w:rsid w:val="006A0166"/>
    <w:rsid w:val="006A0392"/>
    <w:rsid w:val="006A04A7"/>
    <w:rsid w:val="006A0AB3"/>
    <w:rsid w:val="006A1FFB"/>
    <w:rsid w:val="006A2056"/>
    <w:rsid w:val="006A26FB"/>
    <w:rsid w:val="006A3BEC"/>
    <w:rsid w:val="006A67F2"/>
    <w:rsid w:val="006B0110"/>
    <w:rsid w:val="006B04E7"/>
    <w:rsid w:val="006B0A69"/>
    <w:rsid w:val="006B1D23"/>
    <w:rsid w:val="006B1EB2"/>
    <w:rsid w:val="006B224A"/>
    <w:rsid w:val="006B2D42"/>
    <w:rsid w:val="006B2DF1"/>
    <w:rsid w:val="006B3FF0"/>
    <w:rsid w:val="006B4119"/>
    <w:rsid w:val="006B47BA"/>
    <w:rsid w:val="006B4C3E"/>
    <w:rsid w:val="006B4FC3"/>
    <w:rsid w:val="006B6474"/>
    <w:rsid w:val="006B67E4"/>
    <w:rsid w:val="006B7AE1"/>
    <w:rsid w:val="006B7EF3"/>
    <w:rsid w:val="006C041C"/>
    <w:rsid w:val="006C14A1"/>
    <w:rsid w:val="006C152B"/>
    <w:rsid w:val="006C36BF"/>
    <w:rsid w:val="006C537D"/>
    <w:rsid w:val="006C5C22"/>
    <w:rsid w:val="006C720C"/>
    <w:rsid w:val="006D1D3F"/>
    <w:rsid w:val="006D2878"/>
    <w:rsid w:val="006D370C"/>
    <w:rsid w:val="006D436D"/>
    <w:rsid w:val="006D58AE"/>
    <w:rsid w:val="006D5CE7"/>
    <w:rsid w:val="006D69E0"/>
    <w:rsid w:val="006D6AD7"/>
    <w:rsid w:val="006D7566"/>
    <w:rsid w:val="006D7E3B"/>
    <w:rsid w:val="006E054C"/>
    <w:rsid w:val="006E164A"/>
    <w:rsid w:val="006E243D"/>
    <w:rsid w:val="006E3077"/>
    <w:rsid w:val="006E4B78"/>
    <w:rsid w:val="006E504B"/>
    <w:rsid w:val="006E64EA"/>
    <w:rsid w:val="006E6888"/>
    <w:rsid w:val="006E6F9A"/>
    <w:rsid w:val="006E794F"/>
    <w:rsid w:val="006E7A48"/>
    <w:rsid w:val="006F080C"/>
    <w:rsid w:val="006F0CBE"/>
    <w:rsid w:val="006F1F61"/>
    <w:rsid w:val="006F2EFD"/>
    <w:rsid w:val="006F323A"/>
    <w:rsid w:val="006F3B89"/>
    <w:rsid w:val="006F3C35"/>
    <w:rsid w:val="006F5369"/>
    <w:rsid w:val="006F72FE"/>
    <w:rsid w:val="006F7C13"/>
    <w:rsid w:val="0070090C"/>
    <w:rsid w:val="00701334"/>
    <w:rsid w:val="00701D3A"/>
    <w:rsid w:val="00703B1B"/>
    <w:rsid w:val="007041E7"/>
    <w:rsid w:val="0070433D"/>
    <w:rsid w:val="007047ED"/>
    <w:rsid w:val="00705798"/>
    <w:rsid w:val="007057B9"/>
    <w:rsid w:val="0070643C"/>
    <w:rsid w:val="007101BB"/>
    <w:rsid w:val="00710D52"/>
    <w:rsid w:val="0071153F"/>
    <w:rsid w:val="007131D2"/>
    <w:rsid w:val="00713F1B"/>
    <w:rsid w:val="00714121"/>
    <w:rsid w:val="00714144"/>
    <w:rsid w:val="00714325"/>
    <w:rsid w:val="00714759"/>
    <w:rsid w:val="0071619C"/>
    <w:rsid w:val="00716661"/>
    <w:rsid w:val="00720D03"/>
    <w:rsid w:val="00721AA8"/>
    <w:rsid w:val="00721C0D"/>
    <w:rsid w:val="0072279A"/>
    <w:rsid w:val="0072279F"/>
    <w:rsid w:val="007270E3"/>
    <w:rsid w:val="00727141"/>
    <w:rsid w:val="00727196"/>
    <w:rsid w:val="00727248"/>
    <w:rsid w:val="007305A0"/>
    <w:rsid w:val="00730764"/>
    <w:rsid w:val="0073135E"/>
    <w:rsid w:val="0073182C"/>
    <w:rsid w:val="00731B56"/>
    <w:rsid w:val="007325D3"/>
    <w:rsid w:val="007325FB"/>
    <w:rsid w:val="0073279D"/>
    <w:rsid w:val="0073290E"/>
    <w:rsid w:val="0073308D"/>
    <w:rsid w:val="0073378A"/>
    <w:rsid w:val="00733AAB"/>
    <w:rsid w:val="00734EF1"/>
    <w:rsid w:val="007353A1"/>
    <w:rsid w:val="00735974"/>
    <w:rsid w:val="00735E52"/>
    <w:rsid w:val="0073716C"/>
    <w:rsid w:val="00737FE5"/>
    <w:rsid w:val="007407C7"/>
    <w:rsid w:val="00740BF6"/>
    <w:rsid w:val="007410A9"/>
    <w:rsid w:val="00741CC2"/>
    <w:rsid w:val="007435CA"/>
    <w:rsid w:val="00743B4C"/>
    <w:rsid w:val="00743EE8"/>
    <w:rsid w:val="00744C69"/>
    <w:rsid w:val="00744DC0"/>
    <w:rsid w:val="0074612E"/>
    <w:rsid w:val="0074694F"/>
    <w:rsid w:val="00746AC6"/>
    <w:rsid w:val="0074706E"/>
    <w:rsid w:val="00747C2B"/>
    <w:rsid w:val="007508CE"/>
    <w:rsid w:val="007519CC"/>
    <w:rsid w:val="00751E70"/>
    <w:rsid w:val="00751E9B"/>
    <w:rsid w:val="007520AA"/>
    <w:rsid w:val="00752C4F"/>
    <w:rsid w:val="00753A4F"/>
    <w:rsid w:val="00754FDC"/>
    <w:rsid w:val="00756EB8"/>
    <w:rsid w:val="00756F55"/>
    <w:rsid w:val="00757127"/>
    <w:rsid w:val="0075744C"/>
    <w:rsid w:val="00757E71"/>
    <w:rsid w:val="0076086C"/>
    <w:rsid w:val="007611E2"/>
    <w:rsid w:val="007611FE"/>
    <w:rsid w:val="00761D1E"/>
    <w:rsid w:val="007624AB"/>
    <w:rsid w:val="00762684"/>
    <w:rsid w:val="007629A2"/>
    <w:rsid w:val="00764CA6"/>
    <w:rsid w:val="0076556F"/>
    <w:rsid w:val="00765722"/>
    <w:rsid w:val="00765CCF"/>
    <w:rsid w:val="0076721B"/>
    <w:rsid w:val="007673EB"/>
    <w:rsid w:val="00767523"/>
    <w:rsid w:val="00767A15"/>
    <w:rsid w:val="00770995"/>
    <w:rsid w:val="00772F8D"/>
    <w:rsid w:val="00773546"/>
    <w:rsid w:val="0077397D"/>
    <w:rsid w:val="0077541B"/>
    <w:rsid w:val="00775D2E"/>
    <w:rsid w:val="007764A8"/>
    <w:rsid w:val="00780FC3"/>
    <w:rsid w:val="00781FC0"/>
    <w:rsid w:val="00783639"/>
    <w:rsid w:val="00783B79"/>
    <w:rsid w:val="00785454"/>
    <w:rsid w:val="0078558C"/>
    <w:rsid w:val="00785C42"/>
    <w:rsid w:val="007860E9"/>
    <w:rsid w:val="007862FB"/>
    <w:rsid w:val="00790DF6"/>
    <w:rsid w:val="007912E5"/>
    <w:rsid w:val="00792058"/>
    <w:rsid w:val="007939C7"/>
    <w:rsid w:val="007950B1"/>
    <w:rsid w:val="00795B5E"/>
    <w:rsid w:val="007960F3"/>
    <w:rsid w:val="00796FBE"/>
    <w:rsid w:val="00797F04"/>
    <w:rsid w:val="00797F74"/>
    <w:rsid w:val="007A2638"/>
    <w:rsid w:val="007A33F2"/>
    <w:rsid w:val="007A34B7"/>
    <w:rsid w:val="007A3739"/>
    <w:rsid w:val="007A64DD"/>
    <w:rsid w:val="007A6838"/>
    <w:rsid w:val="007A7D87"/>
    <w:rsid w:val="007B0910"/>
    <w:rsid w:val="007B234A"/>
    <w:rsid w:val="007B260C"/>
    <w:rsid w:val="007B3A92"/>
    <w:rsid w:val="007B518B"/>
    <w:rsid w:val="007B595B"/>
    <w:rsid w:val="007B70AE"/>
    <w:rsid w:val="007B7A69"/>
    <w:rsid w:val="007B7D9E"/>
    <w:rsid w:val="007C12E9"/>
    <w:rsid w:val="007C2BA8"/>
    <w:rsid w:val="007C3A3F"/>
    <w:rsid w:val="007C4964"/>
    <w:rsid w:val="007C5A04"/>
    <w:rsid w:val="007C6B72"/>
    <w:rsid w:val="007D029E"/>
    <w:rsid w:val="007D1573"/>
    <w:rsid w:val="007D1613"/>
    <w:rsid w:val="007D38CE"/>
    <w:rsid w:val="007D3C6C"/>
    <w:rsid w:val="007D5583"/>
    <w:rsid w:val="007D7127"/>
    <w:rsid w:val="007E0042"/>
    <w:rsid w:val="007E0C54"/>
    <w:rsid w:val="007E1400"/>
    <w:rsid w:val="007E1426"/>
    <w:rsid w:val="007E189E"/>
    <w:rsid w:val="007E328E"/>
    <w:rsid w:val="007E3CE0"/>
    <w:rsid w:val="007E4AEE"/>
    <w:rsid w:val="007E5E75"/>
    <w:rsid w:val="007E66D6"/>
    <w:rsid w:val="007E6979"/>
    <w:rsid w:val="007E6B20"/>
    <w:rsid w:val="007F2468"/>
    <w:rsid w:val="007F2A63"/>
    <w:rsid w:val="007F376C"/>
    <w:rsid w:val="007F3A2A"/>
    <w:rsid w:val="007F3FC2"/>
    <w:rsid w:val="007F4E60"/>
    <w:rsid w:val="007F5465"/>
    <w:rsid w:val="007F6E52"/>
    <w:rsid w:val="007F7A58"/>
    <w:rsid w:val="00800777"/>
    <w:rsid w:val="00800C2F"/>
    <w:rsid w:val="00804581"/>
    <w:rsid w:val="008049A6"/>
    <w:rsid w:val="0080598C"/>
    <w:rsid w:val="0081016F"/>
    <w:rsid w:val="0081037B"/>
    <w:rsid w:val="00810759"/>
    <w:rsid w:val="008107BE"/>
    <w:rsid w:val="00811F67"/>
    <w:rsid w:val="008120CC"/>
    <w:rsid w:val="0081423B"/>
    <w:rsid w:val="0081493D"/>
    <w:rsid w:val="008159A9"/>
    <w:rsid w:val="008166A3"/>
    <w:rsid w:val="00816EFA"/>
    <w:rsid w:val="008176AF"/>
    <w:rsid w:val="00817AD9"/>
    <w:rsid w:val="00817C96"/>
    <w:rsid w:val="00817DD6"/>
    <w:rsid w:val="00820FE0"/>
    <w:rsid w:val="008214D1"/>
    <w:rsid w:val="0082279D"/>
    <w:rsid w:val="0082360E"/>
    <w:rsid w:val="00825CCB"/>
    <w:rsid w:val="00825E01"/>
    <w:rsid w:val="008267E8"/>
    <w:rsid w:val="0083006B"/>
    <w:rsid w:val="008300FF"/>
    <w:rsid w:val="00830876"/>
    <w:rsid w:val="0083307C"/>
    <w:rsid w:val="00833886"/>
    <w:rsid w:val="008348C5"/>
    <w:rsid w:val="00834C2D"/>
    <w:rsid w:val="00834F3D"/>
    <w:rsid w:val="0083539C"/>
    <w:rsid w:val="008357FE"/>
    <w:rsid w:val="00835E5F"/>
    <w:rsid w:val="00836608"/>
    <w:rsid w:val="00836631"/>
    <w:rsid w:val="00837ED5"/>
    <w:rsid w:val="008409EF"/>
    <w:rsid w:val="00841D22"/>
    <w:rsid w:val="0084291D"/>
    <w:rsid w:val="008430FD"/>
    <w:rsid w:val="00843F1B"/>
    <w:rsid w:val="008448CB"/>
    <w:rsid w:val="00846A1F"/>
    <w:rsid w:val="00846F50"/>
    <w:rsid w:val="008474FA"/>
    <w:rsid w:val="0084781F"/>
    <w:rsid w:val="0084788A"/>
    <w:rsid w:val="0085018E"/>
    <w:rsid w:val="00850500"/>
    <w:rsid w:val="00850703"/>
    <w:rsid w:val="00851DA7"/>
    <w:rsid w:val="008523AE"/>
    <w:rsid w:val="0085269D"/>
    <w:rsid w:val="00852F7B"/>
    <w:rsid w:val="0085320D"/>
    <w:rsid w:val="00853833"/>
    <w:rsid w:val="00853D4F"/>
    <w:rsid w:val="0085444F"/>
    <w:rsid w:val="00854829"/>
    <w:rsid w:val="00854A55"/>
    <w:rsid w:val="00855F6C"/>
    <w:rsid w:val="00860728"/>
    <w:rsid w:val="008614B8"/>
    <w:rsid w:val="00861BCC"/>
    <w:rsid w:val="00863C62"/>
    <w:rsid w:val="00864085"/>
    <w:rsid w:val="00864A76"/>
    <w:rsid w:val="00864DCC"/>
    <w:rsid w:val="0086517D"/>
    <w:rsid w:val="008652EA"/>
    <w:rsid w:val="00865303"/>
    <w:rsid w:val="008658AA"/>
    <w:rsid w:val="00865D49"/>
    <w:rsid w:val="00870159"/>
    <w:rsid w:val="008701BA"/>
    <w:rsid w:val="00870672"/>
    <w:rsid w:val="008706A7"/>
    <w:rsid w:val="00870B29"/>
    <w:rsid w:val="00871701"/>
    <w:rsid w:val="008745F3"/>
    <w:rsid w:val="008750D1"/>
    <w:rsid w:val="00877370"/>
    <w:rsid w:val="00880187"/>
    <w:rsid w:val="008804D5"/>
    <w:rsid w:val="00880560"/>
    <w:rsid w:val="00882334"/>
    <w:rsid w:val="008839E3"/>
    <w:rsid w:val="00884216"/>
    <w:rsid w:val="00884CB0"/>
    <w:rsid w:val="0088558B"/>
    <w:rsid w:val="00886156"/>
    <w:rsid w:val="00886C0D"/>
    <w:rsid w:val="008871E4"/>
    <w:rsid w:val="0089092A"/>
    <w:rsid w:val="00891883"/>
    <w:rsid w:val="008921C3"/>
    <w:rsid w:val="00892CA8"/>
    <w:rsid w:val="00892F2A"/>
    <w:rsid w:val="008948BF"/>
    <w:rsid w:val="008949B9"/>
    <w:rsid w:val="00894F56"/>
    <w:rsid w:val="008955E5"/>
    <w:rsid w:val="00896278"/>
    <w:rsid w:val="00896496"/>
    <w:rsid w:val="00896CE5"/>
    <w:rsid w:val="00897119"/>
    <w:rsid w:val="008972B9"/>
    <w:rsid w:val="008A04A4"/>
    <w:rsid w:val="008A1440"/>
    <w:rsid w:val="008A1D78"/>
    <w:rsid w:val="008A26FD"/>
    <w:rsid w:val="008A58F8"/>
    <w:rsid w:val="008B016A"/>
    <w:rsid w:val="008B01FF"/>
    <w:rsid w:val="008B0456"/>
    <w:rsid w:val="008B0DDB"/>
    <w:rsid w:val="008B0E20"/>
    <w:rsid w:val="008B16F9"/>
    <w:rsid w:val="008B2305"/>
    <w:rsid w:val="008B3441"/>
    <w:rsid w:val="008B3CC1"/>
    <w:rsid w:val="008B3E0F"/>
    <w:rsid w:val="008B4F97"/>
    <w:rsid w:val="008B50A8"/>
    <w:rsid w:val="008B52CA"/>
    <w:rsid w:val="008B5D20"/>
    <w:rsid w:val="008B5DA2"/>
    <w:rsid w:val="008B602E"/>
    <w:rsid w:val="008B6314"/>
    <w:rsid w:val="008B74EC"/>
    <w:rsid w:val="008B7C6B"/>
    <w:rsid w:val="008C0E39"/>
    <w:rsid w:val="008C3447"/>
    <w:rsid w:val="008C353F"/>
    <w:rsid w:val="008C3896"/>
    <w:rsid w:val="008C42D7"/>
    <w:rsid w:val="008C5434"/>
    <w:rsid w:val="008C5B9C"/>
    <w:rsid w:val="008C66F6"/>
    <w:rsid w:val="008C75A6"/>
    <w:rsid w:val="008D07C4"/>
    <w:rsid w:val="008D08DF"/>
    <w:rsid w:val="008D1AB3"/>
    <w:rsid w:val="008D227A"/>
    <w:rsid w:val="008D232B"/>
    <w:rsid w:val="008D32A1"/>
    <w:rsid w:val="008D3C1D"/>
    <w:rsid w:val="008D3FD4"/>
    <w:rsid w:val="008D427B"/>
    <w:rsid w:val="008D45DA"/>
    <w:rsid w:val="008D4999"/>
    <w:rsid w:val="008D4A3F"/>
    <w:rsid w:val="008D4B94"/>
    <w:rsid w:val="008D67A1"/>
    <w:rsid w:val="008D70AF"/>
    <w:rsid w:val="008E097D"/>
    <w:rsid w:val="008E0BFD"/>
    <w:rsid w:val="008E132C"/>
    <w:rsid w:val="008E2E7F"/>
    <w:rsid w:val="008E3780"/>
    <w:rsid w:val="008E3F52"/>
    <w:rsid w:val="008E6686"/>
    <w:rsid w:val="008E792B"/>
    <w:rsid w:val="008F0171"/>
    <w:rsid w:val="008F0444"/>
    <w:rsid w:val="008F2907"/>
    <w:rsid w:val="008F3938"/>
    <w:rsid w:val="008F4E89"/>
    <w:rsid w:val="008F5C51"/>
    <w:rsid w:val="008F5D1E"/>
    <w:rsid w:val="008F69E2"/>
    <w:rsid w:val="008F743C"/>
    <w:rsid w:val="008F76C9"/>
    <w:rsid w:val="008F7BE3"/>
    <w:rsid w:val="008F7CDD"/>
    <w:rsid w:val="0090328F"/>
    <w:rsid w:val="0090353B"/>
    <w:rsid w:val="009036D6"/>
    <w:rsid w:val="00903A51"/>
    <w:rsid w:val="009048FD"/>
    <w:rsid w:val="009056CA"/>
    <w:rsid w:val="00906B2C"/>
    <w:rsid w:val="00906D0F"/>
    <w:rsid w:val="00906E59"/>
    <w:rsid w:val="00907B5D"/>
    <w:rsid w:val="00911E65"/>
    <w:rsid w:val="009122D3"/>
    <w:rsid w:val="009122F6"/>
    <w:rsid w:val="0091232B"/>
    <w:rsid w:val="00913E98"/>
    <w:rsid w:val="00914202"/>
    <w:rsid w:val="00920CC5"/>
    <w:rsid w:val="00921D9E"/>
    <w:rsid w:val="00921EF0"/>
    <w:rsid w:val="00922241"/>
    <w:rsid w:val="009240CE"/>
    <w:rsid w:val="00924FC0"/>
    <w:rsid w:val="0092666E"/>
    <w:rsid w:val="0093113B"/>
    <w:rsid w:val="009324AE"/>
    <w:rsid w:val="009324E3"/>
    <w:rsid w:val="00933041"/>
    <w:rsid w:val="0093325D"/>
    <w:rsid w:val="0093465A"/>
    <w:rsid w:val="00935734"/>
    <w:rsid w:val="00936472"/>
    <w:rsid w:val="00940DC8"/>
    <w:rsid w:val="009415BC"/>
    <w:rsid w:val="0094267D"/>
    <w:rsid w:val="00942B09"/>
    <w:rsid w:val="00944C25"/>
    <w:rsid w:val="00944ECE"/>
    <w:rsid w:val="00947A5C"/>
    <w:rsid w:val="0095090B"/>
    <w:rsid w:val="009520DD"/>
    <w:rsid w:val="009545CE"/>
    <w:rsid w:val="00956E75"/>
    <w:rsid w:val="00960690"/>
    <w:rsid w:val="00961148"/>
    <w:rsid w:val="0096250F"/>
    <w:rsid w:val="00962A74"/>
    <w:rsid w:val="00962FD8"/>
    <w:rsid w:val="00963DFC"/>
    <w:rsid w:val="009651BC"/>
    <w:rsid w:val="00966F7D"/>
    <w:rsid w:val="00970C99"/>
    <w:rsid w:val="00970CF2"/>
    <w:rsid w:val="009710B6"/>
    <w:rsid w:val="00973675"/>
    <w:rsid w:val="00973CE2"/>
    <w:rsid w:val="009740A6"/>
    <w:rsid w:val="00974751"/>
    <w:rsid w:val="00974E52"/>
    <w:rsid w:val="00975CC1"/>
    <w:rsid w:val="00976375"/>
    <w:rsid w:val="009776D3"/>
    <w:rsid w:val="009806E4"/>
    <w:rsid w:val="00982181"/>
    <w:rsid w:val="00982735"/>
    <w:rsid w:val="0098547A"/>
    <w:rsid w:val="00985E31"/>
    <w:rsid w:val="00985F31"/>
    <w:rsid w:val="009878C3"/>
    <w:rsid w:val="00990704"/>
    <w:rsid w:val="0099148E"/>
    <w:rsid w:val="00991C5C"/>
    <w:rsid w:val="0099288F"/>
    <w:rsid w:val="00992FDD"/>
    <w:rsid w:val="00994A48"/>
    <w:rsid w:val="00994E7F"/>
    <w:rsid w:val="00995385"/>
    <w:rsid w:val="00995DE3"/>
    <w:rsid w:val="00997DEC"/>
    <w:rsid w:val="009A16F6"/>
    <w:rsid w:val="009A28EC"/>
    <w:rsid w:val="009A32E5"/>
    <w:rsid w:val="009A55E1"/>
    <w:rsid w:val="009A5868"/>
    <w:rsid w:val="009A5B9A"/>
    <w:rsid w:val="009A6188"/>
    <w:rsid w:val="009A6538"/>
    <w:rsid w:val="009A7A38"/>
    <w:rsid w:val="009B0734"/>
    <w:rsid w:val="009B1706"/>
    <w:rsid w:val="009B21A2"/>
    <w:rsid w:val="009B2F59"/>
    <w:rsid w:val="009B57B8"/>
    <w:rsid w:val="009B6EFD"/>
    <w:rsid w:val="009B776B"/>
    <w:rsid w:val="009B7D6E"/>
    <w:rsid w:val="009C00BB"/>
    <w:rsid w:val="009C0F57"/>
    <w:rsid w:val="009C14EE"/>
    <w:rsid w:val="009C2328"/>
    <w:rsid w:val="009C4F7E"/>
    <w:rsid w:val="009C5BC6"/>
    <w:rsid w:val="009D02C1"/>
    <w:rsid w:val="009D061E"/>
    <w:rsid w:val="009D0EE7"/>
    <w:rsid w:val="009D1547"/>
    <w:rsid w:val="009D1F31"/>
    <w:rsid w:val="009D4E0C"/>
    <w:rsid w:val="009D5EA6"/>
    <w:rsid w:val="009D6673"/>
    <w:rsid w:val="009E1527"/>
    <w:rsid w:val="009E1A2E"/>
    <w:rsid w:val="009E1AED"/>
    <w:rsid w:val="009E29FA"/>
    <w:rsid w:val="009E4119"/>
    <w:rsid w:val="009E493A"/>
    <w:rsid w:val="009E49E2"/>
    <w:rsid w:val="009E5777"/>
    <w:rsid w:val="009E74F9"/>
    <w:rsid w:val="009E7DB1"/>
    <w:rsid w:val="009E7E4A"/>
    <w:rsid w:val="009F0FF0"/>
    <w:rsid w:val="009F1311"/>
    <w:rsid w:val="009F260B"/>
    <w:rsid w:val="009F2717"/>
    <w:rsid w:val="009F3D52"/>
    <w:rsid w:val="009F3F14"/>
    <w:rsid w:val="009F414A"/>
    <w:rsid w:val="009F4341"/>
    <w:rsid w:val="009F43E9"/>
    <w:rsid w:val="009F4B5E"/>
    <w:rsid w:val="009F4DC1"/>
    <w:rsid w:val="009F5D3C"/>
    <w:rsid w:val="009F6743"/>
    <w:rsid w:val="009F712F"/>
    <w:rsid w:val="009F7536"/>
    <w:rsid w:val="009F7EB5"/>
    <w:rsid w:val="00A00974"/>
    <w:rsid w:val="00A0178D"/>
    <w:rsid w:val="00A01C9B"/>
    <w:rsid w:val="00A01D01"/>
    <w:rsid w:val="00A072AB"/>
    <w:rsid w:val="00A11204"/>
    <w:rsid w:val="00A115D6"/>
    <w:rsid w:val="00A121C7"/>
    <w:rsid w:val="00A12E2F"/>
    <w:rsid w:val="00A15E3B"/>
    <w:rsid w:val="00A17541"/>
    <w:rsid w:val="00A2077A"/>
    <w:rsid w:val="00A23E1B"/>
    <w:rsid w:val="00A248C6"/>
    <w:rsid w:val="00A25626"/>
    <w:rsid w:val="00A27163"/>
    <w:rsid w:val="00A2755C"/>
    <w:rsid w:val="00A304F7"/>
    <w:rsid w:val="00A3099E"/>
    <w:rsid w:val="00A30BAA"/>
    <w:rsid w:val="00A30D43"/>
    <w:rsid w:val="00A32794"/>
    <w:rsid w:val="00A32E51"/>
    <w:rsid w:val="00A33D98"/>
    <w:rsid w:val="00A35608"/>
    <w:rsid w:val="00A35750"/>
    <w:rsid w:val="00A35C21"/>
    <w:rsid w:val="00A36394"/>
    <w:rsid w:val="00A364B7"/>
    <w:rsid w:val="00A364F5"/>
    <w:rsid w:val="00A36D29"/>
    <w:rsid w:val="00A36ED5"/>
    <w:rsid w:val="00A41080"/>
    <w:rsid w:val="00A412DE"/>
    <w:rsid w:val="00A41BB4"/>
    <w:rsid w:val="00A41EDD"/>
    <w:rsid w:val="00A42B5D"/>
    <w:rsid w:val="00A43213"/>
    <w:rsid w:val="00A445FA"/>
    <w:rsid w:val="00A44F37"/>
    <w:rsid w:val="00A458EC"/>
    <w:rsid w:val="00A4660B"/>
    <w:rsid w:val="00A47236"/>
    <w:rsid w:val="00A510CA"/>
    <w:rsid w:val="00A52401"/>
    <w:rsid w:val="00A53073"/>
    <w:rsid w:val="00A54107"/>
    <w:rsid w:val="00A542FA"/>
    <w:rsid w:val="00A54524"/>
    <w:rsid w:val="00A56B27"/>
    <w:rsid w:val="00A578B3"/>
    <w:rsid w:val="00A61689"/>
    <w:rsid w:val="00A62CA8"/>
    <w:rsid w:val="00A63439"/>
    <w:rsid w:val="00A651ED"/>
    <w:rsid w:val="00A70708"/>
    <w:rsid w:val="00A70BBF"/>
    <w:rsid w:val="00A70F61"/>
    <w:rsid w:val="00A724A4"/>
    <w:rsid w:val="00A724BC"/>
    <w:rsid w:val="00A72623"/>
    <w:rsid w:val="00A72906"/>
    <w:rsid w:val="00A72C9F"/>
    <w:rsid w:val="00A73910"/>
    <w:rsid w:val="00A73E23"/>
    <w:rsid w:val="00A73F51"/>
    <w:rsid w:val="00A74167"/>
    <w:rsid w:val="00A7573C"/>
    <w:rsid w:val="00A76D30"/>
    <w:rsid w:val="00A7721E"/>
    <w:rsid w:val="00A77A65"/>
    <w:rsid w:val="00A77E31"/>
    <w:rsid w:val="00A77F07"/>
    <w:rsid w:val="00A804B6"/>
    <w:rsid w:val="00A80ED1"/>
    <w:rsid w:val="00A810CF"/>
    <w:rsid w:val="00A8354E"/>
    <w:rsid w:val="00A84015"/>
    <w:rsid w:val="00A8428A"/>
    <w:rsid w:val="00A849AE"/>
    <w:rsid w:val="00A852C5"/>
    <w:rsid w:val="00A85304"/>
    <w:rsid w:val="00A85C1D"/>
    <w:rsid w:val="00A85DBF"/>
    <w:rsid w:val="00A8657C"/>
    <w:rsid w:val="00A910A9"/>
    <w:rsid w:val="00A912A4"/>
    <w:rsid w:val="00A912AC"/>
    <w:rsid w:val="00A92483"/>
    <w:rsid w:val="00A930D3"/>
    <w:rsid w:val="00A94736"/>
    <w:rsid w:val="00A94C23"/>
    <w:rsid w:val="00A96420"/>
    <w:rsid w:val="00A968BA"/>
    <w:rsid w:val="00A96D6E"/>
    <w:rsid w:val="00A97766"/>
    <w:rsid w:val="00AA0F6A"/>
    <w:rsid w:val="00AA2C73"/>
    <w:rsid w:val="00AA34A2"/>
    <w:rsid w:val="00AA3BFC"/>
    <w:rsid w:val="00AA5AB2"/>
    <w:rsid w:val="00AA5DA1"/>
    <w:rsid w:val="00AA63A7"/>
    <w:rsid w:val="00AB24C0"/>
    <w:rsid w:val="00AB29FD"/>
    <w:rsid w:val="00AB328C"/>
    <w:rsid w:val="00AB3EE1"/>
    <w:rsid w:val="00AB41C0"/>
    <w:rsid w:val="00AB45C4"/>
    <w:rsid w:val="00AB4656"/>
    <w:rsid w:val="00AB553D"/>
    <w:rsid w:val="00AB5572"/>
    <w:rsid w:val="00AB5ACC"/>
    <w:rsid w:val="00AB6527"/>
    <w:rsid w:val="00AB72FA"/>
    <w:rsid w:val="00AC1608"/>
    <w:rsid w:val="00AC1910"/>
    <w:rsid w:val="00AC249A"/>
    <w:rsid w:val="00AC309A"/>
    <w:rsid w:val="00AC3621"/>
    <w:rsid w:val="00AC3883"/>
    <w:rsid w:val="00AC3AEA"/>
    <w:rsid w:val="00AC40DC"/>
    <w:rsid w:val="00AC4EFC"/>
    <w:rsid w:val="00AC55EB"/>
    <w:rsid w:val="00AD047E"/>
    <w:rsid w:val="00AD106C"/>
    <w:rsid w:val="00AD1390"/>
    <w:rsid w:val="00AD16F7"/>
    <w:rsid w:val="00AD2990"/>
    <w:rsid w:val="00AD2B83"/>
    <w:rsid w:val="00AD2C6B"/>
    <w:rsid w:val="00AD7351"/>
    <w:rsid w:val="00AD7D62"/>
    <w:rsid w:val="00AD7ED1"/>
    <w:rsid w:val="00AE08C3"/>
    <w:rsid w:val="00AE1376"/>
    <w:rsid w:val="00AE1D0B"/>
    <w:rsid w:val="00AE2206"/>
    <w:rsid w:val="00AE23A2"/>
    <w:rsid w:val="00AE368B"/>
    <w:rsid w:val="00AE3919"/>
    <w:rsid w:val="00AE3C2A"/>
    <w:rsid w:val="00AE470D"/>
    <w:rsid w:val="00AE5A0D"/>
    <w:rsid w:val="00AE5C09"/>
    <w:rsid w:val="00AE5E91"/>
    <w:rsid w:val="00AE5FC1"/>
    <w:rsid w:val="00AE6819"/>
    <w:rsid w:val="00AF0570"/>
    <w:rsid w:val="00AF0EE1"/>
    <w:rsid w:val="00AF1390"/>
    <w:rsid w:val="00AF2397"/>
    <w:rsid w:val="00AF2CA4"/>
    <w:rsid w:val="00AF38FB"/>
    <w:rsid w:val="00AF40AC"/>
    <w:rsid w:val="00AF41A8"/>
    <w:rsid w:val="00AF4207"/>
    <w:rsid w:val="00AF50EC"/>
    <w:rsid w:val="00AF547D"/>
    <w:rsid w:val="00AF6BC7"/>
    <w:rsid w:val="00AF7629"/>
    <w:rsid w:val="00AF7CC6"/>
    <w:rsid w:val="00B00000"/>
    <w:rsid w:val="00B02DFF"/>
    <w:rsid w:val="00B03D7C"/>
    <w:rsid w:val="00B03F83"/>
    <w:rsid w:val="00B04035"/>
    <w:rsid w:val="00B04F32"/>
    <w:rsid w:val="00B0532F"/>
    <w:rsid w:val="00B0576F"/>
    <w:rsid w:val="00B064A1"/>
    <w:rsid w:val="00B06856"/>
    <w:rsid w:val="00B10C19"/>
    <w:rsid w:val="00B10FCF"/>
    <w:rsid w:val="00B11052"/>
    <w:rsid w:val="00B11B38"/>
    <w:rsid w:val="00B11F56"/>
    <w:rsid w:val="00B12A29"/>
    <w:rsid w:val="00B1328E"/>
    <w:rsid w:val="00B13512"/>
    <w:rsid w:val="00B13593"/>
    <w:rsid w:val="00B13E5F"/>
    <w:rsid w:val="00B17000"/>
    <w:rsid w:val="00B173EE"/>
    <w:rsid w:val="00B17AC0"/>
    <w:rsid w:val="00B20C42"/>
    <w:rsid w:val="00B20C82"/>
    <w:rsid w:val="00B20F09"/>
    <w:rsid w:val="00B2272A"/>
    <w:rsid w:val="00B24642"/>
    <w:rsid w:val="00B251FD"/>
    <w:rsid w:val="00B2585F"/>
    <w:rsid w:val="00B25976"/>
    <w:rsid w:val="00B26768"/>
    <w:rsid w:val="00B26986"/>
    <w:rsid w:val="00B26AC8"/>
    <w:rsid w:val="00B26B6E"/>
    <w:rsid w:val="00B27679"/>
    <w:rsid w:val="00B3016A"/>
    <w:rsid w:val="00B306B6"/>
    <w:rsid w:val="00B317DB"/>
    <w:rsid w:val="00B326BC"/>
    <w:rsid w:val="00B32B67"/>
    <w:rsid w:val="00B32D9B"/>
    <w:rsid w:val="00B336C4"/>
    <w:rsid w:val="00B373F0"/>
    <w:rsid w:val="00B408CB"/>
    <w:rsid w:val="00B42048"/>
    <w:rsid w:val="00B431FC"/>
    <w:rsid w:val="00B457C7"/>
    <w:rsid w:val="00B4651F"/>
    <w:rsid w:val="00B47AA5"/>
    <w:rsid w:val="00B533E8"/>
    <w:rsid w:val="00B54411"/>
    <w:rsid w:val="00B5565D"/>
    <w:rsid w:val="00B57CBD"/>
    <w:rsid w:val="00B57CF4"/>
    <w:rsid w:val="00B57E6A"/>
    <w:rsid w:val="00B60133"/>
    <w:rsid w:val="00B61EC2"/>
    <w:rsid w:val="00B627C0"/>
    <w:rsid w:val="00B638D6"/>
    <w:rsid w:val="00B64698"/>
    <w:rsid w:val="00B64B0A"/>
    <w:rsid w:val="00B64F43"/>
    <w:rsid w:val="00B6504D"/>
    <w:rsid w:val="00B651CE"/>
    <w:rsid w:val="00B663A0"/>
    <w:rsid w:val="00B66D5D"/>
    <w:rsid w:val="00B711B6"/>
    <w:rsid w:val="00B72266"/>
    <w:rsid w:val="00B7339D"/>
    <w:rsid w:val="00B745C3"/>
    <w:rsid w:val="00B74634"/>
    <w:rsid w:val="00B747B2"/>
    <w:rsid w:val="00B76F68"/>
    <w:rsid w:val="00B77181"/>
    <w:rsid w:val="00B77AF8"/>
    <w:rsid w:val="00B8004F"/>
    <w:rsid w:val="00B8036E"/>
    <w:rsid w:val="00B806DA"/>
    <w:rsid w:val="00B83D76"/>
    <w:rsid w:val="00B83E28"/>
    <w:rsid w:val="00B8462E"/>
    <w:rsid w:val="00B846F4"/>
    <w:rsid w:val="00B85191"/>
    <w:rsid w:val="00B853F4"/>
    <w:rsid w:val="00B863EF"/>
    <w:rsid w:val="00B872E3"/>
    <w:rsid w:val="00B913A0"/>
    <w:rsid w:val="00B91811"/>
    <w:rsid w:val="00B918BD"/>
    <w:rsid w:val="00B91C69"/>
    <w:rsid w:val="00B91DD8"/>
    <w:rsid w:val="00B92AC2"/>
    <w:rsid w:val="00B933D5"/>
    <w:rsid w:val="00B9393A"/>
    <w:rsid w:val="00B94786"/>
    <w:rsid w:val="00B951F4"/>
    <w:rsid w:val="00B95294"/>
    <w:rsid w:val="00B955A7"/>
    <w:rsid w:val="00B95857"/>
    <w:rsid w:val="00B9690A"/>
    <w:rsid w:val="00B97AD4"/>
    <w:rsid w:val="00BA080A"/>
    <w:rsid w:val="00BA093C"/>
    <w:rsid w:val="00BA2829"/>
    <w:rsid w:val="00BA2850"/>
    <w:rsid w:val="00BA3FCE"/>
    <w:rsid w:val="00BA4DE4"/>
    <w:rsid w:val="00BA61F0"/>
    <w:rsid w:val="00BA7088"/>
    <w:rsid w:val="00BB2E04"/>
    <w:rsid w:val="00BB2E78"/>
    <w:rsid w:val="00BC1038"/>
    <w:rsid w:val="00BC1B4E"/>
    <w:rsid w:val="00BC2311"/>
    <w:rsid w:val="00BC2F32"/>
    <w:rsid w:val="00BC3024"/>
    <w:rsid w:val="00BC3089"/>
    <w:rsid w:val="00BC371C"/>
    <w:rsid w:val="00BC3BB3"/>
    <w:rsid w:val="00BC53C2"/>
    <w:rsid w:val="00BC551A"/>
    <w:rsid w:val="00BC5A43"/>
    <w:rsid w:val="00BC6C99"/>
    <w:rsid w:val="00BC71D7"/>
    <w:rsid w:val="00BC76E2"/>
    <w:rsid w:val="00BD1EBD"/>
    <w:rsid w:val="00BD34FF"/>
    <w:rsid w:val="00BD401F"/>
    <w:rsid w:val="00BD4577"/>
    <w:rsid w:val="00BD5D25"/>
    <w:rsid w:val="00BD6B41"/>
    <w:rsid w:val="00BD6D92"/>
    <w:rsid w:val="00BD70BE"/>
    <w:rsid w:val="00BD7B30"/>
    <w:rsid w:val="00BD7DC3"/>
    <w:rsid w:val="00BD7E3B"/>
    <w:rsid w:val="00BE2DBC"/>
    <w:rsid w:val="00BE3B00"/>
    <w:rsid w:val="00BE3BCA"/>
    <w:rsid w:val="00BE3D2E"/>
    <w:rsid w:val="00BE44EC"/>
    <w:rsid w:val="00BE4C53"/>
    <w:rsid w:val="00BE50B1"/>
    <w:rsid w:val="00BE524C"/>
    <w:rsid w:val="00BE6116"/>
    <w:rsid w:val="00BE6B86"/>
    <w:rsid w:val="00BE78DE"/>
    <w:rsid w:val="00BF1987"/>
    <w:rsid w:val="00BF1C2A"/>
    <w:rsid w:val="00BF2CD2"/>
    <w:rsid w:val="00BF3395"/>
    <w:rsid w:val="00BF3845"/>
    <w:rsid w:val="00BF3C8D"/>
    <w:rsid w:val="00BF4DF1"/>
    <w:rsid w:val="00BF5761"/>
    <w:rsid w:val="00BF5792"/>
    <w:rsid w:val="00BF5937"/>
    <w:rsid w:val="00BF5F72"/>
    <w:rsid w:val="00BF7086"/>
    <w:rsid w:val="00BF72E5"/>
    <w:rsid w:val="00BF7732"/>
    <w:rsid w:val="00BF77DD"/>
    <w:rsid w:val="00BF780B"/>
    <w:rsid w:val="00BF7E7C"/>
    <w:rsid w:val="00C00333"/>
    <w:rsid w:val="00C00591"/>
    <w:rsid w:val="00C00665"/>
    <w:rsid w:val="00C02748"/>
    <w:rsid w:val="00C03308"/>
    <w:rsid w:val="00C055D7"/>
    <w:rsid w:val="00C06667"/>
    <w:rsid w:val="00C0671B"/>
    <w:rsid w:val="00C06FE1"/>
    <w:rsid w:val="00C10084"/>
    <w:rsid w:val="00C1051D"/>
    <w:rsid w:val="00C10529"/>
    <w:rsid w:val="00C126E0"/>
    <w:rsid w:val="00C15046"/>
    <w:rsid w:val="00C15513"/>
    <w:rsid w:val="00C155B4"/>
    <w:rsid w:val="00C15EA0"/>
    <w:rsid w:val="00C16DF6"/>
    <w:rsid w:val="00C171F4"/>
    <w:rsid w:val="00C20261"/>
    <w:rsid w:val="00C20350"/>
    <w:rsid w:val="00C205B0"/>
    <w:rsid w:val="00C212B3"/>
    <w:rsid w:val="00C22267"/>
    <w:rsid w:val="00C229BF"/>
    <w:rsid w:val="00C22C70"/>
    <w:rsid w:val="00C2328F"/>
    <w:rsid w:val="00C240B6"/>
    <w:rsid w:val="00C24525"/>
    <w:rsid w:val="00C24A96"/>
    <w:rsid w:val="00C269E1"/>
    <w:rsid w:val="00C26A6B"/>
    <w:rsid w:val="00C26C87"/>
    <w:rsid w:val="00C26FCC"/>
    <w:rsid w:val="00C30061"/>
    <w:rsid w:val="00C314FB"/>
    <w:rsid w:val="00C31E08"/>
    <w:rsid w:val="00C3311A"/>
    <w:rsid w:val="00C33E83"/>
    <w:rsid w:val="00C378FB"/>
    <w:rsid w:val="00C40DEC"/>
    <w:rsid w:val="00C418B4"/>
    <w:rsid w:val="00C44B03"/>
    <w:rsid w:val="00C44E19"/>
    <w:rsid w:val="00C46808"/>
    <w:rsid w:val="00C47465"/>
    <w:rsid w:val="00C47835"/>
    <w:rsid w:val="00C513DB"/>
    <w:rsid w:val="00C52DEA"/>
    <w:rsid w:val="00C53E31"/>
    <w:rsid w:val="00C54372"/>
    <w:rsid w:val="00C54F21"/>
    <w:rsid w:val="00C56675"/>
    <w:rsid w:val="00C57242"/>
    <w:rsid w:val="00C57E87"/>
    <w:rsid w:val="00C618B4"/>
    <w:rsid w:val="00C627B4"/>
    <w:rsid w:val="00C64937"/>
    <w:rsid w:val="00C64C65"/>
    <w:rsid w:val="00C64D44"/>
    <w:rsid w:val="00C64F2B"/>
    <w:rsid w:val="00C65BB6"/>
    <w:rsid w:val="00C67061"/>
    <w:rsid w:val="00C67E4A"/>
    <w:rsid w:val="00C67E63"/>
    <w:rsid w:val="00C7068E"/>
    <w:rsid w:val="00C71264"/>
    <w:rsid w:val="00C71306"/>
    <w:rsid w:val="00C71973"/>
    <w:rsid w:val="00C71AEE"/>
    <w:rsid w:val="00C729EB"/>
    <w:rsid w:val="00C72D02"/>
    <w:rsid w:val="00C72DF5"/>
    <w:rsid w:val="00C736E0"/>
    <w:rsid w:val="00C73E9A"/>
    <w:rsid w:val="00C7412F"/>
    <w:rsid w:val="00C743F8"/>
    <w:rsid w:val="00C768F5"/>
    <w:rsid w:val="00C82761"/>
    <w:rsid w:val="00C841D8"/>
    <w:rsid w:val="00C85BF5"/>
    <w:rsid w:val="00C87117"/>
    <w:rsid w:val="00C87495"/>
    <w:rsid w:val="00C87B67"/>
    <w:rsid w:val="00C87EA2"/>
    <w:rsid w:val="00C90428"/>
    <w:rsid w:val="00C9074B"/>
    <w:rsid w:val="00C914C9"/>
    <w:rsid w:val="00C91A00"/>
    <w:rsid w:val="00C9274D"/>
    <w:rsid w:val="00C94660"/>
    <w:rsid w:val="00C95615"/>
    <w:rsid w:val="00C95C0E"/>
    <w:rsid w:val="00C96C56"/>
    <w:rsid w:val="00C97F2D"/>
    <w:rsid w:val="00CA037E"/>
    <w:rsid w:val="00CA040C"/>
    <w:rsid w:val="00CA068B"/>
    <w:rsid w:val="00CA0783"/>
    <w:rsid w:val="00CA15D4"/>
    <w:rsid w:val="00CA1780"/>
    <w:rsid w:val="00CA2923"/>
    <w:rsid w:val="00CA3FCA"/>
    <w:rsid w:val="00CA4151"/>
    <w:rsid w:val="00CA4509"/>
    <w:rsid w:val="00CA493F"/>
    <w:rsid w:val="00CA52D4"/>
    <w:rsid w:val="00CA6023"/>
    <w:rsid w:val="00CA64B2"/>
    <w:rsid w:val="00CA6574"/>
    <w:rsid w:val="00CA69A0"/>
    <w:rsid w:val="00CB1A57"/>
    <w:rsid w:val="00CB3EFC"/>
    <w:rsid w:val="00CB46C7"/>
    <w:rsid w:val="00CB4B64"/>
    <w:rsid w:val="00CB606D"/>
    <w:rsid w:val="00CB64D6"/>
    <w:rsid w:val="00CB6804"/>
    <w:rsid w:val="00CB69BD"/>
    <w:rsid w:val="00CB78AA"/>
    <w:rsid w:val="00CB7C07"/>
    <w:rsid w:val="00CC041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216B"/>
    <w:rsid w:val="00CD2BBA"/>
    <w:rsid w:val="00CD308C"/>
    <w:rsid w:val="00CD3266"/>
    <w:rsid w:val="00CD370D"/>
    <w:rsid w:val="00CD3989"/>
    <w:rsid w:val="00CD3EF4"/>
    <w:rsid w:val="00CD57AD"/>
    <w:rsid w:val="00CD7102"/>
    <w:rsid w:val="00CE11DC"/>
    <w:rsid w:val="00CE1ACF"/>
    <w:rsid w:val="00CE263A"/>
    <w:rsid w:val="00CE2E2F"/>
    <w:rsid w:val="00CE2F55"/>
    <w:rsid w:val="00CE701F"/>
    <w:rsid w:val="00CE71AF"/>
    <w:rsid w:val="00CE7AA7"/>
    <w:rsid w:val="00CF061B"/>
    <w:rsid w:val="00CF0D49"/>
    <w:rsid w:val="00CF1933"/>
    <w:rsid w:val="00CF437F"/>
    <w:rsid w:val="00CF4E0E"/>
    <w:rsid w:val="00CF55E8"/>
    <w:rsid w:val="00CF5B3E"/>
    <w:rsid w:val="00CF66D5"/>
    <w:rsid w:val="00D00237"/>
    <w:rsid w:val="00D021BA"/>
    <w:rsid w:val="00D0269C"/>
    <w:rsid w:val="00D05C43"/>
    <w:rsid w:val="00D06AF1"/>
    <w:rsid w:val="00D10ED7"/>
    <w:rsid w:val="00D1169D"/>
    <w:rsid w:val="00D1353A"/>
    <w:rsid w:val="00D147A1"/>
    <w:rsid w:val="00D15CC4"/>
    <w:rsid w:val="00D15E87"/>
    <w:rsid w:val="00D161D1"/>
    <w:rsid w:val="00D17B3E"/>
    <w:rsid w:val="00D212F2"/>
    <w:rsid w:val="00D21DBA"/>
    <w:rsid w:val="00D22174"/>
    <w:rsid w:val="00D23C31"/>
    <w:rsid w:val="00D2417C"/>
    <w:rsid w:val="00D26A64"/>
    <w:rsid w:val="00D27401"/>
    <w:rsid w:val="00D3071C"/>
    <w:rsid w:val="00D30D2B"/>
    <w:rsid w:val="00D32C96"/>
    <w:rsid w:val="00D32DDD"/>
    <w:rsid w:val="00D332DD"/>
    <w:rsid w:val="00D33A76"/>
    <w:rsid w:val="00D340C8"/>
    <w:rsid w:val="00D3443E"/>
    <w:rsid w:val="00D34C70"/>
    <w:rsid w:val="00D3591A"/>
    <w:rsid w:val="00D36DBB"/>
    <w:rsid w:val="00D40549"/>
    <w:rsid w:val="00D40AC5"/>
    <w:rsid w:val="00D42959"/>
    <w:rsid w:val="00D43566"/>
    <w:rsid w:val="00D44C65"/>
    <w:rsid w:val="00D45F2D"/>
    <w:rsid w:val="00D47105"/>
    <w:rsid w:val="00D50F0B"/>
    <w:rsid w:val="00D51464"/>
    <w:rsid w:val="00D5323B"/>
    <w:rsid w:val="00D55C43"/>
    <w:rsid w:val="00D55D0E"/>
    <w:rsid w:val="00D5634E"/>
    <w:rsid w:val="00D5674A"/>
    <w:rsid w:val="00D56AA0"/>
    <w:rsid w:val="00D5711F"/>
    <w:rsid w:val="00D572DE"/>
    <w:rsid w:val="00D578A9"/>
    <w:rsid w:val="00D57AD0"/>
    <w:rsid w:val="00D57E60"/>
    <w:rsid w:val="00D60046"/>
    <w:rsid w:val="00D60BE8"/>
    <w:rsid w:val="00D618E4"/>
    <w:rsid w:val="00D6207B"/>
    <w:rsid w:val="00D623EB"/>
    <w:rsid w:val="00D6251B"/>
    <w:rsid w:val="00D62F75"/>
    <w:rsid w:val="00D632CD"/>
    <w:rsid w:val="00D63FC7"/>
    <w:rsid w:val="00D64146"/>
    <w:rsid w:val="00D6418F"/>
    <w:rsid w:val="00D665B0"/>
    <w:rsid w:val="00D66651"/>
    <w:rsid w:val="00D667E3"/>
    <w:rsid w:val="00D701A5"/>
    <w:rsid w:val="00D70E24"/>
    <w:rsid w:val="00D721DA"/>
    <w:rsid w:val="00D7265D"/>
    <w:rsid w:val="00D7447E"/>
    <w:rsid w:val="00D74684"/>
    <w:rsid w:val="00D74710"/>
    <w:rsid w:val="00D755BB"/>
    <w:rsid w:val="00D755D7"/>
    <w:rsid w:val="00D76008"/>
    <w:rsid w:val="00D7646D"/>
    <w:rsid w:val="00D76EF2"/>
    <w:rsid w:val="00D7753C"/>
    <w:rsid w:val="00D80A95"/>
    <w:rsid w:val="00D80F95"/>
    <w:rsid w:val="00D81F11"/>
    <w:rsid w:val="00D828C0"/>
    <w:rsid w:val="00D829AA"/>
    <w:rsid w:val="00D82CA4"/>
    <w:rsid w:val="00D82D30"/>
    <w:rsid w:val="00D82F70"/>
    <w:rsid w:val="00D831CA"/>
    <w:rsid w:val="00D8358C"/>
    <w:rsid w:val="00D841CB"/>
    <w:rsid w:val="00D845D2"/>
    <w:rsid w:val="00D84DBA"/>
    <w:rsid w:val="00D85B08"/>
    <w:rsid w:val="00D8757A"/>
    <w:rsid w:val="00D87710"/>
    <w:rsid w:val="00D92366"/>
    <w:rsid w:val="00D92B33"/>
    <w:rsid w:val="00D93C54"/>
    <w:rsid w:val="00D950C4"/>
    <w:rsid w:val="00D967B8"/>
    <w:rsid w:val="00D97C53"/>
    <w:rsid w:val="00DA028A"/>
    <w:rsid w:val="00DA2518"/>
    <w:rsid w:val="00DA303C"/>
    <w:rsid w:val="00DA35C0"/>
    <w:rsid w:val="00DA3F8B"/>
    <w:rsid w:val="00DA4AED"/>
    <w:rsid w:val="00DA4EF5"/>
    <w:rsid w:val="00DA573C"/>
    <w:rsid w:val="00DA5A4F"/>
    <w:rsid w:val="00DA5A91"/>
    <w:rsid w:val="00DA6E8E"/>
    <w:rsid w:val="00DB0E0B"/>
    <w:rsid w:val="00DB1819"/>
    <w:rsid w:val="00DB1C5B"/>
    <w:rsid w:val="00DB56E3"/>
    <w:rsid w:val="00DB5FF6"/>
    <w:rsid w:val="00DB6371"/>
    <w:rsid w:val="00DB644E"/>
    <w:rsid w:val="00DB6848"/>
    <w:rsid w:val="00DB7186"/>
    <w:rsid w:val="00DB7419"/>
    <w:rsid w:val="00DC033C"/>
    <w:rsid w:val="00DC034B"/>
    <w:rsid w:val="00DC0538"/>
    <w:rsid w:val="00DC0787"/>
    <w:rsid w:val="00DC088F"/>
    <w:rsid w:val="00DC0988"/>
    <w:rsid w:val="00DC1042"/>
    <w:rsid w:val="00DC3356"/>
    <w:rsid w:val="00DC36D5"/>
    <w:rsid w:val="00DC3E68"/>
    <w:rsid w:val="00DC683A"/>
    <w:rsid w:val="00DC7830"/>
    <w:rsid w:val="00DD0125"/>
    <w:rsid w:val="00DD04E4"/>
    <w:rsid w:val="00DD05AD"/>
    <w:rsid w:val="00DD0B3D"/>
    <w:rsid w:val="00DD0BB9"/>
    <w:rsid w:val="00DD0DD4"/>
    <w:rsid w:val="00DD1F52"/>
    <w:rsid w:val="00DD20EA"/>
    <w:rsid w:val="00DD2CE2"/>
    <w:rsid w:val="00DD330A"/>
    <w:rsid w:val="00DD5B88"/>
    <w:rsid w:val="00DD7DAA"/>
    <w:rsid w:val="00DE2AAD"/>
    <w:rsid w:val="00DE2B24"/>
    <w:rsid w:val="00DE32B7"/>
    <w:rsid w:val="00DF0149"/>
    <w:rsid w:val="00DF0603"/>
    <w:rsid w:val="00DF122C"/>
    <w:rsid w:val="00DF1D39"/>
    <w:rsid w:val="00DF397C"/>
    <w:rsid w:val="00DF3BDD"/>
    <w:rsid w:val="00DF67A4"/>
    <w:rsid w:val="00DF7009"/>
    <w:rsid w:val="00DF77D4"/>
    <w:rsid w:val="00E00A5E"/>
    <w:rsid w:val="00E00EE6"/>
    <w:rsid w:val="00E01353"/>
    <w:rsid w:val="00E016ED"/>
    <w:rsid w:val="00E021F1"/>
    <w:rsid w:val="00E02391"/>
    <w:rsid w:val="00E0258E"/>
    <w:rsid w:val="00E03767"/>
    <w:rsid w:val="00E03D30"/>
    <w:rsid w:val="00E04311"/>
    <w:rsid w:val="00E04903"/>
    <w:rsid w:val="00E04A1E"/>
    <w:rsid w:val="00E04B19"/>
    <w:rsid w:val="00E04D6E"/>
    <w:rsid w:val="00E05C93"/>
    <w:rsid w:val="00E0697A"/>
    <w:rsid w:val="00E0716F"/>
    <w:rsid w:val="00E07DA1"/>
    <w:rsid w:val="00E1058B"/>
    <w:rsid w:val="00E10A4E"/>
    <w:rsid w:val="00E1157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C2A"/>
    <w:rsid w:val="00E26C2D"/>
    <w:rsid w:val="00E26F01"/>
    <w:rsid w:val="00E30886"/>
    <w:rsid w:val="00E31AD4"/>
    <w:rsid w:val="00E323FF"/>
    <w:rsid w:val="00E32BDD"/>
    <w:rsid w:val="00E345A5"/>
    <w:rsid w:val="00E35CDC"/>
    <w:rsid w:val="00E35D40"/>
    <w:rsid w:val="00E35F32"/>
    <w:rsid w:val="00E371AF"/>
    <w:rsid w:val="00E373FE"/>
    <w:rsid w:val="00E377A3"/>
    <w:rsid w:val="00E40817"/>
    <w:rsid w:val="00E408B4"/>
    <w:rsid w:val="00E4187F"/>
    <w:rsid w:val="00E419C0"/>
    <w:rsid w:val="00E428DF"/>
    <w:rsid w:val="00E42952"/>
    <w:rsid w:val="00E429BC"/>
    <w:rsid w:val="00E4370C"/>
    <w:rsid w:val="00E45763"/>
    <w:rsid w:val="00E4664F"/>
    <w:rsid w:val="00E46C2F"/>
    <w:rsid w:val="00E46D89"/>
    <w:rsid w:val="00E47559"/>
    <w:rsid w:val="00E500B7"/>
    <w:rsid w:val="00E507F5"/>
    <w:rsid w:val="00E50D92"/>
    <w:rsid w:val="00E52BB8"/>
    <w:rsid w:val="00E53B68"/>
    <w:rsid w:val="00E53DE2"/>
    <w:rsid w:val="00E543DB"/>
    <w:rsid w:val="00E54DAB"/>
    <w:rsid w:val="00E55775"/>
    <w:rsid w:val="00E55C79"/>
    <w:rsid w:val="00E60CEA"/>
    <w:rsid w:val="00E618FE"/>
    <w:rsid w:val="00E61BAC"/>
    <w:rsid w:val="00E62DBD"/>
    <w:rsid w:val="00E646F2"/>
    <w:rsid w:val="00E6527F"/>
    <w:rsid w:val="00E655CA"/>
    <w:rsid w:val="00E66A2A"/>
    <w:rsid w:val="00E66A6B"/>
    <w:rsid w:val="00E676FE"/>
    <w:rsid w:val="00E70820"/>
    <w:rsid w:val="00E70D5D"/>
    <w:rsid w:val="00E721E9"/>
    <w:rsid w:val="00E7240D"/>
    <w:rsid w:val="00E729AF"/>
    <w:rsid w:val="00E74155"/>
    <w:rsid w:val="00E7591E"/>
    <w:rsid w:val="00E76087"/>
    <w:rsid w:val="00E766E4"/>
    <w:rsid w:val="00E7692E"/>
    <w:rsid w:val="00E76E16"/>
    <w:rsid w:val="00E7714A"/>
    <w:rsid w:val="00E773B2"/>
    <w:rsid w:val="00E777E3"/>
    <w:rsid w:val="00E778B3"/>
    <w:rsid w:val="00E77B5C"/>
    <w:rsid w:val="00E80E83"/>
    <w:rsid w:val="00E81A73"/>
    <w:rsid w:val="00E83367"/>
    <w:rsid w:val="00E853B0"/>
    <w:rsid w:val="00E87691"/>
    <w:rsid w:val="00E9789E"/>
    <w:rsid w:val="00EA0117"/>
    <w:rsid w:val="00EA04CB"/>
    <w:rsid w:val="00EA1096"/>
    <w:rsid w:val="00EA171E"/>
    <w:rsid w:val="00EA1B32"/>
    <w:rsid w:val="00EA32F1"/>
    <w:rsid w:val="00EA4DED"/>
    <w:rsid w:val="00EA4FF5"/>
    <w:rsid w:val="00EA5205"/>
    <w:rsid w:val="00EA55F5"/>
    <w:rsid w:val="00EA57AB"/>
    <w:rsid w:val="00EA6969"/>
    <w:rsid w:val="00EB00DD"/>
    <w:rsid w:val="00EB14EB"/>
    <w:rsid w:val="00EB24FE"/>
    <w:rsid w:val="00EB32CB"/>
    <w:rsid w:val="00EB331D"/>
    <w:rsid w:val="00EB3842"/>
    <w:rsid w:val="00EB3DC2"/>
    <w:rsid w:val="00EB423D"/>
    <w:rsid w:val="00EB4274"/>
    <w:rsid w:val="00EB4349"/>
    <w:rsid w:val="00EB535A"/>
    <w:rsid w:val="00EB698E"/>
    <w:rsid w:val="00EB6BB5"/>
    <w:rsid w:val="00EB70FB"/>
    <w:rsid w:val="00EC0656"/>
    <w:rsid w:val="00EC1278"/>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49A3"/>
    <w:rsid w:val="00EE5C67"/>
    <w:rsid w:val="00EE65B3"/>
    <w:rsid w:val="00EE6CEF"/>
    <w:rsid w:val="00EF138F"/>
    <w:rsid w:val="00EF3EA2"/>
    <w:rsid w:val="00EF418A"/>
    <w:rsid w:val="00EF4435"/>
    <w:rsid w:val="00EF544B"/>
    <w:rsid w:val="00EF6094"/>
    <w:rsid w:val="00EF649F"/>
    <w:rsid w:val="00EF6919"/>
    <w:rsid w:val="00EF76B1"/>
    <w:rsid w:val="00EF7717"/>
    <w:rsid w:val="00F00A99"/>
    <w:rsid w:val="00F00DD7"/>
    <w:rsid w:val="00F00EFF"/>
    <w:rsid w:val="00F0215E"/>
    <w:rsid w:val="00F027B5"/>
    <w:rsid w:val="00F02846"/>
    <w:rsid w:val="00F03A6E"/>
    <w:rsid w:val="00F043EF"/>
    <w:rsid w:val="00F05C89"/>
    <w:rsid w:val="00F06437"/>
    <w:rsid w:val="00F06D44"/>
    <w:rsid w:val="00F07100"/>
    <w:rsid w:val="00F10726"/>
    <w:rsid w:val="00F12D36"/>
    <w:rsid w:val="00F12F7E"/>
    <w:rsid w:val="00F13433"/>
    <w:rsid w:val="00F144D5"/>
    <w:rsid w:val="00F14B6D"/>
    <w:rsid w:val="00F14C44"/>
    <w:rsid w:val="00F14C84"/>
    <w:rsid w:val="00F154C7"/>
    <w:rsid w:val="00F157D6"/>
    <w:rsid w:val="00F15B1F"/>
    <w:rsid w:val="00F1601D"/>
    <w:rsid w:val="00F1688A"/>
    <w:rsid w:val="00F16DBF"/>
    <w:rsid w:val="00F2015E"/>
    <w:rsid w:val="00F208DF"/>
    <w:rsid w:val="00F210BF"/>
    <w:rsid w:val="00F22397"/>
    <w:rsid w:val="00F22839"/>
    <w:rsid w:val="00F228FA"/>
    <w:rsid w:val="00F257F1"/>
    <w:rsid w:val="00F2604E"/>
    <w:rsid w:val="00F26D1E"/>
    <w:rsid w:val="00F30435"/>
    <w:rsid w:val="00F30A4B"/>
    <w:rsid w:val="00F313EC"/>
    <w:rsid w:val="00F31D83"/>
    <w:rsid w:val="00F32404"/>
    <w:rsid w:val="00F327DC"/>
    <w:rsid w:val="00F32D5B"/>
    <w:rsid w:val="00F3367E"/>
    <w:rsid w:val="00F408C1"/>
    <w:rsid w:val="00F40C5F"/>
    <w:rsid w:val="00F40F10"/>
    <w:rsid w:val="00F41175"/>
    <w:rsid w:val="00F419F5"/>
    <w:rsid w:val="00F426E1"/>
    <w:rsid w:val="00F4462D"/>
    <w:rsid w:val="00F45730"/>
    <w:rsid w:val="00F45EA3"/>
    <w:rsid w:val="00F47697"/>
    <w:rsid w:val="00F51902"/>
    <w:rsid w:val="00F5250C"/>
    <w:rsid w:val="00F529A5"/>
    <w:rsid w:val="00F52DA6"/>
    <w:rsid w:val="00F54463"/>
    <w:rsid w:val="00F56FE6"/>
    <w:rsid w:val="00F57478"/>
    <w:rsid w:val="00F601A9"/>
    <w:rsid w:val="00F602D1"/>
    <w:rsid w:val="00F618F0"/>
    <w:rsid w:val="00F6341E"/>
    <w:rsid w:val="00F634D3"/>
    <w:rsid w:val="00F64AE6"/>
    <w:rsid w:val="00F663DE"/>
    <w:rsid w:val="00F67D2D"/>
    <w:rsid w:val="00F702F3"/>
    <w:rsid w:val="00F70A1D"/>
    <w:rsid w:val="00F7134C"/>
    <w:rsid w:val="00F75362"/>
    <w:rsid w:val="00F7627C"/>
    <w:rsid w:val="00F76790"/>
    <w:rsid w:val="00F77AB3"/>
    <w:rsid w:val="00F803B8"/>
    <w:rsid w:val="00F810A0"/>
    <w:rsid w:val="00F81A7E"/>
    <w:rsid w:val="00F81D84"/>
    <w:rsid w:val="00F820C9"/>
    <w:rsid w:val="00F82A92"/>
    <w:rsid w:val="00F83DD7"/>
    <w:rsid w:val="00F84D89"/>
    <w:rsid w:val="00F8555E"/>
    <w:rsid w:val="00F85F6C"/>
    <w:rsid w:val="00F87441"/>
    <w:rsid w:val="00F8768C"/>
    <w:rsid w:val="00F9030A"/>
    <w:rsid w:val="00F906A4"/>
    <w:rsid w:val="00F91E6B"/>
    <w:rsid w:val="00F92A84"/>
    <w:rsid w:val="00F93395"/>
    <w:rsid w:val="00F94AA4"/>
    <w:rsid w:val="00F95AAD"/>
    <w:rsid w:val="00F95C43"/>
    <w:rsid w:val="00F95F7D"/>
    <w:rsid w:val="00F975D7"/>
    <w:rsid w:val="00FA15AC"/>
    <w:rsid w:val="00FA1946"/>
    <w:rsid w:val="00FA266C"/>
    <w:rsid w:val="00FA48E2"/>
    <w:rsid w:val="00FA4E04"/>
    <w:rsid w:val="00FA5948"/>
    <w:rsid w:val="00FA5E2D"/>
    <w:rsid w:val="00FA645D"/>
    <w:rsid w:val="00FA6823"/>
    <w:rsid w:val="00FA6C42"/>
    <w:rsid w:val="00FB02F7"/>
    <w:rsid w:val="00FB1C21"/>
    <w:rsid w:val="00FB1F85"/>
    <w:rsid w:val="00FB297B"/>
    <w:rsid w:val="00FB310E"/>
    <w:rsid w:val="00FB38AD"/>
    <w:rsid w:val="00FB5227"/>
    <w:rsid w:val="00FB57BC"/>
    <w:rsid w:val="00FB5B7E"/>
    <w:rsid w:val="00FB77BE"/>
    <w:rsid w:val="00FB7891"/>
    <w:rsid w:val="00FB7DAE"/>
    <w:rsid w:val="00FB7EB7"/>
    <w:rsid w:val="00FC0A8C"/>
    <w:rsid w:val="00FC2A84"/>
    <w:rsid w:val="00FC2C6C"/>
    <w:rsid w:val="00FC3936"/>
    <w:rsid w:val="00FC4AA6"/>
    <w:rsid w:val="00FC511D"/>
    <w:rsid w:val="00FC55C3"/>
    <w:rsid w:val="00FC5777"/>
    <w:rsid w:val="00FC577E"/>
    <w:rsid w:val="00FC5FE8"/>
    <w:rsid w:val="00FC6AB7"/>
    <w:rsid w:val="00FC753D"/>
    <w:rsid w:val="00FC7DAE"/>
    <w:rsid w:val="00FD052E"/>
    <w:rsid w:val="00FD2DBA"/>
    <w:rsid w:val="00FD445C"/>
    <w:rsid w:val="00FD4DE4"/>
    <w:rsid w:val="00FD74F6"/>
    <w:rsid w:val="00FD7812"/>
    <w:rsid w:val="00FE04A7"/>
    <w:rsid w:val="00FE1C57"/>
    <w:rsid w:val="00FE60B4"/>
    <w:rsid w:val="00FE6FC8"/>
    <w:rsid w:val="00FE7281"/>
    <w:rsid w:val="00FE7A9D"/>
    <w:rsid w:val="00FF24DC"/>
    <w:rsid w:val="00FF442D"/>
    <w:rsid w:val="00FF6213"/>
    <w:rsid w:val="00FF7412"/>
    <w:rsid w:val="00FF7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D87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640">
      <w:bodyDiv w:val="1"/>
      <w:marLeft w:val="0"/>
      <w:marRight w:val="0"/>
      <w:marTop w:val="0"/>
      <w:marBottom w:val="0"/>
      <w:divBdr>
        <w:top w:val="none" w:sz="0" w:space="0" w:color="auto"/>
        <w:left w:val="none" w:sz="0" w:space="0" w:color="auto"/>
        <w:bottom w:val="none" w:sz="0" w:space="0" w:color="auto"/>
        <w:right w:val="none" w:sz="0" w:space="0" w:color="auto"/>
      </w:divBdr>
    </w:div>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30233352">
      <w:bodyDiv w:val="1"/>
      <w:marLeft w:val="0"/>
      <w:marRight w:val="0"/>
      <w:marTop w:val="0"/>
      <w:marBottom w:val="0"/>
      <w:divBdr>
        <w:top w:val="none" w:sz="0" w:space="0" w:color="auto"/>
        <w:left w:val="none" w:sz="0" w:space="0" w:color="auto"/>
        <w:bottom w:val="none" w:sz="0" w:space="0" w:color="auto"/>
        <w:right w:val="none" w:sz="0" w:space="0" w:color="auto"/>
      </w:divBdr>
    </w:div>
    <w:div w:id="43873144">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78447581">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62694180">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576598810">
      <w:bodyDiv w:val="1"/>
      <w:marLeft w:val="0"/>
      <w:marRight w:val="0"/>
      <w:marTop w:val="0"/>
      <w:marBottom w:val="0"/>
      <w:divBdr>
        <w:top w:val="none" w:sz="0" w:space="0" w:color="auto"/>
        <w:left w:val="none" w:sz="0" w:space="0" w:color="auto"/>
        <w:bottom w:val="none" w:sz="0" w:space="0" w:color="auto"/>
        <w:right w:val="none" w:sz="0" w:space="0" w:color="auto"/>
      </w:divBdr>
    </w:div>
    <w:div w:id="798495776">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57619323">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991829814">
      <w:bodyDiv w:val="1"/>
      <w:marLeft w:val="0"/>
      <w:marRight w:val="0"/>
      <w:marTop w:val="0"/>
      <w:marBottom w:val="0"/>
      <w:divBdr>
        <w:top w:val="none" w:sz="0" w:space="0" w:color="auto"/>
        <w:left w:val="none" w:sz="0" w:space="0" w:color="auto"/>
        <w:bottom w:val="none" w:sz="0" w:space="0" w:color="auto"/>
        <w:right w:val="none" w:sz="0" w:space="0" w:color="auto"/>
      </w:divBdr>
    </w:div>
    <w:div w:id="1067534122">
      <w:bodyDiv w:val="1"/>
      <w:marLeft w:val="0"/>
      <w:marRight w:val="0"/>
      <w:marTop w:val="0"/>
      <w:marBottom w:val="0"/>
      <w:divBdr>
        <w:top w:val="none" w:sz="0" w:space="0" w:color="auto"/>
        <w:left w:val="none" w:sz="0" w:space="0" w:color="auto"/>
        <w:bottom w:val="none" w:sz="0" w:space="0" w:color="auto"/>
        <w:right w:val="none" w:sz="0" w:space="0" w:color="auto"/>
      </w:divBdr>
    </w:div>
    <w:div w:id="1101805042">
      <w:bodyDiv w:val="1"/>
      <w:marLeft w:val="0"/>
      <w:marRight w:val="0"/>
      <w:marTop w:val="0"/>
      <w:marBottom w:val="0"/>
      <w:divBdr>
        <w:top w:val="none" w:sz="0" w:space="0" w:color="auto"/>
        <w:left w:val="none" w:sz="0" w:space="0" w:color="auto"/>
        <w:bottom w:val="none" w:sz="0" w:space="0" w:color="auto"/>
        <w:right w:val="none" w:sz="0" w:space="0" w:color="auto"/>
      </w:divBdr>
    </w:div>
    <w:div w:id="1209294221">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33551465">
      <w:bodyDiv w:val="1"/>
      <w:marLeft w:val="0"/>
      <w:marRight w:val="0"/>
      <w:marTop w:val="0"/>
      <w:marBottom w:val="0"/>
      <w:divBdr>
        <w:top w:val="none" w:sz="0" w:space="0" w:color="auto"/>
        <w:left w:val="none" w:sz="0" w:space="0" w:color="auto"/>
        <w:bottom w:val="none" w:sz="0" w:space="0" w:color="auto"/>
        <w:right w:val="none" w:sz="0" w:space="0" w:color="auto"/>
      </w:divBdr>
    </w:div>
    <w:div w:id="1448232653">
      <w:bodyDiv w:val="1"/>
      <w:marLeft w:val="0"/>
      <w:marRight w:val="0"/>
      <w:marTop w:val="0"/>
      <w:marBottom w:val="0"/>
      <w:divBdr>
        <w:top w:val="none" w:sz="0" w:space="0" w:color="auto"/>
        <w:left w:val="none" w:sz="0" w:space="0" w:color="auto"/>
        <w:bottom w:val="none" w:sz="0" w:space="0" w:color="auto"/>
        <w:right w:val="none" w:sz="0" w:space="0" w:color="auto"/>
      </w:divBdr>
    </w:div>
    <w:div w:id="1489708213">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17227814">
      <w:bodyDiv w:val="1"/>
      <w:marLeft w:val="0"/>
      <w:marRight w:val="0"/>
      <w:marTop w:val="0"/>
      <w:marBottom w:val="0"/>
      <w:divBdr>
        <w:top w:val="none" w:sz="0" w:space="0" w:color="auto"/>
        <w:left w:val="none" w:sz="0" w:space="0" w:color="auto"/>
        <w:bottom w:val="none" w:sz="0" w:space="0" w:color="auto"/>
        <w:right w:val="none" w:sz="0" w:space="0" w:color="auto"/>
      </w:divBdr>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548182024">
      <w:bodyDiv w:val="1"/>
      <w:marLeft w:val="0"/>
      <w:marRight w:val="0"/>
      <w:marTop w:val="0"/>
      <w:marBottom w:val="0"/>
      <w:divBdr>
        <w:top w:val="none" w:sz="0" w:space="0" w:color="auto"/>
        <w:left w:val="none" w:sz="0" w:space="0" w:color="auto"/>
        <w:bottom w:val="none" w:sz="0" w:space="0" w:color="auto"/>
        <w:right w:val="none" w:sz="0" w:space="0" w:color="auto"/>
      </w:divBdr>
    </w:div>
    <w:div w:id="1568760418">
      <w:bodyDiv w:val="1"/>
      <w:marLeft w:val="0"/>
      <w:marRight w:val="0"/>
      <w:marTop w:val="0"/>
      <w:marBottom w:val="0"/>
      <w:divBdr>
        <w:top w:val="none" w:sz="0" w:space="0" w:color="auto"/>
        <w:left w:val="none" w:sz="0" w:space="0" w:color="auto"/>
        <w:bottom w:val="none" w:sz="0" w:space="0" w:color="auto"/>
        <w:right w:val="none" w:sz="0" w:space="0" w:color="auto"/>
      </w:divBdr>
    </w:div>
    <w:div w:id="1604191009">
      <w:bodyDiv w:val="1"/>
      <w:marLeft w:val="0"/>
      <w:marRight w:val="0"/>
      <w:marTop w:val="0"/>
      <w:marBottom w:val="0"/>
      <w:divBdr>
        <w:top w:val="none" w:sz="0" w:space="0" w:color="auto"/>
        <w:left w:val="none" w:sz="0" w:space="0" w:color="auto"/>
        <w:bottom w:val="none" w:sz="0" w:space="0" w:color="auto"/>
        <w:right w:val="none" w:sz="0" w:space="0" w:color="auto"/>
      </w:divBdr>
    </w:div>
    <w:div w:id="1624120571">
      <w:bodyDiv w:val="1"/>
      <w:marLeft w:val="0"/>
      <w:marRight w:val="0"/>
      <w:marTop w:val="0"/>
      <w:marBottom w:val="0"/>
      <w:divBdr>
        <w:top w:val="none" w:sz="0" w:space="0" w:color="auto"/>
        <w:left w:val="none" w:sz="0" w:space="0" w:color="auto"/>
        <w:bottom w:val="none" w:sz="0" w:space="0" w:color="auto"/>
        <w:right w:val="none" w:sz="0" w:space="0" w:color="auto"/>
      </w:divBdr>
    </w:div>
    <w:div w:id="1711563206">
      <w:bodyDiv w:val="1"/>
      <w:marLeft w:val="0"/>
      <w:marRight w:val="0"/>
      <w:marTop w:val="0"/>
      <w:marBottom w:val="0"/>
      <w:divBdr>
        <w:top w:val="none" w:sz="0" w:space="0" w:color="auto"/>
        <w:left w:val="none" w:sz="0" w:space="0" w:color="auto"/>
        <w:bottom w:val="none" w:sz="0" w:space="0" w:color="auto"/>
        <w:right w:val="none" w:sz="0" w:space="0" w:color="auto"/>
      </w:divBdr>
    </w:div>
    <w:div w:id="1739935763">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764253720">
      <w:bodyDiv w:val="1"/>
      <w:marLeft w:val="0"/>
      <w:marRight w:val="0"/>
      <w:marTop w:val="0"/>
      <w:marBottom w:val="0"/>
      <w:divBdr>
        <w:top w:val="none" w:sz="0" w:space="0" w:color="auto"/>
        <w:left w:val="none" w:sz="0" w:space="0" w:color="auto"/>
        <w:bottom w:val="none" w:sz="0" w:space="0" w:color="auto"/>
        <w:right w:val="none" w:sz="0" w:space="0" w:color="auto"/>
      </w:divBdr>
    </w:div>
    <w:div w:id="1774668418">
      <w:bodyDiv w:val="1"/>
      <w:marLeft w:val="0"/>
      <w:marRight w:val="0"/>
      <w:marTop w:val="0"/>
      <w:marBottom w:val="0"/>
      <w:divBdr>
        <w:top w:val="none" w:sz="0" w:space="0" w:color="auto"/>
        <w:left w:val="none" w:sz="0" w:space="0" w:color="auto"/>
        <w:bottom w:val="none" w:sz="0" w:space="0" w:color="auto"/>
        <w:right w:val="none" w:sz="0" w:space="0" w:color="auto"/>
      </w:divBdr>
    </w:div>
    <w:div w:id="1885210371">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01596642">
      <w:bodyDiv w:val="1"/>
      <w:marLeft w:val="0"/>
      <w:marRight w:val="0"/>
      <w:marTop w:val="0"/>
      <w:marBottom w:val="0"/>
      <w:divBdr>
        <w:top w:val="none" w:sz="0" w:space="0" w:color="auto"/>
        <w:left w:val="none" w:sz="0" w:space="0" w:color="auto"/>
        <w:bottom w:val="none" w:sz="0" w:space="0" w:color="auto"/>
        <w:right w:val="none" w:sz="0" w:space="0" w:color="auto"/>
      </w:divBdr>
    </w:div>
    <w:div w:id="1914046294">
      <w:bodyDiv w:val="1"/>
      <w:marLeft w:val="0"/>
      <w:marRight w:val="0"/>
      <w:marTop w:val="0"/>
      <w:marBottom w:val="0"/>
      <w:divBdr>
        <w:top w:val="none" w:sz="0" w:space="0" w:color="auto"/>
        <w:left w:val="none" w:sz="0" w:space="0" w:color="auto"/>
        <w:bottom w:val="none" w:sz="0" w:space="0" w:color="auto"/>
        <w:right w:val="none" w:sz="0" w:space="0" w:color="auto"/>
      </w:divBdr>
    </w:div>
    <w:div w:id="1931499422">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29022268">
      <w:bodyDiv w:val="1"/>
      <w:marLeft w:val="0"/>
      <w:marRight w:val="0"/>
      <w:marTop w:val="0"/>
      <w:marBottom w:val="0"/>
      <w:divBdr>
        <w:top w:val="none" w:sz="0" w:space="0" w:color="auto"/>
        <w:left w:val="none" w:sz="0" w:space="0" w:color="auto"/>
        <w:bottom w:val="none" w:sz="0" w:space="0" w:color="auto"/>
        <w:right w:val="none" w:sz="0" w:space="0" w:color="auto"/>
      </w:divBdr>
    </w:div>
    <w:div w:id="2040424054">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 w:id="2098942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penClassrooms-Student-Center/Software-Architect-P12/blob/master/Images/18_Customization_Dictionary.png" TargetMode="Externa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image" Target="media/image20.svg"/><Relationship Id="rId21" Type="http://schemas.openxmlformats.org/officeDocument/2006/relationships/footer" Target="footer1.xml"/><Relationship Id="rId34" Type="http://schemas.openxmlformats.org/officeDocument/2006/relationships/image" Target="media/image15.png"/><Relationship Id="rId42" Type="http://schemas.openxmlformats.org/officeDocument/2006/relationships/header" Target="header4.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OpenClassrooms-Student-Center/Software-Architect-P12/blob/master/Images/15_Configuration_Control_Dictionary.png" TargetMode="External"/><Relationship Id="rId29" Type="http://schemas.openxmlformats.org/officeDocument/2006/relationships/image" Target="media/image10.sv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image" Target="media/image13.png"/><Relationship Id="rId37" Type="http://schemas.openxmlformats.org/officeDocument/2006/relationships/image" Target="media/image18.svg"/><Relationship Id="rId40" Type="http://schemas.openxmlformats.org/officeDocument/2006/relationships/header" Target="header3.xml"/><Relationship Id="rId45"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yperlink" Target="https://github.com/OpenClassrooms-Student-Center/Software-Architect-P12/blob/master/Images/20_Site_Atom_Dictionary.xlsx" TargetMode="External"/><Relationship Id="rId23" Type="http://schemas.openxmlformats.org/officeDocument/2006/relationships/header" Target="header2.xm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2.png"/><Relationship Id="rId44"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OpenClassrooms-Student-Center/Software-Architect-P12/blob/master/Images/19_Website_Encapsulation.jpg" TargetMode="External"/><Relationship Id="rId22" Type="http://schemas.openxmlformats.org/officeDocument/2006/relationships/footer" Target="footer2.xml"/><Relationship Id="rId27" Type="http://schemas.openxmlformats.org/officeDocument/2006/relationships/image" Target="media/image8.svg"/><Relationship Id="rId30" Type="http://schemas.openxmlformats.org/officeDocument/2006/relationships/image" Target="media/image11.png"/><Relationship Id="rId35" Type="http://schemas.openxmlformats.org/officeDocument/2006/relationships/image" Target="media/image16.svg"/><Relationship Id="rId43"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github.com/david-evan/oc-al-p12-webstreet/blob/main/Models/webstreet.archimate" TargetMode="External"/><Relationship Id="rId17" Type="http://schemas.openxmlformats.org/officeDocument/2006/relationships/hyperlink" Target="https://github.com/OpenClassrooms-Student-Center/Software-Architect-P12/blob/master/Images/18_Customization_Dictionary.png" TargetMode="External"/><Relationship Id="rId25" Type="http://schemas.openxmlformats.org/officeDocument/2006/relationships/image" Target="media/image6.png"/><Relationship Id="rId33" Type="http://schemas.openxmlformats.org/officeDocument/2006/relationships/image" Target="media/image14.svg"/><Relationship Id="rId38" Type="http://schemas.openxmlformats.org/officeDocument/2006/relationships/image" Target="media/image19.png"/><Relationship Id="rId46" Type="http://schemas.openxmlformats.org/officeDocument/2006/relationships/fontTable" Target="fontTable.xml"/><Relationship Id="rId20" Type="http://schemas.openxmlformats.org/officeDocument/2006/relationships/header" Target="header1.xml"/><Relationship Id="rId41" Type="http://schemas.openxmlformats.org/officeDocument/2006/relationships/footer" Target="footer4.xml"/></Relationships>
</file>

<file path=word/_rels/footnotes.xml.rels><?xml version="1.0" encoding="UTF-8" standalone="yes"?>
<Relationships xmlns="http://schemas.openxmlformats.org/package/2006/relationships"><Relationship Id="rId1" Type="http://schemas.openxmlformats.org/officeDocument/2006/relationships/hyperlink" Target="https://pubs.opengroup.org/architecture/togaf9-doc/arch/chap2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5247</TotalTime>
  <Pages>28</Pages>
  <Words>7402</Words>
  <Characters>40717</Characters>
  <Application>Microsoft Office Word</Application>
  <DocSecurity>0</DocSecurity>
  <Lines>339</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1520</cp:revision>
  <cp:lastPrinted>2022-01-07T12:14:00Z</cp:lastPrinted>
  <dcterms:created xsi:type="dcterms:W3CDTF">2021-07-19T17:26:00Z</dcterms:created>
  <dcterms:modified xsi:type="dcterms:W3CDTF">2022-11-27T18:12:00Z</dcterms:modified>
</cp:coreProperties>
</file>