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STAT202</w:t>
      </w:r>
      <w:r>
        <w:t xml:space="preserve"> </w:t>
      </w: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Multiple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Ewing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on</w:t>
      </w:r>
      <w:r>
        <w:t xml:space="preserve"> </w:t>
      </w:r>
      <w:r>
        <w:t xml:space="preserve">7</w:t>
      </w:r>
      <w:r>
        <w:t xml:space="preserve"> </w:t>
      </w:r>
      <w:r>
        <w:t xml:space="preserve">August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#Introduction</w:t>
      </w:r>
    </w:p>
    <w:p>
      <w:pPr>
        <w:pStyle w:val="BodyText"/>
      </w:pPr>
      <w:r>
        <w:t xml:space="preserve">This document contains the analysis for Assignment 3. It explores the aquatic_toxicity dataset using multiple linear regression to understand the relationships between various predictors and the response variable LC50. The analysis will follow these steps:</w:t>
      </w:r>
    </w:p>
    <w:p>
      <w:r>
        <w:br w:type="page"/>
      </w:r>
    </w:p>
    <w:p>
      <w:pPr>
        <w:pStyle w:val="BodyText"/>
      </w:pPr>
      <w:r>
        <w:t xml:space="preserve">Step 0: setup</w:t>
      </w:r>
      <w:r>
        <w:t xml:space="preserve"> </w:t>
      </w:r>
      <w:r>
        <w:t xml:space="preserve">loading libraries: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document contains the analysis for Lab 2. It explores biometric data using multiple linear regression to understand the relationships between various predictors and the response variable weight_kg. The analysis will follow these steps:”</w:t>
      </w:r>
    </w:p>
    <w:p>
      <w:r>
        <w:br w:type="page"/>
      </w:r>
    </w:p>
    <w:bookmarkEnd w:id="20"/>
    <w:bookmarkStart w:id="21" w:name="step-0-setup"/>
    <w:p>
      <w:pPr>
        <w:pStyle w:val="Heading1"/>
      </w:pPr>
      <w:r>
        <w:t xml:space="preserve">Step 0: setup</w:t>
      </w:r>
    </w:p>
    <w:p>
      <w:pPr>
        <w:pStyle w:val="FirstParagraph"/>
      </w:pPr>
      <w:r>
        <w:t xml:space="preserve">loading libraries: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82171165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#set seed 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echo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Show all code by default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Include package messages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Include warnings if they occur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</w:p>
    <w:p>
      <w:pPr>
        <w:pStyle w:val="SourceCode"/>
      </w:pPr>
      <w:r>
        <w:rPr>
          <w:rStyle w:val="VerbatimChar"/>
        </w:rPr>
        <w:t xml:space="preserve">## Warning: package 'performance'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4.4.2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  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4.4.2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yearmon, yearqtr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4.4.2</w:t>
      </w:r>
    </w:p>
    <w:p>
      <w:pPr>
        <w:pStyle w:val="SourceCode"/>
      </w:pP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[conflicted] Will prefer dplyr::filter over any other package.</w:t>
      </w:r>
      <w:r>
        <w:br/>
      </w:r>
      <w:r>
        <w:rPr>
          <w:rStyle w:val="VerbatimChar"/>
        </w:rPr>
        <w:t xml:space="preserve">## [conflicted] Will prefer dplyr::select over any other package.</w:t>
      </w:r>
    </w:p>
    <w:p>
      <w:r>
        <w:br w:type="page"/>
      </w:r>
    </w:p>
    <w:bookmarkEnd w:id="21"/>
    <w:bookmarkStart w:id="22" w:name="step-1-read-aquatic_toxicity.xlsx"/>
    <w:p>
      <w:pPr>
        <w:pStyle w:val="Heading1"/>
      </w:pPr>
      <w:r>
        <w:t xml:space="preserve">Step 1: Read aquatic_toxicity.xlsx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toxic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"../data/aquatic_toxicity.xlsx"</w:t>
      </w:r>
      <w:r>
        <w:rPr>
          <w:rStyle w:val="NormalTok"/>
        </w:rPr>
        <w:t xml:space="preserve">)</w:t>
      </w:r>
    </w:p>
    <w:bookmarkEnd w:id="22"/>
    <w:bookmarkStart w:id="23" w:name="Xc267ecf24542cdd697928c5d5d26a7c1ba3a37a"/>
    <w:p>
      <w:pPr>
        <w:pStyle w:val="Heading1"/>
      </w:pPr>
      <w:r>
        <w:t xml:space="preserve">Step 2: Select a random sample of 500 rows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82171165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toxic_rows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(toxic)</w:t>
      </w:r>
      <w:r>
        <w:br/>
      </w:r>
      <w:r>
        <w:rPr>
          <w:rStyle w:val="NormalTok"/>
        </w:rPr>
        <w:t xml:space="preserve">toxic_sample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toxic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without replacement</w:t>
      </w:r>
      <w:r>
        <w:br/>
      </w:r>
      <w:r>
        <w:rPr>
          <w:rStyle w:val="NormalTok"/>
        </w:rPr>
        <w:t xml:space="preserve">my_toxic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toxic_sample</w:t>
      </w:r>
      <w:r>
        <w:br/>
      </w:r>
      <w:r>
        <w:br/>
      </w:r>
      <w:r>
        <w:rPr>
          <w:rStyle w:val="CommentTok"/>
        </w:rPr>
        <w:t xml:space="preserve"># Summarise missing values </w:t>
      </w:r>
      <w:r>
        <w:br/>
      </w:r>
      <w:r>
        <w:rPr>
          <w:rStyle w:val="CommentTok"/>
        </w:rPr>
        <w:t xml:space="preserve"># View the first few rows of the sample</w:t>
      </w:r>
      <w:r>
        <w:br/>
      </w:r>
      <w:r>
        <w:br/>
      </w:r>
      <w:r>
        <w:rPr>
          <w:rStyle w:val="NormalTok"/>
        </w:rPr>
        <w:t xml:space="preserve">skim_toxic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(my_toxic)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(skim_variable, n_missing)</w:t>
      </w:r>
      <w:r>
        <w:br/>
      </w:r>
      <w:r>
        <w:rPr>
          <w:rStyle w:val="NormalTok"/>
        </w:rPr>
        <w:t xml:space="preserve">skim_toxic                           </w:t>
      </w:r>
    </w:p>
    <w:p>
      <w:pPr>
        <w:pStyle w:val="SourceCode"/>
      </w:pPr>
      <w:r>
        <w:rPr>
          <w:rStyle w:val="VerbatimChar"/>
        </w:rPr>
        <w:t xml:space="preserve">## # A tibble: 9 × 2</w:t>
      </w:r>
      <w:r>
        <w:br/>
      </w:r>
      <w:r>
        <w:rPr>
          <w:rStyle w:val="VerbatimChar"/>
        </w:rPr>
        <w:t xml:space="preserve">##   skim_variable n_missing</w:t>
      </w:r>
      <w:r>
        <w:br/>
      </w:r>
      <w:r>
        <w:rPr>
          <w:rStyle w:val="VerbatimChar"/>
        </w:rPr>
        <w:t xml:space="preserve">##   &lt;chr&gt;             &lt;int&gt;</w:t>
      </w:r>
      <w:r>
        <w:br/>
      </w:r>
      <w:r>
        <w:rPr>
          <w:rStyle w:val="VerbatimChar"/>
        </w:rPr>
        <w:t xml:space="preserve">## 1 tpsa                  0</w:t>
      </w:r>
      <w:r>
        <w:br/>
      </w:r>
      <w:r>
        <w:rPr>
          <w:rStyle w:val="VerbatimChar"/>
        </w:rPr>
        <w:t xml:space="preserve">## 2 saacc                 0</w:t>
      </w:r>
      <w:r>
        <w:br/>
      </w:r>
      <w:r>
        <w:rPr>
          <w:rStyle w:val="VerbatimChar"/>
        </w:rPr>
        <w:t xml:space="preserve">## 3 h_050                 0</w:t>
      </w:r>
      <w:r>
        <w:br/>
      </w:r>
      <w:r>
        <w:rPr>
          <w:rStyle w:val="VerbatimChar"/>
        </w:rPr>
        <w:t xml:space="preserve">## 4 mlogp                 0</w:t>
      </w:r>
      <w:r>
        <w:br/>
      </w:r>
      <w:r>
        <w:rPr>
          <w:rStyle w:val="VerbatimChar"/>
        </w:rPr>
        <w:t xml:space="preserve">## 5 rdchi                 0</w:t>
      </w:r>
      <w:r>
        <w:br/>
      </w:r>
      <w:r>
        <w:rPr>
          <w:rStyle w:val="VerbatimChar"/>
        </w:rPr>
        <w:t xml:space="preserve">## 6 gats1p                0</w:t>
      </w:r>
      <w:r>
        <w:br/>
      </w:r>
      <w:r>
        <w:rPr>
          <w:rStyle w:val="VerbatimChar"/>
        </w:rPr>
        <w:t xml:space="preserve">## 7 nn                    0</w:t>
      </w:r>
      <w:r>
        <w:br/>
      </w:r>
      <w:r>
        <w:rPr>
          <w:rStyle w:val="VerbatimChar"/>
        </w:rPr>
        <w:t xml:space="preserve">## 8 c_040                 0</w:t>
      </w:r>
      <w:r>
        <w:br/>
      </w:r>
      <w:r>
        <w:rPr>
          <w:rStyle w:val="VerbatimChar"/>
        </w:rPr>
        <w:t xml:space="preserve">## 9 lc50                 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(toxic_sample)                   </w:t>
      </w:r>
    </w:p>
    <w:p>
      <w:pPr>
        <w:pStyle w:val="SourceCode"/>
      </w:pPr>
      <w:r>
        <w:rPr>
          <w:rStyle w:val="VerbatimChar"/>
        </w:rPr>
        <w:t xml:space="preserve">## # A tibble: 6 × 9</w:t>
      </w:r>
      <w:r>
        <w:br/>
      </w:r>
      <w:r>
        <w:rPr>
          <w:rStyle w:val="VerbatimChar"/>
        </w:rPr>
        <w:t xml:space="preserve">##    tpsa saacc h_050  mlogp rdchi gats1p    nn c_040  lc50</w:t>
      </w:r>
      <w:r>
        <w:br/>
      </w:r>
      <w:r>
        <w:rPr>
          <w:rStyle w:val="VerbatimChar"/>
        </w:rPr>
        <w:t xml:space="preserve">##   &lt;dbl&gt; &lt;dbl&gt; &lt;dbl&gt;  &lt;dbl&gt; &lt;dbl&gt;  &lt;dbl&gt; &lt;dbl&gt; &lt;dbl&gt; &lt;dbl&gt;</w:t>
      </w:r>
      <w:r>
        <w:br/>
      </w:r>
      <w:r>
        <w:rPr>
          <w:rStyle w:val="VerbatimChar"/>
        </w:rPr>
        <w:t xml:space="preserve">## 1   0     0       0  2.85   1.99  0.938     0     0  3.53</w:t>
      </w:r>
      <w:r>
        <w:br/>
      </w:r>
      <w:r>
        <w:rPr>
          <w:rStyle w:val="VerbatimChar"/>
        </w:rPr>
        <w:t xml:space="preserve">## 2  93.2 118.      1 -0.147  2.36  1.64      2     0  5.9 </w:t>
      </w:r>
      <w:r>
        <w:br/>
      </w:r>
      <w:r>
        <w:rPr>
          <w:rStyle w:val="VerbatimChar"/>
        </w:rPr>
        <w:t xml:space="preserve">## 3  45.8  50.7     0  2.24   2.12  0.942     1     0  4.01</w:t>
      </w:r>
      <w:r>
        <w:br/>
      </w:r>
      <w:r>
        <w:rPr>
          <w:rStyle w:val="VerbatimChar"/>
        </w:rPr>
        <w:t xml:space="preserve">## 4  64.2  92.5     0  3.61   4.24  1.18      4     2  4.84</w:t>
      </w:r>
      <w:r>
        <w:br/>
      </w:r>
      <w:r>
        <w:rPr>
          <w:rStyle w:val="VerbatimChar"/>
        </w:rPr>
        <w:t xml:space="preserve">## 5 133.   75.2     0  0.906  3.03  0.941     3     1  7.86</w:t>
      </w:r>
      <w:r>
        <w:br/>
      </w:r>
      <w:r>
        <w:rPr>
          <w:rStyle w:val="VerbatimChar"/>
        </w:rPr>
        <w:t xml:space="preserve">## 6  35.2  43.9     2  1.25   2.05  1.08      1     0  5.64</w:t>
      </w:r>
    </w:p>
    <w:p>
      <w:r>
        <w:br w:type="page"/>
      </w:r>
    </w:p>
    <w:bookmarkEnd w:id="23"/>
    <w:bookmarkStart w:id="24" w:name="Xd113d806f88baf348ef4b1320c4519f84d427b7"/>
    <w:p>
      <w:pPr>
        <w:pStyle w:val="Heading1"/>
      </w:pPr>
      <w:r>
        <w:t xml:space="preserve">Step 3: Estimate the correlations between all variables</w:t>
      </w:r>
    </w:p>
    <w:p>
      <w:pPr>
        <w:pStyle w:val="SourceCode"/>
      </w:pPr>
      <w:r>
        <w:rPr>
          <w:rStyle w:val="NormalTok"/>
        </w:rPr>
        <w:t xml:space="preserve">cors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(my_toxic) </w:t>
      </w:r>
      <w:r>
        <w:rPr>
          <w:rStyle w:val="CommentTok"/>
        </w:rPr>
        <w:t xml:space="preserve"># Estimate </w:t>
      </w:r>
      <w:r>
        <w:br/>
      </w:r>
      <w:r>
        <w:br/>
      </w:r>
      <w:r>
        <w:rPr>
          <w:rStyle w:val="NormalTok"/>
        </w:rPr>
        <w:t xml:space="preserve">cors</w:t>
      </w:r>
    </w:p>
    <w:p>
      <w:pPr>
        <w:pStyle w:val="SourceCode"/>
      </w:pPr>
      <w:r>
        <w:rPr>
          <w:rStyle w:val="VerbatimChar"/>
        </w:rPr>
        <w:t xml:space="preserve">##              tpsa      saacc       h_050      mlogp      rdchi      gats1p</w:t>
      </w:r>
      <w:r>
        <w:br/>
      </w:r>
      <w:r>
        <w:rPr>
          <w:rStyle w:val="VerbatimChar"/>
        </w:rPr>
        <w:t xml:space="preserve">## tpsa    1.0000000  0.8469383  0.62198171 -0.4266096 0.51671900  0.17175217</w:t>
      </w:r>
      <w:r>
        <w:br/>
      </w:r>
      <w:r>
        <w:rPr>
          <w:rStyle w:val="VerbatimChar"/>
        </w:rPr>
        <w:t xml:space="preserve">## saacc   0.8469383  1.0000000  0.74314224 -0.3704348 0.56607663  0.21332189</w:t>
      </w:r>
      <w:r>
        <w:br/>
      </w:r>
      <w:r>
        <w:rPr>
          <w:rStyle w:val="VerbatimChar"/>
        </w:rPr>
        <w:t xml:space="preserve">## h_050   0.6219817  0.7431422  1.00000000 -0.4649171 0.26223979  0.05570727</w:t>
      </w:r>
      <w:r>
        <w:br/>
      </w:r>
      <w:r>
        <w:rPr>
          <w:rStyle w:val="VerbatimChar"/>
        </w:rPr>
        <w:t xml:space="preserve">## mlogp  -0.4266096 -0.3704348 -0.46491709  1.0000000 0.35965466 -0.37241844</w:t>
      </w:r>
      <w:r>
        <w:br/>
      </w:r>
      <w:r>
        <w:rPr>
          <w:rStyle w:val="VerbatimChar"/>
        </w:rPr>
        <w:t xml:space="preserve">## rdchi   0.5167190  0.5660766  0.26223979  0.3596547 1.00000000  0.04810484</w:t>
      </w:r>
      <w:r>
        <w:br/>
      </w:r>
      <w:r>
        <w:rPr>
          <w:rStyle w:val="VerbatimChar"/>
        </w:rPr>
        <w:t xml:space="preserve">## gats1p  0.1717522  0.2133219  0.05570727 -0.3724184 0.04810484  1.00000000</w:t>
      </w:r>
      <w:r>
        <w:br/>
      </w:r>
      <w:r>
        <w:rPr>
          <w:rStyle w:val="VerbatimChar"/>
        </w:rPr>
        <w:t xml:space="preserve">## nn      0.5950754  0.4914496  0.45280345 -0.2669030 0.33988338  0.07360678</w:t>
      </w:r>
      <w:r>
        <w:br/>
      </w:r>
      <w:r>
        <w:rPr>
          <w:rStyle w:val="VerbatimChar"/>
        </w:rPr>
        <w:t xml:space="preserve">## c_040   0.4447388  0.4919657  0.18932603 -0.1047519 0.41756944  0.14116757</w:t>
      </w:r>
      <w:r>
        <w:br/>
      </w:r>
      <w:r>
        <w:rPr>
          <w:rStyle w:val="VerbatimChar"/>
        </w:rPr>
        <w:t xml:space="preserve">## lc50    0.0464166 -0.1071164 -0.21235360  0.5435629 0.38927278 -0.30997109</w:t>
      </w:r>
      <w:r>
        <w:br/>
      </w:r>
      <w:r>
        <w:rPr>
          <w:rStyle w:val="VerbatimChar"/>
        </w:rPr>
        <w:t xml:space="preserve">##                 nn       c_040        lc50</w:t>
      </w:r>
      <w:r>
        <w:br/>
      </w:r>
      <w:r>
        <w:rPr>
          <w:rStyle w:val="VerbatimChar"/>
        </w:rPr>
        <w:t xml:space="preserve">## tpsa    0.59507541  0.44473881  0.04641660</w:t>
      </w:r>
      <w:r>
        <w:br/>
      </w:r>
      <w:r>
        <w:rPr>
          <w:rStyle w:val="VerbatimChar"/>
        </w:rPr>
        <w:t xml:space="preserve">## saacc   0.49144958  0.49196570 -0.10711645</w:t>
      </w:r>
      <w:r>
        <w:br/>
      </w:r>
      <w:r>
        <w:rPr>
          <w:rStyle w:val="VerbatimChar"/>
        </w:rPr>
        <w:t xml:space="preserve">## h_050   0.45280345  0.18932603 -0.21235360</w:t>
      </w:r>
      <w:r>
        <w:br/>
      </w:r>
      <w:r>
        <w:rPr>
          <w:rStyle w:val="VerbatimChar"/>
        </w:rPr>
        <w:t xml:space="preserve">## mlogp  -0.26690303 -0.10475193  0.54356289</w:t>
      </w:r>
      <w:r>
        <w:br/>
      </w:r>
      <w:r>
        <w:rPr>
          <w:rStyle w:val="VerbatimChar"/>
        </w:rPr>
        <w:t xml:space="preserve">## rdchi   0.33988338  0.41756944  0.38927278</w:t>
      </w:r>
      <w:r>
        <w:br/>
      </w:r>
      <w:r>
        <w:rPr>
          <w:rStyle w:val="VerbatimChar"/>
        </w:rPr>
        <w:t xml:space="preserve">## gats1p  0.07360678  0.14116757 -0.30997109</w:t>
      </w:r>
      <w:r>
        <w:br/>
      </w:r>
      <w:r>
        <w:rPr>
          <w:rStyle w:val="VerbatimChar"/>
        </w:rPr>
        <w:t xml:space="preserve">## nn      1.00000000  0.31542078 -0.07261928</w:t>
      </w:r>
      <w:r>
        <w:br/>
      </w:r>
      <w:r>
        <w:rPr>
          <w:rStyle w:val="VerbatimChar"/>
        </w:rPr>
        <w:t xml:space="preserve">## c_040   0.31542078  1.00000000  0.01760953</w:t>
      </w:r>
      <w:r>
        <w:br/>
      </w:r>
      <w:r>
        <w:rPr>
          <w:rStyle w:val="VerbatimChar"/>
        </w:rPr>
        <w:t xml:space="preserve">## lc50   -0.07261928  0.01760953  1.00000000</w:t>
      </w:r>
    </w:p>
    <w:bookmarkEnd w:id="24"/>
    <w:bookmarkStart w:id="28" w:name="step-4-top-variables-to-predict-lc50"/>
    <w:p>
      <w:pPr>
        <w:pStyle w:val="Heading1"/>
      </w:pPr>
      <w:r>
        <w:t xml:space="preserve">Step 4: Top variables to predict LC50</w:t>
      </w:r>
    </w:p>
    <w:p>
      <w:pPr>
        <w:pStyle w:val="SourceCode"/>
      </w:pPr>
      <w:r>
        <w:rPr>
          <w:rStyle w:val="CommentTok"/>
        </w:rPr>
        <w:t xml:space="preserve"># 3 variables with the highest correlation with LC50</w:t>
      </w:r>
      <w:r>
        <w:br/>
      </w:r>
      <w:r>
        <w:rPr>
          <w:rStyle w:val="NormalTok"/>
        </w:rPr>
        <w:t xml:space="preserve">lc50_sort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(cors[</w:t>
      </w:r>
      <w:r>
        <w:rPr>
          <w:rStyle w:val="StringTok"/>
        </w:rPr>
        <w:t xml:space="preserve">"lc50"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lc50_sort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lc50_sort[lc50_sort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top_3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(lc50_sort[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lc50_matrix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my_toxic[,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(top_3, </w:t>
      </w:r>
      <w:r>
        <w:rPr>
          <w:rStyle w:val="StringTok"/>
        </w:rPr>
        <w:t xml:space="preserve">"lc50"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Matrix: 3 top variables to predict LC50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with Confidence Interval"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r>
        <w:br w:type="page"/>
      </w:r>
    </w:p>
    <w:p>
      <w:pPr>
        <w:pStyle w:val="SourceCode"/>
      </w:pPr>
      <w:r>
        <w:rPr>
          <w:rStyle w:val="NormalTok"/>
        </w:rPr>
        <w:t xml:space="preserve">lc50_matrix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TAT202-Lab3-START_files/figure-docx/unnamed-chunk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positive correlation between</w:t>
      </w:r>
      <w:r>
        <w:t xml:space="preserve"> </w:t>
      </w:r>
      <w:r>
        <w:rPr>
          <w:b/>
          <w:bCs/>
        </w:rPr>
        <w:t xml:space="preserve">mlogp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LC50</w:t>
      </w:r>
      <w:r>
        <w:t xml:space="preserve">; with weaker positive relationships for</w:t>
      </w:r>
      <w:r>
        <w:t xml:space="preserve"> </w:t>
      </w:r>
      <w:r>
        <w:rPr>
          <w:b/>
          <w:bCs/>
        </w:rPr>
        <w:t xml:space="preserve">rdchi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LC50</w:t>
      </w:r>
      <w:r>
        <w:t xml:space="preserve">; and an insiginficatn association between</w:t>
      </w:r>
      <w:r>
        <w:t xml:space="preserve"> </w:t>
      </w:r>
      <w:r>
        <w:rPr>
          <w:b/>
          <w:bCs/>
        </w:rPr>
        <w:t xml:space="preserve">tpsa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LC50</w:t>
      </w:r>
      <w:r>
        <w:t xml:space="preserve">. Each relationship appear generally linear but variability, particularly in</w:t>
      </w:r>
      <w:r>
        <w:t xml:space="preserve"> </w:t>
      </w:r>
      <w:r>
        <w:rPr>
          <w:b/>
          <w:bCs/>
        </w:rPr>
        <w:t xml:space="preserve">rdchi</w:t>
      </w:r>
      <w:r>
        <w:t xml:space="preserve">, could affect predictability. THere has been no attempt to remove outliers.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28"/>
    <w:bookmarkStart w:id="29" w:name="Xcf32840bdbd870e32fa1b598e5d98b8b1a877c8"/>
    <w:p>
      <w:pPr>
        <w:pStyle w:val="Heading1"/>
      </w:pPr>
      <w:r>
        <w:t xml:space="preserve">Step 5: multiple linear regression model to predict LC50</w:t>
      </w:r>
    </w:p>
    <w:p>
      <w:pPr>
        <w:pStyle w:val="SourceCode"/>
      </w:pPr>
      <w:r>
        <w:rPr>
          <w:rStyle w:val="NormalTok"/>
        </w:rPr>
        <w:t xml:space="preserve">lc50_arg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"lc50 ~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(top_3,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m1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(lc50_arg,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my_toxic)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lc50_arg, data = my_toxic)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-2.8829 -0.8113 -0.1803  0.6748  5.0817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2.680400   0.190861  14.044  &lt; 2e-16 ***</w:t>
      </w:r>
      <w:r>
        <w:br/>
      </w:r>
      <w:r>
        <w:rPr>
          <w:rStyle w:val="VerbatimChar"/>
        </w:rPr>
        <w:t xml:space="preserve">## mlogp        0.741600   0.056631  13.095  &lt; 2e-16 ***</w:t>
      </w:r>
      <w:r>
        <w:br/>
      </w:r>
      <w:r>
        <w:rPr>
          <w:rStyle w:val="VerbatimChar"/>
        </w:rPr>
        <w:t xml:space="preserve">## rdchi       -0.217494   0.125996  -1.726   0.0849 .  </w:t>
      </w:r>
      <w:r>
        <w:br/>
      </w:r>
      <w:r>
        <w:rPr>
          <w:rStyle w:val="VerbatimChar"/>
        </w:rPr>
        <w:t xml:space="preserve">## tpsa         0.015881   0.002363   6.720 4.99e-11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1.29 on 496 degrees of freedom</w:t>
      </w:r>
      <w:r>
        <w:br/>
      </w:r>
      <w:r>
        <w:rPr>
          <w:rStyle w:val="VerbatimChar"/>
        </w:rPr>
        <w:t xml:space="preserve">## Multiple R-squared:  0.3938, Adjusted R-squared:  0.3901 </w:t>
      </w:r>
      <w:r>
        <w:br/>
      </w:r>
      <w:r>
        <w:rPr>
          <w:rStyle w:val="VerbatimChar"/>
        </w:rPr>
        <w:t xml:space="preserve">## F-statistic: 107.4 on 3 and 496 DF,  p-value: &lt; 2.2e-16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term        estimate std.error statistic  p.value</w:t>
      </w:r>
      <w:r>
        <w:br/>
      </w:r>
      <w:r>
        <w:rPr>
          <w:rStyle w:val="VerbatimChar"/>
        </w:rPr>
        <w:t xml:space="preserve">##   &lt;chr&gt;          &lt;dbl&gt;     &lt;dbl&gt;     &lt;dbl&gt;    &lt;dbl&gt;</w:t>
      </w:r>
      <w:r>
        <w:br/>
      </w:r>
      <w:r>
        <w:rPr>
          <w:rStyle w:val="VerbatimChar"/>
        </w:rPr>
        <w:t xml:space="preserve">## 1 (Intercept)   2.68     0.191       14.0  5.85e-38</w:t>
      </w:r>
      <w:r>
        <w:br/>
      </w:r>
      <w:r>
        <w:rPr>
          <w:rStyle w:val="VerbatimChar"/>
        </w:rPr>
        <w:t xml:space="preserve">## 2 mlogp         0.742    0.0566      13.1  7.31e-34</w:t>
      </w:r>
      <w:r>
        <w:br/>
      </w:r>
      <w:r>
        <w:rPr>
          <w:rStyle w:val="VerbatimChar"/>
        </w:rPr>
        <w:t xml:space="preserve">## 3 rdchi        -0.217    0.126       -1.73 8.49e- 2</w:t>
      </w:r>
      <w:r>
        <w:br/>
      </w:r>
      <w:r>
        <w:rPr>
          <w:rStyle w:val="VerbatimChar"/>
        </w:rPr>
        <w:t xml:space="preserve">## 4 tpsa          0.0159   0.00236      6.72 4.99e-11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C</m:t>
          </m:r>
          <m:r>
            <m:t>50</m:t>
          </m:r>
          <m:r>
            <m:rPr>
              <m:sty m:val="p"/>
            </m:rPr>
            <m:t>=</m:t>
          </m:r>
          <m:r>
            <m:t>2.6804</m:t>
          </m:r>
          <m:r>
            <m:rPr>
              <m:sty m:val="p"/>
            </m:rPr>
            <m:t>+</m:t>
          </m:r>
          <m:r>
            <m:t>0.7416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mlogp</m:t>
          </m:r>
          <m:r>
            <m:rPr>
              <m:sty m:val="p"/>
            </m:rPr>
            <m:t>−</m:t>
          </m:r>
          <m:r>
            <m:t>0.2175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rdchi</m:t>
          </m:r>
          <m:r>
            <m:rPr>
              <m:sty m:val="p"/>
            </m:rPr>
            <m:t>+</m:t>
          </m:r>
          <m:r>
            <m:t>0.0159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tpsa</m:t>
          </m:r>
        </m:oMath>
      </m:oMathPara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29"/>
    <w:bookmarkStart w:id="33" w:name="Xcd0d61fd6e97659af5d25183681f15d1d1bf5c7"/>
    <w:p>
      <w:pPr>
        <w:pStyle w:val="Heading1"/>
      </w:pPr>
      <w:r>
        <w:t xml:space="preserve">Step 6: Fit All Regression Subsets using adjusted R-squared</w:t>
      </w:r>
    </w:p>
    <w:p>
      <w:pPr>
        <w:pStyle w:val="SourceCode"/>
      </w:pPr>
      <w:r>
        <w:rPr>
          <w:rStyle w:val="NormalTok"/>
        </w:rPr>
        <w:t xml:space="preserve">all_models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(lc50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my_toxic)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(all_models,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Subsets (Adjusted 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TAT202-Lab3-START_files/figure-docx/Step%20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437B3F" w:rsidSect="00597BC2">
      <w:pgSz w:h="15840" w:w="12240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74BE2A80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258758839" w:numId="1">
    <w:abstractNumId w:val="0"/>
  </w:num>
  <w:num w16cid:durableId="2118795638" w:numId="2">
    <w:abstractNumId w:val="0"/>
  </w:num>
  <w:num w16cid:durableId="1366758860"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1E"/>
    <w:rsid w:val="00064517"/>
    <w:rsid w:val="000F1F6B"/>
    <w:rsid w:val="001F7BE2"/>
    <w:rsid w:val="002753FD"/>
    <w:rsid w:val="003A0143"/>
    <w:rsid w:val="003B7A62"/>
    <w:rsid w:val="00437B3F"/>
    <w:rsid w:val="004B2682"/>
    <w:rsid w:val="00524010"/>
    <w:rsid w:val="00597BC2"/>
    <w:rsid w:val="005E102C"/>
    <w:rsid w:val="00656571"/>
    <w:rsid w:val="00721711"/>
    <w:rsid w:val="007E243A"/>
    <w:rsid w:val="009A76C3"/>
    <w:rsid w:val="009C1828"/>
    <w:rsid w:val="00C151FD"/>
    <w:rsid w:val="00C16370"/>
    <w:rsid w:val="00C34943"/>
    <w:rsid w:val="00CF2263"/>
    <w:rsid w:val="00D0151E"/>
    <w:rsid w:val="00EF4503"/>
    <w:rsid w:val="00F5777D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NZ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C1828"/>
    <w:rPr>
      <w:rFonts w:ascii="Consolas" w:hAnsi="Consolas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F5777D"/>
    <w:pPr>
      <w:keepNext/>
      <w:keepLines/>
      <w:spacing w:after="80" w:before="360"/>
      <w:outlineLvl w:val="0"/>
    </w:pPr>
    <w:rPr>
      <w:rFonts w:cstheme="majorBidi" w:eastAsiaTheme="majorEastAsia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D0151E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D0151E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D0151E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D0151E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D0151E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D0151E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D0151E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D0151E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F5777D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D0151E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D0151E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D0151E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D0151E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D0151E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D0151E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D0151E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D0151E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F5777D"/>
    <w:pPr>
      <w:spacing w:after="80" w:line="240" w:lineRule="auto"/>
      <w:contextualSpacing/>
    </w:pPr>
    <w:rPr>
      <w:rFonts w:cstheme="majorBidi" w:eastAsiaTheme="majorEastAsia"/>
      <w:spacing w:val="-10"/>
      <w:kern w:val="28"/>
      <w:sz w:val="40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F5777D"/>
    <w:rPr>
      <w:rFonts w:ascii="Times New Roman" w:cstheme="majorBidi" w:eastAsiaTheme="majorEastAsia" w:hAnsi="Times New Roman"/>
      <w:spacing w:val="-10"/>
      <w:kern w:val="28"/>
      <w:sz w:val="40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D0151E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D0151E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D0151E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D0151E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D0151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D0151E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D0151E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D0151E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D0151E"/>
    <w:rPr>
      <w:b/>
      <w:bCs/>
      <w:smallCaps/>
      <w:color w:themeColor="accent1" w:themeShade="BF" w:val="0F4761"/>
      <w:spacing w:val="5"/>
    </w:rPr>
  </w:style>
  <w:style w:customStyle="1" w:styleId="SourceCode" w:type="paragraph">
    <w:name w:val="Source Code"/>
    <w:basedOn w:val="Normal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8F5902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b/>
      <w:color w:val="CE5C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b/>
      <w:color w:val="204A87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204A87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  <w:style w:customStyle="1" w:styleId="CodeFont" w:type="paragraph">
    <w:name w:val="Code Font"/>
    <w:basedOn w:val="SourceCode"/>
    <w:qFormat/>
    <w:rsid w:val="00C151FD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STAT202 Lab 3: Multiple Linear Regression START</dc:title>
  <dc:creator>David Ewing</dc:creator>
  <cp:keywords/>
  <dcterms:created xsi:type="dcterms:W3CDTF">2024-12-27T03:35:03Z</dcterms:created>
  <dcterms:modified xsi:type="dcterms:W3CDTF">2024-12-27T03:35:03Z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on 7 August 2024</vt:lpwstr>
  </property>
  <property fmtid="{D5CDD505-2E9C-101B-9397-08002B2CF9AE}" pid="3" name="output">
    <vt:lpwstr/>
  </property>
</Properties>
</file>