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771B1" w14:textId="611002E4" w:rsidR="00E44A85" w:rsidRPr="00E44A85" w:rsidRDefault="00DB411D" w:rsidP="00E44A85">
      <w:pPr>
        <w:jc w:val="both"/>
        <w:rPr>
          <w:sz w:val="24"/>
          <w:szCs w:val="24"/>
        </w:rPr>
      </w:pPr>
      <w:r>
        <w:rPr>
          <w:sz w:val="24"/>
          <w:szCs w:val="24"/>
        </w:rPr>
        <w:t>Many b</w:t>
      </w:r>
      <w:r w:rsidR="00E44A85" w:rsidRPr="00E44A85">
        <w:rPr>
          <w:sz w:val="24"/>
          <w:szCs w:val="24"/>
        </w:rPr>
        <w:t xml:space="preserve">iomedical research </w:t>
      </w:r>
      <w:r w:rsidR="006634CF">
        <w:rPr>
          <w:sz w:val="24"/>
          <w:szCs w:val="24"/>
        </w:rPr>
        <w:t xml:space="preserve">projects </w:t>
      </w:r>
      <w:r w:rsidR="00E44A85" w:rsidRPr="00E44A85">
        <w:rPr>
          <w:sz w:val="24"/>
          <w:szCs w:val="24"/>
        </w:rPr>
        <w:t>ha</w:t>
      </w:r>
      <w:r w:rsidR="006634CF">
        <w:rPr>
          <w:sz w:val="24"/>
          <w:szCs w:val="24"/>
        </w:rPr>
        <w:t>ve</w:t>
      </w:r>
      <w:r w:rsidR="00E44A85" w:rsidRPr="00E44A85">
        <w:rPr>
          <w:sz w:val="24"/>
          <w:szCs w:val="24"/>
        </w:rPr>
        <w:t xml:space="preserve"> the goal of improving the </w:t>
      </w:r>
      <w:r w:rsidR="00ED44DD">
        <w:rPr>
          <w:sz w:val="24"/>
          <w:szCs w:val="24"/>
        </w:rPr>
        <w:t xml:space="preserve">life expectancy and </w:t>
      </w:r>
      <w:r w:rsidR="00E44A85" w:rsidRPr="00E44A85">
        <w:rPr>
          <w:sz w:val="24"/>
          <w:szCs w:val="24"/>
        </w:rPr>
        <w:t xml:space="preserve">quality of life </w:t>
      </w:r>
      <w:r w:rsidR="00ED44DD">
        <w:rPr>
          <w:sz w:val="24"/>
          <w:szCs w:val="24"/>
        </w:rPr>
        <w:t xml:space="preserve">of </w:t>
      </w:r>
      <w:r w:rsidR="00E00673">
        <w:rPr>
          <w:sz w:val="24"/>
          <w:szCs w:val="24"/>
        </w:rPr>
        <w:t xml:space="preserve">different </w:t>
      </w:r>
      <w:r w:rsidR="007946E2">
        <w:rPr>
          <w:sz w:val="24"/>
          <w:szCs w:val="24"/>
        </w:rPr>
        <w:t>population</w:t>
      </w:r>
      <w:r w:rsidR="00E00673">
        <w:rPr>
          <w:sz w:val="24"/>
          <w:szCs w:val="24"/>
        </w:rPr>
        <w:t>s</w:t>
      </w:r>
      <w:r w:rsidR="007946E2">
        <w:rPr>
          <w:sz w:val="24"/>
          <w:szCs w:val="24"/>
        </w:rPr>
        <w:t xml:space="preserve"> </w:t>
      </w:r>
      <w:r w:rsidR="00E00673">
        <w:rPr>
          <w:sz w:val="24"/>
          <w:szCs w:val="24"/>
        </w:rPr>
        <w:t>by developing</w:t>
      </w:r>
      <w:r w:rsidR="00D53A5E">
        <w:rPr>
          <w:sz w:val="24"/>
          <w:szCs w:val="24"/>
        </w:rPr>
        <w:t xml:space="preserve"> </w:t>
      </w:r>
      <w:r w:rsidR="000A14CF">
        <w:rPr>
          <w:sz w:val="24"/>
          <w:szCs w:val="24"/>
        </w:rPr>
        <w:t xml:space="preserve">new </w:t>
      </w:r>
      <w:r w:rsidR="00DA2AE9">
        <w:rPr>
          <w:sz w:val="24"/>
          <w:szCs w:val="24"/>
        </w:rPr>
        <w:t xml:space="preserve">medical </w:t>
      </w:r>
      <w:r w:rsidR="003D418D">
        <w:rPr>
          <w:sz w:val="24"/>
          <w:szCs w:val="24"/>
        </w:rPr>
        <w:t>advance</w:t>
      </w:r>
      <w:r w:rsidR="00725CFC">
        <w:rPr>
          <w:sz w:val="24"/>
          <w:szCs w:val="24"/>
        </w:rPr>
        <w:t>ment</w:t>
      </w:r>
      <w:r w:rsidR="003D418D">
        <w:rPr>
          <w:sz w:val="24"/>
          <w:szCs w:val="24"/>
        </w:rPr>
        <w:t xml:space="preserve">s </w:t>
      </w:r>
      <w:r w:rsidR="00D53A5E">
        <w:rPr>
          <w:sz w:val="24"/>
          <w:szCs w:val="24"/>
        </w:rPr>
        <w:t>such as medicines, medical procedures</w:t>
      </w:r>
      <w:r w:rsidR="003A59B1">
        <w:rPr>
          <w:sz w:val="24"/>
          <w:szCs w:val="24"/>
        </w:rPr>
        <w:t xml:space="preserve"> or </w:t>
      </w:r>
      <w:r w:rsidR="003602A6">
        <w:rPr>
          <w:sz w:val="24"/>
          <w:szCs w:val="24"/>
        </w:rPr>
        <w:t xml:space="preserve">other </w:t>
      </w:r>
      <w:r w:rsidR="00DD0F95">
        <w:rPr>
          <w:sz w:val="24"/>
          <w:szCs w:val="24"/>
        </w:rPr>
        <w:t>no</w:t>
      </w:r>
      <w:r w:rsidR="000630C4">
        <w:rPr>
          <w:sz w:val="24"/>
          <w:szCs w:val="24"/>
        </w:rPr>
        <w:t>v</w:t>
      </w:r>
      <w:r w:rsidR="00DD0F95">
        <w:rPr>
          <w:sz w:val="24"/>
          <w:szCs w:val="24"/>
        </w:rPr>
        <w:t>el medical strategies</w:t>
      </w:r>
      <w:r w:rsidR="00E44A85" w:rsidRPr="00E44A85">
        <w:rPr>
          <w:sz w:val="24"/>
          <w:szCs w:val="24"/>
        </w:rPr>
        <w:t xml:space="preserve">. </w:t>
      </w:r>
      <w:r w:rsidR="00E44A85">
        <w:rPr>
          <w:sz w:val="24"/>
          <w:szCs w:val="24"/>
        </w:rPr>
        <w:t>I</w:t>
      </w:r>
      <w:r w:rsidR="00E44A85" w:rsidRPr="00E44A85">
        <w:rPr>
          <w:sz w:val="24"/>
          <w:szCs w:val="24"/>
        </w:rPr>
        <w:t xml:space="preserve">n order to </w:t>
      </w:r>
      <w:r w:rsidR="004143AF">
        <w:rPr>
          <w:sz w:val="24"/>
          <w:szCs w:val="24"/>
        </w:rPr>
        <w:t>implement</w:t>
      </w:r>
      <w:r w:rsidR="00E44A85" w:rsidRPr="00E44A85">
        <w:rPr>
          <w:sz w:val="24"/>
          <w:szCs w:val="24"/>
        </w:rPr>
        <w:t xml:space="preserve"> these research results in a sustainable manner, the economic aspect must be taken into account as well. Health econom</w:t>
      </w:r>
      <w:r w:rsidR="00E44A85">
        <w:rPr>
          <w:sz w:val="24"/>
          <w:szCs w:val="24"/>
        </w:rPr>
        <w:t>ics</w:t>
      </w:r>
      <w:r w:rsidR="00E44A85" w:rsidRPr="00E44A85">
        <w:rPr>
          <w:sz w:val="24"/>
          <w:szCs w:val="24"/>
        </w:rPr>
        <w:t xml:space="preserve"> modeling helps assess both the health and economic impact of these procedures to help decision makers </w:t>
      </w:r>
      <w:r w:rsidR="008139BD">
        <w:rPr>
          <w:sz w:val="24"/>
          <w:szCs w:val="24"/>
        </w:rPr>
        <w:t>determine if new strateg</w:t>
      </w:r>
      <w:r w:rsidR="00DA3435">
        <w:rPr>
          <w:sz w:val="24"/>
          <w:szCs w:val="24"/>
        </w:rPr>
        <w:t>ies</w:t>
      </w:r>
      <w:r w:rsidR="008139BD">
        <w:rPr>
          <w:sz w:val="24"/>
          <w:szCs w:val="24"/>
        </w:rPr>
        <w:t xml:space="preserve"> is</w:t>
      </w:r>
      <w:r w:rsidR="00E44A85" w:rsidRPr="00E44A85">
        <w:rPr>
          <w:sz w:val="24"/>
          <w:szCs w:val="24"/>
        </w:rPr>
        <w:t xml:space="preserve"> cost-effective.</w:t>
      </w:r>
    </w:p>
    <w:p w14:paraId="41622CFC" w14:textId="0DA7DE4C" w:rsidR="00036C92" w:rsidRDefault="00E44A85" w:rsidP="007B4286">
      <w:pPr>
        <w:jc w:val="both"/>
        <w:rPr>
          <w:sz w:val="24"/>
          <w:szCs w:val="24"/>
        </w:rPr>
      </w:pPr>
      <w:r w:rsidRPr="00E44A85">
        <w:rPr>
          <w:sz w:val="24"/>
          <w:szCs w:val="24"/>
        </w:rPr>
        <w:t xml:space="preserve">These </w:t>
      </w:r>
      <w:r w:rsidR="00BE5D3E">
        <w:rPr>
          <w:sz w:val="24"/>
          <w:szCs w:val="24"/>
        </w:rPr>
        <w:t xml:space="preserve">cost-effectiveness (CE) </w:t>
      </w:r>
      <w:r w:rsidRPr="00E44A85">
        <w:rPr>
          <w:sz w:val="24"/>
          <w:szCs w:val="24"/>
        </w:rPr>
        <w:t xml:space="preserve">models simulate a particular population </w:t>
      </w:r>
      <w:r w:rsidR="00C86DE8">
        <w:rPr>
          <w:sz w:val="24"/>
          <w:szCs w:val="24"/>
        </w:rPr>
        <w:t>participating in</w:t>
      </w:r>
      <w:r w:rsidRPr="00E44A85">
        <w:rPr>
          <w:sz w:val="24"/>
          <w:szCs w:val="24"/>
        </w:rPr>
        <w:t xml:space="preserve"> different medical strategies. These simulations can be implemented </w:t>
      </w:r>
      <w:r w:rsidR="00630CB4">
        <w:rPr>
          <w:sz w:val="24"/>
          <w:szCs w:val="24"/>
        </w:rPr>
        <w:t>using different types of models</w:t>
      </w:r>
      <w:r w:rsidRPr="00E44A85">
        <w:rPr>
          <w:sz w:val="24"/>
          <w:szCs w:val="24"/>
        </w:rPr>
        <w:t xml:space="preserve"> depending on the strategy complexity, including decision trees, markov models or microsimulation models, among others. </w:t>
      </w:r>
    </w:p>
    <w:p w14:paraId="4B2C646B" w14:textId="716AA0FD" w:rsidR="00E44A85" w:rsidRPr="00E44A85" w:rsidRDefault="00517B0B" w:rsidP="00E75C46">
      <w:pPr>
        <w:jc w:val="both"/>
        <w:rPr>
          <w:sz w:val="24"/>
          <w:szCs w:val="24"/>
        </w:rPr>
      </w:pPr>
      <w:r>
        <w:rPr>
          <w:sz w:val="24"/>
          <w:szCs w:val="24"/>
        </w:rPr>
        <w:t>Some of the</w:t>
      </w:r>
      <w:r w:rsidR="00E44A85" w:rsidRPr="00E44A85">
        <w:rPr>
          <w:sz w:val="24"/>
          <w:szCs w:val="24"/>
        </w:rPr>
        <w:t xml:space="preserve"> output</w:t>
      </w:r>
      <w:r w:rsidR="00EC5E2A">
        <w:rPr>
          <w:sz w:val="24"/>
          <w:szCs w:val="24"/>
        </w:rPr>
        <w:t>s</w:t>
      </w:r>
      <w:r w:rsidR="00E44A85" w:rsidRPr="00E44A85">
        <w:rPr>
          <w:sz w:val="24"/>
          <w:szCs w:val="24"/>
        </w:rPr>
        <w:t xml:space="preserve"> of </w:t>
      </w:r>
      <w:r w:rsidR="00EC5E2A">
        <w:rPr>
          <w:sz w:val="24"/>
          <w:szCs w:val="24"/>
        </w:rPr>
        <w:t xml:space="preserve">a </w:t>
      </w:r>
      <w:r w:rsidR="00BE5D3E">
        <w:rPr>
          <w:sz w:val="24"/>
          <w:szCs w:val="24"/>
        </w:rPr>
        <w:t>CE</w:t>
      </w:r>
      <w:r w:rsidR="00E44A85" w:rsidRPr="00E44A85">
        <w:rPr>
          <w:sz w:val="24"/>
          <w:szCs w:val="24"/>
        </w:rPr>
        <w:t xml:space="preserve"> model </w:t>
      </w:r>
      <w:r w:rsidR="00C629F7">
        <w:rPr>
          <w:sz w:val="24"/>
          <w:szCs w:val="24"/>
        </w:rPr>
        <w:t xml:space="preserve">can be </w:t>
      </w:r>
      <w:r w:rsidR="00D26091">
        <w:rPr>
          <w:sz w:val="24"/>
          <w:szCs w:val="24"/>
        </w:rPr>
        <w:t>depend</w:t>
      </w:r>
      <w:r w:rsidR="00306923">
        <w:rPr>
          <w:sz w:val="24"/>
          <w:szCs w:val="24"/>
        </w:rPr>
        <w:t>e</w:t>
      </w:r>
      <w:r w:rsidR="00D26091">
        <w:rPr>
          <w:sz w:val="24"/>
          <w:szCs w:val="24"/>
        </w:rPr>
        <w:t>nt</w:t>
      </w:r>
      <w:r w:rsidR="00B306AB">
        <w:rPr>
          <w:sz w:val="24"/>
          <w:szCs w:val="24"/>
        </w:rPr>
        <w:t xml:space="preserve"> on </w:t>
      </w:r>
      <w:r w:rsidR="001764FB">
        <w:rPr>
          <w:sz w:val="24"/>
          <w:szCs w:val="24"/>
        </w:rPr>
        <w:t xml:space="preserve">the research </w:t>
      </w:r>
      <w:r w:rsidR="007A1D40">
        <w:rPr>
          <w:sz w:val="24"/>
          <w:szCs w:val="24"/>
        </w:rPr>
        <w:t>goals</w:t>
      </w:r>
      <w:r w:rsidR="00D26091">
        <w:rPr>
          <w:sz w:val="24"/>
          <w:szCs w:val="24"/>
        </w:rPr>
        <w:t xml:space="preserve">, but </w:t>
      </w:r>
      <w:r w:rsidR="007A1D40">
        <w:rPr>
          <w:sz w:val="24"/>
          <w:szCs w:val="24"/>
        </w:rPr>
        <w:t xml:space="preserve">the two most important results are </w:t>
      </w:r>
      <w:r w:rsidR="00D26091">
        <w:rPr>
          <w:sz w:val="24"/>
          <w:szCs w:val="24"/>
        </w:rPr>
        <w:t xml:space="preserve">always </w:t>
      </w:r>
      <w:r w:rsidR="007A1D40">
        <w:rPr>
          <w:sz w:val="24"/>
          <w:szCs w:val="24"/>
        </w:rPr>
        <w:t>e</w:t>
      </w:r>
      <w:r w:rsidR="00E44A85" w:rsidRPr="00E44A85">
        <w:rPr>
          <w:sz w:val="24"/>
          <w:szCs w:val="24"/>
        </w:rPr>
        <w:t xml:space="preserve">stimates of average lifetime costs (€, $) and effectiveness (usually quality-adjusted life expectancy). With these measures the cost-effectiveness of two strategies can be compared using </w:t>
      </w:r>
      <w:r w:rsidR="00C32DE1">
        <w:rPr>
          <w:sz w:val="24"/>
          <w:szCs w:val="24"/>
        </w:rPr>
        <w:t xml:space="preserve">the </w:t>
      </w:r>
      <w:r w:rsidR="005075FD">
        <w:rPr>
          <w:sz w:val="24"/>
          <w:szCs w:val="24"/>
        </w:rPr>
        <w:t xml:space="preserve">difference in costs </w:t>
      </w:r>
      <w:r w:rsidR="007E6978">
        <w:rPr>
          <w:sz w:val="24"/>
          <w:szCs w:val="24"/>
        </w:rPr>
        <w:t>(</w:t>
      </w:r>
      <w:r w:rsidR="008B2457">
        <w:rPr>
          <w:rFonts w:cstheme="minorHAnsi"/>
          <w:sz w:val="24"/>
          <w:szCs w:val="24"/>
        </w:rPr>
        <w:t>∆</w:t>
      </w:r>
      <w:r w:rsidR="007E6978">
        <w:rPr>
          <w:sz w:val="24"/>
          <w:szCs w:val="24"/>
        </w:rPr>
        <w:t xml:space="preserve">C) </w:t>
      </w:r>
      <w:r w:rsidR="005075FD">
        <w:rPr>
          <w:sz w:val="24"/>
          <w:szCs w:val="24"/>
        </w:rPr>
        <w:t xml:space="preserve">and effectiveness </w:t>
      </w:r>
      <w:r w:rsidR="007E6978">
        <w:rPr>
          <w:sz w:val="24"/>
          <w:szCs w:val="24"/>
        </w:rPr>
        <w:t>(</w:t>
      </w:r>
      <w:r w:rsidR="008B2457">
        <w:rPr>
          <w:rFonts w:cstheme="minorHAnsi"/>
          <w:sz w:val="24"/>
          <w:szCs w:val="24"/>
        </w:rPr>
        <w:t>∆</w:t>
      </w:r>
      <w:r w:rsidR="007E6978">
        <w:rPr>
          <w:sz w:val="24"/>
          <w:szCs w:val="24"/>
        </w:rPr>
        <w:t xml:space="preserve">E) </w:t>
      </w:r>
      <w:r w:rsidR="005075FD">
        <w:rPr>
          <w:sz w:val="24"/>
          <w:szCs w:val="24"/>
        </w:rPr>
        <w:t xml:space="preserve">and </w:t>
      </w:r>
      <w:r w:rsidR="00E44A85" w:rsidRPr="00E44A85">
        <w:rPr>
          <w:sz w:val="24"/>
          <w:szCs w:val="24"/>
        </w:rPr>
        <w:t>the</w:t>
      </w:r>
      <w:r w:rsidR="00E826E4">
        <w:rPr>
          <w:sz w:val="24"/>
          <w:szCs w:val="24"/>
        </w:rPr>
        <w:t>ir ratio, the</w:t>
      </w:r>
      <w:r w:rsidR="00E44A85" w:rsidRPr="00E44A85">
        <w:rPr>
          <w:sz w:val="24"/>
          <w:szCs w:val="24"/>
        </w:rPr>
        <w:t xml:space="preserve"> Incremental Cost-Effectiveness Ratio (ICER</w:t>
      </w:r>
      <w:r w:rsidR="00760F47">
        <w:rPr>
          <w:sz w:val="24"/>
          <w:szCs w:val="24"/>
        </w:rPr>
        <w:t>). The ICER</w:t>
      </w:r>
      <w:r w:rsidR="00E44A85" w:rsidRPr="00E44A85">
        <w:rPr>
          <w:sz w:val="24"/>
          <w:szCs w:val="24"/>
        </w:rPr>
        <w:t xml:space="preserve"> calculates the cost of increasing the life expectancy </w:t>
      </w:r>
      <w:r w:rsidR="00760F47">
        <w:rPr>
          <w:sz w:val="24"/>
          <w:szCs w:val="24"/>
        </w:rPr>
        <w:t>by</w:t>
      </w:r>
      <w:r w:rsidR="00E44A85" w:rsidRPr="00E44A85">
        <w:rPr>
          <w:sz w:val="24"/>
          <w:szCs w:val="24"/>
        </w:rPr>
        <w:t xml:space="preserve"> one year. The threshold used to decide whether this cost is acceptable or not is the Willingness To Pay (WTP), the amount of money a country or region is willing to pay for that same life expectancy </w:t>
      </w:r>
      <w:r w:rsidR="00BF687E">
        <w:rPr>
          <w:sz w:val="24"/>
          <w:szCs w:val="24"/>
        </w:rPr>
        <w:t>improvement</w:t>
      </w:r>
      <w:r w:rsidR="00E44A85" w:rsidRPr="00E44A85">
        <w:rPr>
          <w:sz w:val="24"/>
          <w:szCs w:val="24"/>
        </w:rPr>
        <w:t>.</w:t>
      </w:r>
    </w:p>
    <w:p w14:paraId="24E4BEEE" w14:textId="7A41EC24" w:rsidR="00307DF9" w:rsidRPr="00E44A85" w:rsidRDefault="00B11849" w:rsidP="00307DF9">
      <w:pPr>
        <w:jc w:val="both"/>
        <w:rPr>
          <w:sz w:val="24"/>
          <w:szCs w:val="24"/>
        </w:rPr>
      </w:pPr>
      <w:r>
        <w:rPr>
          <w:sz w:val="24"/>
          <w:szCs w:val="24"/>
        </w:rPr>
        <w:t>The base</w:t>
      </w:r>
      <w:r w:rsidR="00E44A85" w:rsidRPr="00E44A85">
        <w:rPr>
          <w:sz w:val="24"/>
          <w:szCs w:val="24"/>
        </w:rPr>
        <w:t xml:space="preserve"> simulation is performed </w:t>
      </w:r>
      <w:r w:rsidR="00DA7369">
        <w:rPr>
          <w:sz w:val="24"/>
          <w:szCs w:val="24"/>
        </w:rPr>
        <w:t>using as input</w:t>
      </w:r>
      <w:r w:rsidR="00E44A85" w:rsidRPr="00E44A85">
        <w:rPr>
          <w:sz w:val="24"/>
          <w:szCs w:val="24"/>
        </w:rPr>
        <w:t xml:space="preserve"> </w:t>
      </w:r>
      <w:r w:rsidR="00DD705E">
        <w:rPr>
          <w:sz w:val="24"/>
          <w:szCs w:val="24"/>
        </w:rPr>
        <w:t>a</w:t>
      </w:r>
      <w:r w:rsidR="00E44A85" w:rsidRPr="00E44A85">
        <w:rPr>
          <w:sz w:val="24"/>
          <w:szCs w:val="24"/>
        </w:rPr>
        <w:t xml:space="preserve"> set of parameters extracted from the literature</w:t>
      </w:r>
      <w:r w:rsidR="00DD705E">
        <w:rPr>
          <w:sz w:val="24"/>
          <w:szCs w:val="24"/>
        </w:rPr>
        <w:t xml:space="preserve"> such as</w:t>
      </w:r>
      <w:r w:rsidR="004F4EE2">
        <w:rPr>
          <w:sz w:val="24"/>
          <w:szCs w:val="24"/>
        </w:rPr>
        <w:t xml:space="preserve"> </w:t>
      </w:r>
      <w:r w:rsidR="00DA7369">
        <w:rPr>
          <w:sz w:val="24"/>
          <w:szCs w:val="24"/>
        </w:rPr>
        <w:t>probabilities</w:t>
      </w:r>
      <w:r w:rsidR="004F4EE2">
        <w:rPr>
          <w:sz w:val="24"/>
          <w:szCs w:val="24"/>
        </w:rPr>
        <w:t>, ratios or costs</w:t>
      </w:r>
      <w:r w:rsidR="0089194E">
        <w:rPr>
          <w:sz w:val="24"/>
          <w:szCs w:val="24"/>
        </w:rPr>
        <w:t>,</w:t>
      </w:r>
      <w:r w:rsidR="004F4EE2">
        <w:rPr>
          <w:sz w:val="24"/>
          <w:szCs w:val="24"/>
        </w:rPr>
        <w:t xml:space="preserve"> among others. </w:t>
      </w:r>
      <w:r w:rsidR="00D750E2">
        <w:rPr>
          <w:sz w:val="24"/>
          <w:szCs w:val="24"/>
        </w:rPr>
        <w:t xml:space="preserve">Often these </w:t>
      </w:r>
      <w:r w:rsidR="0040224E">
        <w:rPr>
          <w:sz w:val="24"/>
          <w:szCs w:val="24"/>
        </w:rPr>
        <w:t>values</w:t>
      </w:r>
      <w:r w:rsidR="00D750E2">
        <w:rPr>
          <w:sz w:val="24"/>
          <w:szCs w:val="24"/>
        </w:rPr>
        <w:t xml:space="preserve"> are </w:t>
      </w:r>
      <w:r w:rsidR="00087CDD">
        <w:rPr>
          <w:sz w:val="24"/>
          <w:szCs w:val="24"/>
        </w:rPr>
        <w:t>approximations</w:t>
      </w:r>
      <w:r w:rsidR="0040224E">
        <w:rPr>
          <w:sz w:val="24"/>
          <w:szCs w:val="24"/>
        </w:rPr>
        <w:t xml:space="preserve"> due to</w:t>
      </w:r>
      <w:r w:rsidR="00C91B42">
        <w:rPr>
          <w:sz w:val="24"/>
          <w:szCs w:val="24"/>
        </w:rPr>
        <w:t xml:space="preserve"> model assumptions or</w:t>
      </w:r>
      <w:r w:rsidR="0040224E">
        <w:rPr>
          <w:sz w:val="24"/>
          <w:szCs w:val="24"/>
        </w:rPr>
        <w:t xml:space="preserve"> </w:t>
      </w:r>
      <w:r w:rsidR="00FA0F2C">
        <w:rPr>
          <w:sz w:val="24"/>
          <w:szCs w:val="24"/>
        </w:rPr>
        <w:t>unavailability of high-quality data</w:t>
      </w:r>
      <w:r w:rsidR="001B7571">
        <w:rPr>
          <w:sz w:val="24"/>
          <w:szCs w:val="24"/>
        </w:rPr>
        <w:t>,</w:t>
      </w:r>
      <w:r w:rsidR="00E44A85" w:rsidRPr="00E44A85">
        <w:rPr>
          <w:sz w:val="24"/>
          <w:szCs w:val="24"/>
        </w:rPr>
        <w:t xml:space="preserve"> </w:t>
      </w:r>
      <w:r w:rsidR="003F71F2">
        <w:rPr>
          <w:sz w:val="24"/>
          <w:szCs w:val="24"/>
        </w:rPr>
        <w:t xml:space="preserve">all of </w:t>
      </w:r>
      <w:r w:rsidR="00A61602">
        <w:rPr>
          <w:sz w:val="24"/>
          <w:szCs w:val="24"/>
        </w:rPr>
        <w:t>them</w:t>
      </w:r>
      <w:r w:rsidR="003F71F2">
        <w:rPr>
          <w:sz w:val="24"/>
          <w:szCs w:val="24"/>
        </w:rPr>
        <w:t xml:space="preserve"> add</w:t>
      </w:r>
      <w:r w:rsidR="00A61602">
        <w:rPr>
          <w:sz w:val="24"/>
          <w:szCs w:val="24"/>
        </w:rPr>
        <w:t>ing</w:t>
      </w:r>
      <w:r w:rsidR="003F71F2">
        <w:rPr>
          <w:sz w:val="24"/>
          <w:szCs w:val="24"/>
        </w:rPr>
        <w:t xml:space="preserve"> uncertainty to the model that is not reflected in this base simulation</w:t>
      </w:r>
      <w:r w:rsidR="00E44A85" w:rsidRPr="00E44A85">
        <w:rPr>
          <w:sz w:val="24"/>
          <w:szCs w:val="24"/>
        </w:rPr>
        <w:t xml:space="preserve">. To </w:t>
      </w:r>
      <w:r w:rsidR="00392488">
        <w:rPr>
          <w:sz w:val="24"/>
          <w:szCs w:val="24"/>
        </w:rPr>
        <w:t>test</w:t>
      </w:r>
      <w:r w:rsidR="00E44A85" w:rsidRPr="00E44A85">
        <w:rPr>
          <w:sz w:val="24"/>
          <w:szCs w:val="24"/>
        </w:rPr>
        <w:t xml:space="preserve"> the robustness of the </w:t>
      </w:r>
      <w:r>
        <w:rPr>
          <w:sz w:val="24"/>
          <w:szCs w:val="24"/>
        </w:rPr>
        <w:t>model</w:t>
      </w:r>
      <w:r w:rsidR="00C814D4">
        <w:rPr>
          <w:sz w:val="24"/>
          <w:szCs w:val="24"/>
        </w:rPr>
        <w:t xml:space="preserve"> against uncertainty</w:t>
      </w:r>
      <w:r>
        <w:rPr>
          <w:sz w:val="24"/>
          <w:szCs w:val="24"/>
        </w:rPr>
        <w:t>,</w:t>
      </w:r>
      <w:r w:rsidR="00E44A85" w:rsidRPr="00E44A85">
        <w:rPr>
          <w:sz w:val="24"/>
          <w:szCs w:val="24"/>
        </w:rPr>
        <w:t xml:space="preserve"> sensitivity analys</w:t>
      </w:r>
      <w:r w:rsidR="006E01F3">
        <w:rPr>
          <w:sz w:val="24"/>
          <w:szCs w:val="24"/>
        </w:rPr>
        <w:t>i</w:t>
      </w:r>
      <w:r w:rsidR="00E44A85" w:rsidRPr="00E44A85">
        <w:rPr>
          <w:sz w:val="24"/>
          <w:szCs w:val="24"/>
        </w:rPr>
        <w:t xml:space="preserve">s (SA) </w:t>
      </w:r>
      <w:r w:rsidR="006E01F3">
        <w:rPr>
          <w:sz w:val="24"/>
          <w:szCs w:val="24"/>
        </w:rPr>
        <w:t>is</w:t>
      </w:r>
      <w:r w:rsidR="00E44A85" w:rsidRPr="00E44A85">
        <w:rPr>
          <w:sz w:val="24"/>
          <w:szCs w:val="24"/>
        </w:rPr>
        <w:t xml:space="preserve"> performed to evaluate the impact of </w:t>
      </w:r>
      <w:r w:rsidR="007869EC">
        <w:rPr>
          <w:sz w:val="24"/>
          <w:szCs w:val="24"/>
        </w:rPr>
        <w:t xml:space="preserve">variations </w:t>
      </w:r>
      <w:r w:rsidR="00E44A85" w:rsidRPr="00E44A85">
        <w:rPr>
          <w:sz w:val="24"/>
          <w:szCs w:val="24"/>
        </w:rPr>
        <w:t xml:space="preserve">in the parameters. In these analyses the parameter values are slightly modified to </w:t>
      </w:r>
      <w:r w:rsidR="001E4BD1">
        <w:rPr>
          <w:sz w:val="24"/>
          <w:szCs w:val="24"/>
        </w:rPr>
        <w:t>see</w:t>
      </w:r>
      <w:r w:rsidR="00E44A85" w:rsidRPr="00E44A85">
        <w:rPr>
          <w:sz w:val="24"/>
          <w:szCs w:val="24"/>
        </w:rPr>
        <w:t xml:space="preserve"> how</w:t>
      </w:r>
      <w:r w:rsidR="001E4BD1">
        <w:rPr>
          <w:sz w:val="24"/>
          <w:szCs w:val="24"/>
        </w:rPr>
        <w:t xml:space="preserve"> much</w:t>
      </w:r>
      <w:r w:rsidR="00E44A85" w:rsidRPr="00E44A85">
        <w:rPr>
          <w:sz w:val="24"/>
          <w:szCs w:val="24"/>
        </w:rPr>
        <w:t xml:space="preserve"> the output varies. These can be deterministic (DSA) if the parameter values are chosen from a range or probabilistic (PSA) if </w:t>
      </w:r>
      <w:r w:rsidR="00476505">
        <w:rPr>
          <w:sz w:val="24"/>
          <w:szCs w:val="24"/>
        </w:rPr>
        <w:t xml:space="preserve">they are </w:t>
      </w:r>
      <w:r w:rsidR="0060492C">
        <w:rPr>
          <w:sz w:val="24"/>
          <w:szCs w:val="24"/>
        </w:rPr>
        <w:t xml:space="preserve">sampled </w:t>
      </w:r>
      <w:r w:rsidR="00577CC5">
        <w:rPr>
          <w:sz w:val="24"/>
          <w:szCs w:val="24"/>
        </w:rPr>
        <w:t>from statistical distributions for a fixed number of Monte</w:t>
      </w:r>
      <w:r w:rsidR="005527A0">
        <w:rPr>
          <w:sz w:val="24"/>
          <w:szCs w:val="24"/>
        </w:rPr>
        <w:t xml:space="preserve"> C</w:t>
      </w:r>
      <w:r w:rsidR="00577CC5">
        <w:rPr>
          <w:sz w:val="24"/>
          <w:szCs w:val="24"/>
        </w:rPr>
        <w:t>arlo simulations</w:t>
      </w:r>
      <w:r w:rsidR="00E44A85" w:rsidRPr="00E44A85">
        <w:rPr>
          <w:sz w:val="24"/>
          <w:szCs w:val="24"/>
        </w:rPr>
        <w:t>. Also, the parameters can be modified one by one (univariate) or more than one at the same time (multivariate).</w:t>
      </w:r>
      <w:r w:rsidR="003D2ECE">
        <w:rPr>
          <w:sz w:val="24"/>
          <w:szCs w:val="24"/>
        </w:rPr>
        <w:t xml:space="preserve"> </w:t>
      </w:r>
    </w:p>
    <w:p w14:paraId="767D7458" w14:textId="193C1252" w:rsidR="00307DF9" w:rsidRPr="00E44A85" w:rsidRDefault="00307DF9" w:rsidP="00307DF9">
      <w:pPr>
        <w:jc w:val="both"/>
        <w:rPr>
          <w:sz w:val="24"/>
          <w:szCs w:val="24"/>
        </w:rPr>
      </w:pPr>
      <w:r>
        <w:rPr>
          <w:sz w:val="24"/>
          <w:szCs w:val="24"/>
        </w:rPr>
        <w:t>Even though u</w:t>
      </w:r>
      <w:r w:rsidRPr="00E44A85">
        <w:rPr>
          <w:sz w:val="24"/>
          <w:szCs w:val="24"/>
        </w:rPr>
        <w:t xml:space="preserve">nivariate SAs can be useful to see the marginal contribution of </w:t>
      </w:r>
      <w:r>
        <w:rPr>
          <w:sz w:val="24"/>
          <w:szCs w:val="24"/>
        </w:rPr>
        <w:t>single</w:t>
      </w:r>
      <w:r w:rsidRPr="00E44A85">
        <w:rPr>
          <w:sz w:val="24"/>
          <w:szCs w:val="24"/>
        </w:rPr>
        <w:t xml:space="preserve"> parameter</w:t>
      </w:r>
      <w:r>
        <w:rPr>
          <w:sz w:val="24"/>
          <w:szCs w:val="24"/>
        </w:rPr>
        <w:t>s</w:t>
      </w:r>
      <w:r w:rsidRPr="00E44A85">
        <w:rPr>
          <w:sz w:val="24"/>
          <w:szCs w:val="24"/>
        </w:rPr>
        <w:t xml:space="preserve"> to the final result, some</w:t>
      </w:r>
      <w:r>
        <w:rPr>
          <w:sz w:val="24"/>
          <w:szCs w:val="24"/>
        </w:rPr>
        <w:t>times</w:t>
      </w:r>
      <w:r w:rsidRPr="00E44A85">
        <w:rPr>
          <w:sz w:val="24"/>
          <w:szCs w:val="24"/>
        </w:rPr>
        <w:t xml:space="preserve"> </w:t>
      </w:r>
      <w:r w:rsidR="001B0EF1">
        <w:rPr>
          <w:sz w:val="24"/>
          <w:szCs w:val="24"/>
        </w:rPr>
        <w:t xml:space="preserve">some of </w:t>
      </w:r>
      <w:r w:rsidR="00526750">
        <w:rPr>
          <w:sz w:val="24"/>
          <w:szCs w:val="24"/>
        </w:rPr>
        <w:t>them</w:t>
      </w:r>
      <w:r w:rsidRPr="00E44A85">
        <w:rPr>
          <w:sz w:val="24"/>
          <w:szCs w:val="24"/>
        </w:rPr>
        <w:t xml:space="preserve"> can have a greater impact in combination with others</w:t>
      </w:r>
      <w:r>
        <w:rPr>
          <w:sz w:val="24"/>
          <w:szCs w:val="24"/>
        </w:rPr>
        <w:t>. A</w:t>
      </w:r>
      <w:r w:rsidRPr="00E44A85">
        <w:rPr>
          <w:sz w:val="24"/>
          <w:szCs w:val="24"/>
        </w:rPr>
        <w:t xml:space="preserve"> way to </w:t>
      </w:r>
      <w:r>
        <w:rPr>
          <w:sz w:val="24"/>
          <w:szCs w:val="24"/>
        </w:rPr>
        <w:t xml:space="preserve">efficiently </w:t>
      </w:r>
      <w:r w:rsidRPr="00E44A85">
        <w:rPr>
          <w:sz w:val="24"/>
          <w:szCs w:val="24"/>
        </w:rPr>
        <w:t xml:space="preserve">identify interesting subsets of parameters </w:t>
      </w:r>
      <w:r w:rsidR="007F456F">
        <w:rPr>
          <w:sz w:val="24"/>
          <w:szCs w:val="24"/>
        </w:rPr>
        <w:t xml:space="preserve">for a multivariate analysis </w:t>
      </w:r>
      <w:r w:rsidRPr="00E44A85">
        <w:rPr>
          <w:sz w:val="24"/>
          <w:szCs w:val="24"/>
        </w:rPr>
        <w:t xml:space="preserve">would be a very helpful tool in the evaluation of these models. Since each SA can potentially be time-consuming, trying all combinations is not a feasible option. The usual practice is to try subsets that seem like good candidates from a </w:t>
      </w:r>
      <w:r w:rsidR="00C67631">
        <w:rPr>
          <w:sz w:val="24"/>
          <w:szCs w:val="24"/>
        </w:rPr>
        <w:t>domain</w:t>
      </w:r>
      <w:r w:rsidRPr="00E44A85">
        <w:rPr>
          <w:sz w:val="24"/>
          <w:szCs w:val="24"/>
        </w:rPr>
        <w:t xml:space="preserve"> point of view, but this strategy can leave out other unexpected impactful combinations. A large subset </w:t>
      </w:r>
      <w:r>
        <w:rPr>
          <w:sz w:val="24"/>
          <w:szCs w:val="24"/>
        </w:rPr>
        <w:t xml:space="preserve">including many parameters </w:t>
      </w:r>
      <w:r w:rsidRPr="00E44A85">
        <w:rPr>
          <w:sz w:val="24"/>
          <w:szCs w:val="24"/>
        </w:rPr>
        <w:t xml:space="preserve">can be tested as well, but it might </w:t>
      </w:r>
      <w:r>
        <w:rPr>
          <w:sz w:val="24"/>
          <w:szCs w:val="24"/>
        </w:rPr>
        <w:t>dilute the importance among many factors</w:t>
      </w:r>
      <w:r w:rsidR="00E86A0A">
        <w:rPr>
          <w:sz w:val="24"/>
          <w:szCs w:val="24"/>
        </w:rPr>
        <w:t>. S</w:t>
      </w:r>
      <w:r w:rsidRPr="00E44A85">
        <w:rPr>
          <w:sz w:val="24"/>
          <w:szCs w:val="24"/>
        </w:rPr>
        <w:t>mall</w:t>
      </w:r>
      <w:r>
        <w:rPr>
          <w:sz w:val="24"/>
          <w:szCs w:val="24"/>
        </w:rPr>
        <w:t>,</w:t>
      </w:r>
      <w:r w:rsidRPr="00E44A85">
        <w:rPr>
          <w:sz w:val="24"/>
          <w:szCs w:val="24"/>
        </w:rPr>
        <w:t xml:space="preserve"> </w:t>
      </w:r>
      <w:r>
        <w:rPr>
          <w:sz w:val="24"/>
          <w:szCs w:val="24"/>
        </w:rPr>
        <w:t xml:space="preserve">meaningful and </w:t>
      </w:r>
      <w:r w:rsidRPr="00E44A85">
        <w:rPr>
          <w:sz w:val="24"/>
          <w:szCs w:val="24"/>
        </w:rPr>
        <w:t>cohesive subsets are preferable</w:t>
      </w:r>
      <w:r w:rsidR="00E86A0A">
        <w:rPr>
          <w:sz w:val="24"/>
          <w:szCs w:val="24"/>
        </w:rPr>
        <w:t xml:space="preserve"> for interpretability purposes</w:t>
      </w:r>
      <w:r w:rsidRPr="00E44A85">
        <w:rPr>
          <w:sz w:val="24"/>
          <w:szCs w:val="24"/>
        </w:rPr>
        <w:t>.</w:t>
      </w:r>
    </w:p>
    <w:p w14:paraId="708ED528" w14:textId="45E54389" w:rsidR="004C1BA8" w:rsidRDefault="004C1BA8" w:rsidP="00E44A85">
      <w:pPr>
        <w:jc w:val="both"/>
        <w:rPr>
          <w:sz w:val="24"/>
          <w:szCs w:val="24"/>
        </w:rPr>
      </w:pPr>
    </w:p>
    <w:p w14:paraId="64F24B0C" w14:textId="5B699968" w:rsidR="00E44A85" w:rsidRPr="00E44A85" w:rsidRDefault="00C674BC" w:rsidP="00307DF9">
      <w:pPr>
        <w:jc w:val="both"/>
        <w:rPr>
          <w:sz w:val="24"/>
          <w:szCs w:val="24"/>
        </w:rPr>
      </w:pPr>
      <w:r>
        <w:rPr>
          <w:sz w:val="24"/>
          <w:szCs w:val="24"/>
        </w:rPr>
        <w:lastRenderedPageBreak/>
        <w:t xml:space="preserve">For this reason and others, </w:t>
      </w:r>
      <w:r w:rsidR="006E01F3">
        <w:rPr>
          <w:sz w:val="24"/>
          <w:szCs w:val="24"/>
        </w:rPr>
        <w:t>SA</w:t>
      </w:r>
      <w:r w:rsidR="003D2ECE">
        <w:rPr>
          <w:sz w:val="24"/>
          <w:szCs w:val="24"/>
        </w:rPr>
        <w:t xml:space="preserve"> </w:t>
      </w:r>
      <w:r w:rsidR="00AF089D">
        <w:rPr>
          <w:sz w:val="24"/>
          <w:szCs w:val="24"/>
        </w:rPr>
        <w:t xml:space="preserve">can </w:t>
      </w:r>
      <w:r w:rsidR="00C9791A">
        <w:rPr>
          <w:sz w:val="24"/>
          <w:szCs w:val="24"/>
        </w:rPr>
        <w:t xml:space="preserve">quickly </w:t>
      </w:r>
      <w:r w:rsidR="00AF089D">
        <w:rPr>
          <w:sz w:val="24"/>
          <w:szCs w:val="24"/>
        </w:rPr>
        <w:t xml:space="preserve">become unwieldy </w:t>
      </w:r>
      <w:r w:rsidR="007E65DE">
        <w:rPr>
          <w:sz w:val="24"/>
          <w:szCs w:val="24"/>
        </w:rPr>
        <w:t xml:space="preserve">given the </w:t>
      </w:r>
      <w:r w:rsidR="002C796D">
        <w:rPr>
          <w:sz w:val="24"/>
          <w:szCs w:val="24"/>
        </w:rPr>
        <w:t xml:space="preserve">potential </w:t>
      </w:r>
      <w:r w:rsidR="007E65DE">
        <w:rPr>
          <w:sz w:val="24"/>
          <w:szCs w:val="24"/>
        </w:rPr>
        <w:t>amount of combinations</w:t>
      </w:r>
      <w:r w:rsidR="002C796D">
        <w:rPr>
          <w:sz w:val="24"/>
          <w:szCs w:val="24"/>
        </w:rPr>
        <w:t xml:space="preserve"> to test</w:t>
      </w:r>
      <w:r w:rsidR="001F715E">
        <w:rPr>
          <w:sz w:val="24"/>
          <w:szCs w:val="24"/>
        </w:rPr>
        <w:t xml:space="preserve">. At the same time, these </w:t>
      </w:r>
      <w:r w:rsidR="00CC355E">
        <w:rPr>
          <w:sz w:val="24"/>
          <w:szCs w:val="24"/>
        </w:rPr>
        <w:t>kind of analyses</w:t>
      </w:r>
      <w:r w:rsidR="00293F0F">
        <w:rPr>
          <w:sz w:val="24"/>
          <w:szCs w:val="24"/>
        </w:rPr>
        <w:t xml:space="preserve"> </w:t>
      </w:r>
      <w:r w:rsidR="001F715E">
        <w:rPr>
          <w:sz w:val="24"/>
          <w:szCs w:val="24"/>
        </w:rPr>
        <w:t>generate datasets that are often underutilized</w:t>
      </w:r>
      <w:r w:rsidR="00EC33FA">
        <w:rPr>
          <w:sz w:val="24"/>
          <w:szCs w:val="24"/>
        </w:rPr>
        <w:t xml:space="preserve"> in the current </w:t>
      </w:r>
      <w:r w:rsidR="005F36C9">
        <w:rPr>
          <w:sz w:val="24"/>
          <w:szCs w:val="24"/>
        </w:rPr>
        <w:t>CE analysis</w:t>
      </w:r>
      <w:r w:rsidR="00EC33FA">
        <w:rPr>
          <w:sz w:val="24"/>
          <w:szCs w:val="24"/>
        </w:rPr>
        <w:t xml:space="preserve"> usual practices.</w:t>
      </w:r>
      <w:r w:rsidR="00794A6F">
        <w:rPr>
          <w:sz w:val="24"/>
          <w:szCs w:val="24"/>
        </w:rPr>
        <w:t xml:space="preserve"> </w:t>
      </w:r>
      <w:r w:rsidR="00187C8E" w:rsidRPr="00E44A85">
        <w:rPr>
          <w:sz w:val="24"/>
          <w:szCs w:val="24"/>
        </w:rPr>
        <w:t>Artificial Intelligence (AI) and Explainable AI (XAI) techniques can leverage</w:t>
      </w:r>
      <w:r w:rsidR="00186D96">
        <w:rPr>
          <w:sz w:val="24"/>
          <w:szCs w:val="24"/>
        </w:rPr>
        <w:t xml:space="preserve"> </w:t>
      </w:r>
      <w:r w:rsidR="009E114C">
        <w:rPr>
          <w:sz w:val="24"/>
          <w:szCs w:val="24"/>
        </w:rPr>
        <w:t>this data</w:t>
      </w:r>
      <w:r w:rsidR="00187C8E" w:rsidRPr="00E44A85">
        <w:rPr>
          <w:sz w:val="24"/>
          <w:szCs w:val="24"/>
        </w:rPr>
        <w:t xml:space="preserve"> to support the researcher into the interpretation of the SAs in different ways.</w:t>
      </w:r>
    </w:p>
    <w:p w14:paraId="37BA43C4" w14:textId="3E9116EC" w:rsidR="00E44A85" w:rsidRPr="00E44A85" w:rsidRDefault="00E44A85" w:rsidP="00E44A85">
      <w:pPr>
        <w:jc w:val="both"/>
        <w:rPr>
          <w:sz w:val="24"/>
          <w:szCs w:val="24"/>
        </w:rPr>
      </w:pPr>
      <w:r w:rsidRPr="00E44A85">
        <w:rPr>
          <w:sz w:val="24"/>
          <w:szCs w:val="24"/>
        </w:rPr>
        <w:t xml:space="preserve">A possibility to handle the mentioned selection of subsets with a large impact on the output is the usage of artificial neural networks (ANNs). Using a single hidden layer, a proper training and ensuring an adequate fit to the CE model's actual output, the fitted network parameters could give us insight into potentially interesting subsets. </w:t>
      </w:r>
      <w:r w:rsidR="003700C4">
        <w:rPr>
          <w:sz w:val="24"/>
          <w:szCs w:val="24"/>
        </w:rPr>
        <w:t xml:space="preserve">More hidden layers could </w:t>
      </w:r>
      <w:r w:rsidR="00FA6A11">
        <w:rPr>
          <w:sz w:val="24"/>
          <w:szCs w:val="24"/>
        </w:rPr>
        <w:t xml:space="preserve">detect </w:t>
      </w:r>
      <w:r w:rsidR="00D0521C">
        <w:rPr>
          <w:sz w:val="24"/>
          <w:szCs w:val="24"/>
        </w:rPr>
        <w:t xml:space="preserve">more complex, hierarchical relationships but at </w:t>
      </w:r>
      <w:r w:rsidR="00D50902">
        <w:rPr>
          <w:sz w:val="24"/>
          <w:szCs w:val="24"/>
        </w:rPr>
        <w:t>the cost of a more difficult interpretation.</w:t>
      </w:r>
    </w:p>
    <w:p w14:paraId="7D016527" w14:textId="02F7C404" w:rsidR="00E44A85" w:rsidRPr="00E44A85" w:rsidRDefault="00E44A85" w:rsidP="00E44A85">
      <w:pPr>
        <w:jc w:val="both"/>
        <w:rPr>
          <w:sz w:val="24"/>
          <w:szCs w:val="24"/>
        </w:rPr>
      </w:pPr>
      <w:r w:rsidRPr="00E44A85">
        <w:rPr>
          <w:sz w:val="24"/>
          <w:szCs w:val="24"/>
        </w:rPr>
        <w:t>Another useful tool would be the generation of causal diagrams representing the CE model using directed acyclic graphs (DAG)</w:t>
      </w:r>
      <w:r w:rsidR="008323B7">
        <w:rPr>
          <w:sz w:val="24"/>
          <w:szCs w:val="24"/>
        </w:rPr>
        <w:t>,</w:t>
      </w:r>
      <w:r w:rsidRPr="00E44A85">
        <w:rPr>
          <w:sz w:val="24"/>
          <w:szCs w:val="24"/>
        </w:rPr>
        <w:t xml:space="preserve"> with the addition of intermediate </w:t>
      </w:r>
      <w:r w:rsidR="00C52306">
        <w:rPr>
          <w:sz w:val="24"/>
          <w:szCs w:val="24"/>
        </w:rPr>
        <w:t>outputs</w:t>
      </w:r>
      <w:r w:rsidRPr="00E44A85">
        <w:rPr>
          <w:sz w:val="24"/>
          <w:szCs w:val="24"/>
        </w:rPr>
        <w:t xml:space="preserve"> of interest generated by the model (e.g. observed incidence, observed mortality, number of unnecessary treatments, ...). These diagrams would show the causal relationship between the inputs, the outputs and these intermediate variables. These relationships could lead us to unexpected but true causal effects, confirm expected relationships, or </w:t>
      </w:r>
      <w:r w:rsidR="00275647">
        <w:rPr>
          <w:sz w:val="24"/>
          <w:szCs w:val="24"/>
        </w:rPr>
        <w:t>point out</w:t>
      </w:r>
      <w:r w:rsidRPr="00E44A85">
        <w:rPr>
          <w:sz w:val="24"/>
          <w:szCs w:val="24"/>
        </w:rPr>
        <w:t xml:space="preserve"> </w:t>
      </w:r>
      <w:r w:rsidR="0005088C">
        <w:rPr>
          <w:sz w:val="24"/>
          <w:szCs w:val="24"/>
        </w:rPr>
        <w:t xml:space="preserve">possible </w:t>
      </w:r>
      <w:r w:rsidRPr="00E44A85">
        <w:rPr>
          <w:sz w:val="24"/>
          <w:szCs w:val="24"/>
        </w:rPr>
        <w:t>mistakes, either with</w:t>
      </w:r>
      <w:r w:rsidR="0005088C">
        <w:rPr>
          <w:sz w:val="24"/>
          <w:szCs w:val="24"/>
        </w:rPr>
        <w:t>in</w:t>
      </w:r>
      <w:r w:rsidRPr="00E44A85">
        <w:rPr>
          <w:sz w:val="24"/>
          <w:szCs w:val="24"/>
        </w:rPr>
        <w:t xml:space="preserve"> the </w:t>
      </w:r>
      <w:r w:rsidR="00123DDD">
        <w:rPr>
          <w:sz w:val="24"/>
          <w:szCs w:val="24"/>
        </w:rPr>
        <w:t xml:space="preserve">model </w:t>
      </w:r>
      <w:r w:rsidRPr="00E44A85">
        <w:rPr>
          <w:sz w:val="24"/>
          <w:szCs w:val="24"/>
        </w:rPr>
        <w:t xml:space="preserve">implementation or </w:t>
      </w:r>
      <w:r w:rsidR="00123DDD">
        <w:rPr>
          <w:sz w:val="24"/>
          <w:szCs w:val="24"/>
        </w:rPr>
        <w:t>its</w:t>
      </w:r>
      <w:r w:rsidRPr="00E44A85">
        <w:rPr>
          <w:sz w:val="24"/>
          <w:szCs w:val="24"/>
        </w:rPr>
        <w:t xml:space="preserve"> conceptualization.</w:t>
      </w:r>
    </w:p>
    <w:p w14:paraId="5F04D326" w14:textId="081E3AE5" w:rsidR="00071A60" w:rsidRPr="00E44A85" w:rsidRDefault="000E4A46" w:rsidP="00F27C72">
      <w:pPr>
        <w:jc w:val="both"/>
        <w:rPr>
          <w:sz w:val="24"/>
          <w:szCs w:val="24"/>
        </w:rPr>
      </w:pPr>
      <w:r>
        <w:rPr>
          <w:sz w:val="24"/>
          <w:szCs w:val="24"/>
        </w:rPr>
        <w:t>Another</w:t>
      </w:r>
      <w:r w:rsidR="00E44A85" w:rsidRPr="00E44A85">
        <w:rPr>
          <w:sz w:val="24"/>
          <w:szCs w:val="24"/>
        </w:rPr>
        <w:t xml:space="preserve"> recurrent problem </w:t>
      </w:r>
      <w:r w:rsidR="00395CDE">
        <w:rPr>
          <w:sz w:val="24"/>
          <w:szCs w:val="24"/>
        </w:rPr>
        <w:t>in</w:t>
      </w:r>
      <w:r w:rsidR="00E44A85" w:rsidRPr="00E44A85">
        <w:rPr>
          <w:sz w:val="24"/>
          <w:szCs w:val="24"/>
        </w:rPr>
        <w:t xml:space="preserve"> SA happens when some values for a small subset of parameters have an extreme effect on the output. Outlier detection techniques such as Local Outlier Factor (LOF) can help identify these in a high-dimensional dataset. </w:t>
      </w:r>
      <w:r w:rsidR="00C46EA8">
        <w:rPr>
          <w:sz w:val="24"/>
          <w:szCs w:val="24"/>
        </w:rPr>
        <w:t>In addition, a</w:t>
      </w:r>
      <w:r w:rsidR="00E44A85" w:rsidRPr="00E44A85">
        <w:rPr>
          <w:sz w:val="24"/>
          <w:szCs w:val="24"/>
        </w:rPr>
        <w:t xml:space="preserve">nother </w:t>
      </w:r>
      <w:r w:rsidR="00C46EA8">
        <w:rPr>
          <w:sz w:val="24"/>
          <w:szCs w:val="24"/>
        </w:rPr>
        <w:t>subsequent</w:t>
      </w:r>
      <w:r w:rsidR="00E44A85" w:rsidRPr="00E44A85">
        <w:rPr>
          <w:sz w:val="24"/>
          <w:szCs w:val="24"/>
        </w:rPr>
        <w:t xml:space="preserve"> step would be to discover why these outliers are so different from the rest of simulations</w:t>
      </w:r>
      <w:r w:rsidR="00684E51">
        <w:rPr>
          <w:sz w:val="24"/>
          <w:szCs w:val="24"/>
        </w:rPr>
        <w:t xml:space="preserve"> </w:t>
      </w:r>
      <w:r w:rsidR="009F221B">
        <w:rPr>
          <w:sz w:val="24"/>
          <w:szCs w:val="24"/>
        </w:rPr>
        <w:t>using</w:t>
      </w:r>
      <w:r w:rsidR="00684E51">
        <w:rPr>
          <w:sz w:val="24"/>
          <w:szCs w:val="24"/>
        </w:rPr>
        <w:t xml:space="preserve"> </w:t>
      </w:r>
      <w:r w:rsidR="00550736">
        <w:rPr>
          <w:sz w:val="24"/>
          <w:szCs w:val="24"/>
        </w:rPr>
        <w:t>XAI techniques such as LIME</w:t>
      </w:r>
      <w:r w:rsidR="00E44A85" w:rsidRPr="00E44A85">
        <w:rPr>
          <w:sz w:val="24"/>
          <w:szCs w:val="24"/>
        </w:rPr>
        <w:t>.</w:t>
      </w:r>
    </w:p>
    <w:sectPr w:rsidR="00071A60" w:rsidRPr="00E44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85"/>
    <w:rsid w:val="00021BC4"/>
    <w:rsid w:val="00036C92"/>
    <w:rsid w:val="000420E8"/>
    <w:rsid w:val="00047C50"/>
    <w:rsid w:val="0005088C"/>
    <w:rsid w:val="00057A3E"/>
    <w:rsid w:val="00061FCB"/>
    <w:rsid w:val="000630C4"/>
    <w:rsid w:val="00071A60"/>
    <w:rsid w:val="00086D4F"/>
    <w:rsid w:val="00087CDD"/>
    <w:rsid w:val="000A14CF"/>
    <w:rsid w:val="000E4A46"/>
    <w:rsid w:val="00123DDD"/>
    <w:rsid w:val="001764FB"/>
    <w:rsid w:val="00177A9E"/>
    <w:rsid w:val="00186D96"/>
    <w:rsid w:val="00187C8E"/>
    <w:rsid w:val="001B0EF1"/>
    <w:rsid w:val="001B7571"/>
    <w:rsid w:val="001D0213"/>
    <w:rsid w:val="001D4A1C"/>
    <w:rsid w:val="001E4BD1"/>
    <w:rsid w:val="001F715E"/>
    <w:rsid w:val="00222C1C"/>
    <w:rsid w:val="00227602"/>
    <w:rsid w:val="00256098"/>
    <w:rsid w:val="00275647"/>
    <w:rsid w:val="00292D42"/>
    <w:rsid w:val="00293F0F"/>
    <w:rsid w:val="002A4F8C"/>
    <w:rsid w:val="002C6FEB"/>
    <w:rsid w:val="002C796D"/>
    <w:rsid w:val="00306923"/>
    <w:rsid w:val="00307DF9"/>
    <w:rsid w:val="00330AE8"/>
    <w:rsid w:val="00330D57"/>
    <w:rsid w:val="003413F7"/>
    <w:rsid w:val="00354BCD"/>
    <w:rsid w:val="003602A6"/>
    <w:rsid w:val="003651AF"/>
    <w:rsid w:val="003700C4"/>
    <w:rsid w:val="00370ED4"/>
    <w:rsid w:val="00390125"/>
    <w:rsid w:val="00391370"/>
    <w:rsid w:val="00392488"/>
    <w:rsid w:val="00395242"/>
    <w:rsid w:val="00395CDE"/>
    <w:rsid w:val="003A59B1"/>
    <w:rsid w:val="003D2ECE"/>
    <w:rsid w:val="003D418D"/>
    <w:rsid w:val="003E0611"/>
    <w:rsid w:val="003E5AA0"/>
    <w:rsid w:val="003F71F2"/>
    <w:rsid w:val="0040224E"/>
    <w:rsid w:val="004143AF"/>
    <w:rsid w:val="00421D36"/>
    <w:rsid w:val="00460409"/>
    <w:rsid w:val="00464ED8"/>
    <w:rsid w:val="00474FB4"/>
    <w:rsid w:val="00476505"/>
    <w:rsid w:val="00491E3B"/>
    <w:rsid w:val="00494F92"/>
    <w:rsid w:val="004A44B4"/>
    <w:rsid w:val="004C1BA8"/>
    <w:rsid w:val="004C5CCD"/>
    <w:rsid w:val="004F4EE2"/>
    <w:rsid w:val="005075FD"/>
    <w:rsid w:val="00517B0B"/>
    <w:rsid w:val="00526750"/>
    <w:rsid w:val="005309EB"/>
    <w:rsid w:val="00550736"/>
    <w:rsid w:val="005527A0"/>
    <w:rsid w:val="00577CC5"/>
    <w:rsid w:val="00593F1E"/>
    <w:rsid w:val="005A6143"/>
    <w:rsid w:val="005F36C9"/>
    <w:rsid w:val="0060492C"/>
    <w:rsid w:val="00604944"/>
    <w:rsid w:val="00605BCA"/>
    <w:rsid w:val="00615DA4"/>
    <w:rsid w:val="00630CB4"/>
    <w:rsid w:val="00632A8E"/>
    <w:rsid w:val="00656206"/>
    <w:rsid w:val="006634CF"/>
    <w:rsid w:val="00684E51"/>
    <w:rsid w:val="00694282"/>
    <w:rsid w:val="006C0C8C"/>
    <w:rsid w:val="006E01F3"/>
    <w:rsid w:val="007055F2"/>
    <w:rsid w:val="00725CFC"/>
    <w:rsid w:val="00760F47"/>
    <w:rsid w:val="00770741"/>
    <w:rsid w:val="007869EC"/>
    <w:rsid w:val="007946E2"/>
    <w:rsid w:val="00794A6F"/>
    <w:rsid w:val="007A1D40"/>
    <w:rsid w:val="007A223F"/>
    <w:rsid w:val="007B4286"/>
    <w:rsid w:val="007D664F"/>
    <w:rsid w:val="007E5507"/>
    <w:rsid w:val="007E65DE"/>
    <w:rsid w:val="007E6978"/>
    <w:rsid w:val="007F456F"/>
    <w:rsid w:val="008139BD"/>
    <w:rsid w:val="008323B7"/>
    <w:rsid w:val="00872CD9"/>
    <w:rsid w:val="00873FEC"/>
    <w:rsid w:val="008809C1"/>
    <w:rsid w:val="0089194E"/>
    <w:rsid w:val="008923D2"/>
    <w:rsid w:val="008B2457"/>
    <w:rsid w:val="00912F29"/>
    <w:rsid w:val="00950EB4"/>
    <w:rsid w:val="00964FB9"/>
    <w:rsid w:val="00995498"/>
    <w:rsid w:val="009E114C"/>
    <w:rsid w:val="009F06C0"/>
    <w:rsid w:val="009F221B"/>
    <w:rsid w:val="00A032A9"/>
    <w:rsid w:val="00A04681"/>
    <w:rsid w:val="00A11F22"/>
    <w:rsid w:val="00A61602"/>
    <w:rsid w:val="00A61B5B"/>
    <w:rsid w:val="00AF089D"/>
    <w:rsid w:val="00B01509"/>
    <w:rsid w:val="00B11849"/>
    <w:rsid w:val="00B22C1E"/>
    <w:rsid w:val="00B306AB"/>
    <w:rsid w:val="00B765BE"/>
    <w:rsid w:val="00BA07F3"/>
    <w:rsid w:val="00BE5D3E"/>
    <w:rsid w:val="00BE67EB"/>
    <w:rsid w:val="00BF687E"/>
    <w:rsid w:val="00C27FAD"/>
    <w:rsid w:val="00C32DE1"/>
    <w:rsid w:val="00C366A8"/>
    <w:rsid w:val="00C43C3B"/>
    <w:rsid w:val="00C46EA8"/>
    <w:rsid w:val="00C52306"/>
    <w:rsid w:val="00C629F7"/>
    <w:rsid w:val="00C674BC"/>
    <w:rsid w:val="00C67631"/>
    <w:rsid w:val="00C70DA7"/>
    <w:rsid w:val="00C814D4"/>
    <w:rsid w:val="00C84B6B"/>
    <w:rsid w:val="00C86DE8"/>
    <w:rsid w:val="00C91B42"/>
    <w:rsid w:val="00C96BEF"/>
    <w:rsid w:val="00C9791A"/>
    <w:rsid w:val="00CA0E23"/>
    <w:rsid w:val="00CA5861"/>
    <w:rsid w:val="00CB1FC9"/>
    <w:rsid w:val="00CC355E"/>
    <w:rsid w:val="00D0521C"/>
    <w:rsid w:val="00D26091"/>
    <w:rsid w:val="00D35E41"/>
    <w:rsid w:val="00D50902"/>
    <w:rsid w:val="00D52EE3"/>
    <w:rsid w:val="00D53A5E"/>
    <w:rsid w:val="00D750E2"/>
    <w:rsid w:val="00D82FB9"/>
    <w:rsid w:val="00DA2AE9"/>
    <w:rsid w:val="00DA3435"/>
    <w:rsid w:val="00DA7369"/>
    <w:rsid w:val="00DB411D"/>
    <w:rsid w:val="00DD0F95"/>
    <w:rsid w:val="00DD1CA2"/>
    <w:rsid w:val="00DD705E"/>
    <w:rsid w:val="00E00673"/>
    <w:rsid w:val="00E008A6"/>
    <w:rsid w:val="00E24C9B"/>
    <w:rsid w:val="00E251F1"/>
    <w:rsid w:val="00E31DC0"/>
    <w:rsid w:val="00E44A85"/>
    <w:rsid w:val="00E75C46"/>
    <w:rsid w:val="00E826E4"/>
    <w:rsid w:val="00E843A6"/>
    <w:rsid w:val="00E86A0A"/>
    <w:rsid w:val="00EB19F2"/>
    <w:rsid w:val="00EC33FA"/>
    <w:rsid w:val="00EC3FDA"/>
    <w:rsid w:val="00EC5E2A"/>
    <w:rsid w:val="00ED44DD"/>
    <w:rsid w:val="00EE0C67"/>
    <w:rsid w:val="00EE79F9"/>
    <w:rsid w:val="00F10B3E"/>
    <w:rsid w:val="00F1399D"/>
    <w:rsid w:val="00F27C72"/>
    <w:rsid w:val="00FA0F2C"/>
    <w:rsid w:val="00FA6A11"/>
    <w:rsid w:val="00FF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7CD99"/>
  <w15:chartTrackingRefBased/>
  <w15:docId w15:val="{BC347BE6-5765-4EBB-8024-A51EF3B0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C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4721</TotalTime>
  <Pages>2</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Guillén, David</dc:creator>
  <cp:keywords/>
  <dc:description/>
  <cp:lastModifiedBy>Gómez Guillén, David</cp:lastModifiedBy>
  <cp:revision>195</cp:revision>
  <dcterms:created xsi:type="dcterms:W3CDTF">2021-09-02T13:28:00Z</dcterms:created>
  <dcterms:modified xsi:type="dcterms:W3CDTF">2021-09-08T15:43:00Z</dcterms:modified>
</cp:coreProperties>
</file>