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</w:rPr>
        <w:t xml:space="preserve">Bayesian optimization </w:t>
      </w:r>
      <w:r>
        <w:rPr>
          <w:b/>
          <w:bCs/>
        </w:rPr>
        <w:t xml:space="preserve">with prior injection </w:t>
      </w:r>
      <w:r>
        <w:rPr>
          <w:b/>
          <w:bCs/>
        </w:rPr>
        <w:t>for</w:t>
      </w:r>
      <w:r>
        <w:rPr>
          <w:b/>
          <w:bCs/>
        </w:rPr>
        <w:t xml:space="preserve"> the calibration of Cost-Effectiveness models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Cost-effectiveness </w:t>
      </w:r>
      <w:r>
        <w:rPr/>
        <w:t>models</w:t>
      </w:r>
      <w:r>
        <w:rPr/>
        <w:t xml:space="preserve"> </w:t>
      </w:r>
      <w:r>
        <w:rPr/>
        <w:t>are</w:t>
      </w:r>
      <w:r>
        <w:rPr/>
        <w:t xml:space="preserve"> used to evaluate </w:t>
      </w:r>
      <w:r>
        <w:rPr/>
        <w:t xml:space="preserve">and compare different medical strategies </w:t>
      </w:r>
      <w:r>
        <w:rPr/>
        <w:t>(e.g. strategies to detect cancer)</w:t>
      </w:r>
      <w:r>
        <w:rPr/>
        <w:t xml:space="preserve">, in terms of both health and cost, and to help decision makers determine the optimal allocation </w:t>
      </w:r>
      <w:r>
        <w:rPr/>
        <w:t>of medical resources</w:t>
      </w:r>
      <w:r>
        <w:rPr/>
        <w:t xml:space="preserve">. These models have </w:t>
      </w:r>
      <w:r>
        <w:rPr/>
        <w:t xml:space="preserve">several inputs that describe the </w:t>
      </w:r>
      <w:r>
        <w:rPr/>
        <w:t>environment, the</w:t>
      </w:r>
      <w:r>
        <w:rPr/>
        <w:t xml:space="preserve"> disease and the strategies used (</w:t>
      </w:r>
      <w:r>
        <w:rPr/>
        <w:t>inputs like</w:t>
      </w:r>
      <w:r>
        <w:rPr/>
        <w:t xml:space="preserve"> probabilities, sensitivities and specificities for medical procedures, costs, utility values, …) and can have several outputs as needed for the analysis (e.g. average life expectancy, average cost, incidence </w:t>
      </w:r>
      <w:r>
        <w:rPr/>
        <w:t>of the disease</w:t>
      </w:r>
      <w:r>
        <w:rPr/>
        <w:t xml:space="preserve">, mortality, …).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The stated goal of the research project is to find </w:t>
      </w:r>
      <w:r>
        <w:rPr/>
        <w:t xml:space="preserve">efficient </w:t>
      </w:r>
      <w:r>
        <w:rPr/>
        <w:t xml:space="preserve">ways to </w:t>
      </w:r>
      <w:r>
        <w:rPr/>
        <w:t>calibrate</w:t>
      </w:r>
      <w:r>
        <w:rPr/>
        <w:t xml:space="preserve"> </w:t>
      </w:r>
      <w:r>
        <w:rPr/>
        <w:t>these cost-effectiveness</w:t>
      </w:r>
      <w:r>
        <w:rPr/>
        <w:t xml:space="preserve"> models </w:t>
      </w:r>
      <w:r>
        <w:rPr/>
        <w:t xml:space="preserve">by changing some input parameters so a particular output (usually incidence or mortality) </w:t>
      </w:r>
      <w:r>
        <w:rPr/>
        <w:t xml:space="preserve">matches a </w:t>
      </w:r>
      <w:r>
        <w:rPr/>
        <w:t xml:space="preserve">given </w:t>
      </w:r>
      <w:r>
        <w:rPr/>
        <w:t xml:space="preserve">value found </w:t>
      </w:r>
      <w:r>
        <w:rPr/>
        <w:t>in</w:t>
      </w:r>
      <w:r>
        <w:rPr/>
        <w:t xml:space="preserve"> the scientific literature</w:t>
      </w:r>
      <w:r>
        <w:rPr/>
        <w:t xml:space="preserve">. In summary, </w:t>
      </w:r>
      <w:r>
        <w:rPr>
          <w:b/>
          <w:bCs/>
        </w:rPr>
        <w:t xml:space="preserve">we can frame the problem as the optimization of a black box function computing (for example) the euclidean distance between the simulated output and </w:t>
      </w:r>
      <w:r>
        <w:rPr>
          <w:b/>
          <w:bCs/>
        </w:rPr>
        <w:t>a</w:t>
      </w:r>
      <w:r>
        <w:rPr>
          <w:b/>
          <w:bCs/>
        </w:rPr>
        <w:t xml:space="preserve"> theoretical value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In some of our models </w:t>
      </w:r>
      <w:r>
        <w:rPr/>
        <w:t xml:space="preserve">we find that </w:t>
      </w:r>
      <w:r>
        <w:rPr/>
        <w:t xml:space="preserve">classical optimization methods need many </w:t>
      </w:r>
      <w:r>
        <w:rPr/>
        <w:t>simulations</w:t>
      </w:r>
      <w:r>
        <w:rPr/>
        <w:t xml:space="preserve"> to converge to a </w:t>
      </w:r>
      <w:r>
        <w:rPr/>
        <w:t>good solution, demanding a lot of time and computing resources</w:t>
      </w:r>
      <w:r>
        <w:rPr/>
        <w:t xml:space="preserve">. </w:t>
      </w:r>
      <w:r>
        <w:rPr/>
        <w:t>Also</w:t>
      </w:r>
      <w:r>
        <w:rPr/>
        <w:t xml:space="preserve">, </w:t>
      </w:r>
      <w:r>
        <w:rPr/>
        <w:t xml:space="preserve">in many cases </w:t>
      </w:r>
      <w:r>
        <w:rPr/>
        <w:t xml:space="preserve">we </w:t>
      </w:r>
      <w:r>
        <w:rPr/>
        <w:t>are able to</w:t>
      </w:r>
      <w:r>
        <w:rPr/>
        <w:t xml:space="preserve"> provide information about the statistical distribution of </w:t>
      </w:r>
      <w:r>
        <w:rPr/>
        <w:t>some of the</w:t>
      </w:r>
      <w:r>
        <w:rPr/>
        <w:t xml:space="preserve"> inputs </w:t>
      </w:r>
      <w:r>
        <w:rPr/>
        <w:t>that could help in the optimization process. For these reasons I believe Bayesian Optimization (BO) might be a good alternative to adapt to our particular modeling needs.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Some preliminary (ongoing) e</w:t>
      </w:r>
      <w:r>
        <w:rPr/>
        <w:t xml:space="preserve">xperiments, </w:t>
      </w:r>
      <w:r>
        <w:rPr/>
        <w:t>using both bayesian and classical methods,</w:t>
      </w:r>
      <w:r>
        <w:rPr/>
        <w:t xml:space="preserve"> </w:t>
      </w:r>
      <w:r>
        <w:rPr/>
        <w:t xml:space="preserve">are </w:t>
      </w:r>
      <w:r>
        <w:rPr/>
        <w:t xml:space="preserve">available in a jupyter notebook in </w:t>
      </w:r>
      <w:hyperlink r:id="rId2">
        <w:r>
          <w:rPr>
            <w:rStyle w:val="InternetLink"/>
          </w:rPr>
          <w:t>https://github.com/david-gomez-guillen/phd</w:t>
        </w:r>
      </w:hyperlink>
      <w:r>
        <w:rPr/>
        <w:t xml:space="preserve">, using the </w:t>
      </w:r>
      <w:r>
        <w:rPr>
          <w:i/>
          <w:iCs/>
        </w:rPr>
        <w:t>hypermapper</w:t>
      </w:r>
      <w:r>
        <w:rPr/>
        <w:t xml:space="preserve">[1] python library for BO and </w:t>
      </w:r>
      <w:r>
        <w:rPr>
          <w:i/>
          <w:iCs/>
        </w:rPr>
        <w:t>scipy</w:t>
      </w:r>
      <w:r>
        <w:rPr/>
        <w:t xml:space="preserve"> for classical optimization methods. </w:t>
      </w:r>
      <w:r>
        <w:rPr/>
        <w:t>This</w:t>
      </w:r>
      <w:r>
        <w:rPr/>
        <w:t xml:space="preserve"> first set of tests focus on the performance of different optimization methods on well-known analytical functions that are easy to compute. Once acquainted with BO usage, the next step would be to </w:t>
      </w:r>
      <w:r>
        <w:rPr/>
        <w:t>repeat the tests</w:t>
      </w:r>
      <w:r>
        <w:rPr/>
        <w:t xml:space="preserve"> on the actual cost-effectiveness models.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The </w:t>
      </w:r>
      <w:r>
        <w:rPr/>
        <w:t xml:space="preserve">conclusions and </w:t>
      </w:r>
      <w:r>
        <w:rPr/>
        <w:t>challenges found in the tests so far include</w:t>
      </w:r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B</w:t>
      </w:r>
      <w:r>
        <w:rPr/>
        <w:t xml:space="preserve">O </w:t>
      </w:r>
      <w:r>
        <w:rPr/>
        <w:t>using</w:t>
      </w:r>
      <w:r>
        <w:rPr/>
        <w:t xml:space="preserve"> Gaussian Processes might be too slow for </w:t>
      </w:r>
      <w:r>
        <w:rPr/>
        <w:t xml:space="preserve">some of our more lightweight </w:t>
      </w:r>
      <w:r>
        <w:rPr/>
        <w:t xml:space="preserve">simulation </w:t>
      </w:r>
      <w:r>
        <w:rPr/>
        <w:t>models, classical methods converge faster even if they need more function evaluations. It should not be a problem for more computationally expensive simulation models.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BO </w:t>
      </w:r>
      <w:r>
        <w:rPr/>
        <w:t xml:space="preserve">tests performed converge to worse optima </w:t>
      </w:r>
      <w:r>
        <w:rPr/>
        <w:t xml:space="preserve">compared to classical optimization methods (e.g. Nelder-Mead, BFGS). It might be due to </w:t>
      </w:r>
      <w:r>
        <w:rPr/>
        <w:t>code</w:t>
      </w:r>
      <w:r>
        <w:rPr/>
        <w:t xml:space="preserve"> issues: either implementation problems or an incorrect usage </w:t>
      </w:r>
      <w:r>
        <w:rPr/>
        <w:t>of the library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Gaussian processes regression used in BO becomes more expensive for each iteration </w:t>
      </w:r>
      <w:r>
        <w:rPr/>
        <w:t xml:space="preserve">due to having to calculate the inverse of a matrix that grows with the number of observations. </w:t>
      </w:r>
      <w:r>
        <w:rPr/>
        <w:t>Regression b</w:t>
      </w:r>
      <w:r>
        <w:rPr/>
        <w:t>ecom</w:t>
      </w:r>
      <w:r>
        <w:rPr/>
        <w:t>es</w:t>
      </w:r>
      <w:r>
        <w:rPr/>
        <w:t xml:space="preserve"> very slow to compute after a number of evaluations, </w:t>
      </w:r>
      <w:r>
        <w:rPr/>
        <w:t>especially for high-dimensional inputs</w:t>
      </w:r>
      <w:r>
        <w:rPr/>
        <w:t xml:space="preserve"> (depending on the available hardware)</w:t>
      </w:r>
      <w:r>
        <w:rPr/>
        <w:t>[2][3].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Regular bayesian methodology (updating iteratively the model after each observation) is more difficult to parallelize than classical methods, though some alternatives exist[4][5].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BO </w:t>
      </w:r>
      <w:r>
        <w:rPr/>
        <w:t xml:space="preserve">in these </w:t>
      </w:r>
      <w:r>
        <w:rPr/>
        <w:t xml:space="preserve">tests performed </w:t>
      </w:r>
      <w:r>
        <w:rPr/>
        <w:t>with prior</w:t>
      </w:r>
      <w:r>
        <w:rPr/>
        <w:t>s</w:t>
      </w:r>
      <w:r>
        <w:rPr/>
        <w:t xml:space="preserve"> for the optimum</w:t>
      </w:r>
      <w:r>
        <w:rPr/>
        <w:t>[</w:t>
      </w:r>
      <w:r>
        <w:rPr/>
        <w:t>6</w:t>
      </w:r>
      <w:r>
        <w:rPr/>
        <w:t xml:space="preserve">] </w:t>
      </w:r>
      <w:r>
        <w:rPr/>
        <w:t xml:space="preserve">(implemented in </w:t>
      </w:r>
      <w:r>
        <w:rPr>
          <w:i/>
          <w:iCs/>
        </w:rPr>
        <w:t>hypermapper</w:t>
      </w:r>
      <w:r>
        <w:rPr/>
        <w:t xml:space="preserve">: </w:t>
      </w:r>
      <w:hyperlink r:id="rId3">
        <w:r>
          <w:rPr>
            <w:rStyle w:val="InternetLink"/>
          </w:rPr>
          <w:t>https://github.com/luinardi/hypermapper/wiki/prior-injection</w:t>
        </w:r>
      </w:hyperlink>
      <w:r>
        <w:rPr/>
        <w:t>)</w:t>
      </w:r>
      <w:r>
        <w:rPr/>
        <w:t xml:space="preserve"> </w:t>
      </w:r>
      <w:r>
        <w:rPr/>
        <w:t>do</w:t>
      </w:r>
      <w:r>
        <w:rPr/>
        <w:t xml:space="preserve"> not seem to converge faster. It might be due to library issues too: optimum priors </w:t>
      </w:r>
      <w:r>
        <w:rPr/>
        <w:t>implementation is</w:t>
      </w:r>
      <w:r>
        <w:rPr/>
        <w:t xml:space="preserve"> labeled as experimental in the documentation.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When optimizing the actual cost-effectiveness models in future tests i</w:t>
      </w:r>
      <w:r>
        <w:rPr/>
        <w:t xml:space="preserve">t would be interesting to add constraints for the inputs[7][8]. E.g: one input parameter being </w:t>
      </w:r>
      <w:r>
        <w:rPr/>
        <w:t>greater</w:t>
      </w:r>
      <w:r>
        <w:rPr/>
        <w:t xml:space="preserve"> than another.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References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[1] </w:t>
      </w:r>
      <w:r>
        <w:rPr/>
        <w:t xml:space="preserve">L. Nardi, A. Souza, D. Koeplinger and K. Olukotun, "HyperMapper: a Practical Design Space Exploration Framework," </w:t>
      </w:r>
      <w:r>
        <w:rPr>
          <w:rStyle w:val="Emphasis"/>
        </w:rPr>
        <w:t>2019 IEEE 27th International Symposium on Modeling, Analysis, and Simulation of Computer and Telecommunication Systems (MASCOTS)</w:t>
      </w:r>
      <w:r>
        <w:rPr/>
        <w:t xml:space="preserve">, 2019, pp. 425-426, doi: 10.1109/MASCOTS.2019.00053.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[2] </w:t>
      </w:r>
      <w:r>
        <w:rPr/>
        <w:t xml:space="preserve">Das, Sourish, Sasanka Roy, and Rajiv Sambasivan. “Fast Gaussian Process Regression for Big Data.” </w:t>
      </w:r>
      <w:r>
        <w:rPr>
          <w:i/>
        </w:rPr>
        <w:t>ArXiv:1509.05142 [Cs, Stat]</w:t>
      </w:r>
      <w:r>
        <w:rPr/>
        <w:t xml:space="preserve">, August 18, 2017. </w:t>
      </w:r>
      <w:hyperlink r:id="rId4">
        <w:r>
          <w:rPr>
            <w:rStyle w:val="InternetLink"/>
          </w:rPr>
          <w:t>http://arxiv.org/abs/1509.05142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[3] </w:t>
      </w:r>
      <w:r>
        <w:rPr/>
        <w:t xml:space="preserve">Terry, Nick, and Youngjun Choe. “Splitting Gaussian Processes for Computationally-Efficient Regression.” </w:t>
      </w:r>
      <w:r>
        <w:rPr>
          <w:i/>
        </w:rPr>
        <w:t>PLOS ONE</w:t>
      </w:r>
      <w:r>
        <w:rPr/>
        <w:t xml:space="preserve"> 16, no. 8 (August 24, 2021): e0256470. </w:t>
      </w:r>
      <w:hyperlink r:id="rId5">
        <w:r>
          <w:rPr>
            <w:rStyle w:val="InternetLink"/>
          </w:rPr>
          <w:t>https://doi.org/10.1371/journal.pone.0256470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[4] </w:t>
      </w:r>
      <w:r>
        <w:rPr/>
        <w:t xml:space="preserve">Daulton, Samuel, Maximilian Balandat, and Eytan Bakshy. “Parallel Bayesian Optimization of Multiple Noisy Objectives with Expected Hypervolume Improvement.” </w:t>
      </w:r>
      <w:r>
        <w:rPr>
          <w:i/>
        </w:rPr>
        <w:t>ArXiv:2105.08195 [Cs, Stat]</w:t>
      </w:r>
      <w:r>
        <w:rPr/>
        <w:t xml:space="preserve">, October 26, 2021. </w:t>
      </w:r>
      <w:hyperlink r:id="rId6">
        <w:r>
          <w:rPr>
            <w:rStyle w:val="InternetLink"/>
          </w:rPr>
          <w:t>http://arxiv.org/abs/2105.08195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[5] </w:t>
      </w:r>
      <w:r>
        <w:rPr/>
        <w:t xml:space="preserve">Wang, Jialei, Scott C. Clark, Eric Liu, and Peter I. Frazier. “Parallel Bayesian Global Optimization of Expensive Functions.” </w:t>
      </w:r>
      <w:r>
        <w:rPr>
          <w:i/>
        </w:rPr>
        <w:t>ArXiv:1602.05149 [Math, Stat]</w:t>
      </w:r>
      <w:r>
        <w:rPr/>
        <w:t xml:space="preserve">, May 5, 2019. </w:t>
      </w:r>
      <w:hyperlink r:id="rId7">
        <w:r>
          <w:rPr>
            <w:rStyle w:val="InternetLink"/>
          </w:rPr>
          <w:t>http://arxiv.org/abs/1602.05149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[6] </w:t>
      </w:r>
      <w:r>
        <w:rPr/>
        <w:t xml:space="preserve">Souza, Artur, Luigi Nardi, Leonardo B. Oliveira, Kunle Olukotun, Marius Lindauer, and Frank Hutter. “Bayesian Optimization with a Prior for the Optimum.” </w:t>
      </w:r>
      <w:r>
        <w:rPr>
          <w:i/>
        </w:rPr>
        <w:t>ArXiv:2006.14608 [Cs, Stat]</w:t>
      </w:r>
      <w:r>
        <w:rPr/>
        <w:t xml:space="preserve">, April 19, 2021. </w:t>
      </w:r>
      <w:hyperlink r:id="rId8">
        <w:r>
          <w:rPr>
            <w:rStyle w:val="InternetLink"/>
          </w:rPr>
          <w:t>http://arxiv.org/abs/2006.14608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[7] </w:t>
      </w:r>
      <w:r>
        <w:rPr/>
        <w:t xml:space="preserve">Ungredda, Juan, and Juergen Branke. “Bayesian Optimisation for Constrained Problems.” </w:t>
      </w:r>
      <w:r>
        <w:rPr>
          <w:i/>
        </w:rPr>
        <w:t>ArXiv:2105.13245 [Cs, Stat]</w:t>
      </w:r>
      <w:r>
        <w:rPr/>
        <w:t xml:space="preserve">, May 27, 2021. </w:t>
      </w:r>
      <w:hyperlink r:id="rId9">
        <w:r>
          <w:rPr>
            <w:rStyle w:val="InternetLink"/>
          </w:rPr>
          <w:t>http://arxiv.org/abs/2105.13245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[8] </w:t>
      </w:r>
      <w:r>
        <w:rPr/>
        <w:t>Gardner, Jacob R, Matt J Kusner, and Gardner Jake. “Bayesian Optimization with Inequality Constraints,” n.d., 9.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vid-gomez-guillen/phd" TargetMode="External"/><Relationship Id="rId3" Type="http://schemas.openxmlformats.org/officeDocument/2006/relationships/hyperlink" Target="https://github.com/luinardi/hypermapper/wiki/prior-injection" TargetMode="External"/><Relationship Id="rId4" Type="http://schemas.openxmlformats.org/officeDocument/2006/relationships/hyperlink" Target="http://arxiv.org/abs/1509.05142" TargetMode="External"/><Relationship Id="rId5" Type="http://schemas.openxmlformats.org/officeDocument/2006/relationships/hyperlink" Target="https://doi.org/10.1371/journal.pone.0256470" TargetMode="External"/><Relationship Id="rId6" Type="http://schemas.openxmlformats.org/officeDocument/2006/relationships/hyperlink" Target="http://arxiv.org/abs/2105.08195" TargetMode="External"/><Relationship Id="rId7" Type="http://schemas.openxmlformats.org/officeDocument/2006/relationships/hyperlink" Target="http://arxiv.org/abs/1602.05149" TargetMode="External"/><Relationship Id="rId8" Type="http://schemas.openxmlformats.org/officeDocument/2006/relationships/hyperlink" Target="http://arxiv.org/abs/2006.14608" TargetMode="External"/><Relationship Id="rId9" Type="http://schemas.openxmlformats.org/officeDocument/2006/relationships/hyperlink" Target="http://arxiv.org/abs/2105.13245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3479</TotalTime>
  <Application>LibreOffice/6.4.7.2$Linux_X86_64 LibreOffice_project/40$Build-2</Application>
  <Pages>2</Pages>
  <Words>734</Words>
  <Characters>4580</Characters>
  <CharactersWithSpaces>5289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2022-02-14T15:41:00Z</dcterms:created>
  <dc:creator>David Gómez</dc:creator>
  <dc:description/>
  <dc:language>en-US</dc:language>
  <cp:lastModifiedBy>David Gómez</cp:lastModifiedBy>
  <dcterms:modified xsi:type="dcterms:W3CDTF">2022-02-17T16:22:24Z</dcterms:modified>
  <cp:revision>69</cp:revision>
  <dc:subject/>
  <dc:title/>
</cp:coreProperties>
</file>