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3B986" w14:textId="7569F3F4" w:rsidR="00AF658E" w:rsidRPr="005D056A" w:rsidRDefault="00593AE0" w:rsidP="00BD39E7">
      <w:pPr>
        <w:jc w:val="center"/>
        <w:rPr>
          <w:rFonts w:ascii="Times New Roman" w:hAnsi="Times New Roman" w:cs="Times New Roman"/>
          <w:b/>
        </w:rPr>
      </w:pPr>
      <w:r w:rsidRPr="005D056A">
        <w:rPr>
          <w:rFonts w:ascii="Times New Roman" w:hAnsi="Times New Roman" w:cs="Times New Roman"/>
          <w:b/>
        </w:rPr>
        <w:t xml:space="preserve">Recommendations for Improving Patron Access to </w:t>
      </w:r>
      <w:r w:rsidR="002A0319">
        <w:rPr>
          <w:rFonts w:ascii="Times New Roman" w:hAnsi="Times New Roman" w:cs="Times New Roman"/>
          <w:b/>
        </w:rPr>
        <w:t>SCRC</w:t>
      </w:r>
      <w:r w:rsidRPr="005D056A">
        <w:rPr>
          <w:rFonts w:ascii="Times New Roman" w:hAnsi="Times New Roman" w:cs="Times New Roman"/>
          <w:b/>
        </w:rPr>
        <w:t xml:space="preserve"> Digital Collections</w:t>
      </w:r>
    </w:p>
    <w:p w14:paraId="0065B614" w14:textId="77777777" w:rsidR="00BD39E7" w:rsidRPr="00BD39E7" w:rsidRDefault="005D056A" w:rsidP="00BD39E7">
      <w:pPr>
        <w:ind w:left="1440"/>
        <w:jc w:val="center"/>
        <w:rPr>
          <w:rFonts w:ascii="Times New Roman" w:hAnsi="Times New Roman" w:cs="Times New Roman"/>
        </w:rPr>
      </w:pPr>
      <w:r w:rsidRPr="00BD39E7">
        <w:rPr>
          <w:rFonts w:ascii="Times New Roman" w:hAnsi="Times New Roman" w:cs="Times New Roman"/>
        </w:rPr>
        <w:t>Prepared by Tricia Mackenzie</w:t>
      </w:r>
      <w:r w:rsidR="00BD39E7" w:rsidRPr="00BD39E7">
        <w:rPr>
          <w:rFonts w:ascii="Times New Roman" w:hAnsi="Times New Roman" w:cs="Times New Roman"/>
        </w:rPr>
        <w:t>, Head, Resource Description &amp; Metadata Services &amp;</w:t>
      </w:r>
    </w:p>
    <w:p w14:paraId="41B3E55D" w14:textId="5906D730" w:rsidR="005D056A" w:rsidRPr="00BD39E7" w:rsidRDefault="005D056A" w:rsidP="00BD39E7">
      <w:pPr>
        <w:ind w:left="1440"/>
        <w:jc w:val="center"/>
        <w:rPr>
          <w:rFonts w:ascii="Times New Roman" w:hAnsi="Times New Roman" w:cs="Times New Roman"/>
        </w:rPr>
      </w:pPr>
      <w:r w:rsidRPr="00BD39E7">
        <w:rPr>
          <w:rFonts w:ascii="Times New Roman" w:hAnsi="Times New Roman" w:cs="Times New Roman"/>
        </w:rPr>
        <w:t xml:space="preserve"> Peggy Griesinger</w:t>
      </w:r>
      <w:r w:rsidR="00BD39E7" w:rsidRPr="00BD39E7">
        <w:rPr>
          <w:rFonts w:ascii="Times New Roman" w:hAnsi="Times New Roman" w:cs="Times New Roman"/>
        </w:rPr>
        <w:t>, Metadata &amp; Cataloging Services Librarian</w:t>
      </w:r>
    </w:p>
    <w:p w14:paraId="66110D30" w14:textId="77777777" w:rsidR="00593AE0" w:rsidRDefault="00593AE0"/>
    <w:p w14:paraId="3733DD87" w14:textId="781F20C7" w:rsidR="00593AE0" w:rsidRPr="005D056A" w:rsidRDefault="00DB08AA">
      <w:pPr>
        <w:rPr>
          <w:rFonts w:ascii="Times New Roman" w:hAnsi="Times New Roman" w:cs="Times New Roman"/>
          <w:u w:val="single"/>
        </w:rPr>
      </w:pPr>
      <w:r w:rsidRPr="005D056A">
        <w:rPr>
          <w:rFonts w:ascii="Times New Roman" w:hAnsi="Times New Roman" w:cs="Times New Roman"/>
          <w:u w:val="single"/>
        </w:rPr>
        <w:t>Importance of Clear, Consistent Metadata</w:t>
      </w:r>
    </w:p>
    <w:p w14:paraId="5BC65DE1" w14:textId="77777777" w:rsidR="00335811" w:rsidRPr="005D056A" w:rsidRDefault="00335811">
      <w:pPr>
        <w:rPr>
          <w:rFonts w:ascii="Times New Roman" w:hAnsi="Times New Roman" w:cs="Times New Roman"/>
        </w:rPr>
      </w:pPr>
    </w:p>
    <w:p w14:paraId="328ED73B" w14:textId="748778A6" w:rsidR="00635A10" w:rsidRPr="005D056A" w:rsidRDefault="00335811">
      <w:pPr>
        <w:rPr>
          <w:rFonts w:ascii="Times New Roman" w:hAnsi="Times New Roman" w:cs="Times New Roman"/>
        </w:rPr>
      </w:pPr>
      <w:r w:rsidRPr="005D056A">
        <w:rPr>
          <w:rFonts w:ascii="Times New Roman" w:hAnsi="Times New Roman" w:cs="Times New Roman"/>
        </w:rPr>
        <w:t xml:space="preserve">The primary purpose of descriptive metadata creation is to provide access to information and resources for users.  </w:t>
      </w:r>
      <w:r w:rsidR="00593AE0" w:rsidRPr="005D056A">
        <w:rPr>
          <w:rFonts w:ascii="Times New Roman" w:hAnsi="Times New Roman" w:cs="Times New Roman"/>
        </w:rPr>
        <w:t xml:space="preserve">Professional literature on metadata quality makes it clear that the key to making digital collections available to our patrons and outside researchers is the creation of high quality shareable metadata. </w:t>
      </w:r>
      <w:r w:rsidR="00DB08AA" w:rsidRPr="005D056A">
        <w:rPr>
          <w:rFonts w:ascii="Times New Roman" w:hAnsi="Times New Roman" w:cs="Times New Roman"/>
        </w:rPr>
        <w:t xml:space="preserve">  </w:t>
      </w:r>
      <w:r w:rsidRPr="005D056A">
        <w:rPr>
          <w:rFonts w:ascii="Times New Roman" w:hAnsi="Times New Roman" w:cs="Times New Roman"/>
        </w:rPr>
        <w:t xml:space="preserve">Metadata should conform to standard formats and descriptive content standards that make records more </w:t>
      </w:r>
      <w:r w:rsidR="00DB08AA" w:rsidRPr="005D056A">
        <w:rPr>
          <w:rFonts w:ascii="Times New Roman" w:hAnsi="Times New Roman" w:cs="Times New Roman"/>
        </w:rPr>
        <w:t>predictable,</w:t>
      </w:r>
      <w:r w:rsidR="00D52B77" w:rsidRPr="005D056A">
        <w:rPr>
          <w:rFonts w:ascii="Times New Roman" w:hAnsi="Times New Roman" w:cs="Times New Roman"/>
        </w:rPr>
        <w:t xml:space="preserve"> conform to standard controlled vocabularies, encoding standards, and technical standards</w:t>
      </w:r>
      <w:r w:rsidRPr="005D056A">
        <w:rPr>
          <w:rFonts w:ascii="Times New Roman" w:hAnsi="Times New Roman" w:cs="Times New Roman"/>
        </w:rPr>
        <w:t>.</w:t>
      </w:r>
      <w:r w:rsidRPr="005D056A">
        <w:rPr>
          <w:rStyle w:val="FootnoteReference"/>
          <w:rFonts w:ascii="Times New Roman" w:hAnsi="Times New Roman" w:cs="Times New Roman"/>
        </w:rPr>
        <w:footnoteReference w:id="1"/>
      </w:r>
      <w:r w:rsidR="00DE47EC">
        <w:rPr>
          <w:rFonts w:ascii="Times New Roman" w:hAnsi="Times New Roman" w:cs="Times New Roman"/>
        </w:rPr>
        <w:t xml:space="preserve">  </w:t>
      </w:r>
      <w:r w:rsidR="00635A10" w:rsidRPr="005D056A">
        <w:rPr>
          <w:rFonts w:ascii="Times New Roman" w:hAnsi="Times New Roman" w:cs="Times New Roman"/>
        </w:rPr>
        <w:t xml:space="preserve">Metadata quality is essential for the reuse of data, especially if </w:t>
      </w:r>
      <w:r w:rsidR="00DB08AA" w:rsidRPr="005D056A">
        <w:rPr>
          <w:rFonts w:ascii="Times New Roman" w:hAnsi="Times New Roman" w:cs="Times New Roman"/>
        </w:rPr>
        <w:t xml:space="preserve">it is to be shared outside of an institution, with </w:t>
      </w:r>
      <w:r w:rsidR="00140EF4">
        <w:rPr>
          <w:rFonts w:ascii="Times New Roman" w:hAnsi="Times New Roman" w:cs="Times New Roman"/>
        </w:rPr>
        <w:t>the Digital Public Library of America (DPLA)</w:t>
      </w:r>
      <w:r w:rsidR="00DB08AA" w:rsidRPr="005D056A">
        <w:rPr>
          <w:rFonts w:ascii="Times New Roman" w:hAnsi="Times New Roman" w:cs="Times New Roman"/>
        </w:rPr>
        <w:t>, for example</w:t>
      </w:r>
      <w:r w:rsidR="00635A10" w:rsidRPr="005D056A">
        <w:rPr>
          <w:rFonts w:ascii="Times New Roman" w:hAnsi="Times New Roman" w:cs="Times New Roman"/>
        </w:rPr>
        <w:t xml:space="preserve">.    Below are </w:t>
      </w:r>
      <w:r w:rsidR="000E4DC2" w:rsidRPr="005D056A">
        <w:rPr>
          <w:rFonts w:ascii="Times New Roman" w:hAnsi="Times New Roman" w:cs="Times New Roman"/>
        </w:rPr>
        <w:t>suggested areas of</w:t>
      </w:r>
      <w:r w:rsidR="00635A10" w:rsidRPr="005D056A">
        <w:rPr>
          <w:rFonts w:ascii="Times New Roman" w:hAnsi="Times New Roman" w:cs="Times New Roman"/>
        </w:rPr>
        <w:t xml:space="preserve"> improvement in existing </w:t>
      </w:r>
      <w:r w:rsidR="002A0319">
        <w:rPr>
          <w:rFonts w:ascii="Times New Roman" w:hAnsi="Times New Roman" w:cs="Times New Roman"/>
        </w:rPr>
        <w:t>SCRC</w:t>
      </w:r>
      <w:r w:rsidR="00635A10" w:rsidRPr="005D056A">
        <w:rPr>
          <w:rFonts w:ascii="Times New Roman" w:hAnsi="Times New Roman" w:cs="Times New Roman"/>
        </w:rPr>
        <w:t xml:space="preserve"> collections.</w:t>
      </w:r>
    </w:p>
    <w:p w14:paraId="2CE3D351" w14:textId="77777777" w:rsidR="00635A10" w:rsidRPr="005D056A" w:rsidRDefault="00635A10">
      <w:pPr>
        <w:rPr>
          <w:rFonts w:ascii="Times New Roman" w:hAnsi="Times New Roman" w:cs="Times New Roman"/>
          <w:u w:val="single"/>
        </w:rPr>
      </w:pPr>
    </w:p>
    <w:p w14:paraId="3B2E9EF2" w14:textId="6DB098FF" w:rsidR="00635A10" w:rsidRPr="005D056A" w:rsidRDefault="005D056A">
      <w:pPr>
        <w:rPr>
          <w:rFonts w:ascii="Times New Roman" w:hAnsi="Times New Roman" w:cs="Times New Roman"/>
          <w:u w:val="single"/>
        </w:rPr>
      </w:pPr>
      <w:r>
        <w:rPr>
          <w:rFonts w:ascii="Times New Roman" w:hAnsi="Times New Roman" w:cs="Times New Roman"/>
          <w:u w:val="single"/>
        </w:rPr>
        <w:t>LUNA</w:t>
      </w:r>
    </w:p>
    <w:p w14:paraId="06947F90" w14:textId="77777777" w:rsidR="00635A10" w:rsidRPr="005D056A" w:rsidRDefault="00635A10">
      <w:pPr>
        <w:rPr>
          <w:rFonts w:ascii="Times New Roman" w:hAnsi="Times New Roman" w:cs="Times New Roman"/>
          <w:u w:val="single"/>
        </w:rPr>
      </w:pPr>
    </w:p>
    <w:p w14:paraId="09EE5C08" w14:textId="77777777" w:rsidR="00635A10" w:rsidRPr="005D056A" w:rsidRDefault="00635A10">
      <w:pPr>
        <w:rPr>
          <w:rFonts w:ascii="Times New Roman" w:hAnsi="Times New Roman" w:cs="Times New Roman"/>
          <w:u w:val="single"/>
        </w:rPr>
      </w:pPr>
      <w:r w:rsidRPr="005D056A">
        <w:rPr>
          <w:rFonts w:ascii="Times New Roman" w:hAnsi="Times New Roman" w:cs="Times New Roman"/>
          <w:noProof/>
        </w:rPr>
        <w:drawing>
          <wp:inline distT="0" distB="0" distL="0" distR="0" wp14:anchorId="66C377AC" wp14:editId="73D2E5CF">
            <wp:extent cx="2914650" cy="2962275"/>
            <wp:effectExtent l="0" t="0" r="0" b="9525"/>
            <wp:docPr id="1" name="Picture 1" descr="C:\Users\PGriesinger\Desktop\LUNA-meta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riesinger\Desktop\LUNA-metad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962275"/>
                    </a:xfrm>
                    <a:prstGeom prst="rect">
                      <a:avLst/>
                    </a:prstGeom>
                    <a:noFill/>
                    <a:ln>
                      <a:noFill/>
                    </a:ln>
                  </pic:spPr>
                </pic:pic>
              </a:graphicData>
            </a:graphic>
          </wp:inline>
        </w:drawing>
      </w:r>
    </w:p>
    <w:p w14:paraId="184D5289" w14:textId="77777777" w:rsidR="00635A10" w:rsidRPr="005D056A" w:rsidRDefault="00635A10">
      <w:pPr>
        <w:rPr>
          <w:rFonts w:ascii="Times New Roman" w:hAnsi="Times New Roman" w:cs="Times New Roman"/>
          <w:u w:val="single"/>
        </w:rPr>
      </w:pPr>
    </w:p>
    <w:p w14:paraId="69640B03" w14:textId="77777777" w:rsidR="00635A10" w:rsidRPr="005D056A" w:rsidRDefault="00985721" w:rsidP="00635A10">
      <w:pPr>
        <w:rPr>
          <w:rFonts w:ascii="Times New Roman" w:hAnsi="Times New Roman" w:cs="Times New Roman"/>
        </w:rPr>
      </w:pPr>
      <w:hyperlink r:id="rId9" w:history="1">
        <w:r w:rsidR="00635A10" w:rsidRPr="005D056A">
          <w:rPr>
            <w:rStyle w:val="Hyperlink"/>
            <w:rFonts w:ascii="Times New Roman" w:hAnsi="Times New Roman" w:cs="Times New Roman"/>
          </w:rPr>
          <w:t>http://images.gmu.edu/luna/servlet/browseByCategory</w:t>
        </w:r>
      </w:hyperlink>
      <w:r w:rsidR="00635A10" w:rsidRPr="005D056A">
        <w:rPr>
          <w:rFonts w:ascii="Times New Roman" w:hAnsi="Times New Roman" w:cs="Times New Roman"/>
        </w:rPr>
        <w:t xml:space="preserve"> – Luna: Browse by Category</w:t>
      </w:r>
    </w:p>
    <w:p w14:paraId="3E07699A" w14:textId="77777777" w:rsidR="00635A10" w:rsidRPr="005D056A" w:rsidRDefault="00635A10" w:rsidP="00635A10">
      <w:pPr>
        <w:rPr>
          <w:rFonts w:ascii="Times New Roman" w:hAnsi="Times New Roman" w:cs="Times New Roman"/>
        </w:rPr>
      </w:pPr>
    </w:p>
    <w:p w14:paraId="3D6B07EC" w14:textId="77777777" w:rsidR="00635A10" w:rsidRPr="005D056A" w:rsidRDefault="00635A10" w:rsidP="00635A10">
      <w:pPr>
        <w:rPr>
          <w:rFonts w:ascii="Times New Roman" w:hAnsi="Times New Roman" w:cs="Times New Roman"/>
        </w:rPr>
      </w:pPr>
      <w:r w:rsidRPr="005D056A">
        <w:rPr>
          <w:rFonts w:ascii="Times New Roman" w:hAnsi="Times New Roman" w:cs="Times New Roman"/>
        </w:rPr>
        <w:t>This example has a number of errors that create duplication in the subject list:</w:t>
      </w:r>
    </w:p>
    <w:p w14:paraId="4E1BAD71" w14:textId="77777777" w:rsidR="00635A10" w:rsidRPr="005D056A" w:rsidRDefault="00635A10" w:rsidP="00635A10">
      <w:pPr>
        <w:pStyle w:val="ListParagraph"/>
        <w:numPr>
          <w:ilvl w:val="0"/>
          <w:numId w:val="1"/>
        </w:numPr>
        <w:rPr>
          <w:rFonts w:ascii="Times New Roman" w:hAnsi="Times New Roman" w:cs="Times New Roman"/>
          <w:sz w:val="24"/>
          <w:szCs w:val="24"/>
        </w:rPr>
      </w:pPr>
      <w:r w:rsidRPr="005D056A">
        <w:rPr>
          <w:rFonts w:ascii="Times New Roman" w:hAnsi="Times New Roman" w:cs="Times New Roman"/>
          <w:sz w:val="24"/>
          <w:szCs w:val="24"/>
        </w:rPr>
        <w:t>Punctuation errors mean “Baseball--Photographs” is split into two groups because of a period at the end of some usages of the term and not in others. The same is true of “Basketball—Photographs”.</w:t>
      </w:r>
    </w:p>
    <w:p w14:paraId="53F9CCD7" w14:textId="77777777" w:rsidR="001E1BB2" w:rsidRDefault="00635A10" w:rsidP="001E1BB2">
      <w:pPr>
        <w:pStyle w:val="ListParagraph"/>
        <w:numPr>
          <w:ilvl w:val="0"/>
          <w:numId w:val="1"/>
        </w:numPr>
        <w:rPr>
          <w:rFonts w:ascii="Times New Roman" w:hAnsi="Times New Roman" w:cs="Times New Roman"/>
          <w:sz w:val="24"/>
          <w:szCs w:val="24"/>
        </w:rPr>
      </w:pPr>
      <w:r w:rsidRPr="005D056A">
        <w:rPr>
          <w:rFonts w:ascii="Times New Roman" w:hAnsi="Times New Roman" w:cs="Times New Roman"/>
          <w:sz w:val="24"/>
          <w:szCs w:val="24"/>
        </w:rPr>
        <w:t>The photographs subheading should be used consistently for all items considered photographs. This is an issue because, for example, clicking on “Baseball” also brings up three baseball-related photographs. This means that, taking into account the aforementioned punctuation errors, a user has to view three separate collections ("Baseball", "Baseball--Photographs", "Baseball--Photographs.") to see all of the baseball images store</w:t>
      </w:r>
      <w:r w:rsidR="005D056A">
        <w:rPr>
          <w:rFonts w:ascii="Times New Roman" w:hAnsi="Times New Roman" w:cs="Times New Roman"/>
          <w:sz w:val="24"/>
          <w:szCs w:val="24"/>
        </w:rPr>
        <w:t>d in Luna.</w:t>
      </w:r>
    </w:p>
    <w:p w14:paraId="2DD3874B" w14:textId="313443D3" w:rsidR="00635A10" w:rsidRPr="001E1BB2" w:rsidRDefault="00635A10" w:rsidP="001E1BB2">
      <w:pPr>
        <w:ind w:left="360"/>
        <w:rPr>
          <w:rFonts w:ascii="Times New Roman" w:hAnsi="Times New Roman" w:cs="Times New Roman"/>
        </w:rPr>
      </w:pPr>
      <w:r w:rsidRPr="001E1BB2">
        <w:rPr>
          <w:rFonts w:ascii="Times New Roman" w:hAnsi="Times New Roman" w:cs="Times New Roman"/>
          <w:u w:val="single"/>
        </w:rPr>
        <w:lastRenderedPageBreak/>
        <w:t>OMEKA</w:t>
      </w:r>
    </w:p>
    <w:p w14:paraId="26FA0FA8" w14:textId="77777777" w:rsidR="00635A10" w:rsidRPr="005D056A" w:rsidRDefault="00635A10">
      <w:pPr>
        <w:rPr>
          <w:rFonts w:ascii="Times New Roman" w:hAnsi="Times New Roman" w:cs="Times New Roman"/>
          <w:u w:val="single"/>
        </w:rPr>
      </w:pPr>
    </w:p>
    <w:p w14:paraId="0023CD0C" w14:textId="77777777" w:rsidR="00635A10" w:rsidRPr="005D056A" w:rsidRDefault="00635A10">
      <w:pPr>
        <w:rPr>
          <w:rFonts w:ascii="Times New Roman" w:hAnsi="Times New Roman" w:cs="Times New Roman"/>
          <w:u w:val="single"/>
        </w:rPr>
      </w:pPr>
    </w:p>
    <w:p w14:paraId="787E0425" w14:textId="77777777" w:rsidR="00635A10" w:rsidRPr="005D056A" w:rsidRDefault="00635A10">
      <w:pPr>
        <w:rPr>
          <w:rFonts w:ascii="Times New Roman" w:hAnsi="Times New Roman" w:cs="Times New Roman"/>
          <w:u w:val="single"/>
        </w:rPr>
      </w:pPr>
      <w:r w:rsidRPr="005D056A">
        <w:rPr>
          <w:rFonts w:ascii="Times New Roman" w:hAnsi="Times New Roman" w:cs="Times New Roman"/>
          <w:noProof/>
        </w:rPr>
        <w:drawing>
          <wp:inline distT="0" distB="0" distL="0" distR="0" wp14:anchorId="7CC73EB7" wp14:editId="02BDF0E3">
            <wp:extent cx="5486400" cy="1521069"/>
            <wp:effectExtent l="0" t="0" r="0" b="3175"/>
            <wp:docPr id="2" name="Picture 2" descr="C:\Users\PGriesinger\Desktop\omeka-metada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Griesinger\Desktop\omeka-metadat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21069"/>
                    </a:xfrm>
                    <a:prstGeom prst="rect">
                      <a:avLst/>
                    </a:prstGeom>
                    <a:noFill/>
                    <a:ln>
                      <a:noFill/>
                    </a:ln>
                  </pic:spPr>
                </pic:pic>
              </a:graphicData>
            </a:graphic>
          </wp:inline>
        </w:drawing>
      </w:r>
    </w:p>
    <w:p w14:paraId="21D3F88E" w14:textId="77777777" w:rsidR="00DE47EC" w:rsidRDefault="00DE47EC"/>
    <w:p w14:paraId="157207E4" w14:textId="48453375" w:rsidR="00635A10" w:rsidRPr="005D056A" w:rsidRDefault="00985721">
      <w:pPr>
        <w:rPr>
          <w:rFonts w:ascii="Times New Roman" w:hAnsi="Times New Roman" w:cs="Times New Roman"/>
          <w:u w:val="single"/>
        </w:rPr>
      </w:pPr>
      <w:hyperlink r:id="rId11" w:history="1">
        <w:r w:rsidR="00DE47EC" w:rsidRPr="005D056A">
          <w:rPr>
            <w:rStyle w:val="Hyperlink"/>
            <w:rFonts w:ascii="Times New Roman" w:hAnsi="Times New Roman" w:cs="Times New Roman"/>
          </w:rPr>
          <w:t>http://ahistoryofmason.gmu.edu/items/</w:t>
        </w:r>
        <w:r w:rsidR="00DE47EC" w:rsidRPr="00DE47EC">
          <w:rPr>
            <w:rStyle w:val="Hyperlink"/>
            <w:rFonts w:ascii="Times New Roman" w:hAnsi="Times New Roman" w:cs="Times New Roman"/>
            <w:u w:val="none"/>
          </w:rPr>
          <w:t>tags</w:t>
        </w:r>
      </w:hyperlink>
      <w:r w:rsidR="00DE47EC">
        <w:rPr>
          <w:rStyle w:val="Hyperlink"/>
          <w:rFonts w:ascii="Times New Roman" w:hAnsi="Times New Roman" w:cs="Times New Roman"/>
          <w:u w:val="none"/>
        </w:rPr>
        <w:t xml:space="preserve"> - </w:t>
      </w:r>
      <w:r w:rsidR="00DE47EC" w:rsidRPr="00DE47EC">
        <w:rPr>
          <w:rFonts w:ascii="Times New Roman" w:hAnsi="Times New Roman" w:cs="Times New Roman"/>
        </w:rPr>
        <w:t>Browsing</w:t>
      </w:r>
      <w:r w:rsidR="00DE47EC" w:rsidRPr="005D056A">
        <w:rPr>
          <w:rFonts w:ascii="Times New Roman" w:hAnsi="Times New Roman" w:cs="Times New Roman"/>
        </w:rPr>
        <w:t xml:space="preserve"> tags in Omeka collection “George Mason: A History” </w:t>
      </w:r>
    </w:p>
    <w:p w14:paraId="21ABE61F" w14:textId="77777777" w:rsidR="00DE47EC" w:rsidRDefault="00DE47EC" w:rsidP="00635A10">
      <w:pPr>
        <w:rPr>
          <w:rFonts w:ascii="Times New Roman" w:hAnsi="Times New Roman" w:cs="Times New Roman"/>
        </w:rPr>
      </w:pPr>
    </w:p>
    <w:p w14:paraId="52A56ED9" w14:textId="77777777" w:rsidR="00635A10" w:rsidRPr="005D056A" w:rsidRDefault="00635A10" w:rsidP="00635A10">
      <w:pPr>
        <w:rPr>
          <w:rFonts w:ascii="Times New Roman" w:hAnsi="Times New Roman" w:cs="Times New Roman"/>
        </w:rPr>
      </w:pPr>
      <w:r w:rsidRPr="005D056A">
        <w:rPr>
          <w:rFonts w:ascii="Times New Roman" w:hAnsi="Times New Roman" w:cs="Times New Roman"/>
        </w:rPr>
        <w:t>This is a recurring error in this collection: terms were not entered into the system properly, so all of the tags entered for an item are considered one single tag. In this example, “2009, Fenwick Library, Fairfax buildings, construction, Shepley Bullfinch, Lukmire Partnership” is considered one term, when each comma should denote the beginning of a separate term. This problem occurs regularly throughout this collection. This means that items that should be displayed when selecting, for example, “Fenwick Library,” are not showing up in the results because they are lost in this mixed term.</w:t>
      </w:r>
    </w:p>
    <w:p w14:paraId="2F9A5D70" w14:textId="77777777" w:rsidR="00635A10" w:rsidRPr="005D056A" w:rsidRDefault="00635A10">
      <w:pPr>
        <w:rPr>
          <w:rFonts w:ascii="Times New Roman" w:hAnsi="Times New Roman" w:cs="Times New Roman"/>
          <w:u w:val="single"/>
        </w:rPr>
      </w:pPr>
    </w:p>
    <w:p w14:paraId="4FFF6D06" w14:textId="77777777" w:rsidR="00635A10" w:rsidRPr="005D056A" w:rsidRDefault="00635A10">
      <w:pPr>
        <w:rPr>
          <w:rFonts w:ascii="Times New Roman" w:hAnsi="Times New Roman" w:cs="Times New Roman"/>
          <w:u w:val="single"/>
        </w:rPr>
      </w:pPr>
      <w:r w:rsidRPr="005D056A">
        <w:rPr>
          <w:rFonts w:ascii="Times New Roman" w:hAnsi="Times New Roman" w:cs="Times New Roman"/>
          <w:noProof/>
        </w:rPr>
        <w:drawing>
          <wp:inline distT="0" distB="0" distL="0" distR="0" wp14:anchorId="4BCEF86D" wp14:editId="5E1D3DC6">
            <wp:extent cx="5486400" cy="1134208"/>
            <wp:effectExtent l="0" t="0" r="0" b="8890"/>
            <wp:docPr id="3" name="Picture 3" descr="C:\Users\PGriesinger\Desktop\omeka-metada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Griesinger\Desktop\omeka-metadat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134208"/>
                    </a:xfrm>
                    <a:prstGeom prst="rect">
                      <a:avLst/>
                    </a:prstGeom>
                    <a:noFill/>
                    <a:ln>
                      <a:noFill/>
                    </a:ln>
                  </pic:spPr>
                </pic:pic>
              </a:graphicData>
            </a:graphic>
          </wp:inline>
        </w:drawing>
      </w:r>
    </w:p>
    <w:p w14:paraId="15066922" w14:textId="77777777" w:rsidR="00635A10" w:rsidRPr="005D056A" w:rsidRDefault="00635A10">
      <w:pPr>
        <w:rPr>
          <w:rFonts w:ascii="Times New Roman" w:hAnsi="Times New Roman" w:cs="Times New Roman"/>
          <w:u w:val="single"/>
        </w:rPr>
      </w:pPr>
    </w:p>
    <w:p w14:paraId="31FBEAAF" w14:textId="0C2C5BBD" w:rsidR="00635A10" w:rsidRDefault="00635A10" w:rsidP="00635A10">
      <w:pPr>
        <w:rPr>
          <w:rFonts w:ascii="Times New Roman" w:hAnsi="Times New Roman" w:cs="Times New Roman"/>
        </w:rPr>
      </w:pPr>
      <w:r w:rsidRPr="005D056A">
        <w:rPr>
          <w:rFonts w:ascii="Times New Roman" w:hAnsi="Times New Roman" w:cs="Times New Roman"/>
        </w:rPr>
        <w:t xml:space="preserve">Names are not entered uniformly, so people reappear multiple times.  This means that anyone interested in researching A. Smith Bowman </w:t>
      </w:r>
      <w:r w:rsidR="002A0319">
        <w:rPr>
          <w:rFonts w:ascii="Times New Roman" w:hAnsi="Times New Roman" w:cs="Times New Roman"/>
        </w:rPr>
        <w:t xml:space="preserve">would </w:t>
      </w:r>
      <w:r w:rsidRPr="005D056A">
        <w:rPr>
          <w:rFonts w:ascii="Times New Roman" w:hAnsi="Times New Roman" w:cs="Times New Roman"/>
        </w:rPr>
        <w:t>have to know to look for both of these terms and look at both of them.</w:t>
      </w:r>
    </w:p>
    <w:p w14:paraId="68C96D72" w14:textId="77777777" w:rsidR="00B4193D" w:rsidRPr="005D056A" w:rsidRDefault="00B4193D" w:rsidP="00635A10">
      <w:pPr>
        <w:rPr>
          <w:rFonts w:ascii="Times New Roman" w:hAnsi="Times New Roman" w:cs="Times New Roman"/>
        </w:rPr>
      </w:pPr>
    </w:p>
    <w:p w14:paraId="2867114B" w14:textId="77777777" w:rsidR="00635A10" w:rsidRPr="005D056A" w:rsidRDefault="00635A10" w:rsidP="00635A10">
      <w:pPr>
        <w:rPr>
          <w:rFonts w:ascii="Times New Roman" w:hAnsi="Times New Roman" w:cs="Times New Roman"/>
        </w:rPr>
      </w:pPr>
      <w:r w:rsidRPr="005D056A">
        <w:rPr>
          <w:rFonts w:ascii="Times New Roman" w:hAnsi="Times New Roman" w:cs="Times New Roman"/>
          <w:noProof/>
        </w:rPr>
        <w:drawing>
          <wp:inline distT="0" distB="0" distL="0" distR="0" wp14:anchorId="22D7AD0C" wp14:editId="47167036">
            <wp:extent cx="5486400" cy="773723"/>
            <wp:effectExtent l="0" t="0" r="0" b="0"/>
            <wp:docPr id="4" name="Picture 4" descr="C:\Users\PGriesinger\Desktop\omeka-metadat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Griesinger\Desktop\omeka-metadata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73723"/>
                    </a:xfrm>
                    <a:prstGeom prst="rect">
                      <a:avLst/>
                    </a:prstGeom>
                    <a:noFill/>
                    <a:ln>
                      <a:noFill/>
                    </a:ln>
                  </pic:spPr>
                </pic:pic>
              </a:graphicData>
            </a:graphic>
          </wp:inline>
        </w:drawing>
      </w:r>
    </w:p>
    <w:p w14:paraId="150F3C4C" w14:textId="77777777" w:rsidR="00635A10" w:rsidRPr="005D056A" w:rsidRDefault="00635A10" w:rsidP="00635A10">
      <w:pPr>
        <w:rPr>
          <w:rFonts w:ascii="Times New Roman" w:hAnsi="Times New Roman" w:cs="Times New Roman"/>
        </w:rPr>
      </w:pPr>
    </w:p>
    <w:p w14:paraId="0488DF1E" w14:textId="77777777" w:rsidR="00635A10" w:rsidRPr="005D056A" w:rsidRDefault="00635A10" w:rsidP="00635A10">
      <w:pPr>
        <w:rPr>
          <w:rFonts w:ascii="Times New Roman" w:hAnsi="Times New Roman" w:cs="Times New Roman"/>
        </w:rPr>
      </w:pPr>
      <w:r w:rsidRPr="005D056A">
        <w:rPr>
          <w:rFonts w:ascii="Times New Roman" w:hAnsi="Times New Roman" w:cs="Times New Roman"/>
        </w:rPr>
        <w:t>The usage of special characters is not regulated, so both “&amp;” and “and” are used interchangeably, causing duplication of terms.</w:t>
      </w:r>
    </w:p>
    <w:p w14:paraId="11E43B85" w14:textId="77777777" w:rsidR="00635A10" w:rsidRDefault="00635A10" w:rsidP="00635A10">
      <w:pPr>
        <w:rPr>
          <w:rFonts w:ascii="Times New Roman" w:hAnsi="Times New Roman" w:cs="Times New Roman"/>
        </w:rPr>
      </w:pPr>
    </w:p>
    <w:p w14:paraId="12788EC6" w14:textId="631A297A" w:rsidR="00B4193D" w:rsidRDefault="001E1BB2" w:rsidP="00635A10">
      <w:pPr>
        <w:rPr>
          <w:rFonts w:ascii="Times New Roman" w:hAnsi="Times New Roman" w:cs="Times New Roman"/>
        </w:rPr>
      </w:pPr>
      <w:r w:rsidRPr="005D056A">
        <w:rPr>
          <w:rFonts w:ascii="Times New Roman" w:hAnsi="Times New Roman" w:cs="Times New Roman"/>
          <w:noProof/>
        </w:rPr>
        <w:drawing>
          <wp:inline distT="0" distB="0" distL="0" distR="0" wp14:anchorId="7DB6255A" wp14:editId="4FC3ED73">
            <wp:extent cx="5486400" cy="810191"/>
            <wp:effectExtent l="0" t="0" r="0" b="3175"/>
            <wp:docPr id="6" name="Picture 6" descr="C:\Users\PGriesinger\Desktop\omeka-metadat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Griesinger\Desktop\omeka-metadata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810191"/>
                    </a:xfrm>
                    <a:prstGeom prst="rect">
                      <a:avLst/>
                    </a:prstGeom>
                    <a:noFill/>
                    <a:ln>
                      <a:noFill/>
                    </a:ln>
                  </pic:spPr>
                </pic:pic>
              </a:graphicData>
            </a:graphic>
          </wp:inline>
        </w:drawing>
      </w:r>
    </w:p>
    <w:p w14:paraId="360A0C09" w14:textId="77777777" w:rsidR="00B4193D" w:rsidRDefault="00B4193D" w:rsidP="00635A10">
      <w:pPr>
        <w:rPr>
          <w:rFonts w:ascii="Times New Roman" w:hAnsi="Times New Roman" w:cs="Times New Roman"/>
        </w:rPr>
      </w:pPr>
    </w:p>
    <w:p w14:paraId="4B1BB719" w14:textId="3825422B" w:rsidR="00635A10" w:rsidRPr="008E554F" w:rsidRDefault="00635A10">
      <w:pPr>
        <w:rPr>
          <w:rFonts w:ascii="Times New Roman" w:hAnsi="Times New Roman" w:cs="Times New Roman"/>
        </w:rPr>
      </w:pPr>
      <w:r w:rsidRPr="005D056A">
        <w:rPr>
          <w:rFonts w:ascii="Times New Roman" w:hAnsi="Times New Roman" w:cs="Times New Roman"/>
        </w:rPr>
        <w:lastRenderedPageBreak/>
        <w:t>This example demonstrates how the same (or similar) concepts are represented using different terms. Work needs to be done to determine if these refer to the same concepts and how those terms should be consolidated. The highlighted terms may not all refer to the same concept, but if so</w:t>
      </w:r>
      <w:r w:rsidR="002A0319">
        <w:rPr>
          <w:rFonts w:ascii="Times New Roman" w:hAnsi="Times New Roman" w:cs="Times New Roman"/>
        </w:rPr>
        <w:t>,</w:t>
      </w:r>
      <w:bookmarkStart w:id="0" w:name="_GoBack"/>
      <w:bookmarkEnd w:id="0"/>
      <w:r w:rsidRPr="005D056A">
        <w:rPr>
          <w:rFonts w:ascii="Times New Roman" w:hAnsi="Times New Roman" w:cs="Times New Roman"/>
        </w:rPr>
        <w:t xml:space="preserve"> that needs to be clarified.</w:t>
      </w:r>
    </w:p>
    <w:p w14:paraId="014C1B7E" w14:textId="77777777" w:rsidR="00635A10" w:rsidRPr="005D056A" w:rsidRDefault="00635A10">
      <w:pPr>
        <w:rPr>
          <w:rFonts w:ascii="Times New Roman" w:hAnsi="Times New Roman" w:cs="Times New Roman"/>
          <w:u w:val="single"/>
        </w:rPr>
      </w:pPr>
    </w:p>
    <w:p w14:paraId="5FC76958" w14:textId="54CFA5E5" w:rsidR="00635A10" w:rsidRDefault="00635A10">
      <w:pPr>
        <w:rPr>
          <w:rFonts w:ascii="Times New Roman" w:hAnsi="Times New Roman" w:cs="Times New Roman"/>
        </w:rPr>
      </w:pPr>
      <w:r w:rsidRPr="005D056A">
        <w:rPr>
          <w:rFonts w:ascii="Times New Roman" w:hAnsi="Times New Roman" w:cs="Times New Roman"/>
          <w:u w:val="single"/>
        </w:rPr>
        <w:t>MARS</w:t>
      </w:r>
      <w:r w:rsidR="008E554F">
        <w:rPr>
          <w:rStyle w:val="FootnoteReference"/>
          <w:rFonts w:ascii="Times New Roman" w:hAnsi="Times New Roman" w:cs="Times New Roman"/>
          <w:u w:val="single"/>
        </w:rPr>
        <w:footnoteReference w:id="2"/>
      </w:r>
      <w:r w:rsidRPr="005D056A">
        <w:rPr>
          <w:rFonts w:ascii="Times New Roman" w:hAnsi="Times New Roman" w:cs="Times New Roman"/>
        </w:rPr>
        <w:t xml:space="preserve"> </w:t>
      </w:r>
    </w:p>
    <w:p w14:paraId="5FCA6ACD" w14:textId="77777777" w:rsidR="008E554F" w:rsidRPr="005D056A" w:rsidRDefault="008E554F">
      <w:pPr>
        <w:rPr>
          <w:rFonts w:ascii="Times New Roman" w:hAnsi="Times New Roman" w:cs="Times New Roman"/>
        </w:rPr>
      </w:pPr>
    </w:p>
    <w:p w14:paraId="00213422" w14:textId="77777777" w:rsidR="00635A10" w:rsidRPr="005D056A" w:rsidRDefault="00635A10">
      <w:pPr>
        <w:rPr>
          <w:rFonts w:ascii="Times New Roman" w:hAnsi="Times New Roman" w:cs="Times New Roman"/>
          <w:u w:val="single"/>
        </w:rPr>
      </w:pPr>
    </w:p>
    <w:p w14:paraId="14D9AF28" w14:textId="77777777" w:rsidR="00635A10" w:rsidRPr="005D056A" w:rsidRDefault="00635A10">
      <w:pPr>
        <w:rPr>
          <w:rFonts w:ascii="Times New Roman" w:hAnsi="Times New Roman" w:cs="Times New Roman"/>
        </w:rPr>
      </w:pPr>
      <w:r w:rsidRPr="005D056A">
        <w:rPr>
          <w:rFonts w:ascii="Times New Roman" w:hAnsi="Times New Roman" w:cs="Times New Roman"/>
          <w:noProof/>
        </w:rPr>
        <w:drawing>
          <wp:inline distT="0" distB="0" distL="0" distR="0" wp14:anchorId="7467E70A" wp14:editId="51176A89">
            <wp:extent cx="5486400" cy="6094043"/>
            <wp:effectExtent l="0" t="0" r="0" b="2540"/>
            <wp:docPr id="5" name="Picture 5" descr="C:\Users\PGriesinger\Desktop\MARS-meta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riesinger\Desktop\MARS-metada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094043"/>
                    </a:xfrm>
                    <a:prstGeom prst="rect">
                      <a:avLst/>
                    </a:prstGeom>
                    <a:noFill/>
                    <a:ln>
                      <a:noFill/>
                    </a:ln>
                  </pic:spPr>
                </pic:pic>
              </a:graphicData>
            </a:graphic>
          </wp:inline>
        </w:drawing>
      </w:r>
    </w:p>
    <w:p w14:paraId="7E214AD9" w14:textId="77777777" w:rsidR="00635A10" w:rsidRPr="005D056A" w:rsidRDefault="00635A10">
      <w:pPr>
        <w:rPr>
          <w:rFonts w:ascii="Times New Roman" w:hAnsi="Times New Roman" w:cs="Times New Roman"/>
        </w:rPr>
      </w:pPr>
    </w:p>
    <w:p w14:paraId="5E4173AD" w14:textId="77777777" w:rsidR="00635A10" w:rsidRPr="005D056A" w:rsidRDefault="00985721" w:rsidP="00635A10">
      <w:pPr>
        <w:rPr>
          <w:rFonts w:ascii="Times New Roman" w:hAnsi="Times New Roman" w:cs="Times New Roman"/>
        </w:rPr>
      </w:pPr>
      <w:hyperlink r:id="rId16">
        <w:r w:rsidR="00635A10" w:rsidRPr="005D056A">
          <w:rPr>
            <w:rStyle w:val="Hyperlink"/>
            <w:rFonts w:ascii="Times New Roman" w:hAnsi="Times New Roman" w:cs="Times New Roman"/>
          </w:rPr>
          <w:t>http://mars.gmu.edu/handle/1920/3358/browse</w:t>
        </w:r>
      </w:hyperlink>
      <w:r w:rsidR="00635A10" w:rsidRPr="005D056A">
        <w:rPr>
          <w:rFonts w:ascii="Times New Roman" w:hAnsi="Times New Roman" w:cs="Times New Roman"/>
        </w:rPr>
        <w:t xml:space="preserve"> - Browsing Department of History and Art History by Subject</w:t>
      </w:r>
    </w:p>
    <w:p w14:paraId="0FFFA837" w14:textId="77777777" w:rsidR="00635A10" w:rsidRPr="005D056A" w:rsidRDefault="00635A10" w:rsidP="00635A10">
      <w:pPr>
        <w:rPr>
          <w:rFonts w:ascii="Times New Roman" w:hAnsi="Times New Roman" w:cs="Times New Roman"/>
        </w:rPr>
      </w:pPr>
      <w:r w:rsidRPr="005D056A">
        <w:rPr>
          <w:rFonts w:ascii="Times New Roman" w:hAnsi="Times New Roman" w:cs="Times New Roman"/>
        </w:rPr>
        <w:lastRenderedPageBreak/>
        <w:t xml:space="preserve">This list of subjects demonstrates the problems that occur when a controlled vocabulary is not used for generating subject headings. </w:t>
      </w:r>
    </w:p>
    <w:p w14:paraId="5DE4FCD4" w14:textId="77777777" w:rsidR="00635A10" w:rsidRPr="005D056A" w:rsidRDefault="00635A10" w:rsidP="00635A10">
      <w:pPr>
        <w:pStyle w:val="ListParagraph"/>
        <w:numPr>
          <w:ilvl w:val="0"/>
          <w:numId w:val="2"/>
        </w:numPr>
        <w:rPr>
          <w:rFonts w:ascii="Times New Roman" w:hAnsi="Times New Roman" w:cs="Times New Roman"/>
          <w:sz w:val="24"/>
          <w:szCs w:val="24"/>
        </w:rPr>
      </w:pPr>
      <w:r w:rsidRPr="005D056A">
        <w:rPr>
          <w:rFonts w:ascii="Times New Roman" w:hAnsi="Times New Roman" w:cs="Times New Roman"/>
          <w:sz w:val="24"/>
          <w:szCs w:val="24"/>
        </w:rPr>
        <w:t xml:space="preserve">The same words or phrases are considered separate entities if they are not capitalized the same way, such as “History of sexuality” and “history of sexuality”. </w:t>
      </w:r>
    </w:p>
    <w:p w14:paraId="34C4295B" w14:textId="77777777" w:rsidR="00635A10" w:rsidRPr="005D056A" w:rsidRDefault="00635A10" w:rsidP="00635A10">
      <w:pPr>
        <w:pStyle w:val="ListParagraph"/>
        <w:numPr>
          <w:ilvl w:val="0"/>
          <w:numId w:val="2"/>
        </w:numPr>
        <w:rPr>
          <w:rFonts w:ascii="Times New Roman" w:hAnsi="Times New Roman" w:cs="Times New Roman"/>
          <w:sz w:val="24"/>
          <w:szCs w:val="24"/>
        </w:rPr>
      </w:pPr>
      <w:r w:rsidRPr="005D056A">
        <w:rPr>
          <w:rFonts w:ascii="Times New Roman" w:hAnsi="Times New Roman" w:cs="Times New Roman"/>
          <w:sz w:val="24"/>
          <w:szCs w:val="24"/>
        </w:rPr>
        <w:t>Two versions of the same word are separated, although they refer to the same concept. See: “historical method” and “historical methodology”.</w:t>
      </w:r>
    </w:p>
    <w:p w14:paraId="647367D1" w14:textId="77777777" w:rsidR="00635A10" w:rsidRPr="005D056A" w:rsidRDefault="00635A10" w:rsidP="00635A10">
      <w:pPr>
        <w:pStyle w:val="ListParagraph"/>
        <w:numPr>
          <w:ilvl w:val="0"/>
          <w:numId w:val="2"/>
        </w:numPr>
        <w:rPr>
          <w:rFonts w:ascii="Times New Roman" w:hAnsi="Times New Roman" w:cs="Times New Roman"/>
          <w:sz w:val="24"/>
          <w:szCs w:val="24"/>
        </w:rPr>
      </w:pPr>
      <w:r w:rsidRPr="005D056A">
        <w:rPr>
          <w:rFonts w:ascii="Times New Roman" w:hAnsi="Times New Roman" w:cs="Times New Roman"/>
          <w:sz w:val="24"/>
          <w:szCs w:val="24"/>
        </w:rPr>
        <w:t>Adjectives are used in this list, confusing the semantic meaning of the list. “Catholic” is not a complete term and does not convey its meaning clearly.</w:t>
      </w:r>
    </w:p>
    <w:p w14:paraId="3A629C03" w14:textId="77777777" w:rsidR="00635A10" w:rsidRPr="005D056A" w:rsidRDefault="00635A10" w:rsidP="00635A10">
      <w:pPr>
        <w:rPr>
          <w:rFonts w:ascii="Times New Roman" w:hAnsi="Times New Roman" w:cs="Times New Roman"/>
        </w:rPr>
      </w:pPr>
      <w:r w:rsidRPr="005D056A">
        <w:rPr>
          <w:rFonts w:ascii="Times New Roman" w:hAnsi="Times New Roman" w:cs="Times New Roman"/>
        </w:rPr>
        <w:t>All of these problems increase the number of clicks a user needs to make to ensure they’re seeing all the resources on the subject they’re researching. They also make the browsable subject list look messy and unorganized.</w:t>
      </w:r>
    </w:p>
    <w:p w14:paraId="5A4D3BB2" w14:textId="77777777" w:rsidR="007A3F41" w:rsidRPr="005D056A" w:rsidRDefault="007A3F41">
      <w:pPr>
        <w:rPr>
          <w:rFonts w:ascii="Times New Roman" w:hAnsi="Times New Roman" w:cs="Times New Roman"/>
        </w:rPr>
      </w:pPr>
    </w:p>
    <w:p w14:paraId="0892C245" w14:textId="786C051C" w:rsidR="00AC310A" w:rsidRPr="005D056A" w:rsidRDefault="00AC310A" w:rsidP="008100BF">
      <w:pPr>
        <w:rPr>
          <w:rFonts w:ascii="Times New Roman" w:hAnsi="Times New Roman" w:cs="Times New Roman"/>
          <w:u w:val="single"/>
        </w:rPr>
      </w:pPr>
      <w:r w:rsidRPr="005D056A">
        <w:rPr>
          <w:rFonts w:ascii="Times New Roman" w:hAnsi="Times New Roman" w:cs="Times New Roman"/>
          <w:u w:val="single"/>
        </w:rPr>
        <w:t>Conclusio</w:t>
      </w:r>
      <w:r w:rsidR="008328B5" w:rsidRPr="005D056A">
        <w:rPr>
          <w:rFonts w:ascii="Times New Roman" w:hAnsi="Times New Roman" w:cs="Times New Roman"/>
          <w:u w:val="single"/>
        </w:rPr>
        <w:t>n</w:t>
      </w:r>
    </w:p>
    <w:p w14:paraId="630D0698" w14:textId="77777777" w:rsidR="008100BF" w:rsidRPr="005D056A" w:rsidRDefault="008100BF" w:rsidP="008100BF">
      <w:pPr>
        <w:rPr>
          <w:rFonts w:ascii="Times New Roman" w:hAnsi="Times New Roman" w:cs="Times New Roman"/>
          <w:u w:val="single"/>
        </w:rPr>
      </w:pPr>
    </w:p>
    <w:p w14:paraId="0DF6E06A" w14:textId="1A74FDBB" w:rsidR="000E4DC2" w:rsidRPr="005D056A" w:rsidRDefault="00B30006" w:rsidP="00B30006">
      <w:pPr>
        <w:widowControl w:val="0"/>
        <w:autoSpaceDE w:val="0"/>
        <w:autoSpaceDN w:val="0"/>
        <w:adjustRightInd w:val="0"/>
        <w:spacing w:after="240"/>
        <w:rPr>
          <w:rFonts w:ascii="Times New Roman" w:hAnsi="Times New Roman" w:cs="Times New Roman"/>
        </w:rPr>
      </w:pPr>
      <w:r w:rsidRPr="005D056A">
        <w:rPr>
          <w:rFonts w:ascii="Times New Roman" w:hAnsi="Times New Roman" w:cs="Times New Roman"/>
        </w:rPr>
        <w:t>Given the importance of metadata to researchers, the quality of metadata is fundamental.  “Being conscious of data and metadata quality aspects is a primary need in environments supporting and promoting sharing and reuse of data and metadata like modern data infrastructures do</w:t>
      </w:r>
      <w:r w:rsidR="004848BA">
        <w:rPr>
          <w:rFonts w:ascii="Times New Roman" w:hAnsi="Times New Roman" w:cs="Times New Roman"/>
        </w:rPr>
        <w:t>.</w:t>
      </w:r>
      <w:r w:rsidRPr="005D056A">
        <w:rPr>
          <w:rFonts w:ascii="Times New Roman" w:hAnsi="Times New Roman" w:cs="Times New Roman"/>
        </w:rPr>
        <w:t>”</w:t>
      </w:r>
      <w:r w:rsidRPr="005D056A">
        <w:rPr>
          <w:rStyle w:val="FootnoteReference"/>
          <w:rFonts w:ascii="Times New Roman" w:hAnsi="Times New Roman" w:cs="Times New Roman"/>
        </w:rPr>
        <w:footnoteReference w:id="3"/>
      </w:r>
      <w:r w:rsidR="00DE47EC">
        <w:rPr>
          <w:rFonts w:ascii="Times New Roman" w:hAnsi="Times New Roman" w:cs="Times New Roman"/>
        </w:rPr>
        <w:t xml:space="preserve"> </w:t>
      </w:r>
      <w:r w:rsidR="000E4DC2" w:rsidRPr="005D056A">
        <w:rPr>
          <w:rFonts w:ascii="Times New Roman" w:hAnsi="Times New Roman" w:cs="Times New Roman"/>
        </w:rPr>
        <w:t>Per the information DPLA provides for prospective partners, they suggest that metadata should be as ‘error-free’ as possible and that elements are applied consistently according to the metadata rules that partners employ.  It is also important that the metadat</w:t>
      </w:r>
      <w:r w:rsidR="00DE47EC">
        <w:rPr>
          <w:rFonts w:ascii="Times New Roman" w:hAnsi="Times New Roman" w:cs="Times New Roman"/>
        </w:rPr>
        <w:t>a will work in a global context and</w:t>
      </w:r>
      <w:r w:rsidR="000E4DC2" w:rsidRPr="005D056A">
        <w:rPr>
          <w:rFonts w:ascii="Times New Roman" w:hAnsi="Times New Roman" w:cs="Times New Roman"/>
        </w:rPr>
        <w:t xml:space="preserve"> make sense to users that may not be familiar</w:t>
      </w:r>
      <w:r w:rsidR="008100BF" w:rsidRPr="005D056A">
        <w:rPr>
          <w:rFonts w:ascii="Times New Roman" w:hAnsi="Times New Roman" w:cs="Times New Roman"/>
        </w:rPr>
        <w:t xml:space="preserve"> with the subject, field, etc.  Additionally, if the implementation of metadata standards varies across collections, those metadata fields may not be included in the DPLA ingest.  </w:t>
      </w:r>
    </w:p>
    <w:p w14:paraId="1938E77A" w14:textId="7743129A" w:rsidR="00B30006" w:rsidRPr="005D056A" w:rsidRDefault="004E1FC0" w:rsidP="00E12383">
      <w:pPr>
        <w:widowControl w:val="0"/>
        <w:autoSpaceDE w:val="0"/>
        <w:autoSpaceDN w:val="0"/>
        <w:adjustRightInd w:val="0"/>
        <w:spacing w:after="240"/>
        <w:rPr>
          <w:rFonts w:ascii="Times New Roman" w:hAnsi="Times New Roman" w:cs="Times New Roman"/>
        </w:rPr>
      </w:pPr>
      <w:r>
        <w:rPr>
          <w:rFonts w:ascii="Times New Roman" w:hAnsi="Times New Roman" w:cs="Times New Roman"/>
        </w:rPr>
        <w:t>Moving forward, w</w:t>
      </w:r>
      <w:r w:rsidR="004848BA" w:rsidRPr="004848BA">
        <w:rPr>
          <w:rFonts w:ascii="Times New Roman" w:hAnsi="Times New Roman" w:cs="Times New Roman"/>
        </w:rPr>
        <w:t xml:space="preserve">e recommend the implementation of </w:t>
      </w:r>
      <w:r w:rsidR="004848BA">
        <w:rPr>
          <w:rFonts w:ascii="Times New Roman" w:hAnsi="Times New Roman" w:cs="Times New Roman"/>
        </w:rPr>
        <w:t xml:space="preserve">a metadata cleanup project for digital collections across our various digital platforms.  </w:t>
      </w:r>
      <w:r>
        <w:rPr>
          <w:rFonts w:ascii="Times New Roman" w:hAnsi="Times New Roman" w:cs="Times New Roman"/>
        </w:rPr>
        <w:t xml:space="preserve">Using an open source application such as OpenRefine, the Metadata </w:t>
      </w:r>
      <w:r w:rsidR="00DE47EC">
        <w:rPr>
          <w:rFonts w:ascii="Times New Roman" w:hAnsi="Times New Roman" w:cs="Times New Roman"/>
        </w:rPr>
        <w:t xml:space="preserve">&amp; Cataloging Services </w:t>
      </w:r>
      <w:r>
        <w:rPr>
          <w:rFonts w:ascii="Times New Roman" w:hAnsi="Times New Roman" w:cs="Times New Roman"/>
        </w:rPr>
        <w:t xml:space="preserve">Librarian can efficiently </w:t>
      </w:r>
      <w:r w:rsidR="009811F4">
        <w:rPr>
          <w:rFonts w:ascii="Times New Roman" w:hAnsi="Times New Roman" w:cs="Times New Roman"/>
        </w:rPr>
        <w:t>address</w:t>
      </w:r>
      <w:r>
        <w:rPr>
          <w:rFonts w:ascii="Times New Roman" w:hAnsi="Times New Roman" w:cs="Times New Roman"/>
        </w:rPr>
        <w:t xml:space="preserve"> many of the metadata problems in Luna, Omeka, and MARS.  She can then </w:t>
      </w:r>
      <w:r w:rsidR="009811F4">
        <w:rPr>
          <w:rFonts w:ascii="Times New Roman" w:hAnsi="Times New Roman" w:cs="Times New Roman"/>
        </w:rPr>
        <w:t>tackle</w:t>
      </w:r>
      <w:r>
        <w:rPr>
          <w:rFonts w:ascii="Times New Roman" w:hAnsi="Times New Roman" w:cs="Times New Roman"/>
        </w:rPr>
        <w:t xml:space="preserve"> any remaining issues </w:t>
      </w:r>
      <w:r w:rsidR="009811F4">
        <w:rPr>
          <w:rFonts w:ascii="Times New Roman" w:hAnsi="Times New Roman" w:cs="Times New Roman"/>
        </w:rPr>
        <w:t>on an individual basis</w:t>
      </w:r>
      <w:r>
        <w:rPr>
          <w:rFonts w:ascii="Times New Roman" w:hAnsi="Times New Roman" w:cs="Times New Roman"/>
        </w:rPr>
        <w:t xml:space="preserve">. </w:t>
      </w:r>
      <w:r w:rsidR="009811F4">
        <w:rPr>
          <w:rFonts w:ascii="Times New Roman" w:hAnsi="Times New Roman" w:cs="Times New Roman"/>
        </w:rPr>
        <w:t xml:space="preserve"> </w:t>
      </w:r>
      <w:r>
        <w:rPr>
          <w:rFonts w:ascii="Times New Roman" w:hAnsi="Times New Roman" w:cs="Times New Roman"/>
        </w:rPr>
        <w:t>Additionally</w:t>
      </w:r>
      <w:r w:rsidR="008100BF" w:rsidRPr="005D056A">
        <w:rPr>
          <w:rFonts w:ascii="Times New Roman" w:hAnsi="Times New Roman" w:cs="Times New Roman"/>
        </w:rPr>
        <w:t xml:space="preserve">, we strongly </w:t>
      </w:r>
      <w:r w:rsidRPr="005D056A">
        <w:rPr>
          <w:rFonts w:ascii="Times New Roman" w:hAnsi="Times New Roman" w:cs="Times New Roman"/>
        </w:rPr>
        <w:t>advise</w:t>
      </w:r>
      <w:r w:rsidR="008F31CF" w:rsidRPr="005D056A">
        <w:rPr>
          <w:rFonts w:ascii="Times New Roman" w:hAnsi="Times New Roman" w:cs="Times New Roman"/>
        </w:rPr>
        <w:t xml:space="preserve"> that Metadata</w:t>
      </w:r>
      <w:r w:rsidR="00DE47EC">
        <w:rPr>
          <w:rFonts w:ascii="Times New Roman" w:hAnsi="Times New Roman" w:cs="Times New Roman"/>
        </w:rPr>
        <w:t xml:space="preserve"> &amp; Cataloging Services</w:t>
      </w:r>
      <w:r w:rsidR="008F31CF" w:rsidRPr="005D056A">
        <w:rPr>
          <w:rFonts w:ascii="Times New Roman" w:hAnsi="Times New Roman" w:cs="Times New Roman"/>
        </w:rPr>
        <w:t xml:space="preserve"> Librarian review and perform quality control on me</w:t>
      </w:r>
      <w:r w:rsidR="00E12383" w:rsidRPr="005D056A">
        <w:rPr>
          <w:rFonts w:ascii="Times New Roman" w:hAnsi="Times New Roman" w:cs="Times New Roman"/>
        </w:rPr>
        <w:t xml:space="preserve">tadata before it is published.  </w:t>
      </w:r>
      <w:r w:rsidR="00B30006" w:rsidRPr="005D056A">
        <w:rPr>
          <w:rFonts w:ascii="Times New Roman" w:hAnsi="Times New Roman" w:cs="Times New Roman"/>
        </w:rPr>
        <w:t>“Metadata quality is a characteristic that is directly associated with the digital library value and effectiveness e.g., if metadata quality is poor so is the discovery of the digital library information objects.”</w:t>
      </w:r>
      <w:r w:rsidR="00B30006" w:rsidRPr="005D056A">
        <w:rPr>
          <w:rStyle w:val="FootnoteReference"/>
          <w:rFonts w:ascii="Times New Roman" w:hAnsi="Times New Roman" w:cs="Times New Roman"/>
        </w:rPr>
        <w:footnoteReference w:id="4"/>
      </w:r>
    </w:p>
    <w:p w14:paraId="07C9C2C3" w14:textId="77777777" w:rsidR="00B30006" w:rsidRDefault="00B30006"/>
    <w:p w14:paraId="62417932" w14:textId="77777777" w:rsidR="00B30006" w:rsidRDefault="00B30006"/>
    <w:sectPr w:rsidR="00B30006" w:rsidSect="00635A10">
      <w:headerReference w:type="default" r:id="rId17"/>
      <w:footerReference w:type="even"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F8243" w14:textId="77777777" w:rsidR="00985721" w:rsidRDefault="00985721" w:rsidP="00335811">
      <w:r>
        <w:separator/>
      </w:r>
    </w:p>
  </w:endnote>
  <w:endnote w:type="continuationSeparator" w:id="0">
    <w:p w14:paraId="5B5F7122" w14:textId="77777777" w:rsidR="00985721" w:rsidRDefault="00985721" w:rsidP="0033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A7050" w14:textId="77777777" w:rsidR="008E554F" w:rsidRDefault="008E554F" w:rsidP="000E4D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3B13D" w14:textId="77777777" w:rsidR="008E554F" w:rsidRDefault="008E554F" w:rsidP="00AC310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37CB5" w14:textId="77777777" w:rsidR="008E554F" w:rsidRDefault="008E554F" w:rsidP="000E4D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0319">
      <w:rPr>
        <w:rStyle w:val="PageNumber"/>
        <w:noProof/>
      </w:rPr>
      <w:t>2</w:t>
    </w:r>
    <w:r>
      <w:rPr>
        <w:rStyle w:val="PageNumber"/>
      </w:rPr>
      <w:fldChar w:fldCharType="end"/>
    </w:r>
  </w:p>
  <w:p w14:paraId="09C430F0" w14:textId="77777777" w:rsidR="008E554F" w:rsidRDefault="008E554F" w:rsidP="00AC310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A6859" w14:textId="77777777" w:rsidR="00985721" w:rsidRDefault="00985721" w:rsidP="00335811">
      <w:r>
        <w:separator/>
      </w:r>
    </w:p>
  </w:footnote>
  <w:footnote w:type="continuationSeparator" w:id="0">
    <w:p w14:paraId="54910EA5" w14:textId="77777777" w:rsidR="00985721" w:rsidRDefault="00985721" w:rsidP="00335811">
      <w:r>
        <w:continuationSeparator/>
      </w:r>
    </w:p>
  </w:footnote>
  <w:footnote w:id="1">
    <w:p w14:paraId="6A92A767" w14:textId="15BDD6B3" w:rsidR="008E554F" w:rsidRPr="00575293" w:rsidRDefault="008E554F" w:rsidP="00335811">
      <w:pPr>
        <w:pStyle w:val="FootnoteText"/>
        <w:rPr>
          <w:color w:val="auto"/>
          <w:sz w:val="20"/>
        </w:rPr>
      </w:pPr>
      <w:r w:rsidRPr="00575293">
        <w:rPr>
          <w:rStyle w:val="FootnoteReference"/>
          <w:color w:val="auto"/>
          <w:sz w:val="20"/>
        </w:rPr>
        <w:footnoteRef/>
      </w:r>
      <w:r w:rsidRPr="00575293">
        <w:rPr>
          <w:color w:val="auto"/>
          <w:sz w:val="20"/>
        </w:rPr>
        <w:t xml:space="preserve"> </w:t>
      </w:r>
      <w:r w:rsidRPr="00D82243">
        <w:rPr>
          <w:color w:val="auto"/>
          <w:sz w:val="20"/>
        </w:rPr>
        <w:t>Shreeves,</w:t>
      </w:r>
      <w:r w:rsidR="002230D5">
        <w:rPr>
          <w:color w:val="auto"/>
          <w:sz w:val="20"/>
        </w:rPr>
        <w:t xml:space="preserve"> Sara,</w:t>
      </w:r>
      <w:r w:rsidRPr="00D82243">
        <w:rPr>
          <w:color w:val="auto"/>
          <w:sz w:val="20"/>
        </w:rPr>
        <w:t xml:space="preserve"> Jenn Riley, and Liz Milewicz. "Moving Towards Shareable Metadata." </w:t>
      </w:r>
      <w:r w:rsidRPr="00D82243">
        <w:rPr>
          <w:i/>
          <w:color w:val="auto"/>
          <w:sz w:val="20"/>
        </w:rPr>
        <w:t>First Monday</w:t>
      </w:r>
      <w:r w:rsidRPr="00D82243">
        <w:rPr>
          <w:color w:val="auto"/>
          <w:sz w:val="20"/>
        </w:rPr>
        <w:t xml:space="preserve"> 11, no. 8 (7 August 2006).</w:t>
      </w:r>
    </w:p>
  </w:footnote>
  <w:footnote w:id="2">
    <w:p w14:paraId="1BB4097E" w14:textId="3D412EDF" w:rsidR="008E554F" w:rsidRPr="00EA2F47" w:rsidRDefault="008E554F" w:rsidP="008E554F">
      <w:pPr>
        <w:rPr>
          <w:rFonts w:ascii="Times New Roman" w:hAnsi="Times New Roman" w:cs="Times New Roman"/>
          <w:sz w:val="20"/>
          <w:szCs w:val="20"/>
        </w:rPr>
      </w:pPr>
      <w:r w:rsidRPr="00EA2F47">
        <w:rPr>
          <w:rStyle w:val="FootnoteReference"/>
          <w:sz w:val="20"/>
          <w:szCs w:val="20"/>
        </w:rPr>
        <w:footnoteRef/>
      </w:r>
      <w:r w:rsidRPr="00EA2F47">
        <w:rPr>
          <w:sz w:val="20"/>
          <w:szCs w:val="20"/>
        </w:rPr>
        <w:t xml:space="preserve"> </w:t>
      </w:r>
      <w:r w:rsidRPr="00EA2F47">
        <w:rPr>
          <w:rFonts w:ascii="Times New Roman" w:hAnsi="Times New Roman" w:cs="Times New Roman"/>
          <w:sz w:val="20"/>
          <w:szCs w:val="20"/>
        </w:rPr>
        <w:t>Please note that the Digital Publishing Production Lead and the Metadata Librarian are currently working on a metadata cleanup project for MARS metadata.</w:t>
      </w:r>
    </w:p>
    <w:p w14:paraId="3D1C2878" w14:textId="25392102" w:rsidR="008E554F" w:rsidRDefault="008E554F">
      <w:pPr>
        <w:pStyle w:val="FootnoteText"/>
      </w:pPr>
    </w:p>
  </w:footnote>
  <w:footnote w:id="3">
    <w:p w14:paraId="3C76EBEB" w14:textId="12A508CD" w:rsidR="008E554F" w:rsidRPr="005D056A" w:rsidRDefault="008E554F" w:rsidP="00B30006">
      <w:pPr>
        <w:pStyle w:val="FootnoteText"/>
        <w:rPr>
          <w:color w:val="auto"/>
          <w:sz w:val="18"/>
          <w:szCs w:val="18"/>
        </w:rPr>
      </w:pPr>
      <w:r w:rsidRPr="005D056A">
        <w:rPr>
          <w:rStyle w:val="FootnoteReference"/>
          <w:color w:val="auto"/>
          <w:sz w:val="18"/>
          <w:szCs w:val="18"/>
        </w:rPr>
        <w:footnoteRef/>
      </w:r>
      <w:r w:rsidRPr="005D056A">
        <w:rPr>
          <w:color w:val="auto"/>
          <w:sz w:val="18"/>
          <w:szCs w:val="18"/>
        </w:rPr>
        <w:t xml:space="preserve"> Tani, Alice, Leonardo Candela, Donatella Castelli.  “Dealing with metadata quality: The legacy of digital library efforts.” Information Processing and Management, 49 (2013) p. 1194.</w:t>
      </w:r>
    </w:p>
  </w:footnote>
  <w:footnote w:id="4">
    <w:p w14:paraId="3715037F" w14:textId="77777777" w:rsidR="008E554F" w:rsidRDefault="008E554F" w:rsidP="00B30006">
      <w:pPr>
        <w:pStyle w:val="FootnoteText"/>
      </w:pPr>
      <w:r w:rsidRPr="005D056A">
        <w:rPr>
          <w:rStyle w:val="FootnoteReference"/>
          <w:color w:val="auto"/>
          <w:sz w:val="18"/>
          <w:szCs w:val="18"/>
        </w:rPr>
        <w:footnoteRef/>
      </w:r>
      <w:r w:rsidRPr="005D056A">
        <w:rPr>
          <w:color w:val="auto"/>
          <w:sz w:val="18"/>
          <w:szCs w:val="18"/>
        </w:rPr>
        <w:t xml:space="preserve"> Ibid., 1195.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08229" w14:textId="5AE2E850" w:rsidR="008E554F" w:rsidRPr="005D056A" w:rsidRDefault="008E554F" w:rsidP="005D056A">
    <w:pPr>
      <w:pStyle w:val="Header"/>
      <w:jc w:val="right"/>
      <w:rPr>
        <w:rFonts w:ascii="Times New Roman" w:hAnsi="Times New Roman" w:cs="Times New Roman"/>
        <w:sz w:val="18"/>
        <w:szCs w:val="18"/>
      </w:rPr>
    </w:pPr>
    <w:r w:rsidRPr="005D056A">
      <w:rPr>
        <w:rFonts w:ascii="Times New Roman" w:hAnsi="Times New Roman" w:cs="Times New Roman"/>
        <w:sz w:val="18"/>
        <w:szCs w:val="18"/>
      </w:rPr>
      <w:t>Resource Description &amp; Metadata Services</w:t>
    </w:r>
  </w:p>
  <w:p w14:paraId="42EF5372" w14:textId="72612277" w:rsidR="008E554F" w:rsidRPr="005D056A" w:rsidRDefault="008E554F" w:rsidP="005D056A">
    <w:pPr>
      <w:pStyle w:val="Header"/>
      <w:jc w:val="right"/>
      <w:rPr>
        <w:rFonts w:ascii="Times New Roman" w:hAnsi="Times New Roman" w:cs="Times New Roman"/>
        <w:sz w:val="18"/>
        <w:szCs w:val="18"/>
      </w:rPr>
    </w:pPr>
    <w:r w:rsidRPr="005D056A">
      <w:rPr>
        <w:rFonts w:ascii="Times New Roman" w:hAnsi="Times New Roman" w:cs="Times New Roman"/>
        <w:sz w:val="18"/>
        <w:szCs w:val="18"/>
      </w:rPr>
      <w:t>Spring 2016</w:t>
    </w:r>
  </w:p>
  <w:p w14:paraId="65101319" w14:textId="77777777" w:rsidR="008E554F" w:rsidRPr="005D056A" w:rsidRDefault="008E554F" w:rsidP="005D056A">
    <w:pPr>
      <w:pStyle w:val="Header"/>
      <w:jc w:val="right"/>
      <w:rPr>
        <w:rFonts w:ascii="Times New Roman" w:hAnsi="Times New Roman" w:cs="Times New Roman"/>
        <w:sz w:val="18"/>
        <w:szCs w:val="18"/>
      </w:rPr>
    </w:pPr>
  </w:p>
  <w:p w14:paraId="34B98804" w14:textId="77777777" w:rsidR="008E554F" w:rsidRPr="005D056A" w:rsidRDefault="008E554F" w:rsidP="005D056A">
    <w:pPr>
      <w:pStyle w:val="Header"/>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42812"/>
    <w:multiLevelType w:val="hybridMultilevel"/>
    <w:tmpl w:val="0E96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0209E"/>
    <w:multiLevelType w:val="hybridMultilevel"/>
    <w:tmpl w:val="1EDA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E0"/>
    <w:rsid w:val="000E4DC2"/>
    <w:rsid w:val="00140EF4"/>
    <w:rsid w:val="001E1BB2"/>
    <w:rsid w:val="001F4D3B"/>
    <w:rsid w:val="002230D5"/>
    <w:rsid w:val="002A0319"/>
    <w:rsid w:val="00335811"/>
    <w:rsid w:val="004848BA"/>
    <w:rsid w:val="004E1FC0"/>
    <w:rsid w:val="00593AE0"/>
    <w:rsid w:val="005D056A"/>
    <w:rsid w:val="00635A10"/>
    <w:rsid w:val="007A3F41"/>
    <w:rsid w:val="008100BF"/>
    <w:rsid w:val="008328B5"/>
    <w:rsid w:val="008E26C2"/>
    <w:rsid w:val="008E554F"/>
    <w:rsid w:val="008F31CF"/>
    <w:rsid w:val="009811F4"/>
    <w:rsid w:val="00985721"/>
    <w:rsid w:val="00AC310A"/>
    <w:rsid w:val="00AF658E"/>
    <w:rsid w:val="00B30006"/>
    <w:rsid w:val="00B4193D"/>
    <w:rsid w:val="00BD39E7"/>
    <w:rsid w:val="00BF07E5"/>
    <w:rsid w:val="00C61C66"/>
    <w:rsid w:val="00D52B77"/>
    <w:rsid w:val="00D74AEF"/>
    <w:rsid w:val="00DB08AA"/>
    <w:rsid w:val="00DE47EC"/>
    <w:rsid w:val="00E12383"/>
    <w:rsid w:val="00E463F2"/>
    <w:rsid w:val="00EA2F47"/>
    <w:rsid w:val="00EB0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A450F2"/>
  <w14:defaultImageDpi w14:val="300"/>
  <w15:docId w15:val="{0087251B-F45F-41D1-999E-BA17761B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35811"/>
    <w:rPr>
      <w:rFonts w:ascii="Times New Roman" w:eastAsiaTheme="minorHAnsi" w:hAnsi="Times New Roman"/>
      <w:color w:val="0000FF"/>
    </w:rPr>
  </w:style>
  <w:style w:type="character" w:customStyle="1" w:styleId="FootnoteTextChar">
    <w:name w:val="Footnote Text Char"/>
    <w:basedOn w:val="DefaultParagraphFont"/>
    <w:link w:val="FootnoteText"/>
    <w:uiPriority w:val="99"/>
    <w:rsid w:val="00335811"/>
    <w:rPr>
      <w:rFonts w:ascii="Times New Roman" w:eastAsiaTheme="minorHAnsi" w:hAnsi="Times New Roman"/>
      <w:color w:val="0000FF"/>
    </w:rPr>
  </w:style>
  <w:style w:type="character" w:styleId="FootnoteReference">
    <w:name w:val="footnote reference"/>
    <w:basedOn w:val="DefaultParagraphFont"/>
    <w:uiPriority w:val="99"/>
    <w:unhideWhenUsed/>
    <w:rsid w:val="00335811"/>
    <w:rPr>
      <w:vertAlign w:val="superscript"/>
    </w:rPr>
  </w:style>
  <w:style w:type="paragraph" w:styleId="BalloonText">
    <w:name w:val="Balloon Text"/>
    <w:basedOn w:val="Normal"/>
    <w:link w:val="BalloonTextChar"/>
    <w:uiPriority w:val="99"/>
    <w:semiHidden/>
    <w:unhideWhenUsed/>
    <w:rsid w:val="00635A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A10"/>
    <w:rPr>
      <w:rFonts w:ascii="Lucida Grande" w:hAnsi="Lucida Grande" w:cs="Lucida Grande"/>
      <w:sz w:val="18"/>
      <w:szCs w:val="18"/>
    </w:rPr>
  </w:style>
  <w:style w:type="character" w:styleId="Hyperlink">
    <w:name w:val="Hyperlink"/>
    <w:basedOn w:val="DefaultParagraphFont"/>
    <w:uiPriority w:val="99"/>
    <w:unhideWhenUsed/>
    <w:rsid w:val="00635A10"/>
    <w:rPr>
      <w:color w:val="0000FF" w:themeColor="hyperlink"/>
      <w:u w:val="single"/>
    </w:rPr>
  </w:style>
  <w:style w:type="paragraph" w:styleId="ListParagraph">
    <w:name w:val="List Paragraph"/>
    <w:basedOn w:val="Normal"/>
    <w:uiPriority w:val="34"/>
    <w:qFormat/>
    <w:rsid w:val="00635A10"/>
    <w:pPr>
      <w:spacing w:after="200" w:line="276" w:lineRule="auto"/>
      <w:ind w:left="720"/>
      <w:contextualSpacing/>
    </w:pPr>
    <w:rPr>
      <w:rFonts w:eastAsiaTheme="minorHAnsi"/>
      <w:sz w:val="22"/>
      <w:szCs w:val="22"/>
    </w:rPr>
  </w:style>
  <w:style w:type="character" w:styleId="CommentReference">
    <w:name w:val="annotation reference"/>
    <w:basedOn w:val="DefaultParagraphFont"/>
    <w:uiPriority w:val="99"/>
    <w:semiHidden/>
    <w:unhideWhenUsed/>
    <w:rsid w:val="00635A10"/>
    <w:rPr>
      <w:sz w:val="16"/>
      <w:szCs w:val="16"/>
    </w:rPr>
  </w:style>
  <w:style w:type="paragraph" w:styleId="CommentText">
    <w:name w:val="annotation text"/>
    <w:basedOn w:val="Normal"/>
    <w:link w:val="CommentTextChar"/>
    <w:uiPriority w:val="99"/>
    <w:semiHidden/>
    <w:unhideWhenUsed/>
    <w:rsid w:val="00635A10"/>
    <w:pPr>
      <w:spacing w:after="200"/>
    </w:pPr>
    <w:rPr>
      <w:rFonts w:eastAsiaTheme="minorHAnsi"/>
      <w:sz w:val="20"/>
      <w:szCs w:val="20"/>
    </w:rPr>
  </w:style>
  <w:style w:type="character" w:customStyle="1" w:styleId="CommentTextChar">
    <w:name w:val="Comment Text Char"/>
    <w:basedOn w:val="DefaultParagraphFont"/>
    <w:link w:val="CommentText"/>
    <w:uiPriority w:val="99"/>
    <w:semiHidden/>
    <w:rsid w:val="00635A10"/>
    <w:rPr>
      <w:rFonts w:eastAsiaTheme="minorHAnsi"/>
      <w:sz w:val="20"/>
      <w:szCs w:val="20"/>
    </w:rPr>
  </w:style>
  <w:style w:type="paragraph" w:styleId="Header">
    <w:name w:val="header"/>
    <w:basedOn w:val="Normal"/>
    <w:link w:val="HeaderChar"/>
    <w:uiPriority w:val="99"/>
    <w:unhideWhenUsed/>
    <w:rsid w:val="007A3F41"/>
    <w:pPr>
      <w:tabs>
        <w:tab w:val="center" w:pos="4320"/>
        <w:tab w:val="right" w:pos="8640"/>
      </w:tabs>
    </w:pPr>
  </w:style>
  <w:style w:type="character" w:customStyle="1" w:styleId="HeaderChar">
    <w:name w:val="Header Char"/>
    <w:basedOn w:val="DefaultParagraphFont"/>
    <w:link w:val="Header"/>
    <w:uiPriority w:val="99"/>
    <w:rsid w:val="007A3F41"/>
  </w:style>
  <w:style w:type="paragraph" w:styleId="Footer">
    <w:name w:val="footer"/>
    <w:basedOn w:val="Normal"/>
    <w:link w:val="FooterChar"/>
    <w:uiPriority w:val="99"/>
    <w:unhideWhenUsed/>
    <w:rsid w:val="007A3F41"/>
    <w:pPr>
      <w:tabs>
        <w:tab w:val="center" w:pos="4320"/>
        <w:tab w:val="right" w:pos="8640"/>
      </w:tabs>
    </w:pPr>
  </w:style>
  <w:style w:type="character" w:customStyle="1" w:styleId="FooterChar">
    <w:name w:val="Footer Char"/>
    <w:basedOn w:val="DefaultParagraphFont"/>
    <w:link w:val="Footer"/>
    <w:uiPriority w:val="99"/>
    <w:rsid w:val="007A3F41"/>
  </w:style>
  <w:style w:type="character" w:styleId="PageNumber">
    <w:name w:val="page number"/>
    <w:basedOn w:val="DefaultParagraphFont"/>
    <w:uiPriority w:val="99"/>
    <w:semiHidden/>
    <w:unhideWhenUsed/>
    <w:rsid w:val="00AC3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rs.gmu.edu/handle/1920/3358/brow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historyofmason.gmu.edu/items/tags"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mages.gmu.edu/luna/servlet/browseByCategory"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62D08-2FEA-475F-8E3C-2EA090B2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881</Words>
  <Characters>5024</Characters>
  <Application>Microsoft Office Word</Application>
  <DocSecurity>0</DocSecurity>
  <Lines>41</Lines>
  <Paragraphs>11</Paragraphs>
  <ScaleCrop>false</ScaleCrop>
  <Company>GMU</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Mackenzie</dc:creator>
  <cp:keywords/>
  <dc:description/>
  <cp:lastModifiedBy>Tricia Mackenzie</cp:lastModifiedBy>
  <cp:revision>26</cp:revision>
  <dcterms:created xsi:type="dcterms:W3CDTF">2016-03-02T15:46:00Z</dcterms:created>
  <dcterms:modified xsi:type="dcterms:W3CDTF">2016-03-16T16:56:00Z</dcterms:modified>
</cp:coreProperties>
</file>