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de-DE"/>
        </w:rPr>
        <w:t>Alberta Water Well Drilling Report Data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Entity relationship diagram: 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u w:color="0000ff"/>
          <w:rtl w:val="0"/>
          <w:lang w:val="en-US"/>
        </w:rPr>
        <w:t>https://groundwater.alberta.ca/WaterWells/docs/Awwid%20Data%20Model.pdf</w:t>
      </w:r>
    </w:p>
    <w:p>
      <w:pPr>
        <w:pStyle w:val="Body A"/>
      </w:pP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 xml:space="preserve">Data dictionary: 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u w:color="1155cc"/>
          <w:rtl w:val="0"/>
          <w:lang w:val="en-US"/>
        </w:rPr>
        <w:t>https://groundwater.alberta.ca/WaterWells/docs/Data%20Dictionary.doc</w:t>
      </w:r>
    </w:p>
    <w:p>
      <w:pPr>
        <w:pStyle w:val="Body A"/>
      </w:pP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Example Water Well Drilling Report: </w:t>
      </w:r>
    </w:p>
    <w:p>
      <w:pPr>
        <w:pStyle w:val="Body A"/>
        <w:numPr>
          <w:ilvl w:val="1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u w:color="1155cc"/>
          <w:rtl w:val="0"/>
          <w:lang w:val="en-US"/>
        </w:rPr>
        <w:t>https://environment.extranet.gov.ab.ca/apps/GIC/Report/ViewReport.aspx?wellid=1556532</w:t>
      </w:r>
    </w:p>
    <w:p>
      <w:pPr>
        <w:pStyle w:val="Body A"/>
        <w:ind w:left="720" w:firstLine="0"/>
      </w:pP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Tables Provided for Hackathon - all tables are prefixed with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b w:val="1"/>
          <w:bCs w:val="1"/>
          <w:rtl w:val="0"/>
          <w:lang w:val="en-US"/>
        </w:rPr>
        <w:t>alberta_wdrill_*</w:t>
      </w:r>
      <w:r>
        <w:rPr>
          <w:b w:val="1"/>
          <w:bCs w:val="1"/>
          <w:rtl w:val="0"/>
          <w:lang w:val="de-DE"/>
        </w:rPr>
        <w:t>”</w:t>
      </w:r>
      <w:r>
        <w:rPr>
          <w:rtl w:val="0"/>
          <w:lang w:val="en-US"/>
        </w:rPr>
        <w:t xml:space="preserve"> and map to the entity relationship diagram provided above. 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WELL_REPORTS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WELLS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DRILLING_COMPANIES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a-DK"/>
        </w:rPr>
      </w:pPr>
      <w:r>
        <w:rPr>
          <w:rtl w:val="0"/>
          <w:lang w:val="da-DK"/>
        </w:rPr>
        <w:t>DRILLER_DRILLING_COMPANY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a-DK"/>
        </w:rPr>
      </w:pPr>
      <w:r>
        <w:rPr>
          <w:rtl w:val="0"/>
          <w:lang w:val="da-DK"/>
        </w:rPr>
        <w:t>DRILLERS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SCREENS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fr-FR"/>
        </w:rPr>
      </w:pPr>
      <w:r>
        <w:rPr>
          <w:rtl w:val="0"/>
          <w:lang w:val="fr-FR"/>
        </w:rPr>
        <w:t>PUMP_TESTS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fr-FR"/>
        </w:rPr>
      </w:pPr>
      <w:r>
        <w:rPr>
          <w:rtl w:val="0"/>
          <w:lang w:val="fr-FR"/>
        </w:rPr>
        <w:t>PUMP_TEST_ITEMS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PERFORATIONS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OTHER_SEALS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LITHOLOGIES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BOREHOLES</w:t>
      </w:r>
    </w:p>
    <w:p>
      <w:pPr>
        <w:pStyle w:val="Body A"/>
      </w:pPr>
    </w:p>
    <w:p>
      <w:pPr>
        <w:pStyle w:val="Body A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de-DE"/>
        </w:rPr>
        <w:t>Alberta Water Well Test Report Data</w:t>
      </w: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Entity relationship diagram: 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u w:color="1155cc"/>
          <w:rtl w:val="0"/>
          <w:lang w:val="en-US"/>
        </w:rPr>
        <w:t>https://groundwater.alberta.ca/WaterWells/docs/BWWTOperationalDataModel.pdf</w:t>
      </w: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Example Water Well Test Report: 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u w:color="1155cc"/>
          <w:rtl w:val="0"/>
          <w:lang w:val="en-US"/>
        </w:rPr>
        <w:t>https://environment.extranet.gov.ab.ca/apps/GIC/Report/ViewReport.aspx?testid=2002090</w:t>
      </w:r>
    </w:p>
    <w:p>
      <w:pPr>
        <w:pStyle w:val="Body A"/>
        <w:rPr>
          <w:b w:val="1"/>
          <w:bCs w:val="1"/>
          <w:sz w:val="32"/>
          <w:szCs w:val="32"/>
        </w:rPr>
      </w:pP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Tables Provided for Hackathon - all tables are prefixed with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b w:val="1"/>
          <w:bCs w:val="1"/>
          <w:rtl w:val="0"/>
          <w:lang w:val="en-US"/>
        </w:rPr>
        <w:t>alberta_wtest_*</w:t>
      </w:r>
      <w:r>
        <w:rPr>
          <w:b w:val="1"/>
          <w:bCs w:val="1"/>
          <w:rtl w:val="0"/>
          <w:lang w:val="de-DE"/>
        </w:rPr>
        <w:t>”</w:t>
      </w:r>
      <w:r>
        <w:rPr>
          <w:rtl w:val="0"/>
          <w:lang w:val="en-US"/>
        </w:rPr>
        <w:t xml:space="preserve"> and map to the entity relationship diagram provided above. 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WELL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WELL_TEST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FIELD_NOTES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WELL_MEASURES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FIELD_PERSONNEL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EXCEEDANCES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a-DK"/>
        </w:rPr>
      </w:pPr>
      <w:r>
        <w:rPr>
          <w:rtl w:val="0"/>
          <w:lang w:val="da-DK"/>
        </w:rPr>
        <w:t>GAS_DETAILS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GAS_ANALYSIS_INFO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a-DK"/>
        </w:rPr>
      </w:pPr>
      <w:r>
        <w:rPr>
          <w:rtl w:val="0"/>
          <w:lang w:val="da-DK"/>
        </w:rPr>
        <w:t>ISO_DETAILS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ISO_ANALYSIS_INFO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BACTERIO_DETAILS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BACTERIO_ANALYSIS_INFO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GCDWQ_STANDARD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WQUAL_DETAILS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WQUAL_ANALYSIS_INFO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YIELD_TEST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YIELD HOUR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YIELD_TEST_FIELD_PARAMETERS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character" w:styleId="None A">
    <w:name w:val="None A"/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