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37E7" w14:textId="76DFA185" w:rsidR="00BE298A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Žilinská univerzita v Žiline</w:t>
      </w:r>
    </w:p>
    <w:p w14:paraId="766879B8" w14:textId="5830440B" w:rsidR="00BA3892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Fakulta riadenia a informatiky</w:t>
      </w:r>
    </w:p>
    <w:p w14:paraId="56A79031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2252548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B091139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D1F4E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282BAA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E3CEC4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0683B8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8432532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123EE975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D70F956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A77581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61965F4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4F484B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2F4DE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3B46B8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5BF3B5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BC7A73F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3B76ACC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767E614" w14:textId="7BAFEDF3" w:rsidR="00937D2B" w:rsidRPr="00065ACF" w:rsidRDefault="00DB610D" w:rsidP="00353869">
      <w:pPr>
        <w:jc w:val="center"/>
        <w:rPr>
          <w:rFonts w:ascii="Aptos" w:hAnsi="Aptos"/>
          <w:b/>
          <w:bCs/>
          <w:sz w:val="52"/>
          <w:szCs w:val="52"/>
          <w:lang w:val="sk-SK"/>
        </w:rPr>
      </w:pPr>
      <w:r>
        <w:rPr>
          <w:rFonts w:ascii="Aptos" w:hAnsi="Aptos"/>
          <w:b/>
          <w:bCs/>
          <w:sz w:val="52"/>
          <w:szCs w:val="52"/>
          <w:lang w:val="sk-SK"/>
        </w:rPr>
        <w:t>Diskrétna simulácia</w:t>
      </w:r>
    </w:p>
    <w:p w14:paraId="35A4EDC9" w14:textId="277082C5" w:rsidR="00937D2B" w:rsidRPr="00065ACF" w:rsidRDefault="00DB610D" w:rsidP="00353869">
      <w:pPr>
        <w:jc w:val="center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Semestrálna práca 1</w:t>
      </w:r>
    </w:p>
    <w:p w14:paraId="676531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00BDC96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0E95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BC91F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58387BF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533E599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1707C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7E83284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6A1E014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8AF596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63BA8A4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924F0B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5C5B5B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53CD28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06034C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3EA88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FA196B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6BD2D8A" w14:textId="77777777" w:rsidR="00D47F47" w:rsidRPr="00065ACF" w:rsidRDefault="00D47F47" w:rsidP="00353869">
      <w:pPr>
        <w:jc w:val="both"/>
        <w:rPr>
          <w:rFonts w:ascii="Aptos" w:hAnsi="Aptos"/>
          <w:lang w:val="sk-SK"/>
        </w:rPr>
      </w:pPr>
    </w:p>
    <w:p w14:paraId="33D629D9" w14:textId="03037F8F" w:rsidR="00937D2B" w:rsidRPr="00065ACF" w:rsidRDefault="007A6B45" w:rsidP="00353869">
      <w:pPr>
        <w:jc w:val="both"/>
        <w:rPr>
          <w:rFonts w:ascii="Aptos" w:hAnsi="Aptos"/>
          <w:b/>
          <w:bCs/>
          <w:lang w:val="sk-SK"/>
        </w:rPr>
      </w:pPr>
      <w:r w:rsidRPr="00065ACF">
        <w:rPr>
          <w:rFonts w:ascii="Aptos" w:hAnsi="Aptos"/>
          <w:b/>
          <w:bCs/>
          <w:lang w:val="sk-SK"/>
        </w:rPr>
        <w:t xml:space="preserve">Bc. </w:t>
      </w:r>
      <w:r w:rsidR="00937D2B" w:rsidRPr="00065ACF">
        <w:rPr>
          <w:rFonts w:ascii="Aptos" w:hAnsi="Aptos"/>
          <w:b/>
          <w:bCs/>
          <w:lang w:val="sk-SK"/>
        </w:rPr>
        <w:t>David Kučera</w:t>
      </w:r>
    </w:p>
    <w:p w14:paraId="0750C0AB" w14:textId="226940EF" w:rsidR="00937D2B" w:rsidRPr="00065ACF" w:rsidRDefault="00937D2B" w:rsidP="00353869">
      <w:pPr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Ak</w:t>
      </w:r>
      <w:r w:rsidR="00BA3892" w:rsidRPr="00065ACF">
        <w:rPr>
          <w:rFonts w:ascii="Aptos" w:hAnsi="Aptos"/>
          <w:lang w:val="sk-SK"/>
        </w:rPr>
        <w:t xml:space="preserve">ademický </w:t>
      </w:r>
      <w:r w:rsidRPr="00065ACF">
        <w:rPr>
          <w:rFonts w:ascii="Aptos" w:hAnsi="Aptos"/>
          <w:lang w:val="sk-SK"/>
        </w:rPr>
        <w:t>ro</w:t>
      </w:r>
      <w:r w:rsidR="00BA3892" w:rsidRPr="00065ACF">
        <w:rPr>
          <w:rFonts w:ascii="Aptos" w:hAnsi="Aptos"/>
          <w:lang w:val="sk-SK"/>
        </w:rPr>
        <w:t>k</w:t>
      </w:r>
      <w:r w:rsidRPr="00065ACF">
        <w:rPr>
          <w:rFonts w:ascii="Aptos" w:hAnsi="Aptos"/>
          <w:lang w:val="sk-SK"/>
        </w:rPr>
        <w:t xml:space="preserve"> 2024/25</w:t>
      </w:r>
      <w:r w:rsidR="00C75EDE" w:rsidRPr="00065ACF">
        <w:rPr>
          <w:rFonts w:ascii="Aptos" w:hAnsi="Aptos"/>
          <w:lang w:val="sk-SK"/>
        </w:rPr>
        <w:t xml:space="preserve">, </w:t>
      </w:r>
      <w:r w:rsidR="00850F9F">
        <w:rPr>
          <w:rFonts w:ascii="Aptos" w:hAnsi="Aptos"/>
          <w:lang w:val="sk-SK"/>
        </w:rPr>
        <w:t>letný</w:t>
      </w:r>
      <w:r w:rsidR="00C75EDE" w:rsidRPr="00065ACF">
        <w:rPr>
          <w:rFonts w:ascii="Aptos" w:hAnsi="Aptos"/>
          <w:lang w:val="sk-SK"/>
        </w:rPr>
        <w:t xml:space="preserve"> semester</w:t>
      </w:r>
    </w:p>
    <w:sdt>
      <w:sdtPr>
        <w:rPr>
          <w:rFonts w:ascii="Aptos" w:eastAsiaTheme="minorEastAsia" w:hAnsi="Aptos" w:cstheme="minorBidi"/>
          <w:b w:val="0"/>
          <w:bCs w:val="0"/>
          <w:color w:val="auto"/>
          <w:sz w:val="24"/>
          <w:szCs w:val="24"/>
          <w:lang w:val="en-US" w:eastAsia="en-US"/>
        </w:rPr>
        <w:id w:val="1562907180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6E26A379" w14:textId="12EF86C0" w:rsidR="00937D2B" w:rsidRPr="00180528" w:rsidRDefault="00937D2B" w:rsidP="00353869">
          <w:pPr>
            <w:pStyle w:val="Hlavikaobsahu"/>
            <w:jc w:val="both"/>
            <w:rPr>
              <w:rFonts w:ascii="Aptos" w:hAnsi="Aptos"/>
              <w:sz w:val="22"/>
              <w:szCs w:val="22"/>
            </w:rPr>
          </w:pPr>
          <w:r w:rsidRPr="00180528">
            <w:rPr>
              <w:rFonts w:ascii="Aptos" w:hAnsi="Aptos"/>
              <w:sz w:val="22"/>
              <w:szCs w:val="22"/>
            </w:rPr>
            <w:t>Obsah</w:t>
          </w:r>
        </w:p>
        <w:p w14:paraId="67CDA7A6" w14:textId="3733D692" w:rsidR="00180528" w:rsidRPr="00180528" w:rsidRDefault="00937D2B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r w:rsidRPr="00180528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begin"/>
          </w:r>
          <w:r w:rsidRPr="00180528">
            <w:rPr>
              <w:rFonts w:ascii="Aptos" w:hAnsi="Aptos"/>
              <w:sz w:val="22"/>
              <w:szCs w:val="22"/>
              <w:lang w:val="sk-SK"/>
            </w:rPr>
            <w:instrText>TOC \o "1-3" \h \z \u</w:instrText>
          </w:r>
          <w:r w:rsidRPr="00180528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separate"/>
          </w:r>
          <w:hyperlink w:anchor="_Toc192352379" w:history="1">
            <w:r w:rsidR="00180528" w:rsidRPr="00180528">
              <w:rPr>
                <w:rStyle w:val="Hypertextovprepojenie"/>
                <w:rFonts w:ascii="Aptos" w:hAnsi="Aptos"/>
                <w:noProof/>
                <w:lang w:val="sk-SK"/>
              </w:rPr>
              <w:t>Zadanie a požiadavky práce</w:t>
            </w:r>
            <w:r w:rsidR="00180528" w:rsidRPr="00180528">
              <w:rPr>
                <w:rFonts w:ascii="Aptos" w:hAnsi="Aptos"/>
                <w:noProof/>
                <w:webHidden/>
              </w:rPr>
              <w:tab/>
            </w:r>
            <w:r w:rsidR="00180528"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="00180528" w:rsidRPr="00180528">
              <w:rPr>
                <w:rFonts w:ascii="Aptos" w:hAnsi="Aptos"/>
                <w:noProof/>
                <w:webHidden/>
              </w:rPr>
              <w:instrText xml:space="preserve"> PAGEREF _Toc192352379 \h </w:instrText>
            </w:r>
            <w:r w:rsidR="00180528" w:rsidRPr="00180528">
              <w:rPr>
                <w:rFonts w:ascii="Aptos" w:hAnsi="Aptos"/>
                <w:noProof/>
                <w:webHidden/>
              </w:rPr>
            </w:r>
            <w:r w:rsidR="00180528"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3</w:t>
            </w:r>
            <w:r w:rsidR="00180528"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7A58510" w14:textId="0ADE89E0" w:rsidR="00180528" w:rsidRPr="00180528" w:rsidRDefault="00180528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0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Architektúra práce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_Toc192352380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4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3EE9706" w14:textId="64E9F6BE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1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Modul DSLib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_Toc192352381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4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3247D58" w14:textId="1FFCAE4C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2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SimCore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_Toc192352382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4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9E993B3" w14:textId="06596586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3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Jan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_Toc192352383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0D4283F" w14:textId="2B63FA15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4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EmpiricalGenerator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_Toc192352384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618DA26" w14:textId="3569CAD2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5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DiscreteEmpirical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_Toc192352385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2758E97" w14:textId="4D07F8FD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6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ContinousEmpirical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_Toc192352386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2EC05D5" w14:textId="6D198D12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7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UniformGenerator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_Toc192352387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3A88117" w14:textId="7D0FEE2A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8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DiscreteUniform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_Toc192352388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26D187C" w14:textId="5375094F" w:rsidR="00180528" w:rsidRPr="00180528" w:rsidRDefault="00180528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89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ContinousUniform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_Toc192352389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E5148AF" w14:textId="4166B074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0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Modul MonteCarloLib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_Toc192352390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F5E09CF" w14:textId="6B6BEEC2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1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Modul MonteCarloVisualizer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_Toc192352391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5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35AB38CB" w14:textId="4F10FE3B" w:rsidR="00180528" w:rsidRPr="00180528" w:rsidRDefault="00180528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2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Vyhodnotenie experimentov jednotlivých stratégií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_Toc192352392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8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4AEA17C" w14:textId="4FC7FFD0" w:rsidR="00180528" w:rsidRPr="00180528" w:rsidRDefault="00180528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2352393" w:history="1">
            <w:r w:rsidRPr="00180528">
              <w:rPr>
                <w:rStyle w:val="Hypertextovprepojenie"/>
                <w:rFonts w:ascii="Aptos" w:hAnsi="Aptos"/>
                <w:noProof/>
                <w:lang w:val="sk-SK"/>
              </w:rPr>
              <w:t>Návrh vlastných stratégií</w:t>
            </w:r>
            <w:r w:rsidRPr="00180528">
              <w:rPr>
                <w:rFonts w:ascii="Aptos" w:hAnsi="Aptos"/>
                <w:noProof/>
                <w:webHidden/>
              </w:rPr>
              <w:tab/>
            </w:r>
            <w:r w:rsidRPr="00180528">
              <w:rPr>
                <w:rFonts w:ascii="Aptos" w:hAnsi="Aptos"/>
                <w:noProof/>
                <w:webHidden/>
              </w:rPr>
              <w:fldChar w:fldCharType="begin"/>
            </w:r>
            <w:r w:rsidRPr="00180528">
              <w:rPr>
                <w:rFonts w:ascii="Aptos" w:hAnsi="Aptos"/>
                <w:noProof/>
                <w:webHidden/>
              </w:rPr>
              <w:instrText xml:space="preserve"> PAGEREF _Toc192352393 \h </w:instrText>
            </w:r>
            <w:r w:rsidRPr="00180528">
              <w:rPr>
                <w:rFonts w:ascii="Aptos" w:hAnsi="Aptos"/>
                <w:noProof/>
                <w:webHidden/>
              </w:rPr>
            </w:r>
            <w:r w:rsidRPr="00180528">
              <w:rPr>
                <w:rFonts w:ascii="Aptos" w:hAnsi="Aptos"/>
                <w:noProof/>
                <w:webHidden/>
              </w:rPr>
              <w:fldChar w:fldCharType="separate"/>
            </w:r>
            <w:r w:rsidR="004F2DF0">
              <w:rPr>
                <w:rFonts w:ascii="Aptos" w:hAnsi="Aptos"/>
                <w:noProof/>
                <w:webHidden/>
              </w:rPr>
              <w:t>8</w:t>
            </w:r>
            <w:r w:rsidRPr="00180528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B5A4467" w14:textId="3A75CE71" w:rsidR="00937D2B" w:rsidRPr="00180528" w:rsidRDefault="00937D2B" w:rsidP="00353869">
          <w:pPr>
            <w:jc w:val="both"/>
            <w:rPr>
              <w:rFonts w:ascii="Aptos" w:hAnsi="Aptos"/>
              <w:sz w:val="22"/>
              <w:szCs w:val="22"/>
              <w:lang w:val="sk-SK"/>
            </w:rPr>
          </w:pPr>
          <w:r w:rsidRPr="00180528">
            <w:rPr>
              <w:rFonts w:ascii="Aptos" w:hAnsi="Aptos"/>
              <w:b/>
              <w:bCs/>
              <w:noProof/>
              <w:sz w:val="22"/>
              <w:szCs w:val="22"/>
              <w:lang w:val="sk-SK"/>
            </w:rPr>
            <w:fldChar w:fldCharType="end"/>
          </w:r>
        </w:p>
      </w:sdtContent>
    </w:sdt>
    <w:p w14:paraId="5620A9A3" w14:textId="378C5122" w:rsidR="00937D2B" w:rsidRPr="00180528" w:rsidRDefault="00937D2B" w:rsidP="00353869">
      <w:pPr>
        <w:jc w:val="both"/>
        <w:rPr>
          <w:rFonts w:ascii="Aptos" w:hAnsi="Aptos"/>
          <w:sz w:val="22"/>
          <w:szCs w:val="22"/>
          <w:lang w:val="sk-SK"/>
        </w:rPr>
      </w:pPr>
    </w:p>
    <w:p w14:paraId="0437DA4D" w14:textId="1A5DDF57" w:rsidR="00180528" w:rsidRPr="00180528" w:rsidRDefault="00CF2200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r w:rsidRPr="00180528">
        <w:rPr>
          <w:rFonts w:ascii="Aptos" w:hAnsi="Aptos"/>
          <w:sz w:val="22"/>
          <w:szCs w:val="22"/>
          <w:lang w:val="sk-SK"/>
        </w:rPr>
        <w:fldChar w:fldCharType="begin"/>
      </w:r>
      <w:r w:rsidRPr="00180528">
        <w:rPr>
          <w:rFonts w:ascii="Aptos" w:hAnsi="Aptos"/>
          <w:sz w:val="22"/>
          <w:szCs w:val="22"/>
          <w:lang w:val="sk-SK"/>
        </w:rPr>
        <w:instrText xml:space="preserve"> TOC \h \z \c "Obrázok" </w:instrText>
      </w:r>
      <w:r w:rsidRPr="00180528">
        <w:rPr>
          <w:rFonts w:ascii="Aptos" w:hAnsi="Aptos"/>
          <w:sz w:val="22"/>
          <w:szCs w:val="22"/>
          <w:lang w:val="sk-SK"/>
        </w:rPr>
        <w:fldChar w:fldCharType="separate"/>
      </w:r>
      <w:hyperlink w:anchor="_Toc192352394" w:history="1">
        <w:r w:rsidR="00180528" w:rsidRPr="00180528">
          <w:rPr>
            <w:rStyle w:val="Hypertextovprepojenie"/>
            <w:rFonts w:ascii="Aptos" w:hAnsi="Aptos"/>
            <w:noProof/>
          </w:rPr>
          <w:t>Obrázok 1 Diagram modulov</w:t>
        </w:r>
        <w:r w:rsidR="00180528" w:rsidRPr="00180528">
          <w:rPr>
            <w:rFonts w:ascii="Aptos" w:hAnsi="Aptos"/>
            <w:noProof/>
            <w:webHidden/>
          </w:rPr>
          <w:tab/>
        </w:r>
        <w:r w:rsidR="00180528" w:rsidRPr="00180528">
          <w:rPr>
            <w:rFonts w:ascii="Aptos" w:hAnsi="Aptos"/>
            <w:noProof/>
            <w:webHidden/>
          </w:rPr>
          <w:fldChar w:fldCharType="begin"/>
        </w:r>
        <w:r w:rsidR="00180528" w:rsidRPr="00180528">
          <w:rPr>
            <w:rFonts w:ascii="Aptos" w:hAnsi="Aptos"/>
            <w:noProof/>
            <w:webHidden/>
          </w:rPr>
          <w:instrText xml:space="preserve"> PAGEREF _Toc192352394 \h </w:instrText>
        </w:r>
        <w:r w:rsidR="00180528" w:rsidRPr="00180528">
          <w:rPr>
            <w:rFonts w:ascii="Aptos" w:hAnsi="Aptos"/>
            <w:noProof/>
            <w:webHidden/>
          </w:rPr>
        </w:r>
        <w:r w:rsidR="00180528"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4</w:t>
        </w:r>
        <w:r w:rsidR="00180528" w:rsidRPr="00180528">
          <w:rPr>
            <w:rFonts w:ascii="Aptos" w:hAnsi="Aptos"/>
            <w:noProof/>
            <w:webHidden/>
          </w:rPr>
          <w:fldChar w:fldCharType="end"/>
        </w:r>
      </w:hyperlink>
    </w:p>
    <w:p w14:paraId="6DBE79B6" w14:textId="2A63D98F" w:rsidR="00180528" w:rsidRPr="00180528" w:rsidRDefault="00180528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2352395" w:history="1">
        <w:r w:rsidRPr="00180528">
          <w:rPr>
            <w:rStyle w:val="Hypertextovprepojenie"/>
            <w:rFonts w:ascii="Aptos" w:hAnsi="Aptos"/>
            <w:noProof/>
          </w:rPr>
          <w:t>Obrázok 2 Okno po behu štandardných stratégii</w:t>
        </w:r>
        <w:r w:rsidRPr="00180528">
          <w:rPr>
            <w:rFonts w:ascii="Aptos" w:hAnsi="Aptos"/>
            <w:noProof/>
            <w:webHidden/>
          </w:rPr>
          <w:tab/>
        </w:r>
        <w:r w:rsidRPr="00180528">
          <w:rPr>
            <w:rFonts w:ascii="Aptos" w:hAnsi="Aptos"/>
            <w:noProof/>
            <w:webHidden/>
          </w:rPr>
          <w:fldChar w:fldCharType="begin"/>
        </w:r>
        <w:r w:rsidRPr="00180528">
          <w:rPr>
            <w:rFonts w:ascii="Aptos" w:hAnsi="Aptos"/>
            <w:noProof/>
            <w:webHidden/>
          </w:rPr>
          <w:instrText xml:space="preserve"> PAGEREF _Toc192352395 \h </w:instrText>
        </w:r>
        <w:r w:rsidRPr="00180528">
          <w:rPr>
            <w:rFonts w:ascii="Aptos" w:hAnsi="Aptos"/>
            <w:noProof/>
            <w:webHidden/>
          </w:rPr>
        </w:r>
        <w:r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6</w:t>
        </w:r>
        <w:r w:rsidRPr="00180528">
          <w:rPr>
            <w:rFonts w:ascii="Aptos" w:hAnsi="Aptos"/>
            <w:noProof/>
            <w:webHidden/>
          </w:rPr>
          <w:fldChar w:fldCharType="end"/>
        </w:r>
      </w:hyperlink>
    </w:p>
    <w:p w14:paraId="3F502EBB" w14:textId="6FA172A5" w:rsidR="00180528" w:rsidRPr="00180528" w:rsidRDefault="00180528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2352396" w:history="1">
        <w:r w:rsidRPr="00180528">
          <w:rPr>
            <w:rStyle w:val="Hypertextovprepojenie"/>
            <w:rFonts w:ascii="Aptos" w:hAnsi="Aptos"/>
            <w:noProof/>
          </w:rPr>
          <w:t>Obrázok 3 Okno po behu mojich stratégii</w:t>
        </w:r>
        <w:r w:rsidRPr="00180528">
          <w:rPr>
            <w:rFonts w:ascii="Aptos" w:hAnsi="Aptos"/>
            <w:noProof/>
            <w:webHidden/>
          </w:rPr>
          <w:tab/>
        </w:r>
        <w:r w:rsidRPr="00180528">
          <w:rPr>
            <w:rFonts w:ascii="Aptos" w:hAnsi="Aptos"/>
            <w:noProof/>
            <w:webHidden/>
          </w:rPr>
          <w:fldChar w:fldCharType="begin"/>
        </w:r>
        <w:r w:rsidRPr="00180528">
          <w:rPr>
            <w:rFonts w:ascii="Aptos" w:hAnsi="Aptos"/>
            <w:noProof/>
            <w:webHidden/>
          </w:rPr>
          <w:instrText xml:space="preserve"> PAGEREF _Toc192352396 \h </w:instrText>
        </w:r>
        <w:r w:rsidRPr="00180528">
          <w:rPr>
            <w:rFonts w:ascii="Aptos" w:hAnsi="Aptos"/>
            <w:noProof/>
            <w:webHidden/>
          </w:rPr>
        </w:r>
        <w:r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7</w:t>
        </w:r>
        <w:r w:rsidRPr="00180528">
          <w:rPr>
            <w:rFonts w:ascii="Aptos" w:hAnsi="Aptos"/>
            <w:noProof/>
            <w:webHidden/>
          </w:rPr>
          <w:fldChar w:fldCharType="end"/>
        </w:r>
      </w:hyperlink>
    </w:p>
    <w:p w14:paraId="021DA044" w14:textId="738C5100" w:rsidR="00180528" w:rsidRPr="00180528" w:rsidRDefault="00180528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2352397" w:history="1">
        <w:r w:rsidRPr="00180528">
          <w:rPr>
            <w:rStyle w:val="Hypertextovprepojenie"/>
            <w:rFonts w:ascii="Aptos" w:hAnsi="Aptos"/>
            <w:noProof/>
          </w:rPr>
          <w:t>Obrázok 4 Okno po behu 1 replikácie</w:t>
        </w:r>
        <w:r w:rsidRPr="00180528">
          <w:rPr>
            <w:rFonts w:ascii="Aptos" w:hAnsi="Aptos"/>
            <w:noProof/>
            <w:webHidden/>
          </w:rPr>
          <w:tab/>
        </w:r>
        <w:r w:rsidRPr="00180528">
          <w:rPr>
            <w:rFonts w:ascii="Aptos" w:hAnsi="Aptos"/>
            <w:noProof/>
            <w:webHidden/>
          </w:rPr>
          <w:fldChar w:fldCharType="begin"/>
        </w:r>
        <w:r w:rsidRPr="00180528">
          <w:rPr>
            <w:rFonts w:ascii="Aptos" w:hAnsi="Aptos"/>
            <w:noProof/>
            <w:webHidden/>
          </w:rPr>
          <w:instrText xml:space="preserve"> PAGEREF _Toc192352397 \h </w:instrText>
        </w:r>
        <w:r w:rsidRPr="00180528">
          <w:rPr>
            <w:rFonts w:ascii="Aptos" w:hAnsi="Aptos"/>
            <w:noProof/>
            <w:webHidden/>
          </w:rPr>
        </w:r>
        <w:r w:rsidRPr="00180528">
          <w:rPr>
            <w:rFonts w:ascii="Aptos" w:hAnsi="Aptos"/>
            <w:noProof/>
            <w:webHidden/>
          </w:rPr>
          <w:fldChar w:fldCharType="separate"/>
        </w:r>
        <w:r w:rsidR="004F2DF0">
          <w:rPr>
            <w:rFonts w:ascii="Aptos" w:hAnsi="Aptos"/>
            <w:noProof/>
            <w:webHidden/>
          </w:rPr>
          <w:t>7</w:t>
        </w:r>
        <w:r w:rsidRPr="00180528">
          <w:rPr>
            <w:rFonts w:ascii="Aptos" w:hAnsi="Aptos"/>
            <w:noProof/>
            <w:webHidden/>
          </w:rPr>
          <w:fldChar w:fldCharType="end"/>
        </w:r>
      </w:hyperlink>
    </w:p>
    <w:p w14:paraId="1D115CF2" w14:textId="459A0C7F" w:rsidR="00937D2B" w:rsidRPr="00180528" w:rsidRDefault="00CF2200" w:rsidP="00353869">
      <w:pPr>
        <w:jc w:val="both"/>
        <w:rPr>
          <w:rFonts w:ascii="Aptos" w:hAnsi="Aptos"/>
          <w:sz w:val="22"/>
          <w:szCs w:val="22"/>
          <w:lang w:val="sk-SK"/>
        </w:rPr>
      </w:pPr>
      <w:r w:rsidRPr="00180528">
        <w:rPr>
          <w:rFonts w:ascii="Aptos" w:hAnsi="Aptos"/>
          <w:sz w:val="22"/>
          <w:szCs w:val="22"/>
          <w:lang w:val="sk-SK"/>
        </w:rPr>
        <w:fldChar w:fldCharType="end"/>
      </w:r>
      <w:r w:rsidR="00937D2B" w:rsidRPr="00180528">
        <w:rPr>
          <w:rFonts w:ascii="Aptos" w:hAnsi="Aptos"/>
          <w:sz w:val="22"/>
          <w:szCs w:val="22"/>
          <w:lang w:val="sk-SK"/>
        </w:rPr>
        <w:br w:type="page"/>
      </w:r>
    </w:p>
    <w:p w14:paraId="53D54386" w14:textId="5032DB7E" w:rsidR="00937D2B" w:rsidRPr="00065ACF" w:rsidRDefault="00937D2B" w:rsidP="00353869">
      <w:pPr>
        <w:pStyle w:val="Nadpis1"/>
        <w:jc w:val="both"/>
        <w:rPr>
          <w:rFonts w:ascii="Aptos" w:hAnsi="Aptos"/>
          <w:lang w:val="sk-SK"/>
        </w:rPr>
      </w:pPr>
      <w:bookmarkStart w:id="0" w:name="_Toc192352379"/>
      <w:r w:rsidRPr="00065ACF">
        <w:rPr>
          <w:rFonts w:ascii="Aptos" w:hAnsi="Aptos"/>
          <w:lang w:val="sk-SK"/>
        </w:rPr>
        <w:lastRenderedPageBreak/>
        <w:t xml:space="preserve">Zadanie </w:t>
      </w:r>
      <w:r w:rsidR="00B94C74" w:rsidRPr="00065ACF">
        <w:rPr>
          <w:rFonts w:ascii="Aptos" w:hAnsi="Aptos"/>
          <w:lang w:val="sk-SK"/>
        </w:rPr>
        <w:t>a </w:t>
      </w:r>
      <w:r w:rsidR="006818FC">
        <w:rPr>
          <w:rFonts w:ascii="Aptos" w:hAnsi="Aptos"/>
          <w:lang w:val="sk-SK"/>
        </w:rPr>
        <w:t>požiadavky</w:t>
      </w:r>
      <w:r w:rsidR="00B94C74" w:rsidRPr="00065ACF">
        <w:rPr>
          <w:rFonts w:ascii="Aptos" w:hAnsi="Aptos"/>
          <w:lang w:val="sk-SK"/>
        </w:rPr>
        <w:t xml:space="preserve"> </w:t>
      </w:r>
      <w:r w:rsidRPr="00065ACF">
        <w:rPr>
          <w:rFonts w:ascii="Aptos" w:hAnsi="Aptos"/>
          <w:lang w:val="sk-SK"/>
        </w:rPr>
        <w:t>práce</w:t>
      </w:r>
      <w:bookmarkEnd w:id="0"/>
    </w:p>
    <w:p w14:paraId="0AF59657" w14:textId="35F936B0" w:rsidR="00E66770" w:rsidRPr="00E66770" w:rsidRDefault="00E66770" w:rsidP="00E66770">
      <w:pPr>
        <w:jc w:val="both"/>
        <w:rPr>
          <w:rFonts w:ascii="Aptos" w:hAnsi="Aptos"/>
          <w:b/>
          <w:bCs/>
          <w:lang w:val="sk-SK"/>
        </w:rPr>
      </w:pPr>
      <w:r w:rsidRPr="00E66770">
        <w:rPr>
          <w:rFonts w:ascii="Aptos" w:hAnsi="Aptos"/>
          <w:b/>
          <w:bCs/>
          <w:lang w:val="sk-SK"/>
        </w:rPr>
        <w:t xml:space="preserve">Ján chce minimalizovať náklady za 30 týždňov prevádzky skladu súvisiace so skladovaním súčiastok (zahrnutá je aj pokuta za nedodanie) a rozhoduje sa medzi stratégiami objednávania: </w:t>
      </w:r>
    </w:p>
    <w:p w14:paraId="733198BD" w14:textId="77777777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Stratégia A: Objednávanie každý týždeň od dodávateľa 1, </w:t>
      </w:r>
    </w:p>
    <w:p w14:paraId="47342D70" w14:textId="77777777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Stratégia B: Objednávanie každý týždeň od dodávateľa 2, </w:t>
      </w:r>
    </w:p>
    <w:p w14:paraId="38A11C8B" w14:textId="77777777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Stratégia C: Objednávanie každý nepárny týždeň od dodávateľa 1 a každý párny týždeň od dodávateľa 2. </w:t>
      </w:r>
    </w:p>
    <w:p w14:paraId="492FC883" w14:textId="1EC4329A" w:rsidR="00E66770" w:rsidRDefault="00E66770" w:rsidP="00E66770">
      <w:pPr>
        <w:pStyle w:val="Odsekzoznamu"/>
        <w:numPr>
          <w:ilvl w:val="0"/>
          <w:numId w:val="13"/>
        </w:num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>Stratégia D: Objednávanie každý nepárny týždeň od dodávateľa 2 a každý párny týždeň od</w:t>
      </w:r>
      <w:r>
        <w:rPr>
          <w:rFonts w:ascii="Aptos" w:hAnsi="Aptos"/>
          <w:lang w:val="sk-SK"/>
        </w:rPr>
        <w:t xml:space="preserve"> </w:t>
      </w:r>
      <w:r w:rsidRPr="00E66770">
        <w:rPr>
          <w:rFonts w:ascii="Aptos" w:hAnsi="Aptos"/>
          <w:lang w:val="sk-SK"/>
        </w:rPr>
        <w:t xml:space="preserve">dodávateľa 1 </w:t>
      </w:r>
    </w:p>
    <w:p w14:paraId="1A69E20F" w14:textId="77777777" w:rsidR="00E66770" w:rsidRPr="00E66770" w:rsidRDefault="00E66770" w:rsidP="00E66770">
      <w:pPr>
        <w:pStyle w:val="Odsekzoznamu"/>
        <w:jc w:val="both"/>
        <w:rPr>
          <w:rFonts w:ascii="Aptos" w:hAnsi="Aptos"/>
          <w:lang w:val="sk-SK"/>
        </w:rPr>
      </w:pPr>
    </w:p>
    <w:p w14:paraId="3E29DB31" w14:textId="6B121BFC" w:rsidR="00E66770" w:rsidRP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b/>
          <w:bCs/>
          <w:lang w:val="sk-SK"/>
        </w:rPr>
        <w:t>Úloha 1:</w:t>
      </w:r>
      <w:r w:rsidRPr="00E66770">
        <w:rPr>
          <w:rFonts w:ascii="Aptos" w:hAnsi="Aptos"/>
          <w:lang w:val="sk-SK"/>
        </w:rPr>
        <w:t xml:space="preserve"> Ktorú stratégiu má Ján použiť, ak začína s prázdnym skladom a vždy objednáva rovnaké počty súčiastok?  </w:t>
      </w:r>
    </w:p>
    <w:p w14:paraId="783BE770" w14:textId="15A7D00F" w:rsidR="00E66770" w:rsidRP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b/>
          <w:bCs/>
          <w:lang w:val="sk-SK"/>
        </w:rPr>
        <w:t>Úloha 2:</w:t>
      </w:r>
      <w:r w:rsidRPr="00E66770">
        <w:rPr>
          <w:rFonts w:ascii="Aptos" w:hAnsi="Aptos"/>
          <w:lang w:val="sk-SK"/>
        </w:rPr>
        <w:t xml:space="preserve"> Navrhnite a podrobne odôvodnite vlastnú stratégiu, pričom môžete ľubovoľne meniť dodávateľov ale aj objednané množstvá jednotlivých typov súčiastok. Pripravte teda 30 objednávok (postačí tabuľka) a pre každú uveďte ktorému dodávateľovi bude zadaná. Nie je bezpodmienečne nutné nájsť optimálne </w:t>
      </w:r>
    </w:p>
    <w:p w14:paraId="404A3230" w14:textId="61E57CDB" w:rsid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>riešenie, ale Vaše najlepšie riešenie, ktorého postup získania rozumne odôvodnite. Využite metódu Monte Carlo.</w:t>
      </w:r>
    </w:p>
    <w:p w14:paraId="000AA002" w14:textId="77777777" w:rsidR="006818FC" w:rsidRDefault="006818FC" w:rsidP="00E66770">
      <w:pPr>
        <w:jc w:val="both"/>
        <w:rPr>
          <w:rFonts w:ascii="Aptos" w:hAnsi="Aptos"/>
          <w:lang w:val="sk-SK"/>
        </w:rPr>
      </w:pPr>
    </w:p>
    <w:p w14:paraId="15D62605" w14:textId="796EB515" w:rsidR="006818FC" w:rsidRPr="006818FC" w:rsidRDefault="006818FC" w:rsidP="00E66770">
      <w:pPr>
        <w:jc w:val="both"/>
        <w:rPr>
          <w:rFonts w:ascii="Aptos" w:hAnsi="Aptos"/>
          <w:b/>
          <w:bCs/>
          <w:lang w:val="sk-SK"/>
        </w:rPr>
      </w:pPr>
      <w:r w:rsidRPr="006818FC">
        <w:rPr>
          <w:rFonts w:ascii="Aptos" w:hAnsi="Aptos"/>
          <w:b/>
          <w:bCs/>
          <w:lang w:val="sk-SK"/>
        </w:rPr>
        <w:t>Postup a požiadavky:</w:t>
      </w:r>
    </w:p>
    <w:p w14:paraId="25B91D8D" w14:textId="3BF3BA3F" w:rsidR="00E66770" w:rsidRPr="00E66770" w:rsidRDefault="00E66770" w:rsidP="00E66770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Vytvorte model uvedenej situácie a s využitím metódy </w:t>
      </w:r>
      <w:r w:rsidRPr="00714C24">
        <w:rPr>
          <w:rFonts w:ascii="Aptos" w:hAnsi="Aptos"/>
          <w:b/>
          <w:bCs/>
          <w:lang w:val="sk-SK"/>
        </w:rPr>
        <w:t>Monte Carlo</w:t>
      </w:r>
      <w:r w:rsidRPr="00E66770">
        <w:rPr>
          <w:rFonts w:ascii="Aptos" w:hAnsi="Aptos"/>
          <w:lang w:val="sk-SK"/>
        </w:rPr>
        <w:t xml:space="preserve"> vykonajte s týmto modelom experimenty tak, aby ste boli schopní zodpovedne odpovedať na položenú otázku. Výsledky experimentov vypisujte prehľadnou formou na obrazovku tak, aby ste správnosť Vašej činnosti mohli ľahko preukázať. </w:t>
      </w:r>
    </w:p>
    <w:p w14:paraId="3419623A" w14:textId="012BD286" w:rsidR="00975B17" w:rsidRPr="00975B17" w:rsidRDefault="00E66770" w:rsidP="00975B17">
      <w:pPr>
        <w:jc w:val="both"/>
        <w:rPr>
          <w:rFonts w:ascii="Aptos" w:hAnsi="Aptos"/>
          <w:lang w:val="sk-SK"/>
        </w:rPr>
      </w:pPr>
      <w:r w:rsidRPr="00E66770">
        <w:rPr>
          <w:rFonts w:ascii="Aptos" w:hAnsi="Aptos"/>
          <w:lang w:val="sk-SK"/>
        </w:rPr>
        <w:t xml:space="preserve">Zobrazte </w:t>
      </w:r>
      <w:r w:rsidRPr="00714C24">
        <w:rPr>
          <w:rFonts w:ascii="Aptos" w:hAnsi="Aptos"/>
          <w:b/>
          <w:bCs/>
          <w:lang w:val="sk-SK"/>
        </w:rPr>
        <w:t>graficky na grafe v programe v priebehu modelovania</w:t>
      </w:r>
      <w:r w:rsidRPr="00E66770">
        <w:rPr>
          <w:rFonts w:ascii="Aptos" w:hAnsi="Aptos"/>
          <w:lang w:val="sk-SK"/>
        </w:rPr>
        <w:t xml:space="preserve"> ustaľovanie nákladov na skladovanie </w:t>
      </w:r>
      <w:r w:rsidRPr="00714C24">
        <w:rPr>
          <w:rFonts w:ascii="Aptos" w:hAnsi="Aptos"/>
          <w:b/>
          <w:bCs/>
          <w:lang w:val="sk-SK"/>
        </w:rPr>
        <w:t>(zahrnutá je aj pokuta za nedodanie)</w:t>
      </w:r>
      <w:r w:rsidRPr="00E66770">
        <w:rPr>
          <w:rFonts w:ascii="Aptos" w:hAnsi="Aptos"/>
          <w:lang w:val="sk-SK"/>
        </w:rPr>
        <w:t xml:space="preserve"> pre jednotlivé stratégie pri zvyšujúcom sa počte opakovaní experimentu (pre každú stratégiu urobte samostatný graf). Zabezpečte (napr. pomocou vhodných nastavení), aby grafy mali čo najväčšiu čitateľnosť zobrazovaných dát a mali aj reálny prínos pre užívateľa </w:t>
      </w:r>
      <w:r w:rsidRPr="00610767">
        <w:rPr>
          <w:rFonts w:ascii="Aptos" w:hAnsi="Aptos"/>
          <w:b/>
          <w:bCs/>
          <w:color w:val="FF0000"/>
          <w:lang w:val="sk-SK"/>
        </w:rPr>
        <w:t>podľa</w:t>
      </w:r>
      <w:r w:rsidR="00975B17" w:rsidRPr="00610767">
        <w:rPr>
          <w:rFonts w:ascii="Aptos" w:hAnsi="Aptos"/>
          <w:color w:val="FF0000"/>
          <w:lang w:val="sk-SK"/>
        </w:rPr>
        <w:t xml:space="preserve"> </w:t>
      </w:r>
      <w:r w:rsidR="00975B17" w:rsidRPr="00610767">
        <w:rPr>
          <w:rFonts w:ascii="Aptos" w:hAnsi="Aptos"/>
          <w:b/>
          <w:bCs/>
          <w:color w:val="FF0000"/>
          <w:lang w:val="sk-SK"/>
        </w:rPr>
        <w:t>pokynov</w:t>
      </w:r>
      <w:r w:rsidR="00975B17" w:rsidRPr="00610767">
        <w:rPr>
          <w:rFonts w:ascii="Aptos" w:hAnsi="Aptos"/>
          <w:color w:val="FF0000"/>
          <w:lang w:val="sk-SK"/>
        </w:rPr>
        <w:t xml:space="preserve"> </w:t>
      </w:r>
      <w:r w:rsidR="00975B17" w:rsidRPr="00610767">
        <w:rPr>
          <w:rFonts w:ascii="Aptos" w:hAnsi="Aptos"/>
          <w:b/>
          <w:bCs/>
          <w:color w:val="FF0000"/>
          <w:lang w:val="sk-SK"/>
        </w:rPr>
        <w:t>z cvičenia</w:t>
      </w:r>
      <w:r w:rsidR="00975B17" w:rsidRPr="00975B17">
        <w:rPr>
          <w:rFonts w:ascii="Aptos" w:hAnsi="Aptos"/>
          <w:lang w:val="sk-SK"/>
        </w:rPr>
        <w:t xml:space="preserve">. Simulácia sa musí dať predčasne zastaviť a zobraziť dosiahnuté výsledky. Pozastavenie a spomalenie nie je potrebné implementovať.   </w:t>
      </w:r>
    </w:p>
    <w:p w14:paraId="6606647D" w14:textId="093802CC" w:rsidR="00975B17" w:rsidRPr="00975B17" w:rsidRDefault="00975B17" w:rsidP="00975B17">
      <w:pPr>
        <w:ind w:firstLine="720"/>
        <w:jc w:val="both"/>
        <w:rPr>
          <w:rFonts w:ascii="Aptos" w:hAnsi="Aptos"/>
          <w:lang w:val="sk-SK"/>
        </w:rPr>
      </w:pPr>
      <w:r w:rsidRPr="00975B17">
        <w:rPr>
          <w:rFonts w:ascii="Aptos" w:hAnsi="Aptos"/>
          <w:lang w:val="sk-SK"/>
        </w:rPr>
        <w:t xml:space="preserve">Pre spustenie jedinej simulácie vykreslite do grafu vývoj nákladov na skladovanie </w:t>
      </w:r>
      <w:r w:rsidRPr="00610767">
        <w:rPr>
          <w:rFonts w:ascii="Aptos" w:hAnsi="Aptos"/>
          <w:b/>
          <w:bCs/>
          <w:lang w:val="sk-SK"/>
        </w:rPr>
        <w:t>(zahrnutá je aj pokuta za nedodanie)</w:t>
      </w:r>
      <w:r w:rsidRPr="00975B17">
        <w:rPr>
          <w:rFonts w:ascii="Aptos" w:hAnsi="Aptos"/>
          <w:lang w:val="sk-SK"/>
        </w:rPr>
        <w:t xml:space="preserve"> </w:t>
      </w:r>
      <w:r w:rsidRPr="00610767">
        <w:rPr>
          <w:rFonts w:ascii="Aptos" w:hAnsi="Aptos"/>
          <w:b/>
          <w:bCs/>
          <w:lang w:val="sk-SK"/>
        </w:rPr>
        <w:t>po jednotlivých dňoch</w:t>
      </w:r>
      <w:r w:rsidRPr="00975B17">
        <w:rPr>
          <w:rFonts w:ascii="Aptos" w:hAnsi="Aptos"/>
          <w:lang w:val="sk-SK"/>
        </w:rPr>
        <w:t xml:space="preserve">. </w:t>
      </w:r>
    </w:p>
    <w:p w14:paraId="45B01172" w14:textId="748F3D4E" w:rsidR="000F56FA" w:rsidRPr="00975B17" w:rsidRDefault="00975B17" w:rsidP="00975B17">
      <w:pPr>
        <w:ind w:firstLine="720"/>
        <w:jc w:val="both"/>
        <w:rPr>
          <w:rFonts w:ascii="Aptos" w:hAnsi="Aptos"/>
          <w:lang w:val="sk-SK"/>
        </w:rPr>
      </w:pPr>
      <w:r w:rsidRPr="00610767">
        <w:rPr>
          <w:rFonts w:ascii="Aptos" w:hAnsi="Aptos"/>
          <w:b/>
          <w:bCs/>
          <w:lang w:val="sk-SK"/>
        </w:rPr>
        <w:t>Implementujte všeobecné jadro pre statické modelovanie metódou Monte Carlo</w:t>
      </w:r>
      <w:r w:rsidRPr="00975B17">
        <w:rPr>
          <w:rFonts w:ascii="Aptos" w:hAnsi="Aptos"/>
          <w:lang w:val="sk-SK"/>
        </w:rPr>
        <w:t xml:space="preserve">. Pri implementácií semestrálnej práce dodržte oddelenie užívateľského prostredia od jadra aplikácie. V tejto semestrálnej práci je na generovanie čísel dovolené používať iba v danom jazyku štandardné knižnice (napr. triedu Random v jazyku java a C#). </w:t>
      </w:r>
      <w:r w:rsidRPr="0099384F">
        <w:rPr>
          <w:rFonts w:ascii="Aptos" w:hAnsi="Aptos"/>
          <w:b/>
          <w:bCs/>
          <w:lang w:val="sk-SK"/>
        </w:rPr>
        <w:t xml:space="preserve">Naprogramujte vlastný flexibilný generátor spojitého a diskrétneho empirického rozdelenia </w:t>
      </w:r>
      <w:r w:rsidRPr="0099384F">
        <w:rPr>
          <w:rFonts w:ascii="Aptos" w:hAnsi="Aptos"/>
          <w:b/>
          <w:bCs/>
          <w:color w:val="FF0000"/>
          <w:lang w:val="sk-SK"/>
        </w:rPr>
        <w:t>podľa pokynov z cvičenia</w:t>
      </w:r>
      <w:r w:rsidRPr="0099384F">
        <w:rPr>
          <w:rFonts w:ascii="Aptos" w:hAnsi="Aptos"/>
          <w:color w:val="FF0000"/>
          <w:lang w:val="sk-SK"/>
        </w:rPr>
        <w:t xml:space="preserve">.  </w:t>
      </w:r>
    </w:p>
    <w:p w14:paraId="6F280B59" w14:textId="0035318C" w:rsidR="00D55FEB" w:rsidRPr="00320D0E" w:rsidRDefault="00D55FEB" w:rsidP="00D55FEB">
      <w:pPr>
        <w:pStyle w:val="Nadpis1"/>
        <w:jc w:val="both"/>
        <w:rPr>
          <w:rFonts w:ascii="Aptos" w:hAnsi="Aptos"/>
          <w:lang w:val="sk-SK"/>
        </w:rPr>
      </w:pPr>
      <w:bookmarkStart w:id="1" w:name="_Toc192352380"/>
      <w:r>
        <w:rPr>
          <w:rFonts w:ascii="Aptos" w:hAnsi="Aptos"/>
          <w:lang w:val="sk-SK"/>
        </w:rPr>
        <w:lastRenderedPageBreak/>
        <w:t>Architektúra práce</w:t>
      </w:r>
      <w:bookmarkEnd w:id="1"/>
    </w:p>
    <w:p w14:paraId="68534446" w14:textId="40591C58" w:rsidR="00E822F5" w:rsidRDefault="00035393" w:rsidP="00E822F5">
      <w:pPr>
        <w:spacing w:after="120"/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Práca</w:t>
      </w:r>
      <w:r w:rsidR="00E73FD1" w:rsidRPr="00065ACF">
        <w:rPr>
          <w:rFonts w:ascii="Aptos" w:hAnsi="Aptos"/>
          <w:lang w:val="sk-SK"/>
        </w:rPr>
        <w:t xml:space="preserve"> bol</w:t>
      </w:r>
      <w:r w:rsidRPr="00065ACF">
        <w:rPr>
          <w:rFonts w:ascii="Aptos" w:hAnsi="Aptos"/>
          <w:lang w:val="sk-SK"/>
        </w:rPr>
        <w:t>a</w:t>
      </w:r>
      <w:r w:rsidR="00E73FD1" w:rsidRPr="00065ACF">
        <w:rPr>
          <w:rFonts w:ascii="Aptos" w:hAnsi="Aptos"/>
          <w:lang w:val="sk-SK"/>
        </w:rPr>
        <w:t xml:space="preserve"> implementovan</w:t>
      </w:r>
      <w:r w:rsidRPr="00065ACF">
        <w:rPr>
          <w:rFonts w:ascii="Aptos" w:hAnsi="Aptos"/>
          <w:lang w:val="sk-SK"/>
        </w:rPr>
        <w:t>á</w:t>
      </w:r>
      <w:r w:rsidR="00E73FD1" w:rsidRPr="00065ACF">
        <w:rPr>
          <w:rFonts w:ascii="Aptos" w:hAnsi="Aptos"/>
          <w:lang w:val="sk-SK"/>
        </w:rPr>
        <w:t xml:space="preserve"> v programovacom jazyku </w:t>
      </w:r>
      <w:r w:rsidR="00E73FD1" w:rsidRPr="00065ACF">
        <w:rPr>
          <w:rFonts w:ascii="Aptos" w:hAnsi="Aptos"/>
          <w:b/>
          <w:bCs/>
          <w:lang w:val="sk-SK"/>
        </w:rPr>
        <w:t>C</w:t>
      </w:r>
      <w:r w:rsidR="00E73FD1" w:rsidRPr="00065ACF">
        <w:rPr>
          <w:rFonts w:ascii="Aptos" w:hAnsi="Aptos"/>
          <w:b/>
          <w:bCs/>
        </w:rPr>
        <w:t>#</w:t>
      </w:r>
      <w:r w:rsidR="00E73FD1" w:rsidRPr="00065ACF">
        <w:rPr>
          <w:rFonts w:ascii="Aptos" w:hAnsi="Aptos"/>
          <w:lang w:val="sk-SK"/>
        </w:rPr>
        <w:t xml:space="preserve"> na platforme </w:t>
      </w:r>
      <w:r w:rsidR="00E73FD1" w:rsidRPr="00065ACF">
        <w:rPr>
          <w:rFonts w:ascii="Aptos" w:hAnsi="Aptos"/>
          <w:b/>
          <w:bCs/>
          <w:lang w:val="sk-SK"/>
        </w:rPr>
        <w:t>.NET 8.0</w:t>
      </w:r>
      <w:r w:rsidR="00E73FD1" w:rsidRPr="00065ACF">
        <w:rPr>
          <w:rFonts w:ascii="Aptos" w:hAnsi="Aptos"/>
          <w:lang w:val="sk-SK"/>
        </w:rPr>
        <w:t xml:space="preserve">. </w:t>
      </w:r>
      <w:r w:rsidR="00A02B99">
        <w:rPr>
          <w:rFonts w:ascii="Aptos" w:hAnsi="Aptos"/>
          <w:lang w:val="sk-SK"/>
        </w:rPr>
        <w:t xml:space="preserve">Beží len na OS Windows. </w:t>
      </w:r>
      <w:r w:rsidR="00796A79">
        <w:rPr>
          <w:rFonts w:ascii="Aptos" w:hAnsi="Aptos"/>
          <w:lang w:val="sk-SK"/>
        </w:rPr>
        <w:t>Aplikácia je rozdelená do 3 hlavných programových modulov.</w:t>
      </w:r>
    </w:p>
    <w:p w14:paraId="37905B54" w14:textId="237DBF39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Prvým najnižším modulom </w:t>
      </w:r>
      <w:r>
        <w:rPr>
          <w:rFonts w:ascii="Aptos" w:hAnsi="Aptos"/>
          <w:lang w:val="sk-SK"/>
        </w:rPr>
        <w:t>je</w:t>
      </w:r>
      <w:r w:rsidRPr="00796A79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 xml:space="preserve">knižnica </w:t>
      </w:r>
      <w:r w:rsidRPr="00796A79">
        <w:rPr>
          <w:rFonts w:ascii="Aptos" w:hAnsi="Aptos"/>
          <w:b/>
          <w:bCs/>
          <w:lang w:val="sk-SK"/>
        </w:rPr>
        <w:t>DSLib</w:t>
      </w:r>
      <w:r w:rsidRPr="00796A79">
        <w:rPr>
          <w:rFonts w:ascii="Aptos" w:hAnsi="Aptos"/>
          <w:lang w:val="sk-SK"/>
        </w:rPr>
        <w:t xml:space="preserve">, kde je implementácia </w:t>
      </w:r>
      <w:r w:rsidRPr="00F35A5E">
        <w:rPr>
          <w:rFonts w:ascii="Aptos" w:hAnsi="Aptos"/>
          <w:lang w:val="sk-SK"/>
        </w:rPr>
        <w:t xml:space="preserve">všeobecného jadra pre statické modelovanie metódou Monte Carlo </w:t>
      </w:r>
      <w:r>
        <w:rPr>
          <w:rFonts w:ascii="Aptos" w:hAnsi="Aptos"/>
          <w:lang w:val="sk-SK"/>
        </w:rPr>
        <w:t>a </w:t>
      </w:r>
      <w:r w:rsidRPr="00F35A5E">
        <w:rPr>
          <w:rFonts w:ascii="Aptos" w:hAnsi="Aptos"/>
          <w:lang w:val="sk-SK"/>
        </w:rPr>
        <w:t>vlastné flexibilné generátory</w:t>
      </w:r>
      <w:r w:rsidRPr="00796A79">
        <w:rPr>
          <w:rFonts w:ascii="Aptos" w:hAnsi="Aptos"/>
          <w:i/>
          <w:iCs/>
          <w:lang w:val="sk-SK"/>
        </w:rPr>
        <w:t xml:space="preserve"> </w:t>
      </w:r>
      <w:r>
        <w:rPr>
          <w:rFonts w:ascii="Aptos" w:hAnsi="Aptos"/>
          <w:lang w:val="sk-SK"/>
        </w:rPr>
        <w:t>pre spojité a diskrétne empirické a rovnomerné rozdelenia.</w:t>
      </w:r>
      <w:r w:rsidR="00F35A5E">
        <w:rPr>
          <w:rFonts w:ascii="Aptos" w:hAnsi="Aptos"/>
          <w:lang w:val="sk-SK"/>
        </w:rPr>
        <w:t xml:space="preserve"> </w:t>
      </w:r>
      <w:r w:rsidR="00F35A5E" w:rsidRPr="00F35A5E">
        <w:rPr>
          <w:rFonts w:ascii="Aptos" w:hAnsi="Aptos"/>
          <w:i/>
          <w:iCs/>
          <w:lang w:val="sk-SK"/>
        </w:rPr>
        <w:t xml:space="preserve">Pozn. </w:t>
      </w:r>
      <w:r w:rsidR="006E518F">
        <w:rPr>
          <w:rFonts w:ascii="Aptos" w:hAnsi="Aptos"/>
          <w:i/>
          <w:iCs/>
          <w:lang w:val="sk-SK"/>
        </w:rPr>
        <w:t>Funkčnosť generátorov</w:t>
      </w:r>
      <w:r w:rsidR="00F35A5E" w:rsidRPr="00F35A5E">
        <w:rPr>
          <w:rFonts w:ascii="Aptos" w:hAnsi="Aptos"/>
          <w:i/>
          <w:iCs/>
          <w:lang w:val="sk-SK"/>
        </w:rPr>
        <w:t xml:space="preserve"> bol</w:t>
      </w:r>
      <w:r w:rsidR="006E518F">
        <w:rPr>
          <w:rFonts w:ascii="Aptos" w:hAnsi="Aptos"/>
          <w:i/>
          <w:iCs/>
          <w:lang w:val="sk-SK"/>
        </w:rPr>
        <w:t>a</w:t>
      </w:r>
      <w:r w:rsidR="00F35A5E" w:rsidRPr="00F35A5E">
        <w:rPr>
          <w:rFonts w:ascii="Aptos" w:hAnsi="Aptos"/>
          <w:i/>
          <w:iCs/>
          <w:lang w:val="sk-SK"/>
        </w:rPr>
        <w:t xml:space="preserve"> riadne </w:t>
      </w:r>
      <w:r w:rsidR="006F4311">
        <w:rPr>
          <w:rFonts w:ascii="Aptos" w:hAnsi="Aptos"/>
          <w:i/>
          <w:iCs/>
          <w:lang w:val="sk-SK"/>
        </w:rPr>
        <w:t>overená</w:t>
      </w:r>
      <w:r w:rsidR="00F35A5E" w:rsidRPr="00F35A5E">
        <w:rPr>
          <w:rFonts w:ascii="Aptos" w:hAnsi="Aptos"/>
          <w:i/>
          <w:iCs/>
          <w:lang w:val="sk-SK"/>
        </w:rPr>
        <w:t xml:space="preserve"> v externej aplikáci</w:t>
      </w:r>
      <w:r w:rsidR="006E518F">
        <w:rPr>
          <w:rFonts w:ascii="Aptos" w:hAnsi="Aptos"/>
          <w:i/>
          <w:iCs/>
          <w:lang w:val="sk-SK"/>
        </w:rPr>
        <w:t>i</w:t>
      </w:r>
      <w:r w:rsidR="00F35A5E" w:rsidRPr="00F35A5E">
        <w:rPr>
          <w:rFonts w:ascii="Aptos" w:hAnsi="Aptos"/>
          <w:i/>
          <w:iCs/>
          <w:lang w:val="sk-SK"/>
        </w:rPr>
        <w:t>.</w:t>
      </w:r>
    </w:p>
    <w:p w14:paraId="6E2F7625" w14:textId="5D44A120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Ďalším modulom je modul </w:t>
      </w:r>
      <w:r w:rsidR="004868D5" w:rsidRPr="004868D5">
        <w:rPr>
          <w:rFonts w:ascii="Aptos" w:hAnsi="Aptos"/>
          <w:b/>
          <w:bCs/>
          <w:lang w:val="sk-SK"/>
        </w:rPr>
        <w:t>MonteCarloLib</w:t>
      </w:r>
      <w:r w:rsidRPr="00796A79">
        <w:rPr>
          <w:rFonts w:ascii="Aptos" w:hAnsi="Aptos"/>
          <w:lang w:val="sk-SK"/>
        </w:rPr>
        <w:t xml:space="preserve">, ktorý obsahuje jadro aplikácie. Využíva modul </w:t>
      </w:r>
      <w:r w:rsidR="004868D5">
        <w:rPr>
          <w:rFonts w:ascii="Aptos" w:hAnsi="Aptos"/>
          <w:lang w:val="sk-SK"/>
        </w:rPr>
        <w:t>DSLib</w:t>
      </w:r>
      <w:r w:rsidRPr="00796A79">
        <w:rPr>
          <w:rFonts w:ascii="Aptos" w:hAnsi="Aptos"/>
          <w:lang w:val="sk-SK"/>
        </w:rPr>
        <w:t xml:space="preserve"> a vykonáva nad ním operácie pre prácu </w:t>
      </w:r>
      <w:r w:rsidR="004868D5">
        <w:rPr>
          <w:rFonts w:ascii="Aptos" w:hAnsi="Aptos"/>
          <w:lang w:val="sk-SK"/>
        </w:rPr>
        <w:t>s jednotlivými stratégiami simulácií – experimentov</w:t>
      </w:r>
      <w:r w:rsidRPr="00796A79">
        <w:rPr>
          <w:rFonts w:ascii="Aptos" w:hAnsi="Aptos"/>
          <w:lang w:val="sk-SK"/>
        </w:rPr>
        <w:t xml:space="preserve">. </w:t>
      </w:r>
    </w:p>
    <w:p w14:paraId="007DF55B" w14:textId="312BB58C" w:rsidR="00796A79" w:rsidRPr="00065ACF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Posledným najvyšším modulom je </w:t>
      </w:r>
      <w:r w:rsidR="00BA00E4" w:rsidRPr="00BA00E4">
        <w:rPr>
          <w:rFonts w:ascii="Aptos" w:hAnsi="Aptos"/>
          <w:b/>
          <w:bCs/>
          <w:lang w:val="sk-SK"/>
        </w:rPr>
        <w:t>MonteCarloVisualizer</w:t>
      </w:r>
      <w:r w:rsidRPr="00796A79">
        <w:rPr>
          <w:rFonts w:ascii="Aptos" w:hAnsi="Aptos"/>
          <w:lang w:val="sk-SK"/>
        </w:rPr>
        <w:t xml:space="preserve">, ktorý obsahuje GUI rozhranie pre prácu s modulom </w:t>
      </w:r>
      <w:r w:rsidR="00BA00E4">
        <w:rPr>
          <w:rFonts w:ascii="Aptos" w:hAnsi="Aptos"/>
          <w:lang w:val="sk-SK"/>
        </w:rPr>
        <w:t>MonteCarloLib</w:t>
      </w:r>
      <w:r w:rsidRPr="00796A79">
        <w:rPr>
          <w:rFonts w:ascii="Aptos" w:hAnsi="Aptos"/>
          <w:lang w:val="sk-SK"/>
        </w:rPr>
        <w:t>.</w:t>
      </w:r>
    </w:p>
    <w:p w14:paraId="0B79D50B" w14:textId="35C6E0DC" w:rsidR="00C22D83" w:rsidRPr="00065ACF" w:rsidRDefault="00F517DB" w:rsidP="00C22D83">
      <w:pPr>
        <w:keepNext/>
        <w:jc w:val="center"/>
        <w:rPr>
          <w:rFonts w:ascii="Aptos" w:hAnsi="Aptos"/>
        </w:rPr>
      </w:pPr>
      <w:r>
        <w:rPr>
          <w:noProof/>
        </w:rPr>
        <w:drawing>
          <wp:inline distT="0" distB="0" distL="0" distR="0" wp14:anchorId="75DD69C9" wp14:editId="2C4487F3">
            <wp:extent cx="3821430" cy="486410"/>
            <wp:effectExtent l="0" t="0" r="7620" b="8890"/>
            <wp:docPr id="436292551" name="Obrázok 1" descr="Obrázok, na ktorom je text, písmo, rad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92551" name="Obrázok 1" descr="Obrázok, na ktorom je text, písmo, rad, snímka obrazovky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E21E" w14:textId="5FE323A4" w:rsidR="00F26BD3" w:rsidRPr="00670D7C" w:rsidRDefault="00C22D83" w:rsidP="00670D7C">
      <w:pPr>
        <w:pStyle w:val="Popis"/>
        <w:jc w:val="center"/>
        <w:rPr>
          <w:rFonts w:ascii="Aptos" w:hAnsi="Aptos"/>
          <w:lang w:val="sk-SK"/>
        </w:rPr>
      </w:pPr>
      <w:bookmarkStart w:id="2" w:name="_Toc192352394"/>
      <w:r w:rsidRPr="00065ACF">
        <w:rPr>
          <w:rFonts w:ascii="Aptos" w:hAnsi="Aptos"/>
        </w:rPr>
        <w:t xml:space="preserve">Obrázok </w:t>
      </w:r>
      <w:r w:rsidRPr="00065ACF">
        <w:rPr>
          <w:rFonts w:ascii="Aptos" w:hAnsi="Aptos"/>
        </w:rPr>
        <w:fldChar w:fldCharType="begin"/>
      </w:r>
      <w:r w:rsidRPr="00065ACF">
        <w:rPr>
          <w:rFonts w:ascii="Aptos" w:hAnsi="Aptos"/>
        </w:rPr>
        <w:instrText xml:space="preserve"> SEQ Obrázok \* ARABIC </w:instrText>
      </w:r>
      <w:r w:rsidRPr="00065ACF">
        <w:rPr>
          <w:rFonts w:ascii="Aptos" w:hAnsi="Aptos"/>
        </w:rPr>
        <w:fldChar w:fldCharType="separate"/>
      </w:r>
      <w:r w:rsidR="004F2DF0">
        <w:rPr>
          <w:rFonts w:ascii="Aptos" w:hAnsi="Aptos"/>
          <w:noProof/>
        </w:rPr>
        <w:t>1</w:t>
      </w:r>
      <w:r w:rsidRPr="00065ACF">
        <w:rPr>
          <w:rFonts w:ascii="Aptos" w:hAnsi="Aptos"/>
        </w:rPr>
        <w:fldChar w:fldCharType="end"/>
      </w:r>
      <w:r w:rsidRPr="00065ACF">
        <w:rPr>
          <w:rFonts w:ascii="Aptos" w:hAnsi="Aptos"/>
        </w:rPr>
        <w:t xml:space="preserve"> Diagram modulov</w:t>
      </w:r>
      <w:bookmarkEnd w:id="2"/>
    </w:p>
    <w:p w14:paraId="04F8174E" w14:textId="7B6E9685" w:rsidR="000C482B" w:rsidRDefault="00D97300" w:rsidP="009E782C">
      <w:pPr>
        <w:pStyle w:val="Nadpis2"/>
        <w:rPr>
          <w:rFonts w:ascii="Aptos" w:hAnsi="Aptos"/>
          <w:lang w:val="sk-SK"/>
        </w:rPr>
      </w:pPr>
      <w:bookmarkStart w:id="3" w:name="_Toc192352381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DSLib</w:t>
      </w:r>
      <w:bookmarkEnd w:id="3"/>
    </w:p>
    <w:p w14:paraId="5302905E" w14:textId="14F1F180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Táto knižnica obsahuje triedy generátorov a simulačného jadra Monte Carlo.</w:t>
      </w:r>
    </w:p>
    <w:p w14:paraId="12BF6B19" w14:textId="7F09F9A1" w:rsidR="00E33AF3" w:rsidRPr="00C77E2C" w:rsidRDefault="00C77E2C" w:rsidP="00616A57">
      <w:pPr>
        <w:spacing w:after="120"/>
        <w:jc w:val="both"/>
        <w:rPr>
          <w:rFonts w:ascii="Aptos" w:hAnsi="Aptos"/>
        </w:rPr>
      </w:pPr>
      <w:r>
        <w:rPr>
          <w:noProof/>
        </w:rPr>
        <w:drawing>
          <wp:inline distT="0" distB="0" distL="0" distR="0" wp14:anchorId="7A9B5ECD" wp14:editId="3B614CED">
            <wp:extent cx="5486400" cy="2426335"/>
            <wp:effectExtent l="0" t="0" r="0" b="0"/>
            <wp:docPr id="219934247" name="Obrázok 2" descr="Obrázok, na ktorom je text, snímka obrazovky, rad, písmo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4247" name="Obrázok 2" descr="Obrázok, na ktorom je text, snímka obrazovky, rad, písmo&#10;&#10;Obsah vygenerovaný umelou inteligenciou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EE4C" w14:textId="1C214E3E" w:rsidR="00616A57" w:rsidRDefault="00616A57" w:rsidP="00893628">
      <w:pPr>
        <w:pStyle w:val="Nadpis3"/>
        <w:rPr>
          <w:lang w:val="sk-SK"/>
        </w:rPr>
      </w:pPr>
      <w:bookmarkStart w:id="4" w:name="_Toc192352382"/>
      <w:r>
        <w:rPr>
          <w:lang w:val="sk-SK"/>
        </w:rPr>
        <w:t>SimCore</w:t>
      </w:r>
      <w:bookmarkEnd w:id="4"/>
    </w:p>
    <w:p w14:paraId="44232CA2" w14:textId="2541C769" w:rsidR="003802B7" w:rsidRDefault="00893628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obsahuje všeobecné simulačné jadro</w:t>
      </w:r>
      <w:r w:rsidR="001D5D05">
        <w:rPr>
          <w:rFonts w:ascii="Aptos" w:hAnsi="Aptos"/>
          <w:lang w:val="sk-SK"/>
        </w:rPr>
        <w:t xml:space="preserve"> spolu so všetkými potrebnými metódami.</w:t>
      </w:r>
      <w:r w:rsidR="003802B7">
        <w:rPr>
          <w:rFonts w:ascii="Aptos" w:hAnsi="Aptos"/>
          <w:lang w:val="sk-SK"/>
        </w:rPr>
        <w:t xml:space="preserve"> Vykonáva n replikácii, ak nie je predčasne pozastavená.</w:t>
      </w:r>
    </w:p>
    <w:p w14:paraId="1928FFBF" w14:textId="096ABE7E" w:rsidR="00616A57" w:rsidRDefault="00616A57" w:rsidP="00893628">
      <w:pPr>
        <w:pStyle w:val="Nadpis3"/>
        <w:rPr>
          <w:lang w:val="sk-SK"/>
        </w:rPr>
      </w:pPr>
      <w:bookmarkStart w:id="5" w:name="_Toc192352383"/>
      <w:r>
        <w:rPr>
          <w:lang w:val="sk-SK"/>
        </w:rPr>
        <w:lastRenderedPageBreak/>
        <w:t>Jan</w:t>
      </w:r>
      <w:bookmarkEnd w:id="5"/>
    </w:p>
    <w:p w14:paraId="2F69A3ED" w14:textId="068D4A02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SimCore, obsahuje model problému a jednotlivé stratégie. Používa generátory popísané nižšie.</w:t>
      </w:r>
      <w:r w:rsidR="00EF685D">
        <w:rPr>
          <w:rFonts w:ascii="Aptos" w:hAnsi="Aptos"/>
          <w:lang w:val="sk-SK"/>
        </w:rPr>
        <w:t xml:space="preserve"> Pomocou eventov posiela priebežne hodnoty vyššie (kumulatívne náklady a náklady za jednotlivé dni).</w:t>
      </w:r>
    </w:p>
    <w:p w14:paraId="1CF33EB5" w14:textId="62D66E51" w:rsidR="00616A57" w:rsidRDefault="00616A57" w:rsidP="00893628">
      <w:pPr>
        <w:pStyle w:val="Nadpis3"/>
        <w:rPr>
          <w:lang w:val="sk-SK"/>
        </w:rPr>
      </w:pPr>
      <w:bookmarkStart w:id="6" w:name="_Toc192352384"/>
      <w:r>
        <w:rPr>
          <w:lang w:val="sk-SK"/>
        </w:rPr>
        <w:t>EmpiricalGenerator</w:t>
      </w:r>
      <w:bookmarkEnd w:id="6"/>
    </w:p>
    <w:p w14:paraId="7A9FFEC6" w14:textId="131B8ED6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Random, kontroluje zadané parametre a uchováva generátory pre jednotlivé intervaly</w:t>
      </w:r>
      <w:r w:rsidR="00745602">
        <w:rPr>
          <w:rFonts w:ascii="Aptos" w:hAnsi="Aptos"/>
          <w:lang w:val="sk-SK"/>
        </w:rPr>
        <w:t xml:space="preserve"> – rozdelenia</w:t>
      </w:r>
      <w:r>
        <w:rPr>
          <w:rFonts w:ascii="Aptos" w:hAnsi="Aptos"/>
          <w:lang w:val="sk-SK"/>
        </w:rPr>
        <w:t>.</w:t>
      </w:r>
    </w:p>
    <w:p w14:paraId="267AEB44" w14:textId="25C4D049" w:rsidR="00616A57" w:rsidRDefault="00616A57" w:rsidP="00893628">
      <w:pPr>
        <w:pStyle w:val="Nadpis3"/>
        <w:rPr>
          <w:lang w:val="sk-SK"/>
        </w:rPr>
      </w:pPr>
      <w:bookmarkStart w:id="7" w:name="_Toc192352385"/>
      <w:r>
        <w:rPr>
          <w:lang w:val="sk-SK"/>
        </w:rPr>
        <w:t>DiscreteEmpirical</w:t>
      </w:r>
      <w:bookmarkEnd w:id="7"/>
    </w:p>
    <w:p w14:paraId="225D9231" w14:textId="1B1ADB6C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EmpiricalGenerator, prekrýva metódu Next pre generovanie diskrétnych hodnôt z daných intervalov.</w:t>
      </w:r>
    </w:p>
    <w:p w14:paraId="1EC6F920" w14:textId="579FD4A2" w:rsidR="00616A57" w:rsidRDefault="00616A57" w:rsidP="00893628">
      <w:pPr>
        <w:pStyle w:val="Nadpis3"/>
        <w:rPr>
          <w:lang w:val="sk-SK"/>
        </w:rPr>
      </w:pPr>
      <w:bookmarkStart w:id="8" w:name="_Toc192352386"/>
      <w:r>
        <w:rPr>
          <w:lang w:val="sk-SK"/>
        </w:rPr>
        <w:t>ContinousEmpirical</w:t>
      </w:r>
      <w:bookmarkEnd w:id="8"/>
    </w:p>
    <w:p w14:paraId="3BA06DAB" w14:textId="5F8C688F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EmpiricalGenerator, </w:t>
      </w:r>
      <w:r w:rsidR="00952FB1">
        <w:rPr>
          <w:rFonts w:ascii="Aptos" w:hAnsi="Aptos"/>
          <w:lang w:val="sk-SK"/>
        </w:rPr>
        <w:t>prekrýva</w:t>
      </w:r>
      <w:r>
        <w:rPr>
          <w:rFonts w:ascii="Aptos" w:hAnsi="Aptos"/>
          <w:lang w:val="sk-SK"/>
        </w:rPr>
        <w:t xml:space="preserve"> metódu NextDouble pre generovanie spojitých hodnôt z daných intervalov.</w:t>
      </w:r>
    </w:p>
    <w:p w14:paraId="27D1E0C5" w14:textId="065EB95F" w:rsidR="00616A57" w:rsidRDefault="00616A57" w:rsidP="00893628">
      <w:pPr>
        <w:pStyle w:val="Nadpis3"/>
        <w:rPr>
          <w:lang w:val="sk-SK"/>
        </w:rPr>
      </w:pPr>
      <w:bookmarkStart w:id="9" w:name="_Toc192352387"/>
      <w:r>
        <w:rPr>
          <w:lang w:val="sk-SK"/>
        </w:rPr>
        <w:t>UniformGenerator</w:t>
      </w:r>
      <w:bookmarkEnd w:id="9"/>
    </w:p>
    <w:p w14:paraId="48734024" w14:textId="75A9FE31" w:rsidR="00893628" w:rsidRDefault="00183750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Potomok triedy Random, berie minimum a maximum intervalu a uchováva generátor.</w:t>
      </w:r>
    </w:p>
    <w:p w14:paraId="71BEB379" w14:textId="1B574509" w:rsidR="00616A57" w:rsidRDefault="00616A57" w:rsidP="00893628">
      <w:pPr>
        <w:pStyle w:val="Nadpis3"/>
        <w:rPr>
          <w:lang w:val="sk-SK"/>
        </w:rPr>
      </w:pPr>
      <w:bookmarkStart w:id="10" w:name="_Toc192352388"/>
      <w:r>
        <w:rPr>
          <w:lang w:val="sk-SK"/>
        </w:rPr>
        <w:t>DiscreteUniform</w:t>
      </w:r>
      <w:bookmarkEnd w:id="10"/>
    </w:p>
    <w:p w14:paraId="3BCF0405" w14:textId="430F8C58" w:rsidR="00893628" w:rsidRDefault="00183750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UniformGenerator, prekrýva metódu Next pre generovanie diskrétnych hodnôt z intervalu </w:t>
      </w:r>
      <w:r>
        <w:rPr>
          <w:rFonts w:ascii="Aptos" w:hAnsi="Aptos"/>
        </w:rPr>
        <w:t>&lt;min, max).</w:t>
      </w:r>
    </w:p>
    <w:p w14:paraId="676D83F1" w14:textId="18EAF776" w:rsidR="00616A57" w:rsidRDefault="00616A57" w:rsidP="00893628">
      <w:pPr>
        <w:pStyle w:val="Nadpis3"/>
        <w:rPr>
          <w:lang w:val="sk-SK"/>
        </w:rPr>
      </w:pPr>
      <w:bookmarkStart w:id="11" w:name="_Toc192352389"/>
      <w:r>
        <w:rPr>
          <w:lang w:val="sk-SK"/>
        </w:rPr>
        <w:t>ContinousUniform</w:t>
      </w:r>
      <w:bookmarkEnd w:id="11"/>
    </w:p>
    <w:p w14:paraId="6F266CD7" w14:textId="7B05BED5" w:rsidR="00893628" w:rsidRPr="00616A57" w:rsidRDefault="00D8488F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UniformGenerator, prekrýva metódu NextDouble pre generovanie spojitých hodnôt z intervalu </w:t>
      </w:r>
      <w:r>
        <w:rPr>
          <w:rFonts w:ascii="Aptos" w:hAnsi="Aptos"/>
        </w:rPr>
        <w:t>&lt;min, max).</w:t>
      </w:r>
    </w:p>
    <w:p w14:paraId="2A5E88BD" w14:textId="036455BB" w:rsidR="00A85792" w:rsidRDefault="00D97300" w:rsidP="009E782C">
      <w:pPr>
        <w:pStyle w:val="Nadpis2"/>
        <w:rPr>
          <w:rFonts w:ascii="Aptos" w:hAnsi="Aptos"/>
          <w:lang w:val="sk-SK"/>
        </w:rPr>
      </w:pPr>
      <w:bookmarkStart w:id="12" w:name="_Toc192352390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MonteCarloLib</w:t>
      </w:r>
      <w:bookmarkEnd w:id="12"/>
    </w:p>
    <w:p w14:paraId="28FFE12F" w14:textId="4DF6ED0D" w:rsidR="009E782C" w:rsidRPr="00616A57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Tento modul obsahuje triedu reprezentujúcu „jadro“ aplikácie, ktoré sa využíva v GUI. Trieda obsahuje metódy na štart experimentov, zastavenie vykonávania experimentov a obsahuje mechanizmy (eventy) pre poslanie priebežných výsledkov experimentov na GUI.</w:t>
      </w:r>
    </w:p>
    <w:p w14:paraId="6F162564" w14:textId="74F97CC8" w:rsidR="00DD779E" w:rsidRDefault="00D97300" w:rsidP="009E782C">
      <w:pPr>
        <w:pStyle w:val="Nadpis2"/>
        <w:rPr>
          <w:rFonts w:ascii="Aptos" w:hAnsi="Aptos"/>
          <w:lang w:val="sk-SK"/>
        </w:rPr>
      </w:pPr>
      <w:bookmarkStart w:id="13" w:name="_Toc192352391"/>
      <w:r w:rsidRPr="00065ACF">
        <w:rPr>
          <w:rFonts w:ascii="Aptos" w:hAnsi="Aptos"/>
          <w:lang w:val="sk-SK"/>
        </w:rPr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MonteCarloVisualizer</w:t>
      </w:r>
      <w:bookmarkEnd w:id="13"/>
    </w:p>
    <w:p w14:paraId="331B9E94" w14:textId="46B97ECA" w:rsidR="00781069" w:rsidRDefault="00781069" w:rsidP="00781069">
      <w:pPr>
        <w:spacing w:after="120"/>
        <w:jc w:val="both"/>
        <w:rPr>
          <w:rFonts w:ascii="Aptos" w:hAnsi="Aptos"/>
          <w:lang w:val="sk-SK"/>
        </w:rPr>
      </w:pPr>
      <w:r w:rsidRPr="00781069">
        <w:rPr>
          <w:rFonts w:ascii="Aptos" w:hAnsi="Aptos"/>
          <w:lang w:val="sk-SK"/>
        </w:rPr>
        <w:t>Te</w:t>
      </w:r>
      <w:r>
        <w:rPr>
          <w:rFonts w:ascii="Aptos" w:hAnsi="Aptos"/>
          <w:lang w:val="sk-SK"/>
        </w:rPr>
        <w:t xml:space="preserve">nto modul obsahuje GUI rozhranie pre grafické zobrazenie experimentov na grafe. </w:t>
      </w:r>
      <w:r w:rsidR="00A56504">
        <w:rPr>
          <w:rFonts w:ascii="Aptos" w:hAnsi="Aptos"/>
          <w:lang w:val="sk-SK"/>
        </w:rPr>
        <w:t>Obsahuje jediné okno, ktoré sa skladá z dvoch častí – konfiguračná časť a časť obsahujúca 4 grafy.</w:t>
      </w:r>
    </w:p>
    <w:p w14:paraId="16F69FEE" w14:textId="15BD02B7" w:rsidR="00486346" w:rsidRDefault="00486346" w:rsidP="00781069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konfiguračnej časti je možné nastaviť tieto parametre:</w:t>
      </w:r>
    </w:p>
    <w:p w14:paraId="05D52DFA" w14:textId="72B3CBDD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replikácií,</w:t>
      </w:r>
    </w:p>
    <w:p w14:paraId="12AEA98F" w14:textId="08257E5A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násadu generátorov,</w:t>
      </w:r>
    </w:p>
    <w:p w14:paraId="201063E1" w14:textId="4B0C5FA0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vykresliť len každý n-tý bod do grafu,</w:t>
      </w:r>
    </w:p>
    <w:p w14:paraId="60EBBA50" w14:textId="535C3D17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preskočiť prvých n percent hodnôt.</w:t>
      </w:r>
    </w:p>
    <w:p w14:paraId="6E128A6C" w14:textId="231FA134" w:rsidR="00486346" w:rsidRDefault="00486346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lastRenderedPageBreak/>
        <w:t>Taktiež sa v tejto časti nachádzajú tlačidlá pre spustenie a zastavenie simulácie.</w:t>
      </w:r>
      <w:r w:rsidR="00F1665E">
        <w:rPr>
          <w:rFonts w:ascii="Aptos" w:hAnsi="Aptos"/>
          <w:lang w:val="sk-SK"/>
        </w:rPr>
        <w:t xml:space="preserve"> Tlačidlo „Spusti moje stratégie“ spustí do grafov mnou navrhnuté stratégie popísané neskôr v dokumente.</w:t>
      </w:r>
    </w:p>
    <w:p w14:paraId="4550D045" w14:textId="4E366FCA" w:rsidR="00191BF3" w:rsidRPr="00486346" w:rsidRDefault="005D7768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druhej časti okna je možné vidieť graf stratégie a aktuálnu hodnotu danej simulácie.</w:t>
      </w:r>
      <w:r w:rsidR="00191BF3">
        <w:rPr>
          <w:rFonts w:ascii="Aptos" w:hAnsi="Aptos"/>
          <w:lang w:val="sk-SK"/>
        </w:rPr>
        <w:t xml:space="preserve"> Okno vyzerá nasledovne</w:t>
      </w:r>
      <w:r w:rsidR="00FE0329">
        <w:rPr>
          <w:rFonts w:ascii="Aptos" w:hAnsi="Aptos"/>
          <w:lang w:val="sk-SK"/>
        </w:rPr>
        <w:t>:</w:t>
      </w:r>
    </w:p>
    <w:p w14:paraId="664ED098" w14:textId="77777777" w:rsidR="007E1A12" w:rsidRDefault="00A56504" w:rsidP="000D2514">
      <w:pPr>
        <w:keepNext/>
        <w:spacing w:after="120"/>
        <w:jc w:val="center"/>
      </w:pPr>
      <w:r w:rsidRPr="00A56504">
        <w:rPr>
          <w:rFonts w:ascii="Aptos" w:hAnsi="Aptos"/>
          <w:noProof/>
          <w:lang w:val="sk-SK"/>
        </w:rPr>
        <w:drawing>
          <wp:inline distT="0" distB="0" distL="0" distR="0" wp14:anchorId="22B6F32F" wp14:editId="3D414692">
            <wp:extent cx="4680000" cy="3527889"/>
            <wp:effectExtent l="0" t="0" r="6350" b="0"/>
            <wp:docPr id="758582302" name="Obrázok 1" descr="Obrázok, na ktorom je text, snímka obrazovky, rad, vývoj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82302" name="Obrázok 1" descr="Obrázok, na ktorom je text, snímka obrazovky, rad, vývoj&#10;&#10;Obsah vygenerovaný umelou inteligenciou môže byť nesprávny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6F1C" w14:textId="71B9B002" w:rsidR="00A56504" w:rsidRDefault="007E1A12" w:rsidP="007E1A12">
      <w:pPr>
        <w:pStyle w:val="Popis"/>
        <w:jc w:val="center"/>
        <w:rPr>
          <w:rFonts w:ascii="Aptos" w:hAnsi="Aptos"/>
          <w:lang w:val="sk-SK"/>
        </w:rPr>
      </w:pPr>
      <w:bookmarkStart w:id="14" w:name="_Toc192352395"/>
      <w:r>
        <w:t xml:space="preserve">Obrázok </w:t>
      </w:r>
      <w:fldSimple w:instr=" SEQ Obrázok \* ARABIC ">
        <w:r w:rsidR="004F2DF0">
          <w:rPr>
            <w:noProof/>
          </w:rPr>
          <w:t>2</w:t>
        </w:r>
      </w:fldSimple>
      <w:r>
        <w:t xml:space="preserve"> Okno po behu štandardných stratégii</w:t>
      </w:r>
      <w:bookmarkEnd w:id="14"/>
    </w:p>
    <w:p w14:paraId="33BFFEED" w14:textId="77777777" w:rsidR="007E1A12" w:rsidRDefault="007E1A12" w:rsidP="000D2514">
      <w:pPr>
        <w:keepNext/>
        <w:jc w:val="center"/>
      </w:pPr>
      <w:r w:rsidRPr="007E1A12">
        <w:rPr>
          <w:rFonts w:ascii="Aptos" w:hAnsi="Aptos"/>
          <w:i/>
          <w:iCs/>
          <w:noProof/>
          <w:lang w:val="sk-SK"/>
        </w:rPr>
        <w:lastRenderedPageBreak/>
        <w:drawing>
          <wp:inline distT="0" distB="0" distL="0" distR="0" wp14:anchorId="734FDAE5" wp14:editId="7DAD60B5">
            <wp:extent cx="4680000" cy="3527888"/>
            <wp:effectExtent l="0" t="0" r="6350" b="0"/>
            <wp:docPr id="274453006" name="Obrázok 1" descr="Obrázok, na ktorom je text, snímka obrazovky, rad, vývoj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53006" name="Obrázok 1" descr="Obrázok, na ktorom je text, snímka obrazovky, rad, vývoj&#10;&#10;Obsah vygenerovaný umelou inteligenciou môže byť nesprávny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AC2A" w14:textId="721C5F39" w:rsidR="007E1A12" w:rsidRDefault="007E1A12" w:rsidP="007E1A12">
      <w:pPr>
        <w:pStyle w:val="Popis"/>
        <w:jc w:val="center"/>
        <w:rPr>
          <w:rFonts w:ascii="Aptos" w:hAnsi="Aptos"/>
          <w:i w:val="0"/>
          <w:iCs w:val="0"/>
          <w:lang w:val="sk-SK"/>
        </w:rPr>
      </w:pPr>
      <w:bookmarkStart w:id="15" w:name="_Toc192352396"/>
      <w:r>
        <w:t xml:space="preserve">Obrázok </w:t>
      </w:r>
      <w:fldSimple w:instr=" SEQ Obrázok \* ARABIC ">
        <w:r w:rsidR="004F2DF0">
          <w:rPr>
            <w:noProof/>
          </w:rPr>
          <w:t>3</w:t>
        </w:r>
      </w:fldSimple>
      <w:r>
        <w:t xml:space="preserve"> </w:t>
      </w:r>
      <w:r w:rsidRPr="00423C73">
        <w:t xml:space="preserve">Okno po behu </w:t>
      </w:r>
      <w:r>
        <w:t>mojich</w:t>
      </w:r>
      <w:r w:rsidRPr="00423C73">
        <w:t xml:space="preserve"> stratégii</w:t>
      </w:r>
      <w:bookmarkEnd w:id="15"/>
    </w:p>
    <w:p w14:paraId="4391B262" w14:textId="77777777" w:rsidR="00380DF3" w:rsidRDefault="00380DF3" w:rsidP="000D2514">
      <w:pPr>
        <w:keepNext/>
        <w:jc w:val="center"/>
      </w:pPr>
      <w:r w:rsidRPr="00380DF3">
        <w:rPr>
          <w:rFonts w:ascii="Aptos" w:hAnsi="Aptos"/>
          <w:i/>
          <w:iCs/>
          <w:noProof/>
          <w:lang w:val="sk-SK"/>
        </w:rPr>
        <w:drawing>
          <wp:inline distT="0" distB="0" distL="0" distR="0" wp14:anchorId="352B215B" wp14:editId="24E3E685">
            <wp:extent cx="4680000" cy="3527875"/>
            <wp:effectExtent l="0" t="0" r="6350" b="0"/>
            <wp:docPr id="2013009485" name="Obrázok 1" descr="Obrázok, na ktorom je text, snímka obrazovky, vývoj, rad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09485" name="Obrázok 1" descr="Obrázok, na ktorom je text, snímka obrazovky, vývoj, rad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BA4B" w14:textId="7D1E8BFC" w:rsidR="00380DF3" w:rsidRDefault="00380DF3" w:rsidP="00380DF3">
      <w:pPr>
        <w:pStyle w:val="Popis"/>
        <w:jc w:val="center"/>
        <w:rPr>
          <w:rFonts w:ascii="Aptos" w:hAnsi="Aptos"/>
          <w:i w:val="0"/>
          <w:iCs w:val="0"/>
          <w:lang w:val="sk-SK"/>
        </w:rPr>
      </w:pPr>
      <w:bookmarkStart w:id="16" w:name="_Toc192352397"/>
      <w:r>
        <w:t xml:space="preserve">Obrázok </w:t>
      </w:r>
      <w:fldSimple w:instr=" SEQ Obrázok \* ARABIC ">
        <w:r w:rsidR="004F2DF0">
          <w:rPr>
            <w:noProof/>
          </w:rPr>
          <w:t>4</w:t>
        </w:r>
      </w:fldSimple>
      <w:r>
        <w:t xml:space="preserve"> Okno po behu 1 replikácie</w:t>
      </w:r>
      <w:bookmarkEnd w:id="16"/>
    </w:p>
    <w:p w14:paraId="6E8690D3" w14:textId="77777777" w:rsidR="00CC56DC" w:rsidRDefault="00E7194B" w:rsidP="00FA7185">
      <w:pPr>
        <w:rPr>
          <w:rFonts w:ascii="Aptos" w:hAnsi="Aptos"/>
          <w:i/>
          <w:iCs/>
          <w:lang w:val="sk-SK"/>
        </w:rPr>
      </w:pPr>
      <w:r>
        <w:rPr>
          <w:rFonts w:ascii="Aptos" w:hAnsi="Aptos"/>
          <w:i/>
          <w:iCs/>
          <w:lang w:val="sk-SK"/>
        </w:rPr>
        <w:lastRenderedPageBreak/>
        <w:t>Pozn. g</w:t>
      </w:r>
      <w:r w:rsidRPr="00BA14E4">
        <w:rPr>
          <w:rFonts w:ascii="Aptos" w:hAnsi="Aptos"/>
          <w:i/>
          <w:iCs/>
          <w:lang w:val="sk-SK"/>
        </w:rPr>
        <w:t xml:space="preserve">rafy boli vytvorené v  pomocou knižnice </w:t>
      </w:r>
      <w:r>
        <w:rPr>
          <w:rFonts w:ascii="Aptos" w:hAnsi="Aptos"/>
          <w:i/>
          <w:iCs/>
          <w:lang w:val="sk-SK"/>
        </w:rPr>
        <w:t xml:space="preserve">ScottPlot – voľne dostupná na </w:t>
      </w:r>
      <w:hyperlink r:id="rId13" w:history="1">
        <w:r w:rsidRPr="008A5C12">
          <w:rPr>
            <w:rStyle w:val="Hypertextovprepojenie"/>
            <w:rFonts w:ascii="Aptos" w:hAnsi="Aptos"/>
            <w:i/>
            <w:iCs/>
            <w:lang w:val="sk-SK"/>
          </w:rPr>
          <w:t>https://scottplot.net</w:t>
        </w:r>
      </w:hyperlink>
      <w:r>
        <w:rPr>
          <w:rFonts w:ascii="Aptos" w:hAnsi="Aptos"/>
          <w:i/>
          <w:iCs/>
          <w:lang w:val="sk-SK"/>
        </w:rPr>
        <w:t>.</w:t>
      </w:r>
      <w:r w:rsidR="00670D7C">
        <w:rPr>
          <w:rFonts w:ascii="Aptos" w:hAnsi="Aptos"/>
          <w:i/>
          <w:iCs/>
          <w:lang w:val="sk-SK"/>
        </w:rPr>
        <w:t xml:space="preserve"> </w:t>
      </w:r>
    </w:p>
    <w:p w14:paraId="1F6D0C52" w14:textId="4CEAED1D" w:rsidR="00353869" w:rsidRPr="00FA7185" w:rsidRDefault="00670D7C" w:rsidP="00FA7185">
      <w:pPr>
        <w:rPr>
          <w:rFonts w:ascii="Aptos" w:hAnsi="Aptos" w:cs="Aparajita"/>
          <w:i/>
          <w:iCs/>
          <w:lang w:val="sk-SK"/>
        </w:rPr>
      </w:pPr>
      <w:r w:rsidRPr="00C50CDB">
        <w:rPr>
          <w:rFonts w:ascii="Aptos" w:hAnsi="Aptos" w:cs="Aparajita"/>
          <w:i/>
          <w:iCs/>
          <w:lang w:val="sk-SK"/>
        </w:rPr>
        <w:t>Ak je potreb</w:t>
      </w:r>
      <w:r w:rsidR="00CC56DC">
        <w:rPr>
          <w:rFonts w:ascii="Aptos" w:hAnsi="Aptos" w:cs="Aparajita"/>
          <w:i/>
          <w:iCs/>
          <w:lang w:val="sk-SK"/>
        </w:rPr>
        <w:t>né</w:t>
      </w:r>
      <w:r w:rsidRPr="00C50CDB">
        <w:rPr>
          <w:rFonts w:ascii="Aptos" w:hAnsi="Aptos" w:cs="Aparajita"/>
          <w:i/>
          <w:iCs/>
          <w:lang w:val="sk-SK"/>
        </w:rPr>
        <w:t xml:space="preserve"> program spustiť na inom OS ako Windows, je dostupný ešte jeden modul MonteCarloVisualization, ktorý je </w:t>
      </w:r>
      <w:r>
        <w:rPr>
          <w:rFonts w:ascii="Aptos" w:hAnsi="Aptos" w:cs="Aparajita"/>
          <w:i/>
          <w:iCs/>
          <w:lang w:val="sk-SK"/>
        </w:rPr>
        <w:t>spustiteľný aj na macOS a Linux</w:t>
      </w:r>
      <w:r w:rsidRPr="00C50CDB">
        <w:rPr>
          <w:rFonts w:ascii="Aptos" w:hAnsi="Aptos" w:cs="Aparajita"/>
          <w:i/>
          <w:iCs/>
          <w:lang w:val="sk-SK"/>
        </w:rPr>
        <w:t>. Modul je súčasťou odovzdaného riešenia a je zahrnutý aj v</w:t>
      </w:r>
      <w:r w:rsidR="00FD22FE">
        <w:rPr>
          <w:rFonts w:ascii="Aptos" w:hAnsi="Aptos" w:cs="Aparajita"/>
          <w:i/>
          <w:iCs/>
          <w:lang w:val="sk-SK"/>
        </w:rPr>
        <w:t xml:space="preserve"> projektovom </w:t>
      </w:r>
      <w:r w:rsidRPr="00C50CDB">
        <w:rPr>
          <w:rFonts w:ascii="Aptos" w:hAnsi="Aptos" w:cs="Aparajita"/>
          <w:i/>
          <w:iCs/>
          <w:lang w:val="sk-SK"/>
        </w:rPr>
        <w:t>solution-e.</w:t>
      </w:r>
    </w:p>
    <w:p w14:paraId="730E019F" w14:textId="1057E995" w:rsidR="00C712E5" w:rsidRPr="00065ACF" w:rsidRDefault="00E20242" w:rsidP="00FA5642">
      <w:pPr>
        <w:pStyle w:val="Nadpis1"/>
        <w:jc w:val="both"/>
        <w:rPr>
          <w:rFonts w:ascii="Aptos" w:hAnsi="Aptos"/>
          <w:lang w:val="sk-SK"/>
        </w:rPr>
      </w:pPr>
      <w:bookmarkStart w:id="17" w:name="_Toc192352392"/>
      <w:r w:rsidRPr="00065ACF">
        <w:rPr>
          <w:rFonts w:ascii="Aptos" w:hAnsi="Aptos"/>
          <w:lang w:val="sk-SK"/>
        </w:rPr>
        <w:t xml:space="preserve">Vyhodnotenie </w:t>
      </w:r>
      <w:r w:rsidR="00230FF2">
        <w:rPr>
          <w:rFonts w:ascii="Aptos" w:hAnsi="Aptos"/>
          <w:lang w:val="sk-SK"/>
        </w:rPr>
        <w:t>experimentov</w:t>
      </w:r>
      <w:r w:rsidR="00A043E5">
        <w:rPr>
          <w:rFonts w:ascii="Aptos" w:hAnsi="Aptos"/>
          <w:lang w:val="sk-SK"/>
        </w:rPr>
        <w:t xml:space="preserve"> jednotlivých stratégií</w:t>
      </w:r>
      <w:bookmarkEnd w:id="17"/>
    </w:p>
    <w:p w14:paraId="77516FE1" w14:textId="16BCAFA8" w:rsidR="007242F9" w:rsidRDefault="00DA4181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 nasledovnej tabuľke je prehľad výsledkov pre jednotlivé stratégie A,B, C a D a pre rôzne počty replikácií. Ako násada </w:t>
      </w:r>
      <w:r w:rsidR="00F51673">
        <w:rPr>
          <w:rFonts w:ascii="Aptos" w:hAnsi="Aptos"/>
          <w:lang w:val="sk-SK"/>
        </w:rPr>
        <w:t xml:space="preserve">generátorov v GUI </w:t>
      </w:r>
      <w:r>
        <w:rPr>
          <w:rFonts w:ascii="Aptos" w:hAnsi="Aptos"/>
          <w:lang w:val="sk-SK"/>
        </w:rPr>
        <w:t>bola použitá hodnota 0.</w:t>
      </w:r>
    </w:p>
    <w:p w14:paraId="43341A6C" w14:textId="77777777" w:rsidR="00C86C24" w:rsidRDefault="00C86C24" w:rsidP="001B7F0C">
      <w:pPr>
        <w:jc w:val="both"/>
        <w:rPr>
          <w:rFonts w:ascii="Aptos" w:hAnsi="Aptos"/>
          <w:lang w:val="sk-SK"/>
        </w:rPr>
      </w:pPr>
    </w:p>
    <w:tbl>
      <w:tblPr>
        <w:tblStyle w:val="Obyajntabuka3"/>
        <w:tblW w:w="0" w:type="auto"/>
        <w:tblLook w:val="04A0" w:firstRow="1" w:lastRow="0" w:firstColumn="1" w:lastColumn="0" w:noHBand="0" w:noVBand="1"/>
      </w:tblPr>
      <w:tblGrid>
        <w:gridCol w:w="1756"/>
        <w:gridCol w:w="1756"/>
        <w:gridCol w:w="1756"/>
        <w:gridCol w:w="1756"/>
        <w:gridCol w:w="1756"/>
      </w:tblGrid>
      <w:tr w:rsidR="00120A35" w14:paraId="6D17A510" w14:textId="77777777" w:rsidTr="00120A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56" w:type="dxa"/>
          </w:tcPr>
          <w:p w14:paraId="6759C735" w14:textId="0E3BD8BA" w:rsidR="00120A35" w:rsidRP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  <w:lang w:val="sk-SK"/>
              </w:rPr>
            </w:pPr>
            <w:r>
              <w:rPr>
                <w:rFonts w:ascii="Aptos" w:hAnsi="Aptos"/>
                <w:b w:val="0"/>
                <w:bCs w:val="0"/>
              </w:rPr>
              <w:t>P.rep.\</w:t>
            </w:r>
            <w:r>
              <w:rPr>
                <w:rFonts w:ascii="Aptos" w:hAnsi="Aptos"/>
                <w:b w:val="0"/>
                <w:bCs w:val="0"/>
                <w:lang w:val="sk-SK"/>
              </w:rPr>
              <w:t>Strat.</w:t>
            </w:r>
          </w:p>
        </w:tc>
        <w:tc>
          <w:tcPr>
            <w:tcW w:w="1756" w:type="dxa"/>
          </w:tcPr>
          <w:p w14:paraId="7A3C399B" w14:textId="2220310E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A</w:t>
            </w:r>
          </w:p>
        </w:tc>
        <w:tc>
          <w:tcPr>
            <w:tcW w:w="1756" w:type="dxa"/>
          </w:tcPr>
          <w:p w14:paraId="737AEB16" w14:textId="4806BD14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B</w:t>
            </w:r>
          </w:p>
        </w:tc>
        <w:tc>
          <w:tcPr>
            <w:tcW w:w="1756" w:type="dxa"/>
          </w:tcPr>
          <w:p w14:paraId="4D99ADE4" w14:textId="45907DAF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C</w:t>
            </w:r>
          </w:p>
        </w:tc>
        <w:tc>
          <w:tcPr>
            <w:tcW w:w="1756" w:type="dxa"/>
          </w:tcPr>
          <w:p w14:paraId="1BB0EA42" w14:textId="53327F1C" w:rsidR="00120A35" w:rsidRDefault="00120A35" w:rsidP="00120A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D</w:t>
            </w:r>
          </w:p>
        </w:tc>
      </w:tr>
      <w:tr w:rsidR="00120A35" w14:paraId="354473E2" w14:textId="77777777" w:rsidTr="00120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3F2454C4" w14:textId="13258B1B" w:rsid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100 000</w:t>
            </w:r>
          </w:p>
        </w:tc>
        <w:tc>
          <w:tcPr>
            <w:tcW w:w="1756" w:type="dxa"/>
          </w:tcPr>
          <w:p w14:paraId="6FD4CA14" w14:textId="15B150D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23 075</w:t>
            </w:r>
          </w:p>
        </w:tc>
        <w:tc>
          <w:tcPr>
            <w:tcW w:w="1756" w:type="dxa"/>
          </w:tcPr>
          <w:p w14:paraId="51594A2A" w14:textId="62BCB236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11 633</w:t>
            </w:r>
          </w:p>
        </w:tc>
        <w:tc>
          <w:tcPr>
            <w:tcW w:w="1756" w:type="dxa"/>
          </w:tcPr>
          <w:p w14:paraId="697F127C" w14:textId="384142A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15 938</w:t>
            </w:r>
          </w:p>
        </w:tc>
        <w:tc>
          <w:tcPr>
            <w:tcW w:w="1756" w:type="dxa"/>
          </w:tcPr>
          <w:p w14:paraId="4AF50819" w14:textId="040160B7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15 688</w:t>
            </w:r>
          </w:p>
        </w:tc>
      </w:tr>
      <w:tr w:rsidR="00120A35" w14:paraId="6AC7A449" w14:textId="77777777" w:rsidTr="00120A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1E1E85E9" w14:textId="54067C5B" w:rsid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1 000 000</w:t>
            </w:r>
          </w:p>
        </w:tc>
        <w:tc>
          <w:tcPr>
            <w:tcW w:w="1756" w:type="dxa"/>
          </w:tcPr>
          <w:p w14:paraId="14040933" w14:textId="0BD3EE27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23 093</w:t>
            </w:r>
          </w:p>
        </w:tc>
        <w:tc>
          <w:tcPr>
            <w:tcW w:w="1756" w:type="dxa"/>
          </w:tcPr>
          <w:p w14:paraId="79E19CED" w14:textId="03D073C1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11 627</w:t>
            </w:r>
          </w:p>
        </w:tc>
        <w:tc>
          <w:tcPr>
            <w:tcW w:w="1756" w:type="dxa"/>
          </w:tcPr>
          <w:p w14:paraId="5F4E212A" w14:textId="1AE30A57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15 954</w:t>
            </w:r>
          </w:p>
        </w:tc>
        <w:tc>
          <w:tcPr>
            <w:tcW w:w="1756" w:type="dxa"/>
          </w:tcPr>
          <w:p w14:paraId="535B25D8" w14:textId="7B23F383" w:rsidR="00120A35" w:rsidRDefault="003B6067" w:rsidP="00120A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15 687</w:t>
            </w:r>
          </w:p>
        </w:tc>
      </w:tr>
      <w:tr w:rsidR="00120A35" w14:paraId="0D204DFC" w14:textId="77777777" w:rsidTr="00120A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07F6760A" w14:textId="34C5C4EB" w:rsidR="00120A35" w:rsidRDefault="00120A35" w:rsidP="00120A35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10 000 000</w:t>
            </w:r>
          </w:p>
        </w:tc>
        <w:tc>
          <w:tcPr>
            <w:tcW w:w="1756" w:type="dxa"/>
          </w:tcPr>
          <w:p w14:paraId="151B184E" w14:textId="310F107D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23 081</w:t>
            </w:r>
          </w:p>
        </w:tc>
        <w:tc>
          <w:tcPr>
            <w:tcW w:w="1756" w:type="dxa"/>
          </w:tcPr>
          <w:p w14:paraId="4B80246E" w14:textId="0F039D16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11 625</w:t>
            </w:r>
          </w:p>
        </w:tc>
        <w:tc>
          <w:tcPr>
            <w:tcW w:w="1756" w:type="dxa"/>
          </w:tcPr>
          <w:p w14:paraId="0E025D5E" w14:textId="416F995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15 949</w:t>
            </w:r>
          </w:p>
        </w:tc>
        <w:tc>
          <w:tcPr>
            <w:tcW w:w="1756" w:type="dxa"/>
          </w:tcPr>
          <w:p w14:paraId="0BC4849E" w14:textId="76B8025F" w:rsidR="00120A35" w:rsidRDefault="003B6067" w:rsidP="00120A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15 688</w:t>
            </w:r>
          </w:p>
        </w:tc>
      </w:tr>
    </w:tbl>
    <w:p w14:paraId="616BBFF2" w14:textId="77777777" w:rsidR="00DA4181" w:rsidRPr="005966F1" w:rsidRDefault="00DA4181" w:rsidP="001B7F0C">
      <w:pPr>
        <w:jc w:val="both"/>
        <w:rPr>
          <w:rFonts w:ascii="Aptos" w:hAnsi="Aptos"/>
          <w:b/>
          <w:bCs/>
        </w:rPr>
      </w:pPr>
    </w:p>
    <w:p w14:paraId="213786B7" w14:textId="244E0CA2" w:rsidR="00E7194B" w:rsidRDefault="00E7194B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 základe týchto hodnôt, môžeme jednoznačne prehlásiť, že z poskytnutých stratégií je stratégia B najvhodnejšia.</w:t>
      </w:r>
    </w:p>
    <w:p w14:paraId="0AC74F2C" w14:textId="77777777" w:rsidR="00E7194B" w:rsidRDefault="00E7194B" w:rsidP="001B7F0C">
      <w:pPr>
        <w:jc w:val="both"/>
        <w:rPr>
          <w:rFonts w:ascii="Aptos" w:hAnsi="Aptos"/>
          <w:lang w:val="sk-SK"/>
        </w:rPr>
      </w:pPr>
    </w:p>
    <w:p w14:paraId="5A4F4F55" w14:textId="4A2711BD" w:rsidR="00E7194B" w:rsidRDefault="00E7194B" w:rsidP="00E7194B">
      <w:pPr>
        <w:pStyle w:val="Nadpis2"/>
        <w:rPr>
          <w:lang w:val="sk-SK"/>
        </w:rPr>
      </w:pPr>
      <w:bookmarkStart w:id="18" w:name="_Toc192352393"/>
      <w:r>
        <w:rPr>
          <w:lang w:val="sk-SK"/>
        </w:rPr>
        <w:t>Návrh vlastných stratégií</w:t>
      </w:r>
      <w:bookmarkEnd w:id="18"/>
    </w:p>
    <w:p w14:paraId="62D55B98" w14:textId="4C5F24B6" w:rsidR="00E7194B" w:rsidRDefault="00E7194B" w:rsidP="00E7194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Mnou navrhnuté stratégie sú nasledovné:</w:t>
      </w:r>
    </w:p>
    <w:p w14:paraId="7F71FAFB" w14:textId="329BE338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1: 1. až 15. týždeň zásobuje dodávateľ 1, zvyšné týždne (16. až 30.) zásobuje dodávateľ 2,</w:t>
      </w:r>
    </w:p>
    <w:p w14:paraId="4618DEFC" w14:textId="10E2C5AF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2: 1. až 15. týždeň zásobuje dodávateľ 2, zvyšné týždne (16. až 30.) zásobuje dodávateľ 1,</w:t>
      </w:r>
    </w:p>
    <w:p w14:paraId="6A45AEB7" w14:textId="6E0C82E1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3: 1. až 8., 16. až 23. týždeň zásobuje dodávateľ 1, zvyšné týždne (9. až 15. a 24. až 30.) zásobuje dodávateľ 2,</w:t>
      </w:r>
    </w:p>
    <w:p w14:paraId="0C3C3B02" w14:textId="13862152" w:rsidR="00E7194B" w:rsidRDefault="00E7194B" w:rsidP="00E7194B">
      <w:pPr>
        <w:pStyle w:val="Odsekzoznamu"/>
        <w:numPr>
          <w:ilvl w:val="0"/>
          <w:numId w:val="14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Stratégia 4: 1. až 8., 16. až 23. týždeň zásobuje dodávateľ 2, zvyšné týždne (9. až 15. a 24. až 30.) zásobuje dodávateľ 1.</w:t>
      </w:r>
    </w:p>
    <w:p w14:paraId="6CA61B46" w14:textId="23ECBE5D" w:rsidR="0037691F" w:rsidRDefault="000D281A" w:rsidP="00A1294E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Stratégie sú vo formáte </w:t>
      </w:r>
      <w:r w:rsidRPr="003A227B">
        <w:rPr>
          <w:rFonts w:ascii="Aptos" w:hAnsi="Aptos"/>
          <w:b/>
          <w:bCs/>
          <w:lang w:val="sk-SK"/>
        </w:rPr>
        <w:t>csv</w:t>
      </w:r>
      <w:r>
        <w:rPr>
          <w:rFonts w:ascii="Aptos" w:hAnsi="Aptos"/>
          <w:lang w:val="sk-SK"/>
        </w:rPr>
        <w:t xml:space="preserve"> načítané v programe v prípade práce s</w:t>
      </w:r>
      <w:r w:rsidR="003A227B">
        <w:rPr>
          <w:rFonts w:ascii="Aptos" w:hAnsi="Aptos"/>
          <w:lang w:val="sk-SK"/>
        </w:rPr>
        <w:t> </w:t>
      </w:r>
      <w:r>
        <w:rPr>
          <w:rFonts w:ascii="Aptos" w:hAnsi="Aptos"/>
          <w:lang w:val="sk-SK"/>
        </w:rPr>
        <w:t>nimi</w:t>
      </w:r>
      <w:r w:rsidR="003A227B">
        <w:rPr>
          <w:rFonts w:ascii="Aptos" w:hAnsi="Aptos"/>
          <w:lang w:val="sk-SK"/>
        </w:rPr>
        <w:t xml:space="preserve"> (kliknutie na tlačidlo „Spusti moje stratégie“)</w:t>
      </w:r>
      <w:r>
        <w:rPr>
          <w:rFonts w:ascii="Aptos" w:hAnsi="Aptos"/>
          <w:lang w:val="sk-SK"/>
        </w:rPr>
        <w:t xml:space="preserve">. Formát csv súboru so stratégiami je nasledovný: </w:t>
      </w:r>
      <w:r w:rsidR="006C43E8">
        <w:rPr>
          <w:rFonts w:ascii="Aptos" w:hAnsi="Aptos"/>
          <w:b/>
          <w:bCs/>
          <w:lang w:val="sk-SK"/>
        </w:rPr>
        <w:t>týždeň</w:t>
      </w:r>
      <w:r w:rsidRPr="00284150">
        <w:rPr>
          <w:rFonts w:ascii="Aptos" w:hAnsi="Aptos"/>
          <w:b/>
          <w:bCs/>
          <w:lang w:val="sk-SK"/>
        </w:rPr>
        <w:t>;dodávateľ</w:t>
      </w:r>
      <w:r>
        <w:rPr>
          <w:rFonts w:ascii="Aptos" w:hAnsi="Aptos"/>
          <w:lang w:val="sk-SK"/>
        </w:rPr>
        <w:t xml:space="preserve"> – napríklad </w:t>
      </w:r>
      <w:r w:rsidRPr="00CD76EC">
        <w:rPr>
          <w:rFonts w:ascii="Aptos" w:hAnsi="Aptos"/>
          <w:b/>
          <w:bCs/>
          <w:lang w:val="sk-SK"/>
        </w:rPr>
        <w:t>1;1 2;1 3;2</w:t>
      </w:r>
      <w:r>
        <w:rPr>
          <w:rFonts w:ascii="Aptos" w:hAnsi="Aptos"/>
          <w:lang w:val="sk-SK"/>
        </w:rPr>
        <w:t xml:space="preserve"> ...</w:t>
      </w:r>
      <w:r w:rsidR="009B6F6E">
        <w:rPr>
          <w:rFonts w:ascii="Aptos" w:hAnsi="Aptos"/>
          <w:lang w:val="sk-SK"/>
        </w:rPr>
        <w:t xml:space="preserve"> Súbory je možné nájsť v repozitári v priečinku </w:t>
      </w:r>
      <w:r w:rsidR="009B6F6E" w:rsidRPr="00802DBF">
        <w:rPr>
          <w:rFonts w:ascii="Aptos" w:hAnsi="Aptos"/>
          <w:i/>
          <w:iCs/>
          <w:lang w:val="sk-SK"/>
        </w:rPr>
        <w:t>data</w:t>
      </w:r>
      <w:r w:rsidR="009B6F6E">
        <w:rPr>
          <w:rFonts w:ascii="Aptos" w:hAnsi="Aptos"/>
          <w:lang w:val="sk-SK"/>
        </w:rPr>
        <w:t xml:space="preserve"> pod názvami „strategy1.csv“ až „strategy4.csv“.</w:t>
      </w:r>
    </w:p>
    <w:p w14:paraId="582CCEC8" w14:textId="77777777" w:rsidR="00A1294E" w:rsidRPr="00A1294E" w:rsidRDefault="00A1294E" w:rsidP="00A1294E">
      <w:pPr>
        <w:jc w:val="both"/>
        <w:rPr>
          <w:rFonts w:ascii="Aptos" w:hAnsi="Aptos"/>
          <w:lang w:val="sk-SK"/>
        </w:rPr>
      </w:pPr>
    </w:p>
    <w:p w14:paraId="24C738F6" w14:textId="2485A3A9" w:rsidR="00E7194B" w:rsidRDefault="00E7194B" w:rsidP="00E7194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Výsledky daných stratégií sú v nasledovnej tabuľke. Ako v predchádzajúcom prípade, aj tu bola použitá ako násada generátorov </w:t>
      </w:r>
      <w:r w:rsidR="007A73BF">
        <w:rPr>
          <w:rFonts w:ascii="Aptos" w:hAnsi="Aptos"/>
          <w:lang w:val="sk-SK"/>
        </w:rPr>
        <w:t xml:space="preserve">v GUI </w:t>
      </w:r>
      <w:r>
        <w:rPr>
          <w:rFonts w:ascii="Aptos" w:hAnsi="Aptos"/>
          <w:lang w:val="sk-SK"/>
        </w:rPr>
        <w:t>hodnota 0.</w:t>
      </w:r>
    </w:p>
    <w:p w14:paraId="74830F1C" w14:textId="77777777" w:rsidR="0037691F" w:rsidRDefault="0037691F" w:rsidP="00E7194B">
      <w:pPr>
        <w:jc w:val="both"/>
        <w:rPr>
          <w:rFonts w:ascii="Aptos" w:hAnsi="Aptos"/>
          <w:lang w:val="sk-SK"/>
        </w:rPr>
      </w:pPr>
    </w:p>
    <w:tbl>
      <w:tblPr>
        <w:tblStyle w:val="Obyajntabuka3"/>
        <w:tblW w:w="0" w:type="auto"/>
        <w:tblLook w:val="04A0" w:firstRow="1" w:lastRow="0" w:firstColumn="1" w:lastColumn="0" w:noHBand="0" w:noVBand="1"/>
      </w:tblPr>
      <w:tblGrid>
        <w:gridCol w:w="1756"/>
        <w:gridCol w:w="1756"/>
        <w:gridCol w:w="1756"/>
        <w:gridCol w:w="1756"/>
        <w:gridCol w:w="1756"/>
      </w:tblGrid>
      <w:tr w:rsidR="00E7194B" w14:paraId="4426C50C" w14:textId="77777777" w:rsidTr="00D34F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56" w:type="dxa"/>
          </w:tcPr>
          <w:p w14:paraId="6E31A56A" w14:textId="77777777" w:rsidR="00E7194B" w:rsidRPr="00120A35" w:rsidRDefault="00E7194B" w:rsidP="00D34F26">
            <w:pPr>
              <w:jc w:val="center"/>
              <w:rPr>
                <w:rFonts w:ascii="Aptos" w:hAnsi="Aptos"/>
                <w:b w:val="0"/>
                <w:bCs w:val="0"/>
                <w:lang w:val="sk-SK"/>
              </w:rPr>
            </w:pPr>
            <w:r>
              <w:rPr>
                <w:rFonts w:ascii="Aptos" w:hAnsi="Aptos"/>
                <w:b w:val="0"/>
                <w:bCs w:val="0"/>
              </w:rPr>
              <w:t>P.rep.\</w:t>
            </w:r>
            <w:r>
              <w:rPr>
                <w:rFonts w:ascii="Aptos" w:hAnsi="Aptos"/>
                <w:b w:val="0"/>
                <w:bCs w:val="0"/>
                <w:lang w:val="sk-SK"/>
              </w:rPr>
              <w:t>Strat.</w:t>
            </w:r>
          </w:p>
        </w:tc>
        <w:tc>
          <w:tcPr>
            <w:tcW w:w="1756" w:type="dxa"/>
          </w:tcPr>
          <w:p w14:paraId="01A3B837" w14:textId="7B4726A0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</w:t>
            </w:r>
          </w:p>
        </w:tc>
        <w:tc>
          <w:tcPr>
            <w:tcW w:w="1756" w:type="dxa"/>
          </w:tcPr>
          <w:p w14:paraId="00DECE41" w14:textId="1E41CADA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2</w:t>
            </w:r>
          </w:p>
        </w:tc>
        <w:tc>
          <w:tcPr>
            <w:tcW w:w="1756" w:type="dxa"/>
          </w:tcPr>
          <w:p w14:paraId="7E9B56E6" w14:textId="42873F53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3</w:t>
            </w:r>
          </w:p>
        </w:tc>
        <w:tc>
          <w:tcPr>
            <w:tcW w:w="1756" w:type="dxa"/>
          </w:tcPr>
          <w:p w14:paraId="28619F3E" w14:textId="4D0285E4" w:rsidR="00E7194B" w:rsidRDefault="00E7194B" w:rsidP="00D34F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4</w:t>
            </w:r>
          </w:p>
        </w:tc>
      </w:tr>
      <w:tr w:rsidR="00E7194B" w14:paraId="0BCC6997" w14:textId="77777777" w:rsidTr="00D34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1E6227B1" w14:textId="77777777" w:rsidR="00E7194B" w:rsidRDefault="00E7194B" w:rsidP="00D34F26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100 000</w:t>
            </w:r>
          </w:p>
        </w:tc>
        <w:tc>
          <w:tcPr>
            <w:tcW w:w="1756" w:type="dxa"/>
          </w:tcPr>
          <w:p w14:paraId="36996BF8" w14:textId="326B3765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11 799</w:t>
            </w:r>
          </w:p>
        </w:tc>
        <w:tc>
          <w:tcPr>
            <w:tcW w:w="1756" w:type="dxa"/>
          </w:tcPr>
          <w:p w14:paraId="36CFEB8D" w14:textId="7262529A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11 783</w:t>
            </w:r>
          </w:p>
        </w:tc>
        <w:tc>
          <w:tcPr>
            <w:tcW w:w="1756" w:type="dxa"/>
          </w:tcPr>
          <w:p w14:paraId="618C4D9F" w14:textId="7720A6FF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11 767</w:t>
            </w:r>
          </w:p>
        </w:tc>
        <w:tc>
          <w:tcPr>
            <w:tcW w:w="1756" w:type="dxa"/>
          </w:tcPr>
          <w:p w14:paraId="5E8ABEF3" w14:textId="577256E5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11 782</w:t>
            </w:r>
          </w:p>
        </w:tc>
      </w:tr>
      <w:tr w:rsidR="00E7194B" w14:paraId="269FE633" w14:textId="77777777" w:rsidTr="00D34F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3BFB7C41" w14:textId="77777777" w:rsidR="00E7194B" w:rsidRDefault="00E7194B" w:rsidP="00D34F26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1 000 000</w:t>
            </w:r>
          </w:p>
        </w:tc>
        <w:tc>
          <w:tcPr>
            <w:tcW w:w="1756" w:type="dxa"/>
          </w:tcPr>
          <w:p w14:paraId="39DA9E82" w14:textId="68ED08E9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11 771</w:t>
            </w:r>
          </w:p>
        </w:tc>
        <w:tc>
          <w:tcPr>
            <w:tcW w:w="1756" w:type="dxa"/>
          </w:tcPr>
          <w:p w14:paraId="12FFB35A" w14:textId="2730338C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11 778</w:t>
            </w:r>
          </w:p>
        </w:tc>
        <w:tc>
          <w:tcPr>
            <w:tcW w:w="1756" w:type="dxa"/>
          </w:tcPr>
          <w:p w14:paraId="76903A2A" w14:textId="39DC4070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11 773</w:t>
            </w:r>
          </w:p>
        </w:tc>
        <w:tc>
          <w:tcPr>
            <w:tcW w:w="1756" w:type="dxa"/>
          </w:tcPr>
          <w:p w14:paraId="16145F7C" w14:textId="592ADB60" w:rsidR="00E7194B" w:rsidRDefault="00DD72DA" w:rsidP="00D34F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11 779</w:t>
            </w:r>
          </w:p>
        </w:tc>
      </w:tr>
      <w:tr w:rsidR="00E7194B" w14:paraId="7443FF77" w14:textId="77777777" w:rsidTr="00D34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</w:tcPr>
          <w:p w14:paraId="5F4EF74F" w14:textId="77777777" w:rsidR="00E7194B" w:rsidRDefault="00E7194B" w:rsidP="00D34F26">
            <w:pPr>
              <w:jc w:val="center"/>
              <w:rPr>
                <w:rFonts w:ascii="Aptos" w:hAnsi="Aptos"/>
                <w:b w:val="0"/>
                <w:bCs w:val="0"/>
              </w:rPr>
            </w:pPr>
            <w:r>
              <w:rPr>
                <w:rFonts w:ascii="Aptos" w:hAnsi="Aptos"/>
                <w:b w:val="0"/>
                <w:bCs w:val="0"/>
              </w:rPr>
              <w:t>10 000 000</w:t>
            </w:r>
          </w:p>
        </w:tc>
        <w:tc>
          <w:tcPr>
            <w:tcW w:w="1756" w:type="dxa"/>
          </w:tcPr>
          <w:p w14:paraId="73728828" w14:textId="76ABDC1A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11 772</w:t>
            </w:r>
          </w:p>
        </w:tc>
        <w:tc>
          <w:tcPr>
            <w:tcW w:w="1756" w:type="dxa"/>
          </w:tcPr>
          <w:p w14:paraId="0BDE6D68" w14:textId="40D8C034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11 773</w:t>
            </w:r>
          </w:p>
        </w:tc>
        <w:tc>
          <w:tcPr>
            <w:tcW w:w="1756" w:type="dxa"/>
          </w:tcPr>
          <w:p w14:paraId="6F17E075" w14:textId="4A230A3E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11 771</w:t>
            </w:r>
          </w:p>
        </w:tc>
        <w:tc>
          <w:tcPr>
            <w:tcW w:w="1756" w:type="dxa"/>
          </w:tcPr>
          <w:p w14:paraId="020AD2C2" w14:textId="0682996C" w:rsidR="00E7194B" w:rsidRDefault="00A72795" w:rsidP="00D34F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b/>
                <w:bCs/>
              </w:rPr>
            </w:pPr>
            <w:r>
              <w:rPr>
                <w:rFonts w:ascii="Aptos" w:hAnsi="Aptos"/>
                <w:b/>
                <w:bCs/>
              </w:rPr>
              <w:t>11 775</w:t>
            </w:r>
          </w:p>
        </w:tc>
      </w:tr>
    </w:tbl>
    <w:p w14:paraId="175002DB" w14:textId="565B2391" w:rsidR="007928C9" w:rsidRDefault="007928C9" w:rsidP="00E7194B">
      <w:pPr>
        <w:jc w:val="both"/>
        <w:rPr>
          <w:rFonts w:ascii="Aptos" w:hAnsi="Aptos"/>
          <w:lang w:val="sk-SK"/>
        </w:rPr>
      </w:pPr>
    </w:p>
    <w:p w14:paraId="4F4F731F" w14:textId="569E22E5" w:rsidR="007928C9" w:rsidRPr="00E7194B" w:rsidRDefault="007928C9" w:rsidP="00E7194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lastRenderedPageBreak/>
        <w:t>Na základe vykonaných experimentov je možné zhodnotiť navrhnuté stratégie ako takmer rovnaké</w:t>
      </w:r>
      <w:r w:rsidR="00F06CB5">
        <w:rPr>
          <w:rFonts w:ascii="Aptos" w:hAnsi="Aptos"/>
          <w:lang w:val="sk-SK"/>
        </w:rPr>
        <w:t xml:space="preserve"> a rovnako dobré. Avšak, stratégia B je stále lepšia.</w:t>
      </w:r>
    </w:p>
    <w:sectPr w:rsidR="007928C9" w:rsidRPr="00E7194B" w:rsidSect="000F56FA">
      <w:headerReference w:type="default" r:id="rId14"/>
      <w:footerReference w:type="even" r:id="rId15"/>
      <w:footerReference w:type="default" r:id="rId1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71A6A1" w14:textId="77777777" w:rsidR="00E65AC6" w:rsidRDefault="00E65AC6" w:rsidP="00B16B6F">
      <w:r>
        <w:separator/>
      </w:r>
    </w:p>
  </w:endnote>
  <w:endnote w:type="continuationSeparator" w:id="0">
    <w:p w14:paraId="51606168" w14:textId="77777777" w:rsidR="00E65AC6" w:rsidRDefault="00E65AC6" w:rsidP="00B16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(Základný text">
    <w:panose1 w:val="00000000000000000000"/>
    <w:charset w:val="00"/>
    <w:family w:val="roman"/>
    <w:notTrueType/>
    <w:pitch w:val="default"/>
  </w:font>
  <w:font w:name="Aparajita"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1791398910"/>
      <w:docPartObj>
        <w:docPartGallery w:val="Page Numbers (Bottom of Page)"/>
        <w:docPartUnique/>
      </w:docPartObj>
    </w:sdtPr>
    <w:sdtContent>
      <w:p w14:paraId="2FEC5CFD" w14:textId="48B3D0F2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14:paraId="37C25D12" w14:textId="77777777" w:rsidR="00B16B6F" w:rsidRDefault="00B16B6F" w:rsidP="00B16B6F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-1364670750"/>
      <w:docPartObj>
        <w:docPartGallery w:val="Page Numbers (Bottom of Page)"/>
        <w:docPartUnique/>
      </w:docPartObj>
    </w:sdtPr>
    <w:sdtContent>
      <w:p w14:paraId="6C08C46A" w14:textId="7FA7752A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3</w:t>
        </w:r>
        <w:r>
          <w:rPr>
            <w:rStyle w:val="slostrany"/>
          </w:rPr>
          <w:fldChar w:fldCharType="end"/>
        </w:r>
      </w:p>
    </w:sdtContent>
  </w:sdt>
  <w:p w14:paraId="6429E5CF" w14:textId="77777777" w:rsidR="00B16B6F" w:rsidRDefault="00B16B6F" w:rsidP="00B16B6F">
    <w:pPr>
      <w:pStyle w:val="Pt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D8C07D" w14:textId="77777777" w:rsidR="00E65AC6" w:rsidRDefault="00E65AC6" w:rsidP="00B16B6F">
      <w:r>
        <w:separator/>
      </w:r>
    </w:p>
  </w:footnote>
  <w:footnote w:type="continuationSeparator" w:id="0">
    <w:p w14:paraId="54E19DD6" w14:textId="77777777" w:rsidR="00E65AC6" w:rsidRDefault="00E65AC6" w:rsidP="00B16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FB94" w14:textId="2DF6064B" w:rsidR="00B16B6F" w:rsidRDefault="00B16B6F" w:rsidP="00752611">
    <w:pPr>
      <w:pStyle w:val="Hlavika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58C6F127" wp14:editId="50DF9D49">
          <wp:extent cx="2171700" cy="711200"/>
          <wp:effectExtent l="0" t="0" r="0" b="0"/>
          <wp:docPr id="215429465" name="Obrázok 1" descr="Obrázok, na ktorom je text, písmo, biely, dizajn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429465" name="Obrázok 1" descr="Obrázok, na ktorom je text, písmo, biely, dizajn&#10;&#10;Automaticky generovaný popi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170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F818C" w14:textId="77777777" w:rsidR="00752611" w:rsidRDefault="00752611" w:rsidP="00B16B6F">
    <w:pPr>
      <w:pStyle w:val="Hlavik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64B8"/>
    <w:multiLevelType w:val="hybridMultilevel"/>
    <w:tmpl w:val="55843C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F2A14"/>
    <w:multiLevelType w:val="hybridMultilevel"/>
    <w:tmpl w:val="2F483B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F2960"/>
    <w:multiLevelType w:val="hybridMultilevel"/>
    <w:tmpl w:val="27C033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17AAC"/>
    <w:multiLevelType w:val="hybridMultilevel"/>
    <w:tmpl w:val="BD4E0A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596D"/>
    <w:multiLevelType w:val="hybridMultilevel"/>
    <w:tmpl w:val="0A5E0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697D"/>
    <w:multiLevelType w:val="hybridMultilevel"/>
    <w:tmpl w:val="74D8F8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85F91"/>
    <w:multiLevelType w:val="hybridMultilevel"/>
    <w:tmpl w:val="051656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80E40"/>
    <w:multiLevelType w:val="hybridMultilevel"/>
    <w:tmpl w:val="BA249A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63857"/>
    <w:multiLevelType w:val="hybridMultilevel"/>
    <w:tmpl w:val="41D27F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047B"/>
    <w:multiLevelType w:val="hybridMultilevel"/>
    <w:tmpl w:val="4AC4BFE2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6597EAE"/>
    <w:multiLevelType w:val="hybridMultilevel"/>
    <w:tmpl w:val="5B8696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8012DF"/>
    <w:multiLevelType w:val="hybridMultilevel"/>
    <w:tmpl w:val="438266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95301E"/>
    <w:multiLevelType w:val="hybridMultilevel"/>
    <w:tmpl w:val="41C804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1B0653"/>
    <w:multiLevelType w:val="hybridMultilevel"/>
    <w:tmpl w:val="789A38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6619C3"/>
    <w:multiLevelType w:val="hybridMultilevel"/>
    <w:tmpl w:val="F1003EB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783727">
    <w:abstractNumId w:val="2"/>
  </w:num>
  <w:num w:numId="2" w16cid:durableId="2010135608">
    <w:abstractNumId w:val="14"/>
  </w:num>
  <w:num w:numId="3" w16cid:durableId="1635285445">
    <w:abstractNumId w:val="9"/>
  </w:num>
  <w:num w:numId="4" w16cid:durableId="647129109">
    <w:abstractNumId w:val="8"/>
  </w:num>
  <w:num w:numId="5" w16cid:durableId="1514568699">
    <w:abstractNumId w:val="5"/>
  </w:num>
  <w:num w:numId="6" w16cid:durableId="1210993829">
    <w:abstractNumId w:val="1"/>
  </w:num>
  <w:num w:numId="7" w16cid:durableId="1185092178">
    <w:abstractNumId w:val="0"/>
  </w:num>
  <w:num w:numId="8" w16cid:durableId="1084061264">
    <w:abstractNumId w:val="6"/>
  </w:num>
  <w:num w:numId="9" w16cid:durableId="936060800">
    <w:abstractNumId w:val="4"/>
  </w:num>
  <w:num w:numId="10" w16cid:durableId="49616595">
    <w:abstractNumId w:val="10"/>
  </w:num>
  <w:num w:numId="11" w16cid:durableId="783309833">
    <w:abstractNumId w:val="3"/>
  </w:num>
  <w:num w:numId="12" w16cid:durableId="196701059">
    <w:abstractNumId w:val="11"/>
  </w:num>
  <w:num w:numId="13" w16cid:durableId="1503617699">
    <w:abstractNumId w:val="12"/>
  </w:num>
  <w:num w:numId="14" w16cid:durableId="2121993285">
    <w:abstractNumId w:val="13"/>
  </w:num>
  <w:num w:numId="15" w16cid:durableId="19755975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C64"/>
    <w:rsid w:val="00011314"/>
    <w:rsid w:val="00026C85"/>
    <w:rsid w:val="00035393"/>
    <w:rsid w:val="000410D2"/>
    <w:rsid w:val="00047239"/>
    <w:rsid w:val="00054E3F"/>
    <w:rsid w:val="000607F8"/>
    <w:rsid w:val="0006155A"/>
    <w:rsid w:val="00065ACF"/>
    <w:rsid w:val="00096BB0"/>
    <w:rsid w:val="000C482B"/>
    <w:rsid w:val="000C4EC3"/>
    <w:rsid w:val="000D2514"/>
    <w:rsid w:val="000D281A"/>
    <w:rsid w:val="000D7D87"/>
    <w:rsid w:val="000E0D55"/>
    <w:rsid w:val="000F0C50"/>
    <w:rsid w:val="000F2C18"/>
    <w:rsid w:val="000F56FA"/>
    <w:rsid w:val="0012032E"/>
    <w:rsid w:val="00120A35"/>
    <w:rsid w:val="00125C87"/>
    <w:rsid w:val="001303B0"/>
    <w:rsid w:val="0014411E"/>
    <w:rsid w:val="00153083"/>
    <w:rsid w:val="00162330"/>
    <w:rsid w:val="00167F23"/>
    <w:rsid w:val="00171E77"/>
    <w:rsid w:val="00180528"/>
    <w:rsid w:val="00183750"/>
    <w:rsid w:val="00191BF3"/>
    <w:rsid w:val="0019385B"/>
    <w:rsid w:val="001A0F29"/>
    <w:rsid w:val="001A4CC8"/>
    <w:rsid w:val="001B66D2"/>
    <w:rsid w:val="001B7F0C"/>
    <w:rsid w:val="001D0AD3"/>
    <w:rsid w:val="001D5D05"/>
    <w:rsid w:val="001F5CDC"/>
    <w:rsid w:val="00200CDA"/>
    <w:rsid w:val="002021F1"/>
    <w:rsid w:val="00205FA6"/>
    <w:rsid w:val="002128BE"/>
    <w:rsid w:val="00224C13"/>
    <w:rsid w:val="00230FF2"/>
    <w:rsid w:val="00237676"/>
    <w:rsid w:val="0024563C"/>
    <w:rsid w:val="00254A66"/>
    <w:rsid w:val="00262605"/>
    <w:rsid w:val="00282EBE"/>
    <w:rsid w:val="00283520"/>
    <w:rsid w:val="002835C9"/>
    <w:rsid w:val="00284150"/>
    <w:rsid w:val="00287397"/>
    <w:rsid w:val="00294D94"/>
    <w:rsid w:val="002966FE"/>
    <w:rsid w:val="002A0172"/>
    <w:rsid w:val="002C1812"/>
    <w:rsid w:val="002F7881"/>
    <w:rsid w:val="0030664B"/>
    <w:rsid w:val="0031180B"/>
    <w:rsid w:val="0031432D"/>
    <w:rsid w:val="00320D0E"/>
    <w:rsid w:val="00327343"/>
    <w:rsid w:val="0034190A"/>
    <w:rsid w:val="00350B98"/>
    <w:rsid w:val="00353869"/>
    <w:rsid w:val="00355AD8"/>
    <w:rsid w:val="003566F1"/>
    <w:rsid w:val="003568F9"/>
    <w:rsid w:val="00357B7F"/>
    <w:rsid w:val="00361FAC"/>
    <w:rsid w:val="0037088A"/>
    <w:rsid w:val="0037691F"/>
    <w:rsid w:val="003802B7"/>
    <w:rsid w:val="00380DF3"/>
    <w:rsid w:val="00386F2B"/>
    <w:rsid w:val="003A227B"/>
    <w:rsid w:val="003A6BBF"/>
    <w:rsid w:val="003B6067"/>
    <w:rsid w:val="003B782E"/>
    <w:rsid w:val="003C1DF8"/>
    <w:rsid w:val="003C1FD7"/>
    <w:rsid w:val="003D09A8"/>
    <w:rsid w:val="003D246A"/>
    <w:rsid w:val="0040382F"/>
    <w:rsid w:val="00431C19"/>
    <w:rsid w:val="0046011B"/>
    <w:rsid w:val="004729B4"/>
    <w:rsid w:val="004746A5"/>
    <w:rsid w:val="00476DB8"/>
    <w:rsid w:val="00482D07"/>
    <w:rsid w:val="00486346"/>
    <w:rsid w:val="004868D5"/>
    <w:rsid w:val="004927A9"/>
    <w:rsid w:val="00497370"/>
    <w:rsid w:val="004D3B58"/>
    <w:rsid w:val="004D60B9"/>
    <w:rsid w:val="004D74C8"/>
    <w:rsid w:val="004E2FDA"/>
    <w:rsid w:val="004E45BF"/>
    <w:rsid w:val="004F122E"/>
    <w:rsid w:val="004F14F2"/>
    <w:rsid w:val="004F1632"/>
    <w:rsid w:val="004F2DF0"/>
    <w:rsid w:val="005221CC"/>
    <w:rsid w:val="005369B1"/>
    <w:rsid w:val="00537914"/>
    <w:rsid w:val="0054218A"/>
    <w:rsid w:val="005422FF"/>
    <w:rsid w:val="005432AE"/>
    <w:rsid w:val="0055361D"/>
    <w:rsid w:val="00565347"/>
    <w:rsid w:val="00566912"/>
    <w:rsid w:val="005758AB"/>
    <w:rsid w:val="0058194F"/>
    <w:rsid w:val="00581CD5"/>
    <w:rsid w:val="00586B58"/>
    <w:rsid w:val="00586EC2"/>
    <w:rsid w:val="005917D5"/>
    <w:rsid w:val="00591B5B"/>
    <w:rsid w:val="00595DA2"/>
    <w:rsid w:val="005966F1"/>
    <w:rsid w:val="005A03C8"/>
    <w:rsid w:val="005A15E9"/>
    <w:rsid w:val="005A383D"/>
    <w:rsid w:val="005C7954"/>
    <w:rsid w:val="005D3A17"/>
    <w:rsid w:val="005D71D6"/>
    <w:rsid w:val="005D7768"/>
    <w:rsid w:val="005E465D"/>
    <w:rsid w:val="005F61C7"/>
    <w:rsid w:val="00610767"/>
    <w:rsid w:val="00614482"/>
    <w:rsid w:val="00616A57"/>
    <w:rsid w:val="00621A58"/>
    <w:rsid w:val="0063176B"/>
    <w:rsid w:val="00643022"/>
    <w:rsid w:val="00650C2B"/>
    <w:rsid w:val="00670D7C"/>
    <w:rsid w:val="00675F12"/>
    <w:rsid w:val="006818FC"/>
    <w:rsid w:val="00681DC9"/>
    <w:rsid w:val="00685B17"/>
    <w:rsid w:val="006875EF"/>
    <w:rsid w:val="00695D81"/>
    <w:rsid w:val="006A4EFA"/>
    <w:rsid w:val="006B243D"/>
    <w:rsid w:val="006B3E38"/>
    <w:rsid w:val="006C43E8"/>
    <w:rsid w:val="006C5944"/>
    <w:rsid w:val="006C796E"/>
    <w:rsid w:val="006C7C0B"/>
    <w:rsid w:val="006D2D0A"/>
    <w:rsid w:val="006E0F44"/>
    <w:rsid w:val="006E38A8"/>
    <w:rsid w:val="006E518F"/>
    <w:rsid w:val="006F4311"/>
    <w:rsid w:val="007011C9"/>
    <w:rsid w:val="0070262E"/>
    <w:rsid w:val="00705E8C"/>
    <w:rsid w:val="00707EA5"/>
    <w:rsid w:val="00714C24"/>
    <w:rsid w:val="0071736B"/>
    <w:rsid w:val="007242F9"/>
    <w:rsid w:val="0073475F"/>
    <w:rsid w:val="00745602"/>
    <w:rsid w:val="00752611"/>
    <w:rsid w:val="00754CFE"/>
    <w:rsid w:val="00781069"/>
    <w:rsid w:val="007816DC"/>
    <w:rsid w:val="00782758"/>
    <w:rsid w:val="00783914"/>
    <w:rsid w:val="00784BF1"/>
    <w:rsid w:val="00790547"/>
    <w:rsid w:val="007928C9"/>
    <w:rsid w:val="0079380D"/>
    <w:rsid w:val="00796A79"/>
    <w:rsid w:val="007A3291"/>
    <w:rsid w:val="007A6B45"/>
    <w:rsid w:val="007A73BF"/>
    <w:rsid w:val="007B2DED"/>
    <w:rsid w:val="007B4324"/>
    <w:rsid w:val="007B55C5"/>
    <w:rsid w:val="007C46D0"/>
    <w:rsid w:val="007E1A12"/>
    <w:rsid w:val="007E1CDE"/>
    <w:rsid w:val="007F44D0"/>
    <w:rsid w:val="007F79B8"/>
    <w:rsid w:val="00802839"/>
    <w:rsid w:val="00802DBF"/>
    <w:rsid w:val="00810BF6"/>
    <w:rsid w:val="00817CFD"/>
    <w:rsid w:val="00817ECB"/>
    <w:rsid w:val="00820E6C"/>
    <w:rsid w:val="00832573"/>
    <w:rsid w:val="00834416"/>
    <w:rsid w:val="00850F9F"/>
    <w:rsid w:val="00855A14"/>
    <w:rsid w:val="00864E90"/>
    <w:rsid w:val="00865384"/>
    <w:rsid w:val="008662D9"/>
    <w:rsid w:val="00876A39"/>
    <w:rsid w:val="00880A6D"/>
    <w:rsid w:val="00882254"/>
    <w:rsid w:val="00883ED9"/>
    <w:rsid w:val="00893628"/>
    <w:rsid w:val="008A4A12"/>
    <w:rsid w:val="008B128A"/>
    <w:rsid w:val="008B2D6F"/>
    <w:rsid w:val="008C0F03"/>
    <w:rsid w:val="008C2701"/>
    <w:rsid w:val="008C3615"/>
    <w:rsid w:val="008F430C"/>
    <w:rsid w:val="0090048F"/>
    <w:rsid w:val="009048B6"/>
    <w:rsid w:val="009138B9"/>
    <w:rsid w:val="00915ED9"/>
    <w:rsid w:val="00917E3E"/>
    <w:rsid w:val="00921F84"/>
    <w:rsid w:val="00924457"/>
    <w:rsid w:val="009322C1"/>
    <w:rsid w:val="00937D2B"/>
    <w:rsid w:val="00952FB1"/>
    <w:rsid w:val="009574E6"/>
    <w:rsid w:val="009651D4"/>
    <w:rsid w:val="00974194"/>
    <w:rsid w:val="00975B17"/>
    <w:rsid w:val="009816E4"/>
    <w:rsid w:val="009851F4"/>
    <w:rsid w:val="00992540"/>
    <w:rsid w:val="0099384F"/>
    <w:rsid w:val="009A02D8"/>
    <w:rsid w:val="009B6F6E"/>
    <w:rsid w:val="009C732A"/>
    <w:rsid w:val="009D00E4"/>
    <w:rsid w:val="009D7D41"/>
    <w:rsid w:val="009E782C"/>
    <w:rsid w:val="00A02B99"/>
    <w:rsid w:val="00A043E5"/>
    <w:rsid w:val="00A11460"/>
    <w:rsid w:val="00A1294E"/>
    <w:rsid w:val="00A14D41"/>
    <w:rsid w:val="00A272CA"/>
    <w:rsid w:val="00A27838"/>
    <w:rsid w:val="00A54876"/>
    <w:rsid w:val="00A56504"/>
    <w:rsid w:val="00A648D4"/>
    <w:rsid w:val="00A64943"/>
    <w:rsid w:val="00A65928"/>
    <w:rsid w:val="00A66A62"/>
    <w:rsid w:val="00A70B3D"/>
    <w:rsid w:val="00A72795"/>
    <w:rsid w:val="00A74E25"/>
    <w:rsid w:val="00A85792"/>
    <w:rsid w:val="00A970D4"/>
    <w:rsid w:val="00AA4B7F"/>
    <w:rsid w:val="00AA7F62"/>
    <w:rsid w:val="00AB1887"/>
    <w:rsid w:val="00AC10B6"/>
    <w:rsid w:val="00AC1AF6"/>
    <w:rsid w:val="00AC72E9"/>
    <w:rsid w:val="00AD160D"/>
    <w:rsid w:val="00AE03B2"/>
    <w:rsid w:val="00AE564E"/>
    <w:rsid w:val="00AF26B6"/>
    <w:rsid w:val="00AF3573"/>
    <w:rsid w:val="00AF474B"/>
    <w:rsid w:val="00AF6793"/>
    <w:rsid w:val="00B06B6E"/>
    <w:rsid w:val="00B16B6F"/>
    <w:rsid w:val="00B34A49"/>
    <w:rsid w:val="00B4379D"/>
    <w:rsid w:val="00B52251"/>
    <w:rsid w:val="00B62CB7"/>
    <w:rsid w:val="00B63A32"/>
    <w:rsid w:val="00B649BD"/>
    <w:rsid w:val="00B716F5"/>
    <w:rsid w:val="00B71758"/>
    <w:rsid w:val="00B72FFA"/>
    <w:rsid w:val="00B73EAD"/>
    <w:rsid w:val="00B94B61"/>
    <w:rsid w:val="00B94C74"/>
    <w:rsid w:val="00B963FC"/>
    <w:rsid w:val="00BA00E4"/>
    <w:rsid w:val="00BA14E4"/>
    <w:rsid w:val="00BA3892"/>
    <w:rsid w:val="00BA63C7"/>
    <w:rsid w:val="00BB409E"/>
    <w:rsid w:val="00BE1A7E"/>
    <w:rsid w:val="00BE298A"/>
    <w:rsid w:val="00BF39BD"/>
    <w:rsid w:val="00C05270"/>
    <w:rsid w:val="00C076A0"/>
    <w:rsid w:val="00C22D83"/>
    <w:rsid w:val="00C26162"/>
    <w:rsid w:val="00C46304"/>
    <w:rsid w:val="00C50CDB"/>
    <w:rsid w:val="00C666EF"/>
    <w:rsid w:val="00C712E5"/>
    <w:rsid w:val="00C736CE"/>
    <w:rsid w:val="00C75C9E"/>
    <w:rsid w:val="00C75EDE"/>
    <w:rsid w:val="00C77E2C"/>
    <w:rsid w:val="00C86C24"/>
    <w:rsid w:val="00C90462"/>
    <w:rsid w:val="00C907E7"/>
    <w:rsid w:val="00C957F1"/>
    <w:rsid w:val="00CA119C"/>
    <w:rsid w:val="00CA1FFB"/>
    <w:rsid w:val="00CB1C9A"/>
    <w:rsid w:val="00CC0334"/>
    <w:rsid w:val="00CC56DC"/>
    <w:rsid w:val="00CD2D14"/>
    <w:rsid w:val="00CD2E0B"/>
    <w:rsid w:val="00CD70D2"/>
    <w:rsid w:val="00CD76EC"/>
    <w:rsid w:val="00CE49F8"/>
    <w:rsid w:val="00CF2200"/>
    <w:rsid w:val="00CF279A"/>
    <w:rsid w:val="00D11A96"/>
    <w:rsid w:val="00D11E55"/>
    <w:rsid w:val="00D2115E"/>
    <w:rsid w:val="00D47F47"/>
    <w:rsid w:val="00D55FEB"/>
    <w:rsid w:val="00D777EA"/>
    <w:rsid w:val="00D813D8"/>
    <w:rsid w:val="00D8488F"/>
    <w:rsid w:val="00D86DC1"/>
    <w:rsid w:val="00D97300"/>
    <w:rsid w:val="00DA1F1F"/>
    <w:rsid w:val="00DA261C"/>
    <w:rsid w:val="00DA4181"/>
    <w:rsid w:val="00DB0EFB"/>
    <w:rsid w:val="00DB2572"/>
    <w:rsid w:val="00DB4364"/>
    <w:rsid w:val="00DB5933"/>
    <w:rsid w:val="00DB6069"/>
    <w:rsid w:val="00DB610D"/>
    <w:rsid w:val="00DC33C1"/>
    <w:rsid w:val="00DD72DA"/>
    <w:rsid w:val="00DD779E"/>
    <w:rsid w:val="00DF097D"/>
    <w:rsid w:val="00E0280E"/>
    <w:rsid w:val="00E130B0"/>
    <w:rsid w:val="00E20242"/>
    <w:rsid w:val="00E33AF3"/>
    <w:rsid w:val="00E4550B"/>
    <w:rsid w:val="00E57476"/>
    <w:rsid w:val="00E65AC6"/>
    <w:rsid w:val="00E66770"/>
    <w:rsid w:val="00E7194B"/>
    <w:rsid w:val="00E73FD1"/>
    <w:rsid w:val="00E80DD5"/>
    <w:rsid w:val="00E822F5"/>
    <w:rsid w:val="00E91F04"/>
    <w:rsid w:val="00E91F6A"/>
    <w:rsid w:val="00EA2DB2"/>
    <w:rsid w:val="00EB0BB6"/>
    <w:rsid w:val="00EB2345"/>
    <w:rsid w:val="00EB5845"/>
    <w:rsid w:val="00EB640F"/>
    <w:rsid w:val="00EC3A60"/>
    <w:rsid w:val="00ED0F29"/>
    <w:rsid w:val="00ED4D6F"/>
    <w:rsid w:val="00ED5A7E"/>
    <w:rsid w:val="00ED61C3"/>
    <w:rsid w:val="00EE395F"/>
    <w:rsid w:val="00EE5D4C"/>
    <w:rsid w:val="00EF685D"/>
    <w:rsid w:val="00F06CB5"/>
    <w:rsid w:val="00F1665E"/>
    <w:rsid w:val="00F179B3"/>
    <w:rsid w:val="00F26624"/>
    <w:rsid w:val="00F26BD3"/>
    <w:rsid w:val="00F30254"/>
    <w:rsid w:val="00F35A5E"/>
    <w:rsid w:val="00F51673"/>
    <w:rsid w:val="00F517DB"/>
    <w:rsid w:val="00F615A5"/>
    <w:rsid w:val="00F634C9"/>
    <w:rsid w:val="00F76FF9"/>
    <w:rsid w:val="00F770CB"/>
    <w:rsid w:val="00F8186C"/>
    <w:rsid w:val="00F82B90"/>
    <w:rsid w:val="00F92A2C"/>
    <w:rsid w:val="00FA38C6"/>
    <w:rsid w:val="00FA5613"/>
    <w:rsid w:val="00FA5642"/>
    <w:rsid w:val="00FA7185"/>
    <w:rsid w:val="00FB3755"/>
    <w:rsid w:val="00FC011B"/>
    <w:rsid w:val="00FC3F90"/>
    <w:rsid w:val="00FC53B8"/>
    <w:rsid w:val="00FD22FE"/>
    <w:rsid w:val="00FD5B13"/>
    <w:rsid w:val="00FE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87B467"/>
  <w14:defaultImageDpi w14:val="300"/>
  <w15:docId w15:val="{F5EC558B-7D72-AC4A-83AA-905F4D3A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E7194B"/>
  </w:style>
  <w:style w:type="paragraph" w:styleId="Nadpis1">
    <w:name w:val="heading 1"/>
    <w:basedOn w:val="Normlny"/>
    <w:next w:val="Normlny"/>
    <w:link w:val="Nadpis1Char"/>
    <w:uiPriority w:val="9"/>
    <w:qFormat/>
    <w:rsid w:val="00937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F0C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F0C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37D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937D2B"/>
    <w:pPr>
      <w:spacing w:before="480" w:line="276" w:lineRule="auto"/>
      <w:outlineLvl w:val="9"/>
    </w:pPr>
    <w:rPr>
      <w:b/>
      <w:bCs/>
      <w:sz w:val="28"/>
      <w:szCs w:val="28"/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937D2B"/>
    <w:pPr>
      <w:spacing w:before="120" w:after="120"/>
    </w:pPr>
    <w:rPr>
      <w:b/>
      <w:bCs/>
      <w:cap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37D2B"/>
    <w:rPr>
      <w:color w:val="0000FF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937D2B"/>
    <w:pPr>
      <w:ind w:left="240"/>
    </w:pPr>
    <w:rPr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937D2B"/>
    <w:pPr>
      <w:ind w:left="480"/>
    </w:pPr>
    <w:rPr>
      <w:i/>
      <w:iCs/>
      <w:sz w:val="20"/>
      <w:szCs w:val="20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937D2B"/>
    <w:pPr>
      <w:ind w:left="720"/>
    </w:pPr>
    <w:rPr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937D2B"/>
    <w:pPr>
      <w:ind w:left="960"/>
    </w:pPr>
    <w:rPr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937D2B"/>
    <w:pPr>
      <w:ind w:left="1200"/>
    </w:pPr>
    <w:rPr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937D2B"/>
    <w:pPr>
      <w:ind w:left="1440"/>
    </w:pPr>
    <w:rPr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937D2B"/>
    <w:pPr>
      <w:ind w:left="1680"/>
    </w:pPr>
    <w:rPr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937D2B"/>
    <w:pPr>
      <w:ind w:left="1920"/>
    </w:pPr>
    <w:rPr>
      <w:sz w:val="18"/>
      <w:szCs w:val="18"/>
    </w:rPr>
  </w:style>
  <w:style w:type="character" w:styleId="Zstupntext">
    <w:name w:val="Placeholder Text"/>
    <w:basedOn w:val="Predvolenpsmoodseku"/>
    <w:uiPriority w:val="99"/>
    <w:semiHidden/>
    <w:rsid w:val="004D74C8"/>
    <w:rPr>
      <w:color w:val="666666"/>
    </w:rPr>
  </w:style>
  <w:style w:type="paragraph" w:styleId="Hlavika">
    <w:name w:val="header"/>
    <w:basedOn w:val="Normlny"/>
    <w:link w:val="Hlavik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16B6F"/>
  </w:style>
  <w:style w:type="paragraph" w:styleId="Pta">
    <w:name w:val="footer"/>
    <w:basedOn w:val="Normlny"/>
    <w:link w:val="Pt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B16B6F"/>
  </w:style>
  <w:style w:type="character" w:styleId="slostrany">
    <w:name w:val="page number"/>
    <w:basedOn w:val="Predvolenpsmoodseku"/>
    <w:uiPriority w:val="99"/>
    <w:semiHidden/>
    <w:unhideWhenUsed/>
    <w:rsid w:val="00B16B6F"/>
  </w:style>
  <w:style w:type="character" w:customStyle="1" w:styleId="Nadpis2Char">
    <w:name w:val="Nadpis 2 Char"/>
    <w:basedOn w:val="Predvolenpsmoodseku"/>
    <w:link w:val="Nadpis2"/>
    <w:uiPriority w:val="9"/>
    <w:rsid w:val="000F0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0F0C5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Odsekzoznamu">
    <w:name w:val="List Paragraph"/>
    <w:basedOn w:val="Normlny"/>
    <w:uiPriority w:val="34"/>
    <w:qFormat/>
    <w:rsid w:val="00C05270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A14D41"/>
    <w:pPr>
      <w:spacing w:after="200"/>
    </w:pPr>
    <w:rPr>
      <w:i/>
      <w:iCs/>
      <w:color w:val="1F497D" w:themeColor="text2"/>
      <w:sz w:val="18"/>
      <w:szCs w:val="18"/>
    </w:rPr>
  </w:style>
  <w:style w:type="character" w:styleId="Nevyrieenzmienka">
    <w:name w:val="Unresolved Mention"/>
    <w:basedOn w:val="Predvolenpsmoodseku"/>
    <w:uiPriority w:val="99"/>
    <w:semiHidden/>
    <w:unhideWhenUsed/>
    <w:rsid w:val="0024563C"/>
    <w:rPr>
      <w:color w:val="605E5C"/>
      <w:shd w:val="clear" w:color="auto" w:fill="E1DFDD"/>
    </w:rPr>
  </w:style>
  <w:style w:type="table" w:styleId="Mriekatabuky">
    <w:name w:val="Table Grid"/>
    <w:basedOn w:val="Normlnatabuka"/>
    <w:uiPriority w:val="59"/>
    <w:rsid w:val="00DB2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2zvraznenie1">
    <w:name w:val="Grid Table 2 Accent 1"/>
    <w:basedOn w:val="Normlnatabuka"/>
    <w:uiPriority w:val="47"/>
    <w:rsid w:val="00DB2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Zoznamobrzkov">
    <w:name w:val="table of figures"/>
    <w:basedOn w:val="Normlny"/>
    <w:next w:val="Normlny"/>
    <w:uiPriority w:val="99"/>
    <w:unhideWhenUsed/>
    <w:rsid w:val="00F76FF9"/>
  </w:style>
  <w:style w:type="table" w:styleId="Obyajntabuka3">
    <w:name w:val="Plain Table 3"/>
    <w:basedOn w:val="Normlnatabuka"/>
    <w:uiPriority w:val="99"/>
    <w:rsid w:val="00120A3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cottplot.net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7511-3FBC-B347-8CCA-18F7176D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1453</Words>
  <Characters>8286</Characters>
  <Application>Microsoft Office Word</Application>
  <DocSecurity>0</DocSecurity>
  <Lines>69</Lines>
  <Paragraphs>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David Kučera</cp:lastModifiedBy>
  <cp:revision>385</cp:revision>
  <cp:lastPrinted>2025-03-08T17:54:00Z</cp:lastPrinted>
  <dcterms:created xsi:type="dcterms:W3CDTF">2014-01-14T12:04:00Z</dcterms:created>
  <dcterms:modified xsi:type="dcterms:W3CDTF">2025-03-08T17:54:00Z</dcterms:modified>
</cp:coreProperties>
</file>