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1BCCA" w14:textId="77777777" w:rsidR="00E26EC9" w:rsidRPr="00376FD7" w:rsidRDefault="00000000" w:rsidP="00376FD7">
      <w:pPr>
        <w:pStyle w:val="Heading1"/>
        <w:jc w:val="center"/>
        <w:rPr>
          <w:rFonts w:ascii="Times New Roman" w:hAnsi="Times New Roman" w:cs="Times New Roman"/>
          <w:sz w:val="20"/>
          <w:szCs w:val="20"/>
        </w:rPr>
      </w:pPr>
      <w:bookmarkStart w:id="0" w:name="OLE_LINK1"/>
      <w:r w:rsidRPr="00376FD7">
        <w:rPr>
          <w:rFonts w:ascii="Times New Roman" w:hAnsi="Times New Roman" w:cs="Times New Roman"/>
          <w:sz w:val="20"/>
          <w:szCs w:val="20"/>
        </w:rPr>
        <w:t>AI Arena Final Design Document</w:t>
      </w:r>
    </w:p>
    <w:p w14:paraId="48243726" w14:textId="77777777" w:rsidR="00376FD7" w:rsidRPr="00376FD7" w:rsidRDefault="00000000" w:rsidP="00376FD7">
      <w:pPr>
        <w:jc w:val="center"/>
        <w:rPr>
          <w:rFonts w:ascii="Times New Roman" w:hAnsi="Times New Roman" w:cs="Times New Roman"/>
          <w:sz w:val="20"/>
          <w:szCs w:val="20"/>
        </w:rPr>
      </w:pPr>
      <w:r w:rsidRPr="00376FD7">
        <w:rPr>
          <w:rFonts w:ascii="Times New Roman" w:hAnsi="Times New Roman" w:cs="Times New Roman"/>
          <w:sz w:val="20"/>
          <w:szCs w:val="20"/>
        </w:rPr>
        <w:t>CS 4660</w:t>
      </w:r>
    </w:p>
    <w:p w14:paraId="30647543" w14:textId="77777777" w:rsidR="00E26EC9" w:rsidRPr="00376FD7" w:rsidRDefault="00000000">
      <w:pPr>
        <w:pStyle w:val="Heading1"/>
        <w:rPr>
          <w:rFonts w:ascii="Times New Roman" w:hAnsi="Times New Roman" w:cs="Times New Roman"/>
          <w:sz w:val="20"/>
          <w:szCs w:val="20"/>
        </w:rPr>
      </w:pPr>
      <w:r>
        <w:t>Description of How the Design Disrupts Typical Teaching</w:t>
      </w:r>
    </w:p>
    <w:p w14:paraId="18F3579F" w14:textId="77777777" w:rsidR="00E26EC9" w:rsidRPr="00376FD7" w:rsidRDefault="00000000">
      <w:pPr>
        <w:rPr>
          <w:rFonts w:ascii="Times New Roman" w:hAnsi="Times New Roman" w:cs="Times New Roman"/>
          <w:sz w:val="20"/>
          <w:szCs w:val="20"/>
        </w:rPr>
      </w:pPr>
      <w:r>
        <w:t>Responsible classroom AI use is often taught through a static policy statement, a short lecture, or a warning on an assignment sheet. Those formats tell students what not to do, but they rarely give students practice making good decisions while working with AI-generated material. AI Arena disrupts that pattern by reframing the topic as a solo verification lab built around realistic CS cases. Learners inspect prompts, model outputs, and generated code, then decide what to trust, how to verify it, and whether a use of AI stays inside classroom expectations.</w:t>
      </w:r>
    </w:p>
    <w:p w14:paraId="4A751ECA" w14:textId="153C8C14" w:rsidR="00E26EC9" w:rsidRPr="00376FD7" w:rsidRDefault="00000000">
      <w:pPr>
        <w:rPr>
          <w:rFonts w:ascii="Times New Roman" w:hAnsi="Times New Roman" w:cs="Times New Roman"/>
          <w:sz w:val="20"/>
          <w:szCs w:val="20"/>
        </w:rPr>
      </w:pPr>
      <w:r>
        <w:t>This design is better than common alternatives because it turns policy into repeated situated practice. Students get immediate formative feedback, category-specific scaffolds, realistic prompt-and-output examples, and a required post-case reflection that asks them to choose the lesson they want to carry forward and optionally leave themselves a short note. The system also makes the sociotechnical side of classroom AI use visible</w:t>
      </w:r>
      <w:r w:rsidR="008E7660">
        <w:t xml:space="preserve"> as </w:t>
      </w:r>
      <w:r>
        <w:t xml:space="preserve">learners </w:t>
      </w:r>
      <w:proofErr w:type="gramStart"/>
      <w:r>
        <w:t>have to</w:t>
      </w:r>
      <w:proofErr w:type="gramEnd"/>
      <w:r>
        <w:t xml:space="preserve"> connect technical verification, course rules, and their own reasoning instead of treating AI use as a simple </w:t>
      </w:r>
      <w:r w:rsidR="008E7660">
        <w:t>yes, no, or maybe</w:t>
      </w:r>
      <w:r>
        <w:t xml:space="preserve"> rule.</w:t>
      </w:r>
    </w:p>
    <w:p w14:paraId="0A2B15C9" w14:textId="77777777" w:rsidR="00E26EC9" w:rsidRPr="00376FD7" w:rsidRDefault="00000000">
      <w:pPr>
        <w:pStyle w:val="Heading1"/>
        <w:rPr>
          <w:rFonts w:ascii="Times New Roman" w:hAnsi="Times New Roman" w:cs="Times New Roman"/>
          <w:sz w:val="20"/>
          <w:szCs w:val="20"/>
        </w:rPr>
      </w:pPr>
      <w:r>
        <w:t>Summary and Rationale for Design Changes</w:t>
      </w:r>
    </w:p>
    <w:p w14:paraId="31EF70CD" w14:textId="77777777" w:rsidR="00E26EC9" w:rsidRPr="00376FD7" w:rsidRDefault="00000000">
      <w:pPr>
        <w:rPr>
          <w:rFonts w:ascii="Times New Roman" w:hAnsi="Times New Roman" w:cs="Times New Roman"/>
          <w:sz w:val="20"/>
          <w:szCs w:val="20"/>
        </w:rPr>
      </w:pPr>
      <w:r>
        <w:t>- Expanded the experience from a simple policy-oriented concept into a multi-case web app covering hallucination checks, code verification, evidence matching, and prompt surgery. This made the project better aligned with the range of decisions students actually face in CS coursework.</w:t>
      </w:r>
    </w:p>
    <w:p w14:paraId="49C72577" w14:textId="77777777" w:rsidR="00E26EC9" w:rsidRPr="00376FD7" w:rsidRDefault="00000000">
      <w:pPr>
        <w:rPr>
          <w:rFonts w:ascii="Times New Roman" w:hAnsi="Times New Roman" w:cs="Times New Roman"/>
          <w:sz w:val="20"/>
          <w:szCs w:val="20"/>
        </w:rPr>
      </w:pPr>
      <w:r>
        <w:t>- Shifted the framing away from a competitive quiz model and into a verification lab. Removing fake classmates and leaderboard language made the design feel more learner-centered and more consistent with the project goal of building judgment rather than speed or competition.</w:t>
      </w:r>
    </w:p>
    <w:p w14:paraId="77F51A86" w14:textId="77777777" w:rsidR="00E26EC9" w:rsidRPr="00376FD7" w:rsidRDefault="00000000">
      <w:pPr>
        <w:rPr>
          <w:rFonts w:ascii="Times New Roman" w:hAnsi="Times New Roman" w:cs="Times New Roman"/>
          <w:sz w:val="20"/>
          <w:szCs w:val="20"/>
        </w:rPr>
      </w:pPr>
      <w:r>
        <w:t>- Redesigned the hallucination cases so students see both the original prompt and the model output, which makes the activity feel more like a real AI interaction and gives learners clearer evidence to inspect.</w:t>
      </w:r>
    </w:p>
    <w:p w14:paraId="11076DC9" w14:textId="77777777" w:rsidR="00E26EC9" w:rsidRPr="006B70FA" w:rsidRDefault="00000000">
      <w:pPr>
        <w:pStyle w:val="Heading1"/>
        <w:rPr>
          <w:rFonts w:ascii="Times New Roman" w:hAnsi="Times New Roman" w:cs="Times New Roman"/>
          <w:b w:val="0"/>
          <w:bCs w:val="0"/>
          <w:sz w:val="15"/>
          <w:szCs w:val="15"/>
        </w:rPr>
      </w:pPr>
      <w:r w:rsidRPr="006B70FA">
        <w:rPr>
          <w:b w:val="0"/>
          <w:bCs w:val="0"/>
          <w:sz w:val="22"/>
          <w:szCs w:val="21"/>
        </w:rPr>
        <w:t>- Strengthened the metacognitive step over time, moving from a lightweight prompt into a full reflection overlay that appears after each solved case. Learners now choose a lesson to carry forward, can leave a short write-up, and then continue immediately into the next case.</w:t>
      </w:r>
    </w:p>
    <w:p w14:paraId="650B6918" w14:textId="77777777" w:rsidR="00E26EC9" w:rsidRPr="00376FD7" w:rsidRDefault="00000000">
      <w:pPr>
        <w:rPr>
          <w:rFonts w:ascii="Times New Roman" w:hAnsi="Times New Roman" w:cs="Times New Roman"/>
          <w:sz w:val="20"/>
          <w:szCs w:val="20"/>
        </w:rPr>
      </w:pPr>
      <w:r>
        <w:t>Aspects to Improve in Future Iterations</w:t>
      </w:r>
    </w:p>
    <w:p w14:paraId="01CBBCF3" w14:textId="77777777" w:rsidR="00E26EC9" w:rsidRPr="00376FD7" w:rsidRDefault="00000000">
      <w:pPr>
        <w:rPr>
          <w:rFonts w:ascii="Times New Roman" w:hAnsi="Times New Roman" w:cs="Times New Roman"/>
          <w:sz w:val="20"/>
          <w:szCs w:val="20"/>
        </w:rPr>
      </w:pPr>
      <w:r>
        <w:lastRenderedPageBreak/>
        <w:t>A future iteration could make the system more adaptive. Right now, every learner still moves through a fixed sequence of cases. A stronger version could adjust difficulty by category, surface extra scaffolding when a student repeatedly struggles with one kind of judgment, or unlock more advanced cases when a learner is consistently successful.</w:t>
      </w:r>
    </w:p>
    <w:p w14:paraId="001C7A17" w14:textId="77777777" w:rsidR="00E26EC9" w:rsidRPr="00376FD7" w:rsidRDefault="00000000">
      <w:pPr>
        <w:rPr>
          <w:rFonts w:ascii="Times New Roman" w:hAnsi="Times New Roman" w:cs="Times New Roman"/>
          <w:sz w:val="20"/>
          <w:szCs w:val="20"/>
        </w:rPr>
      </w:pPr>
      <w:r>
        <w:t>The project could also become more instructionally integrated. A teacher-facing summary view could show which habits students are developing, which verification moves they are underusing, and what reflection themes appear most often. Instructors could also customize classroom policy language so the green/yellow/red framework matches their own course norms and assignments.</w:t>
      </w:r>
    </w:p>
    <w:p w14:paraId="5F848698" w14:textId="77777777" w:rsidR="00E26EC9" w:rsidRPr="00376FD7" w:rsidRDefault="00000000">
      <w:pPr>
        <w:pStyle w:val="Heading1"/>
        <w:rPr>
          <w:rFonts w:ascii="Times New Roman" w:hAnsi="Times New Roman" w:cs="Times New Roman"/>
          <w:sz w:val="20"/>
          <w:szCs w:val="20"/>
        </w:rPr>
      </w:pPr>
      <w:r>
        <w:t>Finally, future work should deepen accessibility and authenticity. Better keyboard support, stronger screen-reader affordances, and more careful mobile tuning would make the experience more inclusive. The cases could also become more authentic by drawing from richer debugging workflows, collaborative programming situations, and course-specific examples rather than short standalone prompts.</w:t>
      </w:r>
    </w:p>
    <w:p w14:paraId="7A2C5591" w14:textId="77777777" w:rsidR="00E26EC9" w:rsidRPr="00376FD7" w:rsidRDefault="00E26EC9">
      <w:pPr>
        <w:rPr>
          <w:rFonts w:ascii="Times New Roman" w:hAnsi="Times New Roman" w:cs="Times New Roman"/>
          <w:sz w:val="20"/>
          <w:szCs w:val="20"/>
        </w:rPr>
      </w:pPr>
    </w:p>
    <w:p w14:paraId="11DBA240" w14:textId="77777777" w:rsidR="00E26EC9" w:rsidRPr="00376FD7" w:rsidRDefault="00000000">
      <w:pPr>
        <w:pStyle w:val="Heading1"/>
        <w:rPr>
          <w:rFonts w:ascii="Times New Roman" w:hAnsi="Times New Roman" w:cs="Times New Roman"/>
          <w:sz w:val="20"/>
          <w:szCs w:val="20"/>
        </w:rPr>
      </w:pPr>
      <w:r>
        <w:t>Contribution of Each Team Member</w:t>
      </w:r>
    </w:p>
    <w:p w14:paraId="31EC2D6B" w14:textId="77777777" w:rsidR="00E26EC9" w:rsidRPr="00376FD7" w:rsidRDefault="00000000">
      <w:pPr>
        <w:rPr>
          <w:rFonts w:ascii="Times New Roman" w:hAnsi="Times New Roman" w:cs="Times New Roman"/>
          <w:sz w:val="20"/>
          <w:szCs w:val="20"/>
        </w:rPr>
      </w:pPr>
      <w:r>
        <w:t>AI Disclosure Statement</w:t>
      </w:r>
    </w:p>
    <w:p w14:paraId="4C97363D" w14:textId="77777777" w:rsidR="00E26EC9" w:rsidRPr="00376FD7" w:rsidRDefault="00000000">
      <w:pPr>
        <w:rPr>
          <w:rFonts w:ascii="Times New Roman" w:hAnsi="Times New Roman" w:cs="Times New Roman"/>
          <w:sz w:val="20"/>
          <w:szCs w:val="20"/>
        </w:rPr>
      </w:pPr>
      <w:r>
        <w:t>AI tools were used throughout the project as support for brainstorming, interface copy, HTML/CSS/JavaScript iteration, debugging, scenario revision, shifting the interaction from a quiz-game frame into a verification lab, strengthening the reflection flow, and drafting or revising written documentation including this report.</w:t>
      </w:r>
    </w:p>
    <w:p w14:paraId="6008B03A" w14:textId="77777777" w:rsidR="00A20A69" w:rsidRDefault="00000000">
      <w:r>
        <w:t>All AI-generated suggestions were reviewed, edited, and integrated by the team. The team remained responsible for the learning goals, educational framing, scenario accuracy, code behavior, final writing, and submitted deliverables. AI was used as a support tool within the design process rather than as a substitute for the team's authorship, judgment, or decision making.</w:t>
      </w:r>
      <w:bookmarkEnd w:id="0"/>
    </w:p>
    <w:sectPr w:rsidR="00A20A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512910">
    <w:abstractNumId w:val="8"/>
  </w:num>
  <w:num w:numId="2" w16cid:durableId="1118993369">
    <w:abstractNumId w:val="6"/>
  </w:num>
  <w:num w:numId="3" w16cid:durableId="791443127">
    <w:abstractNumId w:val="5"/>
  </w:num>
  <w:num w:numId="4" w16cid:durableId="498473185">
    <w:abstractNumId w:val="4"/>
  </w:num>
  <w:num w:numId="5" w16cid:durableId="1754425113">
    <w:abstractNumId w:val="7"/>
  </w:num>
  <w:num w:numId="6" w16cid:durableId="240336322">
    <w:abstractNumId w:val="3"/>
  </w:num>
  <w:num w:numId="7" w16cid:durableId="1280801718">
    <w:abstractNumId w:val="2"/>
  </w:num>
  <w:num w:numId="8" w16cid:durableId="1074468017">
    <w:abstractNumId w:val="1"/>
  </w:num>
  <w:num w:numId="9" w16cid:durableId="1757626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36F"/>
    <w:rsid w:val="0029639D"/>
    <w:rsid w:val="00317674"/>
    <w:rsid w:val="00326F90"/>
    <w:rsid w:val="00376FD7"/>
    <w:rsid w:val="006B70FA"/>
    <w:rsid w:val="008E7660"/>
    <w:rsid w:val="00A20A69"/>
    <w:rsid w:val="00AA1D8D"/>
    <w:rsid w:val="00B47730"/>
    <w:rsid w:val="00CB0664"/>
    <w:rsid w:val="00D373BD"/>
    <w:rsid w:val="00E26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2D053"/>
  <w14:defaultImageDpi w14:val="300"/>
  <w15:docId w15:val="{9E4B429F-1B5E-AC4B-ADAE-F53B2C487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Peeler, David</cp:lastModifiedBy>
  <cp:revision>2</cp:revision>
  <dcterms:created xsi:type="dcterms:W3CDTF">2026-04-26T17:34:00Z</dcterms:created>
  <dcterms:modified xsi:type="dcterms:W3CDTF">2026-04-26T17:34:00Z</dcterms:modified>
  <cp:category/>
</cp:coreProperties>
</file>