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32884" w14:textId="77777777" w:rsidR="00622DD5" w:rsidRDefault="000D1CEB"/>
    <w:p w14:paraId="6F3B7435" w14:textId="76BB6DEB" w:rsidR="005E054D" w:rsidRDefault="005E054D" w:rsidP="005E054D">
      <w:pPr>
        <w:pStyle w:val="ListParagraph"/>
        <w:numPr>
          <w:ilvl w:val="0"/>
          <w:numId w:val="1"/>
        </w:numPr>
        <w:ind w:left="360"/>
      </w:pPr>
      <w:r>
        <w:t>What are three conclusions we can make about Kickstarter campaigns given the provided data?</w:t>
      </w:r>
    </w:p>
    <w:p w14:paraId="61F8F145" w14:textId="02E0E5C9" w:rsidR="005E054D" w:rsidRDefault="00CF7E1E" w:rsidP="005E054D">
      <w:pPr>
        <w:pStyle w:val="ListParagraph"/>
        <w:numPr>
          <w:ilvl w:val="0"/>
          <w:numId w:val="3"/>
        </w:numPr>
      </w:pPr>
      <w:r>
        <w:t>Technology projects attract the largest average donation</w:t>
      </w:r>
      <w:r w:rsidR="00185705">
        <w:t xml:space="preserve"> amount</w:t>
      </w:r>
    </w:p>
    <w:p w14:paraId="37309B87" w14:textId="0A70188C" w:rsidR="005E054D" w:rsidRDefault="00185705" w:rsidP="005E054D">
      <w:pPr>
        <w:pStyle w:val="ListParagraph"/>
        <w:numPr>
          <w:ilvl w:val="0"/>
          <w:numId w:val="3"/>
        </w:numPr>
      </w:pPr>
      <w:r>
        <w:t xml:space="preserve">Being spotlighted and being successful are correlated with </w:t>
      </w:r>
      <w:proofErr w:type="spellStart"/>
      <w:r>
        <w:t>rsq</w:t>
      </w:r>
      <w:proofErr w:type="spellEnd"/>
      <w:r>
        <w:t>=1.  Being a Staff Pick strongly increases the chance of success.</w:t>
      </w:r>
    </w:p>
    <w:p w14:paraId="6940BD66" w14:textId="35D9081C" w:rsidR="005E054D" w:rsidRDefault="008B1FAB" w:rsidP="008B1FAB">
      <w:pPr>
        <w:pStyle w:val="ListParagraph"/>
        <w:numPr>
          <w:ilvl w:val="0"/>
          <w:numId w:val="3"/>
        </w:numPr>
      </w:pPr>
      <w:r>
        <w:t xml:space="preserve">The most common </w:t>
      </w:r>
      <w:r w:rsidR="000D1CEB">
        <w:t>category is theater</w:t>
      </w:r>
      <w:r>
        <w:t>, and the most common sub</w:t>
      </w:r>
      <w:r w:rsidR="000D1CEB">
        <w:t>category</w:t>
      </w:r>
      <w:r>
        <w:t xml:space="preserve"> </w:t>
      </w:r>
      <w:r w:rsidR="000D1CEB">
        <w:t>is</w:t>
      </w:r>
      <w:r>
        <w:t xml:space="preserve"> play</w:t>
      </w:r>
      <w:r w:rsidR="000D1CEB">
        <w:t>s</w:t>
      </w:r>
      <w:r>
        <w:t>.</w:t>
      </w:r>
    </w:p>
    <w:p w14:paraId="5710D411" w14:textId="77777777" w:rsidR="008B1FAB" w:rsidRDefault="008B1FAB" w:rsidP="008B1FAB">
      <w:pPr>
        <w:pStyle w:val="ListParagraph"/>
      </w:pPr>
    </w:p>
    <w:p w14:paraId="36C3A214" w14:textId="63F40047" w:rsidR="00450DC7" w:rsidRDefault="005E054D" w:rsidP="00450DC7">
      <w:pPr>
        <w:pStyle w:val="ListParagraph"/>
        <w:numPr>
          <w:ilvl w:val="0"/>
          <w:numId w:val="1"/>
        </w:numPr>
        <w:ind w:left="360"/>
      </w:pPr>
      <w:r>
        <w:t>What are some of the limitations of this dataset?</w:t>
      </w:r>
    </w:p>
    <w:p w14:paraId="348CE334" w14:textId="77777777" w:rsidR="00450DC7" w:rsidRDefault="00450DC7" w:rsidP="00450DC7">
      <w:pPr>
        <w:pStyle w:val="ListParagraph"/>
        <w:numPr>
          <w:ilvl w:val="0"/>
          <w:numId w:val="3"/>
        </w:numPr>
      </w:pPr>
      <w:r>
        <w:t>Some projects have unreasonably small goal amoun</w:t>
      </w:r>
      <w:bookmarkStart w:id="0" w:name="_GoBack"/>
      <w:bookmarkEnd w:id="0"/>
      <w:r>
        <w:t>ts, e.g. $1, or $10.  These can skew Percent Funded analyses unless some filtering is applied.</w:t>
      </w:r>
    </w:p>
    <w:p w14:paraId="1EB095DA" w14:textId="66177280" w:rsidR="00450DC7" w:rsidRDefault="00450DC7" w:rsidP="00450DC7">
      <w:pPr>
        <w:pStyle w:val="ListParagraph"/>
        <w:numPr>
          <w:ilvl w:val="0"/>
          <w:numId w:val="3"/>
        </w:numPr>
      </w:pPr>
      <w:r>
        <w:t xml:space="preserve">2017 data is </w:t>
      </w:r>
      <w:r w:rsidR="001F4ACC">
        <w:t xml:space="preserve">possibly incomplete (not through EOY). </w:t>
      </w:r>
      <w:r>
        <w:t xml:space="preserve"> </w:t>
      </w:r>
      <w:r w:rsidR="001F4ACC">
        <w:t>T</w:t>
      </w:r>
      <w:r>
        <w:t xml:space="preserve">he total counts associated with this year are significantly smaller than </w:t>
      </w:r>
      <w:r w:rsidR="001F4ACC">
        <w:t>2016 and 2015</w:t>
      </w:r>
      <w:r>
        <w:t>.</w:t>
      </w:r>
    </w:p>
    <w:p w14:paraId="5F49476C" w14:textId="77777777" w:rsidR="00450DC7" w:rsidRDefault="00450DC7" w:rsidP="00450DC7">
      <w:pPr>
        <w:pStyle w:val="ListParagraph"/>
      </w:pPr>
    </w:p>
    <w:p w14:paraId="500F0680" w14:textId="76B37B68" w:rsidR="005E054D" w:rsidRDefault="005E054D" w:rsidP="005E054D">
      <w:pPr>
        <w:pStyle w:val="ListParagraph"/>
        <w:numPr>
          <w:ilvl w:val="0"/>
          <w:numId w:val="1"/>
        </w:numPr>
        <w:ind w:left="360"/>
      </w:pPr>
      <w:r>
        <w:t>What are some other possible tables/graphs that we could create?</w:t>
      </w:r>
    </w:p>
    <w:p w14:paraId="31D053D3" w14:textId="00214927" w:rsidR="005B44AE" w:rsidRDefault="005B44AE" w:rsidP="005B44AE">
      <w:pPr>
        <w:pStyle w:val="ListParagraph"/>
        <w:numPr>
          <w:ilvl w:val="0"/>
          <w:numId w:val="3"/>
        </w:numPr>
      </w:pPr>
      <w:r>
        <w:t>Clustered bar chart of state/outcome vs S</w:t>
      </w:r>
      <w:r w:rsidR="004B184F">
        <w:t>p</w:t>
      </w:r>
      <w:r>
        <w:t>otlight.  Clustered bar chart of state/outcome vs Staff Pick.</w:t>
      </w:r>
    </w:p>
    <w:p w14:paraId="4F300449" w14:textId="346AE53C" w:rsidR="004B184F" w:rsidRDefault="004B71AE" w:rsidP="005B44AE">
      <w:pPr>
        <w:pStyle w:val="ListParagraph"/>
        <w:numPr>
          <w:ilvl w:val="0"/>
          <w:numId w:val="3"/>
        </w:numPr>
      </w:pPr>
      <w:r>
        <w:t>Bar chart of average donation amount by category/subcategory</w:t>
      </w:r>
    </w:p>
    <w:p w14:paraId="015CA1B1" w14:textId="28F87828" w:rsidR="005E054D" w:rsidRDefault="005E054D" w:rsidP="005E054D"/>
    <w:p w14:paraId="5F2659D1" w14:textId="5D50851C" w:rsidR="005E054D" w:rsidRDefault="005E054D" w:rsidP="005E054D"/>
    <w:p w14:paraId="750F695F" w14:textId="77777777" w:rsidR="005E054D" w:rsidRDefault="005E054D" w:rsidP="005E054D"/>
    <w:sectPr w:rsidR="005E0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9121E"/>
    <w:multiLevelType w:val="hybridMultilevel"/>
    <w:tmpl w:val="88FC9F4A"/>
    <w:lvl w:ilvl="0" w:tplc="BF3AB50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66441"/>
    <w:multiLevelType w:val="hybridMultilevel"/>
    <w:tmpl w:val="9F2AA0C4"/>
    <w:lvl w:ilvl="0" w:tplc="B3E0321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C1726E"/>
    <w:multiLevelType w:val="hybridMultilevel"/>
    <w:tmpl w:val="AA44A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54D"/>
    <w:rsid w:val="000D1CEB"/>
    <w:rsid w:val="0011450F"/>
    <w:rsid w:val="00185705"/>
    <w:rsid w:val="001F4ACC"/>
    <w:rsid w:val="00450DC7"/>
    <w:rsid w:val="004B184F"/>
    <w:rsid w:val="004B71AE"/>
    <w:rsid w:val="005B44AE"/>
    <w:rsid w:val="005E054D"/>
    <w:rsid w:val="008B1FAB"/>
    <w:rsid w:val="00955857"/>
    <w:rsid w:val="00A56BA4"/>
    <w:rsid w:val="00CF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226D1"/>
  <w15:chartTrackingRefBased/>
  <w15:docId w15:val="{D27A5E3F-A141-42FD-8D0F-9419CA6F8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Tabor</dc:creator>
  <cp:keywords/>
  <dc:description/>
  <cp:lastModifiedBy>David Tabor</cp:lastModifiedBy>
  <cp:revision>2</cp:revision>
  <dcterms:created xsi:type="dcterms:W3CDTF">2018-11-12T05:02:00Z</dcterms:created>
  <dcterms:modified xsi:type="dcterms:W3CDTF">2018-11-12T05:02:00Z</dcterms:modified>
</cp:coreProperties>
</file>