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0AF4D3E" wp14:paraId="5C1A07E2" wp14:textId="69FB03AB">
      <w:pPr>
        <w:jc w:val="center"/>
        <w:rPr>
          <w:b w:val="1"/>
          <w:bCs w:val="1"/>
          <w:sz w:val="48"/>
          <w:szCs w:val="48"/>
        </w:rPr>
      </w:pPr>
      <w:r w:rsidRPr="56ADC3AB" w:rsidR="1D71C2C7">
        <w:rPr>
          <w:b w:val="1"/>
          <w:bCs w:val="1"/>
          <w:sz w:val="48"/>
          <w:szCs w:val="48"/>
        </w:rPr>
        <w:t>BASES DE DATOS</w:t>
      </w:r>
      <w:r w:rsidRPr="56ADC3AB" w:rsidR="58F7FB69">
        <w:rPr>
          <w:b w:val="1"/>
          <w:bCs w:val="1"/>
          <w:sz w:val="48"/>
          <w:szCs w:val="48"/>
        </w:rPr>
        <w:t xml:space="preserve"> </w:t>
      </w:r>
      <w:r w:rsidRPr="56ADC3AB" w:rsidR="018F4434">
        <w:rPr>
          <w:b w:val="1"/>
          <w:bCs w:val="1"/>
          <w:sz w:val="48"/>
          <w:szCs w:val="48"/>
        </w:rPr>
        <w:t>no</w:t>
      </w:r>
      <w:r w:rsidRPr="56ADC3AB" w:rsidR="58F7FB69">
        <w:rPr>
          <w:b w:val="1"/>
          <w:bCs w:val="1"/>
          <w:sz w:val="48"/>
          <w:szCs w:val="48"/>
        </w:rPr>
        <w:t>SQL</w:t>
      </w:r>
    </w:p>
    <w:p w:rsidR="20AF4D3E" w:rsidP="20AF4D3E" w:rsidRDefault="20AF4D3E" w14:paraId="6954D331" w14:textId="7E926092">
      <w:pPr>
        <w:pStyle w:val="Normal"/>
        <w:jc w:val="center"/>
        <w:rPr>
          <w:b w:val="1"/>
          <w:bCs w:val="1"/>
          <w:sz w:val="48"/>
          <w:szCs w:val="48"/>
        </w:rPr>
      </w:pPr>
    </w:p>
    <w:p w:rsidR="20AF4D3E" w:rsidP="20AF4D3E" w:rsidRDefault="20AF4D3E" w14:paraId="21935B4C" w14:textId="67BD69ED">
      <w:pPr>
        <w:pStyle w:val="Normal"/>
        <w:jc w:val="center"/>
        <w:rPr>
          <w:b w:val="1"/>
          <w:bCs w:val="1"/>
          <w:sz w:val="48"/>
          <w:szCs w:val="48"/>
        </w:rPr>
      </w:pPr>
    </w:p>
    <w:p w:rsidR="20AF4D3E" w:rsidP="20AF4D3E" w:rsidRDefault="20AF4D3E" w14:paraId="56F00403" w14:textId="0559B07E">
      <w:pPr>
        <w:pStyle w:val="Normal"/>
        <w:jc w:val="center"/>
        <w:rPr>
          <w:b w:val="1"/>
          <w:bCs w:val="1"/>
          <w:sz w:val="48"/>
          <w:szCs w:val="48"/>
        </w:rPr>
      </w:pPr>
    </w:p>
    <w:p w:rsidR="1D71C2C7" w:rsidP="6C067CD9" w:rsidRDefault="1D71C2C7" w14:paraId="29BB6C3B" w14:textId="67E080BF">
      <w:pPr>
        <w:pStyle w:val="Normal"/>
        <w:jc w:val="center"/>
      </w:pPr>
      <w:r w:rsidR="1D71C2C7">
        <w:drawing>
          <wp:inline wp14:editId="6C067CD9" wp14:anchorId="53413881">
            <wp:extent cx="4572000" cy="4572000"/>
            <wp:effectExtent l="0" t="0" r="0" b="0"/>
            <wp:docPr id="656053168" name="" title=""/>
            <wp:cNvGraphicFramePr>
              <a:graphicFrameLocks noChangeAspect="1"/>
            </wp:cNvGraphicFramePr>
            <a:graphic>
              <a:graphicData uri="http://schemas.openxmlformats.org/drawingml/2006/picture">
                <pic:pic>
                  <pic:nvPicPr>
                    <pic:cNvPr id="0" name=""/>
                    <pic:cNvPicPr/>
                  </pic:nvPicPr>
                  <pic:blipFill>
                    <a:blip r:embed="R54a421bfa21943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20AF4D3E" w:rsidP="20AF4D3E" w:rsidRDefault="20AF4D3E" w14:paraId="49444E9A" w14:textId="26162C93">
      <w:pPr>
        <w:pStyle w:val="Normal"/>
      </w:pPr>
    </w:p>
    <w:p w:rsidR="20AF4D3E" w:rsidP="20AF4D3E" w:rsidRDefault="20AF4D3E" w14:paraId="50ABFE8E" w14:textId="3D730A97">
      <w:pPr>
        <w:pStyle w:val="Normal"/>
      </w:pPr>
    </w:p>
    <w:p w:rsidR="20AF4D3E" w:rsidP="20AF4D3E" w:rsidRDefault="20AF4D3E" w14:paraId="1C23D7FD" w14:textId="2FB0C90B">
      <w:pPr>
        <w:pStyle w:val="Normal"/>
      </w:pPr>
    </w:p>
    <w:p w:rsidR="013E51C0" w:rsidP="20AF4D3E" w:rsidRDefault="013E51C0" w14:paraId="2DB9D7CE" w14:textId="3F0029BC">
      <w:pPr>
        <w:pStyle w:val="Normal"/>
      </w:pPr>
      <w:r w:rsidR="013E51C0">
        <w:rPr/>
        <w:t>Asignatura: Gestión de bases de datos</w:t>
      </w:r>
    </w:p>
    <w:p w:rsidR="013E51C0" w:rsidP="20AF4D3E" w:rsidRDefault="013E51C0" w14:paraId="188AD1A4" w14:textId="0807976F">
      <w:pPr>
        <w:pStyle w:val="Normal"/>
      </w:pPr>
      <w:r w:rsidR="013E51C0">
        <w:rPr/>
        <w:t>Profesora: Diana Expósito Martín</w:t>
      </w:r>
    </w:p>
    <w:p w:rsidR="013E51C0" w:rsidP="20AF4D3E" w:rsidRDefault="013E51C0" w14:paraId="41A878B3" w14:textId="4DB48C66">
      <w:pPr>
        <w:pStyle w:val="Normal"/>
      </w:pPr>
      <w:r w:rsidR="013E51C0">
        <w:rPr/>
        <w:t>Alumno: David Peñalver Navarro</w:t>
      </w:r>
    </w:p>
    <w:p w:rsidR="20AF4D3E" w:rsidRDefault="20AF4D3E" w14:paraId="11AA545B" w14:textId="3015396C">
      <w:r>
        <w:br w:type="page"/>
      </w:r>
    </w:p>
    <w:p w:rsidR="1B45794B" w:rsidP="0A6E7659" w:rsidRDefault="1B45794B" w14:paraId="692B5E92" w14:textId="0D30A7E4">
      <w:pPr>
        <w:pStyle w:val="TOC1"/>
        <w:tabs>
          <w:tab w:val="right" w:leader="dot" w:pos="9015"/>
        </w:tabs>
        <w:bidi w:val="0"/>
      </w:pPr>
      <w:r w:rsidR="1B45794B">
        <w:rPr/>
        <w:t>Índice</w:t>
      </w:r>
    </w:p>
    <w:sdt>
      <w:sdtPr>
        <w:id w:val="1806263494"/>
        <w:docPartObj>
          <w:docPartGallery w:val="Table of Contents"/>
          <w:docPartUnique/>
        </w:docPartObj>
      </w:sdtPr>
      <w:sdtContent>
        <w:p w:rsidR="20AF4D3E" w:rsidP="20AF4D3E" w:rsidRDefault="20AF4D3E" w14:paraId="3621FF96" w14:textId="19A63F52">
          <w:pPr>
            <w:pStyle w:val="TOC1"/>
            <w:tabs>
              <w:tab w:val="right" w:leader="dot" w:pos="9015"/>
            </w:tabs>
            <w:bidi w:val="0"/>
            <w:rPr>
              <w:rStyle w:val="Hyperlink"/>
            </w:rPr>
          </w:pPr>
          <w:r>
            <w:fldChar w:fldCharType="begin"/>
          </w:r>
          <w:r>
            <w:instrText xml:space="preserve">TOC \o \z \u \h</w:instrText>
          </w:r>
          <w:r>
            <w:fldChar w:fldCharType="separate"/>
          </w:r>
          <w:hyperlink w:anchor="_Toc427176196">
            <w:r w:rsidRPr="6E56333E" w:rsidR="6E56333E">
              <w:rPr>
                <w:rStyle w:val="Hyperlink"/>
              </w:rPr>
              <w:t>Introducción</w:t>
            </w:r>
            <w:r>
              <w:tab/>
            </w:r>
            <w:r>
              <w:fldChar w:fldCharType="begin"/>
            </w:r>
            <w:r>
              <w:instrText xml:space="preserve">PAGEREF _Toc427176196 \h</w:instrText>
            </w:r>
            <w:r>
              <w:fldChar w:fldCharType="separate"/>
            </w:r>
            <w:r w:rsidRPr="6E56333E" w:rsidR="6E56333E">
              <w:rPr>
                <w:rStyle w:val="Hyperlink"/>
              </w:rPr>
              <w:t>2</w:t>
            </w:r>
            <w:r>
              <w:fldChar w:fldCharType="end"/>
            </w:r>
          </w:hyperlink>
        </w:p>
        <w:p w:rsidR="20AF4D3E" w:rsidP="20AF4D3E" w:rsidRDefault="20AF4D3E" w14:paraId="0678A31C" w14:textId="15D9AEC7">
          <w:pPr>
            <w:pStyle w:val="TOC1"/>
            <w:tabs>
              <w:tab w:val="right" w:leader="dot" w:pos="9015"/>
            </w:tabs>
            <w:bidi w:val="0"/>
            <w:rPr>
              <w:rStyle w:val="Hyperlink"/>
            </w:rPr>
          </w:pPr>
          <w:hyperlink w:anchor="_Toc1594320656">
            <w:r w:rsidRPr="6E56333E" w:rsidR="6E56333E">
              <w:rPr>
                <w:rStyle w:val="Hyperlink"/>
              </w:rPr>
              <w:t>Comparativa de las bases de datos noSQL</w:t>
            </w:r>
            <w:r>
              <w:tab/>
            </w:r>
            <w:r>
              <w:fldChar w:fldCharType="begin"/>
            </w:r>
            <w:r>
              <w:instrText xml:space="preserve">PAGEREF _Toc1594320656 \h</w:instrText>
            </w:r>
            <w:r>
              <w:fldChar w:fldCharType="separate"/>
            </w:r>
            <w:r w:rsidRPr="6E56333E" w:rsidR="6E56333E">
              <w:rPr>
                <w:rStyle w:val="Hyperlink"/>
              </w:rPr>
              <w:t>3</w:t>
            </w:r>
            <w:r>
              <w:fldChar w:fldCharType="end"/>
            </w:r>
          </w:hyperlink>
        </w:p>
        <w:p w:rsidR="20AF4D3E" w:rsidP="20AF4D3E" w:rsidRDefault="20AF4D3E" w14:paraId="2B233807" w14:textId="58E20037">
          <w:pPr>
            <w:pStyle w:val="TOC1"/>
            <w:tabs>
              <w:tab w:val="right" w:leader="dot" w:pos="9015"/>
            </w:tabs>
            <w:bidi w:val="0"/>
            <w:rPr>
              <w:rStyle w:val="Hyperlink"/>
            </w:rPr>
          </w:pPr>
          <w:hyperlink w:anchor="_Toc1530686916">
            <w:r w:rsidRPr="6E56333E" w:rsidR="6E56333E">
              <w:rPr>
                <w:rStyle w:val="Hyperlink"/>
              </w:rPr>
              <w:t>Usos de las bases de datos noSQL</w:t>
            </w:r>
            <w:r>
              <w:tab/>
            </w:r>
            <w:r>
              <w:fldChar w:fldCharType="begin"/>
            </w:r>
            <w:r>
              <w:instrText xml:space="preserve">PAGEREF _Toc1530686916 \h</w:instrText>
            </w:r>
            <w:r>
              <w:fldChar w:fldCharType="separate"/>
            </w:r>
            <w:r w:rsidRPr="6E56333E" w:rsidR="6E56333E">
              <w:rPr>
                <w:rStyle w:val="Hyperlink"/>
              </w:rPr>
              <w:t>4</w:t>
            </w:r>
            <w:r>
              <w:fldChar w:fldCharType="end"/>
            </w:r>
          </w:hyperlink>
        </w:p>
        <w:p w:rsidR="0A6E7659" w:rsidP="0A6E7659" w:rsidRDefault="0A6E7659" w14:paraId="3D607347" w14:textId="11BA4EBB">
          <w:pPr>
            <w:pStyle w:val="TOC1"/>
            <w:tabs>
              <w:tab w:val="right" w:leader="dot" w:pos="9015"/>
            </w:tabs>
            <w:bidi w:val="0"/>
            <w:rPr>
              <w:rStyle w:val="Hyperlink"/>
            </w:rPr>
          </w:pPr>
          <w:hyperlink w:anchor="_Toc1883484329">
            <w:r w:rsidRPr="6E56333E" w:rsidR="6E56333E">
              <w:rPr>
                <w:rStyle w:val="Hyperlink"/>
              </w:rPr>
              <w:t>Comparativa con las bases de datos SQL</w:t>
            </w:r>
            <w:r>
              <w:tab/>
            </w:r>
            <w:r>
              <w:fldChar w:fldCharType="begin"/>
            </w:r>
            <w:r>
              <w:instrText xml:space="preserve">PAGEREF _Toc1883484329 \h</w:instrText>
            </w:r>
            <w:r>
              <w:fldChar w:fldCharType="separate"/>
            </w:r>
            <w:r w:rsidRPr="6E56333E" w:rsidR="6E56333E">
              <w:rPr>
                <w:rStyle w:val="Hyperlink"/>
              </w:rPr>
              <w:t>5</w:t>
            </w:r>
            <w:r>
              <w:fldChar w:fldCharType="end"/>
            </w:r>
          </w:hyperlink>
        </w:p>
        <w:p w:rsidR="6E56333E" w:rsidP="6E56333E" w:rsidRDefault="6E56333E" w14:paraId="2038FEE7" w14:textId="561EEC75">
          <w:pPr>
            <w:pStyle w:val="TOC1"/>
            <w:tabs>
              <w:tab w:val="right" w:leader="dot" w:pos="9015"/>
            </w:tabs>
            <w:bidi w:val="0"/>
            <w:rPr>
              <w:rStyle w:val="Hyperlink"/>
            </w:rPr>
          </w:pPr>
          <w:hyperlink w:anchor="_Toc378448325">
            <w:r w:rsidRPr="6E56333E" w:rsidR="6E56333E">
              <w:rPr>
                <w:rStyle w:val="Hyperlink"/>
              </w:rPr>
              <w:t>Referencias</w:t>
            </w:r>
            <w:r>
              <w:tab/>
            </w:r>
            <w:r>
              <w:fldChar w:fldCharType="begin"/>
            </w:r>
            <w:r>
              <w:instrText xml:space="preserve">PAGEREF _Toc378448325 \h</w:instrText>
            </w:r>
            <w:r>
              <w:fldChar w:fldCharType="separate"/>
            </w:r>
            <w:r w:rsidRPr="6E56333E" w:rsidR="6E56333E">
              <w:rPr>
                <w:rStyle w:val="Hyperlink"/>
              </w:rPr>
              <w:t>6</w:t>
            </w:r>
            <w:r>
              <w:fldChar w:fldCharType="end"/>
            </w:r>
          </w:hyperlink>
          <w:r>
            <w:fldChar w:fldCharType="end"/>
          </w:r>
        </w:p>
      </w:sdtContent>
    </w:sdt>
    <w:p w:rsidR="20AF4D3E" w:rsidP="20AF4D3E" w:rsidRDefault="20AF4D3E" w14:paraId="18BF9314" w14:textId="074048C5">
      <w:pPr>
        <w:pStyle w:val="Normal"/>
        <w:bidi w:val="0"/>
        <w:spacing w:before="0" w:beforeAutospacing="off" w:after="160" w:afterAutospacing="off" w:line="259" w:lineRule="auto"/>
        <w:ind w:left="0" w:right="0"/>
        <w:jc w:val="left"/>
      </w:pPr>
    </w:p>
    <w:p w:rsidR="20AF4D3E" w:rsidRDefault="20AF4D3E" w14:paraId="36455C7D" w14:textId="4A3B9848">
      <w:r>
        <w:br w:type="page"/>
      </w:r>
    </w:p>
    <w:p w:rsidR="3AAD8000" w:rsidP="20AF4D3E" w:rsidRDefault="3AAD8000" w14:paraId="19C58D63" w14:textId="6669F7DD">
      <w:pPr>
        <w:pStyle w:val="Normal"/>
        <w:rPr>
          <w:rStyle w:val="Heading1Char"/>
        </w:rPr>
      </w:pPr>
      <w:bookmarkStart w:name="_Toc427176196" w:id="2051474917"/>
      <w:r w:rsidRPr="6E56333E" w:rsidR="3AAD8000">
        <w:rPr>
          <w:rStyle w:val="Heading1Char"/>
        </w:rPr>
        <w:t>Introducción</w:t>
      </w:r>
      <w:bookmarkEnd w:id="2051474917"/>
    </w:p>
    <w:p w:rsidR="17E0C8FE" w:rsidP="56ADC3AB" w:rsidRDefault="17E0C8FE" w14:paraId="6CAC6C72" w14:textId="5C61296E">
      <w:pPr>
        <w:pStyle w:val="Normal"/>
        <w:bidi w:val="0"/>
        <w:spacing w:before="0" w:beforeAutospacing="off" w:after="160" w:afterAutospacing="off" w:line="259" w:lineRule="auto"/>
        <w:ind w:left="0" w:right="0"/>
        <w:jc w:val="both"/>
      </w:pPr>
      <w:r w:rsidR="33E695EA">
        <w:rPr/>
        <w:t xml:space="preserve">Las bases de datos </w:t>
      </w:r>
      <w:r w:rsidR="33E695EA">
        <w:rPr/>
        <w:t>noSQL</w:t>
      </w:r>
      <w:r w:rsidR="334EC313">
        <w:rPr/>
        <w:t xml:space="preserve"> son un tipo de bases de datos que no usan el modelo relacional ni el lenguaje SQL como principal. De hecho, </w:t>
      </w:r>
      <w:r w:rsidR="334EC313">
        <w:rPr/>
        <w:t>noSQL</w:t>
      </w:r>
      <w:r w:rsidR="334EC313">
        <w:rPr/>
        <w:t xml:space="preserve"> significa “</w:t>
      </w:r>
      <w:r w:rsidR="334EC313">
        <w:rPr/>
        <w:t>not</w:t>
      </w:r>
      <w:r w:rsidR="334EC313">
        <w:rPr/>
        <w:t xml:space="preserve"> </w:t>
      </w:r>
      <w:r w:rsidR="334EC313">
        <w:rPr/>
        <w:t>only</w:t>
      </w:r>
      <w:r w:rsidR="334EC313">
        <w:rPr/>
        <w:t xml:space="preserve"> SQL”, por lo que no debería confundirse </w:t>
      </w:r>
      <w:r w:rsidR="334EC313">
        <w:rPr/>
        <w:t>conque</w:t>
      </w:r>
      <w:r w:rsidR="334EC313">
        <w:rPr/>
        <w:t xml:space="preserve"> no se emplee; sino que, además de ese lengu</w:t>
      </w:r>
      <w:r w:rsidR="45FE541D">
        <w:rPr/>
        <w:t>aje, también hace uso de otros lenguajes</w:t>
      </w:r>
      <w:r w:rsidR="3AC5B08C">
        <w:rPr/>
        <w:t>.</w:t>
      </w:r>
    </w:p>
    <w:p w:rsidR="28C92DA1" w:rsidP="56ADC3AB" w:rsidRDefault="28C92DA1" w14:paraId="57DB70EE" w14:textId="640C84C4">
      <w:pPr>
        <w:pStyle w:val="Normal"/>
        <w:bidi w:val="0"/>
        <w:spacing w:before="0" w:beforeAutospacing="off" w:after="160" w:afterAutospacing="off" w:line="259" w:lineRule="auto"/>
        <w:ind w:left="0" w:right="0"/>
        <w:jc w:val="both"/>
      </w:pPr>
      <w:r w:rsidR="28C92DA1">
        <w:rPr/>
        <w:t xml:space="preserve">En cuanto a sus características generales, </w:t>
      </w:r>
      <w:r w:rsidR="276A4FAB">
        <w:rPr/>
        <w:t xml:space="preserve">en </w:t>
      </w:r>
      <w:r w:rsidR="28C92DA1">
        <w:rPr/>
        <w:t xml:space="preserve">las bases de datos </w:t>
      </w:r>
      <w:r w:rsidR="28C92DA1">
        <w:rPr/>
        <w:t>noSQL</w:t>
      </w:r>
      <w:r w:rsidR="563FE2F8">
        <w:rPr/>
        <w:t xml:space="preserve"> se generan grandes volúmenes de datos y además estos están en constante evolución. </w:t>
      </w:r>
      <w:r w:rsidR="40FE92B3">
        <w:rPr/>
        <w:t>Asimismo, hacen uso de la consistencia eventual, que consiste en que los cambios realizados se replican a todos los nodos del sistema.</w:t>
      </w:r>
    </w:p>
    <w:p w:rsidR="20AF4D3E" w:rsidRDefault="20AF4D3E" w14:paraId="01C1E119" w14:textId="3E76D713">
      <w:r>
        <w:br w:type="page"/>
      </w:r>
    </w:p>
    <w:p w:rsidR="6BE46C1A" w:rsidP="20AF4D3E" w:rsidRDefault="6BE46C1A" w14:paraId="5A2CFC25" w14:textId="70EE2CEA">
      <w:pPr>
        <w:pStyle w:val="Heading1"/>
      </w:pPr>
      <w:bookmarkStart w:name="_Toc1594320656" w:id="849190759"/>
      <w:r w:rsidR="6BE46C1A">
        <w:rPr/>
        <w:t xml:space="preserve">Comparativa de las bases de datos </w:t>
      </w:r>
      <w:r w:rsidR="61AC201A">
        <w:rPr/>
        <w:t>no</w:t>
      </w:r>
      <w:r w:rsidR="6BE46C1A">
        <w:rPr/>
        <w:t>SQL</w:t>
      </w:r>
      <w:bookmarkEnd w:id="849190759"/>
    </w:p>
    <w:p w:rsidR="6AD00A43" w:rsidP="6E56333E" w:rsidRDefault="6AD00A43" w14:paraId="0A572E65" w14:textId="2C7C05A6">
      <w:pPr>
        <w:pStyle w:val="Normal"/>
        <w:bidi w:val="0"/>
        <w:spacing w:before="0" w:beforeAutospacing="off" w:after="160" w:afterAutospacing="off" w:line="259" w:lineRule="auto"/>
        <w:ind w:left="0" w:right="0"/>
        <w:jc w:val="both"/>
      </w:pPr>
      <w:r w:rsidR="6AD00A43">
        <w:drawing>
          <wp:inline wp14:editId="37C232BC" wp14:anchorId="4907A48B">
            <wp:extent cx="5781675" cy="4251940"/>
            <wp:effectExtent l="0" t="0" r="0" b="0"/>
            <wp:docPr id="1614905902" name="" title=""/>
            <wp:cNvGraphicFramePr>
              <a:graphicFrameLocks noChangeAspect="1"/>
            </wp:cNvGraphicFramePr>
            <a:graphic>
              <a:graphicData uri="http://schemas.openxmlformats.org/drawingml/2006/picture">
                <pic:pic>
                  <pic:nvPicPr>
                    <pic:cNvPr id="0" name=""/>
                    <pic:cNvPicPr/>
                  </pic:nvPicPr>
                  <pic:blipFill>
                    <a:blip r:embed="Rd522f2a1f1bb49f4">
                      <a:extLst>
                        <a:ext xmlns:a="http://schemas.openxmlformats.org/drawingml/2006/main" uri="{28A0092B-C50C-407E-A947-70E740481C1C}">
                          <a14:useLocalDpi val="0"/>
                        </a:ext>
                      </a:extLst>
                    </a:blip>
                    <a:stretch>
                      <a:fillRect/>
                    </a:stretch>
                  </pic:blipFill>
                  <pic:spPr>
                    <a:xfrm>
                      <a:off x="0" y="0"/>
                      <a:ext cx="5781675" cy="4251940"/>
                    </a:xfrm>
                    <a:prstGeom prst="rect">
                      <a:avLst/>
                    </a:prstGeom>
                  </pic:spPr>
                </pic:pic>
              </a:graphicData>
            </a:graphic>
          </wp:inline>
        </w:drawing>
      </w:r>
    </w:p>
    <w:p w:rsidR="019937F3" w:rsidP="56ADC3AB" w:rsidRDefault="019937F3" w14:paraId="29B11AEF" w14:textId="06A0D51B">
      <w:pPr>
        <w:pStyle w:val="Normal"/>
        <w:bidi w:val="0"/>
        <w:spacing w:before="0" w:beforeAutospacing="off" w:after="160" w:afterAutospacing="off" w:line="259" w:lineRule="auto"/>
        <w:ind w:left="0" w:right="0"/>
        <w:jc w:val="both"/>
      </w:pPr>
      <w:r w:rsidR="46CD2D46">
        <w:rPr/>
        <w:t>De cara a la elección de la base de datos, tenemos numerosas opciones de cara a escogerla</w:t>
      </w:r>
      <w:r w:rsidR="18AB3271">
        <w:rPr/>
        <w:t>.</w:t>
      </w:r>
      <w:r w:rsidR="57A5891C">
        <w:rPr/>
        <w:t xml:space="preserve"> Una de ellas y puede que la principal será los lenguajes de programación que dominemos, ya que encontramos C#, Java y JavaScript. En ca</w:t>
      </w:r>
      <w:r w:rsidR="57A5891C">
        <w:rPr/>
        <w:t>so de elegir</w:t>
      </w:r>
      <w:r w:rsidR="11BB0D1E">
        <w:rPr/>
        <w:t xml:space="preserve"> JavaScript, sí que quedarían dos opciones.</w:t>
      </w:r>
    </w:p>
    <w:p w:rsidR="11BB0D1E" w:rsidP="6E56333E" w:rsidRDefault="11BB0D1E" w14:paraId="2EA19F94" w14:textId="0A2A2D7B">
      <w:pPr>
        <w:pStyle w:val="Normal"/>
        <w:bidi w:val="0"/>
        <w:spacing w:before="0" w:beforeAutospacing="off" w:after="160" w:afterAutospacing="off" w:line="259" w:lineRule="auto"/>
        <w:ind w:left="0" w:right="0"/>
        <w:jc w:val="both"/>
      </w:pPr>
      <w:r w:rsidR="11BB0D1E">
        <w:rPr/>
        <w:t xml:space="preserve">Entre esas dos opciones restantes, con CouchDB podemos sincronizar varias bases de datos, por lo que tenemos un extra de seguridad de cara a posibles fallos, mientras que con </w:t>
      </w:r>
      <w:r w:rsidR="11BB0D1E">
        <w:rPr/>
        <w:t>ElasticSearch</w:t>
      </w:r>
      <w:r w:rsidR="11BB0D1E">
        <w:rPr/>
        <w:t xml:space="preserve"> se pueden integrar diversas librerías además de su API, por lo que en función de nuestras preferencias elegiríamos una u </w:t>
      </w:r>
      <w:r w:rsidR="4416F7A9">
        <w:rPr/>
        <w:t>otra.</w:t>
      </w:r>
    </w:p>
    <w:p w:rsidR="6E56333E" w:rsidP="6E56333E" w:rsidRDefault="6E56333E" w14:paraId="6FC07143" w14:textId="0D57B884">
      <w:pPr>
        <w:pStyle w:val="Normal"/>
        <w:spacing w:before="0" w:beforeAutospacing="off" w:after="160" w:afterAutospacing="off" w:line="259" w:lineRule="auto"/>
        <w:ind w:left="0" w:right="0"/>
        <w:jc w:val="both"/>
      </w:pPr>
    </w:p>
    <w:p w:rsidR="6E56333E" w:rsidP="6E56333E" w:rsidRDefault="6E56333E" w14:paraId="794E0810" w14:textId="2EB414FF">
      <w:pPr>
        <w:pStyle w:val="Normal"/>
        <w:bidi w:val="0"/>
        <w:spacing w:before="0" w:beforeAutospacing="off" w:after="160" w:afterAutospacing="off" w:line="259" w:lineRule="auto"/>
        <w:ind w:left="0" w:right="0"/>
        <w:jc w:val="both"/>
      </w:pPr>
    </w:p>
    <w:p w:rsidR="6E56333E" w:rsidRDefault="6E56333E" w14:paraId="763B744C" w14:textId="01776BDE">
      <w:r>
        <w:br w:type="page"/>
      </w:r>
    </w:p>
    <w:p w:rsidR="5F6EB052" w:rsidP="6E56333E" w:rsidRDefault="5F6EB052" w14:paraId="4D39D73B" w14:textId="4E4FAB5C">
      <w:pPr>
        <w:pStyle w:val="Heading1"/>
        <w:bidi w:val="0"/>
        <w:spacing w:before="240" w:beforeAutospacing="off" w:after="0" w:afterAutospacing="off" w:line="259" w:lineRule="auto"/>
        <w:ind w:left="0" w:right="0"/>
        <w:jc w:val="left"/>
      </w:pPr>
      <w:bookmarkStart w:name="_Toc1530686916" w:id="1810385477"/>
      <w:r w:rsidR="5F6EB052">
        <w:rPr/>
        <w:t xml:space="preserve">Usos de las bases de datos </w:t>
      </w:r>
      <w:r w:rsidR="5F6EB052">
        <w:rPr/>
        <w:t>noSQL</w:t>
      </w:r>
      <w:bookmarkEnd w:id="1810385477"/>
    </w:p>
    <w:p w:rsidR="5F6EB052" w:rsidP="6E56333E" w:rsidRDefault="5F6EB052" w14:paraId="34609389" w14:textId="0FEE7F22">
      <w:pPr>
        <w:pStyle w:val="Normal"/>
        <w:bidi w:val="0"/>
        <w:spacing w:before="0" w:beforeAutospacing="off" w:after="160" w:afterAutospacing="off" w:line="259" w:lineRule="auto"/>
        <w:ind w:left="0" w:right="0"/>
        <w:jc w:val="both"/>
      </w:pPr>
      <w:r w:rsidR="5F6EB052">
        <w:rPr/>
        <w:t xml:space="preserve">Las bases de datos </w:t>
      </w:r>
      <w:r w:rsidR="5F6EB052">
        <w:rPr/>
        <w:t>noSQL</w:t>
      </w:r>
      <w:r w:rsidR="5F6EB052">
        <w:rPr/>
        <w:t xml:space="preserve"> tienen numerosas aplicaciones reales.</w:t>
      </w:r>
    </w:p>
    <w:p w:rsidR="5F6EB052" w:rsidP="6E56333E" w:rsidRDefault="5F6EB052" w14:paraId="43FB1533" w14:textId="78EFEBE3">
      <w:pPr>
        <w:pStyle w:val="Normal"/>
        <w:bidi w:val="0"/>
        <w:spacing w:before="0" w:beforeAutospacing="off" w:after="160" w:afterAutospacing="off" w:line="259" w:lineRule="auto"/>
        <w:ind w:left="0" w:right="0"/>
        <w:jc w:val="both"/>
      </w:pPr>
      <w:r w:rsidR="5F6EB052">
        <w:rPr/>
        <w:t xml:space="preserve">Un ejemplo de uso es el de la gestión de perfiles tanto en aplicaciones web como móviles. Por poner un caso concreto, la empresa Nexon hizo uso de la base de datos </w:t>
      </w:r>
      <w:r w:rsidR="5F6EB052">
        <w:rPr/>
        <w:t>Couchbase</w:t>
      </w:r>
      <w:r w:rsidR="5F6EB052">
        <w:rPr/>
        <w:t xml:space="preserve"> y los documentos JSON para</w:t>
      </w:r>
      <w:r w:rsidR="5C344893">
        <w:rPr/>
        <w:t xml:space="preserve"> facilitar la creación de perfiles de usuario en tiempo real.</w:t>
      </w:r>
    </w:p>
    <w:p w:rsidR="5C344893" w:rsidP="6E56333E" w:rsidRDefault="5C344893" w14:paraId="5466B8F5" w14:textId="261674A4">
      <w:pPr>
        <w:pStyle w:val="Normal"/>
        <w:bidi w:val="0"/>
        <w:spacing w:before="0" w:beforeAutospacing="off" w:after="160" w:afterAutospacing="off" w:line="259" w:lineRule="auto"/>
        <w:ind w:left="0" w:right="0"/>
        <w:jc w:val="both"/>
      </w:pPr>
      <w:r w:rsidR="5C344893">
        <w:rPr/>
        <w:t>Asimismo, otro uso de gran relevancia es el de la gestión de contenidos, ya sean textos, imágenes, audio o vídeo entre otros.</w:t>
      </w:r>
      <w:r w:rsidR="5C344893">
        <w:rPr/>
        <w:t xml:space="preserve"> Un caso concreto es el de </w:t>
      </w:r>
      <w:r w:rsidR="5C344893">
        <w:rPr/>
        <w:t>Sky</w:t>
      </w:r>
      <w:r w:rsidR="5C344893">
        <w:rPr/>
        <w:t xml:space="preserve"> con </w:t>
      </w:r>
      <w:r w:rsidR="5C344893">
        <w:rPr/>
        <w:t>Couchbase</w:t>
      </w:r>
      <w:r w:rsidR="5C344893">
        <w:rPr/>
        <w:t xml:space="preserve"> de cara a mantener activos los contenidos más a</w:t>
      </w:r>
      <w:r w:rsidR="08ADCEDD">
        <w:rPr/>
        <w:t>tractivos durante los picos de demanda.</w:t>
      </w:r>
    </w:p>
    <w:p w:rsidR="08ADCEDD" w:rsidP="6E56333E" w:rsidRDefault="08ADCEDD" w14:paraId="4B43443C" w14:textId="7CB8C166">
      <w:pPr>
        <w:pStyle w:val="Normal"/>
        <w:bidi w:val="0"/>
        <w:spacing w:before="0" w:beforeAutospacing="off" w:after="160" w:afterAutospacing="off" w:line="259" w:lineRule="auto"/>
        <w:ind w:left="0" w:right="0"/>
        <w:jc w:val="both"/>
      </w:pPr>
      <w:r w:rsidR="08ADCEDD">
        <w:rPr/>
        <w:t xml:space="preserve">Otro caso más es el del análisis aumentado en tiempo real, tal y como realiza </w:t>
      </w:r>
      <w:r w:rsidR="08ADCEDD">
        <w:rPr/>
        <w:t>PayPa</w:t>
      </w:r>
      <w:r w:rsidR="08ADCEDD">
        <w:rPr/>
        <w:t xml:space="preserve"> para controlar permanentemente el tráfico permanentemente.</w:t>
      </w:r>
    </w:p>
    <w:p w:rsidR="08ADCEDD" w:rsidP="6E56333E" w:rsidRDefault="08ADCEDD" w14:paraId="0A915AB9" w14:textId="22B4F8FB">
      <w:pPr>
        <w:pStyle w:val="Normal"/>
        <w:bidi w:val="0"/>
        <w:spacing w:before="0" w:beforeAutospacing="off" w:after="160" w:afterAutospacing="off" w:line="259" w:lineRule="auto"/>
        <w:ind w:left="0" w:right="0"/>
        <w:jc w:val="both"/>
      </w:pPr>
      <w:r w:rsidR="08ADCEDD">
        <w:rPr/>
        <w:t xml:space="preserve">También, evidentemente, se pueden crear catálogos de productos o servicios, tal y como realiza Tesco, de nuevo, con </w:t>
      </w:r>
      <w:r w:rsidR="08ADCEDD">
        <w:rPr/>
        <w:t>Couchbase</w:t>
      </w:r>
      <w:r w:rsidR="08ADCEDD">
        <w:rPr/>
        <w:t>.</w:t>
      </w:r>
    </w:p>
    <w:p w:rsidR="1E29D2CC" w:rsidP="6E56333E" w:rsidRDefault="1E29D2CC" w14:paraId="520112B8" w14:textId="5306DF7D">
      <w:pPr>
        <w:pStyle w:val="Normal"/>
        <w:bidi w:val="0"/>
        <w:spacing w:before="0" w:beforeAutospacing="off" w:after="160" w:afterAutospacing="off" w:line="259" w:lineRule="auto"/>
        <w:ind w:left="0" w:right="0"/>
        <w:jc w:val="both"/>
      </w:pPr>
      <w:r w:rsidR="1E29D2CC">
        <w:rPr/>
        <w:t xml:space="preserve">El internet de las cosas es otro ejemplo más de uso de las bases de datos </w:t>
      </w:r>
      <w:r w:rsidR="1E29D2CC">
        <w:rPr/>
        <w:t>noSQL</w:t>
      </w:r>
      <w:r w:rsidR="1E29D2CC">
        <w:rPr/>
        <w:t>, ya que estos productos (teléfonos, tabletas e incluso electrodomésticos) reciben datos del entorno.</w:t>
      </w:r>
    </w:p>
    <w:p w:rsidR="772B1878" w:rsidP="6E56333E" w:rsidRDefault="772B1878" w14:paraId="5243B760" w14:textId="1E05C13B">
      <w:pPr>
        <w:pStyle w:val="Normal"/>
        <w:bidi w:val="0"/>
        <w:spacing w:before="0" w:beforeAutospacing="off" w:after="160" w:afterAutospacing="off" w:line="259" w:lineRule="auto"/>
        <w:ind w:left="0" w:right="0"/>
        <w:jc w:val="both"/>
      </w:pPr>
      <w:r w:rsidR="772B1878">
        <w:rPr/>
        <w:t>La comunicación digital también emplea las bases de datos noSQL. Viber, conocida aplicación de llamadas digitales consigue conectar a más de mil millones de usuarios en tiempo real, por poner un ejemplo de este apartado.</w:t>
      </w:r>
      <w:r w:rsidR="304B4059">
        <w:rPr/>
        <w:t xml:space="preserve"> Relacionado con este tema, Ryanair cuenta con base de datos </w:t>
      </w:r>
      <w:r w:rsidR="304B4059">
        <w:rPr/>
        <w:t>noSQL</w:t>
      </w:r>
      <w:r w:rsidR="304B4059">
        <w:rPr/>
        <w:t xml:space="preserve"> también de cara a su aplicación de venta de billetes; de este modo, puede ofrecer una buena experiencia de uso a sus clientes.</w:t>
      </w:r>
    </w:p>
    <w:p w:rsidR="403923A9" w:rsidP="6E56333E" w:rsidRDefault="403923A9" w14:paraId="0A1EB6CE" w14:textId="48EB668B">
      <w:pPr>
        <w:pStyle w:val="Normal"/>
        <w:bidi w:val="0"/>
        <w:spacing w:before="0" w:beforeAutospacing="off" w:after="160" w:afterAutospacing="off" w:line="259" w:lineRule="auto"/>
        <w:ind w:left="0" w:right="0"/>
        <w:jc w:val="both"/>
      </w:pPr>
      <w:r w:rsidR="403923A9">
        <w:rPr/>
        <w:t>Por último, algo muy común hoy en día son los fraudes en internet. Bien, para ello también son efectivas este tipo de bases de datos. La plataforma de det</w:t>
      </w:r>
      <w:r w:rsidR="577085DD">
        <w:rPr/>
        <w:t xml:space="preserve">ección de fraudes de FICO es la líder del sector, empleando </w:t>
      </w:r>
      <w:r w:rsidR="577085DD">
        <w:rPr/>
        <w:t>Couchbase</w:t>
      </w:r>
      <w:r w:rsidR="577085DD">
        <w:rPr/>
        <w:t xml:space="preserve"> como gestor.</w:t>
      </w:r>
    </w:p>
    <w:p w:rsidR="65D57863" w:rsidP="6E56333E" w:rsidRDefault="65D57863" w14:paraId="4718B9FA" w14:textId="7467A338">
      <w:pPr>
        <w:pStyle w:val="Normal"/>
        <w:bidi w:val="0"/>
        <w:spacing w:before="0" w:beforeAutospacing="off" w:after="160" w:afterAutospacing="off" w:line="259" w:lineRule="auto"/>
        <w:ind w:left="0" w:right="0"/>
        <w:jc w:val="both"/>
      </w:pPr>
      <w:r w:rsidR="65D57863">
        <w:rPr/>
        <w:t>Así pues, un caso práctico que podríamos aplicar es el siguiente.</w:t>
      </w:r>
      <w:r w:rsidR="247A5D95">
        <w:rPr/>
        <w:t xml:space="preserve"> Si necesitamos gestionar los registros de actividad de los clientes, necesitaríamos rastrear y analizar todas las interacciones de los usuarios.</w:t>
      </w:r>
    </w:p>
    <w:p w:rsidR="247A5D95" w:rsidP="6E56333E" w:rsidRDefault="247A5D95" w14:paraId="7AB68126" w14:textId="2BAD4290">
      <w:pPr>
        <w:pStyle w:val="Normal"/>
        <w:bidi w:val="0"/>
        <w:spacing w:before="0" w:beforeAutospacing="off" w:after="160" w:afterAutospacing="off" w:line="259" w:lineRule="auto"/>
        <w:ind w:left="0" w:right="0"/>
        <w:jc w:val="both"/>
      </w:pPr>
      <w:r w:rsidR="247A5D95">
        <w:rPr/>
        <w:t>De este modo, necesitaríamos tener el seguimiento de la actividad del usuario, como el inicio de sesión, la realización de las compras, la búsqueda de productos...</w:t>
      </w:r>
    </w:p>
    <w:p w:rsidR="247A5D95" w:rsidP="6E56333E" w:rsidRDefault="247A5D95" w14:paraId="28A241A6" w14:textId="47977435">
      <w:pPr>
        <w:pStyle w:val="Normal"/>
        <w:bidi w:val="0"/>
        <w:spacing w:before="0" w:beforeAutospacing="off" w:after="160" w:afterAutospacing="off" w:line="259" w:lineRule="auto"/>
        <w:ind w:left="0" w:right="0"/>
        <w:jc w:val="both"/>
      </w:pPr>
      <w:r w:rsidR="247A5D95">
        <w:rPr/>
        <w:t>Además, también sería interesante un análisis de comportamiento, viendo cómo interactúan y qué patrones adoptan de cara a la toma de decisiones comerciales</w:t>
      </w:r>
      <w:r w:rsidR="21C427F8">
        <w:rPr/>
        <w:t>.</w:t>
      </w:r>
    </w:p>
    <w:p w:rsidR="21C427F8" w:rsidP="6E56333E" w:rsidRDefault="21C427F8" w14:paraId="73172B53" w14:textId="03D0712A">
      <w:pPr>
        <w:pStyle w:val="Normal"/>
        <w:bidi w:val="0"/>
        <w:spacing w:before="0" w:beforeAutospacing="off" w:after="160" w:afterAutospacing="off" w:line="259" w:lineRule="auto"/>
        <w:ind w:left="0" w:right="0"/>
        <w:jc w:val="both"/>
      </w:pPr>
      <w:r w:rsidR="21C427F8">
        <w:rPr/>
        <w:t>Asimismo, otro aspecto de gran relevancia sería el de la seguridad y la detección de posibles fraudes mediante el análisis de patrones de actividad y las anomalías en los registros.</w:t>
      </w:r>
    </w:p>
    <w:p w:rsidR="6E56333E" w:rsidP="6E56333E" w:rsidRDefault="6E56333E" w14:paraId="5FFE8171" w14:textId="5A374448">
      <w:pPr>
        <w:pStyle w:val="Normal"/>
        <w:bidi w:val="0"/>
        <w:spacing w:before="0" w:beforeAutospacing="off" w:after="160" w:afterAutospacing="off" w:line="259" w:lineRule="auto"/>
        <w:ind w:left="0" w:right="0"/>
        <w:jc w:val="both"/>
      </w:pPr>
    </w:p>
    <w:p w:rsidR="6E56333E" w:rsidP="6E56333E" w:rsidRDefault="6E56333E" w14:paraId="753C308E" w14:textId="2AA964BB">
      <w:pPr>
        <w:pStyle w:val="Normal"/>
        <w:bidi w:val="0"/>
        <w:spacing w:before="0" w:beforeAutospacing="off" w:after="160" w:afterAutospacing="off" w:line="259" w:lineRule="auto"/>
        <w:ind w:left="0" w:right="0"/>
        <w:jc w:val="both"/>
      </w:pPr>
    </w:p>
    <w:p w:rsidR="20AF4D3E" w:rsidRDefault="20AF4D3E" w14:paraId="46D11949" w14:textId="29E7BD27">
      <w:r>
        <w:br w:type="page"/>
      </w:r>
    </w:p>
    <w:p w:rsidR="39ECA97A" w:rsidP="20AF4D3E" w:rsidRDefault="39ECA97A" w14:paraId="39B54A65" w14:textId="583F406E">
      <w:pPr>
        <w:pStyle w:val="Heading1"/>
      </w:pPr>
      <w:bookmarkStart w:name="_Toc1883484329" w:id="594110857"/>
      <w:r w:rsidR="39ECA97A">
        <w:rPr/>
        <w:t xml:space="preserve">Comparativa </w:t>
      </w:r>
      <w:r w:rsidR="29495AEB">
        <w:rPr/>
        <w:t>con</w:t>
      </w:r>
      <w:r w:rsidR="39ECA97A">
        <w:rPr/>
        <w:t xml:space="preserve"> las bases de datos </w:t>
      </w:r>
      <w:r w:rsidR="39ECA97A">
        <w:rPr/>
        <w:t>SQL</w:t>
      </w:r>
      <w:bookmarkEnd w:id="594110857"/>
    </w:p>
    <w:p w:rsidR="04252E05" w:rsidP="56ADC3AB" w:rsidRDefault="04252E05" w14:paraId="1D1F4EA6" w14:textId="381A9BEE">
      <w:pPr>
        <w:pStyle w:val="Normal"/>
        <w:bidi w:val="0"/>
        <w:spacing w:before="0" w:beforeAutospacing="off" w:after="160" w:afterAutospacing="off" w:line="259" w:lineRule="auto"/>
        <w:ind w:left="0" w:right="0"/>
        <w:jc w:val="both"/>
      </w:pPr>
      <w:r w:rsidR="0EA2A828">
        <w:rPr/>
        <w:t>Por último, en comparación a las bases de datos SQL, las no SQL son más eficientes en el procesamiento de los datos</w:t>
      </w:r>
      <w:r w:rsidR="00027079">
        <w:rPr/>
        <w:t>.</w:t>
      </w:r>
      <w:r w:rsidR="4DCBBF7B">
        <w:rPr/>
        <w:t xml:space="preserve"> Otro punto fuerte es que usan la consistencia eventual en contraposición a las propiedades ACID de las bases de datos relacionales.</w:t>
      </w:r>
    </w:p>
    <w:p w:rsidR="1560A84B" w:rsidP="6E56333E" w:rsidRDefault="1560A84B" w14:paraId="1FAA2EFE" w14:textId="51054EB7">
      <w:pPr>
        <w:pStyle w:val="Normal"/>
        <w:bidi w:val="0"/>
        <w:spacing w:before="0" w:beforeAutospacing="off" w:after="160" w:afterAutospacing="off" w:line="259" w:lineRule="auto"/>
        <w:ind w:left="0" w:right="0"/>
        <w:jc w:val="both"/>
      </w:pPr>
      <w:r w:rsidR="1560A84B">
        <w:rPr/>
        <w:t xml:space="preserve">Asimismo, tampoco generan cuellos de botella, aspecto de gran relevancia a la hora de </w:t>
      </w:r>
      <w:r w:rsidR="1560A84B">
        <w:rPr/>
        <w:t>manjear</w:t>
      </w:r>
      <w:r w:rsidR="1560A84B">
        <w:rPr/>
        <w:t xml:space="preserve"> grandes volúmenes de datos. Relacionado con ello, su escalamiento es sencillo.</w:t>
      </w:r>
    </w:p>
    <w:p w:rsidR="1560A84B" w:rsidP="6E56333E" w:rsidRDefault="1560A84B" w14:paraId="7635C00C" w14:textId="694F424B">
      <w:pPr>
        <w:pStyle w:val="Normal"/>
        <w:bidi w:val="0"/>
        <w:spacing w:before="0" w:beforeAutospacing="off" w:after="160" w:afterAutospacing="off" w:line="259" w:lineRule="auto"/>
        <w:ind w:left="0" w:right="0"/>
        <w:jc w:val="both"/>
      </w:pPr>
      <w:r w:rsidR="1560A84B">
        <w:rPr/>
        <w:t xml:space="preserve">Por el contrario, la mayoría de </w:t>
      </w:r>
      <w:r w:rsidR="1560A84B">
        <w:rPr/>
        <w:t>bases</w:t>
      </w:r>
      <w:r w:rsidR="1560A84B">
        <w:rPr/>
        <w:t xml:space="preserve"> de datos </w:t>
      </w:r>
      <w:r w:rsidR="1560A84B">
        <w:rPr/>
        <w:t>noSQL</w:t>
      </w:r>
      <w:r w:rsidR="1560A84B">
        <w:rPr/>
        <w:t xml:space="preserve"> no admiten ACID. Además, los desarrolladores deben implementar su propio código, aspecto que añade mayor complejidad al sistema. Por último, limita el número de aplicaciones en</w:t>
      </w:r>
      <w:r w:rsidR="5A6C23E0">
        <w:rPr/>
        <w:t xml:space="preserve"> las que podemos confiar de cara a llevar a cabo transacciones seguras y confiables.</w:t>
      </w:r>
    </w:p>
    <w:p w:rsidR="20AF4D3E" w:rsidRDefault="20AF4D3E" w14:paraId="5711F8FF" w14:textId="21BAD643">
      <w:r>
        <w:br w:type="page"/>
      </w:r>
    </w:p>
    <w:p w:rsidR="4EC45335" w:rsidP="20AF4D3E" w:rsidRDefault="4EC45335" w14:paraId="5B5437AC" w14:textId="0318161E">
      <w:pPr>
        <w:pStyle w:val="Heading1"/>
        <w:bidi w:val="0"/>
        <w:spacing w:before="240" w:beforeAutospacing="off" w:after="0" w:afterAutospacing="off" w:line="259" w:lineRule="auto"/>
        <w:ind w:left="0" w:right="0"/>
        <w:jc w:val="left"/>
      </w:pPr>
      <w:bookmarkStart w:name="_Toc378448325" w:id="1078601950"/>
      <w:r w:rsidR="4EC45335">
        <w:rPr/>
        <w:t>Referencias</w:t>
      </w:r>
      <w:bookmarkEnd w:id="1078601950"/>
    </w:p>
    <w:p w:rsidR="09DDDC51" w:rsidP="6E56333E" w:rsidRDefault="09DDDC51" w14:paraId="1AC07ACC" w14:textId="0BE92963">
      <w:pPr>
        <w:pStyle w:val="ListParagraph"/>
        <w:numPr>
          <w:ilvl w:val="0"/>
          <w:numId w:val="6"/>
        </w:numPr>
        <w:bidi w:val="0"/>
        <w:spacing w:before="0" w:beforeAutospacing="off" w:after="160" w:afterAutospacing="off" w:line="259" w:lineRule="auto"/>
        <w:ind w:right="0"/>
        <w:jc w:val="both"/>
        <w:rPr/>
      </w:pPr>
      <w:r w:rsidR="09DDDC51">
        <w:rPr/>
        <w:t>Bases de datos</w:t>
      </w:r>
    </w:p>
    <w:p w:rsidR="09DDDC51" w:rsidP="6E56333E" w:rsidRDefault="09DDDC51" w14:paraId="618C7E02" w14:textId="37891650">
      <w:pPr>
        <w:pStyle w:val="Normal"/>
        <w:bidi w:val="0"/>
        <w:spacing w:before="0" w:beforeAutospacing="off" w:after="160" w:afterAutospacing="off" w:line="259" w:lineRule="auto"/>
        <w:ind w:left="0" w:right="0"/>
        <w:jc w:val="both"/>
      </w:pPr>
      <w:r w:rsidR="09DDDC51">
        <w:rPr/>
        <w:t>https://www.ibm.com/topics/nosql-databases#:~:text=In%20addition%20to%20those%20mentioned%20above%2C%20here%20are,flexible%20applications%20for%20cloud%2C%20mobile%2C%20and%20edge%20computing</w:t>
      </w:r>
      <w:r w:rsidR="09DDDC51">
        <w:rPr/>
        <w:t>.</w:t>
      </w:r>
    </w:p>
    <w:p w:rsidR="09DDDC51" w:rsidP="6E56333E" w:rsidRDefault="09DDDC51" w14:paraId="142ED64F" w14:textId="0B9E9ED0">
      <w:pPr>
        <w:pStyle w:val="Normal"/>
        <w:bidi w:val="0"/>
        <w:spacing w:before="0" w:beforeAutospacing="off" w:after="160" w:afterAutospacing="off" w:line="259" w:lineRule="auto"/>
        <w:ind w:left="0" w:right="0"/>
        <w:jc w:val="both"/>
      </w:pPr>
      <w:r w:rsidR="09DDDC51">
        <w:rPr/>
        <w:t>https://www.unir.net/ingenieria/revista/bases-de-datos-nosql/</w:t>
      </w:r>
    </w:p>
    <w:p w:rsidR="09DDDC51" w:rsidP="6E56333E" w:rsidRDefault="09DDDC51" w14:paraId="125A8541" w14:textId="2BA5D0B1">
      <w:pPr>
        <w:pStyle w:val="Normal"/>
        <w:bidi w:val="0"/>
        <w:spacing w:before="0" w:beforeAutospacing="off" w:after="160" w:afterAutospacing="off" w:line="259" w:lineRule="auto"/>
        <w:ind w:left="0" w:right="0"/>
        <w:jc w:val="both"/>
      </w:pPr>
      <w:r w:rsidR="09DDDC51">
        <w:rPr/>
        <w:t>https://www.unir.net/ingenieria/revista/bases-de-datos-nosql/</w:t>
      </w:r>
    </w:p>
    <w:p w:rsidR="09DDDC51" w:rsidP="6E56333E" w:rsidRDefault="09DDDC51" w14:paraId="2EF74F00" w14:textId="2689AD27">
      <w:pPr>
        <w:pStyle w:val="Normal"/>
        <w:bidi w:val="0"/>
        <w:spacing w:before="0" w:beforeAutospacing="off" w:after="160" w:afterAutospacing="off" w:line="259" w:lineRule="auto"/>
        <w:ind w:left="0" w:right="0"/>
        <w:jc w:val="both"/>
      </w:pPr>
      <w:r w:rsidR="09DDDC51">
        <w:rPr/>
        <w:t>https://www.trustradius.com/nosql-databases</w:t>
      </w:r>
    </w:p>
    <w:p w:rsidR="09DDDC51" w:rsidP="6E56333E" w:rsidRDefault="09DDDC51" w14:paraId="2B0243BD" w14:textId="1B005776">
      <w:pPr>
        <w:pStyle w:val="ListParagraph"/>
        <w:numPr>
          <w:ilvl w:val="0"/>
          <w:numId w:val="7"/>
        </w:numPr>
        <w:bidi w:val="0"/>
        <w:spacing w:before="0" w:beforeAutospacing="off" w:after="160" w:afterAutospacing="off" w:line="259" w:lineRule="auto"/>
        <w:ind w:right="0"/>
        <w:jc w:val="both"/>
        <w:rPr/>
      </w:pPr>
      <w:r w:rsidR="09DDDC51">
        <w:rPr/>
        <w:t>MongoDB</w:t>
      </w:r>
    </w:p>
    <w:p w:rsidR="09DDDC51" w:rsidP="6E56333E" w:rsidRDefault="09DDDC51" w14:paraId="7BF2C88C" w14:textId="6F06D793">
      <w:pPr>
        <w:pStyle w:val="Normal"/>
        <w:bidi w:val="0"/>
        <w:spacing w:before="0" w:beforeAutospacing="off" w:after="160" w:afterAutospacing="off" w:line="259" w:lineRule="auto"/>
        <w:ind w:left="0" w:right="0"/>
        <w:jc w:val="both"/>
      </w:pPr>
      <w:r w:rsidR="09DDDC51">
        <w:rPr/>
        <w:t>https://www.mongodb.com/es/company#:~:text=MongoDB%20fue%20fundada%20en%202007%20por%20Dwight%20Merriman%2C,y%20Kevin%20Ryan%2C%20el%20equipo%20detr%C3%A1s%20de%20DoubleClick</w:t>
      </w:r>
      <w:r w:rsidR="09DDDC51">
        <w:rPr/>
        <w:t>.</w:t>
      </w:r>
    </w:p>
    <w:p w:rsidR="09DDDC51" w:rsidP="6E56333E" w:rsidRDefault="09DDDC51" w14:paraId="3B11EE76" w14:textId="34E422DE">
      <w:pPr>
        <w:pStyle w:val="Normal"/>
        <w:bidi w:val="0"/>
        <w:spacing w:before="0" w:beforeAutospacing="off" w:after="160" w:afterAutospacing="off" w:line="259" w:lineRule="auto"/>
        <w:ind w:left="0" w:right="0"/>
        <w:jc w:val="both"/>
      </w:pPr>
      <w:r w:rsidR="09DDDC51">
        <w:rPr/>
        <w:t>https://openwebinars.net/blog/que-es-mongodb/</w:t>
      </w:r>
    </w:p>
    <w:p w:rsidR="09DDDC51" w:rsidP="6E56333E" w:rsidRDefault="09DDDC51" w14:paraId="220A4F2A" w14:textId="07E33EE3">
      <w:pPr>
        <w:pStyle w:val="Normal"/>
        <w:bidi w:val="0"/>
        <w:spacing w:before="0" w:beforeAutospacing="off" w:after="160" w:afterAutospacing="off" w:line="259" w:lineRule="auto"/>
        <w:ind w:left="0" w:right="0"/>
        <w:jc w:val="both"/>
      </w:pPr>
      <w:r w:rsidR="09DDDC51">
        <w:rPr/>
        <w:t>https://openwebinars.net/blog/ventajas-y-desventajas-de-mongodb/</w:t>
      </w:r>
    </w:p>
    <w:p w:rsidR="09DDDC51" w:rsidP="6E56333E" w:rsidRDefault="09DDDC51" w14:paraId="7CC1C0C9" w14:textId="697CB02F">
      <w:pPr>
        <w:pStyle w:val="Normal"/>
        <w:bidi w:val="0"/>
        <w:spacing w:before="0" w:beforeAutospacing="off" w:after="160" w:afterAutospacing="off" w:line="259" w:lineRule="auto"/>
        <w:ind w:left="0" w:right="0"/>
        <w:jc w:val="both"/>
      </w:pPr>
      <w:r w:rsidR="09DDDC51">
        <w:rPr/>
        <w:t>https://www.mongodb.com/docs/cloud-manager/tutorial/provisioning-prep/</w:t>
      </w:r>
    </w:p>
    <w:p w:rsidR="09DDDC51" w:rsidP="6E56333E" w:rsidRDefault="09DDDC51" w14:paraId="00AC2C72" w14:textId="2EFC88B4">
      <w:pPr>
        <w:pStyle w:val="Normal"/>
        <w:bidi w:val="0"/>
        <w:spacing w:before="0" w:beforeAutospacing="off" w:after="160" w:afterAutospacing="off" w:line="259" w:lineRule="auto"/>
        <w:ind w:left="0" w:right="0"/>
        <w:jc w:val="both"/>
      </w:pPr>
      <w:r w:rsidR="09DDDC51">
        <w:rPr/>
        <w:t>https://www.genbeta.com/desarrollo/mongodb-que-es-como-funciona-y-cuando-podemos-usarlo-o-no</w:t>
      </w:r>
    </w:p>
    <w:p w:rsidR="09DDDC51" w:rsidP="6E56333E" w:rsidRDefault="09DDDC51" w14:paraId="77EC6CF6" w14:textId="44D53917">
      <w:pPr>
        <w:pStyle w:val="Normal"/>
        <w:bidi w:val="0"/>
        <w:spacing w:before="0" w:beforeAutospacing="off" w:after="160" w:afterAutospacing="off" w:line="259" w:lineRule="auto"/>
        <w:ind w:left="0" w:right="0"/>
        <w:jc w:val="both"/>
      </w:pPr>
      <w:r w:rsidR="09DDDC51">
        <w:rPr/>
        <w:t>https://es.wikipedia.org/wiki/Microsoft_SQL_Server</w:t>
      </w:r>
    </w:p>
    <w:p w:rsidR="09DDDC51" w:rsidP="6E56333E" w:rsidRDefault="09DDDC51" w14:paraId="375A9115" w14:textId="66E8BC6C">
      <w:pPr>
        <w:pStyle w:val="Normal"/>
        <w:bidi w:val="0"/>
        <w:spacing w:before="0" w:beforeAutospacing="off" w:after="160" w:afterAutospacing="off" w:line="259" w:lineRule="auto"/>
        <w:ind w:left="0" w:right="0"/>
        <w:jc w:val="both"/>
      </w:pPr>
      <w:r w:rsidR="09DDDC51">
        <w:rPr/>
        <w:t>https://softtrader.es/requisitos-del-sistema-de-sql-server-2016/</w:t>
      </w:r>
    </w:p>
    <w:p w:rsidR="09DDDC51" w:rsidP="6E56333E" w:rsidRDefault="09DDDC51" w14:paraId="615E1C15" w14:textId="5356E7DA">
      <w:pPr>
        <w:pStyle w:val="Normal"/>
        <w:bidi w:val="0"/>
        <w:spacing w:before="0" w:beforeAutospacing="off" w:after="160" w:afterAutospacing="off" w:line="259" w:lineRule="auto"/>
        <w:ind w:left="0" w:right="0"/>
        <w:jc w:val="both"/>
      </w:pPr>
      <w:r w:rsidR="09DDDC51">
        <w:rPr/>
        <w:t>Apache Cassandra</w:t>
      </w:r>
    </w:p>
    <w:p w:rsidR="09DDDC51" w:rsidP="6E56333E" w:rsidRDefault="09DDDC51" w14:paraId="6D560740" w14:textId="00FEE954">
      <w:pPr>
        <w:pStyle w:val="Normal"/>
        <w:bidi w:val="0"/>
        <w:spacing w:before="0" w:beforeAutospacing="off" w:after="160" w:afterAutospacing="off" w:line="259" w:lineRule="auto"/>
        <w:ind w:left="0" w:right="0"/>
        <w:jc w:val="both"/>
      </w:pPr>
      <w:r w:rsidR="09DDDC51">
        <w:rPr/>
        <w:t>https://es.wikipedia.org/wiki/Apache_Cassandra</w:t>
      </w:r>
    </w:p>
    <w:p w:rsidR="09DDDC51" w:rsidP="6E56333E" w:rsidRDefault="09DDDC51" w14:paraId="3384D3F5" w14:textId="48ECB5FC">
      <w:pPr>
        <w:pStyle w:val="Normal"/>
        <w:bidi w:val="0"/>
        <w:spacing w:before="0" w:beforeAutospacing="off" w:after="160" w:afterAutospacing="off" w:line="259" w:lineRule="auto"/>
        <w:ind w:left="0" w:right="0"/>
        <w:jc w:val="both"/>
      </w:pPr>
      <w:r w:rsidR="09DDDC51">
        <w:rPr/>
        <w:t>https://cassandra.apache.org/doc/latest/cassandra/operating/hardware.html#:~:text=While%20Cassandra%20can%20be%20made%20to%20run%20on,more%20cores%20and%20at%20least%2032GB%20of%20RAM</w:t>
      </w:r>
      <w:r w:rsidR="09DDDC51">
        <w:rPr/>
        <w:t>.</w:t>
      </w:r>
    </w:p>
    <w:p w:rsidR="09DDDC51" w:rsidP="6E56333E" w:rsidRDefault="09DDDC51" w14:paraId="031AB1AA" w14:textId="182C6DC2">
      <w:pPr>
        <w:pStyle w:val="Normal"/>
        <w:bidi w:val="0"/>
        <w:spacing w:before="0" w:beforeAutospacing="off" w:after="160" w:afterAutospacing="off" w:line="259" w:lineRule="auto"/>
        <w:ind w:left="0" w:right="0"/>
        <w:jc w:val="both"/>
      </w:pPr>
      <w:r w:rsidR="09DDDC51">
        <w:rPr/>
        <w:t>https://www.ionos.mx/digitalguide/hosting/cuestiones-tecnicas/apache-cassandra/</w:t>
      </w:r>
    </w:p>
    <w:p w:rsidR="09DDDC51" w:rsidP="6E56333E" w:rsidRDefault="09DDDC51" w14:paraId="74784C5F" w14:textId="3D31DB14">
      <w:pPr>
        <w:pStyle w:val="Normal"/>
        <w:bidi w:val="0"/>
        <w:spacing w:before="0" w:beforeAutospacing="off" w:after="160" w:afterAutospacing="off" w:line="259" w:lineRule="auto"/>
        <w:ind w:left="0" w:right="0"/>
        <w:jc w:val="both"/>
      </w:pPr>
      <w:r w:rsidR="09DDDC51">
        <w:rPr/>
        <w:t>https://www.proscont.com/ventajas-y-desventajas-de-cassandra/#:~:text=Ventajas%20y%20desventajas%20de%20Cassandra%201%20Ventajas%20de,dise%C3%B1ada%20para%20manejar%20grandes%20vol%C3%BAmenes%20de%20datos.%20</w:t>
      </w:r>
    </w:p>
    <w:p w:rsidR="09DDDC51" w:rsidP="6E56333E" w:rsidRDefault="09DDDC51" w14:paraId="45BCD0CA" w14:textId="0FECB7E2">
      <w:pPr>
        <w:pStyle w:val="ListParagraph"/>
        <w:numPr>
          <w:ilvl w:val="0"/>
          <w:numId w:val="8"/>
        </w:numPr>
        <w:bidi w:val="0"/>
        <w:spacing w:before="0" w:beforeAutospacing="off" w:after="160" w:afterAutospacing="off" w:line="259" w:lineRule="auto"/>
        <w:ind w:right="0"/>
        <w:jc w:val="both"/>
        <w:rPr/>
      </w:pPr>
      <w:r w:rsidR="09DDDC51">
        <w:rPr/>
        <w:t xml:space="preserve">Apache </w:t>
      </w:r>
      <w:r w:rsidR="09DDDC51">
        <w:rPr/>
        <w:t>CouchDB</w:t>
      </w:r>
    </w:p>
    <w:p w:rsidR="09DDDC51" w:rsidP="6E56333E" w:rsidRDefault="09DDDC51" w14:paraId="414FF515" w14:textId="23F17C6C">
      <w:pPr>
        <w:pStyle w:val="Normal"/>
        <w:bidi w:val="0"/>
        <w:spacing w:before="0" w:beforeAutospacing="off" w:after="160" w:afterAutospacing="off" w:line="259" w:lineRule="auto"/>
        <w:ind w:left="0" w:right="0"/>
        <w:jc w:val="both"/>
      </w:pPr>
      <w:r w:rsidR="09DDDC51">
        <w:rPr/>
        <w:t>https://www.ionos.es/digitalguide/hosting/cuestiones-tecnicas/presentacion-de-couchdb/</w:t>
      </w:r>
    </w:p>
    <w:p w:rsidR="09DDDC51" w:rsidP="6E56333E" w:rsidRDefault="09DDDC51" w14:paraId="284F151B" w14:textId="67B27B24">
      <w:pPr>
        <w:pStyle w:val="Normal"/>
        <w:bidi w:val="0"/>
        <w:spacing w:before="0" w:beforeAutospacing="off" w:after="160" w:afterAutospacing="off" w:line="259" w:lineRule="auto"/>
        <w:ind w:left="0" w:right="0"/>
        <w:jc w:val="both"/>
      </w:pPr>
      <w:r w:rsidR="09DDDC51">
        <w:rPr/>
        <w:t>https://couchdb.apache.org/#download</w:t>
      </w:r>
    </w:p>
    <w:p w:rsidR="09DDDC51" w:rsidP="6E56333E" w:rsidRDefault="09DDDC51" w14:paraId="2B50B3E7" w14:textId="1835A1EF">
      <w:pPr>
        <w:pStyle w:val="ListParagraph"/>
        <w:numPr>
          <w:ilvl w:val="0"/>
          <w:numId w:val="9"/>
        </w:numPr>
        <w:bidi w:val="0"/>
        <w:spacing w:before="0" w:beforeAutospacing="off" w:after="160" w:afterAutospacing="off" w:line="259" w:lineRule="auto"/>
        <w:ind w:right="0"/>
        <w:jc w:val="both"/>
        <w:rPr/>
      </w:pPr>
      <w:r w:rsidR="09DDDC51">
        <w:rPr/>
        <w:t>Elasticsearch</w:t>
      </w:r>
    </w:p>
    <w:p w:rsidR="09DDDC51" w:rsidP="6E56333E" w:rsidRDefault="09DDDC51" w14:paraId="72A93BD4" w14:textId="371A499C">
      <w:pPr>
        <w:pStyle w:val="Normal"/>
        <w:bidi w:val="0"/>
        <w:spacing w:before="0" w:beforeAutospacing="off" w:after="160" w:afterAutospacing="off" w:line="259" w:lineRule="auto"/>
        <w:ind w:left="0" w:right="0"/>
        <w:jc w:val="both"/>
      </w:pPr>
      <w:r w:rsidR="09DDDC51">
        <w:rPr/>
        <w:t>https://www.elastic.co/es/downloads/elasticsearch</w:t>
      </w:r>
    </w:p>
    <w:p w:rsidR="09DDDC51" w:rsidP="6E56333E" w:rsidRDefault="09DDDC51" w14:paraId="7C3D28AD" w14:textId="4035C31E">
      <w:pPr>
        <w:pStyle w:val="Normal"/>
        <w:bidi w:val="0"/>
        <w:spacing w:before="0" w:beforeAutospacing="off" w:after="160" w:afterAutospacing="off" w:line="259" w:lineRule="auto"/>
        <w:ind w:left="0" w:right="0"/>
        <w:jc w:val="both"/>
      </w:pPr>
      <w:r w:rsidR="09DDDC51">
        <w:rPr/>
        <w:t>https://es.wikipedia.org/wiki/Elasticsearch</w:t>
      </w:r>
    </w:p>
    <w:p w:rsidR="09DDDC51" w:rsidP="6E56333E" w:rsidRDefault="09DDDC51" w14:paraId="1CB01C54" w14:textId="1A8E9F98">
      <w:pPr>
        <w:pStyle w:val="ListParagraph"/>
        <w:numPr>
          <w:ilvl w:val="0"/>
          <w:numId w:val="10"/>
        </w:numPr>
        <w:bidi w:val="0"/>
        <w:spacing w:before="0" w:beforeAutospacing="off" w:after="160" w:afterAutospacing="off" w:line="259" w:lineRule="auto"/>
        <w:ind w:right="0"/>
        <w:jc w:val="both"/>
        <w:rPr/>
      </w:pPr>
      <w:r w:rsidR="09DDDC51">
        <w:rPr/>
        <w:t>Usos reales</w:t>
      </w:r>
    </w:p>
    <w:p w:rsidR="09DDDC51" w:rsidP="6E56333E" w:rsidRDefault="09DDDC51" w14:paraId="11202B4D" w14:textId="10DAB6F8">
      <w:pPr>
        <w:pStyle w:val="Normal"/>
        <w:bidi w:val="0"/>
        <w:spacing w:before="0" w:beforeAutospacing="off" w:after="160" w:afterAutospacing="off" w:line="259" w:lineRule="auto"/>
        <w:ind w:left="0" w:right="0"/>
        <w:jc w:val="both"/>
      </w:pPr>
      <w:r w:rsidR="09DDDC51">
        <w:rPr/>
        <w:t>https://dataiq.com.ar/blog/casos-uso-bases-nosql-aplicaciones/</w:t>
      </w:r>
    </w:p>
    <w:p w:rsidR="214E2EF0" w:rsidP="6E56333E" w:rsidRDefault="214E2EF0" w14:paraId="3220342D" w14:textId="20B066FE">
      <w:pPr>
        <w:pStyle w:val="Normal"/>
        <w:bidi w:val="0"/>
        <w:spacing w:before="0" w:beforeAutospacing="off" w:after="160" w:afterAutospacing="off" w:line="259" w:lineRule="auto"/>
        <w:ind w:left="0" w:right="0"/>
        <w:jc w:val="both"/>
      </w:pPr>
      <w:r w:rsidR="214E2EF0">
        <w:rPr/>
        <w:t>https://solocodigoweb.com/blog/2017/05/22/el-poder-de-las-bases-de-datos-nosql/</w:t>
      </w:r>
    </w:p>
    <w:p w:rsidR="09DDDC51" w:rsidP="6E56333E" w:rsidRDefault="09DDDC51" w14:paraId="0231014A" w14:textId="0EF54449">
      <w:pPr>
        <w:pStyle w:val="ListParagraph"/>
        <w:numPr>
          <w:ilvl w:val="0"/>
          <w:numId w:val="11"/>
        </w:numPr>
        <w:bidi w:val="0"/>
        <w:spacing w:before="0" w:beforeAutospacing="off" w:after="160" w:afterAutospacing="off" w:line="259" w:lineRule="auto"/>
        <w:ind w:right="0"/>
        <w:jc w:val="both"/>
        <w:rPr/>
      </w:pPr>
      <w:r w:rsidR="09DDDC51">
        <w:rPr/>
        <w:t>Comparativa SQL y noSQL</w:t>
      </w:r>
    </w:p>
    <w:p w:rsidR="09DDDC51" w:rsidP="6E56333E" w:rsidRDefault="09DDDC51" w14:paraId="6C434566" w14:textId="6A99438E">
      <w:pPr>
        <w:pStyle w:val="Normal"/>
        <w:bidi w:val="0"/>
        <w:spacing w:before="0" w:beforeAutospacing="off" w:after="160" w:afterAutospacing="off" w:line="259" w:lineRule="auto"/>
        <w:ind w:left="0" w:right="0"/>
        <w:jc w:val="both"/>
      </w:pPr>
      <w:r w:rsidR="09DDDC51">
        <w:rPr/>
        <w:t>https://github.com/unidtj/mtics17/issues/13</w:t>
      </w:r>
    </w:p>
    <w:p w:rsidR="20AF4D3E" w:rsidP="20AF4D3E" w:rsidRDefault="20AF4D3E" w14:paraId="0ADC7089" w14:textId="7179D97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2aa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ac7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3263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6bf0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86b9d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28e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ef809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5c5a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d4df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81d3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3d1b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5FA07D"/>
    <w:rsid w:val="00027079"/>
    <w:rsid w:val="013E51C0"/>
    <w:rsid w:val="016375A2"/>
    <w:rsid w:val="018F4434"/>
    <w:rsid w:val="019937F3"/>
    <w:rsid w:val="0216E885"/>
    <w:rsid w:val="025365DF"/>
    <w:rsid w:val="0257EDD3"/>
    <w:rsid w:val="027AA751"/>
    <w:rsid w:val="0307E8C7"/>
    <w:rsid w:val="03579166"/>
    <w:rsid w:val="0369C655"/>
    <w:rsid w:val="03A56B64"/>
    <w:rsid w:val="04252E05"/>
    <w:rsid w:val="04C6E4F6"/>
    <w:rsid w:val="08ADCEDD"/>
    <w:rsid w:val="08B5C386"/>
    <w:rsid w:val="0991993F"/>
    <w:rsid w:val="09DDDC51"/>
    <w:rsid w:val="0A353912"/>
    <w:rsid w:val="0A6E7659"/>
    <w:rsid w:val="0A7DCA22"/>
    <w:rsid w:val="0B13471E"/>
    <w:rsid w:val="0EA2A828"/>
    <w:rsid w:val="10137955"/>
    <w:rsid w:val="104ECE96"/>
    <w:rsid w:val="10E46086"/>
    <w:rsid w:val="11BB0D1E"/>
    <w:rsid w:val="11EA9EF7"/>
    <w:rsid w:val="12525017"/>
    <w:rsid w:val="13866F58"/>
    <w:rsid w:val="1560A84B"/>
    <w:rsid w:val="156C9A97"/>
    <w:rsid w:val="1577EBB9"/>
    <w:rsid w:val="1589F0D9"/>
    <w:rsid w:val="158BD4C4"/>
    <w:rsid w:val="1713BC1A"/>
    <w:rsid w:val="17E0C8FE"/>
    <w:rsid w:val="17F84C4E"/>
    <w:rsid w:val="18179562"/>
    <w:rsid w:val="1889C0C6"/>
    <w:rsid w:val="18A8693E"/>
    <w:rsid w:val="18AB3271"/>
    <w:rsid w:val="198A2711"/>
    <w:rsid w:val="19A403CF"/>
    <w:rsid w:val="19B365C3"/>
    <w:rsid w:val="1B1B30BD"/>
    <w:rsid w:val="1B45794B"/>
    <w:rsid w:val="1BDBDC1B"/>
    <w:rsid w:val="1C26E4DA"/>
    <w:rsid w:val="1C5FA07D"/>
    <w:rsid w:val="1CDAF030"/>
    <w:rsid w:val="1D71C2C7"/>
    <w:rsid w:val="1D75DEFA"/>
    <w:rsid w:val="1DAEED4F"/>
    <w:rsid w:val="1E29D2CC"/>
    <w:rsid w:val="1F0D9328"/>
    <w:rsid w:val="1F0D9328"/>
    <w:rsid w:val="1F749B1E"/>
    <w:rsid w:val="1FFAB8A4"/>
    <w:rsid w:val="20AF4D3E"/>
    <w:rsid w:val="214E2EF0"/>
    <w:rsid w:val="21968905"/>
    <w:rsid w:val="21C427F8"/>
    <w:rsid w:val="21F81C5E"/>
    <w:rsid w:val="224F4B84"/>
    <w:rsid w:val="231DCAAF"/>
    <w:rsid w:val="23F5A294"/>
    <w:rsid w:val="24051ECD"/>
    <w:rsid w:val="247A5D95"/>
    <w:rsid w:val="253BF9F0"/>
    <w:rsid w:val="2669FA28"/>
    <w:rsid w:val="2724A092"/>
    <w:rsid w:val="273BBB9C"/>
    <w:rsid w:val="276A4FAB"/>
    <w:rsid w:val="27E0A4FE"/>
    <w:rsid w:val="28739AB2"/>
    <w:rsid w:val="28C92DA1"/>
    <w:rsid w:val="29495AEB"/>
    <w:rsid w:val="2994F9B9"/>
    <w:rsid w:val="2A0F6B13"/>
    <w:rsid w:val="2BEC1630"/>
    <w:rsid w:val="2BEC1630"/>
    <w:rsid w:val="2C1C9F87"/>
    <w:rsid w:val="2CD7EB9D"/>
    <w:rsid w:val="2DEF876D"/>
    <w:rsid w:val="2F54610D"/>
    <w:rsid w:val="304B4059"/>
    <w:rsid w:val="313B7162"/>
    <w:rsid w:val="32B124D3"/>
    <w:rsid w:val="334EC313"/>
    <w:rsid w:val="33E695EA"/>
    <w:rsid w:val="340331CE"/>
    <w:rsid w:val="342705A1"/>
    <w:rsid w:val="34EAEB08"/>
    <w:rsid w:val="36737CC1"/>
    <w:rsid w:val="39ECA97A"/>
    <w:rsid w:val="3A666999"/>
    <w:rsid w:val="3AAD8000"/>
    <w:rsid w:val="3AC5B08C"/>
    <w:rsid w:val="3C2E29AB"/>
    <w:rsid w:val="3D1FF365"/>
    <w:rsid w:val="3E77EB05"/>
    <w:rsid w:val="3F082150"/>
    <w:rsid w:val="403923A9"/>
    <w:rsid w:val="40FE92B3"/>
    <w:rsid w:val="41122DE3"/>
    <w:rsid w:val="41A419AA"/>
    <w:rsid w:val="42846296"/>
    <w:rsid w:val="4416F7A9"/>
    <w:rsid w:val="4449CEA5"/>
    <w:rsid w:val="44F3F02E"/>
    <w:rsid w:val="44F3F02E"/>
    <w:rsid w:val="45FE541D"/>
    <w:rsid w:val="46284C5B"/>
    <w:rsid w:val="4683B6D6"/>
    <w:rsid w:val="469CDF33"/>
    <w:rsid w:val="469CDF33"/>
    <w:rsid w:val="46CD2D46"/>
    <w:rsid w:val="477CB7B3"/>
    <w:rsid w:val="490B3429"/>
    <w:rsid w:val="4A9BDBE3"/>
    <w:rsid w:val="4B36DEB3"/>
    <w:rsid w:val="4BD8E4F0"/>
    <w:rsid w:val="4C4AEAEC"/>
    <w:rsid w:val="4C4AEAEC"/>
    <w:rsid w:val="4CE5D9B6"/>
    <w:rsid w:val="4D04FD7A"/>
    <w:rsid w:val="4D28AC86"/>
    <w:rsid w:val="4D33C3AA"/>
    <w:rsid w:val="4DCBBF7B"/>
    <w:rsid w:val="4EC45335"/>
    <w:rsid w:val="4F92A203"/>
    <w:rsid w:val="53748F52"/>
    <w:rsid w:val="53C4FB90"/>
    <w:rsid w:val="53E493C5"/>
    <w:rsid w:val="543CD474"/>
    <w:rsid w:val="5453AAB4"/>
    <w:rsid w:val="54FE0A3F"/>
    <w:rsid w:val="55957424"/>
    <w:rsid w:val="55FDD6EB"/>
    <w:rsid w:val="563FE2F8"/>
    <w:rsid w:val="5699DAA0"/>
    <w:rsid w:val="56ADC3AB"/>
    <w:rsid w:val="56CD572A"/>
    <w:rsid w:val="5701A5C5"/>
    <w:rsid w:val="5760017F"/>
    <w:rsid w:val="577085DD"/>
    <w:rsid w:val="57A5891C"/>
    <w:rsid w:val="58722DC7"/>
    <w:rsid w:val="58F7FB69"/>
    <w:rsid w:val="5A6C23E0"/>
    <w:rsid w:val="5C344893"/>
    <w:rsid w:val="5C59EB79"/>
    <w:rsid w:val="5CDC2E7C"/>
    <w:rsid w:val="5D8966E9"/>
    <w:rsid w:val="5DC3F1E1"/>
    <w:rsid w:val="5F6EB052"/>
    <w:rsid w:val="6155A235"/>
    <w:rsid w:val="61AC201A"/>
    <w:rsid w:val="625CD80C"/>
    <w:rsid w:val="630AE1E9"/>
    <w:rsid w:val="634BD23B"/>
    <w:rsid w:val="63732C8A"/>
    <w:rsid w:val="63D64309"/>
    <w:rsid w:val="6452F83E"/>
    <w:rsid w:val="6452F83E"/>
    <w:rsid w:val="6491E3A6"/>
    <w:rsid w:val="6507DCAE"/>
    <w:rsid w:val="65D57863"/>
    <w:rsid w:val="6734ED00"/>
    <w:rsid w:val="69E26E0E"/>
    <w:rsid w:val="6AA475B9"/>
    <w:rsid w:val="6AD00A43"/>
    <w:rsid w:val="6BE46C1A"/>
    <w:rsid w:val="6C067CD9"/>
    <w:rsid w:val="6C7A95F2"/>
    <w:rsid w:val="6DE89FAD"/>
    <w:rsid w:val="6DF1CABE"/>
    <w:rsid w:val="6E56333E"/>
    <w:rsid w:val="6F9D986B"/>
    <w:rsid w:val="6FB236B4"/>
    <w:rsid w:val="71847E20"/>
    <w:rsid w:val="7276D0E0"/>
    <w:rsid w:val="727FCD37"/>
    <w:rsid w:val="732318C6"/>
    <w:rsid w:val="74C729CC"/>
    <w:rsid w:val="75929327"/>
    <w:rsid w:val="75F3B192"/>
    <w:rsid w:val="76217838"/>
    <w:rsid w:val="772B1878"/>
    <w:rsid w:val="77A8AA50"/>
    <w:rsid w:val="78CF6CFD"/>
    <w:rsid w:val="793569EE"/>
    <w:rsid w:val="79C4CC5C"/>
    <w:rsid w:val="7A292CE1"/>
    <w:rsid w:val="7A7423E8"/>
    <w:rsid w:val="7BC4FD42"/>
    <w:rsid w:val="7BE4245A"/>
    <w:rsid w:val="7D437761"/>
    <w:rsid w:val="7E2BD4DF"/>
    <w:rsid w:val="7EDF47C2"/>
    <w:rsid w:val="7FA69D91"/>
    <w:rsid w:val="7FC7A5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FA07D"/>
  <w15:chartTrackingRefBased/>
  <w15:docId w15:val="{D424D2CB-CDBC-4987-9568-C0CFF42C0F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5d822a79b8454dfa" /><Relationship Type="http://schemas.openxmlformats.org/officeDocument/2006/relationships/numbering" Target="numbering.xml" Id="Ra114ae110bb14726" /><Relationship Type="http://schemas.openxmlformats.org/officeDocument/2006/relationships/image" Target="/media/image2.png" Id="R54a421bfa219432f" /><Relationship Type="http://schemas.openxmlformats.org/officeDocument/2006/relationships/image" Target="/media/image3.png" Id="Rd522f2a1f1bb49f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c48512-3aec-4167-9e82-ec44e59c78ab}"/>
      </w:docPartPr>
      <w:docPartBody>
        <w:p w14:paraId="70CB83E3">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2023-09-18T09:47:00.9448552Z</dcterms:created>
  <dcterms:modified xsi:type="dcterms:W3CDTF">2023-09-25T10:08:04.0078379Z</dcterms:modified>
  <dc:creator>PEÑALVER NAVARRO, DAVID</dc:creator>
  <lastModifiedBy>PEÑALVER NAVARRO, DAVID</lastModifiedBy>
</coreProperties>
</file>