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2fi6a5f5npq" w:id="0"/>
      <w:bookmarkEnd w:id="0"/>
      <w:r w:rsidDel="00000000" w:rsidR="00000000" w:rsidRPr="00000000">
        <w:rPr>
          <w:rtl w:val="0"/>
        </w:rPr>
        <w:t xml:space="preserve">Subtitles Timestamp Shifter &amp; SRT/VTT Converter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9qx6569h0jay" w:id="1"/>
      <w:bookmarkEnd w:id="1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Role: Lead Web Developer &amp; UI/UX Engineer.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Task: Build a 100% client-side MicroSaaS application titled "Subtitles Timestamp Shifter &amp; SRT/VTT Converter".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Core Requirements: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Input: Drag-and-drop file uploader accepting .srt and .vtt files via HTML5 File API.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Time Shifting Engine: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Provide time adjustment controls: Shift Forward (+) or Backward (-) in Milliseconds, Seconds, or Minutes.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Support FPS conversion scaling (e.g., 23.976 fps to 25 fps, 25 fps to 29.97 fps) via proportional multiplier algorithms.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Use strict Regular Expressions (Regex) to parse timestamps in SRT (HH:MM:SS,mmm) and VTT (HH:MM:SS.mmm) formats without corrupting sequence numbers or text blocks.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Conversion Features: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One-click toggle to convert output between SRT and VTT formats seamlessly.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Live side-by-side text preview showing original vs adjusted timestamps for the first 10 subtitle blocks.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Export: Instant download trigger generating re-synced .srt or .vtt files using browser Blob objects and ObjectURLs.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Privacy &amp; Performance: Zero network calls for processing. Everything runs in-browser.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Design Aesthetic: Modern, minimalist interface using Tailwind CSS (Slate/Indigo color palette), responsive design, and dedicated ad placement zones (728x90 top, 300x250 sidebar, 728x90 bottom).</w:t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7rkg154w7mxz" w:id="2"/>
      <w:bookmarkEnd w:id="2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Subtitles Timestamp Shifter &amp; SRT/VTT Converter</w:t>
      </w:r>
      <w:r w:rsidDel="00000000" w:rsidR="00000000" w:rsidRPr="00000000">
        <w:rPr>
          <w:rtl w:val="0"/>
        </w:rPr>
        <w:t xml:space="preserve"> is a high-utility, zero-latency browser tool engineered for video creators, translators, film fans, and content managers. Out-of-sync subtitles are a major frustration in media post-production and streaming. Most existing web tools upload raw subtitle files to external servers, creating privacy risks and delay.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tool solves those pain points by executing 100% client-side operations directly within the user's browser. Users can upload subtitle files of any size, shift timestamps backward or forward, adjust frame-rate scaling, convert formats between SRT and VTT, and export corrected files instantly.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yu810xnmxodi" w:id="3"/>
      <w:bookmarkEnd w:id="3"/>
      <w:r w:rsidDel="00000000" w:rsidR="00000000" w:rsidRPr="00000000">
        <w:rPr>
          <w:rtl w:val="0"/>
        </w:rPr>
        <w:t xml:space="preserve">Key Value Propositions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Latency:</w:t>
      </w:r>
      <w:r w:rsidDel="00000000" w:rsidR="00000000" w:rsidRPr="00000000">
        <w:rPr>
          <w:rtl w:val="0"/>
        </w:rPr>
        <w:t xml:space="preserve"> Immediate processing regardless of file size.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Absolute Privacy:</w:t>
      </w:r>
      <w:r w:rsidDel="00000000" w:rsidR="00000000" w:rsidRPr="00000000">
        <w:rPr>
          <w:rtl w:val="0"/>
        </w:rPr>
        <w:t xml:space="preserve"> Files never leave the user's local device, making it fully compliant with strict corporate non-disclosure agreements (NDAs).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Flexibility:</w:t>
      </w:r>
      <w:r w:rsidDel="00000000" w:rsidR="00000000" w:rsidRPr="00000000">
        <w:rPr>
          <w:rtl w:val="0"/>
        </w:rPr>
        <w:t xml:space="preserve"> Simultaneous timestamp shifting and bidirectional SRT/VTT conversion.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Signup Required:</w:t>
      </w:r>
      <w:r w:rsidDel="00000000" w:rsidR="00000000" w:rsidRPr="00000000">
        <w:rPr>
          <w:rtl w:val="0"/>
        </w:rPr>
        <w:t xml:space="preserve"> Immediate access without registration or paywalls.</w:t>
      </w:r>
    </w:p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56qxqb41uhq1" w:id="4"/>
      <w:bookmarkEnd w:id="4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kifxyac5kzj" w:id="5"/>
      <w:bookmarkEnd w:id="5"/>
      <w:r w:rsidDel="00000000" w:rsidR="00000000" w:rsidRPr="00000000">
        <w:rPr>
          <w:rtl w:val="0"/>
        </w:rPr>
        <w:t xml:space="preserve">Technical Feasibility Overview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 Score:</w:t>
      </w:r>
      <w:r w:rsidDel="00000000" w:rsidR="00000000" w:rsidRPr="00000000">
        <w:rPr>
          <w:rtl w:val="0"/>
        </w:rPr>
        <w:t xml:space="preserve"> 2 / 10 (Very Low Complexity / High Feasibility)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Requirement:</w:t>
      </w:r>
      <w:r w:rsidDel="00000000" w:rsidR="00000000" w:rsidRPr="00000000">
        <w:rPr>
          <w:rtl w:val="0"/>
        </w:rPr>
        <w:t xml:space="preserve"> No backend required (100% Client-Side).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Cost:</w:t>
      </w:r>
      <w:r w:rsidDel="00000000" w:rsidR="00000000" w:rsidRPr="00000000">
        <w:rPr>
          <w:rtl w:val="0"/>
        </w:rPr>
        <w:t xml:space="preserve"> $0 / month (Hosted on Cloudflare Pages or Vercel static tier).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3wsx8otcsgq" w:id="6"/>
      <w:bookmarkEnd w:id="6"/>
      <w:r w:rsidDel="00000000" w:rsidR="00000000" w:rsidRPr="00000000">
        <w:rPr>
          <w:rtl w:val="0"/>
        </w:rPr>
        <w:t xml:space="preserve">Core Technology Stack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Processing:</w:t>
      </w:r>
      <w:r w:rsidDel="00000000" w:rsidR="00000000" w:rsidRPr="00000000">
        <w:rPr>
          <w:rtl w:val="0"/>
        </w:rPr>
        <w:t xml:space="preserve"> HTML5 File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FileReader.readAsText()</w:t>
      </w:r>
      <w:r w:rsidDel="00000000" w:rsidR="00000000" w:rsidRPr="00000000">
        <w:rPr>
          <w:rtl w:val="0"/>
        </w:rPr>
        <w:t xml:space="preserve">) for non-blocking local file ingestion.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Parsing &amp; Transformation Engine:</w:t>
      </w:r>
      <w:r w:rsidDel="00000000" w:rsidR="00000000" w:rsidRPr="00000000">
        <w:rPr>
          <w:rtl w:val="0"/>
        </w:rPr>
        <w:t xml:space="preserve"> High-performance Regex pattern matching for parsing timecodes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(\d{2}):(\d{2}):(\d{2})[,.](\d{3})</w:t>
      </w:r>
      <w:r w:rsidDel="00000000" w:rsidR="00000000" w:rsidRPr="00000000">
        <w:rPr>
          <w:rtl w:val="0"/>
        </w:rPr>
        <w:t xml:space="preserve">) and recalculating offsets in milliseconds.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Pipeline:</w:t>
      </w:r>
      <w:r w:rsidDel="00000000" w:rsidR="00000000" w:rsidRPr="00000000">
        <w:rPr>
          <w:rtl w:val="0"/>
        </w:rPr>
        <w:t xml:space="preserve"> JavaScript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</w:t>
      </w:r>
      <w:r w:rsidDel="00000000" w:rsidR="00000000" w:rsidRPr="00000000">
        <w:rPr>
          <w:rtl w:val="0"/>
        </w:rPr>
        <w:t xml:space="preserve"> API combined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URL.createObjectURL()</w:t>
      </w:r>
      <w:r w:rsidDel="00000000" w:rsidR="00000000" w:rsidRPr="00000000">
        <w:rPr>
          <w:rtl w:val="0"/>
        </w:rPr>
        <w:t xml:space="preserve"> to trigger instant file downloads.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Lightweight reactive framework (Alpine.js or Vanilla JS) to handle state changes with minimal overhead.</w:t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eifn2i6tjm6" w:id="7"/>
      <w:bookmarkEnd w:id="7"/>
      <w:r w:rsidDel="00000000" w:rsidR="00000000" w:rsidRPr="00000000">
        <w:rPr>
          <w:rtl w:val="0"/>
        </w:rPr>
        <w:t xml:space="preserve">4. Competitive Landscape &amp; Market Positioning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Competitor Feature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Standard Web Tools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Enterprise Video Suites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Our MicroSaaS Tool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Server-Side Uploads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Desktop Application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100% Client-Side Browser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 Speed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3 - 10 Seconds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Instant (&lt;50ms)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/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Files stored temporarily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High (Local)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Maximum (100% Local)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SRT / VTT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Separate tool required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Integrated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Built-in single step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to 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Freemium with limits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Paid license / SaaS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100% Free / Ad-supported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o13nh2go84tc" w:id="8"/>
      <w:bookmarkEnd w:id="8"/>
      <w:r w:rsidDel="00000000" w:rsidR="00000000" w:rsidRPr="00000000">
        <w:rPr>
          <w:rtl w:val="0"/>
        </w:rPr>
        <w:t xml:space="preserve">Market Positioning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By focusing exclusively on the intent keyword </w:t>
      </w:r>
      <w:r w:rsidDel="00000000" w:rsidR="00000000" w:rsidRPr="00000000">
        <w:rPr>
          <w:b w:val="1"/>
          <w:bCs w:val="1"/>
          <w:rtl w:val="0"/>
        </w:rPr>
        <w:t xml:space="preserve">shift srt subtitles online</w:t>
      </w:r>
      <w:r w:rsidDel="00000000" w:rsidR="00000000" w:rsidRPr="00000000">
        <w:rPr>
          <w:rtl w:val="0"/>
        </w:rPr>
        <w:t xml:space="preserve">, the platform positions itself as the fastest, safest, and most straightforward utility tool on the web. It avoids complex video editing features to maintain sub-second page load speeds and perfect Core Web Vitals scores.</w:t>
      </w:r>
    </w:p>
    <w:p w:rsidR="00000000" w:rsidDel="00000000" w:rsidP="00000000" w:rsidRDefault="00000000" w:rsidRPr="00000000" w14:paraId="0000004C">
      <w:pPr>
        <w:pStyle w:val="Title"/>
        <w:rPr/>
      </w:pPr>
      <w:bookmarkStart w:colFirst="0" w:colLast="0" w:name="_160qcgfkdz82" w:id="9"/>
      <w:bookmarkEnd w:id="9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diwvtdjnjn8a" w:id="10"/>
      <w:bookmarkEnd w:id="10"/>
      <w:r w:rsidDel="00000000" w:rsidR="00000000" w:rsidRPr="00000000">
        <w:rPr>
          <w:rtl w:val="0"/>
        </w:rPr>
        <w:t xml:space="preserve">Organic SEO Strategy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Keyword 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 srt subtitles online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Keyword Targets: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 srt files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 srt to vtt free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 subtitle delay 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vtt time offset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SEO Pages:</w:t>
      </w:r>
      <w:r w:rsidDel="00000000" w:rsidR="00000000" w:rsidRPr="00000000">
        <w:rPr>
          <w:rtl w:val="0"/>
        </w:rPr>
        <w:t xml:space="preserve"> Generate dedicated programmatic static landing pages targeting specialized sub-queries: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/shift-srt-forward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/convert-srt-to-vtt-online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/fix-netflix-vtt-sync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/adjust-subtitle-fps-24-to-25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wc5uk7k2t7ib" w:id="11"/>
      <w:bookmarkEnd w:id="11"/>
      <w:r w:rsidDel="00000000" w:rsidR="00000000" w:rsidRPr="00000000">
        <w:rPr>
          <w:rtl w:val="0"/>
        </w:rPr>
        <w:t xml:space="preserve">Paid &amp; Reinvestment Acquisition Engine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AdSense Arbitrage &amp; PPC:</w:t>
      </w:r>
      <w:r w:rsidDel="00000000" w:rsidR="00000000" w:rsidRPr="00000000">
        <w:rPr>
          <w:rtl w:val="0"/>
        </w:rPr>
        <w:t xml:space="preserve"> Low-bid Google Search Ads on long-tail intent keywords (e.g., "fix srt offset free").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Outreach:</w:t>
      </w:r>
      <w:r w:rsidDel="00000000" w:rsidR="00000000" w:rsidRPr="00000000">
        <w:rPr>
          <w:rtl w:val="0"/>
        </w:rPr>
        <w:t xml:space="preserve"> Direct engagement and documentation links on subreddits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r/VideoEditing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r/LanguageLearning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r/Subtitles</w:t>
      </w:r>
      <w:r w:rsidDel="00000000" w:rsidR="00000000" w:rsidRPr="00000000">
        <w:rPr>
          <w:rtl w:val="0"/>
        </w:rPr>
        <w:t xml:space="preserve">), Doom9 forums, and VideoLAN community threads.</w:t>
      </w:r>
    </w:p>
    <w:p w:rsidR="00000000" w:rsidDel="00000000" w:rsidP="00000000" w:rsidRDefault="00000000" w:rsidRPr="00000000" w14:paraId="00000058">
      <w:pPr>
        <w:pStyle w:val="Title"/>
        <w:rPr/>
      </w:pPr>
      <w:bookmarkStart w:colFirst="0" w:colLast="0" w:name="_3v32cmuos61c" w:id="12"/>
      <w:bookmarkEnd w:id="12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Monetization relies on lightweight display ads (Google AdSense / Header Bidding) optimized for fast-loading utility sites.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5k MAU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25k MAU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100k MAU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500k MAU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Pageviews / 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Monthly Pageviews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9,000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47,500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210,000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1,100,000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eCPM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$4.00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$4.50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$5.50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$6.50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Ad Revenue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$36.00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$213.75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$1,155.00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$7,150.00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Net Profit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$36.00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$213.75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$1,155.00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$7,135.00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Title"/>
        <w:rPr/>
      </w:pPr>
      <w:bookmarkStart w:colFirst="0" w:colLast="0" w:name="_8n8b5u9hyd0i" w:id="13"/>
      <w:bookmarkEnd w:id="13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dxqteez0ed84" w:id="14"/>
      <w:bookmarkEnd w:id="14"/>
      <w:r w:rsidDel="00000000" w:rsidR="00000000" w:rsidRPr="00000000">
        <w:rPr>
          <w:rtl w:val="0"/>
        </w:rPr>
        <w:t xml:space="preserve">Visual Layout &amp; Ad Zones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Leaderboard (728x90 / 320x50 Mobile):</w:t>
      </w:r>
      <w:r w:rsidDel="00000000" w:rsidR="00000000" w:rsidRPr="00000000">
        <w:rPr>
          <w:rtl w:val="0"/>
        </w:rPr>
        <w:t xml:space="preserve"> Positioned immediately below the primary navigation header, above the file drag-and-drop zone.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Sidebar Sticky Rectangle (300x250 or 160x600):</w:t>
      </w:r>
      <w:r w:rsidDel="00000000" w:rsidR="00000000" w:rsidRPr="00000000">
        <w:rPr>
          <w:rtl w:val="0"/>
        </w:rPr>
        <w:t xml:space="preserve"> Remains visible while users inspect the side-by-side subtitle preview table.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In-Flow Native Banner (728x90):</w:t>
      </w:r>
      <w:r w:rsidDel="00000000" w:rsidR="00000000" w:rsidRPr="00000000">
        <w:rPr>
          <w:rtl w:val="0"/>
        </w:rPr>
        <w:t xml:space="preserve"> Situated directly below the "Download Re-synced Subtitle" action button.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75q458h3ur0x" w:id="15"/>
      <w:bookmarkEnd w:id="15"/>
      <w:r w:rsidDel="00000000" w:rsidR="00000000" w:rsidRPr="00000000">
        <w:rPr>
          <w:rtl w:val="0"/>
        </w:rPr>
        <w:t xml:space="preserve">UX Protection Rules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Zero pop-ups, modal interstitials, or countdown timers before downloads.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 loading scripts must defer execution to preserve instant client-side file parsing performance.</w:t>
      </w:r>
    </w:p>
    <w:p w:rsidR="00000000" w:rsidDel="00000000" w:rsidP="00000000" w:rsidRDefault="00000000" w:rsidRPr="00000000" w14:paraId="00000086">
      <w:pPr>
        <w:pStyle w:val="Title"/>
        <w:rPr/>
      </w:pPr>
      <w:bookmarkStart w:colFirst="0" w:colLast="0" w:name="_1xzauv2f9rdd" w:id="16"/>
      <w:bookmarkEnd w:id="16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srsfw5dbopvl" w:id="17"/>
      <w:bookmarkEnd w:id="17"/>
      <w:r w:rsidDel="00000000" w:rsidR="00000000" w:rsidRPr="00000000">
        <w:rPr>
          <w:rtl w:val="0"/>
        </w:rPr>
        <w:t xml:space="preserve">Key Risks &amp; Vulnerabilities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AdBlocker Penetration:</w:t>
      </w:r>
      <w:r w:rsidDel="00000000" w:rsidR="00000000" w:rsidRPr="00000000">
        <w:rPr>
          <w:rtl w:val="0"/>
        </w:rPr>
        <w:t xml:space="preserve"> Technical audiences (video editors, developers) often run active ad blockers (~35-45% usage).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Entry Barrier:</w:t>
      </w:r>
      <w:r w:rsidDel="00000000" w:rsidR="00000000" w:rsidRPr="00000000">
        <w:rPr>
          <w:rtl w:val="0"/>
        </w:rPr>
        <w:t xml:space="preserve"> Simple client-side tools can be easily replicated by competitors.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prknbijr5g32" w:id="18"/>
      <w:bookmarkEnd w:id="18"/>
      <w:r w:rsidDel="00000000" w:rsidR="00000000" w:rsidRPr="00000000">
        <w:rPr>
          <w:rtl w:val="0"/>
        </w:rPr>
        <w:t xml:space="preserve">Mitigation &amp; Future Expansion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AdBlock Recovery:</w:t>
      </w:r>
      <w:r w:rsidDel="00000000" w:rsidR="00000000" w:rsidRPr="00000000">
        <w:rPr>
          <w:rtl w:val="0"/>
        </w:rPr>
        <w:t xml:space="preserve"> Display a polite non-intrusive banner encouraging ad-whitelisting or offering a $2 "Buy Me a Coffee" micro-donation link.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Integration:</w:t>
      </w:r>
      <w:r w:rsidDel="00000000" w:rsidR="00000000" w:rsidRPr="00000000">
        <w:rPr>
          <w:rtl w:val="0"/>
        </w:rPr>
        <w:t xml:space="preserve"> Embed contextual affiliate recommendation links for professional AI transcription services (e.g., Rev, Descript, Otter.ai).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Expansion Roadmap: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Auto-detect frame rate mismatch by analyzing video file duration.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Support for additional subtitle formats (.ASS, .SSA, .STL).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In-browser HTML5 video player integration to preview synced subtitles against custom local video files before downloading.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ace Grotesk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Space Grotesk" w:cs="Space Grotesk" w:eastAsia="Space Grotesk" w:hAnsi="Space Grotesk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Space Grotesk" w:cs="Space Grotesk" w:eastAsia="Space Grotesk" w:hAnsi="Space Grotesk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Space Grotesk" w:cs="Space Grotesk" w:eastAsia="Space Grotesk" w:hAnsi="Space Grotesk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SpaceGrotesk-bold.ttf"/><Relationship Id="rId9" Type="http://schemas.openxmlformats.org/officeDocument/2006/relationships/font" Target="fonts/SpaceGrotesk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