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jttgtx8rga6" w:id="0"/>
      <w:bookmarkEnd w:id="0"/>
      <w:r w:rsidDel="00000000" w:rsidR="00000000" w:rsidRPr="00000000">
        <w:rPr>
          <w:rtl w:val="0"/>
        </w:rPr>
        <w:t xml:space="preserve">MicroSaaS Specification: Cryptographic Hash &amp; UUID Batch Generator</w:t>
      </w:r>
    </w:p>
    <w:p w:rsidR="00000000" w:rsidDel="00000000" w:rsidP="00000000" w:rsidRDefault="00000000" w:rsidRPr="00000000" w14:paraId="00000002">
      <w:pPr>
        <w:rPr/>
      </w:pPr>
      <w:r w:rsidDel="00000000" w:rsidR="00000000" w:rsidRPr="00000000">
        <w:rPr>
          <w:rtl w:val="0"/>
        </w:rPr>
        <w:t xml:space="preserve">Product Requirement Document &amp; Business Strategy Model</w:t>
      </w:r>
    </w:p>
    <w:p w:rsidR="00000000" w:rsidDel="00000000" w:rsidP="00000000" w:rsidRDefault="00000000" w:rsidRPr="00000000" w14:paraId="00000003">
      <w:pPr>
        <w:pStyle w:val="Title"/>
        <w:rPr/>
      </w:pPr>
      <w:bookmarkStart w:colFirst="0" w:colLast="0" w:name="_h9jets19dyoc" w:id="1"/>
      <w:bookmarkEnd w:id="1"/>
      <w:r w:rsidDel="00000000" w:rsidR="00000000" w:rsidRPr="00000000">
        <w:rPr>
          <w:rtl w:val="0"/>
        </w:rPr>
        <w:t xml:space="preserve">1. MVP Generation Prompt (</w:t>
      </w:r>
      <w:r w:rsidDel="00000000" w:rsidR="00000000" w:rsidRPr="00000000">
        <w:rPr>
          <w:rFonts w:ascii="Roboto Mono" w:cs="Roboto Mono" w:eastAsia="Roboto Mono" w:hAnsi="Roboto Mono"/>
          <w:color w:val="188038"/>
          <w:rtl w:val="0"/>
        </w:rPr>
        <w:t xml:space="preserve">/create-web-micro-saas</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Act as a Principal Frontend Engineer and UX Architect. Build a high-performance, single-page Web MicroSaaS tool: "Cryptographic Hash &amp; UUID Batch Generator".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Core Functionality: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UUID Generator: Generate up to 100,000 UUIDv4 strings instantly in browser memory using native `crypto.randomUUID()`.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Batch String Hasher: Take bulk text inputs (one item per line or CSV) and output corresponding hashes using SHA-256 (`window.crypto.subtle`) and MD5 (via lightweight client JS fallback).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Off-Main-Thread Processing: Use Web Workers for batch generation sizes exceeding 5,000 items to prevent UI freezing.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Export Options: Single-click export to Plain Text (.txt), CSV (.csv) with customizable header column names, or JSON (.json).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Output Formatting Options: Uppercase/Lowercase toggle, optional prefix/suffix, custom delimiter, quotes around strings.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6. Local Privacy Assurance: Include a prominent green badge "100% Client-Side Processing — No Data Ever Leaves Your Device".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UI/UX &amp; Design Architecture: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Framework: Pure HTML5, Modern Vanilla JavaScript (ESNext), and Tailwind CSS (via CDN).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Theme: Minimalist developer tool aesthetic (Dark slate background `#0f172a`, crisp borders `#1e293b`, electric blue primary actions `#3b82f6`).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Responsive Layout: Two-column layout on desktop (Controls on left, Live Paginated Preview on right) and stacked on mobile.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Ad Space Reservation: Include dedicated, non-intrusive container placeholders matching standard Google AdSense sizes: Banner (728x90) above main card, Rectangle (300x250) in sidebar, and Native Ad block below action triggers.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Technical Constraints: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- 0% Server-side code. No API endpoints or external tracking scripts other than AdSense/Analytics.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Clean, modular code structure within a single `index.html` file suitable for hosting on GitHub Pages or Cloudflare Pages.</w:t>
      </w:r>
    </w:p>
    <w:p w:rsidR="00000000" w:rsidDel="00000000" w:rsidP="00000000" w:rsidRDefault="00000000" w:rsidRPr="00000000" w14:paraId="00000023">
      <w:pPr>
        <w:pStyle w:val="Title"/>
        <w:rPr/>
      </w:pPr>
      <w:bookmarkStart w:colFirst="0" w:colLast="0" w:name="_jysd7ttsd3qk" w:id="2"/>
      <w:bookmarkEnd w:id="2"/>
      <w:r w:rsidDel="00000000" w:rsidR="00000000" w:rsidRPr="00000000">
        <w:rPr>
          <w:rtl w:val="0"/>
        </w:rPr>
        <w:t xml:space="preserve">2. Concept Overview &amp; Value Proposition</w:t>
      </w:r>
    </w:p>
    <w:p w:rsidR="00000000" w:rsidDel="00000000" w:rsidP="00000000" w:rsidRDefault="00000000" w:rsidRPr="00000000" w14:paraId="00000024">
      <w:pPr>
        <w:rPr/>
      </w:pPr>
      <w:r w:rsidDel="00000000" w:rsidR="00000000" w:rsidRPr="00000000">
        <w:rPr>
          <w:rtl w:val="0"/>
        </w:rPr>
        <w:t xml:space="preserve">The </w:t>
      </w:r>
      <w:r w:rsidDel="00000000" w:rsidR="00000000" w:rsidRPr="00000000">
        <w:rPr>
          <w:b w:val="1"/>
          <w:bCs w:val="1"/>
          <w:rtl w:val="0"/>
        </w:rPr>
        <w:t xml:space="preserve">Cryptographic Hash &amp; UUID Batch Generator</w:t>
      </w:r>
      <w:r w:rsidDel="00000000" w:rsidR="00000000" w:rsidRPr="00000000">
        <w:rPr>
          <w:rtl w:val="0"/>
        </w:rPr>
        <w:t xml:space="preserve"> is a lightweight, zero-latency browser utility engineered for software developers, database administrators, security analysts, and QA engineers.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Users frequently require large sets of unique identifiers (UUIDv4) or bulk cryptographic digests (SHA-256, MD5) for database seeding, staging data generation, privacy anonymization, and test fixture setup. Existing online tools suffer from strict generation limits (e.g., max 100 UUIDs per submit), aggressive rate limiting, or security risks caused by sending payload data to remote backends.</w:t>
      </w:r>
    </w:p>
    <w:p w:rsidR="00000000" w:rsidDel="00000000" w:rsidP="00000000" w:rsidRDefault="00000000" w:rsidRPr="00000000" w14:paraId="00000027">
      <w:pPr>
        <w:pStyle w:val="Heading2"/>
        <w:rPr/>
      </w:pPr>
      <w:bookmarkStart w:colFirst="0" w:colLast="0" w:name="_78wlnb7han67" w:id="3"/>
      <w:bookmarkEnd w:id="3"/>
      <w:r w:rsidDel="00000000" w:rsidR="00000000" w:rsidRPr="00000000">
        <w:rPr>
          <w:rtl w:val="0"/>
        </w:rPr>
        <w:t xml:space="preserve">Key Value Pillars</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Zero Trust &amp; Maximum Security:</w:t>
      </w:r>
      <w:r w:rsidDel="00000000" w:rsidR="00000000" w:rsidRPr="00000000">
        <w:rPr>
          <w:rtl w:val="0"/>
        </w:rPr>
        <w:t xml:space="preserve"> Operating entirely client-side through the Web Crypto API (</w:t>
      </w:r>
      <w:r w:rsidDel="00000000" w:rsidR="00000000" w:rsidRPr="00000000">
        <w:rPr>
          <w:rFonts w:ascii="Roboto Mono" w:cs="Roboto Mono" w:eastAsia="Roboto Mono" w:hAnsi="Roboto Mono"/>
          <w:color w:val="188038"/>
          <w:rtl w:val="0"/>
        </w:rPr>
        <w:t xml:space="preserve">window.crypto.subtle</w:t>
      </w:r>
      <w:r w:rsidDel="00000000" w:rsidR="00000000" w:rsidRPr="00000000">
        <w:rPr>
          <w:rtl w:val="0"/>
        </w:rPr>
        <w:t xml:space="preserve">), sensitive production strings or user IDs are never transmitted over the network.</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Unrivaled Speed:</w:t>
      </w:r>
      <w:r w:rsidDel="00000000" w:rsidR="00000000" w:rsidRPr="00000000">
        <w:rPr>
          <w:rtl w:val="0"/>
        </w:rPr>
        <w:t xml:space="preserve"> Generates and formats 100,000 identifiers in under two seconds directly inside the user's browser runtime.</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Developer-Centric Formatting:</w:t>
      </w:r>
      <w:r w:rsidDel="00000000" w:rsidR="00000000" w:rsidRPr="00000000">
        <w:rPr>
          <w:rtl w:val="0"/>
        </w:rPr>
        <w:t xml:space="preserve"> Provides native export formats including plain text, custom-delimited CSV, and JSON arrays ready for instant ingestion.</w:t>
      </w:r>
    </w:p>
    <w:p w:rsidR="00000000" w:rsidDel="00000000" w:rsidP="00000000" w:rsidRDefault="00000000" w:rsidRPr="00000000" w14:paraId="0000002B">
      <w:pPr>
        <w:pStyle w:val="Title"/>
        <w:rPr/>
      </w:pPr>
      <w:bookmarkStart w:colFirst="0" w:colLast="0" w:name="_5kcr7mptdn09" w:id="4"/>
      <w:bookmarkEnd w:id="4"/>
      <w:r w:rsidDel="00000000" w:rsidR="00000000" w:rsidRPr="00000000">
        <w:rPr>
          <w:rtl w:val="0"/>
        </w:rPr>
        <w:t xml:space="preserve">3. Technical Feasibility &amp; Difficulty Score</w:t>
      </w:r>
    </w:p>
    <w:p w:rsidR="00000000" w:rsidDel="00000000" w:rsidP="00000000" w:rsidRDefault="00000000" w:rsidRPr="00000000" w14:paraId="0000002C">
      <w:pPr>
        <w:pStyle w:val="Heading2"/>
        <w:rPr/>
      </w:pPr>
      <w:bookmarkStart w:colFirst="0" w:colLast="0" w:name="_a8s6fbji7o3h" w:id="5"/>
      <w:bookmarkEnd w:id="5"/>
      <w:r w:rsidDel="00000000" w:rsidR="00000000" w:rsidRPr="00000000">
        <w:rPr>
          <w:rtl w:val="0"/>
        </w:rPr>
        <w:t xml:space="preserve">Difficulty Score: 2.0 / 10 (Very Low Complexity)</w:t>
      </w:r>
    </w:p>
    <w:p w:rsidR="00000000" w:rsidDel="00000000" w:rsidP="00000000" w:rsidRDefault="00000000" w:rsidRPr="00000000" w14:paraId="0000002D">
      <w:pPr>
        <w:rPr/>
      </w:pPr>
      <w:r w:rsidDel="00000000" w:rsidR="00000000" w:rsidRPr="00000000">
        <w:rPr>
          <w:rtl w:val="0"/>
        </w:rPr>
        <w:t xml:space="preserve">The utility operates 100% on the client side, eliminating server provisioning, backend architecture, database maintenance, and API infrastructure costs.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cbd5e1"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F">
            <w:pPr>
              <w:rPr/>
            </w:pPr>
            <w:r w:rsidDel="00000000" w:rsidR="00000000" w:rsidRPr="00000000">
              <w:rPr>
                <w:rtl w:val="0"/>
              </w:rPr>
              <w:t xml:space="preserve">Architectural Component</w:t>
            </w:r>
          </w:p>
        </w:tc>
        <w:tc>
          <w:tcPr/>
          <w:p w:rsidR="00000000" w:rsidDel="00000000" w:rsidP="00000000" w:rsidRDefault="00000000" w:rsidRPr="00000000" w14:paraId="00000030">
            <w:pPr>
              <w:rPr/>
            </w:pPr>
            <w:r w:rsidDel="00000000" w:rsidR="00000000" w:rsidRPr="00000000">
              <w:rPr>
                <w:rtl w:val="0"/>
              </w:rPr>
              <w:t xml:space="preserve">Technology Stack</w:t>
            </w:r>
          </w:p>
        </w:tc>
        <w:tc>
          <w:tcPr/>
          <w:p w:rsidR="00000000" w:rsidDel="00000000" w:rsidP="00000000" w:rsidRDefault="00000000" w:rsidRPr="00000000" w14:paraId="00000031">
            <w:pPr>
              <w:rPr/>
            </w:pPr>
            <w:r w:rsidDel="00000000" w:rsidR="00000000" w:rsidRPr="00000000">
              <w:rPr>
                <w:rtl w:val="0"/>
              </w:rPr>
              <w:t xml:space="preserve">Operational Complexity</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Random ID Generation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Native </w:t>
            </w:r>
            <w:r w:rsidDel="00000000" w:rsidR="00000000" w:rsidRPr="00000000">
              <w:rPr>
                <w:rFonts w:ascii="Roboto Mono" w:cs="Roboto Mono" w:eastAsia="Roboto Mono" w:hAnsi="Roboto Mono"/>
                <w:color w:val="188038"/>
                <w:rtl w:val="0"/>
              </w:rPr>
              <w:t xml:space="preserve">crypto.randomUUID()</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Ultra Low (Native browser support)</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Hash Engine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window.crypto.subtle.digest('SHA-256')</w:t>
            </w:r>
            <w:r w:rsidDel="00000000" w:rsidR="00000000" w:rsidRPr="00000000">
              <w:rPr>
                <w:rtl w:val="0"/>
              </w:rPr>
              <w:t xml:space="preserve"> &amp; JS MD5</w:t>
            </w:r>
          </w:p>
        </w:tc>
        <w:tc>
          <w:tcPr/>
          <w:p w:rsidR="00000000" w:rsidDel="00000000" w:rsidP="00000000" w:rsidRDefault="00000000" w:rsidRPr="00000000" w14:paraId="00000037">
            <w:pPr>
              <w:rPr/>
            </w:pPr>
            <w:r w:rsidDel="00000000" w:rsidR="00000000" w:rsidRPr="00000000">
              <w:rPr>
                <w:rtl w:val="0"/>
              </w:rPr>
              <w:t xml:space="preserve">Low (Asynchronous Web Crypto API)</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Concurrency Layer</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Standard Web Worker API</w:t>
            </w:r>
          </w:p>
        </w:tc>
        <w:tc>
          <w:tcPr/>
          <w:p w:rsidR="00000000" w:rsidDel="00000000" w:rsidP="00000000" w:rsidRDefault="00000000" w:rsidRPr="00000000" w14:paraId="0000003A">
            <w:pPr>
              <w:rPr/>
            </w:pPr>
            <w:r w:rsidDel="00000000" w:rsidR="00000000" w:rsidRPr="00000000">
              <w:rPr>
                <w:rtl w:val="0"/>
              </w:rPr>
              <w:t xml:space="preserve">Low (Prevents main thread lag)</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Export Serialization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HTML5 Blob &amp; </w:t>
            </w:r>
            <w:r w:rsidDel="00000000" w:rsidR="00000000" w:rsidRPr="00000000">
              <w:rPr>
                <w:rFonts w:ascii="Roboto Mono" w:cs="Roboto Mono" w:eastAsia="Roboto Mono" w:hAnsi="Roboto Mono"/>
                <w:color w:val="188038"/>
                <w:rtl w:val="0"/>
              </w:rPr>
              <w:t xml:space="preserve">URL.createObjectURL()</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Very Low</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Hosting Infrastructure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Cloudflare Pages / GitHub Pages / Vercel Static</w:t>
            </w:r>
          </w:p>
        </w:tc>
        <w:tc>
          <w:tcPr/>
          <w:p w:rsidR="00000000" w:rsidDel="00000000" w:rsidP="00000000" w:rsidRDefault="00000000" w:rsidRPr="00000000" w14:paraId="00000040">
            <w:pPr>
              <w:rPr/>
            </w:pPr>
            <w:r w:rsidDel="00000000" w:rsidR="00000000" w:rsidRPr="00000000">
              <w:rPr>
                <w:rtl w:val="0"/>
              </w:rPr>
              <w:t xml:space="preserve">Zero Cost / Zero Maintenance</w:t>
            </w:r>
          </w:p>
        </w:tc>
      </w:tr>
    </w:tbl>
    <w:p w:rsidR="00000000" w:rsidDel="00000000" w:rsidP="00000000" w:rsidRDefault="00000000" w:rsidRPr="00000000" w14:paraId="00000041">
      <w:pPr>
        <w:pStyle w:val="Title"/>
        <w:rPr/>
      </w:pPr>
      <w:bookmarkStart w:colFirst="0" w:colLast="0" w:name="_eq1opgk3awj5" w:id="6"/>
      <w:bookmarkEnd w:id="6"/>
      <w:r w:rsidDel="00000000" w:rsidR="00000000" w:rsidRPr="00000000">
        <w:rPr>
          <w:rtl w:val="0"/>
        </w:rPr>
        <w:t xml:space="preserve">4. Competitive Landscape &amp; Market Positioning</w:t>
      </w:r>
    </w:p>
    <w:p w:rsidR="00000000" w:rsidDel="00000000" w:rsidP="00000000" w:rsidRDefault="00000000" w:rsidRPr="00000000" w14:paraId="00000042">
      <w:pPr>
        <w:rPr/>
      </w:pPr>
      <w:r w:rsidDel="00000000" w:rsidR="00000000" w:rsidRPr="00000000">
        <w:rPr>
          <w:rtl w:val="0"/>
        </w:rPr>
        <w:t xml:space="preserve">Existing tools in the developer utility space fall into two categories: generic ad-bloated conversion sites or terminal-only CLI commands.                      HIGH PERFORMANCE / BULK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 Cryptographic Hash &amp;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UUID Batch Generator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(Our Positioning)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CLIENT-SIDE PRIVACY &lt;------------+------------&gt; SERVER-BASED / API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Standard CLI Tools         |       * Generic Online Converters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(Low Accessibility)        |         (Slow, High Ads, Data Risks)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LOW PERFORMANCE / SINGLE</w:t>
      </w:r>
    </w:p>
    <w:p w:rsidR="00000000" w:rsidDel="00000000" w:rsidP="00000000" w:rsidRDefault="00000000" w:rsidRPr="00000000" w14:paraId="00000059">
      <w:pPr>
        <w:pStyle w:val="Heading2"/>
        <w:rPr/>
      </w:pPr>
      <w:bookmarkStart w:colFirst="0" w:colLast="0" w:name="_eu7vdufumzvp" w:id="7"/>
      <w:bookmarkEnd w:id="7"/>
      <w:r w:rsidDel="00000000" w:rsidR="00000000" w:rsidRPr="00000000">
        <w:rPr>
          <w:rtl w:val="0"/>
        </w:rPr>
        <w:t xml:space="preserve">Strategic Positioning Advantage</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Target Keyword Dominance:</w:t>
      </w:r>
      <w:r w:rsidDel="00000000" w:rsidR="00000000" w:rsidRPr="00000000">
        <w:rPr>
          <w:rtl w:val="0"/>
        </w:rPr>
        <w:t xml:space="preserve"> Optimized specifically for high-intent queries such as </w:t>
      </w:r>
      <w:r w:rsidDel="00000000" w:rsidR="00000000" w:rsidRPr="00000000">
        <w:rPr>
          <w:rFonts w:ascii="Roboto Mono" w:cs="Roboto Mono" w:eastAsia="Roboto Mono" w:hAnsi="Roboto Mono"/>
          <w:color w:val="188038"/>
          <w:rtl w:val="0"/>
        </w:rPr>
        <w:t xml:space="preserve">bulk uuid generator online</w:t>
      </w:r>
      <w:r w:rsidDel="00000000" w:rsidR="00000000" w:rsidRPr="00000000">
        <w:rPr>
          <w:rtl w:val="0"/>
        </w:rPr>
        <w:t xml:space="preserve">.</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Uncapped Batch Sizes:</w:t>
      </w:r>
      <w:r w:rsidDel="00000000" w:rsidR="00000000" w:rsidRPr="00000000">
        <w:rPr>
          <w:rtl w:val="0"/>
        </w:rPr>
        <w:t xml:space="preserve"> While competitors cap output at 500–1,000 items, this tool easily handles up to 100,000 items locally.</w:t>
      </w:r>
    </w:p>
    <w:p w:rsidR="00000000" w:rsidDel="00000000" w:rsidP="00000000" w:rsidRDefault="00000000" w:rsidRPr="00000000" w14:paraId="0000005C">
      <w:pPr>
        <w:numPr>
          <w:ilvl w:val="0"/>
          <w:numId w:val="5"/>
        </w:numPr>
        <w:ind w:left="720" w:hanging="360"/>
      </w:pPr>
      <w:r w:rsidDel="00000000" w:rsidR="00000000" w:rsidRPr="00000000">
        <w:rPr>
          <w:b w:val="1"/>
          <w:bCs w:val="1"/>
          <w:rtl w:val="0"/>
        </w:rPr>
        <w:t xml:space="preserve">Privacy First:</w:t>
      </w:r>
      <w:r w:rsidDel="00000000" w:rsidR="00000000" w:rsidRPr="00000000">
        <w:rPr>
          <w:rtl w:val="0"/>
        </w:rPr>
        <w:t xml:space="preserve"> Explicit messaging reassuring enterprise developers that zero data leaves local memory.</w:t>
      </w:r>
    </w:p>
    <w:p w:rsidR="00000000" w:rsidDel="00000000" w:rsidP="00000000" w:rsidRDefault="00000000" w:rsidRPr="00000000" w14:paraId="0000005D">
      <w:pPr>
        <w:pStyle w:val="Title"/>
        <w:rPr/>
      </w:pPr>
      <w:bookmarkStart w:colFirst="0" w:colLast="0" w:name="_sg0c8vrap5e7" w:id="8"/>
      <w:bookmarkEnd w:id="8"/>
      <w:r w:rsidDel="00000000" w:rsidR="00000000" w:rsidRPr="00000000">
        <w:rPr>
          <w:rtl w:val="0"/>
        </w:rPr>
        <w:t xml:space="preserve">5. Traffic &amp; Audience Acquisition Strategy</w:t>
      </w:r>
    </w:p>
    <w:p w:rsidR="00000000" w:rsidDel="00000000" w:rsidP="00000000" w:rsidRDefault="00000000" w:rsidRPr="00000000" w14:paraId="0000005E">
      <w:pPr>
        <w:pStyle w:val="Heading2"/>
        <w:rPr/>
      </w:pPr>
      <w:bookmarkStart w:colFirst="0" w:colLast="0" w:name="_u8tv9qf206di" w:id="9"/>
      <w:bookmarkEnd w:id="9"/>
      <w:r w:rsidDel="00000000" w:rsidR="00000000" w:rsidRPr="00000000">
        <w:rPr>
          <w:rtl w:val="0"/>
        </w:rPr>
        <w:t xml:space="preserve">Organic Search Strategy (Primary Engine)</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High-Intent Core Keywords:</w:t>
      </w:r>
      <w:r w:rsidDel="00000000" w:rsidR="00000000" w:rsidRPr="00000000">
        <w:rPr>
          <w:rtl w:val="0"/>
        </w:rPr>
        <w:t xml:space="preserve"> Primary target: </w:t>
      </w:r>
      <w:r w:rsidDel="00000000" w:rsidR="00000000" w:rsidRPr="00000000">
        <w:rPr>
          <w:rFonts w:ascii="Roboto Mono" w:cs="Roboto Mono" w:eastAsia="Roboto Mono" w:hAnsi="Roboto Mono"/>
          <w:color w:val="188038"/>
          <w:rtl w:val="0"/>
        </w:rPr>
        <w:t xml:space="preserve">bulk uuid generator online</w:t>
      </w:r>
      <w:r w:rsidDel="00000000" w:rsidR="00000000" w:rsidRPr="00000000">
        <w:rPr>
          <w:rtl w:val="0"/>
        </w:rPr>
        <w:t xml:space="preserve">. Secondary targets: </w:t>
      </w:r>
      <w:r w:rsidDel="00000000" w:rsidR="00000000" w:rsidRPr="00000000">
        <w:rPr>
          <w:rFonts w:ascii="Roboto Mono" w:cs="Roboto Mono" w:eastAsia="Roboto Mono" w:hAnsi="Roboto Mono"/>
          <w:color w:val="188038"/>
          <w:rtl w:val="0"/>
        </w:rPr>
        <w:t xml:space="preserve">bulk sha256 generator 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 10000 uuidv4 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offline hash generator</w:t>
      </w:r>
      <w:r w:rsidDel="00000000" w:rsidR="00000000" w:rsidRPr="00000000">
        <w:rPr>
          <w:rtl w:val="0"/>
        </w:rPr>
        <w:t xml:space="preserve">.</w:t>
      </w:r>
    </w:p>
    <w:p w:rsidR="00000000" w:rsidDel="00000000" w:rsidP="00000000" w:rsidRDefault="00000000" w:rsidRPr="00000000" w14:paraId="00000060">
      <w:pPr>
        <w:numPr>
          <w:ilvl w:val="0"/>
          <w:numId w:val="5"/>
        </w:numPr>
        <w:ind w:left="720" w:hanging="360"/>
      </w:pPr>
      <w:r w:rsidDel="00000000" w:rsidR="00000000" w:rsidRPr="00000000">
        <w:rPr>
          <w:b w:val="1"/>
          <w:bCs w:val="1"/>
          <w:rtl w:val="0"/>
        </w:rPr>
        <w:t xml:space="preserve">Programmatic Tool Pages:</w:t>
      </w:r>
      <w:r w:rsidDel="00000000" w:rsidR="00000000" w:rsidRPr="00000000">
        <w:rPr>
          <w:rtl w:val="0"/>
        </w:rPr>
        <w:t xml:space="preserve"> Create lightweight sub-pages optimized for specific variations (e.g., </w:t>
      </w:r>
      <w:r w:rsidDel="00000000" w:rsidR="00000000" w:rsidRPr="00000000">
        <w:rPr>
          <w:rFonts w:ascii="Roboto Mono" w:cs="Roboto Mono" w:eastAsia="Roboto Mono" w:hAnsi="Roboto Mono"/>
          <w:color w:val="188038"/>
          <w:rtl w:val="0"/>
        </w:rPr>
        <w:t xml:space="preserve">/uuid-v4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/sha256-hash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/md5-batch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/csv-guid-generator</w:t>
      </w:r>
      <w:r w:rsidDel="00000000" w:rsidR="00000000" w:rsidRPr="00000000">
        <w:rPr>
          <w:rtl w:val="0"/>
        </w:rPr>
        <w:t xml:space="preserve">).</w:t>
      </w:r>
    </w:p>
    <w:p w:rsidR="00000000" w:rsidDel="00000000" w:rsidP="00000000" w:rsidRDefault="00000000" w:rsidRPr="00000000" w14:paraId="00000061">
      <w:pPr>
        <w:pStyle w:val="Heading2"/>
        <w:rPr/>
      </w:pPr>
      <w:bookmarkStart w:colFirst="0" w:colLast="0" w:name="_4qif35tlu3m7" w:id="10"/>
      <w:bookmarkEnd w:id="10"/>
      <w:r w:rsidDel="00000000" w:rsidR="00000000" w:rsidRPr="00000000">
        <w:rPr>
          <w:rtl w:val="0"/>
        </w:rPr>
        <w:t xml:space="preserve">Technical Community Distribution (Free Reinvestment Loop)</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Developer Ecosystems:</w:t>
      </w:r>
      <w:r w:rsidDel="00000000" w:rsidR="00000000" w:rsidRPr="00000000">
        <w:rPr>
          <w:rtl w:val="0"/>
        </w:rPr>
        <w:t xml:space="preserve"> Post utility links on Dev.to, Hashnode, Reddit (</w:t>
      </w:r>
      <w:r w:rsidDel="00000000" w:rsidR="00000000" w:rsidRPr="00000000">
        <w:rPr>
          <w:rFonts w:ascii="Roboto Mono" w:cs="Roboto Mono" w:eastAsia="Roboto Mono" w:hAnsi="Roboto Mono"/>
          <w:color w:val="188038"/>
          <w:rtl w:val="0"/>
        </w:rPr>
        <w:t xml:space="preserve">r/webdev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r/programming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r/sysadmin</w:t>
      </w:r>
      <w:r w:rsidDel="00000000" w:rsidR="00000000" w:rsidRPr="00000000">
        <w:rPr>
          <w:rtl w:val="0"/>
        </w:rPr>
        <w:t xml:space="preserve">), and Product Hunt.</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GitHub Readme Embeds:</w:t>
      </w:r>
      <w:r w:rsidDel="00000000" w:rsidR="00000000" w:rsidRPr="00000000">
        <w:rPr>
          <w:rtl w:val="0"/>
        </w:rPr>
        <w:t xml:space="preserve"> Provide a "Quick UUID &amp; Hash Tool" link in open-source database seeding repositories.</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Chrome Extension Cross-Promotion:</w:t>
      </w:r>
      <w:r w:rsidDel="00000000" w:rsidR="00000000" w:rsidRPr="00000000">
        <w:rPr>
          <w:rtl w:val="0"/>
        </w:rPr>
        <w:t xml:space="preserve"> Package the web app into a zero-permission Manifest V3 Chrome Extension to capture recurring usage.</w:t>
      </w:r>
    </w:p>
    <w:p w:rsidR="00000000" w:rsidDel="00000000" w:rsidP="00000000" w:rsidRDefault="00000000" w:rsidRPr="00000000" w14:paraId="00000065">
      <w:pPr>
        <w:pStyle w:val="Title"/>
        <w:rPr/>
      </w:pPr>
      <w:bookmarkStart w:colFirst="0" w:colLast="0" w:name="_19aad7gxjgds" w:id="11"/>
      <w:bookmarkEnd w:id="11"/>
      <w:r w:rsidDel="00000000" w:rsidR="00000000" w:rsidRPr="00000000">
        <w:rPr>
          <w:rtl w:val="0"/>
        </w:rPr>
        <w:t xml:space="preserve">6. Revenue Projections &amp; Financial Model</w:t>
      </w:r>
    </w:p>
    <w:p w:rsidR="00000000" w:rsidDel="00000000" w:rsidP="00000000" w:rsidRDefault="00000000" w:rsidRPr="00000000" w14:paraId="00000066">
      <w:pPr>
        <w:rPr/>
      </w:pPr>
      <w:r w:rsidDel="00000000" w:rsidR="00000000" w:rsidRPr="00000000">
        <w:rPr>
          <w:rtl w:val="0"/>
        </w:rPr>
        <w:t xml:space="preserve">Monetization is achieved via targeted developer display networks (Carbon Ads, Google AdSense) and optional micro-donations (Buy Me a Coffee). Because hosting costs remain fixed at </w:t>
      </w:r>
      <w:r w:rsidDel="00000000" w:rsidR="00000000" w:rsidRPr="00000000">
        <w:rPr>
          <w:b w:val="1"/>
          <w:bCs w:val="1"/>
          <w:rtl w:val="0"/>
        </w:rPr>
        <w:t xml:space="preserve">$0.00</w:t>
      </w:r>
      <w:r w:rsidDel="00000000" w:rsidR="00000000" w:rsidRPr="00000000">
        <w:rPr>
          <w:rtl w:val="0"/>
        </w:rPr>
        <w:t xml:space="preserve"> due to static edge delivery, profit margins remain essentially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067">
      <w:pPr>
        <w:pStyle w:val="Heading2"/>
        <w:rPr/>
      </w:pPr>
      <w:bookmarkStart w:colFirst="0" w:colLast="0" w:name="_soo4t8y0i99j" w:id="12"/>
      <w:bookmarkEnd w:id="12"/>
      <w:r w:rsidDel="00000000" w:rsidR="00000000" w:rsidRPr="00000000">
        <w:rPr>
          <w:rtl w:val="0"/>
        </w:rPr>
        <w:t xml:space="preserve">Projections Across MAU Milestones</w:t>
      </w:r>
    </w:p>
    <w:tbl>
      <w:tblPr>
        <w:tblStyle w:val="Table2"/>
        <w:tblW w:w="17500.0" w:type="dxa"/>
        <w:jc w:val="left"/>
        <w:tblBorders>
          <w:top w:color="cbd5e1"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68">
            <w:pPr>
              <w:rPr/>
            </w:pPr>
            <w:r w:rsidDel="00000000" w:rsidR="00000000" w:rsidRPr="00000000">
              <w:rPr>
                <w:rtl w:val="0"/>
              </w:rPr>
              <w:t xml:space="preserve">Metric</w:t>
            </w:r>
          </w:p>
        </w:tc>
        <w:tc>
          <w:tcPr/>
          <w:p w:rsidR="00000000" w:rsidDel="00000000" w:rsidP="00000000" w:rsidRDefault="00000000" w:rsidRPr="00000000" w14:paraId="00000069">
            <w:pPr>
              <w:rPr/>
            </w:pPr>
            <w:r w:rsidDel="00000000" w:rsidR="00000000" w:rsidRPr="00000000">
              <w:rPr>
                <w:rtl w:val="0"/>
              </w:rPr>
              <w:t xml:space="preserve">5,000 MAU</w:t>
            </w:r>
          </w:p>
        </w:tc>
        <w:tc>
          <w:tcPr/>
          <w:p w:rsidR="00000000" w:rsidDel="00000000" w:rsidP="00000000" w:rsidRDefault="00000000" w:rsidRPr="00000000" w14:paraId="0000006A">
            <w:pPr>
              <w:rPr/>
            </w:pPr>
            <w:r w:rsidDel="00000000" w:rsidR="00000000" w:rsidRPr="00000000">
              <w:rPr>
                <w:rtl w:val="0"/>
              </w:rPr>
              <w:t xml:space="preserve">25,000 MAU</w:t>
            </w:r>
          </w:p>
        </w:tc>
        <w:tc>
          <w:tcPr/>
          <w:p w:rsidR="00000000" w:rsidDel="00000000" w:rsidP="00000000" w:rsidRDefault="00000000" w:rsidRPr="00000000" w14:paraId="0000006B">
            <w:pPr>
              <w:rPr/>
            </w:pPr>
            <w:r w:rsidDel="00000000" w:rsidR="00000000" w:rsidRPr="00000000">
              <w:rPr>
                <w:rtl w:val="0"/>
              </w:rPr>
              <w:t xml:space="preserve">100,000 MAU</w:t>
            </w:r>
          </w:p>
        </w:tc>
        <w:tc>
          <w:tcPr/>
          <w:p w:rsidR="00000000" w:rsidDel="00000000" w:rsidP="00000000" w:rsidRDefault="00000000" w:rsidRPr="00000000" w14:paraId="0000006C">
            <w:pPr>
              <w:rPr/>
            </w:pPr>
            <w:r w:rsidDel="00000000" w:rsidR="00000000" w:rsidRPr="00000000">
              <w:rPr>
                <w:rtl w:val="0"/>
              </w:rPr>
              <w:t xml:space="preserve">500,000 MAU</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Pageviews per Visit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2.2</w:t>
            </w:r>
          </w:p>
        </w:tc>
        <w:tc>
          <w:tcPr/>
          <w:p w:rsidR="00000000" w:rsidDel="00000000" w:rsidP="00000000" w:rsidRDefault="00000000" w:rsidRPr="00000000" w14:paraId="0000006F">
            <w:pPr>
              <w:rPr/>
            </w:pPr>
            <w:r w:rsidDel="00000000" w:rsidR="00000000" w:rsidRPr="00000000">
              <w:rPr>
                <w:rtl w:val="0"/>
              </w:rPr>
              <w:t xml:space="preserve">2.3</w:t>
            </w:r>
          </w:p>
        </w:tc>
        <w:tc>
          <w:tcPr/>
          <w:p w:rsidR="00000000" w:rsidDel="00000000" w:rsidP="00000000" w:rsidRDefault="00000000" w:rsidRPr="00000000" w14:paraId="00000070">
            <w:pPr>
              <w:rPr/>
            </w:pPr>
            <w:r w:rsidDel="00000000" w:rsidR="00000000" w:rsidRPr="00000000">
              <w:rPr>
                <w:rtl w:val="0"/>
              </w:rPr>
              <w:t xml:space="preserve">2.5</w:t>
            </w:r>
          </w:p>
        </w:tc>
        <w:tc>
          <w:tcPr/>
          <w:p w:rsidR="00000000" w:rsidDel="00000000" w:rsidP="00000000" w:rsidRDefault="00000000" w:rsidRPr="00000000" w14:paraId="00000071">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Total Monthly Pageviews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11,000</w:t>
            </w:r>
          </w:p>
        </w:tc>
        <w:tc>
          <w:tcPr/>
          <w:p w:rsidR="00000000" w:rsidDel="00000000" w:rsidP="00000000" w:rsidRDefault="00000000" w:rsidRPr="00000000" w14:paraId="00000074">
            <w:pPr>
              <w:rPr/>
            </w:pPr>
            <w:r w:rsidDel="00000000" w:rsidR="00000000" w:rsidRPr="00000000">
              <w:rPr>
                <w:rtl w:val="0"/>
              </w:rPr>
              <w:t xml:space="preserve">57,500</w:t>
            </w:r>
          </w:p>
        </w:tc>
        <w:tc>
          <w:tcPr/>
          <w:p w:rsidR="00000000" w:rsidDel="00000000" w:rsidP="00000000" w:rsidRDefault="00000000" w:rsidRPr="00000000" w14:paraId="00000075">
            <w:pPr>
              <w:rPr/>
            </w:pPr>
            <w:r w:rsidDel="00000000" w:rsidR="00000000" w:rsidRPr="00000000">
              <w:rPr>
                <w:rtl w:val="0"/>
              </w:rPr>
              <w:t xml:space="preserve">250,000</w:t>
            </w:r>
          </w:p>
        </w:tc>
        <w:tc>
          <w:tcPr/>
          <w:p w:rsidR="00000000" w:rsidDel="00000000" w:rsidP="00000000" w:rsidRDefault="00000000" w:rsidRPr="00000000" w14:paraId="00000076">
            <w:pPr>
              <w:rPr/>
            </w:pPr>
            <w:r w:rsidDel="00000000" w:rsidR="00000000" w:rsidRPr="00000000">
              <w:rPr>
                <w:rtl w:val="0"/>
              </w:rPr>
              <w:t xml:space="preserve">1,250,000</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Average eCPM (Tech Niche)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$4.50</w:t>
            </w:r>
          </w:p>
        </w:tc>
        <w:tc>
          <w:tcPr/>
          <w:p w:rsidR="00000000" w:rsidDel="00000000" w:rsidP="00000000" w:rsidRDefault="00000000" w:rsidRPr="00000000" w14:paraId="00000079">
            <w:pPr>
              <w:rPr/>
            </w:pPr>
            <w:r w:rsidDel="00000000" w:rsidR="00000000" w:rsidRPr="00000000">
              <w:rPr>
                <w:rtl w:val="0"/>
              </w:rPr>
              <w:t xml:space="preserve">$5.20</w:t>
            </w:r>
          </w:p>
        </w:tc>
        <w:tc>
          <w:tcPr/>
          <w:p w:rsidR="00000000" w:rsidDel="00000000" w:rsidP="00000000" w:rsidRDefault="00000000" w:rsidRPr="00000000" w14:paraId="0000007A">
            <w:pPr>
              <w:rPr/>
            </w:pPr>
            <w:r w:rsidDel="00000000" w:rsidR="00000000" w:rsidRPr="00000000">
              <w:rPr>
                <w:rtl w:val="0"/>
              </w:rPr>
              <w:t xml:space="preserve">$6.00</w:t>
            </w:r>
          </w:p>
        </w:tc>
        <w:tc>
          <w:tcPr/>
          <w:p w:rsidR="00000000" w:rsidDel="00000000" w:rsidP="00000000" w:rsidRDefault="00000000" w:rsidRPr="00000000" w14:paraId="0000007B">
            <w:pPr>
              <w:rPr/>
            </w:pPr>
            <w:r w:rsidDel="00000000" w:rsidR="00000000" w:rsidRPr="00000000">
              <w:rPr>
                <w:rtl w:val="0"/>
              </w:rPr>
              <w:t xml:space="preserve">$6.50</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Monthly Ad Revenue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1"/>
                <w:bCs w:val="1"/>
                <w:rtl w:val="0"/>
              </w:rPr>
              <w:t xml:space="preserve">$49.50</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1"/>
                <w:bCs w:val="1"/>
                <w:rtl w:val="0"/>
              </w:rPr>
              <w:t xml:space="preserve">$299.00</w:t>
            </w:r>
            <w:r w:rsidDel="00000000" w:rsidR="00000000" w:rsidRPr="00000000">
              <w:rPr>
                <w:rtl w:val="0"/>
              </w:rPr>
            </w:r>
          </w:p>
        </w:tc>
        <w:tc>
          <w:tcPr/>
          <w:p w:rsidR="00000000" w:rsidDel="00000000" w:rsidP="00000000" w:rsidRDefault="00000000" w:rsidRPr="00000000" w14:paraId="0000007F">
            <w:pPr>
              <w:rPr/>
            </w:pPr>
            <w:r w:rsidDel="00000000" w:rsidR="00000000" w:rsidRPr="00000000">
              <w:rPr>
                <w:b w:val="1"/>
                <w:bCs w:val="1"/>
                <w:rtl w:val="0"/>
              </w:rPr>
              <w:t xml:space="preserve">$1,500.00</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1"/>
                <w:bCs w:val="1"/>
                <w:rtl w:val="0"/>
              </w:rPr>
              <w:t xml:space="preserve">$8,125.00</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Hosting &amp; Infrastructure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$0.00</w:t>
            </w:r>
          </w:p>
        </w:tc>
        <w:tc>
          <w:tcPr/>
          <w:p w:rsidR="00000000" w:rsidDel="00000000" w:rsidP="00000000" w:rsidRDefault="00000000" w:rsidRPr="00000000" w14:paraId="00000083">
            <w:pPr>
              <w:rPr/>
            </w:pPr>
            <w:r w:rsidDel="00000000" w:rsidR="00000000" w:rsidRPr="00000000">
              <w:rPr>
                <w:rtl w:val="0"/>
              </w:rPr>
              <w:t xml:space="preserve">$0.00</w:t>
            </w:r>
          </w:p>
        </w:tc>
        <w:tc>
          <w:tcPr/>
          <w:p w:rsidR="00000000" w:rsidDel="00000000" w:rsidP="00000000" w:rsidRDefault="00000000" w:rsidRPr="00000000" w14:paraId="00000084">
            <w:pPr>
              <w:rPr/>
            </w:pPr>
            <w:r w:rsidDel="00000000" w:rsidR="00000000" w:rsidRPr="00000000">
              <w:rPr>
                <w:rtl w:val="0"/>
              </w:rPr>
              <w:t xml:space="preserve">$0.00</w:t>
            </w:r>
          </w:p>
        </w:tc>
        <w:tc>
          <w:tcPr/>
          <w:p w:rsidR="00000000" w:rsidDel="00000000" w:rsidP="00000000" w:rsidRDefault="00000000" w:rsidRPr="00000000" w14:paraId="00000085">
            <w:pPr>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Net Monthly Margin</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8B">
      <w:pPr>
        <w:pStyle w:val="Title"/>
        <w:rPr/>
      </w:pPr>
      <w:bookmarkStart w:colFirst="0" w:colLast="0" w:name="_het7n2bxik70" w:id="13"/>
      <w:bookmarkEnd w:id="13"/>
      <w:r w:rsidDel="00000000" w:rsidR="00000000" w:rsidRPr="00000000">
        <w:rPr>
          <w:rtl w:val="0"/>
        </w:rPr>
        <w:t xml:space="preserve">7. Strategic Ad Placement &amp; Monetization Layout</w:t>
      </w:r>
    </w:p>
    <w:p w:rsidR="00000000" w:rsidDel="00000000" w:rsidP="00000000" w:rsidRDefault="00000000" w:rsidRPr="00000000" w14:paraId="0000008C">
      <w:pPr>
        <w:rPr/>
      </w:pPr>
      <w:r w:rsidDel="00000000" w:rsidR="00000000" w:rsidRPr="00000000">
        <w:rPr>
          <w:rtl w:val="0"/>
        </w:rPr>
        <w:t xml:space="preserve">To maximize RPM without impairing tool usability, ad units are integrated into the grid structure: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Top Leaderboard (728x90 / 320x50):</w:t>
      </w:r>
      <w:r w:rsidDel="00000000" w:rsidR="00000000" w:rsidRPr="00000000">
        <w:rPr>
          <w:rtl w:val="0"/>
        </w:rPr>
        <w:t xml:space="preserve"> Positioned immediately above the generator control box. Highly visible upon page load.</w:t>
      </w:r>
    </w:p>
    <w:p w:rsidR="00000000" w:rsidDel="00000000" w:rsidP="00000000" w:rsidRDefault="00000000" w:rsidRPr="00000000" w14:paraId="0000008F">
      <w:pPr>
        <w:numPr>
          <w:ilvl w:val="0"/>
          <w:numId w:val="4"/>
        </w:numPr>
        <w:ind w:left="720" w:hanging="360"/>
      </w:pPr>
      <w:r w:rsidDel="00000000" w:rsidR="00000000" w:rsidRPr="00000000">
        <w:rPr>
          <w:b w:val="1"/>
          <w:bCs w:val="1"/>
          <w:rtl w:val="0"/>
        </w:rPr>
        <w:t xml:space="preserve">Sidebar Display Box (300x250 or 160x600):</w:t>
      </w:r>
      <w:r w:rsidDel="00000000" w:rsidR="00000000" w:rsidRPr="00000000">
        <w:rPr>
          <w:rtl w:val="0"/>
        </w:rPr>
        <w:t xml:space="preserve"> Fixed in the right panel next to generation options, serving developer-focused ads (e.g., Cloud hosts, IDE tools via Carbon Ads).</w:t>
      </w:r>
    </w:p>
    <w:p w:rsidR="00000000" w:rsidDel="00000000" w:rsidP="00000000" w:rsidRDefault="00000000" w:rsidRPr="00000000" w14:paraId="00000090">
      <w:pPr>
        <w:numPr>
          <w:ilvl w:val="0"/>
          <w:numId w:val="4"/>
        </w:numPr>
        <w:ind w:left="720" w:hanging="360"/>
      </w:pPr>
      <w:r w:rsidDel="00000000" w:rsidR="00000000" w:rsidRPr="00000000">
        <w:rPr>
          <w:b w:val="1"/>
          <w:bCs w:val="1"/>
          <w:rtl w:val="0"/>
        </w:rPr>
        <w:t xml:space="preserve">Post-Execution Utility Banner (Native Ad):</w:t>
      </w:r>
      <w:r w:rsidDel="00000000" w:rsidR="00000000" w:rsidRPr="00000000">
        <w:rPr>
          <w:rtl w:val="0"/>
        </w:rPr>
        <w:t xml:space="preserve"> Placed directly under the "Download CSV / Text" action panel, capturing high-intent clicks during batch download idle time.</w:t>
      </w:r>
    </w:p>
    <w:p w:rsidR="00000000" w:rsidDel="00000000" w:rsidP="00000000" w:rsidRDefault="00000000" w:rsidRPr="00000000" w14:paraId="00000091">
      <w:pPr>
        <w:pStyle w:val="Title"/>
        <w:rPr/>
      </w:pPr>
      <w:bookmarkStart w:colFirst="0" w:colLast="0" w:name="_7ar4y3nlc2kk" w:id="14"/>
      <w:bookmarkEnd w:id="14"/>
      <w:r w:rsidDel="00000000" w:rsidR="00000000" w:rsidRPr="00000000">
        <w:rPr>
          <w:rtl w:val="0"/>
        </w:rPr>
        <w:t xml:space="preserve">8. Risks, Vulnerabilities &amp; Future Expansion</w:t>
      </w:r>
    </w:p>
    <w:p w:rsidR="00000000" w:rsidDel="00000000" w:rsidP="00000000" w:rsidRDefault="00000000" w:rsidRPr="00000000" w14:paraId="00000092">
      <w:pPr>
        <w:pStyle w:val="Heading2"/>
        <w:rPr/>
      </w:pPr>
      <w:bookmarkStart w:colFirst="0" w:colLast="0" w:name="_v9c8m9qxqedm" w:id="15"/>
      <w:bookmarkEnd w:id="15"/>
      <w:r w:rsidDel="00000000" w:rsidR="00000000" w:rsidRPr="00000000">
        <w:rPr>
          <w:rtl w:val="0"/>
        </w:rPr>
        <w:t xml:space="preserve">Technical Risks &amp; Mitigations</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Memory Exhaustion on Large Batches:</w:t>
      </w:r>
      <w:r w:rsidDel="00000000" w:rsidR="00000000" w:rsidRPr="00000000">
        <w:rPr>
          <w:rtl w:val="0"/>
        </w:rPr>
        <w:t xml:space="preserve"> Generating 500,000+ UUIDs in plain JS memory can cause browser tab crashes on low-spec hardware.</w:t>
      </w:r>
    </w:p>
    <w:p w:rsidR="00000000" w:rsidDel="00000000" w:rsidP="00000000" w:rsidRDefault="00000000" w:rsidRPr="00000000" w14:paraId="00000094">
      <w:pPr>
        <w:numPr>
          <w:ilvl w:val="1"/>
          <w:numId w:val="3"/>
        </w:numPr>
        <w:ind w:left="1440" w:hanging="360"/>
      </w:pPr>
      <w:r w:rsidDel="00000000" w:rsidR="00000000" w:rsidRPr="00000000">
        <w:rPr>
          <w:i w:val="1"/>
          <w:iCs w:val="1"/>
          <w:rtl w:val="0"/>
        </w:rPr>
        <w:t xml:space="preserve">Mitigation:</w:t>
      </w:r>
      <w:r w:rsidDel="00000000" w:rsidR="00000000" w:rsidRPr="00000000">
        <w:rPr>
          <w:rtl w:val="0"/>
        </w:rPr>
        <w:t xml:space="preserve"> Implement chunked array generation and stream downloads using </w:t>
      </w:r>
      <w:r w:rsidDel="00000000" w:rsidR="00000000" w:rsidRPr="00000000">
        <w:rPr>
          <w:rFonts w:ascii="Roboto Mono" w:cs="Roboto Mono" w:eastAsia="Roboto Mono" w:hAnsi="Roboto Mono"/>
          <w:color w:val="188038"/>
          <w:rtl w:val="0"/>
        </w:rPr>
        <w:t xml:space="preserve">ReadableStream</w:t>
      </w:r>
      <w:r w:rsidDel="00000000" w:rsidR="00000000" w:rsidRPr="00000000">
        <w:rPr>
          <w:rtl w:val="0"/>
        </w:rPr>
        <w:t xml:space="preserve"> API.</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Security Misconceptions regarding MD5:</w:t>
      </w:r>
      <w:r w:rsidDel="00000000" w:rsidR="00000000" w:rsidRPr="00000000">
        <w:rPr>
          <w:rtl w:val="0"/>
        </w:rPr>
        <w:t xml:space="preserve"> MD5 is cryptographically weak for password hashing.</w:t>
      </w:r>
    </w:p>
    <w:p w:rsidR="00000000" w:rsidDel="00000000" w:rsidP="00000000" w:rsidRDefault="00000000" w:rsidRPr="00000000" w14:paraId="00000096">
      <w:pPr>
        <w:numPr>
          <w:ilvl w:val="1"/>
          <w:numId w:val="3"/>
        </w:numPr>
        <w:ind w:left="1440" w:hanging="360"/>
      </w:pPr>
      <w:r w:rsidDel="00000000" w:rsidR="00000000" w:rsidRPr="00000000">
        <w:rPr>
          <w:i w:val="1"/>
          <w:iCs w:val="1"/>
          <w:rtl w:val="0"/>
        </w:rPr>
        <w:t xml:space="preserve">Mitigation:</w:t>
      </w:r>
      <w:r w:rsidDel="00000000" w:rsidR="00000000" w:rsidRPr="00000000">
        <w:rPr>
          <w:rtl w:val="0"/>
        </w:rPr>
        <w:t xml:space="preserve"> Display an informational tooltip advising users to use SHA-256 for secure applications.</w:t>
      </w:r>
    </w:p>
    <w:p w:rsidR="00000000" w:rsidDel="00000000" w:rsidP="00000000" w:rsidRDefault="00000000" w:rsidRPr="00000000" w14:paraId="00000097">
      <w:pPr>
        <w:pStyle w:val="Heading2"/>
        <w:rPr/>
      </w:pPr>
      <w:bookmarkStart w:colFirst="0" w:colLast="0" w:name="_yu4jjxs1opua" w:id="16"/>
      <w:bookmarkEnd w:id="16"/>
      <w:r w:rsidDel="00000000" w:rsidR="00000000" w:rsidRPr="00000000">
        <w:rPr>
          <w:rtl w:val="0"/>
        </w:rPr>
        <w:t xml:space="preserve">Strategic Roadmap &amp; Expansion</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Phase 1 (MVP):</w:t>
      </w:r>
      <w:r w:rsidDel="00000000" w:rsidR="00000000" w:rsidRPr="00000000">
        <w:rPr>
          <w:rtl w:val="0"/>
        </w:rPr>
        <w:t xml:space="preserve"> Core UUIDv4, SHA-256, MD5 generation with CSV/TXT exports.</w:t>
      </w:r>
    </w:p>
    <w:p w:rsidR="00000000" w:rsidDel="00000000" w:rsidP="00000000" w:rsidRDefault="00000000" w:rsidRPr="00000000" w14:paraId="00000099">
      <w:pPr>
        <w:numPr>
          <w:ilvl w:val="0"/>
          <w:numId w:val="3"/>
        </w:numPr>
        <w:ind w:left="720" w:hanging="360"/>
      </w:pPr>
      <w:r w:rsidDel="00000000" w:rsidR="00000000" w:rsidRPr="00000000">
        <w:rPr>
          <w:b w:val="1"/>
          <w:bCs w:val="1"/>
          <w:rtl w:val="0"/>
        </w:rPr>
        <w:t xml:space="preserve">Phase 2 (Expanded Identifiers):</w:t>
      </w:r>
      <w:r w:rsidDel="00000000" w:rsidR="00000000" w:rsidRPr="00000000">
        <w:rPr>
          <w:rtl w:val="0"/>
        </w:rPr>
        <w:t xml:space="preserve"> Support UUIDv7 (time-ordered), ULID, NanoID, and HMAC generation.</w:t>
      </w:r>
    </w:p>
    <w:p w:rsidR="00000000" w:rsidDel="00000000" w:rsidP="00000000" w:rsidRDefault="00000000" w:rsidRPr="00000000" w14:paraId="0000009A">
      <w:pPr>
        <w:numPr>
          <w:ilvl w:val="0"/>
          <w:numId w:val="3"/>
        </w:numPr>
        <w:ind w:left="720" w:hanging="360"/>
      </w:pPr>
      <w:r w:rsidDel="00000000" w:rsidR="00000000" w:rsidRPr="00000000">
        <w:rPr>
          <w:b w:val="1"/>
          <w:bCs w:val="1"/>
          <w:rtl w:val="0"/>
        </w:rPr>
        <w:t xml:space="preserve">Phase 3 (Offline PWA):</w:t>
      </w:r>
      <w:r w:rsidDel="00000000" w:rsidR="00000000" w:rsidRPr="00000000">
        <w:rPr>
          <w:rtl w:val="0"/>
        </w:rPr>
        <w:t xml:space="preserve"> Register a Service Worker enabling 100% offline usage capabilities directly from desktop or mobile homescreens.</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color w:val="0f172a"/>
        <w:sz w:val="20"/>
        <w:szCs w:val="20"/>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color w:val="0f172a"/>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