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Full names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color w:val="0055AA"/>
        </w:rPr>
        <w:t xml:space="preserve">  [TEAM] __________, __________, __________</w:t>
      </w:r>
    </w:p>
    <w:p w14:paraId="5EEC7976" w14:textId="3F5D9768"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Student IDs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color w:val="0055AA"/>
        </w:rPr>
        <w:t xml:space="preserve">  [TEAM] __________, __________, __________</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val="0"/>
        </w:rPr>
        <w:t xml:space="preserve">  https://github.com/david1carver/restaurant-review-platform</w:t>
      </w:r>
    </w:p>
    <w:p w14:paraId="01567114" w14:textId="2A9240DF" w:rsidR="00F9595B" w:rsidRDefault="00F9595B" w:rsidP="00F9595B">
      <w:pPr>
        <w:rPr>
          <w:rFonts w:ascii="Lato" w:eastAsia="Open Sans" w:hAnsi="Lato" w:cs="Open Sans"/>
          <w:b/>
          <w:bCs/>
          <w:color w:val="auto"/>
        </w:rPr>
      </w:pPr>
      <w:r w:rsidRPr="00F9595B">
        <w:rPr>
          <w:rFonts w:ascii="Lato" w:eastAsia="Open Sans" w:hAnsi="Lato" w:cs="Open Sans"/>
          <w:b/>
          <w:bCs/>
          <w:color w:val="auto"/>
        </w:rPr>
        <w:t xml:space="preserve">EC2 </w:t>
      </w:r>
      <w:r>
        <w:rPr>
          <w:rFonts w:ascii="Lato" w:eastAsia="Open Sans" w:hAnsi="Lato" w:cs="Open Sans"/>
          <w:b/>
          <w:bCs/>
          <w:color w:val="auto"/>
        </w:rPr>
        <w:t>i</w:t>
      </w:r>
      <w:r w:rsidRPr="00F9595B">
        <w:rPr>
          <w:rFonts w:ascii="Lato" w:eastAsia="Open Sans" w:hAnsi="Lato" w:cs="Open Sans"/>
          <w:b/>
          <w:bCs/>
          <w:color w:val="auto"/>
        </w:rPr>
        <w:t xml:space="preserve">nstance </w:t>
      </w:r>
      <w:r>
        <w:rPr>
          <w:rFonts w:ascii="Lato" w:eastAsia="Open Sans" w:hAnsi="Lato" w:cs="Open Sans"/>
          <w:b/>
          <w:bCs/>
          <w:color w:val="auto"/>
        </w:rPr>
        <w:t>n</w:t>
      </w:r>
      <w:r w:rsidRPr="00F9595B">
        <w:rPr>
          <w:rFonts w:ascii="Lato" w:eastAsia="Open Sans" w:hAnsi="Lato" w:cs="Open Sans"/>
          <w:b/>
          <w:bCs/>
          <w:color w:val="auto"/>
        </w:rPr>
        <w:t>ame and ID</w:t>
      </w:r>
      <w:r>
        <w:rPr>
          <w:rFonts w:ascii="Lato" w:eastAsia="Open Sans" w:hAnsi="Lato" w:cs="Open Sans"/>
          <w:b/>
          <w:bCs/>
          <w:color w:val="auto"/>
        </w:rPr>
        <w:t>:</w:t>
      </w:r>
      <w:r>
        <w:rPr>
          <w:i/>
          <w:color w:val="0055AA"/>
        </w:rPr>
        <w:t xml:space="preserve">  [TEAM] i-________ (ap-southeast-2)</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application that lets diners discover restaurants and share trustworthy, star-rated reviews, while owners respond to feedback and administrators curate the catalogue and moderate content. It extends the Assignment 1 project (built on the nahaQUT starter: Node.js, Express, React and MongoDB) by re-architecting the backend around object-oriented design and eight design patterns, adding a new in-app Notifications subsystem, expanding automated unit testing, and automating build/test/deployment through a GitHub Actions CI/CD pipeline targeting AWS EC2 (nginx + pm2). The system supports two roles - diner and admin - with JWT-secured authentication, full CRUD on restaurants and reviews, automatically 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target AWS EC2 t2.micro (free tier).</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shared student AWS account restricts EC2 Instance Connect and Elastic IP allocation, affecting stable public exposure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greyscale wireframes establish the layout and information architecture of each screen before the visual design is applied. They cover the diner journey (Browse, Detail, Review Form, My Reviews), the admin journey (Restaurant management, Review moderation), authentication (Login/Register), and the new Notifications feature.</w:t>
      </w:r>
    </w:p>
    <w:p>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Screen1_Browse.png"/>
                    <pic:cNvPicPr/>
                  </pic:nvPicPr>
                  <pic:blipFill>
                    <a:blip r:embed="rId14"/>
                    <a:stretch>
                      <a:fillRect/>
                    </a:stretch>
                  </pic:blipFill>
                  <pic:spPr>
                    <a:xfrm>
                      <a:off x="0" y="0"/>
                      <a:ext cx="5760720" cy="3456432"/>
                    </a:xfrm>
                    <a:prstGeom prst="rect"/>
                  </pic:spPr>
                </pic:pic>
              </a:graphicData>
            </a:graphic>
          </wp:inline>
        </w:drawing>
      </w:r>
    </w:p>
    <w:p>
      <w:r>
        <w:rPr>
          <w:i/>
          <w:sz w:val="18"/>
        </w:rPr>
        <w:t>Figure 2.8.1: Browse / Landing page - search, filters and a paginated card grid.</w:t>
      </w:r>
    </w:p>
    <w:p>
      <w:r>
        <w:drawing>
          <wp:inline xmlns:a="http://schemas.openxmlformats.org/drawingml/2006/main" xmlns:pic="http://schemas.openxmlformats.org/drawingml/2006/picture">
            <wp:extent cx="5760720" cy="3009976"/>
            <wp:docPr id="2" name="Picture 2"/>
            <wp:cNvGraphicFramePr>
              <a:graphicFrameLocks noChangeAspect="1"/>
            </wp:cNvGraphicFramePr>
            <a:graphic>
              <a:graphicData uri="http://schemas.openxmlformats.org/drawingml/2006/picture">
                <pic:pic>
                  <pic:nvPicPr>
                    <pic:cNvPr id="0" name="Screen2_Detail.png"/>
                    <pic:cNvPicPr/>
                  </pic:nvPicPr>
                  <pic:blipFill>
                    <a:blip r:embed="rId15"/>
                    <a:stretch>
                      <a:fillRect/>
                    </a:stretch>
                  </pic:blipFill>
                  <pic:spPr>
                    <a:xfrm>
                      <a:off x="0" y="0"/>
                      <a:ext cx="5760720" cy="3009976"/>
                    </a:xfrm>
                    <a:prstGeom prst="rect"/>
                  </pic:spPr>
                </pic:pic>
              </a:graphicData>
            </a:graphic>
          </wp:inline>
        </w:drawing>
      </w:r>
    </w:p>
    <w:p>
      <w:r>
        <w:rPr>
          <w:i/>
          <w:sz w:val="18"/>
        </w:rPr>
        <w:t>Figure 2.8.2: Restaurant Detail - rating, "Write a Review", and the review list.</w:t>
      </w:r>
    </w:p>
    <w:p>
      <w:r>
        <w:drawing>
          <wp:inline xmlns:a="http://schemas.openxmlformats.org/drawingml/2006/main" xmlns:pic="http://schemas.openxmlformats.org/drawingml/2006/picture">
            <wp:extent cx="5760720" cy="2688336"/>
            <wp:docPr id="3" name="Picture 3"/>
            <wp:cNvGraphicFramePr>
              <a:graphicFrameLocks noChangeAspect="1"/>
            </wp:cNvGraphicFramePr>
            <a:graphic>
              <a:graphicData uri="http://schemas.openxmlformats.org/drawingml/2006/picture">
                <pic:pic>
                  <pic:nvPicPr>
                    <pic:cNvPr id="0" name="Screen3_ReviewForm.png"/>
                    <pic:cNvPicPr/>
                  </pic:nvPicPr>
                  <pic:blipFill>
                    <a:blip r:embed="rId16"/>
                    <a:stretch>
                      <a:fillRect/>
                    </a:stretch>
                  </pic:blipFill>
                  <pic:spPr>
                    <a:xfrm>
                      <a:off x="0" y="0"/>
                      <a:ext cx="5760720" cy="2688336"/>
                    </a:xfrm>
                    <a:prstGeom prst="rect"/>
                  </pic:spPr>
                </pic:pic>
              </a:graphicData>
            </a:graphic>
          </wp:inline>
        </w:drawing>
      </w:r>
    </w:p>
    <w:p>
      <w:r>
        <w:rPr>
          <w:i/>
          <w:sz w:val="18"/>
        </w:rPr>
        <w:t>Figure 2.8.3: Review Form (create / update).</w:t>
      </w:r>
    </w:p>
    <w:p>
      <w:r>
        <w:drawing>
          <wp:inline xmlns:a="http://schemas.openxmlformats.org/drawingml/2006/main" xmlns:pic="http://schemas.openxmlformats.org/drawingml/2006/picture">
            <wp:extent cx="5760720" cy="2688336"/>
            <wp:docPr id="4" name="Picture 4"/>
            <wp:cNvGraphicFramePr>
              <a:graphicFrameLocks noChangeAspect="1"/>
            </wp:cNvGraphicFramePr>
            <a:graphic>
              <a:graphicData uri="http://schemas.openxmlformats.org/drawingml/2006/picture">
                <pic:pic>
                  <pic:nvPicPr>
                    <pic:cNvPr id="0" name="Screen4_MyReviews.png"/>
                    <pic:cNvPicPr/>
                  </pic:nvPicPr>
                  <pic:blipFill>
                    <a:blip r:embed="rId17"/>
                    <a:stretch>
                      <a:fillRect/>
                    </a:stretch>
                  </pic:blipFill>
                  <pic:spPr>
                    <a:xfrm>
                      <a:off x="0" y="0"/>
                      <a:ext cx="5760720" cy="2688336"/>
                    </a:xfrm>
                    <a:prstGeom prst="rect"/>
                  </pic:spPr>
                </pic:pic>
              </a:graphicData>
            </a:graphic>
          </wp:inline>
        </w:drawing>
      </w:r>
    </w:p>
    <w:p>
      <w:r>
        <w:rPr>
          <w:i/>
          <w:sz w:val="18"/>
        </w:rPr>
        <w:t>Figure 2.8.4: Diner Dashboard (My Reviews) - edit / delete own reviews.</w:t>
      </w:r>
    </w:p>
    <w:p>
      <w:r>
        <w:drawing>
          <wp:inline xmlns:a="http://schemas.openxmlformats.org/drawingml/2006/main" xmlns:pic="http://schemas.openxmlformats.org/drawingml/2006/picture">
            <wp:extent cx="5760720" cy="2558720"/>
            <wp:docPr id="5" name="Picture 5"/>
            <wp:cNvGraphicFramePr>
              <a:graphicFrameLocks noChangeAspect="1"/>
            </wp:cNvGraphicFramePr>
            <a:graphic>
              <a:graphicData uri="http://schemas.openxmlformats.org/drawingml/2006/picture">
                <pic:pic>
                  <pic:nvPicPr>
                    <pic:cNvPr id="0" name="Screen5_AdminRestaurants.png"/>
                    <pic:cNvPicPr/>
                  </pic:nvPicPr>
                  <pic:blipFill>
                    <a:blip r:embed="rId18"/>
                    <a:stretch>
                      <a:fillRect/>
                    </a:stretch>
                  </pic:blipFill>
                  <pic:spPr>
                    <a:xfrm>
                      <a:off x="0" y="0"/>
                      <a:ext cx="5760720" cy="2558720"/>
                    </a:xfrm>
                    <a:prstGeom prst="rect"/>
                  </pic:spPr>
                </pic:pic>
              </a:graphicData>
            </a:graphic>
          </wp:inline>
        </w:drawing>
      </w:r>
    </w:p>
    <w:p>
      <w:r>
        <w:rPr>
          <w:i/>
          <w:sz w:val="18"/>
        </w:rPr>
        <w:t>Figure 2.8.5: Admin Panel - restaurant management table.</w:t>
      </w:r>
    </w:p>
    <w:p>
      <w:r>
        <w:drawing>
          <wp:inline xmlns:a="http://schemas.openxmlformats.org/drawingml/2006/main" xmlns:pic="http://schemas.openxmlformats.org/drawingml/2006/picture">
            <wp:extent cx="5760720" cy="2558720"/>
            <wp:docPr id="6" name="Picture 6"/>
            <wp:cNvGraphicFramePr>
              <a:graphicFrameLocks noChangeAspect="1"/>
            </wp:cNvGraphicFramePr>
            <a:graphic>
              <a:graphicData uri="http://schemas.openxmlformats.org/drawingml/2006/picture">
                <pic:pic>
                  <pic:nvPicPr>
                    <pic:cNvPr id="0" name="Screen6_Moderation.png"/>
                    <pic:cNvPicPr/>
                  </pic:nvPicPr>
                  <pic:blipFill>
                    <a:blip r:embed="rId19"/>
                    <a:stretch>
                      <a:fillRect/>
                    </a:stretch>
                  </pic:blipFill>
                  <pic:spPr>
                    <a:xfrm>
                      <a:off x="0" y="0"/>
                      <a:ext cx="5760720" cy="2558720"/>
                    </a:xfrm>
                    <a:prstGeom prst="rect"/>
                  </pic:spPr>
                </pic:pic>
              </a:graphicData>
            </a:graphic>
          </wp:inline>
        </w:drawing>
      </w:r>
    </w:p>
    <w:p>
      <w:r>
        <w:rPr>
          <w:i/>
          <w:sz w:val="18"/>
        </w:rPr>
        <w:t>Figure 2.8.6: Admin Review Moderation.</w:t>
      </w:r>
    </w:p>
    <w:p>
      <w:r>
        <w:drawing>
          <wp:inline xmlns:a="http://schemas.openxmlformats.org/drawingml/2006/main" xmlns:pic="http://schemas.openxmlformats.org/drawingml/2006/picture">
            <wp:extent cx="5760720" cy="2174672"/>
            <wp:docPr id="7" name="Picture 7"/>
            <wp:cNvGraphicFramePr>
              <a:graphicFrameLocks noChangeAspect="1"/>
            </wp:cNvGraphicFramePr>
            <a:graphic>
              <a:graphicData uri="http://schemas.openxmlformats.org/drawingml/2006/picture">
                <pic:pic>
                  <pic:nvPicPr>
                    <pic:cNvPr id="0" name="Screen8_LoginRegister.png"/>
                    <pic:cNvPicPr/>
                  </pic:nvPicPr>
                  <pic:blipFill>
                    <a:blip r:embed="rId20"/>
                    <a:stretch>
                      <a:fillRect/>
                    </a:stretch>
                  </pic:blipFill>
                  <pic:spPr>
                    <a:xfrm>
                      <a:off x="0" y="0"/>
                      <a:ext cx="5760720" cy="2174672"/>
                    </a:xfrm>
                    <a:prstGeom prst="rect"/>
                  </pic:spPr>
                </pic:pic>
              </a:graphicData>
            </a:graphic>
          </wp:inline>
        </w:drawing>
      </w:r>
    </w:p>
    <w:p>
      <w:r>
        <w:rPr>
          <w:i/>
          <w:sz w:val="18"/>
        </w:rPr>
        <w:t>Figure 2.8.7: Login / Register.</w:t>
      </w:r>
    </w:p>
    <w:p>
      <w:r>
        <w:drawing>
          <wp:inline xmlns:a="http://schemas.openxmlformats.org/drawingml/2006/main" xmlns:pic="http://schemas.openxmlformats.org/drawingml/2006/picture">
            <wp:extent cx="5760720" cy="2932730"/>
            <wp:docPr id="8" name="Picture 8"/>
            <wp:cNvGraphicFramePr>
              <a:graphicFrameLocks noChangeAspect="1"/>
            </wp:cNvGraphicFramePr>
            <a:graphic>
              <a:graphicData uri="http://schemas.openxmlformats.org/drawingml/2006/picture">
                <pic:pic>
                  <pic:nvPicPr>
                    <pic:cNvPr id="0" name="Screen10_Notifications_LoFi.png"/>
                    <pic:cNvPicPr/>
                  </pic:nvPicPr>
                  <pic:blipFill>
                    <a:blip r:embed="rId21"/>
                    <a:stretch>
                      <a:fillRect/>
                    </a:stretch>
                  </pic:blipFill>
                  <pic:spPr>
                    <a:xfrm>
                      <a:off x="0" y="0"/>
                      <a:ext cx="5760720" cy="2932730"/>
                    </a:xfrm>
                    <a:prstGeom prst="rect"/>
                  </pic:spPr>
                </pic:pic>
              </a:graphicData>
            </a:graphic>
          </wp:inline>
        </w:drawing>
      </w:r>
    </w:p>
    <w:p>
      <w:r>
        <w:rPr>
          <w:i/>
          <w:sz w:val="18"/>
        </w:rPr>
        <w:t>Figure 2.8.8: Notifications (bell + dropdown) - the new A2 feature.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9" name="Picture 9"/>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r>
        <w:t>Running application - feature evidence. The screenshots below show the implemented patterns working end-to-end against the live MongoDB Atlas database.</w:t>
      </w:r>
    </w:p>
    <w:p>
      <w:r>
        <w:drawing>
          <wp:inline xmlns:a="http://schemas.openxmlformats.org/drawingml/2006/main" xmlns:pic="http://schemas.openxmlformats.org/drawingml/2006/picture">
            <wp:extent cx="5669280" cy="3940495"/>
            <wp:docPr id="10" name="Picture 10"/>
            <wp:cNvGraphicFramePr>
              <a:graphicFrameLocks noChangeAspect="1"/>
            </wp:cNvGraphicFramePr>
            <a:graphic>
              <a:graphicData uri="http://schemas.openxmlformats.org/drawingml/2006/picture">
                <pic:pic>
                  <pic:nvPicPr>
                    <pic:cNvPr id="0" name="app-browse.png"/>
                    <pic:cNvPicPr/>
                  </pic:nvPicPr>
                  <pic:blipFill>
                    <a:blip r:embed="rId23"/>
                    <a:stretch>
                      <a:fillRect/>
                    </a:stretch>
                  </pic:blipFill>
                  <pic:spPr>
                    <a:xfrm>
                      <a:off x="0" y="0"/>
                      <a:ext cx="5669280" cy="3940495"/>
                    </a:xfrm>
                    <a:prstGeom prst="rect"/>
                  </pic:spPr>
                </pic:pic>
              </a:graphicData>
            </a:graphic>
          </wp:inline>
        </w:drawing>
      </w:r>
    </w:p>
    <w:p>
      <w:r>
        <w:rPr>
          <w:i/>
          <w:sz w:val="18"/>
        </w:rPr>
        <w:t>Figure 3.1: Browse page (React frontend) - live data with search/filter (Strategy + Builder) and aggregated star ratings.</w:t>
      </w:r>
    </w:p>
    <w:p>
      <w:r>
        <w:drawing>
          <wp:inline xmlns:a="http://schemas.openxmlformats.org/drawingml/2006/main" xmlns:pic="http://schemas.openxmlformats.org/drawingml/2006/picture">
            <wp:extent cx="5669280" cy="5136953"/>
            <wp:docPr id="11" name="Picture 11"/>
            <wp:cNvGraphicFramePr>
              <a:graphicFrameLocks noChangeAspect="1"/>
            </wp:cNvGraphicFramePr>
            <a:graphic>
              <a:graphicData uri="http://schemas.openxmlformats.org/drawingml/2006/picture">
                <pic:pic>
                  <pic:nvPicPr>
                    <pic:cNvPr id="0" name="app-notifications.png"/>
                    <pic:cNvPicPr/>
                  </pic:nvPicPr>
                  <pic:blipFill>
                    <a:blip r:embed="rId24"/>
                    <a:stretch>
                      <a:fillRect/>
                    </a:stretch>
                  </pic:blipFill>
                  <pic:spPr>
                    <a:xfrm>
                      <a:off x="0" y="0"/>
                      <a:ext cx="5669280" cy="5136953"/>
                    </a:xfrm>
                    <a:prstGeom prst="rect"/>
                  </pic:spPr>
                </pic:pic>
              </a:graphicData>
            </a:graphic>
          </wp:inline>
        </w:drawing>
      </w:r>
    </w:p>
    <w:p>
      <w:r>
        <w:rPr>
          <w:i/>
          <w:sz w:val="18"/>
        </w:rPr>
        <w:t>Figure 3.2: The new Notifications feature - posting a review updates the rating to 4.0 (Observer recompute) and generates an in-app notification "Your review ... was published" (Observer -&gt; NotificationFactory).</w:t>
      </w:r>
    </w:p>
    <w:p>
      <w:r>
        <w:drawing>
          <wp:inline xmlns:a="http://schemas.openxmlformats.org/drawingml/2006/main" xmlns:pic="http://schemas.openxmlformats.org/drawingml/2006/picture">
            <wp:extent cx="5669280" cy="2659430"/>
            <wp:docPr id="12" name="Picture 12"/>
            <wp:cNvGraphicFramePr>
              <a:graphicFrameLocks noChangeAspect="1"/>
            </wp:cNvGraphicFramePr>
            <a:graphic>
              <a:graphicData uri="http://schemas.openxmlformats.org/drawingml/2006/picture">
                <pic:pic>
                  <pic:nvPicPr>
                    <pic:cNvPr id="0" name="app-myreviews.png"/>
                    <pic:cNvPicPr/>
                  </pic:nvPicPr>
                  <pic:blipFill>
                    <a:blip r:embed="rId25"/>
                    <a:stretch>
                      <a:fillRect/>
                    </a:stretch>
                  </pic:blipFill>
                  <pic:spPr>
                    <a:xfrm>
                      <a:off x="0" y="0"/>
                      <a:ext cx="5669280" cy="2659430"/>
                    </a:xfrm>
                    <a:prstGeom prst="rect"/>
                  </pic:spPr>
                </pic:pic>
              </a:graphicData>
            </a:graphic>
          </wp:inline>
        </w:drawing>
      </w:r>
    </w:p>
    <w:p>
      <w:r>
        <w:rPr>
          <w:i/>
          <w:sz w:val="18"/>
        </w:rPr>
        <w:t>Figure 3.3: Diner dashboard (My Reviews) - author-only review update/delete.</w:t>
      </w:r>
    </w:p>
    <w:p>
      <w:r>
        <w:drawing>
          <wp:inline xmlns:a="http://schemas.openxmlformats.org/drawingml/2006/main" xmlns:pic="http://schemas.openxmlformats.org/drawingml/2006/picture">
            <wp:extent cx="5669280" cy="2541401"/>
            <wp:docPr id="13" name="Picture 13"/>
            <wp:cNvGraphicFramePr>
              <a:graphicFrameLocks noChangeAspect="1"/>
            </wp:cNvGraphicFramePr>
            <a:graphic>
              <a:graphicData uri="http://schemas.openxmlformats.org/drawingml/2006/picture">
                <pic:pic>
                  <pic:nvPicPr>
                    <pic:cNvPr id="0" name="app-admin-restaurants.png"/>
                    <pic:cNvPicPr/>
                  </pic:nvPicPr>
                  <pic:blipFill>
                    <a:blip r:embed="rId26"/>
                    <a:stretch>
                      <a:fillRect/>
                    </a:stretch>
                  </pic:blipFill>
                  <pic:spPr>
                    <a:xfrm>
                      <a:off x="0" y="0"/>
                      <a:ext cx="5669280" cy="2541401"/>
                    </a:xfrm>
                    <a:prstGeom prst="rect"/>
                  </pic:spPr>
                </pic:pic>
              </a:graphicData>
            </a:graphic>
          </wp:inline>
        </w:drawing>
      </w:r>
    </w:p>
    <w:p>
      <w:r>
        <w:rPr>
          <w:i/>
          <w:sz w:val="18"/>
        </w:rPr>
        <w:t>Figure 3.4: Admin panel - restaurant management (create / edit / delete).</w:t>
      </w:r>
    </w:p>
    <w:p>
      <w:r>
        <w:drawing>
          <wp:inline xmlns:a="http://schemas.openxmlformats.org/drawingml/2006/main" xmlns:pic="http://schemas.openxmlformats.org/drawingml/2006/picture">
            <wp:extent cx="5669280" cy="4915134"/>
            <wp:docPr id="14" name="Picture 14"/>
            <wp:cNvGraphicFramePr>
              <a:graphicFrameLocks noChangeAspect="1"/>
            </wp:cNvGraphicFramePr>
            <a:graphic>
              <a:graphicData uri="http://schemas.openxmlformats.org/drawingml/2006/picture">
                <pic:pic>
                  <pic:nvPicPr>
                    <pic:cNvPr id="0" name="app-moderation.png"/>
                    <pic:cNvPicPr/>
                  </pic:nvPicPr>
                  <pic:blipFill>
                    <a:blip r:embed="rId27"/>
                    <a:stretch>
                      <a:fillRect/>
                    </a:stretch>
                  </pic:blipFill>
                  <pic:spPr>
                    <a:xfrm>
                      <a:off x="0" y="0"/>
                      <a:ext cx="5669280" cy="4915134"/>
                    </a:xfrm>
                    <a:prstGeom prst="rect"/>
                  </pic:spPr>
                </pic:pic>
              </a:graphicData>
            </a:graphic>
          </wp:inline>
        </w:drawing>
      </w:r>
    </w:p>
    <w:p>
      <w:r>
        <w:rPr>
          <w:i/>
          <w:sz w:val="18"/>
        </w:rPr>
        <w:t>Figure 3.5: Admin review moderation - remove inappropriate reviews.</w:t>
      </w:r>
    </w:p>
    <w:p>
      <w:r>
        <w:drawing>
          <wp:inline xmlns:a="http://schemas.openxmlformats.org/drawingml/2006/main" xmlns:pic="http://schemas.openxmlformats.org/drawingml/2006/picture">
            <wp:extent cx="5669280" cy="1981438"/>
            <wp:docPr id="15" name="Picture 15"/>
            <wp:cNvGraphicFramePr>
              <a:graphicFrameLocks noChangeAspect="1"/>
            </wp:cNvGraphicFramePr>
            <a:graphic>
              <a:graphicData uri="http://schemas.openxmlformats.org/drawingml/2006/picture">
                <pic:pic>
                  <pic:nvPicPr>
                    <pic:cNvPr id="0" name="atlas-db-users.png"/>
                    <pic:cNvPicPr/>
                  </pic:nvPicPr>
                  <pic:blipFill>
                    <a:blip r:embed="rId28"/>
                    <a:stretch>
                      <a:fillRect/>
                    </a:stretch>
                  </pic:blipFill>
                  <pic:spPr>
                    <a:xfrm>
                      <a:off x="0" y="0"/>
                      <a:ext cx="5669280" cy="1981438"/>
                    </a:xfrm>
                    <a:prstGeom prst="rect"/>
                  </pic:spPr>
                </pic:pic>
              </a:graphicData>
            </a:graphic>
          </wp:inline>
        </w:drawing>
      </w:r>
    </w:p>
    <w:p>
      <w:r>
        <w:rPr>
          <w:i/>
          <w:sz w:val="18"/>
        </w:rPr>
        <w:t>Figure 3.6: MongoDB Atlas database users - the backend connects to the live Atlas cluster (Repository -&gt; Mongoose).</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t>The team collaborated through GitHub using a feature-branch workflow. Each member worked on a dedicated feature/* branch and integrated their work into main through pull requests that were reviewed by another team member before merging. The repository is at https://github.com/david1carver/restaurant-review-platform.</w:t>
      </w:r>
    </w:p>
    <w:p>
      <w:r>
        <w:t>Work was divided across the team as follows (each member committed under their own GitHub account, and individual contributions are recorded in the Part C declaration):</w:t>
      </w:r>
    </w:p>
    <w:p>
      <w:r>
        <w:rPr>
          <w:i/>
          <w:color w:val="0055AA"/>
        </w:rPr>
        <w:t>[TEAM] Member A (Name / ID): backend object-oriented refactor and the eight design patterns; MongoDB Atlas setup and backend configuration.</w:t>
      </w:r>
    </w:p>
    <w:p>
      <w:r>
        <w:rPr>
          <w:i/>
          <w:color w:val="0055AA"/>
        </w:rPr>
        <w:t>[TEAM] Member B (Name / ID): the Notifications subsystem (model, factory, observer, service, controller, routes) and the React NotificationBell / frontend integration.</w:t>
      </w:r>
    </w:p>
    <w:p>
      <w:r>
        <w:rPr>
          <w:i/>
          <w:color w:val="0055AA"/>
        </w:rPr>
        <w:t>[TEAM] Member C (Name / ID): unit testing (Mocha/Sinon) and the test-case matrix; API testing with Postman/Thunder Client; SRS documentation.</w:t>
      </w:r>
    </w:p>
    <w:p>
      <w:r>
        <w:rPr>
          <w:i/>
          <w:color w:val="0055AA"/>
        </w:rPr>
        <w:t>[TEAM] Member D (Name / ID): CI/CD pipeline (GitHub Actions, nginx, pm2); GitHub repository, branching and pull requests; report compilation.</w:t>
      </w:r>
    </w:p>
    <w:p>
      <w:r>
        <w:t>During integration the team deliberately practised and resolved two merge conflicts, described in Section 4.2.</w:t>
      </w:r>
    </w:p>
    <w:p w14:paraId="5DA95158" w14:textId="16EB89F4" w:rsidR="00D4133C" w:rsidRDefault="00D4133C" w:rsidP="00D4133C">
      <w:pPr>
        <w:pStyle w:val="Heading2"/>
      </w:pPr>
      <w:r>
        <w:t>4.2 Team collaboration evidence</w:t>
      </w:r>
    </w:p>
    <w:p>
      <w:r>
        <w:t>Evidence of the GitHub workflow - regular commits, feature branches, pull requests, and merge-conflict resolution - is shown in the screenshots below (GitHub Insights -&gt; Contributors and Network graphs, the branch list, and a reviewed pull request).</w:t>
      </w:r>
    </w:p>
    <w:p>
      <w:r>
        <w:rPr>
          <w:i/>
          <w:color w:val="C00000"/>
        </w:rPr>
        <w:t>[INSERT] Paste: (a) Insights -&gt; Contributors graph (commits per member); (b) Insights -&gt; Network (branch/merge graph); (c) the feature-branch list; (d) a merged pull request with a review comment.</w:t>
      </w:r>
    </w:p>
    <w:p>
      <w:r>
        <w:t>Merge conflict 1 - CONTRIBUTORS.md. Two members added their contribution line to the same new file on separate branches (feature/contrib-a and feature/contrib-b). When the second branch was merged into main, Git reported an add/add conflict because both branches created the same file with different content. It was resolved by keeping both members' lines, removing the conflict markers (&lt;&lt;&lt;&lt;&lt;&lt;&lt; / ======= / &gt;&gt;&gt;&gt;&gt;&gt;&gt;), and committing the merge.</w:t>
      </w:r>
    </w:p>
    <w:p>
      <w:r>
        <w:t>Merge conflict 2 - docs/A2/meeting-log.md. The same situation occurred on the shared meeting-log file (feature/log-a and feature/log-b), where two members edited the same line with different notes. It was resolved by combining both entries into the final file and committing the merge.</w:t>
      </w:r>
    </w:p>
    <w:p>
      <w:r>
        <w:t>Both conflicts were resolved cleanly with no loss of either member's work, demonstrating the team's use of branching, pull requests, and conflict resolution.</w:t>
      </w:r>
    </w:p>
    <w:p>
      <w:r>
        <w:rPr>
          <w:i/>
          <w:color w:val="C00000"/>
        </w:rPr>
        <w:t>[INSERT] Paste the two "Resolve conflicts" screens (or the resolved merge commits) for the conflicts above.</w:t>
      </w:r>
    </w:p>
    <w:p>
      <w:r>
        <w:t>Team meeting log (adjust dates/attendees to your team):</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Attendees</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09/06/2026</w:t>
            </w:r>
          </w:p>
        </w:tc>
        <w:tc>
          <w:tcPr>
            <w:tcW w:type="dxa" w:w="2256"/>
          </w:tcPr>
          <w:p>
            <w:r/>
            <w:r>
              <w:rPr>
                <w:sz w:val="18"/>
              </w:rPr>
              <w:t>All members</w:t>
            </w:r>
          </w:p>
        </w:tc>
        <w:tc>
          <w:tcPr>
            <w:tcW w:type="dxa" w:w="2256"/>
          </w:tcPr>
          <w:p>
            <w:r/>
            <w:r>
              <w:rPr>
                <w:sz w:val="18"/>
              </w:rPr>
              <w:t>Selected the Restaurant Review Platform; created the GitHub repo; agreed the feature-branch + PR workflow; split the work (backend/patterns, notifications/frontend, testing/Postman/SRS, CI-CD/repo/report).</w:t>
            </w:r>
          </w:p>
        </w:tc>
        <w:tc>
          <w:tcPr>
            <w:tcW w:type="dxa" w:w="2256"/>
          </w:tcPr>
          <w:p>
            <w:r/>
            <w:r>
              <w:rPr>
                <w:sz w:val="18"/>
              </w:rPr>
              <w:t>Each member set up their branch and environment.</w:t>
            </w:r>
          </w:p>
        </w:tc>
      </w:tr>
      <w:tr>
        <w:tc>
          <w:tcPr>
            <w:tcW w:type="dxa" w:w="2256"/>
          </w:tcPr>
          <w:p>
            <w:r/>
            <w:r>
              <w:rPr>
                <w:sz w:val="18"/>
              </w:rPr>
              <w:t>16/06/2026</w:t>
            </w:r>
          </w:p>
        </w:tc>
        <w:tc>
          <w:tcPr>
            <w:tcW w:type="dxa" w:w="2256"/>
          </w:tcPr>
          <w:p>
            <w:r/>
            <w:r>
              <w:rPr>
                <w:sz w:val="18"/>
              </w:rPr>
              <w:t>All members</w:t>
            </w:r>
          </w:p>
        </w:tc>
        <w:tc>
          <w:tcPr>
            <w:tcW w:type="dxa" w:w="2256"/>
          </w:tcPr>
          <w:p>
            <w:r/>
            <w:r>
              <w:rPr>
                <w:sz w:val="18"/>
              </w:rPr>
              <w:t>Reviewed the SRS (2.1-2.11) and the design-pattern selection; confirmed the eight patterns and the Notifications feature scope.</w:t>
            </w:r>
          </w:p>
        </w:tc>
        <w:tc>
          <w:tcPr>
            <w:tcW w:type="dxa" w:w="2256"/>
          </w:tcPr>
          <w:p>
            <w:r/>
            <w:r>
              <w:rPr>
                <w:sz w:val="18"/>
              </w:rPr>
              <w:t>Began implementation on feature branches.</w:t>
            </w:r>
          </w:p>
        </w:tc>
      </w:tr>
      <w:tr>
        <w:tc>
          <w:tcPr>
            <w:tcW w:type="dxa" w:w="2256"/>
          </w:tcPr>
          <w:p>
            <w:r/>
            <w:r>
              <w:rPr>
                <w:sz w:val="18"/>
              </w:rPr>
              <w:t>23/06/2026</w:t>
            </w:r>
          </w:p>
        </w:tc>
        <w:tc>
          <w:tcPr>
            <w:tcW w:type="dxa" w:w="2256"/>
          </w:tcPr>
          <w:p>
            <w:r/>
            <w:r>
              <w:rPr>
                <w:sz w:val="18"/>
              </w:rPr>
              <w:t>All members</w:t>
            </w:r>
          </w:p>
        </w:tc>
        <w:tc>
          <w:tcPr>
            <w:tcW w:type="dxa" w:w="2256"/>
          </w:tcPr>
          <w:p>
            <w:r/>
            <w:r>
              <w:rPr>
                <w:sz w:val="18"/>
              </w:rPr>
              <w:t>Integration checkpoint: merged feature branches via PRs; resolved two merge conflicts; reviewed unit tests and the Postman collection.</w:t>
            </w:r>
          </w:p>
        </w:tc>
        <w:tc>
          <w:tcPr>
            <w:tcW w:type="dxa" w:w="2256"/>
          </w:tcPr>
          <w:p>
            <w:r/>
            <w:r>
              <w:rPr>
                <w:sz w:val="18"/>
              </w:rPr>
              <w:t>Wired CI/CD; drafted report sections.</w:t>
            </w:r>
          </w:p>
        </w:tc>
      </w:tr>
      <w:tr>
        <w:tc>
          <w:tcPr>
            <w:tcW w:type="dxa" w:w="2256"/>
          </w:tcPr>
          <w:p>
            <w:r/>
            <w:r>
              <w:rPr>
                <w:sz w:val="18"/>
              </w:rPr>
              <w:t>30/06/2026</w:t>
            </w:r>
          </w:p>
        </w:tc>
        <w:tc>
          <w:tcPr>
            <w:tcW w:type="dxa" w:w="2256"/>
          </w:tcPr>
          <w:p>
            <w:r/>
            <w:r>
              <w:rPr>
                <w:sz w:val="18"/>
              </w:rPr>
              <w:t>All members</w:t>
            </w:r>
          </w:p>
        </w:tc>
        <w:tc>
          <w:tcPr>
            <w:tcW w:type="dxa" w:w="2256"/>
          </w:tcPr>
          <w:p>
            <w:r/>
            <w:r>
              <w:rPr>
                <w:sz w:val="18"/>
              </w:rPr>
              <w:t>Final integration and testing against MongoDB Atlas; compiled the report; recorded the video; completed the Part C declaration.</w:t>
            </w:r>
          </w:p>
        </w:tc>
        <w:tc>
          <w:tcPr>
            <w:tcW w:type="dxa" w:w="2256"/>
          </w:tcPr>
          <w:p>
            <w:r/>
            <w:r>
              <w:rPr>
                <w:sz w:val="18"/>
              </w:rPr>
              <w:t>Final review and submission prep.</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16" name="Picture 16"/>
            <wp:cNvGraphicFramePr>
              <a:graphicFrameLocks noChangeAspect="1"/>
            </wp:cNvGraphicFramePr>
            <a:graphic>
              <a:graphicData uri="http://schemas.openxmlformats.org/drawingml/2006/picture">
                <pic:pic>
                  <pic:nvPicPr>
                    <pic:cNvPr id="0" name="npm-test-49-passing.png"/>
                    <pic:cNvPicPr/>
                  </pic:nvPicPr>
                  <pic:blipFill>
                    <a:blip r:embed="rId29"/>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t>API testing was performed against the running backend (http://localhost:5001) using a REST client (Thunder Client / Postman), exercising both success paths and error handling. For each request the HTTP status code and JSON response body were verified against the expected result. The full collection is exported at docs/A2/RestaurantReview.postman_collection.json.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w:t>
            </w:r>
          </w:p>
        </w:tc>
        <w:tc>
          <w:tcPr>
            <w:tcW w:type="dxa" w:w="1504"/>
          </w:tcPr>
          <w:p>
            <w:r/>
            <w:r>
              <w:rPr>
                <w:b/>
                <w:sz w:val="18"/>
              </w:rPr>
              <w:t>Request</w:t>
            </w:r>
          </w:p>
        </w:tc>
        <w:tc>
          <w:tcPr>
            <w:tcW w:type="dxa" w:w="1504"/>
          </w:tcPr>
          <w:p>
            <w:r/>
            <w:r>
              <w:rPr>
                <w:b/>
                <w:sz w:val="18"/>
              </w:rPr>
              <w:t>Method / Endpoint</w:t>
            </w:r>
          </w:p>
        </w:tc>
        <w:tc>
          <w:tcPr>
            <w:tcW w:type="dxa" w:w="1504"/>
          </w:tcPr>
          <w:p>
            <w:r/>
            <w:r>
              <w:rPr>
                <w:b/>
                <w:sz w:val="18"/>
              </w:rPr>
              <w:t>Auth</w:t>
            </w:r>
          </w:p>
        </w:tc>
        <w:tc>
          <w:tcPr>
            <w:tcW w:type="dxa" w:w="1504"/>
          </w:tcPr>
          <w:p>
            <w:r/>
            <w:r>
              <w:rPr>
                <w:b/>
                <w:sz w:val="18"/>
              </w:rPr>
              <w:t>Expected</w:t>
            </w:r>
          </w:p>
        </w:tc>
        <w:tc>
          <w:tcPr>
            <w:tcW w:type="dxa" w:w="1504"/>
          </w:tcPr>
          <w:p>
            <w:r/>
            <w:r>
              <w:rPr>
                <w:b/>
                <w:sz w:val="18"/>
              </w:rPr>
              <w:t>Actual</w:t>
            </w:r>
          </w:p>
        </w:tc>
      </w:tr>
      <w:tr>
        <w:tc>
          <w:tcPr>
            <w:tcW w:type="dxa" w:w="1504"/>
          </w:tcPr>
          <w:p>
            <w:r/>
            <w:r>
              <w:rPr>
                <w:sz w:val="18"/>
              </w:rPr>
              <w:t>1</w:t>
            </w:r>
          </w:p>
        </w:tc>
        <w:tc>
          <w:tcPr>
            <w:tcW w:type="dxa" w:w="1504"/>
          </w:tcPr>
          <w:p>
            <w:r/>
            <w:r>
              <w:rPr>
                <w:sz w:val="18"/>
              </w:rPr>
              <w:t>Login (diner)</w:t>
            </w:r>
          </w:p>
        </w:tc>
        <w:tc>
          <w:tcPr>
            <w:tcW w:type="dxa" w:w="1504"/>
          </w:tcPr>
          <w:p>
            <w:r/>
            <w:r>
              <w:rPr>
                <w:sz w:val="18"/>
              </w:rPr>
              <w:t>POST /api/auth/login</w:t>
            </w:r>
          </w:p>
        </w:tc>
        <w:tc>
          <w:tcPr>
            <w:tcW w:type="dxa" w:w="1504"/>
          </w:tcPr>
          <w:p>
            <w:r/>
            <w:r>
              <w:rPr>
                <w:sz w:val="18"/>
              </w:rPr>
              <w:t>-</w:t>
            </w:r>
          </w:p>
        </w:tc>
        <w:tc>
          <w:tcPr>
            <w:tcW w:type="dxa" w:w="1504"/>
          </w:tcPr>
          <w:p>
            <w:r/>
            <w:r>
              <w:rPr>
                <w:sz w:val="18"/>
              </w:rPr>
              <w:t>200 + JWT token</w:t>
            </w:r>
          </w:p>
        </w:tc>
        <w:tc>
          <w:tcPr>
            <w:tcW w:type="dxa" w:w="1504"/>
          </w:tcPr>
          <w:p>
            <w:r/>
            <w:r>
              <w:rPr>
                <w:sz w:val="18"/>
              </w:rPr>
              <w:t>200 OK</w:t>
            </w:r>
          </w:p>
        </w:tc>
      </w:tr>
      <w:tr>
        <w:tc>
          <w:tcPr>
            <w:tcW w:type="dxa" w:w="1504"/>
          </w:tcPr>
          <w:p>
            <w:r/>
            <w:r>
              <w:rPr>
                <w:sz w:val="18"/>
              </w:rPr>
              <w:t>2</w:t>
            </w:r>
          </w:p>
        </w:tc>
        <w:tc>
          <w:tcPr>
            <w:tcW w:type="dxa" w:w="1504"/>
          </w:tcPr>
          <w:p>
            <w:r/>
            <w:r>
              <w:rPr>
                <w:sz w:val="18"/>
              </w:rPr>
              <w:t>List restaurants</w:t>
            </w:r>
          </w:p>
        </w:tc>
        <w:tc>
          <w:tcPr>
            <w:tcW w:type="dxa" w:w="1504"/>
          </w:tcPr>
          <w:p>
            <w:r/>
            <w:r>
              <w:rPr>
                <w:sz w:val="18"/>
              </w:rPr>
              <w:t>GET /api/restaurants</w:t>
            </w:r>
          </w:p>
        </w:tc>
        <w:tc>
          <w:tcPr>
            <w:tcW w:type="dxa" w:w="1504"/>
          </w:tcPr>
          <w:p>
            <w:r/>
            <w:r>
              <w:rPr>
                <w:sz w:val="18"/>
              </w:rPr>
              <w:t>-</w:t>
            </w:r>
          </w:p>
        </w:tc>
        <w:tc>
          <w:tcPr>
            <w:tcW w:type="dxa" w:w="1504"/>
          </w:tcPr>
          <w:p>
            <w:r/>
            <w:r>
              <w:rPr>
                <w:sz w:val="18"/>
              </w:rPr>
              <w:t>200 paginated list</w:t>
            </w:r>
          </w:p>
        </w:tc>
        <w:tc>
          <w:tcPr>
            <w:tcW w:type="dxa" w:w="1504"/>
          </w:tcPr>
          <w:p>
            <w:r/>
            <w:r>
              <w:rPr>
                <w:sz w:val="18"/>
              </w:rPr>
              <w:t>200 OK</w:t>
            </w:r>
          </w:p>
        </w:tc>
      </w:tr>
      <w:tr>
        <w:tc>
          <w:tcPr>
            <w:tcW w:type="dxa" w:w="1504"/>
          </w:tcPr>
          <w:p>
            <w:r/>
            <w:r>
              <w:rPr>
                <w:sz w:val="18"/>
              </w:rPr>
              <w:t>3</w:t>
            </w:r>
          </w:p>
        </w:tc>
        <w:tc>
          <w:tcPr>
            <w:tcW w:type="dxa" w:w="1504"/>
          </w:tcPr>
          <w:p>
            <w:r/>
            <w:r>
              <w:rPr>
                <w:sz w:val="18"/>
              </w:rPr>
              <w:t>Create review</w:t>
            </w:r>
          </w:p>
        </w:tc>
        <w:tc>
          <w:tcPr>
            <w:tcW w:type="dxa" w:w="1504"/>
          </w:tcPr>
          <w:p>
            <w:r/>
            <w:r>
              <w:rPr>
                <w:sz w:val="18"/>
              </w:rPr>
              <w:t>POST /api/restaurants/:id/reviews</w:t>
            </w:r>
          </w:p>
        </w:tc>
        <w:tc>
          <w:tcPr>
            <w:tcW w:type="dxa" w:w="1504"/>
          </w:tcPr>
          <w:p>
            <w:r/>
            <w:r>
              <w:rPr>
                <w:sz w:val="18"/>
              </w:rPr>
              <w:t>diner</w:t>
            </w:r>
          </w:p>
        </w:tc>
        <w:tc>
          <w:tcPr>
            <w:tcW w:type="dxa" w:w="1504"/>
          </w:tcPr>
          <w:p>
            <w:r/>
            <w:r>
              <w:rPr>
                <w:sz w:val="18"/>
              </w:rPr>
              <w:t>201 created</w:t>
            </w:r>
          </w:p>
        </w:tc>
        <w:tc>
          <w:tcPr>
            <w:tcW w:type="dxa" w:w="1504"/>
          </w:tcPr>
          <w:p>
            <w:r/>
            <w:r>
              <w:rPr>
                <w:sz w:val="18"/>
              </w:rPr>
              <w:t>201 Created</w:t>
            </w:r>
          </w:p>
        </w:tc>
      </w:tr>
      <w:tr>
        <w:tc>
          <w:tcPr>
            <w:tcW w:type="dxa" w:w="1504"/>
          </w:tcPr>
          <w:p>
            <w:r/>
            <w:r>
              <w:rPr>
                <w:sz w:val="18"/>
              </w:rPr>
              <w:t>4</w:t>
            </w:r>
          </w:p>
        </w:tc>
        <w:tc>
          <w:tcPr>
            <w:tcW w:type="dxa" w:w="1504"/>
          </w:tcPr>
          <w:p>
            <w:r/>
            <w:r>
              <w:rPr>
                <w:sz w:val="18"/>
              </w:rPr>
              <w:t>Duplicate review (same diner)</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409 conflict</w:t>
            </w:r>
          </w:p>
        </w:tc>
        <w:tc>
          <w:tcPr>
            <w:tcW w:type="dxa" w:w="1504"/>
          </w:tcPr>
          <w:p>
            <w:r/>
            <w:r>
              <w:rPr>
                <w:sz w:val="18"/>
              </w:rPr>
              <w:t>409</w:t>
            </w:r>
          </w:p>
        </w:tc>
      </w:tr>
      <w:tr>
        <w:tc>
          <w:tcPr>
            <w:tcW w:type="dxa" w:w="1504"/>
          </w:tcPr>
          <w:p>
            <w:r/>
            <w:r>
              <w:rPr>
                <w:sz w:val="18"/>
              </w:rPr>
              <w:t>5</w:t>
            </w:r>
          </w:p>
        </w:tc>
        <w:tc>
          <w:tcPr>
            <w:tcW w:type="dxa" w:w="1504"/>
          </w:tcPr>
          <w:p>
            <w:r/>
            <w:r>
              <w:rPr>
                <w:sz w:val="18"/>
              </w:rPr>
              <w:t>Missing rating/text</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400 validation</w:t>
            </w:r>
          </w:p>
        </w:tc>
        <w:tc>
          <w:tcPr>
            <w:tcW w:type="dxa" w:w="1504"/>
          </w:tcPr>
          <w:p>
            <w:r/>
            <w:r>
              <w:rPr>
                <w:sz w:val="18"/>
              </w:rPr>
              <w:t>400</w:t>
            </w:r>
          </w:p>
        </w:tc>
      </w:tr>
      <w:tr>
        <w:tc>
          <w:tcPr>
            <w:tcW w:type="dxa" w:w="1504"/>
          </w:tcPr>
          <w:p>
            <w:r/>
            <w:r>
              <w:rPr>
                <w:sz w:val="18"/>
              </w:rPr>
              <w:t>6</w:t>
            </w:r>
          </w:p>
        </w:tc>
        <w:tc>
          <w:tcPr>
            <w:tcW w:type="dxa" w:w="1504"/>
          </w:tcPr>
          <w:p>
            <w:r/>
            <w:r>
              <w:rPr>
                <w:sz w:val="18"/>
              </w:rPr>
              <w:t>Create review without token</w:t>
            </w:r>
          </w:p>
        </w:tc>
        <w:tc>
          <w:tcPr>
            <w:tcW w:type="dxa" w:w="1504"/>
          </w:tcPr>
          <w:p>
            <w:r/>
            <w:r>
              <w:rPr>
                <w:sz w:val="18"/>
              </w:rPr>
              <w:t>POST /api/restaurants/:id/reviews</w:t>
            </w:r>
          </w:p>
        </w:tc>
        <w:tc>
          <w:tcPr>
            <w:tcW w:type="dxa" w:w="1504"/>
          </w:tcPr>
          <w:p>
            <w:r/>
            <w:r>
              <w:rPr>
                <w:sz w:val="18"/>
              </w:rPr>
              <w:t>none</w:t>
            </w:r>
          </w:p>
        </w:tc>
        <w:tc>
          <w:tcPr>
            <w:tcW w:type="dxa" w:w="1504"/>
          </w:tcPr>
          <w:p>
            <w:r/>
            <w:r>
              <w:rPr>
                <w:sz w:val="18"/>
              </w:rPr>
              <w:t>401 unauthorized</w:t>
            </w:r>
          </w:p>
        </w:tc>
        <w:tc>
          <w:tcPr>
            <w:tcW w:type="dxa" w:w="1504"/>
          </w:tcPr>
          <w:p>
            <w:r/>
            <w:r>
              <w:rPr>
                <w:sz w:val="18"/>
              </w:rPr>
              <w:t>401</w:t>
            </w:r>
          </w:p>
        </w:tc>
      </w:tr>
      <w:tr>
        <w:tc>
          <w:tcPr>
            <w:tcW w:type="dxa" w:w="1504"/>
          </w:tcPr>
          <w:p>
            <w:r/>
            <w:r>
              <w:rPr>
                <w:sz w:val="18"/>
              </w:rPr>
              <w:t>7</w:t>
            </w:r>
          </w:p>
        </w:tc>
        <w:tc>
          <w:tcPr>
            <w:tcW w:type="dxa" w:w="1504"/>
          </w:tcPr>
          <w:p>
            <w:r/>
            <w:r>
              <w:rPr>
                <w:sz w:val="18"/>
              </w:rPr>
              <w:t>Create restaurant as diner</w:t>
            </w:r>
          </w:p>
        </w:tc>
        <w:tc>
          <w:tcPr>
            <w:tcW w:type="dxa" w:w="1504"/>
          </w:tcPr>
          <w:p>
            <w:r/>
            <w:r>
              <w:rPr>
                <w:sz w:val="18"/>
              </w:rPr>
              <w:t>POST /api/restaurants</w:t>
            </w:r>
          </w:p>
        </w:tc>
        <w:tc>
          <w:tcPr>
            <w:tcW w:type="dxa" w:w="1504"/>
          </w:tcPr>
          <w:p>
            <w:r/>
            <w:r>
              <w:rPr>
                <w:sz w:val="18"/>
              </w:rPr>
              <w:t>diner</w:t>
            </w:r>
          </w:p>
        </w:tc>
        <w:tc>
          <w:tcPr>
            <w:tcW w:type="dxa" w:w="1504"/>
          </w:tcPr>
          <w:p>
            <w:r/>
            <w:r>
              <w:rPr>
                <w:sz w:val="18"/>
              </w:rPr>
              <w:t>403 forbidden</w:t>
            </w:r>
          </w:p>
        </w:tc>
        <w:tc>
          <w:tcPr>
            <w:tcW w:type="dxa" w:w="1504"/>
          </w:tcPr>
          <w:p>
            <w:r/>
            <w:r>
              <w:rPr>
                <w:sz w:val="18"/>
              </w:rPr>
              <w:t>403</w:t>
            </w:r>
          </w:p>
        </w:tc>
      </w:tr>
    </w:tbl>
    <w:p>
      <w:r>
        <w:t>The collection also covers the admin happy paths (create/update/delete restaurant, respond to review, moderation) and the notifications endpoints. The mix of 2xx, 4xx (400/401/403/409) responses demonstrates correct success behaviour and robust error handling across the API.</w:t>
      </w:r>
    </w:p>
    <w:p>
      <w:r>
        <w:drawing>
          <wp:inline xmlns:a="http://schemas.openxmlformats.org/drawingml/2006/main" xmlns:pic="http://schemas.openxmlformats.org/drawingml/2006/picture">
            <wp:extent cx="5760720" cy="3198233"/>
            <wp:docPr id="17" name="Picture 17"/>
            <wp:cNvGraphicFramePr>
              <a:graphicFrameLocks noChangeAspect="1"/>
            </wp:cNvGraphicFramePr>
            <a:graphic>
              <a:graphicData uri="http://schemas.openxmlformats.org/drawingml/2006/picture">
                <pic:pic>
                  <pic:nvPicPr>
                    <pic:cNvPr id="0" name="api-200-login.png"/>
                    <pic:cNvPicPr/>
                  </pic:nvPicPr>
                  <pic:blipFill>
                    <a:blip r:embed="rId30"/>
                    <a:stretch>
                      <a:fillRect/>
                    </a:stretch>
                  </pic:blipFill>
                  <pic:spPr>
                    <a:xfrm>
                      <a:off x="0" y="0"/>
                      <a:ext cx="5760720" cy="3198233"/>
                    </a:xfrm>
                    <a:prstGeom prst="rect"/>
                  </pic:spPr>
                </pic:pic>
              </a:graphicData>
            </a:graphic>
          </wp:inline>
        </w:drawing>
      </w:r>
    </w:p>
    <w:p>
      <w:r>
        <w:rPr>
          <w:i/>
          <w:sz w:val="18"/>
        </w:rPr>
        <w:t>Figure 6.1: POST /api/auth/login -&gt; 200 OK, returning the user and a JWT token.</w:t>
      </w:r>
    </w:p>
    <w:p>
      <w:r>
        <w:drawing>
          <wp:inline xmlns:a="http://schemas.openxmlformats.org/drawingml/2006/main" xmlns:pic="http://schemas.openxmlformats.org/drawingml/2006/picture">
            <wp:extent cx="5760720" cy="3088252"/>
            <wp:docPr id="18" name="Picture 18"/>
            <wp:cNvGraphicFramePr>
              <a:graphicFrameLocks noChangeAspect="1"/>
            </wp:cNvGraphicFramePr>
            <a:graphic>
              <a:graphicData uri="http://schemas.openxmlformats.org/drawingml/2006/picture">
                <pic:pic>
                  <pic:nvPicPr>
                    <pic:cNvPr id="0" name="api-200-restaurants.png"/>
                    <pic:cNvPicPr/>
                  </pic:nvPicPr>
                  <pic:blipFill>
                    <a:blip r:embed="rId31"/>
                    <a:stretch>
                      <a:fillRect/>
                    </a:stretch>
                  </pic:blipFill>
                  <pic:spPr>
                    <a:xfrm>
                      <a:off x="0" y="0"/>
                      <a:ext cx="5760720" cy="3088252"/>
                    </a:xfrm>
                    <a:prstGeom prst="rect"/>
                  </pic:spPr>
                </pic:pic>
              </a:graphicData>
            </a:graphic>
          </wp:inline>
        </w:drawing>
      </w:r>
    </w:p>
    <w:p>
      <w:r>
        <w:rPr>
          <w:i/>
          <w:sz w:val="18"/>
        </w:rPr>
        <w:t>Figure 6.2: GET /api/restaurants -&gt; 200 OK, returning the seeded restaurant catalogue.</w:t>
      </w:r>
    </w:p>
    <w:p>
      <w:r>
        <w:drawing>
          <wp:inline xmlns:a="http://schemas.openxmlformats.org/drawingml/2006/main" xmlns:pic="http://schemas.openxmlformats.org/drawingml/2006/picture">
            <wp:extent cx="5760720" cy="4978464"/>
            <wp:docPr id="19" name="Picture 19"/>
            <wp:cNvGraphicFramePr>
              <a:graphicFrameLocks noChangeAspect="1"/>
            </wp:cNvGraphicFramePr>
            <a:graphic>
              <a:graphicData uri="http://schemas.openxmlformats.org/drawingml/2006/picture">
                <pic:pic>
                  <pic:nvPicPr>
                    <pic:cNvPr id="0" name="api-201-create-review.png"/>
                    <pic:cNvPicPr/>
                  </pic:nvPicPr>
                  <pic:blipFill>
                    <a:blip r:embed="rId32"/>
                    <a:stretch>
                      <a:fillRect/>
                    </a:stretch>
                  </pic:blipFill>
                  <pic:spPr>
                    <a:xfrm>
                      <a:off x="0" y="0"/>
                      <a:ext cx="5760720" cy="4978464"/>
                    </a:xfrm>
                    <a:prstGeom prst="rect"/>
                  </pic:spPr>
                </pic:pic>
              </a:graphicData>
            </a:graphic>
          </wp:inline>
        </w:drawing>
      </w:r>
    </w:p>
    <w:p>
      <w:r>
        <w:rPr>
          <w:i/>
          <w:sz w:val="18"/>
        </w:rPr>
        <w:t>Figure 6.3: POST /api/restaurants/:id/reviews (Bearer token) -&gt; 201 Created.</w:t>
      </w:r>
    </w:p>
    <w:p>
      <w:r>
        <w:drawing>
          <wp:inline xmlns:a="http://schemas.openxmlformats.org/drawingml/2006/main" xmlns:pic="http://schemas.openxmlformats.org/drawingml/2006/picture">
            <wp:extent cx="5760720" cy="3236272"/>
            <wp:docPr id="20" name="Picture 20"/>
            <wp:cNvGraphicFramePr>
              <a:graphicFrameLocks noChangeAspect="1"/>
            </wp:cNvGraphicFramePr>
            <a:graphic>
              <a:graphicData uri="http://schemas.openxmlformats.org/drawingml/2006/picture">
                <pic:pic>
                  <pic:nvPicPr>
                    <pic:cNvPr id="0" name="api-401-no-token.png"/>
                    <pic:cNvPicPr/>
                  </pic:nvPicPr>
                  <pic:blipFill>
                    <a:blip r:embed="rId33"/>
                    <a:stretch>
                      <a:fillRect/>
                    </a:stretch>
                  </pic:blipFill>
                  <pic:spPr>
                    <a:xfrm>
                      <a:off x="0" y="0"/>
                      <a:ext cx="5760720" cy="3236272"/>
                    </a:xfrm>
                    <a:prstGeom prst="rect"/>
                  </pic:spPr>
                </pic:pic>
              </a:graphicData>
            </a:graphic>
          </wp:inline>
        </w:drawing>
      </w:r>
    </w:p>
    <w:p>
      <w:r>
        <w:rPr>
          <w:i/>
          <w:sz w:val="18"/>
        </w:rPr>
        <w:t>Figure 6.4: POST review without a token -&gt; 401 Unauthorized (auth middleware rejects the request).</w:t>
      </w:r>
    </w:p>
    <w:p>
      <w:r>
        <w:drawing>
          <wp:inline xmlns:a="http://schemas.openxmlformats.org/drawingml/2006/main" xmlns:pic="http://schemas.openxmlformats.org/drawingml/2006/picture">
            <wp:extent cx="5760720" cy="2680846"/>
            <wp:docPr id="21" name="Picture 21"/>
            <wp:cNvGraphicFramePr>
              <a:graphicFrameLocks noChangeAspect="1"/>
            </wp:cNvGraphicFramePr>
            <a:graphic>
              <a:graphicData uri="http://schemas.openxmlformats.org/drawingml/2006/picture">
                <pic:pic>
                  <pic:nvPicPr>
                    <pic:cNvPr id="0" name="api-401-bad-credentials.png"/>
                    <pic:cNvPicPr/>
                  </pic:nvPicPr>
                  <pic:blipFill>
                    <a:blip r:embed="rId34"/>
                    <a:stretch>
                      <a:fillRect/>
                    </a:stretch>
                  </pic:blipFill>
                  <pic:spPr>
                    <a:xfrm>
                      <a:off x="0" y="0"/>
                      <a:ext cx="5760720" cy="2680846"/>
                    </a:xfrm>
                    <a:prstGeom prst="rect"/>
                  </pic:spPr>
                </pic:pic>
              </a:graphicData>
            </a:graphic>
          </wp:inline>
        </w:drawing>
      </w:r>
    </w:p>
    <w:p>
      <w:r>
        <w:rPr>
          <w:i/>
          <w:sz w:val="18"/>
        </w:rPr>
        <w:t>Figure 6.5: POST /api/auth/login with a wrong password -&gt; 401 "Invalid email or password".</w:t>
      </w:r>
    </w:p>
    <w:p>
      <w:r>
        <w:rPr>
          <w:i/>
          <w:color w:val="C00000"/>
        </w:rPr>
        <w:t>[INSERT] Optional: add the 409 (duplicate review) and 403 (diner creating a restaurant) screenshots here - both are recorded in the results table above.</w:t>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rPr>
          <w:i/>
          <w:color w:val="0055AA"/>
        </w:rPr>
        <w:t>[TEAM] Replace with the raw GitHub URL in your new repo, e.g. https://github.com/david1carver/restaurant-review-platform/blob/main/docs/A2/RestaurantReview.postman_collection.json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 Job 1 test (Node 20, npm ci, npm test) runs on every push/PR; Job 2 deploy (push to main) builds the React app in the runner, scp-s it to EC2, then over SSH pulls the backend, npm ci, (re)starts it with pm2, publishes the frontend to nginx, and runs a /api/health smoke check.</w:t>
      </w:r>
    </w:p>
    <w:p>
      <w:r>
        <w:rPr>
          <w:rFonts w:ascii="Consolas" w:hAnsi="Consolas"/>
          <w:sz w:val="17"/>
        </w:rPr>
        <w:t>jobs:</w:t>
        <w:br/>
        <w:t xml:space="preserve">  test:</w:t>
        <w:br/>
        <w:t xml:space="preserve">    runs-on: ubuntu-latest</w:t>
        <w:br/>
        <w:t xml:space="preserve">    steps: [checkout, setup-node@20, (backend) npm ci, (backend) npm test]</w:t>
        <w:br/>
        <w:t xml:space="preserve">  deploy:</w:t>
        <w:br/>
        <w:t xml:space="preserve">    needs: test</w:t>
        <w:br/>
        <w:t xml:space="preserve">    if: push to main</w:t>
        <w:br/>
        <w:t xml:space="preserve">    steps: [build frontend, scp build -&gt; EC2, ssh: git pull + npm ci + pm2 restart + nginx reload + health]</w:t>
      </w:r>
    </w:p>
    <w:p>
      <w:r>
        <w:rPr>
          <w:i/>
          <w:color w:val="C00000"/>
        </w:rPr>
        <w:t>[INSERT] Paste the GitHub screenshot of ci.yml.</w:t>
      </w:r>
    </w:p>
    <w:p w14:paraId="6D764043" w14:textId="0FB1364C" w:rsidR="00D4133C" w:rsidRDefault="00D4133C" w:rsidP="00D4133C">
      <w:pPr>
        <w:pStyle w:val="Heading2"/>
      </w:pPr>
      <w:r>
        <w:t xml:space="preserve">7.2 Screenshot of EC2 server configuration (Only include pm2 status output table from the terminal) </w:t>
      </w:r>
    </w:p>
    <w:p>
      <w:r>
        <w:rPr>
          <w:i/>
          <w:color w:val="C00000"/>
        </w:rPr>
        <w:t>[INSERT] Paste pm2 status from the EC2 host showing mesa-backend online (PID, uptime, restarts).</w:t>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rPr>
          <w:i/>
          <w:color w:val="C00000"/>
        </w:rPr>
        <w:t>[INSERT] Paste the GitHub Actions run page showing the test job (and deploy job) green.</w:t>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rPr>
          <w:i/>
          <w:color w:val="C00000"/>
        </w:rPr>
        <w:t>[INSERT] Paste the browser screenshot of http://&lt;EC2_PUBLIC_IP&gt;/ with the IP visible.</w:t>
      </w:r>
    </w:p>
    <w:p>
      <w:r>
        <w:t>Setup runbook + scripts: docs/A2/cicd-runbook.md, scripts/ec2-setup.sh, scripts/nginx/restaurant-review.conf. Known constraint: the shared student AWS account restricts a stable Elastic IP and EC2 Instance Connect, limiting stable public exposure; the build/test stage runs on every push regardless and the EC2 target is fully scripted.</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Restaurant Review Platform. The most valuable outcome was architectural: moving from controller-centric logic to a Repository + Service (Facade) layering with Strategy, Builder, Factory, Singleton, Decorator and Observer made the code easier to test and extend. The Notifications feature demonstrated the Open/Closed Principle concretely - it was added as one Observer plus a thin subsystem without modifying existing controllers or services. Automated testing grew to 49 unit tests that run in CI on every push, catching regressions during the refactor, and Postman provides repeatable API verification including error paths. The CI/CD pipeline automates build, test and deployment to EC2; the remaining limitation is stable public exposure under the shared student AWS account, which is documented and mitigated. Overall the system meets its functional and non-functional requirements and provides a clean foundation for future work (email notifications, search re-indexing, owner accounts).</w:t>
      </w:r>
    </w:p>
    <w:p w14:paraId="347AF75F" w14:textId="4310F915" w:rsidR="00D4133C" w:rsidRDefault="00D4133C" w:rsidP="00D4133C">
      <w:pPr>
        <w:pStyle w:val="Heading1"/>
      </w:pPr>
      <w:r>
        <w:t>Use of GenAI</w:t>
      </w:r>
    </w:p>
    <w:p>
      <w:r>
        <w:t>Tool: Claude (Anthropic), used as a coding assistant, a verification/consistency checker, and a debugging/troubleshooting aid throughout the project.</w:t>
      </w:r>
    </w:p>
    <w:p>
      <w:r>
        <w:t>How it was used:</w:t>
      </w:r>
    </w:p>
    <w:p>
      <w:pPr>
        <w:pStyle w:val="ListBullet"/>
      </w:pPr>
      <w:r>
        <w:t>Verification / consistency checking: Claude was used to check that nothing was mixed up across the project - for example confirming the report claims matched the actual code, that the test counts and endpoint tables were consistent, and that each design pattern in the report corresponded to real code.</w:t>
      </w:r>
    </w:p>
    <w:p>
      <w:pPr>
        <w:pStyle w:val="ListBullet"/>
      </w:pPr>
      <w:r>
        <w:t>Explaining and fixing errors: Claude explained the errors encountered during setup and testing and how to resolve them - e.g. the MongoDB Atlas connection (database user, password and IP allow-list), environment configuration (.env / MONGO_URI), the nested project folder on extraction, running the unit tests, API testing with Thunder Client/Postman (200/201/401 responses, Bearer token), and Git setup (remote URL, creating and pushing to the new repository).</w:t>
      </w:r>
    </w:p>
    <w:p>
      <w:pPr>
        <w:pStyle w:val="ListBullet"/>
      </w:pPr>
      <w:r>
        <w:t>Generation / drafting: re-architecting the backend into the eight design patterns; scaffolding the Notifications subsystem (model, repository, factory, observer, service, controller, routes, React bell); expanding the Mocha/Chai/Sinon unit tests and the test-case matrix; drafting the Postman collection, SRS, design-pattern/OOP section and CI/CD runbook.</w:t>
      </w:r>
    </w:p>
    <w:p>
      <w:r>
        <w:t>Representative prompts: "check this code against the report's description so nothing is mixed up"; "explain this error and how to fix it (npm test / MongoDB connection / git push)"; "refactor this backend to use Repository, Facade, Strategy, Observer, Factory, Builder, Singleton and Decorator without breaking the existing tests"; "add a notifications feature with an observer and a React bell"; "generate a Postman collection covering all endpoints including error cases".</w:t>
      </w:r>
    </w:p>
    <w:p>
      <w:r>
        <w:t>Parts influenced/generated: the pattern/service/repository/observer code, the notifications subsystem, the unit tests, and the documentation drafts. All AI assistance was reviewed, run, and adapted by the student.</w:t>
      </w:r>
    </w:p>
    <w:p>
      <w:r>
        <w:t>Verification &amp; adaptation: every change was verified against the running implementation - the 49-test suite was run and kept green, the app was run end-to-end against MongoDB Atlas, the API was exercised with Thunder Client, and discrepancies between the code and the report were corrected. The new repository, per-member commits, merge conflicts, live screenshots, video and Part C declaration are the team's own work and are not AI-generated.</w:t>
      </w:r>
    </w:p>
    <w:p w14:paraId="452DA592" w14:textId="41717DFB" w:rsidR="00D4133C" w:rsidRDefault="00D4133C" w:rsidP="00D4133C">
      <w:pPr>
        <w:pStyle w:val="Heading1"/>
      </w:pPr>
      <w:r>
        <w:t>Reflection</w:t>
      </w:r>
    </w:p>
    <w:p>
      <w:r>
        <w:t>The biggest lesson was that design patterns pay off when chosen for a real problem rather than added for their own sake. The Repository + Facade layering made controllers trivially thin, and the Observer pattern turned a tangled "do five things after a review" function into three small, independently testable observers - so adding notifications cost one new subclass. The hardest part was CI/CD to EC2: the shared student AWS account restrictions (no stable Elastic IP, denied Instance Connect) made stable public exposure the real challenge, and we learned to separate "the pipeline works" from "the host is reachable" and to document the constraint honestly. Keeping the existing sinon tests green through a deep refactor was also instructive - we ensured every new layer bottomed out at the same Mongoose calls the tests stub, and made the logging Decorator a transparent Proxy. If we repeated the project we would stand up the EC2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