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color w:val="0055AA"/>
        </w:rPr>
        <w:t xml:space="preserve">  [TEAM] __________, __________, __________</w:t>
      </w:r>
    </w:p>
    <w:p w14:paraId="5EEC7976" w14:textId="3F5D9768"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Student IDs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color w:val="0055AA"/>
        </w:rPr>
        <w:t xml:space="preserve">  [TEAM] __________, __________, __________</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color w:val="0055AA"/>
        </w:rPr>
        <w:t xml:space="preserve">  [TEAM] https://github.com/&lt;team&gt;/&lt;new-repo&gt;</w:t>
      </w:r>
    </w:p>
    <w:p w14:paraId="01567114" w14:textId="2A9240DF" w:rsidR="00F9595B" w:rsidRDefault="00F9595B" w:rsidP="00F9595B">
      <w:pPr>
        <w:rPr>
          <w:rFonts w:ascii="Lato" w:eastAsia="Open Sans" w:hAnsi="Lato" w:cs="Open Sans"/>
          <w:b/>
          <w:bCs/>
          <w:color w:val="auto"/>
        </w:rPr>
      </w:pPr>
      <w:r w:rsidRPr="00F9595B">
        <w:rPr>
          <w:rFonts w:ascii="Lato" w:eastAsia="Open Sans" w:hAnsi="Lato" w:cs="Open Sans"/>
          <w:b/>
          <w:bCs/>
          <w:color w:val="auto"/>
        </w:rPr>
        <w:t xml:space="preserve">EC2 </w:t>
      </w:r>
      <w:r>
        <w:rPr>
          <w:rFonts w:ascii="Lato" w:eastAsia="Open Sans" w:hAnsi="Lato" w:cs="Open Sans"/>
          <w:b/>
          <w:bCs/>
          <w:color w:val="auto"/>
        </w:rPr>
        <w:t>i</w:t>
      </w:r>
      <w:r w:rsidRPr="00F9595B">
        <w:rPr>
          <w:rFonts w:ascii="Lato" w:eastAsia="Open Sans" w:hAnsi="Lato" w:cs="Open Sans"/>
          <w:b/>
          <w:bCs/>
          <w:color w:val="auto"/>
        </w:rPr>
        <w:t xml:space="preserve">nstance </w:t>
      </w:r>
      <w:r>
        <w:rPr>
          <w:rFonts w:ascii="Lato" w:eastAsia="Open Sans" w:hAnsi="Lato" w:cs="Open Sans"/>
          <w:b/>
          <w:bCs/>
          <w:color w:val="auto"/>
        </w:rPr>
        <w:t>n</w:t>
      </w:r>
      <w:r w:rsidRPr="00F9595B">
        <w:rPr>
          <w:rFonts w:ascii="Lato" w:eastAsia="Open Sans" w:hAnsi="Lato" w:cs="Open Sans"/>
          <w:b/>
          <w:bCs/>
          <w:color w:val="auto"/>
        </w:rPr>
        <w:t>ame and ID</w:t>
      </w:r>
      <w:r>
        <w:rPr>
          <w:rFonts w:ascii="Lato" w:eastAsia="Open Sans" w:hAnsi="Lato" w:cs="Open Sans"/>
          <w:b/>
          <w:bCs/>
          <w:color w:val="auto"/>
        </w:rPr>
        <w:t>:</w:t>
      </w:r>
      <w:r>
        <w:rPr>
          <w:i/>
          <w:color w:val="0055AA"/>
        </w:rPr>
        <w:t xml:space="preserve">  [TEAM] i-________ (ap-southeast-2)</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application that lets diners discover restaurants and share trustworthy, star-rated reviews, while owners respond to feedback and administrators curate the catalogue and moderate content. It extends the Assignment 1 project (built on the nahaQUT starter: Node.js, Express, React and MongoDB) by re-architecting the backend around object-oriented design and eight design patterns, adding a new in-app Notifications subsystem, expanding automated unit testing, and automating build/test/deployment through a GitHub Actions CI/CD pipeline targeting AWS EC2 (nginx + pm2). The system supports two roles - diner and admin - with JWT-secured authentication, full CRUD on restaurants and reviews, automatically 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target AWS EC2 t2.micro (free tier).</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shared student AWS account restricts EC2 Instance Connect and Elastic IP allocation, affecting stable public exposure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wireframes (extended from A1 Figma set): Browse, Restaurant Detail, Review Form, Diner Dashboard (My Reviews), Login/Register, Admin Panel, Admin Restaurant Form, Review Moderation, and the new Notifications bell/panel (below).</w:t>
      </w:r>
    </w:p>
    <w:p>
      <w:r>
        <w:drawing>
          <wp:inline xmlns:a="http://schemas.openxmlformats.org/drawingml/2006/main" xmlns:pic="http://schemas.openxmlformats.org/drawingml/2006/picture">
            <wp:extent cx="5852160" cy="2979282"/>
            <wp:docPr id="1" name="Picture 1"/>
            <wp:cNvGraphicFramePr>
              <a:graphicFrameLocks noChangeAspect="1"/>
            </wp:cNvGraphicFramePr>
            <a:graphic>
              <a:graphicData uri="http://schemas.openxmlformats.org/drawingml/2006/picture">
                <pic:pic>
                  <pic:nvPicPr>
                    <pic:cNvPr id="0" name="Screen10_Notifications_LoFi.png"/>
                    <pic:cNvPicPr/>
                  </pic:nvPicPr>
                  <pic:blipFill>
                    <a:blip r:embed="rId14"/>
                    <a:stretch>
                      <a:fillRect/>
                    </a:stretch>
                  </pic:blipFill>
                  <pic:spPr>
                    <a:xfrm>
                      <a:off x="0" y="0"/>
                      <a:ext cx="5852160" cy="2979282"/>
                    </a:xfrm>
                    <a:prstGeom prst="rect"/>
                  </pic:spPr>
                </pic:pic>
              </a:graphicData>
            </a:graphic>
          </wp:inline>
        </w:drawing>
      </w:r>
    </w:p>
    <w:p>
      <w:r>
        <w:rPr>
          <w:i/>
          <w:sz w:val="18"/>
        </w:rPr>
        <w:t>Figure: Low-fidelity wireframe of the new Notifications feature (bell + dropdown panel).</w:t>
      </w:r>
    </w:p>
    <w:p>
      <w:r>
        <w:rPr>
          <w:i/>
          <w:color w:val="C00000"/>
        </w:rPr>
        <w:t>[INSERT] Paste the remaining A1 low-fidelity wireframes here (Screens 1-9: Browse, Detail, Review Form, Diner Dashboard, Admin Panel, Admin Restaurant Form, Review Moderation, Login/Register, Owner Response).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3" name="Picture 3"/>
            <wp:cNvGraphicFramePr>
              <a:graphicFrameLocks noChangeAspect="1"/>
            </wp:cNvGraphicFramePr>
            <a:graphic>
              <a:graphicData uri="http://schemas.openxmlformats.org/drawingml/2006/picture">
                <pic:pic>
                  <pic:nvPicPr>
                    <pic:cNvPr id="0" name="app-browse.png"/>
                    <pic:cNvPicPr/>
                  </pic:nvPicPr>
                  <pic:blipFill>
                    <a:blip r:embed="rId16"/>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4" name="Picture 4"/>
            <wp:cNvGraphicFramePr>
              <a:graphicFrameLocks noChangeAspect="1"/>
            </wp:cNvGraphicFramePr>
            <a:graphic>
              <a:graphicData uri="http://schemas.openxmlformats.org/drawingml/2006/picture">
                <pic:pic>
                  <pic:nvPicPr>
                    <pic:cNvPr id="0" name="app-notifications.png"/>
                    <pic:cNvPicPr/>
                  </pic:nvPicPr>
                  <pic:blipFill>
                    <a:blip r:embed="rId17"/>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5" name="Picture 5"/>
            <wp:cNvGraphicFramePr>
              <a:graphicFrameLocks noChangeAspect="1"/>
            </wp:cNvGraphicFramePr>
            <a:graphic>
              <a:graphicData uri="http://schemas.openxmlformats.org/drawingml/2006/picture">
                <pic:pic>
                  <pic:nvPicPr>
                    <pic:cNvPr id="0" name="app-myreviews.png"/>
                    <pic:cNvPicPr/>
                  </pic:nvPicPr>
                  <pic:blipFill>
                    <a:blip r:embed="rId18"/>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6" name="Picture 6"/>
            <wp:cNvGraphicFramePr>
              <a:graphicFrameLocks noChangeAspect="1"/>
            </wp:cNvGraphicFramePr>
            <a:graphic>
              <a:graphicData uri="http://schemas.openxmlformats.org/drawingml/2006/picture">
                <pic:pic>
                  <pic:nvPicPr>
                    <pic:cNvPr id="0" name="app-admin-restaurants.png"/>
                    <pic:cNvPicPr/>
                  </pic:nvPicPr>
                  <pic:blipFill>
                    <a:blip r:embed="rId19"/>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7" name="Picture 7"/>
            <wp:cNvGraphicFramePr>
              <a:graphicFrameLocks noChangeAspect="1"/>
            </wp:cNvGraphicFramePr>
            <a:graphic>
              <a:graphicData uri="http://schemas.openxmlformats.org/drawingml/2006/picture">
                <pic:pic>
                  <pic:nvPicPr>
                    <pic:cNvPr id="0" name="app-moderation.png"/>
                    <pic:cNvPicPr/>
                  </pic:nvPicPr>
                  <pic:blipFill>
                    <a:blip r:embed="rId20"/>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8" name="Picture 8"/>
            <wp:cNvGraphicFramePr>
              <a:graphicFrameLocks noChangeAspect="1"/>
            </wp:cNvGraphicFramePr>
            <a:graphic>
              <a:graphicData uri="http://schemas.openxmlformats.org/drawingml/2006/picture">
                <pic:pic>
                  <pic:nvPicPr>
                    <pic:cNvPr id="0" name="atlas-db-users.png"/>
                    <pic:cNvPicPr/>
                  </pic:nvPicPr>
                  <pic:blipFill>
                    <a:blip r:embed="rId21"/>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rPr>
          <w:i/>
          <w:color w:val="0055AA"/>
        </w:rPr>
        <w:t>[TEAM] Write 1-2 paragraphs: how the team divided work (e.g. Member A: notifications + frontend bell; Member B: unit tests + Postman; Member C: SRS + CI/CD), how you used feature branches and pull-request reviews, and how the two required merge conflicts arose and were resolved. Name who did what - markers cross-check this against commit authors.</w:t>
      </w:r>
    </w:p>
    <w:p>
      <w:r>
        <w:t>Suggested workflow used: feature-branch per task -&gt; pull request -&gt; review by another member -&gt; merge to main (which triggers CI/CD). A minimum of two merge conflicts were created and resolved (e.g. concurrent edits to server.js route registration and to the shared Navbar component).</w:t>
      </w:r>
    </w:p>
    <w:p w14:paraId="5DA95158" w14:textId="16EB89F4" w:rsidR="00D4133C" w:rsidRDefault="00D4133C" w:rsidP="00D4133C">
      <w:pPr>
        <w:pStyle w:val="Heading2"/>
      </w:pPr>
      <w:r>
        <w:t>4.2 Team collaboration evidence</w:t>
      </w:r>
    </w:p>
    <w:p>
      <w:r>
        <w:rPr>
          <w:i/>
          <w:color w:val="C00000"/>
        </w:rPr>
        <w:t>[INSERT] Paste: (a) GitHub Insights -&gt; Contributors graph (commits per member); (b) the commit/network graph; (c) feature branch list; (d) a merged pull request with a review; (e) the two resolved merge conflicts (before/after).</w:t>
      </w:r>
    </w:p>
    <w:p>
      <w:r>
        <w:t>Team meeting log:</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__/__/2026</w:t>
            </w:r>
          </w:p>
        </w:tc>
        <w:tc>
          <w:tcPr>
            <w:tcW w:type="dxa" w:w="2256"/>
          </w:tcPr>
          <w:p>
            <w:r/>
            <w:r>
              <w:rPr>
                <w:sz w:val="18"/>
              </w:rPr>
              <w:t>All</w:t>
            </w:r>
          </w:p>
        </w:tc>
        <w:tc>
          <w:tcPr>
            <w:tcW w:type="dxa" w:w="2256"/>
          </w:tcPr>
          <w:p>
            <w:r/>
            <w:r>
              <w:rPr>
                <w:sz w:val="18"/>
              </w:rPr>
              <w:t>Project selection, repo setup, task split</w:t>
            </w:r>
          </w:p>
        </w:tc>
        <w:tc>
          <w:tcPr>
            <w:tcW w:type="dxa" w:w="2256"/>
          </w:tcPr>
          <w:p>
            <w:r/>
            <w:r>
              <w:rPr>
                <w:sz w:val="18"/>
              </w:rPr>
              <w:t>...</w:t>
            </w:r>
          </w:p>
        </w:tc>
      </w:tr>
      <w:tr>
        <w:tc>
          <w:tcPr>
            <w:tcW w:type="dxa" w:w="2256"/>
          </w:tcPr>
          <w:p>
            <w:r/>
            <w:r>
              <w:rPr>
                <w:sz w:val="18"/>
              </w:rPr>
              <w:t>__/__/2026</w:t>
            </w:r>
          </w:p>
        </w:tc>
        <w:tc>
          <w:tcPr>
            <w:tcW w:type="dxa" w:w="2256"/>
          </w:tcPr>
          <w:p>
            <w:r/>
            <w:r>
              <w:rPr>
                <w:sz w:val="18"/>
              </w:rPr>
              <w:t>All</w:t>
            </w:r>
          </w:p>
        </w:tc>
        <w:tc>
          <w:tcPr>
            <w:tcW w:type="dxa" w:w="2256"/>
          </w:tcPr>
          <w:p>
            <w:r/>
            <w:r>
              <w:rPr>
                <w:sz w:val="18"/>
              </w:rPr>
              <w:t>Design patterns + SRS review</w:t>
            </w:r>
          </w:p>
        </w:tc>
        <w:tc>
          <w:tcPr>
            <w:tcW w:type="dxa" w:w="2256"/>
          </w:tcPr>
          <w:p>
            <w:r/>
            <w:r>
              <w:rPr>
                <w:sz w:val="18"/>
              </w:rPr>
              <w:t>...</w:t>
            </w:r>
          </w:p>
        </w:tc>
      </w:tr>
      <w:tr>
        <w:tc>
          <w:tcPr>
            <w:tcW w:type="dxa" w:w="2256"/>
          </w:tcPr>
          <w:p>
            <w:r/>
            <w:r>
              <w:rPr>
                <w:sz w:val="18"/>
              </w:rPr>
              <w:t>__/__/2026</w:t>
            </w:r>
          </w:p>
        </w:tc>
        <w:tc>
          <w:tcPr>
            <w:tcW w:type="dxa" w:w="2256"/>
          </w:tcPr>
          <w:p>
            <w:r/>
            <w:r>
              <w:rPr>
                <w:sz w:val="18"/>
              </w:rPr>
              <w:t>All</w:t>
            </w:r>
          </w:p>
        </w:tc>
        <w:tc>
          <w:tcPr>
            <w:tcW w:type="dxa" w:w="2256"/>
          </w:tcPr>
          <w:p>
            <w:r/>
            <w:r>
              <w:rPr>
                <w:sz w:val="18"/>
              </w:rPr>
              <w:t>Testing, Postman, CI/CD integration</w:t>
            </w:r>
          </w:p>
        </w:tc>
        <w:tc>
          <w:tcPr>
            <w:tcW w:type="dxa" w:w="2256"/>
          </w:tcPr>
          <w:p>
            <w:r/>
            <w:r>
              <w:rPr>
                <w:sz w:val="18"/>
              </w:rPr>
              <w:t>...</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9" name="Picture 9"/>
            <wp:cNvGraphicFramePr>
              <a:graphicFrameLocks noChangeAspect="1"/>
            </wp:cNvGraphicFramePr>
            <a:graphic>
              <a:graphicData uri="http://schemas.openxmlformats.org/drawingml/2006/picture">
                <pic:pic>
                  <pic:nvPicPr>
                    <pic:cNvPr id="0" name="npm-test-49-passing.png"/>
                    <pic:cNvPicPr/>
                  </pic:nvPicPr>
                  <pic:blipFill>
                    <a:blip r:embed="rId22"/>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0" name="Picture 10"/>
            <wp:cNvGraphicFramePr>
              <a:graphicFrameLocks noChangeAspect="1"/>
            </wp:cNvGraphicFramePr>
            <a:graphic>
              <a:graphicData uri="http://schemas.openxmlformats.org/drawingml/2006/picture">
                <pic:pic>
                  <pic:nvPicPr>
                    <pic:cNvPr id="0" name="api-200-login.png"/>
                    <pic:cNvPicPr/>
                  </pic:nvPicPr>
                  <pic:blipFill>
                    <a:blip r:embed="rId23"/>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1" name="Picture 11"/>
            <wp:cNvGraphicFramePr>
              <a:graphicFrameLocks noChangeAspect="1"/>
            </wp:cNvGraphicFramePr>
            <a:graphic>
              <a:graphicData uri="http://schemas.openxmlformats.org/drawingml/2006/picture">
                <pic:pic>
                  <pic:nvPicPr>
                    <pic:cNvPr id="0" name="api-200-restaurants.png"/>
                    <pic:cNvPicPr/>
                  </pic:nvPicPr>
                  <pic:blipFill>
                    <a:blip r:embed="rId24"/>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2" name="Picture 12"/>
            <wp:cNvGraphicFramePr>
              <a:graphicFrameLocks noChangeAspect="1"/>
            </wp:cNvGraphicFramePr>
            <a:graphic>
              <a:graphicData uri="http://schemas.openxmlformats.org/drawingml/2006/picture">
                <pic:pic>
                  <pic:nvPicPr>
                    <pic:cNvPr id="0" name="api-201-create-review.png"/>
                    <pic:cNvPicPr/>
                  </pic:nvPicPr>
                  <pic:blipFill>
                    <a:blip r:embed="rId25"/>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13" name="Picture 13"/>
            <wp:cNvGraphicFramePr>
              <a:graphicFrameLocks noChangeAspect="1"/>
            </wp:cNvGraphicFramePr>
            <a:graphic>
              <a:graphicData uri="http://schemas.openxmlformats.org/drawingml/2006/picture">
                <pic:pic>
                  <pic:nvPicPr>
                    <pic:cNvPr id="0" name="api-401-no-token.png"/>
                    <pic:cNvPicPr/>
                  </pic:nvPicPr>
                  <pic:blipFill>
                    <a:blip r:embed="rId26"/>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14" name="Picture 14"/>
            <wp:cNvGraphicFramePr>
              <a:graphicFrameLocks noChangeAspect="1"/>
            </wp:cNvGraphicFramePr>
            <a:graphic>
              <a:graphicData uri="http://schemas.openxmlformats.org/drawingml/2006/picture">
                <pic:pic>
                  <pic:nvPicPr>
                    <pic:cNvPr id="0" name="api-401-bad-credentials.png"/>
                    <pic:cNvPicPr/>
                  </pic:nvPicPr>
                  <pic:blipFill>
                    <a:blip r:embed="rId27"/>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i/>
          <w:color w:val="C00000"/>
        </w:rPr>
        <w:t>[INSERT] Optional: add the 409 (duplicate review) and 403 (diner creating a restaurant) screenshots here - both are recorded in the results table above.</w:t>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rPr>
          <w:i/>
          <w:color w:val="0055AA"/>
        </w:rPr>
        <w:t>[TEAM] Replace with the raw GitHub URL in your new repo, e.g. https://github.com/&lt;team&gt;/&lt;new-repo&gt;/blob/main/docs/A2/RestaurantReview.postman_collection.json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 Job 1 test (Node 20, npm ci, npm test) runs on every push/PR; Job 2 deploy (push to main) builds the React app in the runner, scp-s it to EC2, then over SSH pulls the backend, npm ci, (re)starts it with pm2, publishes the frontend to nginx, and runs a /api/health smoke check.</w:t>
      </w:r>
    </w:p>
    <w:p>
      <w:r>
        <w:rPr>
          <w:rFonts w:ascii="Consolas" w:hAnsi="Consolas"/>
          <w:sz w:val="17"/>
        </w:rPr>
        <w:t>jobs:</w:t>
        <w:br/>
        <w:t xml:space="preserve">  test:</w:t>
        <w:br/>
        <w:t xml:space="preserve">    runs-on: ubuntu-latest</w:t>
        <w:br/>
        <w:t xml:space="preserve">    steps: [checkout, setup-node@20, (backend) npm ci, (backend) npm test]</w:t>
        <w:br/>
        <w:t xml:space="preserve">  deploy:</w:t>
        <w:br/>
        <w:t xml:space="preserve">    needs: test</w:t>
        <w:br/>
        <w:t xml:space="preserve">    if: push to main</w:t>
        <w:br/>
        <w:t xml:space="preserve">    steps: [build frontend, scp build -&gt; EC2, ssh: git pull + npm ci + pm2 restart + nginx reload + health]</w:t>
      </w:r>
    </w:p>
    <w:p>
      <w:r>
        <w:rPr>
          <w:i/>
          <w:color w:val="C00000"/>
        </w:rPr>
        <w:t>[INSERT] Paste the GitHub screenshot of ci.yml.</w:t>
      </w:r>
    </w:p>
    <w:p w14:paraId="6D764043" w14:textId="0FB1364C" w:rsidR="00D4133C" w:rsidRDefault="00D4133C" w:rsidP="00D4133C">
      <w:pPr>
        <w:pStyle w:val="Heading2"/>
      </w:pPr>
      <w:r>
        <w:t xml:space="preserve">7.2 Screenshot of EC2 server configuration (Only include pm2 status output table from the terminal) </w:t>
      </w:r>
    </w:p>
    <w:p>
      <w:r>
        <w:rPr>
          <w:i/>
          <w:color w:val="C00000"/>
        </w:rPr>
        <w:t>[INSERT] Paste pm2 status from the EC2 host showing mesa-backend online (PID, uptime, restarts).</w:t>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rPr>
          <w:i/>
          <w:color w:val="C00000"/>
        </w:rPr>
        <w:t>[INSERT] Paste the GitHub Actions run page showing the test job (and deploy job) green.</w:t>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rPr>
          <w:i/>
          <w:color w:val="C00000"/>
        </w:rPr>
        <w:t>[INSERT] Paste the browser screenshot of http://&lt;EC2_PUBLIC_IP&gt;/ with the IP visible.</w:t>
      </w:r>
    </w:p>
    <w:p>
      <w:r>
        <w:t>Setup runbook + scripts: docs/A2/cicd-runbook.md, scripts/ec2-setup.sh, scripts/nginx/restaurant-review.conf. Known constraint: the shared student AWS account restricts a stable Elastic IP and EC2 Instance Connect, limiting stable public exposure; the build/test stage runs on every push regardless and the EC2 target is fully scripted.</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Restaurant Review Platform. The most valuable outcome was architectural: moving from controller-centric logic to a Repository + Service (Facade) layering with Strategy, Builder, Factory, Singleton, Decorator and Observer made the code easier to test and extend. The Notifications feature demonstrated the Open/Closed Principle concretely - it was added as one Observer plus a thin subsystem without modifying existing controllers or services. Automated testing grew to 49 unit tests that run in CI on every push, catching regressions during the refactor, and Postman provides repeatable API verification including error paths. The CI/CD pipeline automates build, test and deployment to EC2; the remaining limitation is stable public exposure under the shared student AWS account, which is documented and mitigated. Overall the system meets its functional and non-functional requirements and provides a clean foundation for future work (email notifications, search re-indexing, owner accounts).</w:t>
      </w:r>
    </w:p>
    <w:p w14:paraId="347AF75F" w14:textId="4310F915" w:rsidR="00D4133C" w:rsidRDefault="00D4133C" w:rsidP="00D4133C">
      <w:pPr>
        <w:pStyle w:val="Heading1"/>
      </w:pPr>
      <w:r>
        <w:t>Use of GenAI</w:t>
      </w:r>
    </w:p>
    <w:p>
      <w:r>
        <w:t>Tool: Claude (Anthropic), used as a coding assistant, a verification/consistency checker, and a debugging/troubleshooting aid throughout the project.</w:t>
      </w:r>
    </w:p>
    <w:p>
      <w:r>
        <w:t>How it was used:</w:t>
      </w:r>
    </w:p>
    <w:p>
      <w:pPr>
        <w:pStyle w:val="ListBullet"/>
      </w:pPr>
      <w:r>
        <w:t>Verification / consistency checking: Claude was used to check that nothing was mixed up across the project - for example confirming the report claims matched the actual code, that the test counts and endpoint tables were consistent, and that each design pattern in the report corresponded to real code.</w:t>
      </w:r>
    </w:p>
    <w:p>
      <w:pPr>
        <w:pStyle w:val="ListBullet"/>
      </w:pPr>
      <w:r>
        <w:t>Explaining and fixing errors: Claude explained the errors encountered during setup and testing and how to resolve them - e.g. the MongoDB Atlas connection (database user, password and IP allow-list), environment configuration (.env / MONGO_URI), the nested project folder on extraction, running the unit tests, API testing with Thunder Client/Postman (200/201/401 responses, Bearer token), and Git setup (remote URL, creating and pushing to the new repository).</w:t>
      </w:r>
    </w:p>
    <w:p>
      <w:pPr>
        <w:pStyle w:val="ListBullet"/>
      </w:pPr>
      <w:r>
        <w:t>Generation / drafting: re-architecting the backend into the eight design patterns; scaffolding the Notifications subsystem (model, repository, factory, observer, service, controller, routes, React bell); expanding the Mocha/Chai/Sinon unit tests and the test-case matrix; drafting the Postman collection, SRS, design-pattern/OOP section and CI/CD runbook.</w:t>
      </w:r>
    </w:p>
    <w:p>
      <w:r>
        <w:t>Representative prompts: "check this code against the report's description so nothing is mixed up"; "explain this error and how to fix it (npm test / MongoDB connection / git push)"; "refactor this backend to use Repository, Facade, Strategy, Observer, Factory, Builder, Singleton and Decorator without breaking the existing tests"; "add a notifications feature with an observer and a React bell"; "generate a Postman collection covering all endpoints including error cases".</w:t>
      </w:r>
    </w:p>
    <w:p>
      <w:r>
        <w:t>Parts influenced/generated: the pattern/service/repository/observer code, the notifications subsystem, the unit tests, and the documentation drafts. All AI assistance was reviewed, run, and adapted by the student.</w:t>
      </w:r>
    </w:p>
    <w:p>
      <w:r>
        <w:t>Verification &amp; adaptation: every change was verified against the running implementation - the 49-test suite was run and kept green, the app was run end-to-end against MongoDB Atlas, the API was exercised with Thunder Client, and discrepancies between the code and the report were corrected. The new repository, per-member commits, merge conflicts, live screenshots, video and Part C declaration are the team's own work and are not AI-generated.</w:t>
      </w:r>
    </w:p>
    <w:p w14:paraId="452DA592" w14:textId="41717DFB" w:rsidR="00D4133C" w:rsidRDefault="00D4133C" w:rsidP="00D4133C">
      <w:pPr>
        <w:pStyle w:val="Heading1"/>
      </w:pPr>
      <w:r>
        <w:t>Reflection</w:t>
      </w:r>
    </w:p>
    <w:p>
      <w:r>
        <w:t>The biggest lesson was that design patterns pay off when chosen for a real problem rather than added for their own sake. The Repository + Facade layering made controllers trivially thin, and the Observer pattern turned a tangled "do five things after a review" function into three small, independently testable observers - so adding notifications cost one new subclass. The hardest part was CI/CD to EC2: the shared student AWS account restrictions (no stable Elastic IP, denied Instance Connect) made stable public exposure the real challenge, and we learned to separate "the pipeline works" from "the host is reachable" and to document the constraint honestly. Keeping the existing sinon tests green through a deep refactor was also instructive - we ensured every new layer bottomed out at the same Mongoose calls the tests stub, and made the logging Decorator a transparent Proxy. If we repeated the project we would stand up the EC2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