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auto"/>
          <w:sz w:val="22"/>
          <w:szCs w:val="22"/>
          <w:lang w:val="en-GB" w:eastAsia="en-GB"/>
        </w:rPr>
        <w:id w:val="-689751169"/>
        <w:docPartObj>
          <w:docPartGallery w:val="Table of Contents"/>
          <w:docPartUnique/>
        </w:docPartObj>
      </w:sdtPr>
      <w:sdtEndPr>
        <w:rPr>
          <w:b/>
          <w:bCs/>
          <w:noProof/>
        </w:rPr>
      </w:sdtEndPr>
      <w:sdtContent>
        <w:p w14:paraId="582508E7" w14:textId="287A0083" w:rsidR="00122927" w:rsidRDefault="00122927">
          <w:pPr>
            <w:pStyle w:val="TOCHeading"/>
          </w:pPr>
          <w:r>
            <w:t>Contents</w:t>
          </w:r>
        </w:p>
        <w:p w14:paraId="2B5B7404" w14:textId="2BCCCA0B" w:rsidR="005815FD" w:rsidRDefault="00122927">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20051089" w:history="1">
            <w:r w:rsidR="005815FD" w:rsidRPr="00764F06">
              <w:rPr>
                <w:rStyle w:val="Hyperlink"/>
                <w:noProof/>
              </w:rPr>
              <w:t>2.</w:t>
            </w:r>
            <w:r w:rsidR="005815FD">
              <w:rPr>
                <w:rFonts w:asciiTheme="minorHAnsi" w:eastAsiaTheme="minorEastAsia" w:hAnsiTheme="minorHAnsi" w:cstheme="minorBidi"/>
                <w:noProof/>
                <w:kern w:val="2"/>
                <w:sz w:val="24"/>
                <w:szCs w:val="24"/>
                <w14:ligatures w14:val="standardContextual"/>
              </w:rPr>
              <w:tab/>
            </w:r>
            <w:r w:rsidR="005815FD" w:rsidRPr="00764F06">
              <w:rPr>
                <w:rStyle w:val="Hyperlink"/>
                <w:noProof/>
              </w:rPr>
              <w:t>Overview</w:t>
            </w:r>
            <w:r w:rsidR="005815FD">
              <w:rPr>
                <w:noProof/>
                <w:webHidden/>
              </w:rPr>
              <w:tab/>
            </w:r>
            <w:r w:rsidR="005815FD">
              <w:rPr>
                <w:noProof/>
                <w:webHidden/>
              </w:rPr>
              <w:fldChar w:fldCharType="begin"/>
            </w:r>
            <w:r w:rsidR="005815FD">
              <w:rPr>
                <w:noProof/>
                <w:webHidden/>
              </w:rPr>
              <w:instrText xml:space="preserve"> PAGEREF _Toc220051089 \h </w:instrText>
            </w:r>
            <w:r w:rsidR="005815FD">
              <w:rPr>
                <w:noProof/>
                <w:webHidden/>
              </w:rPr>
            </w:r>
            <w:r w:rsidR="005815FD">
              <w:rPr>
                <w:noProof/>
                <w:webHidden/>
              </w:rPr>
              <w:fldChar w:fldCharType="separate"/>
            </w:r>
            <w:r w:rsidR="005815FD">
              <w:rPr>
                <w:noProof/>
                <w:webHidden/>
              </w:rPr>
              <w:t>1</w:t>
            </w:r>
            <w:r w:rsidR="005815FD">
              <w:rPr>
                <w:noProof/>
                <w:webHidden/>
              </w:rPr>
              <w:fldChar w:fldCharType="end"/>
            </w:r>
          </w:hyperlink>
        </w:p>
        <w:p w14:paraId="6E7E7B0B" w14:textId="60462B47" w:rsidR="005815FD" w:rsidRDefault="005815FD">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0051090" w:history="1">
            <w:r w:rsidRPr="00764F06">
              <w:rPr>
                <w:rStyle w:val="Hyperlink"/>
                <w:noProof/>
              </w:rPr>
              <w:t>3.</w:t>
            </w:r>
            <w:r>
              <w:rPr>
                <w:rFonts w:asciiTheme="minorHAnsi" w:eastAsiaTheme="minorEastAsia" w:hAnsiTheme="minorHAnsi" w:cstheme="minorBidi"/>
                <w:noProof/>
                <w:kern w:val="2"/>
                <w:sz w:val="24"/>
                <w:szCs w:val="24"/>
                <w14:ligatures w14:val="standardContextual"/>
              </w:rPr>
              <w:tab/>
            </w:r>
            <w:r w:rsidRPr="00764F06">
              <w:rPr>
                <w:rStyle w:val="Hyperlink"/>
                <w:noProof/>
              </w:rPr>
              <w:t>General</w:t>
            </w:r>
            <w:r>
              <w:rPr>
                <w:noProof/>
                <w:webHidden/>
              </w:rPr>
              <w:tab/>
            </w:r>
            <w:r>
              <w:rPr>
                <w:noProof/>
                <w:webHidden/>
              </w:rPr>
              <w:fldChar w:fldCharType="begin"/>
            </w:r>
            <w:r>
              <w:rPr>
                <w:noProof/>
                <w:webHidden/>
              </w:rPr>
              <w:instrText xml:space="preserve"> PAGEREF _Toc220051090 \h </w:instrText>
            </w:r>
            <w:r>
              <w:rPr>
                <w:noProof/>
                <w:webHidden/>
              </w:rPr>
            </w:r>
            <w:r>
              <w:rPr>
                <w:noProof/>
                <w:webHidden/>
              </w:rPr>
              <w:fldChar w:fldCharType="separate"/>
            </w:r>
            <w:r>
              <w:rPr>
                <w:noProof/>
                <w:webHidden/>
              </w:rPr>
              <w:t>2</w:t>
            </w:r>
            <w:r>
              <w:rPr>
                <w:noProof/>
                <w:webHidden/>
              </w:rPr>
              <w:fldChar w:fldCharType="end"/>
            </w:r>
          </w:hyperlink>
        </w:p>
        <w:p w14:paraId="05433AAD" w14:textId="692383BF" w:rsidR="005815FD" w:rsidRDefault="005815FD">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0051091" w:history="1">
            <w:r w:rsidRPr="00764F06">
              <w:rPr>
                <w:rStyle w:val="Hyperlink"/>
                <w:noProof/>
              </w:rPr>
              <w:t>4.</w:t>
            </w:r>
            <w:r>
              <w:rPr>
                <w:rFonts w:asciiTheme="minorHAnsi" w:eastAsiaTheme="minorEastAsia" w:hAnsiTheme="minorHAnsi" w:cstheme="minorBidi"/>
                <w:noProof/>
                <w:kern w:val="2"/>
                <w:sz w:val="24"/>
                <w:szCs w:val="24"/>
                <w14:ligatures w14:val="standardContextual"/>
              </w:rPr>
              <w:tab/>
            </w:r>
            <w:r w:rsidRPr="00764F06">
              <w:rPr>
                <w:rStyle w:val="Hyperlink"/>
                <w:noProof/>
              </w:rPr>
              <w:t>File naming convention</w:t>
            </w:r>
            <w:r>
              <w:rPr>
                <w:noProof/>
                <w:webHidden/>
              </w:rPr>
              <w:tab/>
            </w:r>
            <w:r>
              <w:rPr>
                <w:noProof/>
                <w:webHidden/>
              </w:rPr>
              <w:fldChar w:fldCharType="begin"/>
            </w:r>
            <w:r>
              <w:rPr>
                <w:noProof/>
                <w:webHidden/>
              </w:rPr>
              <w:instrText xml:space="preserve"> PAGEREF _Toc220051091 \h </w:instrText>
            </w:r>
            <w:r>
              <w:rPr>
                <w:noProof/>
                <w:webHidden/>
              </w:rPr>
            </w:r>
            <w:r>
              <w:rPr>
                <w:noProof/>
                <w:webHidden/>
              </w:rPr>
              <w:fldChar w:fldCharType="separate"/>
            </w:r>
            <w:r>
              <w:rPr>
                <w:noProof/>
                <w:webHidden/>
              </w:rPr>
              <w:t>3</w:t>
            </w:r>
            <w:r>
              <w:rPr>
                <w:noProof/>
                <w:webHidden/>
              </w:rPr>
              <w:fldChar w:fldCharType="end"/>
            </w:r>
          </w:hyperlink>
        </w:p>
        <w:p w14:paraId="7F2EC50D" w14:textId="24AF3BFC" w:rsidR="005815FD" w:rsidRDefault="005815FD">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0051092" w:history="1">
            <w:r w:rsidRPr="00764F06">
              <w:rPr>
                <w:rStyle w:val="Hyperlink"/>
                <w:noProof/>
              </w:rPr>
              <w:t>5.</w:t>
            </w:r>
            <w:r>
              <w:rPr>
                <w:rFonts w:asciiTheme="minorHAnsi" w:eastAsiaTheme="minorEastAsia" w:hAnsiTheme="minorHAnsi" w:cstheme="minorBidi"/>
                <w:noProof/>
                <w:kern w:val="2"/>
                <w:sz w:val="24"/>
                <w:szCs w:val="24"/>
                <w14:ligatures w14:val="standardContextual"/>
              </w:rPr>
              <w:tab/>
            </w:r>
            <w:r w:rsidRPr="00764F06">
              <w:rPr>
                <w:rStyle w:val="Hyperlink"/>
                <w:noProof/>
              </w:rPr>
              <w:t>File Format:</w:t>
            </w:r>
            <w:r>
              <w:rPr>
                <w:noProof/>
                <w:webHidden/>
              </w:rPr>
              <w:tab/>
            </w:r>
            <w:r>
              <w:rPr>
                <w:noProof/>
                <w:webHidden/>
              </w:rPr>
              <w:fldChar w:fldCharType="begin"/>
            </w:r>
            <w:r>
              <w:rPr>
                <w:noProof/>
                <w:webHidden/>
              </w:rPr>
              <w:instrText xml:space="preserve"> PAGEREF _Toc220051092 \h </w:instrText>
            </w:r>
            <w:r>
              <w:rPr>
                <w:noProof/>
                <w:webHidden/>
              </w:rPr>
            </w:r>
            <w:r>
              <w:rPr>
                <w:noProof/>
                <w:webHidden/>
              </w:rPr>
              <w:fldChar w:fldCharType="separate"/>
            </w:r>
            <w:r>
              <w:rPr>
                <w:noProof/>
                <w:webHidden/>
              </w:rPr>
              <w:t>4</w:t>
            </w:r>
            <w:r>
              <w:rPr>
                <w:noProof/>
                <w:webHidden/>
              </w:rPr>
              <w:fldChar w:fldCharType="end"/>
            </w:r>
          </w:hyperlink>
        </w:p>
        <w:p w14:paraId="404A8B7E" w14:textId="2BAA006C" w:rsidR="005815FD" w:rsidRDefault="005815FD">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0051093" w:history="1">
            <w:r w:rsidRPr="00764F06">
              <w:rPr>
                <w:rStyle w:val="Hyperlink"/>
                <w:noProof/>
              </w:rPr>
              <w:t>6.</w:t>
            </w:r>
            <w:r>
              <w:rPr>
                <w:rFonts w:asciiTheme="minorHAnsi" w:eastAsiaTheme="minorEastAsia" w:hAnsiTheme="minorHAnsi" w:cstheme="minorBidi"/>
                <w:noProof/>
                <w:kern w:val="2"/>
                <w:sz w:val="24"/>
                <w:szCs w:val="24"/>
                <w14:ligatures w14:val="standardContextual"/>
              </w:rPr>
              <w:tab/>
            </w:r>
            <w:r w:rsidRPr="00764F06">
              <w:rPr>
                <w:rStyle w:val="Hyperlink"/>
                <w:noProof/>
              </w:rPr>
              <w:t>top-level section</w:t>
            </w:r>
            <w:r>
              <w:rPr>
                <w:noProof/>
                <w:webHidden/>
              </w:rPr>
              <w:tab/>
            </w:r>
            <w:r>
              <w:rPr>
                <w:noProof/>
                <w:webHidden/>
              </w:rPr>
              <w:fldChar w:fldCharType="begin"/>
            </w:r>
            <w:r>
              <w:rPr>
                <w:noProof/>
                <w:webHidden/>
              </w:rPr>
              <w:instrText xml:space="preserve"> PAGEREF _Toc220051093 \h </w:instrText>
            </w:r>
            <w:r>
              <w:rPr>
                <w:noProof/>
                <w:webHidden/>
              </w:rPr>
            </w:r>
            <w:r>
              <w:rPr>
                <w:noProof/>
                <w:webHidden/>
              </w:rPr>
              <w:fldChar w:fldCharType="separate"/>
            </w:r>
            <w:r>
              <w:rPr>
                <w:noProof/>
                <w:webHidden/>
              </w:rPr>
              <w:t>5</w:t>
            </w:r>
            <w:r>
              <w:rPr>
                <w:noProof/>
                <w:webHidden/>
              </w:rPr>
              <w:fldChar w:fldCharType="end"/>
            </w:r>
          </w:hyperlink>
        </w:p>
        <w:p w14:paraId="06D63FB6" w14:textId="0B69923D" w:rsidR="005815FD" w:rsidRDefault="005815FD">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0051094" w:history="1">
            <w:r w:rsidRPr="00764F06">
              <w:rPr>
                <w:rStyle w:val="Hyperlink"/>
                <w:noProof/>
              </w:rPr>
              <w:t>7.</w:t>
            </w:r>
            <w:r>
              <w:rPr>
                <w:rFonts w:asciiTheme="minorHAnsi" w:eastAsiaTheme="minorEastAsia" w:hAnsiTheme="minorHAnsi" w:cstheme="minorBidi"/>
                <w:noProof/>
                <w:kern w:val="2"/>
                <w:sz w:val="24"/>
                <w:szCs w:val="24"/>
                <w14:ligatures w14:val="standardContextual"/>
              </w:rPr>
              <w:tab/>
            </w:r>
            <w:r w:rsidRPr="00764F06">
              <w:rPr>
                <w:rStyle w:val="Hyperlink"/>
                <w:noProof/>
              </w:rPr>
              <w:t>nodeParameters section</w:t>
            </w:r>
            <w:r>
              <w:rPr>
                <w:noProof/>
                <w:webHidden/>
              </w:rPr>
              <w:tab/>
            </w:r>
            <w:r>
              <w:rPr>
                <w:noProof/>
                <w:webHidden/>
              </w:rPr>
              <w:fldChar w:fldCharType="begin"/>
            </w:r>
            <w:r>
              <w:rPr>
                <w:noProof/>
                <w:webHidden/>
              </w:rPr>
              <w:instrText xml:space="preserve"> PAGEREF _Toc220051094 \h </w:instrText>
            </w:r>
            <w:r>
              <w:rPr>
                <w:noProof/>
                <w:webHidden/>
              </w:rPr>
            </w:r>
            <w:r>
              <w:rPr>
                <w:noProof/>
                <w:webHidden/>
              </w:rPr>
              <w:fldChar w:fldCharType="separate"/>
            </w:r>
            <w:r>
              <w:rPr>
                <w:noProof/>
                <w:webHidden/>
              </w:rPr>
              <w:t>7</w:t>
            </w:r>
            <w:r>
              <w:rPr>
                <w:noProof/>
                <w:webHidden/>
              </w:rPr>
              <w:fldChar w:fldCharType="end"/>
            </w:r>
          </w:hyperlink>
        </w:p>
        <w:p w14:paraId="6456E1E9" w14:textId="03644AA2" w:rsidR="005815FD" w:rsidRDefault="005815FD">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20051095" w:history="1">
            <w:r w:rsidRPr="00764F06">
              <w:rPr>
                <w:rStyle w:val="Hyperlink"/>
                <w:noProof/>
              </w:rPr>
              <w:t>8.</w:t>
            </w:r>
            <w:r>
              <w:rPr>
                <w:rFonts w:asciiTheme="minorHAnsi" w:eastAsiaTheme="minorEastAsia" w:hAnsiTheme="minorHAnsi" w:cstheme="minorBidi"/>
                <w:noProof/>
                <w:kern w:val="2"/>
                <w:sz w:val="24"/>
                <w:szCs w:val="24"/>
                <w14:ligatures w14:val="standardContextual"/>
              </w:rPr>
              <w:tab/>
            </w:r>
            <w:r w:rsidRPr="00764F06">
              <w:rPr>
                <w:rStyle w:val="Hyperlink"/>
                <w:noProof/>
              </w:rPr>
              <w:t>nodeVariables &amp; eventVariables sections</w:t>
            </w:r>
            <w:r>
              <w:rPr>
                <w:noProof/>
                <w:webHidden/>
              </w:rPr>
              <w:tab/>
            </w:r>
            <w:r>
              <w:rPr>
                <w:noProof/>
                <w:webHidden/>
              </w:rPr>
              <w:fldChar w:fldCharType="begin"/>
            </w:r>
            <w:r>
              <w:rPr>
                <w:noProof/>
                <w:webHidden/>
              </w:rPr>
              <w:instrText xml:space="preserve"> PAGEREF _Toc220051095 \h </w:instrText>
            </w:r>
            <w:r>
              <w:rPr>
                <w:noProof/>
                <w:webHidden/>
              </w:rPr>
            </w:r>
            <w:r>
              <w:rPr>
                <w:noProof/>
                <w:webHidden/>
              </w:rPr>
              <w:fldChar w:fldCharType="separate"/>
            </w:r>
            <w:r>
              <w:rPr>
                <w:noProof/>
                <w:webHidden/>
              </w:rPr>
              <w:t>8</w:t>
            </w:r>
            <w:r>
              <w:rPr>
                <w:noProof/>
                <w:webHidden/>
              </w:rPr>
              <w:fldChar w:fldCharType="end"/>
            </w:r>
          </w:hyperlink>
        </w:p>
        <w:p w14:paraId="74259BB5" w14:textId="605D44AB" w:rsidR="005815FD" w:rsidRDefault="005815FD">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0051096" w:history="1">
            <w:r w:rsidRPr="00764F06">
              <w:rPr>
                <w:rStyle w:val="Hyperlink"/>
                <w:noProof/>
              </w:rPr>
              <w:t>10.</w:t>
            </w:r>
            <w:r>
              <w:rPr>
                <w:rFonts w:asciiTheme="minorHAnsi" w:eastAsiaTheme="minorEastAsia" w:hAnsiTheme="minorHAnsi" w:cstheme="minorBidi"/>
                <w:noProof/>
                <w:kern w:val="2"/>
                <w:sz w:val="24"/>
                <w:szCs w:val="24"/>
                <w14:ligatures w14:val="standardContextual"/>
              </w:rPr>
              <w:tab/>
            </w:r>
            <w:r w:rsidRPr="00764F06">
              <w:rPr>
                <w:rStyle w:val="Hyperlink"/>
                <w:noProof/>
              </w:rPr>
              <w:t>Overloaded labels</w:t>
            </w:r>
            <w:r>
              <w:rPr>
                <w:noProof/>
                <w:webHidden/>
              </w:rPr>
              <w:tab/>
            </w:r>
            <w:r>
              <w:rPr>
                <w:noProof/>
                <w:webHidden/>
              </w:rPr>
              <w:fldChar w:fldCharType="begin"/>
            </w:r>
            <w:r>
              <w:rPr>
                <w:noProof/>
                <w:webHidden/>
              </w:rPr>
              <w:instrText xml:space="preserve"> PAGEREF _Toc220051096 \h </w:instrText>
            </w:r>
            <w:r>
              <w:rPr>
                <w:noProof/>
                <w:webHidden/>
              </w:rPr>
            </w:r>
            <w:r>
              <w:rPr>
                <w:noProof/>
                <w:webHidden/>
              </w:rPr>
              <w:fldChar w:fldCharType="separate"/>
            </w:r>
            <w:r>
              <w:rPr>
                <w:noProof/>
                <w:webHidden/>
              </w:rPr>
              <w:t>16</w:t>
            </w:r>
            <w:r>
              <w:rPr>
                <w:noProof/>
                <w:webHidden/>
              </w:rPr>
              <w:fldChar w:fldCharType="end"/>
            </w:r>
          </w:hyperlink>
        </w:p>
        <w:p w14:paraId="61D35674" w14:textId="6F1FC192" w:rsidR="005815FD" w:rsidRDefault="005815FD">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0051097" w:history="1">
            <w:r w:rsidRPr="00764F06">
              <w:rPr>
                <w:rStyle w:val="Hyperlink"/>
                <w:noProof/>
              </w:rPr>
              <w:t>11.</w:t>
            </w:r>
            <w:r>
              <w:rPr>
                <w:rFonts w:asciiTheme="minorHAnsi" w:eastAsiaTheme="minorEastAsia" w:hAnsiTheme="minorHAnsi" w:cstheme="minorBidi"/>
                <w:noProof/>
                <w:kern w:val="2"/>
                <w:sz w:val="24"/>
                <w:szCs w:val="24"/>
                <w14:ligatures w14:val="standardContextual"/>
              </w:rPr>
              <w:tab/>
            </w:r>
            <w:r w:rsidRPr="00764F06">
              <w:rPr>
                <w:rStyle w:val="Hyperlink"/>
                <w:noProof/>
              </w:rPr>
              <w:t>Logic elements</w:t>
            </w:r>
            <w:r>
              <w:rPr>
                <w:noProof/>
                <w:webHidden/>
              </w:rPr>
              <w:tab/>
            </w:r>
            <w:r>
              <w:rPr>
                <w:noProof/>
                <w:webHidden/>
              </w:rPr>
              <w:fldChar w:fldCharType="begin"/>
            </w:r>
            <w:r>
              <w:rPr>
                <w:noProof/>
                <w:webHidden/>
              </w:rPr>
              <w:instrText xml:space="preserve"> PAGEREF _Toc220051097 \h </w:instrText>
            </w:r>
            <w:r>
              <w:rPr>
                <w:noProof/>
                <w:webHidden/>
              </w:rPr>
            </w:r>
            <w:r>
              <w:rPr>
                <w:noProof/>
                <w:webHidden/>
              </w:rPr>
              <w:fldChar w:fldCharType="separate"/>
            </w:r>
            <w:r>
              <w:rPr>
                <w:noProof/>
                <w:webHidden/>
              </w:rPr>
              <w:t>18</w:t>
            </w:r>
            <w:r>
              <w:rPr>
                <w:noProof/>
                <w:webHidden/>
              </w:rPr>
              <w:fldChar w:fldCharType="end"/>
            </w:r>
          </w:hyperlink>
        </w:p>
        <w:p w14:paraId="03A888F8" w14:textId="525FFB9E" w:rsidR="005815FD" w:rsidRDefault="005815FD">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0051098" w:history="1">
            <w:r w:rsidRPr="00764F06">
              <w:rPr>
                <w:rStyle w:val="Hyperlink"/>
                <w:noProof/>
              </w:rPr>
              <w:t>12.</w:t>
            </w:r>
            <w:r>
              <w:rPr>
                <w:rFonts w:asciiTheme="minorHAnsi" w:eastAsiaTheme="minorEastAsia" w:hAnsiTheme="minorHAnsi" w:cstheme="minorBidi"/>
                <w:noProof/>
                <w:kern w:val="2"/>
                <w:sz w:val="24"/>
                <w:szCs w:val="24"/>
                <w14:ligatures w14:val="standardContextual"/>
              </w:rPr>
              <w:tab/>
            </w:r>
            <w:r w:rsidRPr="00764F06">
              <w:rPr>
                <w:rStyle w:val="Hyperlink"/>
                <w:noProof/>
              </w:rPr>
              <w:t>Replaceable Tokens</w:t>
            </w:r>
            <w:r>
              <w:rPr>
                <w:noProof/>
                <w:webHidden/>
              </w:rPr>
              <w:tab/>
            </w:r>
            <w:r>
              <w:rPr>
                <w:noProof/>
                <w:webHidden/>
              </w:rPr>
              <w:fldChar w:fldCharType="begin"/>
            </w:r>
            <w:r>
              <w:rPr>
                <w:noProof/>
                <w:webHidden/>
              </w:rPr>
              <w:instrText xml:space="preserve"> PAGEREF _Toc220051098 \h </w:instrText>
            </w:r>
            <w:r>
              <w:rPr>
                <w:noProof/>
                <w:webHidden/>
              </w:rPr>
            </w:r>
            <w:r>
              <w:rPr>
                <w:noProof/>
                <w:webHidden/>
              </w:rPr>
              <w:fldChar w:fldCharType="separate"/>
            </w:r>
            <w:r>
              <w:rPr>
                <w:noProof/>
                <w:webHidden/>
              </w:rPr>
              <w:t>20</w:t>
            </w:r>
            <w:r>
              <w:rPr>
                <w:noProof/>
                <w:webHidden/>
              </w:rPr>
              <w:fldChar w:fldCharType="end"/>
            </w:r>
          </w:hyperlink>
        </w:p>
        <w:p w14:paraId="739B49FD" w14:textId="335AA4F6" w:rsidR="005815FD" w:rsidRDefault="005815FD">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0051099" w:history="1">
            <w:r w:rsidRPr="00764F06">
              <w:rPr>
                <w:rStyle w:val="Hyperlink"/>
                <w:noProof/>
              </w:rPr>
              <w:t>13.</w:t>
            </w:r>
            <w:r>
              <w:rPr>
                <w:rFonts w:asciiTheme="minorHAnsi" w:eastAsiaTheme="minorEastAsia" w:hAnsiTheme="minorHAnsi" w:cstheme="minorBidi"/>
                <w:noProof/>
                <w:kern w:val="2"/>
                <w:sz w:val="24"/>
                <w:szCs w:val="24"/>
                <w14:ligatures w14:val="standardContextual"/>
              </w:rPr>
              <w:tab/>
            </w:r>
            <w:r w:rsidRPr="00764F06">
              <w:rPr>
                <w:rStyle w:val="Hyperlink"/>
                <w:noProof/>
              </w:rPr>
              <w:t>Channel Names</w:t>
            </w:r>
            <w:r>
              <w:rPr>
                <w:noProof/>
                <w:webHidden/>
              </w:rPr>
              <w:tab/>
            </w:r>
            <w:r>
              <w:rPr>
                <w:noProof/>
                <w:webHidden/>
              </w:rPr>
              <w:fldChar w:fldCharType="begin"/>
            </w:r>
            <w:r>
              <w:rPr>
                <w:noProof/>
                <w:webHidden/>
              </w:rPr>
              <w:instrText xml:space="preserve"> PAGEREF _Toc220051099 \h </w:instrText>
            </w:r>
            <w:r>
              <w:rPr>
                <w:noProof/>
                <w:webHidden/>
              </w:rPr>
            </w:r>
            <w:r>
              <w:rPr>
                <w:noProof/>
                <w:webHidden/>
              </w:rPr>
              <w:fldChar w:fldCharType="separate"/>
            </w:r>
            <w:r>
              <w:rPr>
                <w:noProof/>
                <w:webHidden/>
              </w:rPr>
              <w:t>21</w:t>
            </w:r>
            <w:r>
              <w:rPr>
                <w:noProof/>
                <w:webHidden/>
              </w:rPr>
              <w:fldChar w:fldCharType="end"/>
            </w:r>
          </w:hyperlink>
        </w:p>
        <w:p w14:paraId="27725C15" w14:textId="74737A1B" w:rsidR="005815FD" w:rsidRDefault="005815FD">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0051100" w:history="1">
            <w:r w:rsidRPr="00764F06">
              <w:rPr>
                <w:rStyle w:val="Hyperlink"/>
                <w:noProof/>
              </w:rPr>
              <w:t>14.</w:t>
            </w:r>
            <w:r>
              <w:rPr>
                <w:rFonts w:asciiTheme="minorHAnsi" w:eastAsiaTheme="minorEastAsia" w:hAnsiTheme="minorHAnsi" w:cstheme="minorBidi"/>
                <w:noProof/>
                <w:kern w:val="2"/>
                <w:sz w:val="24"/>
                <w:szCs w:val="24"/>
                <w14:ligatures w14:val="standardContextual"/>
              </w:rPr>
              <w:tab/>
            </w:r>
            <w:r w:rsidRPr="00764F06">
              <w:rPr>
                <w:rStyle w:val="Hyperlink"/>
                <w:noProof/>
              </w:rPr>
              <w:t>Examples</w:t>
            </w:r>
            <w:r>
              <w:rPr>
                <w:noProof/>
                <w:webHidden/>
              </w:rPr>
              <w:tab/>
            </w:r>
            <w:r>
              <w:rPr>
                <w:noProof/>
                <w:webHidden/>
              </w:rPr>
              <w:fldChar w:fldCharType="begin"/>
            </w:r>
            <w:r>
              <w:rPr>
                <w:noProof/>
                <w:webHidden/>
              </w:rPr>
              <w:instrText xml:space="preserve"> PAGEREF _Toc220051100 \h </w:instrText>
            </w:r>
            <w:r>
              <w:rPr>
                <w:noProof/>
                <w:webHidden/>
              </w:rPr>
            </w:r>
            <w:r>
              <w:rPr>
                <w:noProof/>
                <w:webHidden/>
              </w:rPr>
              <w:fldChar w:fldCharType="separate"/>
            </w:r>
            <w:r>
              <w:rPr>
                <w:noProof/>
                <w:webHidden/>
              </w:rPr>
              <w:t>24</w:t>
            </w:r>
            <w:r>
              <w:rPr>
                <w:noProof/>
                <w:webHidden/>
              </w:rPr>
              <w:fldChar w:fldCharType="end"/>
            </w:r>
          </w:hyperlink>
        </w:p>
        <w:p w14:paraId="1FD371E4" w14:textId="69435E21" w:rsidR="00122927" w:rsidRDefault="00122927" w:rsidP="00122927">
          <w:r>
            <w:fldChar w:fldCharType="end"/>
          </w:r>
        </w:p>
      </w:sdtContent>
    </w:sdt>
    <w:p w14:paraId="6DC6F236" w14:textId="7D845618" w:rsidR="00A52CF0" w:rsidRDefault="00A52CF0">
      <w:pPr>
        <w:pStyle w:val="Heading1"/>
      </w:pPr>
      <w:bookmarkStart w:id="0" w:name="_Toc220051089"/>
      <w:r>
        <w:t>Overview</w:t>
      </w:r>
      <w:bookmarkEnd w:id="0"/>
    </w:p>
    <w:p w14:paraId="39DFC822" w14:textId="23BAD9F9" w:rsidR="00A52CF0" w:rsidRDefault="006F114F" w:rsidP="00A52CF0">
      <w:r>
        <w:t>The CBUS protocol provides commands to allow the configuration of a module by a networked computer. These commands allow the read &amp; write functionality of numbered variables, but doesn’t describe what those variables do – as this is different across different modules</w:t>
      </w:r>
      <w:r w:rsidR="00E25E4E">
        <w:t>.</w:t>
      </w:r>
    </w:p>
    <w:p w14:paraId="24ACDC22" w14:textId="5248DDE1" w:rsidR="006F114F" w:rsidRDefault="006F114F" w:rsidP="00A52CF0">
      <w:r>
        <w:t>Thus</w:t>
      </w:r>
      <w:r w:rsidR="00D322C3">
        <w:t>,</w:t>
      </w:r>
      <w:r>
        <w:t xml:space="preserve"> </w:t>
      </w:r>
      <w:r w:rsidR="00D322C3">
        <w:t>modifying</w:t>
      </w:r>
      <w:r>
        <w:t xml:space="preserve"> a computer program to allow users to configure </w:t>
      </w:r>
      <w:r w:rsidR="00D322C3">
        <w:t>new</w:t>
      </w:r>
      <w:r>
        <w:t xml:space="preserve"> modules has been a very time-consuming process, and typically not possible by the module developer</w:t>
      </w:r>
      <w:r w:rsidR="00E25E4E">
        <w:t>.</w:t>
      </w:r>
    </w:p>
    <w:p w14:paraId="17984309" w14:textId="5074D1F6" w:rsidR="006F114F" w:rsidRDefault="006F114F" w:rsidP="00A52CF0">
      <w:r>
        <w:t>This document aims to provide a way to describe what these variables mean, in a form that can be digested by a computer program to provide a meaningful user interface, without changing the software programming, thus available to all module developers</w:t>
      </w:r>
      <w:r w:rsidR="00E25E4E">
        <w:t>.</w:t>
      </w:r>
    </w:p>
    <w:p w14:paraId="094EE4E4" w14:textId="77777777" w:rsidR="00693266" w:rsidRDefault="00693266" w:rsidP="00A52CF0"/>
    <w:p w14:paraId="41BF1CCC" w14:textId="2CA7A050" w:rsidR="00693266" w:rsidRDefault="00693266" w:rsidP="00A52CF0">
      <w:r>
        <w:t xml:space="preserve">In some firmware, the meaning of a variable may change depending on the value of another variable, so there are features to support this. </w:t>
      </w:r>
      <w:r w:rsidR="00EB3B06">
        <w:t>To support dynamically changing the meaning of variables, t</w:t>
      </w:r>
      <w:r>
        <w:t xml:space="preserve">here </w:t>
      </w:r>
      <w:r w:rsidR="00EB3B06">
        <w:t xml:space="preserve">are two features, </w:t>
      </w:r>
      <w:r w:rsidR="008B7945">
        <w:t>a ‘logic element’</w:t>
      </w:r>
      <w:r>
        <w:t xml:space="preserve"> which controls if an element is displayed (or not)</w:t>
      </w:r>
      <w:r w:rsidR="00EB3B06">
        <w:t xml:space="preserve"> and ‘overloaded’ labels which is supported by suitable properties</w:t>
      </w:r>
      <w:r w:rsidR="00E25E4E">
        <w:t>.</w:t>
      </w:r>
    </w:p>
    <w:p w14:paraId="178680F6" w14:textId="77777777" w:rsidR="00693266" w:rsidRDefault="00693266" w:rsidP="00A52CF0"/>
    <w:p w14:paraId="39A96F5F" w14:textId="77777777" w:rsidR="00122927" w:rsidRDefault="006F114F" w:rsidP="00A52CF0">
      <w:r>
        <w:t xml:space="preserve">This </w:t>
      </w:r>
      <w:r w:rsidR="00693266">
        <w:t xml:space="preserve">format </w:t>
      </w:r>
      <w:r>
        <w:t xml:space="preserve">is intended to describe what the module variables mean, not dictate how the user interface is implemented. However, pragmatically some things are best described in user </w:t>
      </w:r>
    </w:p>
    <w:p w14:paraId="14850155" w14:textId="35BDDDA7" w:rsidR="006F114F" w:rsidRPr="00A52CF0" w:rsidRDefault="006F114F" w:rsidP="00A52CF0">
      <w:r>
        <w:t>interface terms</w:t>
      </w:r>
      <w:r w:rsidR="00E25E4E">
        <w:t>.</w:t>
      </w:r>
    </w:p>
    <w:p w14:paraId="57859D47" w14:textId="342252E0" w:rsidR="007B6E49" w:rsidRDefault="00000000">
      <w:pPr>
        <w:pStyle w:val="Heading1"/>
      </w:pPr>
      <w:bookmarkStart w:id="1" w:name="_Toc220051090"/>
      <w:r>
        <w:lastRenderedPageBreak/>
        <w:t>General</w:t>
      </w:r>
      <w:bookmarkEnd w:id="1"/>
    </w:p>
    <w:p w14:paraId="3BEFA222" w14:textId="4FED192C" w:rsidR="007B6E49" w:rsidRDefault="00000000">
      <w:r>
        <w:t>CBUS Modules are identified by manufacturer/model numbers, which are stored in the firmware. So the module actually refers to the firmware, and not the physical board the firmware resides on, although most of the firmware has been written for a specific type of board. There is, however, some firmware that will run on different hardware, and will report the same module identification irrespective of which hardware they are running on. Equally, there is specific hardware that have had different variants of firmware written for them, so such hardware will report a different module ID depending which variant of firmware is loaded</w:t>
      </w:r>
      <w:r w:rsidR="00E25E4E">
        <w:t>.</w:t>
      </w:r>
    </w:p>
    <w:p w14:paraId="732BB70F" w14:textId="77777777" w:rsidR="007B6E49" w:rsidRDefault="007B6E49"/>
    <w:p w14:paraId="6F1AA9F1" w14:textId="55EB8E17" w:rsidR="007B6E49" w:rsidRDefault="00000000">
      <w:r>
        <w:t>In this file the module is described using key-value pairs, the key identifies the data, and the value is the data content, which can be various types of literal (fixed) data, such as string, numeric or an array to ‘nest’ further key-value pairs</w:t>
      </w:r>
      <w:r w:rsidR="00E25E4E">
        <w:t>.</w:t>
      </w:r>
    </w:p>
    <w:p w14:paraId="6CF6672D" w14:textId="48B6F1C8" w:rsidR="007B6E49" w:rsidRDefault="00000000">
      <w:r>
        <w:t>Key-value pairs can be represented in many data formats, with JSON being the preferred format widely supported by many languages</w:t>
      </w:r>
      <w:r w:rsidR="00E25E4E">
        <w:t>.</w:t>
      </w:r>
    </w:p>
    <w:p w14:paraId="43E12774" w14:textId="77777777" w:rsidR="007B6E49" w:rsidRDefault="007B6E49"/>
    <w:p w14:paraId="2FB35B98" w14:textId="2D664EF0" w:rsidR="007B6E49" w:rsidRDefault="00000000">
      <w:r>
        <w:t>Camel case is the preferred naming format for keys, unless specified otherwise</w:t>
      </w:r>
      <w:r w:rsidR="00E25E4E">
        <w:t>.</w:t>
      </w:r>
    </w:p>
    <w:p w14:paraId="0ECD9084" w14:textId="77777777" w:rsidR="007B6E49" w:rsidRDefault="00000000">
      <w:r>
        <w:t>Camel case is the practice of starting each word with a capital letter, except for the first word.</w:t>
      </w:r>
    </w:p>
    <w:p w14:paraId="7F2DD790" w14:textId="77777777" w:rsidR="007B6E49" w:rsidRDefault="007B6E49"/>
    <w:p w14:paraId="1CB3B7AF" w14:textId="48EF1964" w:rsidR="007B6E49" w:rsidRDefault="00000000">
      <w:r>
        <w:t>There is no direct support for comments, but a key-value pair can be used where necessary</w:t>
      </w:r>
      <w:r w:rsidR="00E25E4E">
        <w:t>.</w:t>
      </w:r>
    </w:p>
    <w:p w14:paraId="359A7E88" w14:textId="17ADE0C1" w:rsidR="007B6E49" w:rsidRDefault="00000000">
      <w:r>
        <w:t>E.g. “comment”:”comment added for clarity”</w:t>
      </w:r>
      <w:r w:rsidR="00E25E4E">
        <w:t>.</w:t>
      </w:r>
    </w:p>
    <w:p w14:paraId="31374C9C" w14:textId="77777777" w:rsidR="007A6DE6" w:rsidRDefault="007A6DE6">
      <w:pPr>
        <w:rPr>
          <w:b/>
          <w:color w:val="1155CC"/>
          <w:sz w:val="32"/>
          <w:szCs w:val="32"/>
        </w:rPr>
      </w:pPr>
      <w:r>
        <w:br w:type="page"/>
      </w:r>
    </w:p>
    <w:p w14:paraId="02F4E59A" w14:textId="4C706CDF" w:rsidR="007B6E49" w:rsidRDefault="00000000">
      <w:pPr>
        <w:pStyle w:val="Heading1"/>
      </w:pPr>
      <w:bookmarkStart w:id="2" w:name="_Toc220051091"/>
      <w:r>
        <w:lastRenderedPageBreak/>
        <w:t>File naming convention</w:t>
      </w:r>
      <w:bookmarkEnd w:id="2"/>
    </w:p>
    <w:p w14:paraId="0818EF49" w14:textId="04941446" w:rsidR="007B6E49" w:rsidRDefault="00000000">
      <w:r>
        <w:t>The filename is generated from the module name, the manufacturer/module identification and the firmware version. Leading with the module name makes the files a little easier to sort by eye</w:t>
      </w:r>
      <w:r w:rsidR="00E25E4E">
        <w:t>.</w:t>
      </w:r>
    </w:p>
    <w:p w14:paraId="3FA068B0" w14:textId="3FDA71D5" w:rsidR="007B6E49" w:rsidRDefault="00000000">
      <w:r>
        <w:t>Kebab case formatting (- sign separator) is used to separate the 3 items</w:t>
      </w:r>
      <w:r w:rsidR="00E25E4E">
        <w:t>.</w:t>
      </w:r>
    </w:p>
    <w:p w14:paraId="07DCF602" w14:textId="3A4DDF42" w:rsidR="007B6E49" w:rsidRDefault="00000000">
      <w:r>
        <w:t>Note the firmware version is kept in the same format as used in firmware documentation, i.e. number followed by character</w:t>
      </w:r>
      <w:r w:rsidR="00E25E4E">
        <w:t>.</w:t>
      </w:r>
    </w:p>
    <w:p w14:paraId="42D65942" w14:textId="77777777" w:rsidR="007B6E49" w:rsidRDefault="007B6E49"/>
    <w:p w14:paraId="342B0B19" w14:textId="480A11D9" w:rsidR="007B6E49" w:rsidRDefault="00000000" w:rsidP="009E1B8A">
      <w:pPr>
        <w:pStyle w:val="Code"/>
        <w:ind w:firstLine="720"/>
      </w:pPr>
      <w:r>
        <w:t>AAAAAAA-BBCC-DE</w:t>
      </w:r>
      <w:r w:rsidR="00D3767E">
        <w:t>&lt;Options&gt;</w:t>
      </w:r>
    </w:p>
    <w:p w14:paraId="72559AEA" w14:textId="77777777" w:rsidR="007B6E49" w:rsidRDefault="007B6E49"/>
    <w:p w14:paraId="5925053B" w14:textId="77777777" w:rsidR="007B6E49" w:rsidRDefault="00000000">
      <w:r>
        <w:t>Where</w:t>
      </w:r>
    </w:p>
    <w:p w14:paraId="7C469CF2" w14:textId="6C7A8723" w:rsidR="007B6E49" w:rsidRDefault="00000000">
      <w:r w:rsidRPr="009067C2">
        <w:rPr>
          <w:rStyle w:val="Heading2Char"/>
        </w:rPr>
        <w:t xml:space="preserve">AAAAAAA </w:t>
      </w:r>
      <w:r>
        <w:t>: variable length module name</w:t>
      </w:r>
    </w:p>
    <w:p w14:paraId="3BFFDB10" w14:textId="77777777" w:rsidR="007B6E49" w:rsidRDefault="00000000">
      <w:r w:rsidRPr="009067C2">
        <w:rPr>
          <w:rStyle w:val="Heading2Char"/>
        </w:rPr>
        <w:t>BB</w:t>
      </w:r>
      <w:r>
        <w:t xml:space="preserve"> : Manufacturer ID in hexadecimal - two hex digits</w:t>
      </w:r>
    </w:p>
    <w:p w14:paraId="6183C50F" w14:textId="77777777" w:rsidR="007B6E49" w:rsidRDefault="00000000">
      <w:r w:rsidRPr="009067C2">
        <w:rPr>
          <w:rStyle w:val="Heading2Char"/>
        </w:rPr>
        <w:t>CC</w:t>
      </w:r>
      <w:r>
        <w:t xml:space="preserve"> : Module ID in hexadecimal - two hex digits</w:t>
      </w:r>
    </w:p>
    <w:p w14:paraId="172BBEE5" w14:textId="77777777" w:rsidR="007B6E49" w:rsidRDefault="00000000">
      <w:r w:rsidRPr="009067C2">
        <w:rPr>
          <w:rStyle w:val="Heading2Char"/>
        </w:rPr>
        <w:t>D</w:t>
      </w:r>
      <w:r>
        <w:t xml:space="preserve"> : Firmware major version in decimal -  1 to 3 digits</w:t>
      </w:r>
    </w:p>
    <w:p w14:paraId="044726FE" w14:textId="77777777" w:rsidR="007B6E49" w:rsidRDefault="00000000">
      <w:r w:rsidRPr="009067C2">
        <w:rPr>
          <w:rStyle w:val="Heading2Char"/>
        </w:rPr>
        <w:t>E</w:t>
      </w:r>
      <w:r>
        <w:t xml:space="preserve"> : Firmware minor version in single ascii character</w:t>
      </w:r>
    </w:p>
    <w:p w14:paraId="7FA76753" w14:textId="66A4F927" w:rsidR="00D3767E" w:rsidRDefault="00D3767E">
      <w:r w:rsidRPr="009067C2">
        <w:rPr>
          <w:rStyle w:val="Heading2Char"/>
        </w:rPr>
        <w:t>&lt;Options&gt;</w:t>
      </w:r>
      <w:r>
        <w:t xml:space="preserve"> : not mandatory - described below</w:t>
      </w:r>
    </w:p>
    <w:p w14:paraId="38AFA2E9" w14:textId="311AFCFC" w:rsidR="007B6E49" w:rsidRDefault="00000000">
      <w:r>
        <w:t>Example</w:t>
      </w:r>
      <w:r w:rsidR="00D3767E">
        <w:t xml:space="preserve"> (without options)</w:t>
      </w:r>
      <w:r>
        <w:t>:</w:t>
      </w:r>
    </w:p>
    <w:p w14:paraId="13D86D6C" w14:textId="25B5318F" w:rsidR="00D3767E" w:rsidRPr="00D3767E" w:rsidRDefault="00000000" w:rsidP="009E1B8A">
      <w:pPr>
        <w:pStyle w:val="Code"/>
        <w:ind w:firstLine="720"/>
      </w:pPr>
      <w:r>
        <w:t>CANACC4-A501-2q.json</w:t>
      </w:r>
    </w:p>
    <w:p w14:paraId="38303DBF" w14:textId="3F226AB8" w:rsidR="009067C2" w:rsidRDefault="009067C2" w:rsidP="009067C2">
      <w:pPr>
        <w:pStyle w:val="Heading2"/>
      </w:pPr>
      <w:r>
        <w:t>Module name</w:t>
      </w:r>
    </w:p>
    <w:p w14:paraId="58046F13" w14:textId="67F499F9" w:rsidR="009067C2" w:rsidRDefault="009067C2" w:rsidP="009067C2">
      <w:r>
        <w:t xml:space="preserve">The module name is registered against the manufacturer ID &amp; Module ID in CbusDefs, and as the manufacturer &amp; module ID </w:t>
      </w:r>
      <w:r w:rsidR="001E143A">
        <w:t xml:space="preserve">is also present, </w:t>
      </w:r>
      <w:r>
        <w:t>is</w:t>
      </w:r>
      <w:r w:rsidR="001E143A">
        <w:t xml:space="preserve"> just</w:t>
      </w:r>
      <w:r>
        <w:t xml:space="preserve"> included for human readability</w:t>
      </w:r>
      <w:r w:rsidR="00E25E4E">
        <w:t>.</w:t>
      </w:r>
    </w:p>
    <w:p w14:paraId="3D5A0AB1" w14:textId="50FE6685" w:rsidR="004E1F14" w:rsidRDefault="004E1F14" w:rsidP="004E1F14">
      <w:pPr>
        <w:pStyle w:val="Heading2"/>
      </w:pPr>
      <w:r>
        <w:t>Manufacturer ID &amp; Module ID</w:t>
      </w:r>
    </w:p>
    <w:p w14:paraId="42590D14" w14:textId="2DC3D8C6" w:rsidR="004E1F14" w:rsidRDefault="004E1F14" w:rsidP="004E1F14">
      <w:r>
        <w:t>The manufacturer &amp; module ID provide the unique identity of the module</w:t>
      </w:r>
      <w:r w:rsidR="00E25E4E">
        <w:t>.</w:t>
      </w:r>
    </w:p>
    <w:p w14:paraId="6D579DDE" w14:textId="4D5FEC4F" w:rsidR="004E1F14" w:rsidRDefault="004E1F14" w:rsidP="004E1F14">
      <w:r>
        <w:t>For personal development of modules, it is recommended that the NMRA Manufacturer ID of ‘13’ (development) is used, with a module ID &amp; module name of personal choice, thus avoiding the need to have a module added to ‘CbusDefs’ – avoiding conflict with other modules would then be the responsibility of the user of that module</w:t>
      </w:r>
      <w:r w:rsidR="00E25E4E">
        <w:t>.</w:t>
      </w:r>
    </w:p>
    <w:p w14:paraId="6DF4EE28" w14:textId="664DF6DD" w:rsidR="00D3767E" w:rsidRDefault="00D3767E" w:rsidP="00D3767E">
      <w:pPr>
        <w:pStyle w:val="Heading2"/>
      </w:pPr>
      <w:r>
        <w:t>Options</w:t>
      </w:r>
    </w:p>
    <w:p w14:paraId="7D7891D8" w14:textId="40AA3F6E" w:rsidR="00D3767E" w:rsidRDefault="00D3767E" w:rsidP="00D3767E">
      <w:r>
        <w:t>The use of different microprocessor devices in the same module allows for different capabilities of that module. To reflect this, an optional suffix can be added to the file name to identify the processor type.</w:t>
      </w:r>
    </w:p>
    <w:p w14:paraId="591BDFE1" w14:textId="4571DD06" w:rsidR="00EC1E1B" w:rsidRDefault="00EC1E1B" w:rsidP="00D3767E">
      <w:r>
        <w:t>The option format for processor type is two hyphens, follow</w:t>
      </w:r>
      <w:r w:rsidR="00384612">
        <w:t>e</w:t>
      </w:r>
      <w:r>
        <w:t>d by a capital P then the ‘</w:t>
      </w:r>
      <w:r w:rsidR="00384612">
        <w:t>processor t</w:t>
      </w:r>
      <w:r>
        <w:t>ype</w:t>
      </w:r>
      <w:r w:rsidR="00384612">
        <w:t xml:space="preserve"> number</w:t>
      </w:r>
      <w:r>
        <w:t>’ as defined by “CbusDefs”</w:t>
      </w:r>
      <w:r w:rsidR="00384612">
        <w:t xml:space="preserve"> – e.g. </w:t>
      </w:r>
      <w:r w:rsidR="00384612" w:rsidRPr="00384612">
        <w:rPr>
          <w:rStyle w:val="Heading2Char"/>
        </w:rPr>
        <w:t>“—P13”</w:t>
      </w:r>
    </w:p>
    <w:p w14:paraId="6279A4B0" w14:textId="3C391934" w:rsidR="00D3767E" w:rsidRDefault="00D3767E" w:rsidP="00D3767E">
      <w:r>
        <w:lastRenderedPageBreak/>
        <w:t>For the majority of modules, that do not support multiple devices, or that have the same capabilities irrespective of processor type, then this option would be omitted</w:t>
      </w:r>
      <w:r w:rsidR="00EC1E1B">
        <w:t xml:space="preserve"> – i.e. the option would only be used in a limited number of cases</w:t>
      </w:r>
      <w:r w:rsidR="00E25E4E">
        <w:t>.</w:t>
      </w:r>
    </w:p>
    <w:p w14:paraId="11D3E2E1" w14:textId="1348363D" w:rsidR="00EC1E1B" w:rsidRDefault="00EC1E1B" w:rsidP="00D3767E">
      <w:r>
        <w:t>For a recent version of CANMIO-Universal firmware, one example would be</w:t>
      </w:r>
    </w:p>
    <w:p w14:paraId="466FBFEF" w14:textId="629DC4A3" w:rsidR="00EC1E1B" w:rsidRDefault="00EC1E1B" w:rsidP="00EC1E1B">
      <w:pPr>
        <w:ind w:firstLine="720"/>
        <w:rPr>
          <w:color w:val="0000FF"/>
        </w:rPr>
      </w:pPr>
      <w:r>
        <w:rPr>
          <w:color w:val="0000FF"/>
        </w:rPr>
        <w:t>CANMIO-A520-3d—P13.json</w:t>
      </w:r>
    </w:p>
    <w:p w14:paraId="54242FA5" w14:textId="7588BA8D" w:rsidR="00EC1E1B" w:rsidRDefault="00EC1E1B" w:rsidP="00EC1E1B">
      <w:pPr>
        <w:tabs>
          <w:tab w:val="right" w:pos="9360"/>
        </w:tabs>
      </w:pPr>
      <w:r>
        <w:t xml:space="preserve">Where the –P13 indicates it’s for a module with the </w:t>
      </w:r>
      <w:r w:rsidRPr="00EC1E1B">
        <w:t>P18F25K80</w:t>
      </w:r>
      <w:r>
        <w:t xml:space="preserve"> microprocessor</w:t>
      </w:r>
      <w:r w:rsidR="00E25E4E">
        <w:t>.</w:t>
      </w:r>
    </w:p>
    <w:p w14:paraId="27FAE89E" w14:textId="4ADD6633" w:rsidR="00EC1E1B" w:rsidRPr="00EC1E1B" w:rsidRDefault="00EC1E1B" w:rsidP="009067C2">
      <w:pPr>
        <w:pStyle w:val="Heading2"/>
      </w:pPr>
      <w:r w:rsidRPr="00EC1E1B">
        <w:t>Why use a ‘double hyphen’ ?</w:t>
      </w:r>
      <w:r w:rsidRPr="00EC1E1B">
        <w:tab/>
      </w:r>
    </w:p>
    <w:p w14:paraId="58FD7898" w14:textId="1969AB2F" w:rsidR="00EC1E1B" w:rsidRDefault="00EC1E1B" w:rsidP="00395259">
      <w:pPr>
        <w:tabs>
          <w:tab w:val="right" w:pos="9360"/>
        </w:tabs>
      </w:pPr>
      <w:r>
        <w:t>As we cannot dictate that a hyphen cannot be in the module name, then a hyphen may appear in that, so in order to be able to identify the optional segment, the ‘double hyphen’ is used</w:t>
      </w:r>
      <w:r w:rsidR="009067C2">
        <w:t>, as this is most unlikely to appear in the name</w:t>
      </w:r>
      <w:r w:rsidR="00E25E4E">
        <w:t>.</w:t>
      </w:r>
    </w:p>
    <w:p w14:paraId="2E111E30" w14:textId="42F68A0E" w:rsidR="009067C2" w:rsidRDefault="009067C2" w:rsidP="009067C2">
      <w:pPr>
        <w:pStyle w:val="Heading2"/>
      </w:pPr>
      <w:r>
        <w:t>Using the filename</w:t>
      </w:r>
    </w:p>
    <w:p w14:paraId="7EE93606" w14:textId="05D8FC93" w:rsidR="00562B8A" w:rsidRDefault="00562B8A" w:rsidP="009067C2">
      <w:r>
        <w:t>The combination of Manufacturer ID &amp; Module ID uniquely identifies the module, so it is pragmatic to match the filename without the ‘Module Name’ portion</w:t>
      </w:r>
      <w:r w:rsidR="00E25E4E">
        <w:t>.</w:t>
      </w:r>
    </w:p>
    <w:p w14:paraId="197D9793" w14:textId="705E465A" w:rsidR="00562B8A" w:rsidRDefault="00562B8A" w:rsidP="009067C2">
      <w:r>
        <w:t>This means that the match can be performed from the data provided from ‘Node Parameters’, read from the module. The module NAME can only be read from a CBUS module when in setup mode, which</w:t>
      </w:r>
      <w:r w:rsidR="003D6A4A">
        <w:t xml:space="preserve"> isn’t possible from an already configured module</w:t>
      </w:r>
      <w:r w:rsidR="00E25E4E">
        <w:t>.</w:t>
      </w:r>
    </w:p>
    <w:p w14:paraId="082BEC87" w14:textId="6BBDD850" w:rsidR="009067C2" w:rsidRDefault="009067C2" w:rsidP="009067C2">
      <w:r>
        <w:t>It is recommended that a file match for a stored module descriptor file is initially performed with the processor option, falling back to matching the filename without the processor option</w:t>
      </w:r>
      <w:r w:rsidR="00E25E4E">
        <w:t>.</w:t>
      </w:r>
    </w:p>
    <w:p w14:paraId="0B472518" w14:textId="6D206B5F" w:rsidR="00897096" w:rsidRDefault="00897096" w:rsidP="009067C2">
      <w:r>
        <w:t xml:space="preserve">The version numbers from modules are not consistent in using either upper or lower case, and it would be </w:t>
      </w:r>
      <w:r w:rsidR="003A356C">
        <w:t>pragmatic</w:t>
      </w:r>
      <w:r>
        <w:t xml:space="preserve"> to not assume the filenames were consist</w:t>
      </w:r>
      <w:r w:rsidR="003A356C">
        <w:t>ent</w:t>
      </w:r>
      <w:r>
        <w:t xml:space="preserve"> in this regard either, so the matching should be implemented to be case</w:t>
      </w:r>
      <w:r w:rsidR="003A356C">
        <w:t xml:space="preserve"> </w:t>
      </w:r>
      <w:r>
        <w:t>insensitive for both</w:t>
      </w:r>
      <w:r w:rsidR="00E25E4E">
        <w:t>.</w:t>
      </w:r>
    </w:p>
    <w:p w14:paraId="3B3F646D" w14:textId="77F232AB" w:rsidR="0059259F" w:rsidRDefault="0059259F" w:rsidP="0059259F">
      <w:pPr>
        <w:pStyle w:val="Heading1"/>
      </w:pPr>
      <w:bookmarkStart w:id="3" w:name="_clst44ipd06n" w:colFirst="0" w:colLast="0"/>
      <w:bookmarkStart w:id="4" w:name="_Toc220051092"/>
      <w:bookmarkEnd w:id="3"/>
      <w:r>
        <w:t>File Format:</w:t>
      </w:r>
      <w:bookmarkEnd w:id="4"/>
    </w:p>
    <w:p w14:paraId="2B1FB49C" w14:textId="77777777" w:rsidR="0059259F" w:rsidRDefault="0059259F" w:rsidP="001F381B">
      <w:pPr>
        <w:pStyle w:val="Heading2"/>
      </w:pPr>
      <w:r>
        <w:t>Style</w:t>
      </w:r>
    </w:p>
    <w:p w14:paraId="7A60876E" w14:textId="77777777" w:rsidR="0059259F" w:rsidRDefault="0059259F" w:rsidP="0059259F">
      <w:r>
        <w:t>Whilst not mandatory, for readability it is strongly recommended that the title &amp; subtitle properties are the first in any element, followed by the type property.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9259F" w:rsidRPr="007A6DE6" w14:paraId="097D0364" w14:textId="77777777" w:rsidTr="00084C1C">
        <w:trPr>
          <w:trHeight w:val="1771"/>
        </w:trPr>
        <w:tc>
          <w:tcPr>
            <w:tcW w:w="9350" w:type="dxa"/>
          </w:tcPr>
          <w:p w14:paraId="64388118" w14:textId="77777777" w:rsidR="0059259F" w:rsidRPr="007A6DE6" w:rsidRDefault="0059259F" w:rsidP="009E1B8A">
            <w:pPr>
              <w:pStyle w:val="Code"/>
            </w:pPr>
            <w:r w:rsidRPr="007A6DE6">
              <w:t xml:space="preserve">            {</w:t>
            </w:r>
          </w:p>
          <w:p w14:paraId="66BD528E" w14:textId="77777777" w:rsidR="0059259F" w:rsidRPr="007A6DE6" w:rsidRDefault="0059259F" w:rsidP="009E1B8A">
            <w:pPr>
              <w:pStyle w:val="Code"/>
            </w:pPr>
            <w:r w:rsidRPr="007A6DE6">
              <w:t xml:space="preserve">              "displayTitle": "Time delay between response messages",</w:t>
            </w:r>
          </w:p>
          <w:p w14:paraId="0814ED74" w14:textId="77777777" w:rsidR="0059259F" w:rsidRPr="007A6DE6" w:rsidRDefault="0059259F" w:rsidP="009E1B8A">
            <w:pPr>
              <w:pStyle w:val="Code"/>
            </w:pPr>
            <w:r w:rsidRPr="007A6DE6">
              <w:t xml:space="preserve">              "displaySubTitle": "1 millisecond steps",</w:t>
            </w:r>
          </w:p>
          <w:p w14:paraId="25E622C8" w14:textId="77777777" w:rsidR="0059259F" w:rsidRPr="007A6DE6" w:rsidRDefault="0059259F" w:rsidP="009E1B8A">
            <w:pPr>
              <w:pStyle w:val="Code"/>
            </w:pPr>
            <w:r w:rsidRPr="007A6DE6">
              <w:t xml:space="preserve">              "type": "NodeVariableSlider",</w:t>
            </w:r>
          </w:p>
          <w:p w14:paraId="08D10982" w14:textId="77777777" w:rsidR="0059259F" w:rsidRPr="007A6DE6" w:rsidRDefault="0059259F" w:rsidP="009E1B8A">
            <w:pPr>
              <w:pStyle w:val="Code"/>
            </w:pPr>
            <w:r w:rsidRPr="007A6DE6">
              <w:t xml:space="preserve">              "nodeVariableIndex": 5,</w:t>
            </w:r>
          </w:p>
          <w:p w14:paraId="56667234" w14:textId="77777777" w:rsidR="0059259F" w:rsidRPr="007A6DE6" w:rsidRDefault="0059259F" w:rsidP="009E1B8A">
            <w:pPr>
              <w:pStyle w:val="Code"/>
            </w:pPr>
            <w:r w:rsidRPr="007A6DE6">
              <w:t xml:space="preserve">              "displayUnits": "milliseconds"</w:t>
            </w:r>
          </w:p>
          <w:p w14:paraId="333814A6" w14:textId="77777777" w:rsidR="0059259F" w:rsidRPr="007A6DE6" w:rsidRDefault="0059259F" w:rsidP="009E1B8A">
            <w:pPr>
              <w:pStyle w:val="Code"/>
            </w:pPr>
            <w:r w:rsidRPr="007A6DE6">
              <w:t xml:space="preserve">            },</w:t>
            </w:r>
          </w:p>
        </w:tc>
      </w:tr>
    </w:tbl>
    <w:p w14:paraId="1BF7DA10" w14:textId="77777777" w:rsidR="0059259F" w:rsidRDefault="0059259F" w:rsidP="0059259F">
      <w:bookmarkStart w:id="5" w:name="_2yhjfh9tlheh" w:colFirst="0" w:colLast="0"/>
      <w:bookmarkEnd w:id="5"/>
      <w:r>
        <w:t>Unfortunately, early examples do not follow this convention</w:t>
      </w:r>
    </w:p>
    <w:p w14:paraId="0DD951B5" w14:textId="77777777" w:rsidR="00E00B75" w:rsidRDefault="00E00B75" w:rsidP="0059259F"/>
    <w:p w14:paraId="58F35E8A" w14:textId="0FC41486" w:rsidR="000428BD" w:rsidRDefault="000428BD" w:rsidP="0059259F">
      <w:r>
        <w:t xml:space="preserve">Note that applications consuming ‘key’:’value’ </w:t>
      </w:r>
      <w:r w:rsidR="00E00B75">
        <w:t>structured data</w:t>
      </w:r>
      <w:r>
        <w:t xml:space="preserve"> </w:t>
      </w:r>
      <w:r w:rsidR="00E00B75">
        <w:t>(</w:t>
      </w:r>
      <w:r>
        <w:t>like JSON</w:t>
      </w:r>
      <w:r w:rsidR="00E00B75">
        <w:t>)</w:t>
      </w:r>
      <w:r>
        <w:t xml:space="preserve"> don’t care about the order of elements at the same level</w:t>
      </w:r>
      <w:r w:rsidR="00E25E4E">
        <w:t>.</w:t>
      </w:r>
    </w:p>
    <w:p w14:paraId="22B64326" w14:textId="535B0ACD" w:rsidR="000428BD" w:rsidRDefault="000428BD" w:rsidP="0059259F">
      <w:r>
        <w:t>e.g. “label”:”AAAA”, “value”:2 is treated the same as “value”:2, “label”:”AAAA”</w:t>
      </w:r>
    </w:p>
    <w:p w14:paraId="218EB5A5" w14:textId="29E7D606" w:rsidR="0059259F" w:rsidRDefault="0059259F" w:rsidP="0059259F">
      <w:pPr>
        <w:pStyle w:val="Heading1"/>
      </w:pPr>
      <w:bookmarkStart w:id="6" w:name="_st9ffuu9em9" w:colFirst="0" w:colLast="0"/>
      <w:bookmarkStart w:id="7" w:name="_Toc220051093"/>
      <w:bookmarkEnd w:id="6"/>
      <w:r>
        <w:lastRenderedPageBreak/>
        <w:t>top-level section</w:t>
      </w:r>
      <w:bookmarkEnd w:id="7"/>
    </w:p>
    <w:p w14:paraId="7BED1D3A" w14:textId="2F74D99F" w:rsidR="00407384" w:rsidRPr="00407384" w:rsidRDefault="00407384" w:rsidP="00407384">
      <w:r>
        <w:t xml:space="preserve">The following table lists </w:t>
      </w:r>
      <w:r w:rsidR="00191CF5">
        <w:t xml:space="preserve">just </w:t>
      </w:r>
      <w:r>
        <w:t>the top level elements, more information about each element is in its own section</w:t>
      </w:r>
    </w:p>
    <w:tbl>
      <w:tblPr>
        <w:tblStyle w:val="GridTable5Dark-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647"/>
        <w:gridCol w:w="2487"/>
      </w:tblGrid>
      <w:tr w:rsidR="003F7AFB" w:rsidRPr="003F7AFB" w14:paraId="3B5B5958" w14:textId="77777777" w:rsidTr="00736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top w:val="none" w:sz="0" w:space="0" w:color="auto"/>
              <w:left w:val="none" w:sz="0" w:space="0" w:color="auto"/>
              <w:right w:val="none" w:sz="0" w:space="0" w:color="auto"/>
            </w:tcBorders>
            <w:shd w:val="clear" w:color="auto" w:fill="auto"/>
          </w:tcPr>
          <w:p w14:paraId="1F795009" w14:textId="77777777" w:rsidR="009E6E46" w:rsidRPr="003F7AFB" w:rsidRDefault="009E6E46" w:rsidP="00EF041F">
            <w:pPr>
              <w:rPr>
                <w:color w:val="auto"/>
              </w:rPr>
            </w:pPr>
            <w:r w:rsidRPr="003F7AFB">
              <w:rPr>
                <w:color w:val="auto"/>
              </w:rPr>
              <w:t>Element</w:t>
            </w:r>
          </w:p>
        </w:tc>
        <w:tc>
          <w:tcPr>
            <w:tcW w:w="1950" w:type="pct"/>
            <w:tcBorders>
              <w:top w:val="none" w:sz="0" w:space="0" w:color="auto"/>
              <w:left w:val="none" w:sz="0" w:space="0" w:color="auto"/>
              <w:right w:val="none" w:sz="0" w:space="0" w:color="auto"/>
            </w:tcBorders>
            <w:shd w:val="clear" w:color="auto" w:fill="auto"/>
          </w:tcPr>
          <w:p w14:paraId="0C0030AE" w14:textId="77777777" w:rsidR="009E6E46" w:rsidRPr="003F7AFB" w:rsidRDefault="009E6E46" w:rsidP="00EF041F">
            <w:pPr>
              <w:cnfStyle w:val="100000000000" w:firstRow="1" w:lastRow="0" w:firstColumn="0" w:lastColumn="0" w:oddVBand="0" w:evenVBand="0" w:oddHBand="0" w:evenHBand="0" w:firstRowFirstColumn="0" w:firstRowLastColumn="0" w:lastRowFirstColumn="0" w:lastRowLastColumn="0"/>
              <w:rPr>
                <w:color w:val="auto"/>
              </w:rPr>
            </w:pPr>
            <w:r w:rsidRPr="003F7AFB">
              <w:rPr>
                <w:color w:val="auto"/>
              </w:rPr>
              <w:t>Brief description</w:t>
            </w:r>
          </w:p>
        </w:tc>
        <w:tc>
          <w:tcPr>
            <w:tcW w:w="1330" w:type="pct"/>
            <w:tcBorders>
              <w:top w:val="none" w:sz="0" w:space="0" w:color="auto"/>
              <w:left w:val="none" w:sz="0" w:space="0" w:color="auto"/>
              <w:right w:val="none" w:sz="0" w:space="0" w:color="auto"/>
            </w:tcBorders>
            <w:shd w:val="clear" w:color="auto" w:fill="auto"/>
            <w:vAlign w:val="center"/>
          </w:tcPr>
          <w:p w14:paraId="7E583AA8" w14:textId="77777777" w:rsidR="009E6E46" w:rsidRPr="003F7AFB" w:rsidRDefault="009E6E46" w:rsidP="003F7AFB">
            <w:pPr>
              <w:jc w:val="center"/>
              <w:cnfStyle w:val="100000000000" w:firstRow="1" w:lastRow="0" w:firstColumn="0" w:lastColumn="0" w:oddVBand="0" w:evenVBand="0" w:oddHBand="0" w:evenHBand="0" w:firstRowFirstColumn="0" w:firstRowLastColumn="0" w:lastRowFirstColumn="0" w:lastRowLastColumn="0"/>
              <w:rPr>
                <w:color w:val="auto"/>
              </w:rPr>
            </w:pPr>
            <w:r w:rsidRPr="003F7AFB">
              <w:rPr>
                <w:color w:val="auto"/>
              </w:rPr>
              <w:t>Could/should/must exist</w:t>
            </w:r>
          </w:p>
        </w:tc>
      </w:tr>
      <w:tr w:rsidR="00651F2D" w14:paraId="70DC65F6"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0EA9EE6C" w14:textId="3620189C" w:rsidR="00651F2D" w:rsidRPr="00651F2D" w:rsidRDefault="00651F2D" w:rsidP="00651F2D">
            <w:pPr>
              <w:pStyle w:val="Code"/>
              <w:rPr>
                <w:b w:val="0"/>
                <w:bCs w:val="0"/>
              </w:rPr>
            </w:pPr>
            <w:r w:rsidRPr="00651F2D">
              <w:rPr>
                <w:b w:val="0"/>
                <w:bCs w:val="0"/>
              </w:rPr>
              <w:t>channelNames</w:t>
            </w:r>
          </w:p>
        </w:tc>
        <w:tc>
          <w:tcPr>
            <w:tcW w:w="1950" w:type="pct"/>
            <w:shd w:val="clear" w:color="auto" w:fill="auto"/>
          </w:tcPr>
          <w:p w14:paraId="282C6261" w14:textId="748AAD02" w:rsidR="00651F2D" w:rsidRDefault="00651F2D" w:rsidP="00407384">
            <w:pPr>
              <w:cnfStyle w:val="000000100000" w:firstRow="0" w:lastRow="0" w:firstColumn="0" w:lastColumn="0" w:oddVBand="0" w:evenVBand="0" w:oddHBand="1" w:evenHBand="0" w:firstRowFirstColumn="0" w:firstRowLastColumn="0" w:lastRowFirstColumn="0" w:lastRowLastColumn="0"/>
            </w:pPr>
            <w:r>
              <w:t>Names for the channels this module has</w:t>
            </w:r>
          </w:p>
        </w:tc>
        <w:tc>
          <w:tcPr>
            <w:tcW w:w="1330" w:type="pct"/>
            <w:shd w:val="clear" w:color="auto" w:fill="auto"/>
            <w:vAlign w:val="center"/>
          </w:tcPr>
          <w:p w14:paraId="49C6F61C" w14:textId="202C3461" w:rsidR="00651F2D" w:rsidRDefault="00651F2D" w:rsidP="003F7AFB">
            <w:pPr>
              <w:jc w:val="center"/>
              <w:cnfStyle w:val="000000100000" w:firstRow="0" w:lastRow="0" w:firstColumn="0" w:lastColumn="0" w:oddVBand="0" w:evenVBand="0" w:oddHBand="1" w:evenHBand="0" w:firstRowFirstColumn="0" w:firstRowLastColumn="0" w:lastRowFirstColumn="0" w:lastRowLastColumn="0"/>
            </w:pPr>
            <w:r>
              <w:t>could</w:t>
            </w:r>
          </w:p>
        </w:tc>
      </w:tr>
      <w:tr w:rsidR="009E6E46" w14:paraId="4AB209C0" w14:textId="77777777" w:rsidTr="00651F2D">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3A7F47A8" w14:textId="77777777" w:rsidR="009E6E46" w:rsidRPr="00953EFF" w:rsidRDefault="009E6E46" w:rsidP="00953EFF">
            <w:pPr>
              <w:pStyle w:val="Code"/>
              <w:rPr>
                <w:b w:val="0"/>
                <w:bCs w:val="0"/>
              </w:rPr>
            </w:pPr>
            <w:r w:rsidRPr="00953EFF">
              <w:rPr>
                <w:b w:val="0"/>
                <w:bCs w:val="0"/>
              </w:rPr>
              <w:t>eventVariableInformation</w:t>
            </w:r>
          </w:p>
        </w:tc>
        <w:tc>
          <w:tcPr>
            <w:tcW w:w="1950" w:type="pct"/>
            <w:shd w:val="clear" w:color="auto" w:fill="auto"/>
          </w:tcPr>
          <w:p w14:paraId="3FECC4D5" w14:textId="77777777" w:rsidR="009E6E46" w:rsidRDefault="009E6E46" w:rsidP="00407384">
            <w:pPr>
              <w:cnfStyle w:val="000000000000" w:firstRow="0" w:lastRow="0" w:firstColumn="0" w:lastColumn="0" w:oddVBand="0" w:evenVBand="0" w:oddHBand="0" w:evenHBand="0" w:firstRowFirstColumn="0" w:firstRowLastColumn="0" w:lastRowFirstColumn="0" w:lastRowLastColumn="0"/>
            </w:pPr>
            <w:r>
              <w:t>Displayable Text about event variables</w:t>
            </w:r>
          </w:p>
        </w:tc>
        <w:tc>
          <w:tcPr>
            <w:tcW w:w="1330" w:type="pct"/>
            <w:shd w:val="clear" w:color="auto" w:fill="auto"/>
            <w:vAlign w:val="center"/>
          </w:tcPr>
          <w:p w14:paraId="7948002F" w14:textId="77777777" w:rsidR="009E6E46" w:rsidRDefault="009E6E46" w:rsidP="003F7AFB">
            <w:pPr>
              <w:jc w:val="center"/>
              <w:cnfStyle w:val="000000000000" w:firstRow="0" w:lastRow="0" w:firstColumn="0" w:lastColumn="0" w:oddVBand="0" w:evenVBand="0" w:oddHBand="0" w:evenHBand="0" w:firstRowFirstColumn="0" w:firstRowLastColumn="0" w:lastRowFirstColumn="0" w:lastRowLastColumn="0"/>
            </w:pPr>
            <w:r>
              <w:t>could</w:t>
            </w:r>
          </w:p>
        </w:tc>
      </w:tr>
      <w:tr w:rsidR="009E6E46" w14:paraId="23D7FBD5"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B2CDC6C" w14:textId="77777777" w:rsidR="009E6E46" w:rsidRPr="00953EFF" w:rsidRDefault="009E6E46" w:rsidP="00953EFF">
            <w:pPr>
              <w:pStyle w:val="Code"/>
              <w:rPr>
                <w:b w:val="0"/>
                <w:bCs w:val="0"/>
              </w:rPr>
            </w:pPr>
            <w:r w:rsidRPr="00953EFF">
              <w:rPr>
                <w:b w:val="0"/>
                <w:bCs w:val="0"/>
              </w:rPr>
              <w:t>eventVariables</w:t>
            </w:r>
          </w:p>
        </w:tc>
        <w:tc>
          <w:tcPr>
            <w:tcW w:w="1950" w:type="pct"/>
            <w:shd w:val="clear" w:color="auto" w:fill="auto"/>
          </w:tcPr>
          <w:p w14:paraId="7310F49F" w14:textId="77777777" w:rsidR="009E6E46" w:rsidRDefault="009E6E46" w:rsidP="00EF041F">
            <w:pPr>
              <w:cnfStyle w:val="000000100000" w:firstRow="0" w:lastRow="0" w:firstColumn="0" w:lastColumn="0" w:oddVBand="0" w:evenVBand="0" w:oddHBand="1" w:evenHBand="0" w:firstRowFirstColumn="0" w:firstRowLastColumn="0" w:lastRowFirstColumn="0" w:lastRowLastColumn="0"/>
            </w:pPr>
            <w:r>
              <w:t>Collection of EV descriptors</w:t>
            </w:r>
          </w:p>
        </w:tc>
        <w:tc>
          <w:tcPr>
            <w:tcW w:w="1330" w:type="pct"/>
            <w:shd w:val="clear" w:color="auto" w:fill="auto"/>
            <w:vAlign w:val="center"/>
          </w:tcPr>
          <w:p w14:paraId="6C856C59" w14:textId="77777777" w:rsidR="009E6E46" w:rsidRDefault="009E6E46" w:rsidP="003F7AFB">
            <w:pPr>
              <w:jc w:val="center"/>
              <w:cnfStyle w:val="000000100000" w:firstRow="0" w:lastRow="0" w:firstColumn="0" w:lastColumn="0" w:oddVBand="0" w:evenVBand="0" w:oddHBand="1" w:evenHBand="0" w:firstRowFirstColumn="0" w:firstRowLastColumn="0" w:lastRowFirstColumn="0" w:lastRowLastColumn="0"/>
            </w:pPr>
            <w:r>
              <w:t>should</w:t>
            </w:r>
          </w:p>
        </w:tc>
      </w:tr>
      <w:tr w:rsidR="009E6E46" w14:paraId="5150CD7E" w14:textId="77777777" w:rsidTr="00651F2D">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FE4DBDE" w14:textId="31F2424D" w:rsidR="009E6E46" w:rsidRPr="00953EFF" w:rsidRDefault="009E6E46" w:rsidP="00953EFF">
            <w:pPr>
              <w:pStyle w:val="Code"/>
              <w:rPr>
                <w:b w:val="0"/>
                <w:bCs w:val="0"/>
              </w:rPr>
            </w:pPr>
            <w:r w:rsidRPr="00953EFF">
              <w:rPr>
                <w:b w:val="0"/>
                <w:bCs w:val="0"/>
              </w:rPr>
              <w:t>moduleDescriptor</w:t>
            </w:r>
            <w:r w:rsidR="002D197F" w:rsidRPr="00953EFF">
              <w:rPr>
                <w:b w:val="0"/>
                <w:bCs w:val="0"/>
              </w:rPr>
              <w:t>Filen</w:t>
            </w:r>
            <w:r w:rsidRPr="00953EFF">
              <w:rPr>
                <w:b w:val="0"/>
                <w:bCs w:val="0"/>
              </w:rPr>
              <w:t>ame</w:t>
            </w:r>
          </w:p>
        </w:tc>
        <w:tc>
          <w:tcPr>
            <w:tcW w:w="1950" w:type="pct"/>
            <w:shd w:val="clear" w:color="auto" w:fill="auto"/>
          </w:tcPr>
          <w:p w14:paraId="79D3A40B" w14:textId="277F3868" w:rsidR="009E6E46" w:rsidRDefault="009E6E46" w:rsidP="00EF041F">
            <w:pPr>
              <w:cnfStyle w:val="000000000000" w:firstRow="0" w:lastRow="0" w:firstColumn="0" w:lastColumn="0" w:oddVBand="0" w:evenVBand="0" w:oddHBand="0" w:evenHBand="0" w:firstRowFirstColumn="0" w:firstRowLastColumn="0" w:lastRowFirstColumn="0" w:lastRowLastColumn="0"/>
            </w:pPr>
            <w:r>
              <w:t xml:space="preserve">Filename </w:t>
            </w:r>
            <w:r w:rsidR="002D197F">
              <w:t>of this descriptor</w:t>
            </w:r>
          </w:p>
        </w:tc>
        <w:tc>
          <w:tcPr>
            <w:tcW w:w="1330" w:type="pct"/>
            <w:shd w:val="clear" w:color="auto" w:fill="auto"/>
            <w:vAlign w:val="center"/>
          </w:tcPr>
          <w:p w14:paraId="47493660" w14:textId="59526C7D" w:rsidR="009E6E46" w:rsidRDefault="002D197F" w:rsidP="003F7AFB">
            <w:pPr>
              <w:jc w:val="center"/>
              <w:cnfStyle w:val="000000000000" w:firstRow="0" w:lastRow="0" w:firstColumn="0" w:lastColumn="0" w:oddVBand="0" w:evenVBand="0" w:oddHBand="0" w:evenHBand="0" w:firstRowFirstColumn="0" w:firstRowLastColumn="0" w:lastRowFirstColumn="0" w:lastRowLastColumn="0"/>
            </w:pPr>
            <w:r>
              <w:t>could</w:t>
            </w:r>
          </w:p>
        </w:tc>
      </w:tr>
      <w:tr w:rsidR="009E6E46" w14:paraId="1C483D83"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3E83C42" w14:textId="77777777" w:rsidR="009E6E46" w:rsidRPr="00953EFF" w:rsidRDefault="009E6E46" w:rsidP="00953EFF">
            <w:pPr>
              <w:pStyle w:val="Code"/>
              <w:rPr>
                <w:b w:val="0"/>
                <w:bCs w:val="0"/>
              </w:rPr>
            </w:pPr>
            <w:r w:rsidRPr="00953EFF">
              <w:rPr>
                <w:b w:val="0"/>
                <w:bCs w:val="0"/>
              </w:rPr>
              <w:t>moduleName</w:t>
            </w:r>
          </w:p>
        </w:tc>
        <w:tc>
          <w:tcPr>
            <w:tcW w:w="1950" w:type="pct"/>
            <w:shd w:val="clear" w:color="auto" w:fill="auto"/>
          </w:tcPr>
          <w:p w14:paraId="1F5C6F85" w14:textId="64956EB9" w:rsidR="009E6E46" w:rsidRDefault="002D197F" w:rsidP="00EF041F">
            <w:pPr>
              <w:cnfStyle w:val="000000100000" w:firstRow="0" w:lastRow="0" w:firstColumn="0" w:lastColumn="0" w:oddVBand="0" w:evenVBand="0" w:oddHBand="1" w:evenHBand="0" w:firstRowFirstColumn="0" w:firstRowLastColumn="0" w:lastRowFirstColumn="0" w:lastRowLastColumn="0"/>
            </w:pPr>
            <w:r>
              <w:t>Registered module name</w:t>
            </w:r>
          </w:p>
        </w:tc>
        <w:tc>
          <w:tcPr>
            <w:tcW w:w="1330" w:type="pct"/>
            <w:shd w:val="clear" w:color="auto" w:fill="auto"/>
            <w:vAlign w:val="center"/>
          </w:tcPr>
          <w:p w14:paraId="382EF5FE" w14:textId="77777777" w:rsidR="009E6E46" w:rsidRDefault="009E6E46" w:rsidP="003F7AFB">
            <w:pPr>
              <w:jc w:val="center"/>
              <w:cnfStyle w:val="000000100000" w:firstRow="0" w:lastRow="0" w:firstColumn="0" w:lastColumn="0" w:oddVBand="0" w:evenVBand="0" w:oddHBand="1" w:evenHBand="0" w:firstRowFirstColumn="0" w:firstRowLastColumn="0" w:lastRowFirstColumn="0" w:lastRowLastColumn="0"/>
            </w:pPr>
            <w:r>
              <w:t>should</w:t>
            </w:r>
          </w:p>
        </w:tc>
      </w:tr>
      <w:tr w:rsidR="009E6E46" w14:paraId="13708D33" w14:textId="77777777" w:rsidTr="00651F2D">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1A6C9EE3" w14:textId="77777777" w:rsidR="009E6E46" w:rsidRPr="00953EFF" w:rsidRDefault="009E6E46" w:rsidP="00953EFF">
            <w:pPr>
              <w:pStyle w:val="Code"/>
              <w:rPr>
                <w:b w:val="0"/>
                <w:bCs w:val="0"/>
              </w:rPr>
            </w:pPr>
            <w:r w:rsidRPr="00953EFF">
              <w:rPr>
                <w:b w:val="0"/>
                <w:bCs w:val="0"/>
              </w:rPr>
              <w:t>nodeParameters</w:t>
            </w:r>
          </w:p>
        </w:tc>
        <w:tc>
          <w:tcPr>
            <w:tcW w:w="1950" w:type="pct"/>
            <w:shd w:val="clear" w:color="auto" w:fill="auto"/>
          </w:tcPr>
          <w:p w14:paraId="54182B34" w14:textId="77777777" w:rsidR="009E6E46" w:rsidRDefault="009E6E46" w:rsidP="00EF041F">
            <w:pPr>
              <w:cnfStyle w:val="000000000000" w:firstRow="0" w:lastRow="0" w:firstColumn="0" w:lastColumn="0" w:oddVBand="0" w:evenVBand="0" w:oddHBand="0" w:evenHBand="0" w:firstRowFirstColumn="0" w:firstRowLastColumn="0" w:lastRowFirstColumn="0" w:lastRowLastColumn="0"/>
            </w:pPr>
            <w:r>
              <w:t>Collection of Node Parameters</w:t>
            </w:r>
          </w:p>
        </w:tc>
        <w:tc>
          <w:tcPr>
            <w:tcW w:w="1330" w:type="pct"/>
            <w:shd w:val="clear" w:color="auto" w:fill="auto"/>
            <w:vAlign w:val="center"/>
          </w:tcPr>
          <w:p w14:paraId="3E3E4155" w14:textId="77777777" w:rsidR="009E6E46" w:rsidRDefault="009E6E46" w:rsidP="003F7AFB">
            <w:pPr>
              <w:jc w:val="center"/>
              <w:cnfStyle w:val="000000000000" w:firstRow="0" w:lastRow="0" w:firstColumn="0" w:lastColumn="0" w:oddVBand="0" w:evenVBand="0" w:oddHBand="0" w:evenHBand="0" w:firstRowFirstColumn="0" w:firstRowLastColumn="0" w:lastRowFirstColumn="0" w:lastRowLastColumn="0"/>
            </w:pPr>
            <w:r>
              <w:t>could</w:t>
            </w:r>
          </w:p>
        </w:tc>
      </w:tr>
      <w:tr w:rsidR="009E6E46" w14:paraId="211DAA94"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5FE59FD6" w14:textId="77777777" w:rsidR="009E6E46" w:rsidRPr="00953EFF" w:rsidRDefault="009E6E46" w:rsidP="00953EFF">
            <w:pPr>
              <w:pStyle w:val="Code"/>
              <w:rPr>
                <w:b w:val="0"/>
                <w:bCs w:val="0"/>
              </w:rPr>
            </w:pPr>
            <w:r w:rsidRPr="00953EFF">
              <w:rPr>
                <w:b w:val="0"/>
                <w:bCs w:val="0"/>
              </w:rPr>
              <w:t>nodeVariableInformation</w:t>
            </w:r>
          </w:p>
        </w:tc>
        <w:tc>
          <w:tcPr>
            <w:tcW w:w="1950" w:type="pct"/>
            <w:shd w:val="clear" w:color="auto" w:fill="auto"/>
          </w:tcPr>
          <w:p w14:paraId="0731CB6F" w14:textId="77777777" w:rsidR="009E6E46" w:rsidRDefault="009E6E46" w:rsidP="00EF041F">
            <w:pPr>
              <w:cnfStyle w:val="000000100000" w:firstRow="0" w:lastRow="0" w:firstColumn="0" w:lastColumn="0" w:oddVBand="0" w:evenVBand="0" w:oddHBand="1" w:evenHBand="0" w:firstRowFirstColumn="0" w:firstRowLastColumn="0" w:lastRowFirstColumn="0" w:lastRowLastColumn="0"/>
            </w:pPr>
            <w:r>
              <w:t>Displayable Text about node variables</w:t>
            </w:r>
          </w:p>
        </w:tc>
        <w:tc>
          <w:tcPr>
            <w:tcW w:w="1330" w:type="pct"/>
            <w:shd w:val="clear" w:color="auto" w:fill="auto"/>
            <w:vAlign w:val="center"/>
          </w:tcPr>
          <w:p w14:paraId="1C560A03" w14:textId="77777777" w:rsidR="009E6E46" w:rsidRDefault="009E6E46" w:rsidP="003F7AFB">
            <w:pPr>
              <w:jc w:val="center"/>
              <w:cnfStyle w:val="000000100000" w:firstRow="0" w:lastRow="0" w:firstColumn="0" w:lastColumn="0" w:oddVBand="0" w:evenVBand="0" w:oddHBand="1" w:evenHBand="0" w:firstRowFirstColumn="0" w:firstRowLastColumn="0" w:lastRowFirstColumn="0" w:lastRowLastColumn="0"/>
            </w:pPr>
            <w:r>
              <w:t>could</w:t>
            </w:r>
          </w:p>
        </w:tc>
      </w:tr>
      <w:tr w:rsidR="009E6E46" w14:paraId="4019E04C"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0A25AE69" w14:textId="77777777" w:rsidR="009E6E46" w:rsidRPr="00953EFF" w:rsidRDefault="009E6E46" w:rsidP="00953EFF">
            <w:pPr>
              <w:pStyle w:val="Code"/>
              <w:rPr>
                <w:b w:val="0"/>
                <w:bCs w:val="0"/>
              </w:rPr>
            </w:pPr>
            <w:r w:rsidRPr="00953EFF">
              <w:rPr>
                <w:b w:val="0"/>
                <w:bCs w:val="0"/>
              </w:rPr>
              <w:t>nodeVariables</w:t>
            </w:r>
          </w:p>
        </w:tc>
        <w:tc>
          <w:tcPr>
            <w:tcW w:w="1950" w:type="pct"/>
            <w:shd w:val="clear" w:color="auto" w:fill="auto"/>
          </w:tcPr>
          <w:p w14:paraId="62A09FED" w14:textId="77777777" w:rsidR="009E6E46" w:rsidRDefault="009E6E46" w:rsidP="00407384">
            <w:pPr>
              <w:cnfStyle w:val="000000000000" w:firstRow="0" w:lastRow="0" w:firstColumn="0" w:lastColumn="0" w:oddVBand="0" w:evenVBand="0" w:oddHBand="0" w:evenHBand="0" w:firstRowFirstColumn="0" w:firstRowLastColumn="0" w:lastRowFirstColumn="0" w:lastRowLastColumn="0"/>
            </w:pPr>
            <w:r>
              <w:t>Collection of NV descriptors</w:t>
            </w:r>
          </w:p>
        </w:tc>
        <w:tc>
          <w:tcPr>
            <w:tcW w:w="1330" w:type="pct"/>
            <w:shd w:val="clear" w:color="auto" w:fill="auto"/>
            <w:vAlign w:val="center"/>
          </w:tcPr>
          <w:p w14:paraId="47242043" w14:textId="77777777" w:rsidR="009E6E46" w:rsidRDefault="009E6E46" w:rsidP="003F7AFB">
            <w:pPr>
              <w:jc w:val="center"/>
              <w:cnfStyle w:val="000000000000" w:firstRow="0" w:lastRow="0" w:firstColumn="0" w:lastColumn="0" w:oddVBand="0" w:evenVBand="0" w:oddHBand="0" w:evenHBand="0" w:firstRowFirstColumn="0" w:firstRowLastColumn="0" w:lastRowFirstColumn="0" w:lastRowLastColumn="0"/>
            </w:pPr>
            <w:r>
              <w:t>should</w:t>
            </w:r>
          </w:p>
        </w:tc>
      </w:tr>
      <w:tr w:rsidR="00651F2D" w14:paraId="01368F4A"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AB014C2" w14:textId="402C7458" w:rsidR="00651F2D" w:rsidRPr="00651F2D" w:rsidRDefault="00651F2D" w:rsidP="00651F2D">
            <w:pPr>
              <w:pStyle w:val="Code"/>
              <w:rPr>
                <w:b w:val="0"/>
                <w:bCs w:val="0"/>
              </w:rPr>
            </w:pPr>
            <w:r w:rsidRPr="00651F2D">
              <w:rPr>
                <w:b w:val="0"/>
                <w:bCs w:val="0"/>
              </w:rPr>
              <w:t>numberOfChannels</w:t>
            </w:r>
          </w:p>
        </w:tc>
        <w:tc>
          <w:tcPr>
            <w:tcW w:w="1950" w:type="pct"/>
            <w:shd w:val="clear" w:color="auto" w:fill="auto"/>
          </w:tcPr>
          <w:p w14:paraId="401931D1" w14:textId="6D737998" w:rsidR="00651F2D" w:rsidRDefault="00651F2D" w:rsidP="00EF041F">
            <w:pPr>
              <w:cnfStyle w:val="000000100000" w:firstRow="0" w:lastRow="0" w:firstColumn="0" w:lastColumn="0" w:oddVBand="0" w:evenVBand="0" w:oddHBand="1" w:evenHBand="0" w:firstRowFirstColumn="0" w:firstRowLastColumn="0" w:lastRowFirstColumn="0" w:lastRowLastColumn="0"/>
            </w:pPr>
            <w:r>
              <w:t>Number of channels this module has</w:t>
            </w:r>
          </w:p>
        </w:tc>
        <w:tc>
          <w:tcPr>
            <w:tcW w:w="1330" w:type="pct"/>
            <w:shd w:val="clear" w:color="auto" w:fill="auto"/>
            <w:vAlign w:val="center"/>
          </w:tcPr>
          <w:p w14:paraId="2198E283" w14:textId="046E2E34" w:rsidR="00651F2D" w:rsidRDefault="00651F2D" w:rsidP="003F7AFB">
            <w:pPr>
              <w:jc w:val="center"/>
              <w:cnfStyle w:val="000000100000" w:firstRow="0" w:lastRow="0" w:firstColumn="0" w:lastColumn="0" w:oddVBand="0" w:evenVBand="0" w:oddHBand="1" w:evenHBand="0" w:firstRowFirstColumn="0" w:firstRowLastColumn="0" w:lastRowFirstColumn="0" w:lastRowLastColumn="0"/>
            </w:pPr>
            <w:r>
              <w:t>could</w:t>
            </w:r>
          </w:p>
        </w:tc>
      </w:tr>
      <w:tr w:rsidR="00D71E87" w14:paraId="1171675C"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61AB16DE" w14:textId="50F2FF0C" w:rsidR="00D71E87" w:rsidRPr="00D71E87" w:rsidRDefault="00D71E87" w:rsidP="00D71E87">
            <w:pPr>
              <w:pStyle w:val="Code"/>
              <w:rPr>
                <w:b w:val="0"/>
                <w:bCs w:val="0"/>
              </w:rPr>
            </w:pPr>
            <w:r w:rsidRPr="00D71E87">
              <w:rPr>
                <w:b w:val="0"/>
                <w:bCs w:val="0"/>
              </w:rPr>
              <w:t>numberOfEvents</w:t>
            </w:r>
          </w:p>
        </w:tc>
        <w:tc>
          <w:tcPr>
            <w:tcW w:w="1950" w:type="pct"/>
            <w:shd w:val="clear" w:color="auto" w:fill="auto"/>
          </w:tcPr>
          <w:p w14:paraId="7B991FC8" w14:textId="0F414E7A" w:rsidR="00D71E87" w:rsidRDefault="00D71E87" w:rsidP="00D71E87">
            <w:pPr>
              <w:cnfStyle w:val="000000000000" w:firstRow="0" w:lastRow="0" w:firstColumn="0" w:lastColumn="0" w:oddVBand="0" w:evenVBand="0" w:oddHBand="0" w:evenHBand="0" w:firstRowFirstColumn="0" w:firstRowLastColumn="0" w:lastRowFirstColumn="0" w:lastRowLastColumn="0"/>
            </w:pPr>
            <w:r>
              <w:t>For modules that don’t report their number of events</w:t>
            </w:r>
          </w:p>
        </w:tc>
        <w:tc>
          <w:tcPr>
            <w:tcW w:w="1330" w:type="pct"/>
            <w:shd w:val="clear" w:color="auto" w:fill="auto"/>
            <w:vAlign w:val="center"/>
          </w:tcPr>
          <w:p w14:paraId="3C653364" w14:textId="011D0EC6" w:rsidR="00D71E87" w:rsidRDefault="00D71E87" w:rsidP="00D71E87">
            <w:pPr>
              <w:jc w:val="center"/>
              <w:cnfStyle w:val="000000000000" w:firstRow="0" w:lastRow="0" w:firstColumn="0" w:lastColumn="0" w:oddVBand="0" w:evenVBand="0" w:oddHBand="0" w:evenHBand="0" w:firstRowFirstColumn="0" w:firstRowLastColumn="0" w:lastRowFirstColumn="0" w:lastRowLastColumn="0"/>
            </w:pPr>
            <w:r>
              <w:t>could</w:t>
            </w:r>
          </w:p>
        </w:tc>
      </w:tr>
      <w:tr w:rsidR="00D71E87" w14:paraId="1A83DCCA"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3BBE8E77" w14:textId="77777777" w:rsidR="00D71E87" w:rsidRPr="00953EFF" w:rsidRDefault="00D71E87" w:rsidP="00D71E87">
            <w:pPr>
              <w:pStyle w:val="Code"/>
              <w:rPr>
                <w:b w:val="0"/>
                <w:bCs w:val="0"/>
              </w:rPr>
            </w:pPr>
            <w:r w:rsidRPr="00953EFF">
              <w:rPr>
                <w:b w:val="0"/>
                <w:bCs w:val="0"/>
              </w:rPr>
              <w:t>NVsetNeedsLearnMode</w:t>
            </w:r>
          </w:p>
        </w:tc>
        <w:tc>
          <w:tcPr>
            <w:tcW w:w="1950" w:type="pct"/>
            <w:shd w:val="clear" w:color="auto" w:fill="auto"/>
          </w:tcPr>
          <w:p w14:paraId="186C3051" w14:textId="77777777" w:rsidR="00D71E87" w:rsidRDefault="00D71E87" w:rsidP="00D71E87">
            <w:pPr>
              <w:cnfStyle w:val="000000100000" w:firstRow="0" w:lastRow="0" w:firstColumn="0" w:lastColumn="0" w:oddVBand="0" w:evenVBand="0" w:oddHBand="1" w:evenHBand="0" w:firstRowFirstColumn="0" w:firstRowLastColumn="0" w:lastRowFirstColumn="0" w:lastRowLastColumn="0"/>
            </w:pPr>
            <w:r>
              <w:t>Specific modules need this</w:t>
            </w:r>
          </w:p>
        </w:tc>
        <w:tc>
          <w:tcPr>
            <w:tcW w:w="1330" w:type="pct"/>
            <w:shd w:val="clear" w:color="auto" w:fill="auto"/>
            <w:vAlign w:val="center"/>
          </w:tcPr>
          <w:p w14:paraId="0986590A" w14:textId="53451C90" w:rsidR="00D71E87" w:rsidRDefault="00D71E87" w:rsidP="00D71E87">
            <w:pPr>
              <w:jc w:val="center"/>
              <w:cnfStyle w:val="000000100000" w:firstRow="0" w:lastRow="0" w:firstColumn="0" w:lastColumn="0" w:oddVBand="0" w:evenVBand="0" w:oddHBand="1" w:evenHBand="0" w:firstRowFirstColumn="0" w:firstRowLastColumn="0" w:lastRowFirstColumn="0" w:lastRowLastColumn="0"/>
            </w:pPr>
            <w:r>
              <w:t>Could</w:t>
            </w:r>
          </w:p>
        </w:tc>
      </w:tr>
      <w:tr w:rsidR="00D71E87" w14:paraId="39600AE2"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6C5DD3CF" w14:textId="4A5E59AB" w:rsidR="00D71E87" w:rsidRPr="00D71E87" w:rsidRDefault="00D71E87" w:rsidP="00D71E87">
            <w:pPr>
              <w:pStyle w:val="Code"/>
              <w:rPr>
                <w:b w:val="0"/>
                <w:bCs w:val="0"/>
              </w:rPr>
            </w:pPr>
            <w:r w:rsidRPr="00953EFF">
              <w:rPr>
                <w:b w:val="0"/>
                <w:bCs w:val="0"/>
              </w:rPr>
              <w:t>timestamp</w:t>
            </w:r>
          </w:p>
        </w:tc>
        <w:tc>
          <w:tcPr>
            <w:tcW w:w="1950" w:type="pct"/>
            <w:shd w:val="clear" w:color="auto" w:fill="auto"/>
          </w:tcPr>
          <w:p w14:paraId="6693A415" w14:textId="20A2CFC9" w:rsidR="00D71E87" w:rsidRDefault="00D71E87" w:rsidP="00D71E87">
            <w:pPr>
              <w:cnfStyle w:val="000000000000" w:firstRow="0" w:lastRow="0" w:firstColumn="0" w:lastColumn="0" w:oddVBand="0" w:evenVBand="0" w:oddHBand="0" w:evenHBand="0" w:firstRowFirstColumn="0" w:firstRowLastColumn="0" w:lastRowFirstColumn="0" w:lastRowLastColumn="0"/>
            </w:pPr>
            <w:r>
              <w:t>Last commit time</w:t>
            </w:r>
          </w:p>
        </w:tc>
        <w:tc>
          <w:tcPr>
            <w:tcW w:w="1330" w:type="pct"/>
            <w:shd w:val="clear" w:color="auto" w:fill="auto"/>
            <w:vAlign w:val="center"/>
          </w:tcPr>
          <w:p w14:paraId="490AAB72" w14:textId="210A239E" w:rsidR="00D71E87" w:rsidRDefault="00D71E87" w:rsidP="00D71E87">
            <w:pPr>
              <w:jc w:val="center"/>
              <w:cnfStyle w:val="000000000000" w:firstRow="0" w:lastRow="0" w:firstColumn="0" w:lastColumn="0" w:oddVBand="0" w:evenVBand="0" w:oddHBand="0" w:evenHBand="0" w:firstRowFirstColumn="0" w:firstRowLastColumn="0" w:lastRowFirstColumn="0" w:lastRowLastColumn="0"/>
            </w:pPr>
            <w:r>
              <w:t>should</w:t>
            </w:r>
          </w:p>
        </w:tc>
      </w:tr>
      <w:tr w:rsidR="00D71E87" w14:paraId="5963F9F9"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828B7C9" w14:textId="3138F555" w:rsidR="00D71E87" w:rsidRPr="00D71E87" w:rsidRDefault="00D71E87" w:rsidP="00D71E87">
            <w:pPr>
              <w:pStyle w:val="Code"/>
              <w:rPr>
                <w:b w:val="0"/>
                <w:bCs w:val="0"/>
              </w:rPr>
            </w:pPr>
            <w:r w:rsidRPr="00D71E87">
              <w:rPr>
                <w:b w:val="0"/>
                <w:bCs w:val="0"/>
              </w:rPr>
              <w:t>useEventIndex</w:t>
            </w:r>
          </w:p>
        </w:tc>
        <w:tc>
          <w:tcPr>
            <w:tcW w:w="1950" w:type="pct"/>
            <w:shd w:val="clear" w:color="auto" w:fill="auto"/>
          </w:tcPr>
          <w:p w14:paraId="3D1F627A" w14:textId="3E6E1933" w:rsidR="00D71E87" w:rsidRDefault="00D71E87" w:rsidP="00D71E87">
            <w:pPr>
              <w:cnfStyle w:val="000000100000" w:firstRow="0" w:lastRow="0" w:firstColumn="0" w:lastColumn="0" w:oddVBand="0" w:evenVBand="0" w:oddHBand="1" w:evenHBand="0" w:firstRowFirstColumn="0" w:firstRowLastColumn="0" w:lastRowFirstColumn="0" w:lastRowLastColumn="0"/>
            </w:pPr>
            <w:r>
              <w:t>Specific modules use this</w:t>
            </w:r>
          </w:p>
        </w:tc>
        <w:tc>
          <w:tcPr>
            <w:tcW w:w="1330" w:type="pct"/>
            <w:shd w:val="clear" w:color="auto" w:fill="auto"/>
            <w:vAlign w:val="center"/>
          </w:tcPr>
          <w:p w14:paraId="7811AE98" w14:textId="7FECE8DC" w:rsidR="00D71E87" w:rsidRDefault="00D71E87" w:rsidP="00D71E87">
            <w:pPr>
              <w:jc w:val="center"/>
              <w:cnfStyle w:val="000000100000" w:firstRow="0" w:lastRow="0" w:firstColumn="0" w:lastColumn="0" w:oddVBand="0" w:evenVBand="0" w:oddHBand="1" w:evenHBand="0" w:firstRowFirstColumn="0" w:firstRowLastColumn="0" w:lastRowFirstColumn="0" w:lastRowLastColumn="0"/>
            </w:pPr>
            <w:r>
              <w:t>Could</w:t>
            </w:r>
          </w:p>
        </w:tc>
      </w:tr>
      <w:tr w:rsidR="00D71E87" w14:paraId="28FF173D"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75C39F04" w14:textId="4BED7BF2" w:rsidR="00D71E87" w:rsidRPr="00D71E87" w:rsidRDefault="00D71E87" w:rsidP="00D71E87">
            <w:pPr>
              <w:pStyle w:val="Code"/>
              <w:rPr>
                <w:b w:val="0"/>
                <w:bCs w:val="0"/>
              </w:rPr>
            </w:pPr>
            <w:r w:rsidRPr="00D71E87">
              <w:rPr>
                <w:b w:val="0"/>
                <w:bCs w:val="0"/>
              </w:rPr>
              <w:t>useNENRD</w:t>
            </w:r>
          </w:p>
        </w:tc>
        <w:tc>
          <w:tcPr>
            <w:tcW w:w="1950" w:type="pct"/>
            <w:shd w:val="clear" w:color="auto" w:fill="auto"/>
          </w:tcPr>
          <w:p w14:paraId="6CB84BF2" w14:textId="1B8D7C67" w:rsidR="00D71E87" w:rsidRDefault="00D71E87" w:rsidP="00D71E87">
            <w:pPr>
              <w:cnfStyle w:val="000000000000" w:firstRow="0" w:lastRow="0" w:firstColumn="0" w:lastColumn="0" w:oddVBand="0" w:evenVBand="0" w:oddHBand="0" w:evenHBand="0" w:firstRowFirstColumn="0" w:firstRowLastColumn="0" w:lastRowFirstColumn="0" w:lastRowLastColumn="0"/>
            </w:pPr>
            <w:r>
              <w:t>Specific modules use this</w:t>
            </w:r>
          </w:p>
        </w:tc>
        <w:tc>
          <w:tcPr>
            <w:tcW w:w="1330" w:type="pct"/>
            <w:shd w:val="clear" w:color="auto" w:fill="auto"/>
            <w:vAlign w:val="center"/>
          </w:tcPr>
          <w:p w14:paraId="7546678A" w14:textId="1DEA3A0F" w:rsidR="00D71E87" w:rsidRDefault="00D71E87" w:rsidP="00D71E87">
            <w:pPr>
              <w:jc w:val="center"/>
              <w:cnfStyle w:val="000000000000" w:firstRow="0" w:lastRow="0" w:firstColumn="0" w:lastColumn="0" w:oddVBand="0" w:evenVBand="0" w:oddHBand="0" w:evenHBand="0" w:firstRowFirstColumn="0" w:firstRowLastColumn="0" w:lastRowFirstColumn="0" w:lastRowLastColumn="0"/>
            </w:pPr>
            <w:r>
              <w:t>Could</w:t>
            </w:r>
          </w:p>
        </w:tc>
      </w:tr>
      <w:tr w:rsidR="00001106" w14:paraId="0A4ACAA0"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shd w:val="clear" w:color="auto" w:fill="auto"/>
          </w:tcPr>
          <w:p w14:paraId="6D4A2740" w14:textId="03B7B32D" w:rsidR="00001106" w:rsidRPr="00D71E87" w:rsidRDefault="00001106" w:rsidP="00001106">
            <w:pPr>
              <w:pStyle w:val="Code"/>
              <w:rPr>
                <w:b w:val="0"/>
                <w:bCs w:val="0"/>
              </w:rPr>
            </w:pPr>
            <w:r>
              <w:rPr>
                <w:b w:val="0"/>
                <w:bCs w:val="0"/>
              </w:rPr>
              <w:t>useSlots</w:t>
            </w:r>
          </w:p>
        </w:tc>
        <w:tc>
          <w:tcPr>
            <w:tcW w:w="1950" w:type="pct"/>
            <w:shd w:val="clear" w:color="auto" w:fill="auto"/>
          </w:tcPr>
          <w:p w14:paraId="50D0BF75" w14:textId="6D2194E6" w:rsidR="00001106" w:rsidRDefault="00001106" w:rsidP="00001106">
            <w:pPr>
              <w:cnfStyle w:val="000000100000" w:firstRow="0" w:lastRow="0" w:firstColumn="0" w:lastColumn="0" w:oddVBand="0" w:evenVBand="0" w:oddHBand="1" w:evenHBand="0" w:firstRowFirstColumn="0" w:firstRowLastColumn="0" w:lastRowFirstColumn="0" w:lastRowLastColumn="0"/>
            </w:pPr>
            <w:r>
              <w:t>Specific modules use this</w:t>
            </w:r>
          </w:p>
        </w:tc>
        <w:tc>
          <w:tcPr>
            <w:tcW w:w="1330" w:type="pct"/>
            <w:shd w:val="clear" w:color="auto" w:fill="auto"/>
            <w:vAlign w:val="center"/>
          </w:tcPr>
          <w:p w14:paraId="734DC9FC" w14:textId="6AC7C943" w:rsidR="00001106" w:rsidRDefault="00001106" w:rsidP="00001106">
            <w:pPr>
              <w:jc w:val="center"/>
              <w:cnfStyle w:val="000000100000" w:firstRow="0" w:lastRow="0" w:firstColumn="0" w:lastColumn="0" w:oddVBand="0" w:evenVBand="0" w:oddHBand="1" w:evenHBand="0" w:firstRowFirstColumn="0" w:firstRowLastColumn="0" w:lastRowFirstColumn="0" w:lastRowLastColumn="0"/>
            </w:pPr>
            <w:r>
              <w:t>Could</w:t>
            </w:r>
          </w:p>
        </w:tc>
      </w:tr>
      <w:tr w:rsidR="00001106" w14:paraId="744730CC"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3E6E43A8" w14:textId="50B91300" w:rsidR="00001106" w:rsidRPr="00D71E87" w:rsidRDefault="00001106" w:rsidP="00001106">
            <w:pPr>
              <w:pStyle w:val="Code"/>
              <w:rPr>
                <w:b w:val="0"/>
                <w:bCs w:val="0"/>
              </w:rPr>
            </w:pPr>
            <w:r w:rsidRPr="00D71E87">
              <w:rPr>
                <w:b w:val="0"/>
                <w:bCs w:val="0"/>
              </w:rPr>
              <w:t>useSwitchTeach1</w:t>
            </w:r>
          </w:p>
        </w:tc>
        <w:tc>
          <w:tcPr>
            <w:tcW w:w="1950" w:type="pct"/>
            <w:shd w:val="clear" w:color="auto" w:fill="auto"/>
          </w:tcPr>
          <w:p w14:paraId="27265255" w14:textId="60D43554" w:rsidR="00001106" w:rsidRDefault="00001106" w:rsidP="00001106">
            <w:pPr>
              <w:cnfStyle w:val="000000000000" w:firstRow="0" w:lastRow="0" w:firstColumn="0" w:lastColumn="0" w:oddVBand="0" w:evenVBand="0" w:oddHBand="0" w:evenHBand="0" w:firstRowFirstColumn="0" w:firstRowLastColumn="0" w:lastRowFirstColumn="0" w:lastRowLastColumn="0"/>
            </w:pPr>
            <w:r>
              <w:t>Specific modules use this</w:t>
            </w:r>
          </w:p>
        </w:tc>
        <w:tc>
          <w:tcPr>
            <w:tcW w:w="1330" w:type="pct"/>
            <w:shd w:val="clear" w:color="auto" w:fill="auto"/>
            <w:vAlign w:val="center"/>
          </w:tcPr>
          <w:p w14:paraId="0431599B" w14:textId="480EB3AD" w:rsidR="00001106" w:rsidRDefault="00001106" w:rsidP="00001106">
            <w:pPr>
              <w:jc w:val="center"/>
              <w:cnfStyle w:val="000000000000" w:firstRow="0" w:lastRow="0" w:firstColumn="0" w:lastColumn="0" w:oddVBand="0" w:evenVBand="0" w:oddHBand="0" w:evenHBand="0" w:firstRowFirstColumn="0" w:firstRowLastColumn="0" w:lastRowFirstColumn="0" w:lastRowLastColumn="0"/>
            </w:pPr>
            <w:r>
              <w:t>Could</w:t>
            </w:r>
          </w:p>
        </w:tc>
      </w:tr>
      <w:tr w:rsidR="00001106" w14:paraId="018B2BEC"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bottom w:val="none" w:sz="0" w:space="0" w:color="auto"/>
            </w:tcBorders>
            <w:shd w:val="clear" w:color="auto" w:fill="auto"/>
          </w:tcPr>
          <w:p w14:paraId="36397BF0" w14:textId="70C01EC5" w:rsidR="00001106" w:rsidRPr="00D71E87" w:rsidRDefault="00001106" w:rsidP="00001106">
            <w:pPr>
              <w:pStyle w:val="Code"/>
              <w:rPr>
                <w:b w:val="0"/>
                <w:bCs w:val="0"/>
              </w:rPr>
            </w:pPr>
            <w:r w:rsidRPr="00D71E87">
              <w:rPr>
                <w:b w:val="0"/>
                <w:bCs w:val="0"/>
              </w:rPr>
              <w:t>useSwitchTeach2</w:t>
            </w:r>
          </w:p>
        </w:tc>
        <w:tc>
          <w:tcPr>
            <w:tcW w:w="1950" w:type="pct"/>
            <w:shd w:val="clear" w:color="auto" w:fill="auto"/>
          </w:tcPr>
          <w:p w14:paraId="56547FA7" w14:textId="545FB8D9" w:rsidR="00001106" w:rsidRDefault="00001106" w:rsidP="00001106">
            <w:pPr>
              <w:cnfStyle w:val="000000100000" w:firstRow="0" w:lastRow="0" w:firstColumn="0" w:lastColumn="0" w:oddVBand="0" w:evenVBand="0" w:oddHBand="1" w:evenHBand="0" w:firstRowFirstColumn="0" w:firstRowLastColumn="0" w:lastRowFirstColumn="0" w:lastRowLastColumn="0"/>
            </w:pPr>
            <w:r>
              <w:t>Specific modules use this</w:t>
            </w:r>
          </w:p>
        </w:tc>
        <w:tc>
          <w:tcPr>
            <w:tcW w:w="1330" w:type="pct"/>
            <w:shd w:val="clear" w:color="auto" w:fill="auto"/>
            <w:vAlign w:val="center"/>
          </w:tcPr>
          <w:p w14:paraId="02B1FEDE" w14:textId="77433159" w:rsidR="00001106" w:rsidRDefault="00001106" w:rsidP="00001106">
            <w:pPr>
              <w:jc w:val="center"/>
              <w:cnfStyle w:val="000000100000" w:firstRow="0" w:lastRow="0" w:firstColumn="0" w:lastColumn="0" w:oddVBand="0" w:evenVBand="0" w:oddHBand="1" w:evenHBand="0" w:firstRowFirstColumn="0" w:firstRowLastColumn="0" w:lastRowFirstColumn="0" w:lastRowLastColumn="0"/>
            </w:pPr>
            <w:r>
              <w:t>Could</w:t>
            </w:r>
          </w:p>
        </w:tc>
      </w:tr>
    </w:tbl>
    <w:p w14:paraId="2FFCD2C9" w14:textId="66A68747" w:rsidR="007B6E49" w:rsidRDefault="00000000">
      <w:pPr>
        <w:pStyle w:val="Heading2"/>
      </w:pPr>
      <w:r>
        <w:t>moduleDescriptor</w:t>
      </w:r>
      <w:r w:rsidR="002D197F">
        <w:t>Filen</w:t>
      </w:r>
      <w:r>
        <w:t>ame</w:t>
      </w:r>
    </w:p>
    <w:p w14:paraId="112F33F3" w14:textId="656894EC" w:rsidR="007B6E49" w:rsidRDefault="00000000">
      <w:r>
        <w:t xml:space="preserve">This property is the filename </w:t>
      </w:r>
      <w:r w:rsidR="002D197F">
        <w:t>of this descriptor</w:t>
      </w:r>
      <w:r>
        <w:t>. This is an important property that is used to identify the descriptor when the content of the file is being as a data object programmatically (i.e. not as a file with a filename)</w:t>
      </w:r>
      <w:r w:rsidR="002D197F">
        <w:t>. This could be added dynamically by any consumer of the file when first read from storage if it’s needed</w:t>
      </w:r>
      <w:r w:rsidR="00E25E4E">
        <w:t>.</w:t>
      </w:r>
    </w:p>
    <w:p w14:paraId="2050E2F0" w14:textId="62CE2582" w:rsidR="009E6E46" w:rsidRPr="002D197F" w:rsidRDefault="002D197F" w:rsidP="009E1B8A">
      <w:pPr>
        <w:pStyle w:val="Code"/>
      </w:pPr>
      <w:r w:rsidRPr="002D197F">
        <w:t>"moduleDescriptorFilename": "CANPAN-A51D-4c.json"</w:t>
      </w:r>
    </w:p>
    <w:p w14:paraId="5AE8BD54" w14:textId="77777777" w:rsidR="007B6E49" w:rsidRDefault="00000000">
      <w:pPr>
        <w:pStyle w:val="Heading2"/>
      </w:pPr>
      <w:bookmarkStart w:id="8" w:name="_zd59q47d97hx" w:colFirst="0" w:colLast="0"/>
      <w:bookmarkEnd w:id="8"/>
      <w:r>
        <w:t>moduleName</w:t>
      </w:r>
    </w:p>
    <w:p w14:paraId="2DB4275E" w14:textId="782614BF" w:rsidR="007B6E49" w:rsidRDefault="00000000">
      <w:r>
        <w:t>This optional property in the root section is the name registered against the manufacturer ID &amp; Module ID for this specific module. The value returned from the CBUS command NAME is typically a subset of this module name due to data restrictions</w:t>
      </w:r>
      <w:r w:rsidR="00E25E4E">
        <w:t>.</w:t>
      </w:r>
    </w:p>
    <w:p w14:paraId="45A34E5D" w14:textId="6019310D" w:rsidR="009E6E46" w:rsidRDefault="009E6E46" w:rsidP="009E1B8A">
      <w:pPr>
        <w:pStyle w:val="Code"/>
      </w:pPr>
      <w:r w:rsidRPr="009E6E46">
        <w:t>"moduleName":"CANACC5"</w:t>
      </w:r>
    </w:p>
    <w:p w14:paraId="0E41FF19" w14:textId="14E4086F" w:rsidR="00D40F70" w:rsidRDefault="00D40F70" w:rsidP="00D40F70">
      <w:pPr>
        <w:pStyle w:val="Heading2"/>
      </w:pPr>
      <w:r w:rsidRPr="00D71E87">
        <w:lastRenderedPageBreak/>
        <w:t>numberOfEvents</w:t>
      </w:r>
    </w:p>
    <w:p w14:paraId="3A84D613" w14:textId="21E0389A" w:rsidR="00D40F70" w:rsidRDefault="00D40F70" w:rsidP="00D40F70">
      <w:r>
        <w:t xml:space="preserve">Some modules do not respond to the </w:t>
      </w:r>
      <w:r w:rsidR="00776CC5">
        <w:t>command to request the number of stored events (even though the module may actually have editable events)</w:t>
      </w:r>
    </w:p>
    <w:p w14:paraId="545CB161" w14:textId="5D9AF571" w:rsidR="00776CC5" w:rsidRPr="00D40F70" w:rsidRDefault="00776CC5" w:rsidP="00D40F70">
      <w:r>
        <w:t>This entry allows this value to be entered if necessary</w:t>
      </w:r>
    </w:p>
    <w:p w14:paraId="6A59579D" w14:textId="77777777" w:rsidR="001A7828" w:rsidRDefault="001A7828" w:rsidP="001A7828">
      <w:pPr>
        <w:pStyle w:val="Heading2"/>
      </w:pPr>
      <w:r>
        <w:t>NVsetNeedsLearnMode</w:t>
      </w:r>
    </w:p>
    <w:p w14:paraId="00831B33" w14:textId="77777777" w:rsidR="001A7828" w:rsidRDefault="001A7828" w:rsidP="001A7828">
      <w:r>
        <w:t xml:space="preserve">One family of firmware based on original CANSERVO8 code needs to be put into ‘learn’ mode before node variables can be programmed. Setting the </w:t>
      </w:r>
      <w:r>
        <w:rPr>
          <w:color w:val="0000FF"/>
        </w:rPr>
        <w:t xml:space="preserve">NVsetNeedsLearnMode </w:t>
      </w:r>
      <w:r>
        <w:t xml:space="preserve">key to a value of </w:t>
      </w:r>
      <w:r>
        <w:rPr>
          <w:color w:val="0000FF"/>
        </w:rPr>
        <w:t>true</w:t>
      </w:r>
      <w:r>
        <w:t xml:space="preserve"> in the root section will indicate if this is required for this specific module. The processing application is expected to assume </w:t>
      </w:r>
      <w:r>
        <w:rPr>
          <w:color w:val="0000FF"/>
        </w:rPr>
        <w:t>false</w:t>
      </w:r>
      <w:r>
        <w:t xml:space="preserve"> if this property is not present, so it’s only required if it needs to be set to true.</w:t>
      </w:r>
    </w:p>
    <w:p w14:paraId="40B71BFD" w14:textId="77777777" w:rsidR="001A7828" w:rsidRPr="002D197F" w:rsidRDefault="001A7828" w:rsidP="001A7828">
      <w:pPr>
        <w:pStyle w:val="Code"/>
      </w:pPr>
      <w:r w:rsidRPr="002D197F">
        <w:t>"NVsetNeedsLearnMode": true</w:t>
      </w:r>
    </w:p>
    <w:p w14:paraId="319DF2A8" w14:textId="77777777" w:rsidR="00DC2B91" w:rsidRDefault="00DC2B91" w:rsidP="00DC2B91">
      <w:pPr>
        <w:pStyle w:val="Heading2"/>
      </w:pPr>
      <w:r>
        <w:t>timestamp</w:t>
      </w:r>
    </w:p>
    <w:p w14:paraId="1372D872" w14:textId="77777777" w:rsidR="00DC2B91" w:rsidRDefault="00DC2B91" w:rsidP="00DC2B91">
      <w:r>
        <w:t>A timestamp that shows when a module descriptor file was last committed. This is used to check if a user provided file is older than a system file. If the user provided file is older then it may need to be updated, or be removed so that the newer system file is used. A user provided file takes precedence over a system file with the same name and can thus hide updates in the system file.</w:t>
      </w:r>
    </w:p>
    <w:p w14:paraId="37E656D8" w14:textId="77777777" w:rsidR="00DC2B91" w:rsidRDefault="00DC2B91" w:rsidP="00DC2B91"/>
    <w:p w14:paraId="1F6CF273" w14:textId="1A9E769C" w:rsidR="00DC2B91" w:rsidRPr="009E6E46" w:rsidRDefault="00DC2B91" w:rsidP="00DC2B91">
      <w:pPr>
        <w:rPr>
          <w:color w:val="548DD4" w:themeColor="text2" w:themeTint="99"/>
        </w:rPr>
      </w:pPr>
      <w:r>
        <w:t>The format of the timestamp string is &lt;year&gt;&lt;month&gt;&lt;day&gt;&lt;hour&gt;&lt;minute&gt; without separators. Each part is zero-padded. The timestamp shows the time in UTC.</w:t>
      </w:r>
    </w:p>
    <w:p w14:paraId="2EBB973F" w14:textId="1575F69F" w:rsidR="00341831" w:rsidRDefault="00341831" w:rsidP="00341831">
      <w:pPr>
        <w:pStyle w:val="Heading2"/>
      </w:pPr>
      <w:bookmarkStart w:id="9" w:name="_vo3yz15lt2kl" w:colFirst="0" w:colLast="0"/>
      <w:bookmarkEnd w:id="9"/>
      <w:r w:rsidRPr="00D71E87">
        <w:t>useEventIndex</w:t>
      </w:r>
    </w:p>
    <w:p w14:paraId="2C7F5B4C" w14:textId="040C27E5" w:rsidR="00341831" w:rsidRDefault="00341831" w:rsidP="00341831">
      <w:r>
        <w:t>Most modules organise events by the NN:EN pairing (called eventIdentifier in MMC)</w:t>
      </w:r>
      <w:r w:rsidR="0067142F">
        <w:t xml:space="preserve"> and the eventIndex may be dynamically allocated by the module. For these modules each eventIdentifier (NN:EN) can only exist once in the module</w:t>
      </w:r>
    </w:p>
    <w:p w14:paraId="5AE086BE" w14:textId="609939F7" w:rsidR="008F1B36" w:rsidRDefault="0067142F" w:rsidP="00341831">
      <w:r>
        <w:t xml:space="preserve">Some modules however, organise the events by a fixed eventIndex, and </w:t>
      </w:r>
      <w:r w:rsidR="008F1B36">
        <w:t>the event (NN:EN) becomes just a property of the index, not the primary key</w:t>
      </w:r>
    </w:p>
    <w:p w14:paraId="3B518F9B" w14:textId="34DBCFEE" w:rsidR="0067142F" w:rsidRDefault="008F1B36" w:rsidP="00341831">
      <w:r>
        <w:t>A</w:t>
      </w:r>
      <w:r w:rsidR="0067142F">
        <w:t>s a result</w:t>
      </w:r>
      <w:r>
        <w:t xml:space="preserve">, </w:t>
      </w:r>
      <w:r w:rsidR="0067142F">
        <w:t xml:space="preserve">the same eventIdentifier (NN:EN) </w:t>
      </w:r>
      <w:r>
        <w:t xml:space="preserve">can be </w:t>
      </w:r>
      <w:r w:rsidR="0067142F">
        <w:t>programmed into more than one index</w:t>
      </w:r>
    </w:p>
    <w:p w14:paraId="340631DB" w14:textId="160FCAB7" w:rsidR="0067142F" w:rsidRDefault="0067142F" w:rsidP="00341831">
      <w:r>
        <w:t xml:space="preserve">Setting </w:t>
      </w:r>
      <w:r w:rsidRPr="00D71E87">
        <w:rPr>
          <w:b/>
          <w:bCs/>
          <w:color w:val="3333FF"/>
        </w:rPr>
        <w:t>useEventIndex</w:t>
      </w:r>
      <w:r>
        <w:rPr>
          <w:b/>
          <w:bCs/>
          <w:color w:val="3333FF"/>
        </w:rPr>
        <w:t xml:space="preserve"> </w:t>
      </w:r>
      <w:r>
        <w:t>to true will indicate this is how the module should be handled</w:t>
      </w:r>
    </w:p>
    <w:p w14:paraId="19C5ACCF" w14:textId="20AD6AE6" w:rsidR="00001106" w:rsidRDefault="00001106" w:rsidP="00341831">
      <w:r>
        <w:t xml:space="preserve">This is intended to support some legacy modules – the ‘slot’ concept is an alternative that </w:t>
      </w:r>
      <w:r w:rsidR="008F3263">
        <w:t>would be expected to</w:t>
      </w:r>
      <w:r>
        <w:t xml:space="preserve"> be developed further</w:t>
      </w:r>
      <w:r w:rsidR="008F3263">
        <w:t xml:space="preserve"> (see </w:t>
      </w:r>
      <w:r w:rsidR="008F3263" w:rsidRPr="00D71E87">
        <w:rPr>
          <w:b/>
          <w:bCs/>
          <w:color w:val="3333FF"/>
        </w:rPr>
        <w:t>use</w:t>
      </w:r>
      <w:r w:rsidR="008F3263">
        <w:rPr>
          <w:b/>
          <w:bCs/>
          <w:color w:val="3333FF"/>
        </w:rPr>
        <w:t>Slots</w:t>
      </w:r>
      <w:r w:rsidR="008F3263">
        <w:t>)</w:t>
      </w:r>
    </w:p>
    <w:p w14:paraId="227C4D3D" w14:textId="58CEB4AD" w:rsidR="0067142F" w:rsidRDefault="0067142F" w:rsidP="0067142F">
      <w:pPr>
        <w:pStyle w:val="Heading2"/>
      </w:pPr>
      <w:r w:rsidRPr="00D71E87">
        <w:t>useNENRD</w:t>
      </w:r>
    </w:p>
    <w:p w14:paraId="35FD211C" w14:textId="6247499F" w:rsidR="0067142F" w:rsidRDefault="0067142F" w:rsidP="0067142F">
      <w:r>
        <w:t>Some modules do not respond to the NERD command to read back all the events, but do respond to the NENRD to read back individual events based on event index</w:t>
      </w:r>
    </w:p>
    <w:p w14:paraId="2FADD9D2" w14:textId="280A0FA8" w:rsidR="0067142F" w:rsidRDefault="0067142F" w:rsidP="0067142F">
      <w:r>
        <w:t xml:space="preserve">Setting </w:t>
      </w:r>
      <w:r w:rsidRPr="00D71E87">
        <w:rPr>
          <w:b/>
          <w:bCs/>
          <w:color w:val="3333FF"/>
        </w:rPr>
        <w:t>use</w:t>
      </w:r>
      <w:r>
        <w:rPr>
          <w:b/>
          <w:bCs/>
          <w:color w:val="3333FF"/>
        </w:rPr>
        <w:t xml:space="preserve">NENRD </w:t>
      </w:r>
      <w:r>
        <w:t>to true will indicate this is how the module should be handled</w:t>
      </w:r>
    </w:p>
    <w:p w14:paraId="7752AE2E" w14:textId="544DAD08" w:rsidR="00776CC5" w:rsidRDefault="00776CC5" w:rsidP="0067142F">
      <w:r>
        <w:lastRenderedPageBreak/>
        <w:t xml:space="preserve">It’s quite likely that modules that need this will also fail to report the number of events, so the </w:t>
      </w:r>
      <w:r w:rsidRPr="00D71E87">
        <w:rPr>
          <w:b/>
          <w:bCs/>
          <w:color w:val="3333FF"/>
        </w:rPr>
        <w:t>numberOfEvents</w:t>
      </w:r>
      <w:r>
        <w:t xml:space="preserve"> setting may </w:t>
      </w:r>
      <w:r w:rsidR="00542E52">
        <w:t xml:space="preserve">also </w:t>
      </w:r>
      <w:r>
        <w:t>need to be added, since an NENRD command has to be issued for each event, so knowing the number of events is a pre-requisite</w:t>
      </w:r>
    </w:p>
    <w:p w14:paraId="1EB53255" w14:textId="28589A95" w:rsidR="00001106" w:rsidRDefault="00001106" w:rsidP="00001106">
      <w:pPr>
        <w:pStyle w:val="Heading2"/>
      </w:pPr>
      <w:r>
        <w:t>useSlots</w:t>
      </w:r>
    </w:p>
    <w:p w14:paraId="7B71027A" w14:textId="72D69C1A" w:rsidR="00001106" w:rsidRDefault="00001106" w:rsidP="00001106">
      <w:r>
        <w:t>The concept of slots, at the time of writing, is basically event indexes under another name</w:t>
      </w:r>
    </w:p>
    <w:p w14:paraId="716F24FF" w14:textId="680A8E55" w:rsidR="00001106" w:rsidRDefault="00001106" w:rsidP="00001106">
      <w:r>
        <w:t>The use of the term slots is intended to avoid confusion with modules orientating around event identifiers (NN:EN), as they still have an event index property, but is typically dynamic</w:t>
      </w:r>
    </w:p>
    <w:p w14:paraId="2D3EDBDD" w14:textId="12075BAB" w:rsidR="00001106" w:rsidRDefault="00001106" w:rsidP="00001106">
      <w:r>
        <w:t xml:space="preserve">So at the moment, the effect is the same as </w:t>
      </w:r>
      <w:r w:rsidRPr="00D71E87">
        <w:rPr>
          <w:b/>
          <w:bCs/>
          <w:color w:val="3333FF"/>
        </w:rPr>
        <w:t>useEventIndex</w:t>
      </w:r>
      <w:r>
        <w:t>, except that the naming would refer to slots. It’s expected that additional functionality may be built around slots</w:t>
      </w:r>
      <w:r w:rsidR="008F1B36">
        <w:t xml:space="preserve">, and </w:t>
      </w:r>
      <w:r w:rsidR="008F1B36" w:rsidRPr="00D71E87">
        <w:rPr>
          <w:b/>
          <w:bCs/>
          <w:color w:val="3333FF"/>
        </w:rPr>
        <w:t>useEventIndex</w:t>
      </w:r>
      <w:r w:rsidR="008F1B36">
        <w:t xml:space="preserve"> only used to support legacy modules</w:t>
      </w:r>
    </w:p>
    <w:p w14:paraId="71F81D60" w14:textId="33E869D6" w:rsidR="008F1B36" w:rsidRPr="00001106" w:rsidRDefault="008F1B36" w:rsidP="00001106">
      <w:r>
        <w:t xml:space="preserve">Setting </w:t>
      </w:r>
      <w:r w:rsidRPr="00D71E87">
        <w:rPr>
          <w:b/>
          <w:bCs/>
          <w:color w:val="3333FF"/>
        </w:rPr>
        <w:t>use</w:t>
      </w:r>
      <w:r>
        <w:rPr>
          <w:b/>
          <w:bCs/>
          <w:color w:val="3333FF"/>
        </w:rPr>
        <w:t xml:space="preserve">Slots </w:t>
      </w:r>
      <w:r>
        <w:t>to true will indicate this is how the module should be handled</w:t>
      </w:r>
    </w:p>
    <w:p w14:paraId="567C8C81" w14:textId="77777777" w:rsidR="0067142F" w:rsidRDefault="0067142F" w:rsidP="0067142F">
      <w:pPr>
        <w:pStyle w:val="Heading2"/>
      </w:pPr>
      <w:r w:rsidRPr="00D71E87">
        <w:t>useSwitchTeach1</w:t>
      </w:r>
    </w:p>
    <w:p w14:paraId="1B2D6BDD" w14:textId="2D2ED05B" w:rsidR="0067142F" w:rsidRDefault="0067142F" w:rsidP="0067142F">
      <w:r>
        <w:t>Some input modules</w:t>
      </w:r>
      <w:r w:rsidR="00D40F70">
        <w:t xml:space="preserve"> will respond with a fixed event if put into learn mode and the input activated, notably the CANACE3 &amp; CANACE3C</w:t>
      </w:r>
    </w:p>
    <w:p w14:paraId="71DEA9C8" w14:textId="73FCE9BD" w:rsidR="00D40F70" w:rsidRDefault="00D40F70" w:rsidP="0067142F">
      <w:r>
        <w:t>In this case, the event sent is an ACON1, with the extra data byte being the input number</w:t>
      </w:r>
    </w:p>
    <w:p w14:paraId="3C50A6E5" w14:textId="73824471" w:rsidR="00D40F70" w:rsidRDefault="00D40F70" w:rsidP="0067142F">
      <w:r>
        <w:t>This can then be used to prompt the user to add or modify an event for that input</w:t>
      </w:r>
    </w:p>
    <w:p w14:paraId="006D2078" w14:textId="0E535F9A" w:rsidR="00D40F70" w:rsidRDefault="00D40F70" w:rsidP="0067142F">
      <w:r>
        <w:t xml:space="preserve">This works in indexed mode (see </w:t>
      </w:r>
      <w:r w:rsidRPr="00D71E87">
        <w:rPr>
          <w:b/>
          <w:bCs/>
          <w:color w:val="3333FF"/>
        </w:rPr>
        <w:t>useEventIndex</w:t>
      </w:r>
      <w:r>
        <w:t xml:space="preserve"> )</w:t>
      </w:r>
    </w:p>
    <w:p w14:paraId="1E5A8A5F" w14:textId="6A77B29D" w:rsidR="00D40F70" w:rsidRDefault="00D40F70" w:rsidP="00D40F70">
      <w:r>
        <w:t xml:space="preserve">Setting </w:t>
      </w:r>
      <w:r w:rsidRPr="00D71E87">
        <w:rPr>
          <w:b/>
          <w:bCs/>
          <w:color w:val="3333FF"/>
        </w:rPr>
        <w:t>use</w:t>
      </w:r>
      <w:r>
        <w:rPr>
          <w:b/>
          <w:bCs/>
          <w:color w:val="3333FF"/>
        </w:rPr>
        <w:t xml:space="preserve">SwitchTeach1 </w:t>
      </w:r>
      <w:r>
        <w:t>to true will indicate this is how the module should be handled</w:t>
      </w:r>
    </w:p>
    <w:p w14:paraId="1FE6ABFB" w14:textId="0CDAE12B" w:rsidR="0067142F" w:rsidRPr="0067142F" w:rsidRDefault="0067142F" w:rsidP="0067142F">
      <w:pPr>
        <w:pStyle w:val="Heading2"/>
      </w:pPr>
      <w:r w:rsidRPr="00D71E87">
        <w:t>useSwitchTeach</w:t>
      </w:r>
      <w:r>
        <w:t>2</w:t>
      </w:r>
    </w:p>
    <w:p w14:paraId="39AC279B" w14:textId="622894C6" w:rsidR="0067142F" w:rsidRDefault="00D40F70" w:rsidP="0067142F">
      <w:r>
        <w:t xml:space="preserve">This is very similar to </w:t>
      </w:r>
      <w:r w:rsidRPr="00D71E87">
        <w:rPr>
          <w:b/>
          <w:bCs/>
          <w:color w:val="3333FF"/>
        </w:rPr>
        <w:t>use</w:t>
      </w:r>
      <w:r>
        <w:rPr>
          <w:b/>
          <w:bCs/>
          <w:color w:val="3333FF"/>
        </w:rPr>
        <w:t>SwitchTeach1</w:t>
      </w:r>
      <w:r>
        <w:t>, except that the module is using eventIdentifiers (NN:EN) not indexes, and use</w:t>
      </w:r>
      <w:r w:rsidR="00776CC5">
        <w:t>s</w:t>
      </w:r>
      <w:r>
        <w:t xml:space="preserve"> a different event</w:t>
      </w:r>
    </w:p>
    <w:p w14:paraId="52C80303" w14:textId="48A923BA" w:rsidR="00D40F70" w:rsidRDefault="00D40F70" w:rsidP="0067142F">
      <w:r>
        <w:t>In this case, when in learn mode and an input activated, the module sends an ARON1 event, with the input number in the data byte</w:t>
      </w:r>
      <w:r w:rsidR="00776CC5">
        <w:t xml:space="preserve"> – CANPAN supports this</w:t>
      </w:r>
    </w:p>
    <w:p w14:paraId="107BA0CB" w14:textId="77777777" w:rsidR="00D40F70" w:rsidRDefault="00D40F70" w:rsidP="00D40F70">
      <w:r>
        <w:t>This can then be used to prompt the user to add or modify an event for that input</w:t>
      </w:r>
    </w:p>
    <w:p w14:paraId="03027628" w14:textId="2BCA0599" w:rsidR="00D40F70" w:rsidRPr="0067142F" w:rsidRDefault="00D40F70" w:rsidP="0067142F">
      <w:r>
        <w:t xml:space="preserve">Setting </w:t>
      </w:r>
      <w:r w:rsidRPr="00D71E87">
        <w:rPr>
          <w:b/>
          <w:bCs/>
          <w:color w:val="3333FF"/>
        </w:rPr>
        <w:t>use</w:t>
      </w:r>
      <w:r>
        <w:rPr>
          <w:b/>
          <w:bCs/>
          <w:color w:val="3333FF"/>
        </w:rPr>
        <w:t xml:space="preserve">SwitchTeach2 </w:t>
      </w:r>
      <w:r>
        <w:t>to true will indicate this is how the module should be handled</w:t>
      </w:r>
    </w:p>
    <w:p w14:paraId="0760FCF1" w14:textId="269B6F38" w:rsidR="009E6E46" w:rsidRDefault="009E6E46" w:rsidP="007C4744">
      <w:pPr>
        <w:pStyle w:val="Heading1"/>
        <w:tabs>
          <w:tab w:val="center" w:pos="4680"/>
        </w:tabs>
      </w:pPr>
      <w:bookmarkStart w:id="10" w:name="_Toc220051094"/>
      <w:r>
        <w:t>nodeParameters section</w:t>
      </w:r>
      <w:bookmarkEnd w:id="10"/>
    </w:p>
    <w:p w14:paraId="13B2361B" w14:textId="11950CD9" w:rsidR="007C4744" w:rsidRDefault="007C4744" w:rsidP="007C4744">
      <w:r>
        <w:t xml:space="preserve">This </w:t>
      </w:r>
      <w:r w:rsidR="008829F0">
        <w:t>optional</w:t>
      </w:r>
      <w:r w:rsidR="00A30A03">
        <w:t xml:space="preserve"> section </w:t>
      </w:r>
      <w:r>
        <w:t xml:space="preserve">contains values expected to be returned from the module when requesting the Node Parameters. This data has multiple uses, e.g can be used if the module is not online, or can be used to verify the output of the module against </w:t>
      </w:r>
      <w:r w:rsidR="00A30A03">
        <w:t xml:space="preserve">these </w:t>
      </w:r>
      <w:r>
        <w:t>expected values</w:t>
      </w:r>
      <w:r w:rsidR="000965F9">
        <w:t xml:space="preserve"> (conformance testing)</w:t>
      </w:r>
      <w:r w:rsidR="009E2A03">
        <w:t>.</w:t>
      </w:r>
    </w:p>
    <w:p w14:paraId="54C14C4F" w14:textId="46E14034" w:rsidR="007C4744" w:rsidRDefault="007C4744" w:rsidP="007C4744">
      <w:r>
        <w:t>The number of parameters can vary depending on module and firmware version, but typically is at least 20</w:t>
      </w:r>
      <w:r w:rsidR="000965F9">
        <w:t>, and the meaning is defined in the CBUS standard</w:t>
      </w:r>
      <w:r w:rsidR="009E2A03">
        <w:t>.</w:t>
      </w:r>
    </w:p>
    <w:p w14:paraId="6D7461F4" w14:textId="4A68F703" w:rsidR="007C4744" w:rsidRDefault="007C4744" w:rsidP="007C4744">
      <w:r>
        <w:t>The name field is optional</w:t>
      </w:r>
      <w:r w:rsidR="000965F9">
        <w:t xml:space="preserve">, as currently the parameters have fixed meaning, but having the name field does allow for </w:t>
      </w:r>
      <w:r w:rsidR="00A30A03">
        <w:t>informing the application about the</w:t>
      </w:r>
      <w:r w:rsidR="000965F9">
        <w:t xml:space="preserve"> meaning </w:t>
      </w:r>
      <w:r w:rsidR="00A30A03">
        <w:t>of</w:t>
      </w:r>
      <w:r w:rsidR="000965F9">
        <w:t xml:space="preserve"> new parameters that have not yet been added to the standard</w:t>
      </w:r>
      <w:r w:rsidR="009E2A03">
        <w:t>.</w:t>
      </w:r>
    </w:p>
    <w:p w14:paraId="117E36F7" w14:textId="37D90C0D" w:rsidR="007C4744" w:rsidRDefault="007C4744" w:rsidP="007C4744">
      <w:r>
        <w:lastRenderedPageBreak/>
        <w:t xml:space="preserve">In the case of any discrepancy between this list and the parameters </w:t>
      </w:r>
      <w:r w:rsidR="00B34B7A">
        <w:t xml:space="preserve">actually read </w:t>
      </w:r>
      <w:r>
        <w:t xml:space="preserve">from the module, the application will decide </w:t>
      </w:r>
      <w:r w:rsidR="00030FFF">
        <w:t>which has precedence</w:t>
      </w:r>
      <w:r w:rsidR="009E2A03">
        <w:t>.</w:t>
      </w:r>
    </w:p>
    <w:p w14:paraId="3FE3CB77" w14:textId="77777777" w:rsidR="000965F9" w:rsidRPr="007C4744" w:rsidRDefault="000965F9" w:rsidP="007C4744"/>
    <w:p w14:paraId="7C475D9F" w14:textId="77777777" w:rsidR="007C4744" w:rsidRPr="007C4744" w:rsidRDefault="007C4744" w:rsidP="009E1B8A">
      <w:pPr>
        <w:pStyle w:val="Code"/>
      </w:pPr>
      <w:r w:rsidRPr="007C4744">
        <w:t xml:space="preserve">    "nodeParameters": {</w:t>
      </w:r>
    </w:p>
    <w:p w14:paraId="58DF8C1B" w14:textId="77777777" w:rsidR="007C4744" w:rsidRPr="007C4744" w:rsidRDefault="007C4744" w:rsidP="009E1B8A">
      <w:pPr>
        <w:pStyle w:val="Code"/>
      </w:pPr>
      <w:r w:rsidRPr="007C4744">
        <w:t xml:space="preserve">        "1": {</w:t>
      </w:r>
    </w:p>
    <w:p w14:paraId="130EBEA7" w14:textId="77777777" w:rsidR="007C4744" w:rsidRPr="007C4744" w:rsidRDefault="007C4744" w:rsidP="009E1B8A">
      <w:pPr>
        <w:pStyle w:val="Code"/>
      </w:pPr>
      <w:r w:rsidRPr="007C4744">
        <w:t xml:space="preserve">            "value": 165,</w:t>
      </w:r>
    </w:p>
    <w:p w14:paraId="37B4D427" w14:textId="77777777" w:rsidR="007C4744" w:rsidRPr="007C4744" w:rsidRDefault="007C4744" w:rsidP="009E1B8A">
      <w:pPr>
        <w:pStyle w:val="Code"/>
      </w:pPr>
      <w:r w:rsidRPr="007C4744">
        <w:t xml:space="preserve">            "name": "Manufacturer’s Id"</w:t>
      </w:r>
    </w:p>
    <w:p w14:paraId="799539E9" w14:textId="2F3B9A96" w:rsidR="007C4744" w:rsidRPr="007C4744" w:rsidRDefault="007C4744" w:rsidP="009E1B8A">
      <w:pPr>
        <w:pStyle w:val="Code"/>
      </w:pPr>
      <w:r w:rsidRPr="007C4744">
        <w:t xml:space="preserve">        },</w:t>
      </w:r>
    </w:p>
    <w:p w14:paraId="2DE88A76" w14:textId="2263A92E" w:rsidR="007C4744" w:rsidRPr="007C4744" w:rsidRDefault="007C4744" w:rsidP="009E1B8A">
      <w:pPr>
        <w:pStyle w:val="Code"/>
      </w:pPr>
      <w:r w:rsidRPr="007C4744">
        <w:tab/>
        <w:t>&lt;more content&gt;</w:t>
      </w:r>
    </w:p>
    <w:p w14:paraId="06453AEA" w14:textId="57A5794D" w:rsidR="007C4744" w:rsidRPr="007C4744" w:rsidRDefault="007C4744" w:rsidP="009E1B8A">
      <w:pPr>
        <w:pStyle w:val="Code"/>
      </w:pPr>
      <w:r>
        <w:t xml:space="preserve">      </w:t>
      </w:r>
      <w:r w:rsidRPr="007C4744">
        <w:t>}</w:t>
      </w:r>
    </w:p>
    <w:p w14:paraId="0140684D" w14:textId="77777777" w:rsidR="007B6E49" w:rsidRDefault="00000000">
      <w:pPr>
        <w:pStyle w:val="Heading1"/>
      </w:pPr>
      <w:bookmarkStart w:id="11" w:name="_tmftaqdbza7h" w:colFirst="0" w:colLast="0"/>
      <w:bookmarkStart w:id="12" w:name="_Toc220051095"/>
      <w:bookmarkEnd w:id="11"/>
      <w:r>
        <w:t>nodeVariables &amp; eventVariables sections</w:t>
      </w:r>
      <w:bookmarkEnd w:id="12"/>
    </w:p>
    <w:p w14:paraId="1EEDF112" w14:textId="77777777" w:rsidR="007B6E49" w:rsidRDefault="00000000">
      <w:r>
        <w:t>These sections are the descriptors for node &amp; event variables. Both of these have types and properties that work in the same way.</w:t>
      </w:r>
    </w:p>
    <w:p w14:paraId="294601A1" w14:textId="1CB02006" w:rsidR="007B6E49" w:rsidRDefault="00000000">
      <w:r>
        <w:t>The major difference between the two is that there is only one instance of the node variables for each module, where there can be multiple instances of the event variables, so the actual types reflect that difference, but share the same properties</w:t>
      </w:r>
      <w:r w:rsidR="009E2A03">
        <w:t>.</w:t>
      </w:r>
    </w:p>
    <w:p w14:paraId="7DB94468" w14:textId="2BC93CBB" w:rsidR="007B6E49" w:rsidRDefault="00000000">
      <w:r>
        <w:t>A group type element is defined to allow the grouping of elements using an array</w:t>
      </w:r>
      <w:r w:rsidR="009E2A03">
        <w:t>.</w:t>
      </w:r>
    </w:p>
    <w:p w14:paraId="478233D8" w14:textId="622B8E66" w:rsidR="007B6E49" w:rsidRDefault="00000000">
      <w:r>
        <w:t xml:space="preserve">For many modules, the meaning of certain variables change depending on the value of another variable. To cater for this, a </w:t>
      </w:r>
      <w:r>
        <w:rPr>
          <w:color w:val="0000FF"/>
        </w:rPr>
        <w:t>visibilityLogic</w:t>
      </w:r>
      <w:r>
        <w:t xml:space="preserve"> property has been created. This allows more than one descriptor for a single variable to be created, but controls which of these descriptors actually gets displayed by the result ‘visibilityLogic’ element (only display is logic returns true), this should be supported on all types</w:t>
      </w:r>
      <w:r w:rsidR="009E2A03">
        <w:t>.</w:t>
      </w:r>
    </w:p>
    <w:p w14:paraId="690BB078" w14:textId="3C02CF4C" w:rsidR="007B6E49" w:rsidRDefault="00000000">
      <w:r>
        <w:t xml:space="preserve">Another option is </w:t>
      </w:r>
      <w:r>
        <w:rPr>
          <w:color w:val="0000FF"/>
        </w:rPr>
        <w:t>Overloaded Labels</w:t>
      </w:r>
      <w:r>
        <w:t>, which allows different labels to be presented depending on another variable, all within a single descriptor. Note this is only available on certain types</w:t>
      </w:r>
      <w:r w:rsidR="009E2A03">
        <w:t>.</w:t>
      </w:r>
    </w:p>
    <w:p w14:paraId="007DE4FB" w14:textId="77777777" w:rsidR="007B6E49" w:rsidRDefault="00000000">
      <w:pPr>
        <w:pStyle w:val="Heading2"/>
      </w:pPr>
      <w:bookmarkStart w:id="13" w:name="_453ycwf70u89" w:colFirst="0" w:colLast="0"/>
      <w:bookmarkEnd w:id="13"/>
      <w:r>
        <w:t>Types</w:t>
      </w:r>
    </w:p>
    <w:p w14:paraId="78C62E8C" w14:textId="52D77432" w:rsidR="007B6E49" w:rsidRDefault="00000000">
      <w:r>
        <w:t>The type property indicates what the variable represents and how should be handled</w:t>
      </w:r>
      <w:r w:rsidR="009E2A03">
        <w:t>.</w:t>
      </w:r>
    </w:p>
    <w:p w14:paraId="65F4A7FF" w14:textId="2E9176FC" w:rsidR="007B6E49" w:rsidRDefault="00000000">
      <w:r>
        <w:t>Note not all types duplicated for both, as created on an ‘as needed’ basis</w:t>
      </w:r>
      <w:r w:rsidR="009E2A03">
        <w:t>.</w:t>
      </w:r>
    </w:p>
    <w:p w14:paraId="4869CA60" w14:textId="1D8E6CB4" w:rsidR="00543D5D" w:rsidRDefault="00543D5D">
      <w:r>
        <w:t>It’s expected that all types support the following, unless stated otherwise</w:t>
      </w:r>
      <w:r w:rsidR="009E2A03">
        <w:t>.</w:t>
      </w:r>
    </w:p>
    <w:p w14:paraId="127EBEB8" w14:textId="7853AB94" w:rsidR="00543D5D" w:rsidRDefault="00543D5D">
      <w:pPr>
        <w:rPr>
          <w:color w:val="0000FF"/>
        </w:rPr>
      </w:pPr>
      <w:r>
        <w:rPr>
          <w:color w:val="0000FF"/>
        </w:rPr>
        <w:t>DisplayTitle</w:t>
      </w:r>
    </w:p>
    <w:p w14:paraId="004FE199" w14:textId="5ED1007C" w:rsidR="00543D5D" w:rsidRDefault="00543D5D">
      <w:pPr>
        <w:rPr>
          <w:color w:val="0000FF"/>
        </w:rPr>
      </w:pPr>
      <w:r>
        <w:rPr>
          <w:color w:val="0000FF"/>
        </w:rPr>
        <w:t>DisplaySubtitle</w:t>
      </w:r>
    </w:p>
    <w:p w14:paraId="75DDBFAB" w14:textId="066C9F33" w:rsidR="007B6E49" w:rsidRPr="00DE5710" w:rsidRDefault="00543D5D">
      <w:pPr>
        <w:rPr>
          <w:color w:val="0000FF"/>
        </w:rPr>
      </w:pPr>
      <w:r>
        <w:rPr>
          <w:color w:val="0000FF"/>
        </w:rPr>
        <w:t>linkedVariables</w:t>
      </w:r>
    </w:p>
    <w:p w14:paraId="46C534B1" w14:textId="7BECEFFB" w:rsidR="00DE5710" w:rsidRPr="00DE5710" w:rsidRDefault="00DE5710" w:rsidP="00DE5710">
      <w:pPr>
        <w:pStyle w:val="Heading3"/>
        <w:rPr>
          <w:color w:val="0000FF"/>
        </w:rPr>
      </w:pPr>
      <w:r w:rsidRPr="00DE5710">
        <w:rPr>
          <w:color w:val="0000FF"/>
        </w:rPr>
        <w:t xml:space="preserve">NOTE: There is an additional section </w:t>
      </w:r>
      <w:r w:rsidR="00DA3160">
        <w:rPr>
          <w:color w:val="0000FF"/>
        </w:rPr>
        <w:t>(</w:t>
      </w:r>
      <w:hyperlink w:anchor="_Examples" w:history="1">
        <w:r w:rsidR="00DA3160" w:rsidRPr="00DA3160">
          <w:rPr>
            <w:rStyle w:val="Hyperlink"/>
          </w:rPr>
          <w:t>Examples</w:t>
        </w:r>
      </w:hyperlink>
      <w:r w:rsidR="00DA3160">
        <w:rPr>
          <w:color w:val="0000FF"/>
        </w:rPr>
        <w:t xml:space="preserve">) </w:t>
      </w:r>
      <w:r w:rsidRPr="00DE5710">
        <w:rPr>
          <w:color w:val="0000FF"/>
        </w:rPr>
        <w:t xml:space="preserve">that has </w:t>
      </w:r>
      <w:r w:rsidR="00DA3160">
        <w:rPr>
          <w:color w:val="0000FF"/>
        </w:rPr>
        <w:t>demonstrates the usage</w:t>
      </w:r>
      <w:r w:rsidRPr="00DE5710">
        <w:rPr>
          <w:color w:val="0000FF"/>
        </w:rPr>
        <w:t xml:space="preserve"> of all these types</w:t>
      </w:r>
      <w:r w:rsidR="009E2A03">
        <w:rPr>
          <w:color w:val="0000FF"/>
        </w:rPr>
        <w: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1"/>
        <w:gridCol w:w="6109"/>
      </w:tblGrid>
      <w:tr w:rsidR="007B6E49" w14:paraId="3BD3EE11" w14:textId="77777777" w:rsidTr="008F05F0">
        <w:tc>
          <w:tcPr>
            <w:tcW w:w="3251" w:type="dxa"/>
            <w:tcMar>
              <w:top w:w="100" w:type="dxa"/>
              <w:left w:w="100" w:type="dxa"/>
              <w:bottom w:w="100" w:type="dxa"/>
              <w:right w:w="100" w:type="dxa"/>
            </w:tcMar>
          </w:tcPr>
          <w:p w14:paraId="570F01C0" w14:textId="77777777" w:rsidR="007B6E49" w:rsidRDefault="00000000" w:rsidP="009E1B8A">
            <w:pPr>
              <w:pStyle w:val="Code"/>
            </w:pPr>
            <w:r>
              <w:t>EventVariableBitArray</w:t>
            </w:r>
          </w:p>
          <w:p w14:paraId="75C2FBB0" w14:textId="77777777" w:rsidR="007B6E49" w:rsidRDefault="00000000" w:rsidP="009E1B8A">
            <w:pPr>
              <w:pStyle w:val="Code"/>
            </w:pPr>
            <w:r>
              <w:t>NodeVariableBitArray</w:t>
            </w:r>
          </w:p>
        </w:tc>
        <w:tc>
          <w:tcPr>
            <w:tcW w:w="6109" w:type="dxa"/>
            <w:tcMar>
              <w:top w:w="100" w:type="dxa"/>
              <w:left w:w="100" w:type="dxa"/>
              <w:bottom w:w="100" w:type="dxa"/>
              <w:right w:w="100" w:type="dxa"/>
            </w:tcMar>
          </w:tcPr>
          <w:p w14:paraId="543E8014" w14:textId="77777777" w:rsidR="007B6E49" w:rsidRDefault="00000000">
            <w:pPr>
              <w:widowControl w:val="0"/>
              <w:spacing w:line="240" w:lineRule="auto"/>
            </w:pPr>
            <w:r>
              <w:t>Represents an 8 bit node variable where each bit can be selected independently - also known as flags, bitfield or multi-select</w:t>
            </w:r>
          </w:p>
          <w:p w14:paraId="7CC463E4" w14:textId="77777777" w:rsidR="007B6E49" w:rsidRDefault="00000000">
            <w:pPr>
              <w:widowControl w:val="0"/>
              <w:spacing w:line="240" w:lineRule="auto"/>
            </w:pPr>
            <w:r>
              <w:t xml:space="preserve">Uses </w:t>
            </w:r>
            <w:r w:rsidRPr="00A735B2">
              <w:rPr>
                <w:color w:val="3333FF"/>
              </w:rPr>
              <w:t xml:space="preserve">bitCollection </w:t>
            </w:r>
            <w:r>
              <w:t>to define the bits &amp; their labels</w:t>
            </w:r>
          </w:p>
          <w:p w14:paraId="4B88027A" w14:textId="742A4314" w:rsidR="00C12B48" w:rsidRPr="00C712F0" w:rsidRDefault="00000000">
            <w:pPr>
              <w:widowControl w:val="0"/>
              <w:spacing w:line="240" w:lineRule="auto"/>
              <w:rPr>
                <w:color w:val="3333FF"/>
              </w:rPr>
            </w:pPr>
            <w:r>
              <w:t xml:space="preserve">Supports </w:t>
            </w:r>
            <w:r>
              <w:rPr>
                <w:color w:val="0000FF"/>
              </w:rPr>
              <w:t>Overloaded labels</w:t>
            </w:r>
          </w:p>
        </w:tc>
      </w:tr>
      <w:tr w:rsidR="007B6E49" w14:paraId="1C16FCE9" w14:textId="77777777" w:rsidTr="008F05F0">
        <w:tc>
          <w:tcPr>
            <w:tcW w:w="3251" w:type="dxa"/>
            <w:tcMar>
              <w:top w:w="100" w:type="dxa"/>
              <w:left w:w="100" w:type="dxa"/>
              <w:bottom w:w="100" w:type="dxa"/>
              <w:right w:w="100" w:type="dxa"/>
            </w:tcMar>
          </w:tcPr>
          <w:p w14:paraId="4C60E3A8" w14:textId="77777777" w:rsidR="007B6E49" w:rsidRDefault="00000000" w:rsidP="009E1B8A">
            <w:pPr>
              <w:pStyle w:val="Code"/>
            </w:pPr>
            <w:r>
              <w:lastRenderedPageBreak/>
              <w:t>EventVariableBitSingle</w:t>
            </w:r>
          </w:p>
          <w:p w14:paraId="3C0A89EF" w14:textId="77777777" w:rsidR="007B6E49" w:rsidRDefault="00000000" w:rsidP="009E1B8A">
            <w:pPr>
              <w:pStyle w:val="Code"/>
            </w:pPr>
            <w:r>
              <w:t>NodeVariableBitSingle</w:t>
            </w:r>
          </w:p>
        </w:tc>
        <w:tc>
          <w:tcPr>
            <w:tcW w:w="6109" w:type="dxa"/>
            <w:tcMar>
              <w:top w:w="100" w:type="dxa"/>
              <w:left w:w="100" w:type="dxa"/>
              <w:bottom w:w="100" w:type="dxa"/>
              <w:right w:w="100" w:type="dxa"/>
            </w:tcMar>
          </w:tcPr>
          <w:p w14:paraId="7B5A70DC" w14:textId="77777777" w:rsidR="007B6E49" w:rsidRDefault="00000000">
            <w:pPr>
              <w:widowControl w:val="0"/>
              <w:spacing w:line="240" w:lineRule="auto"/>
            </w:pPr>
            <w:r>
              <w:t>Represent a single bit in a node variable</w:t>
            </w:r>
          </w:p>
          <w:p w14:paraId="7A8359BF" w14:textId="598C9D4E" w:rsidR="007B6E49" w:rsidRDefault="00000000">
            <w:pPr>
              <w:widowControl w:val="0"/>
              <w:spacing w:line="240" w:lineRule="auto"/>
            </w:pPr>
            <w:r>
              <w:t xml:space="preserve">Uses the </w:t>
            </w:r>
            <w:r>
              <w:rPr>
                <w:color w:val="0000FF"/>
              </w:rPr>
              <w:t xml:space="preserve">bitPosition </w:t>
            </w:r>
            <w:r>
              <w:t>property to identify which bit</w:t>
            </w:r>
          </w:p>
        </w:tc>
      </w:tr>
      <w:tr w:rsidR="00D31AF4" w14:paraId="73B69F6B" w14:textId="77777777" w:rsidTr="008F05F0">
        <w:tc>
          <w:tcPr>
            <w:tcW w:w="3251" w:type="dxa"/>
            <w:tcMar>
              <w:top w:w="100" w:type="dxa"/>
              <w:left w:w="100" w:type="dxa"/>
              <w:bottom w:w="100" w:type="dxa"/>
              <w:right w:w="100" w:type="dxa"/>
            </w:tcMar>
          </w:tcPr>
          <w:p w14:paraId="792D27B3" w14:textId="3D42A606" w:rsidR="00D31AF4" w:rsidRDefault="00D31AF4" w:rsidP="009E1B8A">
            <w:pPr>
              <w:pStyle w:val="Code"/>
            </w:pPr>
            <w:r>
              <w:t>NodeVariableButtons</w:t>
            </w:r>
          </w:p>
        </w:tc>
        <w:tc>
          <w:tcPr>
            <w:tcW w:w="6109" w:type="dxa"/>
            <w:tcMar>
              <w:top w:w="100" w:type="dxa"/>
              <w:left w:w="100" w:type="dxa"/>
              <w:bottom w:w="100" w:type="dxa"/>
              <w:right w:w="100" w:type="dxa"/>
            </w:tcMar>
          </w:tcPr>
          <w:p w14:paraId="16CD419C" w14:textId="43E212AB" w:rsidR="00D31AF4" w:rsidRDefault="00D31AF4">
            <w:pPr>
              <w:widowControl w:val="0"/>
              <w:spacing w:line="240" w:lineRule="auto"/>
            </w:pPr>
            <w:r>
              <w:t>Defines a collection of one or more static values for a variable, where each value has an associated label</w:t>
            </w:r>
          </w:p>
          <w:p w14:paraId="14BB13B2" w14:textId="77777777" w:rsidR="00D31AF4" w:rsidRDefault="00D31AF4">
            <w:pPr>
              <w:widowControl w:val="0"/>
              <w:spacing w:line="240" w:lineRule="auto"/>
            </w:pPr>
            <w:r>
              <w:t>The intention being the value can be written to the node by the action of a button or similar</w:t>
            </w:r>
          </w:p>
          <w:p w14:paraId="5458F4DD" w14:textId="2D50B6B4" w:rsidR="00157181" w:rsidRPr="00C712F0" w:rsidRDefault="00157181">
            <w:pPr>
              <w:widowControl w:val="0"/>
              <w:spacing w:line="240" w:lineRule="auto"/>
              <w:rPr>
                <w:color w:val="0000FF"/>
              </w:rPr>
            </w:pPr>
            <w:r>
              <w:t xml:space="preserve">Supports </w:t>
            </w:r>
            <w:r>
              <w:rPr>
                <w:color w:val="0000FF"/>
              </w:rPr>
              <w:t>Overloaded labels</w:t>
            </w:r>
          </w:p>
        </w:tc>
      </w:tr>
      <w:tr w:rsidR="007B6E49" w14:paraId="3830C157" w14:textId="77777777" w:rsidTr="008F05F0">
        <w:tc>
          <w:tcPr>
            <w:tcW w:w="3251" w:type="dxa"/>
            <w:tcMar>
              <w:top w:w="100" w:type="dxa"/>
              <w:left w:w="100" w:type="dxa"/>
              <w:bottom w:w="100" w:type="dxa"/>
              <w:right w:w="100" w:type="dxa"/>
            </w:tcMar>
          </w:tcPr>
          <w:p w14:paraId="2F9BE28E" w14:textId="01EBA6D1" w:rsidR="007B6E49" w:rsidRDefault="001D1BA0" w:rsidP="009E1B8A">
            <w:pPr>
              <w:pStyle w:val="Code"/>
            </w:pPr>
            <w:r>
              <w:t>EventVariableDual</w:t>
            </w:r>
          </w:p>
          <w:p w14:paraId="38F12853" w14:textId="0A4F3E6D" w:rsidR="001D1BA0" w:rsidRDefault="001D1BA0" w:rsidP="009E1B8A">
            <w:pPr>
              <w:pStyle w:val="Code"/>
            </w:pPr>
            <w:r>
              <w:t>NodeVariableDual</w:t>
            </w:r>
          </w:p>
        </w:tc>
        <w:tc>
          <w:tcPr>
            <w:tcW w:w="6109" w:type="dxa"/>
            <w:tcMar>
              <w:top w:w="100" w:type="dxa"/>
              <w:left w:w="100" w:type="dxa"/>
              <w:bottom w:w="100" w:type="dxa"/>
              <w:right w:w="100" w:type="dxa"/>
            </w:tcMar>
          </w:tcPr>
          <w:p w14:paraId="16A4BC0A" w14:textId="0E3A2055" w:rsidR="007B6E49" w:rsidRDefault="00000000">
            <w:pPr>
              <w:widowControl w:val="0"/>
              <w:spacing w:line="240" w:lineRule="auto"/>
            </w:pPr>
            <w:r>
              <w:t xml:space="preserve">Represents a two byte variable </w:t>
            </w:r>
            <w:r w:rsidR="00A735B2">
              <w:t xml:space="preserve">‘pair’ </w:t>
            </w:r>
            <w:r>
              <w:t>as a simple numeric input value</w:t>
            </w:r>
          </w:p>
          <w:p w14:paraId="4DB0CEDB" w14:textId="5400ACB2" w:rsidR="00FB1896" w:rsidRDefault="009F0E08" w:rsidP="00FB1896">
            <w:r>
              <w:t xml:space="preserve">Be aware which </w:t>
            </w:r>
            <w:r w:rsidR="001D1BA0">
              <w:t>event/</w:t>
            </w:r>
            <w:r>
              <w:t xml:space="preserve">node variable </w:t>
            </w:r>
            <w:r w:rsidR="00543D5D">
              <w:t>i</w:t>
            </w:r>
            <w:r>
              <w:t>ndex is the most significant byte</w:t>
            </w:r>
            <w:r w:rsidR="00543D5D">
              <w:t>.</w:t>
            </w:r>
          </w:p>
          <w:p w14:paraId="725DCBB0" w14:textId="7224EBA5" w:rsidR="009F0E08" w:rsidRDefault="001D1BA0" w:rsidP="009F0E08">
            <w:pPr>
              <w:pStyle w:val="Code"/>
              <w:rPr>
                <w:color w:val="auto"/>
              </w:rPr>
            </w:pPr>
            <w:r>
              <w:t>event/</w:t>
            </w:r>
            <w:r w:rsidR="009F0E08" w:rsidRPr="000B046E">
              <w:t>nodeVariableIndexHigh</w:t>
            </w:r>
            <w:r w:rsidR="009F0E08">
              <w:t xml:space="preserve"> </w:t>
            </w:r>
            <w:r w:rsidR="009F0E08" w:rsidRPr="009F0E08">
              <w:rPr>
                <w:color w:val="auto"/>
              </w:rPr>
              <w:t xml:space="preserve">should be the index of the most significant byte, </w:t>
            </w:r>
            <w:r w:rsidR="009F0E08">
              <w:rPr>
                <w:color w:val="auto"/>
              </w:rPr>
              <w:t>which may not be</w:t>
            </w:r>
            <w:r w:rsidR="009F0E08" w:rsidRPr="009F0E08">
              <w:rPr>
                <w:color w:val="auto"/>
              </w:rPr>
              <w:t xml:space="preserve"> the highest index number</w:t>
            </w:r>
          </w:p>
          <w:p w14:paraId="135C14E1" w14:textId="77777777" w:rsidR="00060CF8" w:rsidRDefault="00060CF8" w:rsidP="00060CF8">
            <w:pPr>
              <w:widowControl w:val="0"/>
              <w:spacing w:line="240" w:lineRule="auto"/>
            </w:pPr>
            <w:r>
              <w:t xml:space="preserve">Option to use </w:t>
            </w:r>
            <w:r>
              <w:rPr>
                <w:color w:val="1155CC"/>
              </w:rPr>
              <w:t xml:space="preserve">min </w:t>
            </w:r>
            <w:r>
              <w:t xml:space="preserve">&amp; </w:t>
            </w:r>
            <w:r>
              <w:rPr>
                <w:color w:val="1155CC"/>
              </w:rPr>
              <w:t xml:space="preserve">max </w:t>
            </w:r>
            <w:r>
              <w:t>to limit user input</w:t>
            </w:r>
          </w:p>
          <w:p w14:paraId="4E99AB9E" w14:textId="77777777" w:rsidR="00060CF8" w:rsidRDefault="00060CF8" w:rsidP="00060CF8">
            <w:pPr>
              <w:widowControl w:val="0"/>
              <w:spacing w:line="240" w:lineRule="auto"/>
            </w:pPr>
            <w:r>
              <w:t xml:space="preserve">Option to use </w:t>
            </w:r>
            <w:r>
              <w:rPr>
                <w:color w:val="1155CC"/>
              </w:rPr>
              <w:t xml:space="preserve">startBit </w:t>
            </w:r>
            <w:r>
              <w:t xml:space="preserve">&amp; </w:t>
            </w:r>
            <w:r>
              <w:rPr>
                <w:color w:val="1155CC"/>
              </w:rPr>
              <w:t xml:space="preserve">endBit </w:t>
            </w:r>
            <w:r>
              <w:t>to use a subset of the bits in a variable</w:t>
            </w:r>
          </w:p>
          <w:p w14:paraId="48CE94D6" w14:textId="3448A96E" w:rsidR="00002D6D" w:rsidRPr="00C712F0" w:rsidRDefault="00060CF8" w:rsidP="00060CF8">
            <w:pPr>
              <w:pStyle w:val="Code"/>
              <w:rPr>
                <w:color w:val="auto"/>
              </w:rPr>
            </w:pPr>
            <w:r w:rsidRPr="00060CF8">
              <w:rPr>
                <w:color w:val="auto"/>
              </w:rPr>
              <w:t>Option to use</w:t>
            </w:r>
            <w:r>
              <w:t xml:space="preserve"> </w:t>
            </w:r>
            <w:r>
              <w:rPr>
                <w:color w:val="0000FF"/>
              </w:rPr>
              <w:t>displayScale</w:t>
            </w:r>
            <w:r>
              <w:t xml:space="preserve">, </w:t>
            </w:r>
            <w:r>
              <w:rPr>
                <w:color w:val="0000FF"/>
              </w:rPr>
              <w:t xml:space="preserve">displayUnits </w:t>
            </w:r>
            <w:r w:rsidRPr="00060CF8">
              <w:rPr>
                <w:color w:val="auto"/>
              </w:rPr>
              <w:t xml:space="preserve">and </w:t>
            </w:r>
            <w:r>
              <w:rPr>
                <w:color w:val="1155CC"/>
              </w:rPr>
              <w:t xml:space="preserve">displayOffset </w:t>
            </w:r>
            <w:r w:rsidRPr="00060CF8">
              <w:rPr>
                <w:color w:val="auto"/>
              </w:rPr>
              <w:t>to adjust displayed values</w:t>
            </w:r>
          </w:p>
        </w:tc>
      </w:tr>
      <w:tr w:rsidR="007B6E49" w14:paraId="1DDC227B" w14:textId="77777777" w:rsidTr="008F05F0">
        <w:tc>
          <w:tcPr>
            <w:tcW w:w="3251" w:type="dxa"/>
            <w:tcMar>
              <w:top w:w="100" w:type="dxa"/>
              <w:left w:w="100" w:type="dxa"/>
              <w:bottom w:w="100" w:type="dxa"/>
              <w:right w:w="100" w:type="dxa"/>
            </w:tcMar>
          </w:tcPr>
          <w:p w14:paraId="4175FA27" w14:textId="77777777" w:rsidR="007B6E49" w:rsidRDefault="00000000" w:rsidP="009E1B8A">
            <w:pPr>
              <w:pStyle w:val="Code"/>
            </w:pPr>
            <w:r>
              <w:t>EventVariableGroup</w:t>
            </w:r>
          </w:p>
          <w:p w14:paraId="660A71F3" w14:textId="77777777" w:rsidR="007B6E49" w:rsidRDefault="00000000" w:rsidP="009E1B8A">
            <w:pPr>
              <w:pStyle w:val="Code"/>
            </w:pPr>
            <w:r>
              <w:t>NodeVariableGroup</w:t>
            </w:r>
          </w:p>
        </w:tc>
        <w:tc>
          <w:tcPr>
            <w:tcW w:w="6109" w:type="dxa"/>
            <w:tcMar>
              <w:top w:w="100" w:type="dxa"/>
              <w:left w:w="100" w:type="dxa"/>
              <w:bottom w:w="100" w:type="dxa"/>
              <w:right w:w="100" w:type="dxa"/>
            </w:tcMar>
          </w:tcPr>
          <w:p w14:paraId="39C25191" w14:textId="1FEF91A9" w:rsidR="007B6E49" w:rsidRDefault="00000000">
            <w:pPr>
              <w:widowControl w:val="0"/>
              <w:spacing w:line="240" w:lineRule="auto"/>
            </w:pPr>
            <w:r>
              <w:t>Allows a collection of types to be logically grouped together</w:t>
            </w:r>
            <w:r w:rsidR="006F114F">
              <w:t>, differs from Tabs in that multiple groups can be visible at the same time, and expected to have less content</w:t>
            </w:r>
          </w:p>
          <w:p w14:paraId="6EBFFCCB" w14:textId="77777777" w:rsidR="007B6E49" w:rsidRDefault="00000000">
            <w:pPr>
              <w:widowControl w:val="0"/>
              <w:spacing w:line="240" w:lineRule="auto"/>
            </w:pPr>
            <w:r>
              <w:t xml:space="preserve">Uses the </w:t>
            </w:r>
            <w:r>
              <w:rPr>
                <w:color w:val="0000FF"/>
              </w:rPr>
              <w:t xml:space="preserve">groupItems </w:t>
            </w:r>
            <w:r>
              <w:t>property, which can contain any of the other types including the ‘Tabs’ types</w:t>
            </w:r>
          </w:p>
          <w:p w14:paraId="5651DEC5" w14:textId="6636BCB1" w:rsidR="007B6E49" w:rsidRDefault="00543D5D">
            <w:pPr>
              <w:widowControl w:val="0"/>
              <w:spacing w:line="240" w:lineRule="auto"/>
            </w:pPr>
            <w:r>
              <w:t xml:space="preserve">Doesn’t support </w:t>
            </w:r>
            <w:r>
              <w:rPr>
                <w:color w:val="0000FF"/>
              </w:rPr>
              <w:t>linkedVariables</w:t>
            </w:r>
          </w:p>
        </w:tc>
      </w:tr>
      <w:tr w:rsidR="007B6E49" w14:paraId="305CA0EB" w14:textId="77777777" w:rsidTr="008F05F0">
        <w:tc>
          <w:tcPr>
            <w:tcW w:w="3251" w:type="dxa"/>
            <w:tcMar>
              <w:top w:w="100" w:type="dxa"/>
              <w:left w:w="100" w:type="dxa"/>
              <w:bottom w:w="100" w:type="dxa"/>
              <w:right w:w="100" w:type="dxa"/>
            </w:tcMar>
          </w:tcPr>
          <w:p w14:paraId="21238647" w14:textId="77777777" w:rsidR="007B6E49" w:rsidRDefault="00000000" w:rsidP="009E1B8A">
            <w:pPr>
              <w:pStyle w:val="Code"/>
            </w:pPr>
            <w:r>
              <w:t>EventVariableNumber</w:t>
            </w:r>
          </w:p>
          <w:p w14:paraId="6AE3111B" w14:textId="77777777" w:rsidR="007B6E49" w:rsidRDefault="00000000" w:rsidP="009E1B8A">
            <w:pPr>
              <w:pStyle w:val="Code"/>
            </w:pPr>
            <w:r>
              <w:t>NodeVariableNumber</w:t>
            </w:r>
          </w:p>
        </w:tc>
        <w:tc>
          <w:tcPr>
            <w:tcW w:w="6109" w:type="dxa"/>
            <w:tcMar>
              <w:top w:w="100" w:type="dxa"/>
              <w:left w:w="100" w:type="dxa"/>
              <w:bottom w:w="100" w:type="dxa"/>
              <w:right w:w="100" w:type="dxa"/>
            </w:tcMar>
          </w:tcPr>
          <w:p w14:paraId="2414254F" w14:textId="77777777" w:rsidR="007B6E49" w:rsidRDefault="00000000">
            <w:pPr>
              <w:widowControl w:val="0"/>
              <w:spacing w:line="240" w:lineRule="auto"/>
            </w:pPr>
            <w:r>
              <w:t>Represents a variable as a simple numeric input value</w:t>
            </w:r>
          </w:p>
          <w:p w14:paraId="33E7FBC7" w14:textId="77777777" w:rsidR="007B6E49" w:rsidRDefault="00000000">
            <w:pPr>
              <w:widowControl w:val="0"/>
              <w:spacing w:line="240" w:lineRule="auto"/>
            </w:pPr>
            <w:r>
              <w:t xml:space="preserve">Option to use </w:t>
            </w:r>
            <w:r>
              <w:rPr>
                <w:color w:val="1155CC"/>
              </w:rPr>
              <w:t xml:space="preserve">min </w:t>
            </w:r>
            <w:r>
              <w:t xml:space="preserve">&amp; </w:t>
            </w:r>
            <w:r>
              <w:rPr>
                <w:color w:val="1155CC"/>
              </w:rPr>
              <w:t xml:space="preserve">max </w:t>
            </w:r>
            <w:r>
              <w:t>to limit user input</w:t>
            </w:r>
          </w:p>
          <w:p w14:paraId="65B2BDFC" w14:textId="77777777" w:rsidR="007B6E49" w:rsidRDefault="00000000">
            <w:pPr>
              <w:widowControl w:val="0"/>
              <w:spacing w:line="240" w:lineRule="auto"/>
            </w:pPr>
            <w:r>
              <w:t xml:space="preserve">Option to use </w:t>
            </w:r>
            <w:r>
              <w:rPr>
                <w:color w:val="1155CC"/>
              </w:rPr>
              <w:t xml:space="preserve">startBit </w:t>
            </w:r>
            <w:r>
              <w:t xml:space="preserve">&amp; </w:t>
            </w:r>
            <w:r>
              <w:rPr>
                <w:color w:val="1155CC"/>
              </w:rPr>
              <w:t xml:space="preserve">endBit </w:t>
            </w:r>
            <w:r>
              <w:t>to use a subset of the bits in a variable</w:t>
            </w:r>
          </w:p>
          <w:p w14:paraId="3FEE3463" w14:textId="1C02B13F" w:rsidR="007B6E49" w:rsidRPr="00A264EC" w:rsidRDefault="00A264EC">
            <w:pPr>
              <w:widowControl w:val="0"/>
              <w:spacing w:line="240" w:lineRule="auto"/>
            </w:pPr>
            <w:r>
              <w:t xml:space="preserve">Option to use </w:t>
            </w:r>
            <w:r>
              <w:rPr>
                <w:color w:val="0000FF"/>
              </w:rPr>
              <w:t>displayScale</w:t>
            </w:r>
            <w:r>
              <w:t xml:space="preserve">, </w:t>
            </w:r>
            <w:r>
              <w:rPr>
                <w:color w:val="0000FF"/>
              </w:rPr>
              <w:t xml:space="preserve">displayUnits </w:t>
            </w:r>
            <w:r>
              <w:t xml:space="preserve">and </w:t>
            </w:r>
            <w:r>
              <w:rPr>
                <w:color w:val="1155CC"/>
              </w:rPr>
              <w:t xml:space="preserve">displayOffset </w:t>
            </w:r>
            <w:r>
              <w:t>to adjust displayed values</w:t>
            </w:r>
          </w:p>
        </w:tc>
      </w:tr>
      <w:tr w:rsidR="007B6E49" w14:paraId="58AF9775" w14:textId="77777777" w:rsidTr="008F05F0">
        <w:tc>
          <w:tcPr>
            <w:tcW w:w="3251" w:type="dxa"/>
            <w:tcMar>
              <w:top w:w="100" w:type="dxa"/>
              <w:left w:w="100" w:type="dxa"/>
              <w:bottom w:w="100" w:type="dxa"/>
              <w:right w:w="100" w:type="dxa"/>
            </w:tcMar>
          </w:tcPr>
          <w:p w14:paraId="6C9620E0" w14:textId="77777777" w:rsidR="007B6E49" w:rsidRDefault="00000000" w:rsidP="009E1B8A">
            <w:pPr>
              <w:pStyle w:val="Code"/>
            </w:pPr>
            <w:r>
              <w:t>EventVariableSlider</w:t>
            </w:r>
          </w:p>
          <w:p w14:paraId="5678127B" w14:textId="77777777" w:rsidR="007B6E49" w:rsidRDefault="00000000" w:rsidP="009E1B8A">
            <w:pPr>
              <w:pStyle w:val="Code"/>
            </w:pPr>
            <w:r>
              <w:t>NodeVariableSlider</w:t>
            </w:r>
          </w:p>
        </w:tc>
        <w:tc>
          <w:tcPr>
            <w:tcW w:w="6109" w:type="dxa"/>
            <w:tcMar>
              <w:top w:w="100" w:type="dxa"/>
              <w:left w:w="100" w:type="dxa"/>
              <w:bottom w:w="100" w:type="dxa"/>
              <w:right w:w="100" w:type="dxa"/>
            </w:tcMar>
          </w:tcPr>
          <w:p w14:paraId="5769E21B" w14:textId="77777777" w:rsidR="007B6E49" w:rsidRDefault="00000000">
            <w:pPr>
              <w:widowControl w:val="0"/>
              <w:spacing w:line="240" w:lineRule="auto"/>
            </w:pPr>
            <w:r>
              <w:t>Represents a variable as a slider control</w:t>
            </w:r>
          </w:p>
          <w:p w14:paraId="6187CF57" w14:textId="3AAEE8EB" w:rsidR="007B6E49" w:rsidRDefault="00000000">
            <w:pPr>
              <w:widowControl w:val="0"/>
              <w:spacing w:line="240" w:lineRule="auto"/>
            </w:pPr>
            <w:r>
              <w:t xml:space="preserve">Option to use </w:t>
            </w:r>
            <w:r>
              <w:rPr>
                <w:color w:val="0000FF"/>
              </w:rPr>
              <w:t>displayScale</w:t>
            </w:r>
            <w:r>
              <w:t xml:space="preserve">, </w:t>
            </w:r>
            <w:r>
              <w:rPr>
                <w:color w:val="0000FF"/>
              </w:rPr>
              <w:t xml:space="preserve">displayUnits </w:t>
            </w:r>
            <w:r>
              <w:t xml:space="preserve">and </w:t>
            </w:r>
            <w:r>
              <w:rPr>
                <w:color w:val="1155CC"/>
              </w:rPr>
              <w:t xml:space="preserve">displayOffset </w:t>
            </w:r>
            <w:r>
              <w:t>to adjust displayed values</w:t>
            </w:r>
          </w:p>
          <w:p w14:paraId="17DC14DA" w14:textId="77777777" w:rsidR="007B6E49" w:rsidRDefault="00000000">
            <w:pPr>
              <w:widowControl w:val="0"/>
              <w:spacing w:line="240" w:lineRule="auto"/>
            </w:pPr>
            <w:r>
              <w:t xml:space="preserve">Option to use </w:t>
            </w:r>
            <w:r>
              <w:rPr>
                <w:color w:val="1155CC"/>
              </w:rPr>
              <w:t xml:space="preserve">min </w:t>
            </w:r>
            <w:r>
              <w:t xml:space="preserve">&amp; </w:t>
            </w:r>
            <w:r>
              <w:rPr>
                <w:color w:val="1155CC"/>
              </w:rPr>
              <w:t xml:space="preserve">max </w:t>
            </w:r>
            <w:r>
              <w:t>to limit user input</w:t>
            </w:r>
          </w:p>
          <w:p w14:paraId="27867931" w14:textId="77777777" w:rsidR="007B6E49" w:rsidRDefault="00000000">
            <w:pPr>
              <w:widowControl w:val="0"/>
              <w:spacing w:line="240" w:lineRule="auto"/>
            </w:pPr>
            <w:r>
              <w:t xml:space="preserve">Option to use </w:t>
            </w:r>
            <w:r>
              <w:rPr>
                <w:color w:val="1155CC"/>
              </w:rPr>
              <w:t xml:space="preserve">startBit </w:t>
            </w:r>
            <w:r>
              <w:t xml:space="preserve">&amp; </w:t>
            </w:r>
            <w:r>
              <w:rPr>
                <w:color w:val="1155CC"/>
              </w:rPr>
              <w:t xml:space="preserve">endBit </w:t>
            </w:r>
            <w:r>
              <w:t>to use a subset of the bits in a variable</w:t>
            </w:r>
          </w:p>
          <w:p w14:paraId="71189F99" w14:textId="00EE9303" w:rsidR="00B30E1C" w:rsidRDefault="00E55915">
            <w:pPr>
              <w:widowControl w:val="0"/>
              <w:spacing w:line="240" w:lineRule="auto"/>
            </w:pPr>
            <w:r>
              <w:rPr>
                <w:color w:val="0000FF"/>
              </w:rPr>
              <w:t>NodeVariableSlider</w:t>
            </w:r>
            <w:r>
              <w:t xml:space="preserve"> supports the o</w:t>
            </w:r>
            <w:r w:rsidR="00B30E1C">
              <w:t xml:space="preserve">ption to use </w:t>
            </w:r>
            <w:r w:rsidR="00B30E1C">
              <w:rPr>
                <w:color w:val="0000FF"/>
              </w:rPr>
              <w:t>outputOnWrite</w:t>
            </w:r>
            <w:r w:rsidR="00B30E1C">
              <w:t xml:space="preserve"> to show output is set immediately on a write (can implement a ‘test’ feature)</w:t>
            </w:r>
          </w:p>
        </w:tc>
      </w:tr>
      <w:tr w:rsidR="00B54540" w14:paraId="24D3381E" w14:textId="77777777" w:rsidTr="008F05F0">
        <w:tc>
          <w:tcPr>
            <w:tcW w:w="3251" w:type="dxa"/>
            <w:tcMar>
              <w:top w:w="100" w:type="dxa"/>
              <w:left w:w="100" w:type="dxa"/>
              <w:bottom w:w="100" w:type="dxa"/>
              <w:right w:w="100" w:type="dxa"/>
            </w:tcMar>
          </w:tcPr>
          <w:p w14:paraId="5AEC80C0" w14:textId="65CBD3FE" w:rsidR="00B54540" w:rsidRDefault="00B54540" w:rsidP="009E1B8A">
            <w:pPr>
              <w:pStyle w:val="Code"/>
            </w:pPr>
            <w:r>
              <w:t>EventVariableCollectionSelect</w:t>
            </w:r>
          </w:p>
        </w:tc>
        <w:tc>
          <w:tcPr>
            <w:tcW w:w="6109" w:type="dxa"/>
            <w:tcMar>
              <w:top w:w="100" w:type="dxa"/>
              <w:left w:w="100" w:type="dxa"/>
              <w:bottom w:w="100" w:type="dxa"/>
              <w:right w:w="100" w:type="dxa"/>
            </w:tcMar>
          </w:tcPr>
          <w:p w14:paraId="18A2EA3C" w14:textId="5CC6BD83" w:rsidR="00B54540" w:rsidRDefault="0086026E">
            <w:pPr>
              <w:widowControl w:val="0"/>
              <w:spacing w:line="240" w:lineRule="auto"/>
            </w:pPr>
            <w:r w:rsidRPr="0086026E">
              <w:t xml:space="preserve">Represents a control to select a single value from the array of </w:t>
            </w:r>
            <w:r w:rsidRPr="0086026E">
              <w:rPr>
                <w:color w:val="0000CC"/>
              </w:rPr>
              <w:t>options.label</w:t>
            </w:r>
            <w:r w:rsidRPr="0086026E">
              <w:t xml:space="preserve">, to assign event variables values from the </w:t>
            </w:r>
            <w:r w:rsidRPr="0086026E">
              <w:rPr>
                <w:color w:val="0000CC"/>
              </w:rPr>
              <w:t>options.value </w:t>
            </w:r>
            <w:r w:rsidRPr="0086026E">
              <w:t xml:space="preserve">to the event variable indexes in </w:t>
            </w:r>
            <w:r w:rsidRPr="0086026E">
              <w:rPr>
                <w:color w:val="0000CC"/>
              </w:rPr>
              <w:lastRenderedPageBreak/>
              <w:t>EventVariableCollection</w:t>
            </w:r>
          </w:p>
          <w:p w14:paraId="3E141E17" w14:textId="4CFD6F7F" w:rsidR="00420D81" w:rsidRPr="008F05F0" w:rsidRDefault="00420D81">
            <w:pPr>
              <w:widowControl w:val="0"/>
              <w:spacing w:line="240" w:lineRule="auto"/>
              <w:rPr>
                <w:color w:val="0000FF"/>
              </w:rPr>
            </w:pPr>
            <w:r>
              <w:t xml:space="preserve">Unlike </w:t>
            </w:r>
            <w:r>
              <w:rPr>
                <w:color w:val="0000FF"/>
              </w:rPr>
              <w:t>EventVariableSelect</w:t>
            </w:r>
            <w:r>
              <w:t xml:space="preserve">, it doesn’t support </w:t>
            </w:r>
            <w:r>
              <w:rPr>
                <w:color w:val="0000FF"/>
              </w:rPr>
              <w:t>bitMask</w:t>
            </w:r>
            <w:r>
              <w:t xml:space="preserve"> nor </w:t>
            </w:r>
            <w:r>
              <w:rPr>
                <w:color w:val="0000FF"/>
              </w:rPr>
              <w:t>Overloaded labels</w:t>
            </w:r>
          </w:p>
        </w:tc>
      </w:tr>
      <w:tr w:rsidR="007B6E49" w14:paraId="7D6AEBED" w14:textId="77777777" w:rsidTr="008F05F0">
        <w:tc>
          <w:tcPr>
            <w:tcW w:w="3251" w:type="dxa"/>
            <w:tcMar>
              <w:top w:w="100" w:type="dxa"/>
              <w:left w:w="100" w:type="dxa"/>
              <w:bottom w:w="100" w:type="dxa"/>
              <w:right w:w="100" w:type="dxa"/>
            </w:tcMar>
          </w:tcPr>
          <w:p w14:paraId="63524C7A" w14:textId="77777777" w:rsidR="007B6E49" w:rsidRDefault="00000000" w:rsidP="009E1B8A">
            <w:pPr>
              <w:pStyle w:val="Code"/>
            </w:pPr>
            <w:r>
              <w:lastRenderedPageBreak/>
              <w:t>EventVariableSelect</w:t>
            </w:r>
          </w:p>
          <w:p w14:paraId="674CD084" w14:textId="77777777" w:rsidR="007B6E49" w:rsidRDefault="00000000" w:rsidP="009E1B8A">
            <w:pPr>
              <w:pStyle w:val="Code"/>
            </w:pPr>
            <w:r>
              <w:t>NodeVariableSelect</w:t>
            </w:r>
          </w:p>
        </w:tc>
        <w:tc>
          <w:tcPr>
            <w:tcW w:w="6109" w:type="dxa"/>
            <w:tcMar>
              <w:top w:w="100" w:type="dxa"/>
              <w:left w:w="100" w:type="dxa"/>
              <w:bottom w:w="100" w:type="dxa"/>
              <w:right w:w="100" w:type="dxa"/>
            </w:tcMar>
          </w:tcPr>
          <w:p w14:paraId="08E83CE3" w14:textId="77777777" w:rsidR="007B6E49" w:rsidRDefault="00000000">
            <w:pPr>
              <w:widowControl w:val="0"/>
              <w:spacing w:line="240" w:lineRule="auto"/>
              <w:rPr>
                <w:color w:val="0000FF"/>
              </w:rPr>
            </w:pPr>
            <w:r>
              <w:t xml:space="preserve">Represents a control to select a single value from the array of </w:t>
            </w:r>
            <w:r>
              <w:rPr>
                <w:color w:val="0000FF"/>
              </w:rPr>
              <w:t>options</w:t>
            </w:r>
          </w:p>
          <w:p w14:paraId="50747747" w14:textId="77777777" w:rsidR="007B6E49" w:rsidRDefault="00000000">
            <w:pPr>
              <w:widowControl w:val="0"/>
              <w:spacing w:line="240" w:lineRule="auto"/>
            </w:pPr>
            <w:r>
              <w:t xml:space="preserve">Option to use </w:t>
            </w:r>
            <w:r>
              <w:rPr>
                <w:color w:val="1155CC"/>
              </w:rPr>
              <w:t xml:space="preserve">bitMask </w:t>
            </w:r>
            <w:r>
              <w:t>to define a subset of the bits to use</w:t>
            </w:r>
          </w:p>
          <w:p w14:paraId="5EFBD017" w14:textId="77777777" w:rsidR="007B6E49" w:rsidRDefault="00000000">
            <w:pPr>
              <w:widowControl w:val="0"/>
              <w:spacing w:line="240" w:lineRule="auto"/>
              <w:rPr>
                <w:color w:val="0000FF"/>
              </w:rPr>
            </w:pPr>
            <w:r>
              <w:t xml:space="preserve">Supports </w:t>
            </w:r>
            <w:r>
              <w:rPr>
                <w:color w:val="0000FF"/>
              </w:rPr>
              <w:t>Overloaded labels</w:t>
            </w:r>
          </w:p>
        </w:tc>
      </w:tr>
      <w:tr w:rsidR="007B6E49" w14:paraId="32E32964" w14:textId="77777777" w:rsidTr="008F05F0">
        <w:tc>
          <w:tcPr>
            <w:tcW w:w="3251" w:type="dxa"/>
            <w:tcMar>
              <w:top w:w="100" w:type="dxa"/>
              <w:left w:w="100" w:type="dxa"/>
              <w:bottom w:w="100" w:type="dxa"/>
              <w:right w:w="100" w:type="dxa"/>
            </w:tcMar>
          </w:tcPr>
          <w:p w14:paraId="09E9E0AE" w14:textId="77777777" w:rsidR="007B6E49" w:rsidRDefault="00000000" w:rsidP="009E1B8A">
            <w:pPr>
              <w:pStyle w:val="Code"/>
            </w:pPr>
            <w:r>
              <w:t>EventVariableTabs</w:t>
            </w:r>
          </w:p>
          <w:p w14:paraId="6C5D372B" w14:textId="77777777" w:rsidR="007B6E49" w:rsidRDefault="00000000" w:rsidP="009E1B8A">
            <w:pPr>
              <w:pStyle w:val="Code"/>
            </w:pPr>
            <w:r>
              <w:t>NodeVariableTabs</w:t>
            </w:r>
          </w:p>
        </w:tc>
        <w:tc>
          <w:tcPr>
            <w:tcW w:w="6109" w:type="dxa"/>
            <w:tcMar>
              <w:top w:w="100" w:type="dxa"/>
              <w:left w:w="100" w:type="dxa"/>
              <w:bottom w:w="100" w:type="dxa"/>
              <w:right w:w="100" w:type="dxa"/>
            </w:tcMar>
          </w:tcPr>
          <w:p w14:paraId="10E2605A" w14:textId="030EE226" w:rsidR="006F114F" w:rsidRDefault="006F114F">
            <w:pPr>
              <w:widowControl w:val="0"/>
              <w:spacing w:line="240" w:lineRule="auto"/>
            </w:pPr>
            <w:r>
              <w:t>Defines the logical grouping of a set of variables, differs from ‘groups’ in that only the contents of one tab (tabPanel) is visible at a time, typically the full width of the display area, and would typically have more content than a group</w:t>
            </w:r>
          </w:p>
          <w:p w14:paraId="4F1A6328" w14:textId="634CB5AC" w:rsidR="007B6E49" w:rsidRDefault="00000000">
            <w:pPr>
              <w:widowControl w:val="0"/>
              <w:spacing w:line="240" w:lineRule="auto"/>
            </w:pPr>
            <w:r>
              <w:t xml:space="preserve">Uses the </w:t>
            </w:r>
            <w:r>
              <w:rPr>
                <w:color w:val="1155CC"/>
              </w:rPr>
              <w:t xml:space="preserve">tabPanels </w:t>
            </w:r>
            <w:r>
              <w:t>property to define a set of tabs and the content of the associated tab panels, the content is any of the other types including the ‘group’ types.</w:t>
            </w:r>
          </w:p>
          <w:p w14:paraId="425ADD28" w14:textId="302BB123" w:rsidR="00C91C4E" w:rsidRDefault="00543D5D">
            <w:pPr>
              <w:widowControl w:val="0"/>
              <w:spacing w:line="240" w:lineRule="auto"/>
            </w:pPr>
            <w:r>
              <w:t xml:space="preserve">Doesn’t support </w:t>
            </w:r>
            <w:r>
              <w:rPr>
                <w:color w:val="0000FF"/>
              </w:rPr>
              <w:t>linkedVariables</w:t>
            </w:r>
          </w:p>
        </w:tc>
      </w:tr>
    </w:tbl>
    <w:p w14:paraId="4FB79D58" w14:textId="77777777" w:rsidR="007B6E49" w:rsidRDefault="007B6E49"/>
    <w:p w14:paraId="1CE1A027" w14:textId="5B8A8998" w:rsidR="007B6E49" w:rsidRDefault="00000000">
      <w:pPr>
        <w:pStyle w:val="Heading2"/>
      </w:pPr>
      <w:bookmarkStart w:id="14" w:name="_klyr3i6vsnsp" w:colFirst="0" w:colLast="0"/>
      <w:bookmarkEnd w:id="14"/>
      <w:r>
        <w:br w:type="page"/>
      </w:r>
      <w:bookmarkStart w:id="15" w:name="_pci2tu3emh30" w:colFirst="0" w:colLast="0"/>
      <w:bookmarkEnd w:id="15"/>
      <w:r>
        <w:lastRenderedPageBreak/>
        <w:t>Properties for nodeVariable &amp; eventVariable</w:t>
      </w:r>
    </w:p>
    <w:p w14:paraId="16C9CABE" w14:textId="77777777" w:rsidR="007B6E49" w:rsidRDefault="007B6E49"/>
    <w:tbl>
      <w:tblPr>
        <w:tblStyle w:val="a0"/>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1118"/>
        <w:gridCol w:w="3276"/>
        <w:gridCol w:w="2124"/>
      </w:tblGrid>
      <w:tr w:rsidR="007B6E49" w14:paraId="7D097EEE" w14:textId="77777777" w:rsidTr="00C05488">
        <w:tc>
          <w:tcPr>
            <w:tcW w:w="2542" w:type="dxa"/>
            <w:tcMar>
              <w:top w:w="100" w:type="dxa"/>
              <w:left w:w="100" w:type="dxa"/>
              <w:bottom w:w="100" w:type="dxa"/>
              <w:right w:w="100" w:type="dxa"/>
            </w:tcMar>
          </w:tcPr>
          <w:p w14:paraId="567394F1" w14:textId="77777777" w:rsidR="007B6E49" w:rsidRDefault="00000000">
            <w:pPr>
              <w:widowControl w:val="0"/>
              <w:pBdr>
                <w:top w:val="nil"/>
                <w:left w:val="nil"/>
                <w:bottom w:val="nil"/>
                <w:right w:val="nil"/>
                <w:between w:val="nil"/>
              </w:pBdr>
              <w:spacing w:line="240" w:lineRule="auto"/>
              <w:jc w:val="center"/>
              <w:rPr>
                <w:b/>
              </w:rPr>
            </w:pPr>
            <w:r>
              <w:rPr>
                <w:b/>
              </w:rPr>
              <w:t>property (key)</w:t>
            </w:r>
          </w:p>
        </w:tc>
        <w:tc>
          <w:tcPr>
            <w:tcW w:w="1118" w:type="dxa"/>
            <w:tcMar>
              <w:top w:w="100" w:type="dxa"/>
              <w:left w:w="100" w:type="dxa"/>
              <w:bottom w:w="100" w:type="dxa"/>
              <w:right w:w="100" w:type="dxa"/>
            </w:tcMar>
          </w:tcPr>
          <w:p w14:paraId="2B25CB0D" w14:textId="77777777" w:rsidR="007B6E49" w:rsidRDefault="00000000">
            <w:pPr>
              <w:widowControl w:val="0"/>
              <w:pBdr>
                <w:top w:val="nil"/>
                <w:left w:val="nil"/>
                <w:bottom w:val="nil"/>
                <w:right w:val="nil"/>
                <w:between w:val="nil"/>
              </w:pBdr>
              <w:spacing w:line="240" w:lineRule="auto"/>
              <w:jc w:val="center"/>
              <w:rPr>
                <w:b/>
              </w:rPr>
            </w:pPr>
            <w:r>
              <w:rPr>
                <w:b/>
              </w:rPr>
              <w:t>type</w:t>
            </w:r>
          </w:p>
        </w:tc>
        <w:tc>
          <w:tcPr>
            <w:tcW w:w="3276" w:type="dxa"/>
            <w:tcMar>
              <w:top w:w="100" w:type="dxa"/>
              <w:left w:w="100" w:type="dxa"/>
              <w:bottom w:w="100" w:type="dxa"/>
              <w:right w:w="100" w:type="dxa"/>
            </w:tcMar>
          </w:tcPr>
          <w:p w14:paraId="63EB81F8" w14:textId="77777777" w:rsidR="007B6E49" w:rsidRDefault="00000000">
            <w:pPr>
              <w:widowControl w:val="0"/>
              <w:pBdr>
                <w:top w:val="nil"/>
                <w:left w:val="nil"/>
                <w:bottom w:val="nil"/>
                <w:right w:val="nil"/>
                <w:between w:val="nil"/>
              </w:pBdr>
              <w:spacing w:line="240" w:lineRule="auto"/>
              <w:jc w:val="center"/>
              <w:rPr>
                <w:b/>
              </w:rPr>
            </w:pPr>
            <w:r>
              <w:rPr>
                <w:b/>
              </w:rPr>
              <w:t>requirement</w:t>
            </w:r>
          </w:p>
        </w:tc>
        <w:tc>
          <w:tcPr>
            <w:tcW w:w="2124" w:type="dxa"/>
            <w:tcMar>
              <w:top w:w="100" w:type="dxa"/>
              <w:left w:w="100" w:type="dxa"/>
              <w:bottom w:w="100" w:type="dxa"/>
              <w:right w:w="100" w:type="dxa"/>
            </w:tcMar>
          </w:tcPr>
          <w:p w14:paraId="5CE5F589" w14:textId="77777777" w:rsidR="007B6E49" w:rsidRDefault="00000000">
            <w:pPr>
              <w:widowControl w:val="0"/>
              <w:pBdr>
                <w:top w:val="nil"/>
                <w:left w:val="nil"/>
                <w:bottom w:val="nil"/>
                <w:right w:val="nil"/>
                <w:between w:val="nil"/>
              </w:pBdr>
              <w:spacing w:line="240" w:lineRule="auto"/>
              <w:jc w:val="center"/>
              <w:rPr>
                <w:b/>
              </w:rPr>
            </w:pPr>
            <w:r>
              <w:rPr>
                <w:b/>
              </w:rPr>
              <w:t>default</w:t>
            </w:r>
          </w:p>
        </w:tc>
      </w:tr>
      <w:tr w:rsidR="007B6E49" w14:paraId="7AC403F3" w14:textId="77777777" w:rsidTr="00C05488">
        <w:tc>
          <w:tcPr>
            <w:tcW w:w="2542" w:type="dxa"/>
            <w:tcMar>
              <w:top w:w="100" w:type="dxa"/>
              <w:left w:w="100" w:type="dxa"/>
              <w:bottom w:w="100" w:type="dxa"/>
              <w:right w:w="100" w:type="dxa"/>
            </w:tcMar>
          </w:tcPr>
          <w:p w14:paraId="70575B75" w14:textId="5175E34A" w:rsidR="007B6E49" w:rsidRDefault="00191CF5" w:rsidP="009E1B8A">
            <w:pPr>
              <w:pStyle w:val="Code"/>
            </w:pPr>
            <w:r>
              <w:t>Type</w:t>
            </w:r>
          </w:p>
        </w:tc>
        <w:tc>
          <w:tcPr>
            <w:tcW w:w="1118" w:type="dxa"/>
            <w:tcMar>
              <w:top w:w="100" w:type="dxa"/>
              <w:left w:w="100" w:type="dxa"/>
              <w:bottom w:w="100" w:type="dxa"/>
              <w:right w:w="100" w:type="dxa"/>
            </w:tcMar>
          </w:tcPr>
          <w:p w14:paraId="625C8007" w14:textId="77777777" w:rsidR="007B6E49" w:rsidRDefault="00000000">
            <w:pPr>
              <w:widowControl w:val="0"/>
              <w:pBdr>
                <w:top w:val="nil"/>
                <w:left w:val="nil"/>
                <w:bottom w:val="nil"/>
                <w:right w:val="nil"/>
                <w:between w:val="nil"/>
              </w:pBdr>
              <w:spacing w:line="240" w:lineRule="auto"/>
              <w:jc w:val="center"/>
            </w:pPr>
            <w:r>
              <w:t>string</w:t>
            </w:r>
          </w:p>
        </w:tc>
        <w:tc>
          <w:tcPr>
            <w:tcW w:w="3276" w:type="dxa"/>
            <w:tcMar>
              <w:top w:w="100" w:type="dxa"/>
              <w:left w:w="100" w:type="dxa"/>
              <w:bottom w:w="100" w:type="dxa"/>
              <w:right w:w="100" w:type="dxa"/>
            </w:tcMar>
          </w:tcPr>
          <w:p w14:paraId="11A8755F" w14:textId="77777777" w:rsidR="007B6E49" w:rsidRDefault="00000000">
            <w:pPr>
              <w:widowControl w:val="0"/>
              <w:pBdr>
                <w:top w:val="nil"/>
                <w:left w:val="nil"/>
                <w:bottom w:val="nil"/>
                <w:right w:val="nil"/>
                <w:between w:val="nil"/>
              </w:pBdr>
              <w:spacing w:line="240" w:lineRule="auto"/>
              <w:jc w:val="center"/>
            </w:pPr>
            <w:r>
              <w:t>mandatory</w:t>
            </w:r>
          </w:p>
        </w:tc>
        <w:tc>
          <w:tcPr>
            <w:tcW w:w="2124" w:type="dxa"/>
            <w:tcMar>
              <w:top w:w="100" w:type="dxa"/>
              <w:left w:w="100" w:type="dxa"/>
              <w:bottom w:w="100" w:type="dxa"/>
              <w:right w:w="100" w:type="dxa"/>
            </w:tcMar>
          </w:tcPr>
          <w:p w14:paraId="06AB7569" w14:textId="77777777" w:rsidR="007B6E49" w:rsidRDefault="00000000">
            <w:pPr>
              <w:widowControl w:val="0"/>
              <w:spacing w:line="240" w:lineRule="auto"/>
              <w:jc w:val="center"/>
            </w:pPr>
            <w:r>
              <w:t>Not Applicable</w:t>
            </w:r>
          </w:p>
        </w:tc>
      </w:tr>
      <w:tr w:rsidR="007B6E49" w14:paraId="1DFB5FA0" w14:textId="77777777" w:rsidTr="00C05488">
        <w:tc>
          <w:tcPr>
            <w:tcW w:w="2542" w:type="dxa"/>
            <w:tcMar>
              <w:top w:w="100" w:type="dxa"/>
              <w:left w:w="100" w:type="dxa"/>
              <w:bottom w:w="100" w:type="dxa"/>
              <w:right w:w="100" w:type="dxa"/>
            </w:tcMar>
          </w:tcPr>
          <w:p w14:paraId="4CD87411" w14:textId="77777777" w:rsidR="007B6E49" w:rsidRDefault="00000000" w:rsidP="009E1B8A">
            <w:pPr>
              <w:pStyle w:val="Code"/>
            </w:pPr>
            <w:r>
              <w:t>nodeVariableIndex</w:t>
            </w:r>
          </w:p>
          <w:p w14:paraId="26E99482" w14:textId="77777777" w:rsidR="007B6E49" w:rsidRDefault="00000000" w:rsidP="009E1B8A">
            <w:pPr>
              <w:pStyle w:val="Code"/>
            </w:pPr>
            <w:r>
              <w:t>eventVariableIndex</w:t>
            </w:r>
          </w:p>
        </w:tc>
        <w:tc>
          <w:tcPr>
            <w:tcW w:w="1118" w:type="dxa"/>
            <w:tcMar>
              <w:top w:w="100" w:type="dxa"/>
              <w:left w:w="100" w:type="dxa"/>
              <w:bottom w:w="100" w:type="dxa"/>
              <w:right w:w="100" w:type="dxa"/>
            </w:tcMar>
          </w:tcPr>
          <w:p w14:paraId="69F2FB04" w14:textId="77777777" w:rsidR="007B6E49" w:rsidRDefault="00000000">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2994C6B6" w14:textId="1A4D87BE" w:rsidR="007B6E49" w:rsidRDefault="00000000">
            <w:pPr>
              <w:widowControl w:val="0"/>
              <w:spacing w:line="240" w:lineRule="auto"/>
              <w:jc w:val="center"/>
            </w:pPr>
            <w:r>
              <w:t>mandato</w:t>
            </w:r>
            <w:r w:rsidR="00C630D1">
              <w:t>ry</w:t>
            </w:r>
          </w:p>
        </w:tc>
        <w:tc>
          <w:tcPr>
            <w:tcW w:w="2124" w:type="dxa"/>
            <w:tcMar>
              <w:top w:w="100" w:type="dxa"/>
              <w:left w:w="100" w:type="dxa"/>
              <w:bottom w:w="100" w:type="dxa"/>
              <w:right w:w="100" w:type="dxa"/>
            </w:tcMar>
          </w:tcPr>
          <w:p w14:paraId="4B97EA11" w14:textId="77777777" w:rsidR="007B6E49" w:rsidRDefault="00000000">
            <w:pPr>
              <w:widowControl w:val="0"/>
              <w:spacing w:line="240" w:lineRule="auto"/>
              <w:jc w:val="center"/>
            </w:pPr>
            <w:r>
              <w:t>Not Applicable</w:t>
            </w:r>
          </w:p>
        </w:tc>
      </w:tr>
      <w:tr w:rsidR="00C630D1" w14:paraId="06EA2453" w14:textId="77777777" w:rsidTr="00C05488">
        <w:tc>
          <w:tcPr>
            <w:tcW w:w="2542" w:type="dxa"/>
            <w:tcMar>
              <w:top w:w="100" w:type="dxa"/>
              <w:left w:w="100" w:type="dxa"/>
              <w:bottom w:w="100" w:type="dxa"/>
              <w:right w:w="100" w:type="dxa"/>
            </w:tcMar>
          </w:tcPr>
          <w:p w14:paraId="272E4D6C" w14:textId="77777777" w:rsidR="00C630D1" w:rsidRDefault="00C630D1" w:rsidP="00C630D1">
            <w:pPr>
              <w:pStyle w:val="Code"/>
            </w:pPr>
            <w:r w:rsidRPr="000B046E">
              <w:t>nodeVariableIndexHigh</w:t>
            </w:r>
          </w:p>
          <w:p w14:paraId="12E3AC03" w14:textId="190213C8" w:rsidR="00C630D1" w:rsidRDefault="00C630D1" w:rsidP="00C630D1">
            <w:pPr>
              <w:pStyle w:val="Code"/>
            </w:pPr>
            <w:r w:rsidRPr="000B046E">
              <w:t>nodeVariableIndex</w:t>
            </w:r>
            <w:r>
              <w:t>Low</w:t>
            </w:r>
          </w:p>
        </w:tc>
        <w:tc>
          <w:tcPr>
            <w:tcW w:w="1118" w:type="dxa"/>
            <w:tcMar>
              <w:top w:w="100" w:type="dxa"/>
              <w:left w:w="100" w:type="dxa"/>
              <w:bottom w:w="100" w:type="dxa"/>
              <w:right w:w="100" w:type="dxa"/>
            </w:tcMar>
          </w:tcPr>
          <w:p w14:paraId="434AAFD4" w14:textId="08CAF983" w:rsidR="00C630D1" w:rsidRDefault="00C630D1" w:rsidP="00C630D1">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23482F76" w14:textId="7571D69E" w:rsidR="00C630D1" w:rsidRDefault="00C630D1" w:rsidP="00C630D1">
            <w:pPr>
              <w:widowControl w:val="0"/>
              <w:spacing w:line="240" w:lineRule="auto"/>
              <w:jc w:val="center"/>
            </w:pPr>
            <w:r>
              <w:t>Mandatory for NodeVariableDual</w:t>
            </w:r>
          </w:p>
        </w:tc>
        <w:tc>
          <w:tcPr>
            <w:tcW w:w="2124" w:type="dxa"/>
            <w:tcMar>
              <w:top w:w="100" w:type="dxa"/>
              <w:left w:w="100" w:type="dxa"/>
              <w:bottom w:w="100" w:type="dxa"/>
              <w:right w:w="100" w:type="dxa"/>
            </w:tcMar>
          </w:tcPr>
          <w:p w14:paraId="2351745F" w14:textId="0081B7AE" w:rsidR="00C630D1" w:rsidRDefault="00C630D1" w:rsidP="00C630D1">
            <w:pPr>
              <w:widowControl w:val="0"/>
              <w:spacing w:line="240" w:lineRule="auto"/>
              <w:jc w:val="center"/>
            </w:pPr>
            <w:r>
              <w:t>Not Applicable</w:t>
            </w:r>
          </w:p>
        </w:tc>
      </w:tr>
      <w:tr w:rsidR="007B6E49" w14:paraId="4978EB30" w14:textId="77777777" w:rsidTr="00C05488">
        <w:tc>
          <w:tcPr>
            <w:tcW w:w="2542" w:type="dxa"/>
            <w:tcMar>
              <w:top w:w="100" w:type="dxa"/>
              <w:left w:w="100" w:type="dxa"/>
              <w:bottom w:w="100" w:type="dxa"/>
              <w:right w:w="100" w:type="dxa"/>
            </w:tcMar>
          </w:tcPr>
          <w:p w14:paraId="4F90419C" w14:textId="378639E0" w:rsidR="007B6E49" w:rsidRDefault="00000000" w:rsidP="009E1B8A">
            <w:pPr>
              <w:pStyle w:val="Code"/>
            </w:pPr>
            <w:r>
              <w:t>bit</w:t>
            </w:r>
          </w:p>
        </w:tc>
        <w:tc>
          <w:tcPr>
            <w:tcW w:w="1118" w:type="dxa"/>
            <w:tcMar>
              <w:top w:w="100" w:type="dxa"/>
              <w:left w:w="100" w:type="dxa"/>
              <w:bottom w:w="100" w:type="dxa"/>
              <w:right w:w="100" w:type="dxa"/>
            </w:tcMar>
          </w:tcPr>
          <w:p w14:paraId="6C31D842" w14:textId="77777777" w:rsidR="007B6E49" w:rsidRDefault="00000000">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4F424CF8" w14:textId="34DC2660" w:rsidR="007B6E49" w:rsidRDefault="00000000">
            <w:pPr>
              <w:widowControl w:val="0"/>
              <w:spacing w:line="240" w:lineRule="auto"/>
              <w:jc w:val="center"/>
            </w:pPr>
            <w:r>
              <w:t>Mandatory for some types</w:t>
            </w:r>
          </w:p>
        </w:tc>
        <w:tc>
          <w:tcPr>
            <w:tcW w:w="2124" w:type="dxa"/>
            <w:tcMar>
              <w:top w:w="100" w:type="dxa"/>
              <w:left w:w="100" w:type="dxa"/>
              <w:bottom w:w="100" w:type="dxa"/>
              <w:right w:w="100" w:type="dxa"/>
            </w:tcMar>
          </w:tcPr>
          <w:p w14:paraId="3D8F9CA3" w14:textId="77777777" w:rsidR="007B6E49" w:rsidRDefault="00000000">
            <w:pPr>
              <w:widowControl w:val="0"/>
              <w:spacing w:line="240" w:lineRule="auto"/>
              <w:jc w:val="center"/>
            </w:pPr>
            <w:r>
              <w:t>Not Applicable</w:t>
            </w:r>
          </w:p>
        </w:tc>
      </w:tr>
      <w:tr w:rsidR="007B6E49" w14:paraId="4465CFCA" w14:textId="77777777" w:rsidTr="00C05488">
        <w:tc>
          <w:tcPr>
            <w:tcW w:w="2542" w:type="dxa"/>
            <w:tcMar>
              <w:top w:w="100" w:type="dxa"/>
              <w:left w:w="100" w:type="dxa"/>
              <w:bottom w:w="100" w:type="dxa"/>
              <w:right w:w="100" w:type="dxa"/>
            </w:tcMar>
          </w:tcPr>
          <w:p w14:paraId="3EE35F56" w14:textId="77777777" w:rsidR="007B6E49" w:rsidRDefault="00000000" w:rsidP="009E1B8A">
            <w:pPr>
              <w:pStyle w:val="Code"/>
            </w:pPr>
            <w:r>
              <w:t>bitCollection</w:t>
            </w:r>
          </w:p>
        </w:tc>
        <w:tc>
          <w:tcPr>
            <w:tcW w:w="1118" w:type="dxa"/>
            <w:tcMar>
              <w:top w:w="100" w:type="dxa"/>
              <w:left w:w="100" w:type="dxa"/>
              <w:bottom w:w="100" w:type="dxa"/>
              <w:right w:w="100" w:type="dxa"/>
            </w:tcMar>
          </w:tcPr>
          <w:p w14:paraId="33CD4A59" w14:textId="77777777" w:rsidR="007B6E49" w:rsidRDefault="00000000">
            <w:pPr>
              <w:widowControl w:val="0"/>
              <w:spacing w:line="240" w:lineRule="auto"/>
              <w:jc w:val="center"/>
            </w:pPr>
            <w:r>
              <w:t>array</w:t>
            </w:r>
          </w:p>
        </w:tc>
        <w:tc>
          <w:tcPr>
            <w:tcW w:w="3276" w:type="dxa"/>
            <w:tcMar>
              <w:top w:w="100" w:type="dxa"/>
              <w:left w:w="100" w:type="dxa"/>
              <w:bottom w:w="100" w:type="dxa"/>
              <w:right w:w="100" w:type="dxa"/>
            </w:tcMar>
          </w:tcPr>
          <w:p w14:paraId="65AA0595" w14:textId="7CB8F97A" w:rsidR="007B6E49" w:rsidRDefault="00000000">
            <w:pPr>
              <w:widowControl w:val="0"/>
              <w:spacing w:line="240" w:lineRule="auto"/>
              <w:jc w:val="center"/>
            </w:pPr>
            <w:r>
              <w:t>Mandatory for some types</w:t>
            </w:r>
          </w:p>
        </w:tc>
        <w:tc>
          <w:tcPr>
            <w:tcW w:w="2124" w:type="dxa"/>
            <w:tcMar>
              <w:top w:w="100" w:type="dxa"/>
              <w:left w:w="100" w:type="dxa"/>
              <w:bottom w:w="100" w:type="dxa"/>
              <w:right w:w="100" w:type="dxa"/>
            </w:tcMar>
          </w:tcPr>
          <w:p w14:paraId="46A50962" w14:textId="77777777" w:rsidR="007B6E49" w:rsidRDefault="00000000">
            <w:pPr>
              <w:widowControl w:val="0"/>
              <w:spacing w:line="240" w:lineRule="auto"/>
              <w:jc w:val="center"/>
            </w:pPr>
            <w:r>
              <w:t>Not Applicable</w:t>
            </w:r>
          </w:p>
        </w:tc>
      </w:tr>
      <w:tr w:rsidR="00D31AF4" w14:paraId="274CE9A1" w14:textId="77777777" w:rsidTr="00C05488">
        <w:tc>
          <w:tcPr>
            <w:tcW w:w="2542" w:type="dxa"/>
            <w:tcMar>
              <w:top w:w="100" w:type="dxa"/>
              <w:left w:w="100" w:type="dxa"/>
              <w:bottom w:w="100" w:type="dxa"/>
              <w:right w:w="100" w:type="dxa"/>
            </w:tcMar>
          </w:tcPr>
          <w:p w14:paraId="4D752AA1" w14:textId="6498C9A1" w:rsidR="00D31AF4" w:rsidRDefault="00D31AF4" w:rsidP="00D31AF4">
            <w:pPr>
              <w:pStyle w:val="Code"/>
            </w:pPr>
            <w:r>
              <w:t>buttonCollection</w:t>
            </w:r>
          </w:p>
        </w:tc>
        <w:tc>
          <w:tcPr>
            <w:tcW w:w="1118" w:type="dxa"/>
            <w:tcMar>
              <w:top w:w="100" w:type="dxa"/>
              <w:left w:w="100" w:type="dxa"/>
              <w:bottom w:w="100" w:type="dxa"/>
              <w:right w:w="100" w:type="dxa"/>
            </w:tcMar>
          </w:tcPr>
          <w:p w14:paraId="22F1368F" w14:textId="59063369" w:rsidR="00D31AF4" w:rsidRDefault="00D31AF4" w:rsidP="00D31AF4">
            <w:pPr>
              <w:widowControl w:val="0"/>
              <w:spacing w:line="240" w:lineRule="auto"/>
              <w:jc w:val="center"/>
            </w:pPr>
            <w:r>
              <w:t>array</w:t>
            </w:r>
          </w:p>
        </w:tc>
        <w:tc>
          <w:tcPr>
            <w:tcW w:w="3276" w:type="dxa"/>
            <w:tcMar>
              <w:top w:w="100" w:type="dxa"/>
              <w:left w:w="100" w:type="dxa"/>
              <w:bottom w:w="100" w:type="dxa"/>
              <w:right w:w="100" w:type="dxa"/>
            </w:tcMar>
          </w:tcPr>
          <w:p w14:paraId="1AC6DE26" w14:textId="5F47BDE5"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5A45153F" w14:textId="390CA329" w:rsidR="00D31AF4" w:rsidRDefault="00D31AF4" w:rsidP="00D31AF4">
            <w:pPr>
              <w:widowControl w:val="0"/>
              <w:spacing w:line="240" w:lineRule="auto"/>
              <w:jc w:val="center"/>
            </w:pPr>
            <w:r>
              <w:t>Not Applicable</w:t>
            </w:r>
          </w:p>
        </w:tc>
      </w:tr>
      <w:tr w:rsidR="00D31AF4" w14:paraId="0C35C3F0" w14:textId="77777777" w:rsidTr="00C05488">
        <w:tc>
          <w:tcPr>
            <w:tcW w:w="2542" w:type="dxa"/>
            <w:tcMar>
              <w:top w:w="100" w:type="dxa"/>
              <w:left w:w="100" w:type="dxa"/>
              <w:bottom w:w="100" w:type="dxa"/>
              <w:right w:w="100" w:type="dxa"/>
            </w:tcMar>
          </w:tcPr>
          <w:p w14:paraId="10E15466" w14:textId="5FB7DFCD" w:rsidR="00D31AF4" w:rsidRDefault="00D31AF4" w:rsidP="00D31AF4">
            <w:pPr>
              <w:pStyle w:val="Code"/>
            </w:pPr>
            <w:r>
              <w:t>Bitmask</w:t>
            </w:r>
          </w:p>
        </w:tc>
        <w:tc>
          <w:tcPr>
            <w:tcW w:w="1118" w:type="dxa"/>
            <w:tcMar>
              <w:top w:w="100" w:type="dxa"/>
              <w:left w:w="100" w:type="dxa"/>
              <w:bottom w:w="100" w:type="dxa"/>
              <w:right w:w="100" w:type="dxa"/>
            </w:tcMar>
          </w:tcPr>
          <w:p w14:paraId="2F6F82A1" w14:textId="77777777" w:rsidR="00D31AF4" w:rsidRDefault="00D31AF4" w:rsidP="00D31AF4">
            <w:pPr>
              <w:widowControl w:val="0"/>
              <w:spacing w:line="240" w:lineRule="auto"/>
              <w:jc w:val="center"/>
            </w:pPr>
            <w:r>
              <w:t>numeric</w:t>
            </w:r>
          </w:p>
        </w:tc>
        <w:tc>
          <w:tcPr>
            <w:tcW w:w="3276" w:type="dxa"/>
            <w:tcMar>
              <w:top w:w="100" w:type="dxa"/>
              <w:left w:w="100" w:type="dxa"/>
              <w:bottom w:w="100" w:type="dxa"/>
              <w:right w:w="100" w:type="dxa"/>
            </w:tcMar>
          </w:tcPr>
          <w:p w14:paraId="63F32F75"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3707499" w14:textId="77777777" w:rsidR="00D31AF4" w:rsidRDefault="00D31AF4" w:rsidP="00D31AF4">
            <w:pPr>
              <w:widowControl w:val="0"/>
              <w:spacing w:line="240" w:lineRule="auto"/>
              <w:jc w:val="center"/>
            </w:pPr>
            <w:r>
              <w:t>255</w:t>
            </w:r>
          </w:p>
        </w:tc>
      </w:tr>
      <w:tr w:rsidR="00C05488" w14:paraId="78E95385" w14:textId="77777777" w:rsidTr="00C05488">
        <w:tc>
          <w:tcPr>
            <w:tcW w:w="2542" w:type="dxa"/>
            <w:tcMar>
              <w:top w:w="100" w:type="dxa"/>
              <w:left w:w="100" w:type="dxa"/>
              <w:bottom w:w="100" w:type="dxa"/>
              <w:right w:w="100" w:type="dxa"/>
            </w:tcMar>
          </w:tcPr>
          <w:p w14:paraId="2BFBEBAF" w14:textId="422BFCE9" w:rsidR="00C05488" w:rsidRPr="00C91C4E" w:rsidRDefault="00C05488" w:rsidP="00D31AF4">
            <w:pPr>
              <w:pStyle w:val="Code"/>
            </w:pPr>
            <w:r>
              <w:t>eventVariableCollection</w:t>
            </w:r>
          </w:p>
        </w:tc>
        <w:tc>
          <w:tcPr>
            <w:tcW w:w="1118" w:type="dxa"/>
            <w:tcMar>
              <w:top w:w="100" w:type="dxa"/>
              <w:left w:w="100" w:type="dxa"/>
              <w:bottom w:w="100" w:type="dxa"/>
              <w:right w:w="100" w:type="dxa"/>
            </w:tcMar>
          </w:tcPr>
          <w:p w14:paraId="7A8D6808" w14:textId="3EA778BD" w:rsidR="00C05488" w:rsidRDefault="00C05488" w:rsidP="00D31AF4">
            <w:pPr>
              <w:widowControl w:val="0"/>
              <w:pBdr>
                <w:top w:val="nil"/>
                <w:left w:val="nil"/>
                <w:bottom w:val="nil"/>
                <w:right w:val="nil"/>
                <w:between w:val="nil"/>
              </w:pBdr>
              <w:spacing w:line="240" w:lineRule="auto"/>
              <w:jc w:val="center"/>
            </w:pPr>
            <w:r>
              <w:t>array</w:t>
            </w:r>
          </w:p>
        </w:tc>
        <w:tc>
          <w:tcPr>
            <w:tcW w:w="3276" w:type="dxa"/>
            <w:tcMar>
              <w:top w:w="100" w:type="dxa"/>
              <w:left w:w="100" w:type="dxa"/>
              <w:bottom w:w="100" w:type="dxa"/>
              <w:right w:w="100" w:type="dxa"/>
            </w:tcMar>
          </w:tcPr>
          <w:p w14:paraId="192D5C11" w14:textId="77777777" w:rsidR="00C05488" w:rsidRDefault="00C05488" w:rsidP="00D31AF4">
            <w:pPr>
              <w:widowControl w:val="0"/>
              <w:pBdr>
                <w:top w:val="nil"/>
                <w:left w:val="nil"/>
                <w:bottom w:val="nil"/>
                <w:right w:val="nil"/>
                <w:between w:val="nil"/>
              </w:pBdr>
              <w:spacing w:line="240" w:lineRule="auto"/>
              <w:jc w:val="center"/>
            </w:pPr>
            <w:r>
              <w:t>Mandatory for</w:t>
            </w:r>
          </w:p>
          <w:p w14:paraId="1DDD0018" w14:textId="57441E5E" w:rsidR="00C05488" w:rsidRDefault="00C05488" w:rsidP="00D31AF4">
            <w:pPr>
              <w:widowControl w:val="0"/>
              <w:pBdr>
                <w:top w:val="nil"/>
                <w:left w:val="nil"/>
                <w:bottom w:val="nil"/>
                <w:right w:val="nil"/>
                <w:between w:val="nil"/>
              </w:pBdr>
              <w:spacing w:line="240" w:lineRule="auto"/>
              <w:jc w:val="center"/>
            </w:pPr>
            <w:r>
              <w:t>EventVariableCollectionSelect</w:t>
            </w:r>
          </w:p>
        </w:tc>
        <w:tc>
          <w:tcPr>
            <w:tcW w:w="2124" w:type="dxa"/>
            <w:tcMar>
              <w:top w:w="100" w:type="dxa"/>
              <w:left w:w="100" w:type="dxa"/>
              <w:bottom w:w="100" w:type="dxa"/>
              <w:right w:w="100" w:type="dxa"/>
            </w:tcMar>
          </w:tcPr>
          <w:p w14:paraId="42595A48" w14:textId="77777777" w:rsidR="00C05488" w:rsidRDefault="00C05488" w:rsidP="00D31AF4">
            <w:pPr>
              <w:widowControl w:val="0"/>
              <w:pBdr>
                <w:top w:val="nil"/>
                <w:left w:val="nil"/>
                <w:bottom w:val="nil"/>
                <w:right w:val="nil"/>
                <w:between w:val="nil"/>
              </w:pBdr>
              <w:spacing w:line="240" w:lineRule="auto"/>
              <w:jc w:val="center"/>
            </w:pPr>
          </w:p>
        </w:tc>
      </w:tr>
      <w:tr w:rsidR="00D31AF4" w14:paraId="54F3833F" w14:textId="77777777" w:rsidTr="00C05488">
        <w:tc>
          <w:tcPr>
            <w:tcW w:w="2542" w:type="dxa"/>
            <w:tcMar>
              <w:top w:w="100" w:type="dxa"/>
              <w:left w:w="100" w:type="dxa"/>
              <w:bottom w:w="100" w:type="dxa"/>
              <w:right w:w="100" w:type="dxa"/>
            </w:tcMar>
          </w:tcPr>
          <w:p w14:paraId="6C7F31B7" w14:textId="784ED7F0" w:rsidR="00D31AF4" w:rsidRDefault="00D31AF4" w:rsidP="00D31AF4">
            <w:pPr>
              <w:pStyle w:val="Code"/>
              <w:rPr>
                <w:color w:val="1155CC"/>
              </w:rPr>
            </w:pPr>
            <w:r w:rsidRPr="00C91C4E">
              <w:t>linkedVariables</w:t>
            </w:r>
          </w:p>
        </w:tc>
        <w:tc>
          <w:tcPr>
            <w:tcW w:w="1118" w:type="dxa"/>
            <w:tcMar>
              <w:top w:w="100" w:type="dxa"/>
              <w:left w:w="100" w:type="dxa"/>
              <w:bottom w:w="100" w:type="dxa"/>
              <w:right w:w="100" w:type="dxa"/>
            </w:tcMar>
          </w:tcPr>
          <w:p w14:paraId="66A33710" w14:textId="67C9E310" w:rsidR="00D31AF4" w:rsidRDefault="00D31AF4" w:rsidP="00D31AF4">
            <w:pPr>
              <w:widowControl w:val="0"/>
              <w:pBdr>
                <w:top w:val="nil"/>
                <w:left w:val="nil"/>
                <w:bottom w:val="nil"/>
                <w:right w:val="nil"/>
                <w:between w:val="nil"/>
              </w:pBdr>
              <w:spacing w:line="240" w:lineRule="auto"/>
              <w:jc w:val="center"/>
            </w:pPr>
            <w:r>
              <w:t>array</w:t>
            </w:r>
          </w:p>
        </w:tc>
        <w:tc>
          <w:tcPr>
            <w:tcW w:w="3276" w:type="dxa"/>
            <w:tcMar>
              <w:top w:w="100" w:type="dxa"/>
              <w:left w:w="100" w:type="dxa"/>
              <w:bottom w:w="100" w:type="dxa"/>
              <w:right w:w="100" w:type="dxa"/>
            </w:tcMar>
          </w:tcPr>
          <w:p w14:paraId="1E843BDA" w14:textId="6C25CA39" w:rsidR="00D31AF4" w:rsidRDefault="00D31AF4" w:rsidP="00D31AF4">
            <w:pPr>
              <w:widowControl w:val="0"/>
              <w:pBdr>
                <w:top w:val="nil"/>
                <w:left w:val="nil"/>
                <w:bottom w:val="nil"/>
                <w:right w:val="nil"/>
                <w:between w:val="nil"/>
              </w:pBdr>
              <w:spacing w:line="240" w:lineRule="auto"/>
              <w:jc w:val="center"/>
            </w:pPr>
            <w:r>
              <w:t>optional</w:t>
            </w:r>
          </w:p>
        </w:tc>
        <w:tc>
          <w:tcPr>
            <w:tcW w:w="2124" w:type="dxa"/>
            <w:tcMar>
              <w:top w:w="100" w:type="dxa"/>
              <w:left w:w="100" w:type="dxa"/>
              <w:bottom w:w="100" w:type="dxa"/>
              <w:right w:w="100" w:type="dxa"/>
            </w:tcMar>
          </w:tcPr>
          <w:p w14:paraId="51F8E845" w14:textId="74368C01" w:rsidR="00D31AF4" w:rsidRDefault="00D31AF4" w:rsidP="00D31AF4">
            <w:pPr>
              <w:widowControl w:val="0"/>
              <w:pBdr>
                <w:top w:val="nil"/>
                <w:left w:val="nil"/>
                <w:bottom w:val="nil"/>
                <w:right w:val="nil"/>
                <w:between w:val="nil"/>
              </w:pBdr>
              <w:spacing w:line="240" w:lineRule="auto"/>
              <w:jc w:val="center"/>
            </w:pPr>
            <w:r>
              <w:t>Not Applicable</w:t>
            </w:r>
          </w:p>
        </w:tc>
      </w:tr>
      <w:tr w:rsidR="00D31AF4" w14:paraId="29115C2B" w14:textId="77777777" w:rsidTr="00C05488">
        <w:tc>
          <w:tcPr>
            <w:tcW w:w="2542" w:type="dxa"/>
            <w:tcMar>
              <w:top w:w="100" w:type="dxa"/>
              <w:left w:w="100" w:type="dxa"/>
              <w:bottom w:w="100" w:type="dxa"/>
              <w:right w:w="100" w:type="dxa"/>
            </w:tcMar>
          </w:tcPr>
          <w:p w14:paraId="05AA8411" w14:textId="155343C4" w:rsidR="00D31AF4" w:rsidRDefault="00D31AF4" w:rsidP="00D31AF4">
            <w:pPr>
              <w:pStyle w:val="Code"/>
            </w:pPr>
            <w:r>
              <w:t>Min</w:t>
            </w:r>
          </w:p>
        </w:tc>
        <w:tc>
          <w:tcPr>
            <w:tcW w:w="1118" w:type="dxa"/>
            <w:tcMar>
              <w:top w:w="100" w:type="dxa"/>
              <w:left w:w="100" w:type="dxa"/>
              <w:bottom w:w="100" w:type="dxa"/>
              <w:right w:w="100" w:type="dxa"/>
            </w:tcMar>
          </w:tcPr>
          <w:p w14:paraId="7999244A"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031219DB" w14:textId="77777777" w:rsidR="00D31AF4" w:rsidRDefault="00D31AF4" w:rsidP="00D31AF4">
            <w:pPr>
              <w:widowControl w:val="0"/>
              <w:pBdr>
                <w:top w:val="nil"/>
                <w:left w:val="nil"/>
                <w:bottom w:val="nil"/>
                <w:right w:val="nil"/>
                <w:between w:val="nil"/>
              </w:pBdr>
              <w:spacing w:line="240" w:lineRule="auto"/>
              <w:jc w:val="center"/>
            </w:pPr>
            <w:r>
              <w:t>optional</w:t>
            </w:r>
          </w:p>
        </w:tc>
        <w:tc>
          <w:tcPr>
            <w:tcW w:w="2124" w:type="dxa"/>
            <w:tcMar>
              <w:top w:w="100" w:type="dxa"/>
              <w:left w:w="100" w:type="dxa"/>
              <w:bottom w:w="100" w:type="dxa"/>
              <w:right w:w="100" w:type="dxa"/>
            </w:tcMar>
          </w:tcPr>
          <w:p w14:paraId="68769A7B" w14:textId="77777777" w:rsidR="00D31AF4" w:rsidRDefault="00D31AF4" w:rsidP="00D31AF4">
            <w:pPr>
              <w:widowControl w:val="0"/>
              <w:pBdr>
                <w:top w:val="nil"/>
                <w:left w:val="nil"/>
                <w:bottom w:val="nil"/>
                <w:right w:val="nil"/>
                <w:between w:val="nil"/>
              </w:pBdr>
              <w:spacing w:line="240" w:lineRule="auto"/>
              <w:jc w:val="center"/>
            </w:pPr>
            <w:r>
              <w:t>0</w:t>
            </w:r>
          </w:p>
        </w:tc>
      </w:tr>
      <w:tr w:rsidR="00D31AF4" w14:paraId="449B35D6" w14:textId="77777777" w:rsidTr="00C05488">
        <w:tc>
          <w:tcPr>
            <w:tcW w:w="2542" w:type="dxa"/>
            <w:tcMar>
              <w:top w:w="100" w:type="dxa"/>
              <w:left w:w="100" w:type="dxa"/>
              <w:bottom w:w="100" w:type="dxa"/>
              <w:right w:w="100" w:type="dxa"/>
            </w:tcMar>
          </w:tcPr>
          <w:p w14:paraId="1A09B54A" w14:textId="6C53C57C" w:rsidR="00D31AF4" w:rsidRDefault="00D31AF4" w:rsidP="00D31AF4">
            <w:pPr>
              <w:rPr>
                <w:color w:val="1155CC"/>
              </w:rPr>
            </w:pPr>
            <w:r>
              <w:rPr>
                <w:color w:val="1155CC"/>
              </w:rPr>
              <w:t>Max</w:t>
            </w:r>
          </w:p>
        </w:tc>
        <w:tc>
          <w:tcPr>
            <w:tcW w:w="1118" w:type="dxa"/>
            <w:tcMar>
              <w:top w:w="100" w:type="dxa"/>
              <w:left w:w="100" w:type="dxa"/>
              <w:bottom w:w="100" w:type="dxa"/>
              <w:right w:w="100" w:type="dxa"/>
            </w:tcMar>
          </w:tcPr>
          <w:p w14:paraId="017C9F4B"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24F7B7B2"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4E4EEB06" w14:textId="77777777" w:rsidR="00D31AF4" w:rsidRDefault="00D31AF4" w:rsidP="00D31AF4">
            <w:pPr>
              <w:widowControl w:val="0"/>
              <w:pBdr>
                <w:top w:val="nil"/>
                <w:left w:val="nil"/>
                <w:bottom w:val="nil"/>
                <w:right w:val="nil"/>
                <w:between w:val="nil"/>
              </w:pBdr>
              <w:spacing w:line="240" w:lineRule="auto"/>
              <w:jc w:val="center"/>
            </w:pPr>
            <w:r>
              <w:t xml:space="preserve">maximum size of the variable type </w:t>
            </w:r>
          </w:p>
        </w:tc>
      </w:tr>
      <w:tr w:rsidR="00D31AF4" w14:paraId="407781F6" w14:textId="77777777" w:rsidTr="00C05488">
        <w:tc>
          <w:tcPr>
            <w:tcW w:w="2542" w:type="dxa"/>
            <w:tcMar>
              <w:top w:w="100" w:type="dxa"/>
              <w:left w:w="100" w:type="dxa"/>
              <w:bottom w:w="100" w:type="dxa"/>
              <w:right w:w="100" w:type="dxa"/>
            </w:tcMar>
          </w:tcPr>
          <w:p w14:paraId="116D1D13" w14:textId="77777777" w:rsidR="00D31AF4" w:rsidRDefault="00D31AF4" w:rsidP="00D31AF4">
            <w:pPr>
              <w:pStyle w:val="Code"/>
            </w:pPr>
            <w:r>
              <w:t>startBit</w:t>
            </w:r>
          </w:p>
        </w:tc>
        <w:tc>
          <w:tcPr>
            <w:tcW w:w="1118" w:type="dxa"/>
            <w:tcMar>
              <w:top w:w="100" w:type="dxa"/>
              <w:left w:w="100" w:type="dxa"/>
              <w:bottom w:w="100" w:type="dxa"/>
              <w:right w:w="100" w:type="dxa"/>
            </w:tcMar>
          </w:tcPr>
          <w:p w14:paraId="22011C93" w14:textId="77777777" w:rsidR="00D31AF4" w:rsidRDefault="00D31AF4" w:rsidP="00D31AF4">
            <w:pPr>
              <w:widowControl w:val="0"/>
              <w:spacing w:line="240" w:lineRule="auto"/>
              <w:jc w:val="center"/>
            </w:pPr>
            <w:r>
              <w:t>numeric</w:t>
            </w:r>
          </w:p>
        </w:tc>
        <w:tc>
          <w:tcPr>
            <w:tcW w:w="3276" w:type="dxa"/>
            <w:tcMar>
              <w:top w:w="100" w:type="dxa"/>
              <w:left w:w="100" w:type="dxa"/>
              <w:bottom w:w="100" w:type="dxa"/>
              <w:right w:w="100" w:type="dxa"/>
            </w:tcMar>
          </w:tcPr>
          <w:p w14:paraId="1FB1EF7F"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83DA88B" w14:textId="77777777" w:rsidR="00D31AF4" w:rsidRDefault="00D31AF4" w:rsidP="00D31AF4">
            <w:pPr>
              <w:widowControl w:val="0"/>
              <w:spacing w:line="240" w:lineRule="auto"/>
              <w:jc w:val="center"/>
            </w:pPr>
            <w:r>
              <w:t>0</w:t>
            </w:r>
          </w:p>
        </w:tc>
      </w:tr>
      <w:tr w:rsidR="00D31AF4" w14:paraId="0B551AF8" w14:textId="77777777" w:rsidTr="00C05488">
        <w:tc>
          <w:tcPr>
            <w:tcW w:w="2542" w:type="dxa"/>
            <w:tcMar>
              <w:top w:w="100" w:type="dxa"/>
              <w:left w:w="100" w:type="dxa"/>
              <w:bottom w:w="100" w:type="dxa"/>
              <w:right w:w="100" w:type="dxa"/>
            </w:tcMar>
          </w:tcPr>
          <w:p w14:paraId="43C18D50" w14:textId="77777777" w:rsidR="00D31AF4" w:rsidRDefault="00D31AF4" w:rsidP="00D31AF4">
            <w:pPr>
              <w:pStyle w:val="Code"/>
            </w:pPr>
            <w:r>
              <w:t>endBit</w:t>
            </w:r>
          </w:p>
        </w:tc>
        <w:tc>
          <w:tcPr>
            <w:tcW w:w="1118" w:type="dxa"/>
            <w:tcMar>
              <w:top w:w="100" w:type="dxa"/>
              <w:left w:w="100" w:type="dxa"/>
              <w:bottom w:w="100" w:type="dxa"/>
              <w:right w:w="100" w:type="dxa"/>
            </w:tcMar>
          </w:tcPr>
          <w:p w14:paraId="735712D2" w14:textId="77777777" w:rsidR="00D31AF4" w:rsidRDefault="00D31AF4" w:rsidP="00D31AF4">
            <w:pPr>
              <w:widowControl w:val="0"/>
              <w:spacing w:line="240" w:lineRule="auto"/>
              <w:jc w:val="center"/>
            </w:pPr>
            <w:r>
              <w:t>numeric</w:t>
            </w:r>
          </w:p>
        </w:tc>
        <w:tc>
          <w:tcPr>
            <w:tcW w:w="3276" w:type="dxa"/>
            <w:tcMar>
              <w:top w:w="100" w:type="dxa"/>
              <w:left w:w="100" w:type="dxa"/>
              <w:bottom w:w="100" w:type="dxa"/>
              <w:right w:w="100" w:type="dxa"/>
            </w:tcMar>
          </w:tcPr>
          <w:p w14:paraId="6E79FD8B"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5900B60E" w14:textId="77777777" w:rsidR="00D31AF4" w:rsidRDefault="00D31AF4" w:rsidP="00D31AF4">
            <w:pPr>
              <w:widowControl w:val="0"/>
              <w:spacing w:line="240" w:lineRule="auto"/>
              <w:jc w:val="center"/>
            </w:pPr>
            <w:r>
              <w:t>8</w:t>
            </w:r>
          </w:p>
        </w:tc>
      </w:tr>
      <w:tr w:rsidR="00D31AF4" w14:paraId="6727B1E0" w14:textId="77777777" w:rsidTr="00C05488">
        <w:tc>
          <w:tcPr>
            <w:tcW w:w="2542" w:type="dxa"/>
            <w:tcMar>
              <w:top w:w="100" w:type="dxa"/>
              <w:left w:w="100" w:type="dxa"/>
              <w:bottom w:w="100" w:type="dxa"/>
              <w:right w:w="100" w:type="dxa"/>
            </w:tcMar>
          </w:tcPr>
          <w:p w14:paraId="5AF85470" w14:textId="77777777" w:rsidR="00D31AF4" w:rsidRDefault="00D31AF4" w:rsidP="00D31AF4">
            <w:pPr>
              <w:pStyle w:val="Code"/>
            </w:pPr>
            <w:r>
              <w:t>groupItems</w:t>
            </w:r>
          </w:p>
        </w:tc>
        <w:tc>
          <w:tcPr>
            <w:tcW w:w="1118" w:type="dxa"/>
            <w:tcMar>
              <w:top w:w="100" w:type="dxa"/>
              <w:left w:w="100" w:type="dxa"/>
              <w:bottom w:w="100" w:type="dxa"/>
              <w:right w:w="100" w:type="dxa"/>
            </w:tcMar>
          </w:tcPr>
          <w:p w14:paraId="03CC3D4F" w14:textId="77777777" w:rsidR="00D31AF4" w:rsidRDefault="00D31AF4" w:rsidP="00D31AF4">
            <w:pPr>
              <w:widowControl w:val="0"/>
              <w:spacing w:line="240" w:lineRule="auto"/>
              <w:jc w:val="center"/>
            </w:pPr>
            <w:r>
              <w:t>array</w:t>
            </w:r>
          </w:p>
        </w:tc>
        <w:tc>
          <w:tcPr>
            <w:tcW w:w="3276" w:type="dxa"/>
            <w:tcMar>
              <w:top w:w="100" w:type="dxa"/>
              <w:left w:w="100" w:type="dxa"/>
              <w:bottom w:w="100" w:type="dxa"/>
              <w:right w:w="100" w:type="dxa"/>
            </w:tcMar>
          </w:tcPr>
          <w:p w14:paraId="4D58B366" w14:textId="5E4CEEB4"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5EE736A1" w14:textId="77777777" w:rsidR="00D31AF4" w:rsidRDefault="00D31AF4" w:rsidP="00D31AF4">
            <w:pPr>
              <w:widowControl w:val="0"/>
              <w:spacing w:line="240" w:lineRule="auto"/>
              <w:jc w:val="center"/>
            </w:pPr>
            <w:r>
              <w:t>Not Applicable</w:t>
            </w:r>
          </w:p>
        </w:tc>
      </w:tr>
      <w:tr w:rsidR="00D31AF4" w14:paraId="1ABD9DA7" w14:textId="77777777" w:rsidTr="00C05488">
        <w:tc>
          <w:tcPr>
            <w:tcW w:w="2542" w:type="dxa"/>
            <w:tcMar>
              <w:top w:w="100" w:type="dxa"/>
              <w:left w:w="100" w:type="dxa"/>
              <w:bottom w:w="100" w:type="dxa"/>
              <w:right w:w="100" w:type="dxa"/>
            </w:tcMar>
          </w:tcPr>
          <w:p w14:paraId="78DFD416" w14:textId="77777777" w:rsidR="00D31AF4" w:rsidRDefault="00D31AF4" w:rsidP="00D31AF4">
            <w:pPr>
              <w:pStyle w:val="Code"/>
            </w:pPr>
            <w:r>
              <w:t>displayTitle</w:t>
            </w:r>
          </w:p>
        </w:tc>
        <w:tc>
          <w:tcPr>
            <w:tcW w:w="1118" w:type="dxa"/>
            <w:tcMar>
              <w:top w:w="100" w:type="dxa"/>
              <w:left w:w="100" w:type="dxa"/>
              <w:bottom w:w="100" w:type="dxa"/>
              <w:right w:w="100" w:type="dxa"/>
            </w:tcMar>
          </w:tcPr>
          <w:p w14:paraId="3DD8378B" w14:textId="77777777" w:rsidR="00D31AF4" w:rsidRDefault="00D31AF4" w:rsidP="00D31AF4">
            <w:pPr>
              <w:widowControl w:val="0"/>
              <w:spacing w:line="240" w:lineRule="auto"/>
              <w:jc w:val="center"/>
            </w:pPr>
            <w:r>
              <w:t>string</w:t>
            </w:r>
          </w:p>
        </w:tc>
        <w:tc>
          <w:tcPr>
            <w:tcW w:w="3276" w:type="dxa"/>
            <w:tcMar>
              <w:top w:w="100" w:type="dxa"/>
              <w:left w:w="100" w:type="dxa"/>
              <w:bottom w:w="100" w:type="dxa"/>
              <w:right w:w="100" w:type="dxa"/>
            </w:tcMar>
          </w:tcPr>
          <w:p w14:paraId="2AD7AA89" w14:textId="77777777"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2EB617D9" w14:textId="77777777" w:rsidR="00D31AF4" w:rsidRDefault="00D31AF4" w:rsidP="00D31AF4">
            <w:pPr>
              <w:widowControl w:val="0"/>
              <w:spacing w:line="240" w:lineRule="auto"/>
              <w:jc w:val="center"/>
            </w:pPr>
            <w:r>
              <w:t>Not Applicable</w:t>
            </w:r>
          </w:p>
        </w:tc>
      </w:tr>
      <w:tr w:rsidR="00D31AF4" w14:paraId="7B23D41E" w14:textId="77777777" w:rsidTr="00C05488">
        <w:tc>
          <w:tcPr>
            <w:tcW w:w="2542" w:type="dxa"/>
            <w:tcMar>
              <w:top w:w="100" w:type="dxa"/>
              <w:left w:w="100" w:type="dxa"/>
              <w:bottom w:w="100" w:type="dxa"/>
              <w:right w:w="100" w:type="dxa"/>
            </w:tcMar>
          </w:tcPr>
          <w:p w14:paraId="7755BD85" w14:textId="77777777" w:rsidR="00D31AF4" w:rsidRDefault="00D31AF4" w:rsidP="00D31AF4">
            <w:pPr>
              <w:pStyle w:val="Code"/>
            </w:pPr>
            <w:r>
              <w:t>displaySubTitle</w:t>
            </w:r>
          </w:p>
        </w:tc>
        <w:tc>
          <w:tcPr>
            <w:tcW w:w="1118" w:type="dxa"/>
            <w:tcMar>
              <w:top w:w="100" w:type="dxa"/>
              <w:left w:w="100" w:type="dxa"/>
              <w:bottom w:w="100" w:type="dxa"/>
              <w:right w:w="100" w:type="dxa"/>
            </w:tcMar>
          </w:tcPr>
          <w:p w14:paraId="2F549DD0" w14:textId="77777777" w:rsidR="00D31AF4" w:rsidRDefault="00D31AF4" w:rsidP="00D31AF4">
            <w:pPr>
              <w:widowControl w:val="0"/>
              <w:spacing w:line="240" w:lineRule="auto"/>
              <w:jc w:val="center"/>
            </w:pPr>
            <w:r>
              <w:t>string</w:t>
            </w:r>
          </w:p>
        </w:tc>
        <w:tc>
          <w:tcPr>
            <w:tcW w:w="3276" w:type="dxa"/>
            <w:tcMar>
              <w:top w:w="100" w:type="dxa"/>
              <w:left w:w="100" w:type="dxa"/>
              <w:bottom w:w="100" w:type="dxa"/>
              <w:right w:w="100" w:type="dxa"/>
            </w:tcMar>
          </w:tcPr>
          <w:p w14:paraId="5C371033"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477553FC" w14:textId="77777777" w:rsidR="00D31AF4" w:rsidRDefault="00D31AF4" w:rsidP="00D31AF4">
            <w:pPr>
              <w:widowControl w:val="0"/>
              <w:spacing w:line="240" w:lineRule="auto"/>
              <w:jc w:val="center"/>
            </w:pPr>
            <w:r>
              <w:t>Not Applicable</w:t>
            </w:r>
          </w:p>
        </w:tc>
      </w:tr>
      <w:tr w:rsidR="00D31AF4" w14:paraId="23DE5B03" w14:textId="77777777" w:rsidTr="00C05488">
        <w:tc>
          <w:tcPr>
            <w:tcW w:w="2542" w:type="dxa"/>
            <w:tcMar>
              <w:top w:w="100" w:type="dxa"/>
              <w:left w:w="100" w:type="dxa"/>
              <w:bottom w:w="100" w:type="dxa"/>
              <w:right w:w="100" w:type="dxa"/>
            </w:tcMar>
          </w:tcPr>
          <w:p w14:paraId="288D807B" w14:textId="77777777" w:rsidR="00D31AF4" w:rsidRDefault="00D31AF4" w:rsidP="00D31AF4">
            <w:pPr>
              <w:pStyle w:val="Code"/>
            </w:pPr>
            <w:r>
              <w:t>displayScale</w:t>
            </w:r>
          </w:p>
        </w:tc>
        <w:tc>
          <w:tcPr>
            <w:tcW w:w="1118" w:type="dxa"/>
            <w:tcMar>
              <w:top w:w="100" w:type="dxa"/>
              <w:left w:w="100" w:type="dxa"/>
              <w:bottom w:w="100" w:type="dxa"/>
              <w:right w:w="100" w:type="dxa"/>
            </w:tcMar>
          </w:tcPr>
          <w:p w14:paraId="5786B2A4"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6580341D"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25C2404" w14:textId="77777777" w:rsidR="00D31AF4" w:rsidRDefault="00D31AF4" w:rsidP="00D31AF4">
            <w:pPr>
              <w:widowControl w:val="0"/>
              <w:pBdr>
                <w:top w:val="nil"/>
                <w:left w:val="nil"/>
                <w:bottom w:val="nil"/>
                <w:right w:val="nil"/>
                <w:between w:val="nil"/>
              </w:pBdr>
              <w:spacing w:line="240" w:lineRule="auto"/>
              <w:jc w:val="center"/>
            </w:pPr>
            <w:r>
              <w:t>1</w:t>
            </w:r>
          </w:p>
        </w:tc>
      </w:tr>
      <w:tr w:rsidR="00D31AF4" w14:paraId="4E2401FB" w14:textId="77777777" w:rsidTr="00C05488">
        <w:tc>
          <w:tcPr>
            <w:tcW w:w="2542" w:type="dxa"/>
            <w:tcMar>
              <w:top w:w="100" w:type="dxa"/>
              <w:left w:w="100" w:type="dxa"/>
              <w:bottom w:w="100" w:type="dxa"/>
              <w:right w:w="100" w:type="dxa"/>
            </w:tcMar>
          </w:tcPr>
          <w:p w14:paraId="2456465B" w14:textId="77777777" w:rsidR="00D31AF4" w:rsidRDefault="00D31AF4" w:rsidP="00D31AF4">
            <w:pPr>
              <w:pStyle w:val="Code"/>
            </w:pPr>
            <w:r>
              <w:t>displayUnits</w:t>
            </w:r>
          </w:p>
        </w:tc>
        <w:tc>
          <w:tcPr>
            <w:tcW w:w="1118" w:type="dxa"/>
            <w:tcMar>
              <w:top w:w="100" w:type="dxa"/>
              <w:left w:w="100" w:type="dxa"/>
              <w:bottom w:w="100" w:type="dxa"/>
              <w:right w:w="100" w:type="dxa"/>
            </w:tcMar>
          </w:tcPr>
          <w:p w14:paraId="1CD5C762" w14:textId="77777777" w:rsidR="00D31AF4" w:rsidRDefault="00D31AF4" w:rsidP="00D31AF4">
            <w:pPr>
              <w:widowControl w:val="0"/>
              <w:pBdr>
                <w:top w:val="nil"/>
                <w:left w:val="nil"/>
                <w:bottom w:val="nil"/>
                <w:right w:val="nil"/>
                <w:between w:val="nil"/>
              </w:pBdr>
              <w:spacing w:line="240" w:lineRule="auto"/>
              <w:jc w:val="center"/>
            </w:pPr>
            <w:r>
              <w:t>string</w:t>
            </w:r>
          </w:p>
        </w:tc>
        <w:tc>
          <w:tcPr>
            <w:tcW w:w="3276" w:type="dxa"/>
            <w:tcMar>
              <w:top w:w="100" w:type="dxa"/>
              <w:left w:w="100" w:type="dxa"/>
              <w:bottom w:w="100" w:type="dxa"/>
              <w:right w:w="100" w:type="dxa"/>
            </w:tcMar>
          </w:tcPr>
          <w:p w14:paraId="504EC887"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796FB948" w14:textId="77777777" w:rsidR="00D31AF4" w:rsidRDefault="00D31AF4" w:rsidP="00D31AF4">
            <w:pPr>
              <w:widowControl w:val="0"/>
              <w:pBdr>
                <w:top w:val="nil"/>
                <w:left w:val="nil"/>
                <w:bottom w:val="nil"/>
                <w:right w:val="nil"/>
                <w:between w:val="nil"/>
              </w:pBdr>
              <w:spacing w:line="240" w:lineRule="auto"/>
              <w:jc w:val="center"/>
            </w:pPr>
            <w:r>
              <w:t>blank</w:t>
            </w:r>
          </w:p>
        </w:tc>
      </w:tr>
      <w:tr w:rsidR="00D31AF4" w14:paraId="03FBC1A5" w14:textId="77777777" w:rsidTr="00C05488">
        <w:tc>
          <w:tcPr>
            <w:tcW w:w="2542" w:type="dxa"/>
            <w:tcMar>
              <w:top w:w="100" w:type="dxa"/>
              <w:left w:w="100" w:type="dxa"/>
              <w:bottom w:w="100" w:type="dxa"/>
              <w:right w:w="100" w:type="dxa"/>
            </w:tcMar>
          </w:tcPr>
          <w:p w14:paraId="566CD9B7" w14:textId="77777777" w:rsidR="00D31AF4" w:rsidRDefault="00D31AF4" w:rsidP="00D31AF4">
            <w:pPr>
              <w:pStyle w:val="Code"/>
            </w:pPr>
            <w:r>
              <w:t>displayOffset</w:t>
            </w:r>
          </w:p>
        </w:tc>
        <w:tc>
          <w:tcPr>
            <w:tcW w:w="1118" w:type="dxa"/>
            <w:tcMar>
              <w:top w:w="100" w:type="dxa"/>
              <w:left w:w="100" w:type="dxa"/>
              <w:bottom w:w="100" w:type="dxa"/>
              <w:right w:w="100" w:type="dxa"/>
            </w:tcMar>
          </w:tcPr>
          <w:p w14:paraId="28E93206"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1530E347"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F8BDF21" w14:textId="77777777" w:rsidR="00D31AF4" w:rsidRDefault="00D31AF4" w:rsidP="00D31AF4">
            <w:pPr>
              <w:widowControl w:val="0"/>
              <w:pBdr>
                <w:top w:val="nil"/>
                <w:left w:val="nil"/>
                <w:bottom w:val="nil"/>
                <w:right w:val="nil"/>
                <w:between w:val="nil"/>
              </w:pBdr>
              <w:spacing w:line="240" w:lineRule="auto"/>
              <w:jc w:val="center"/>
            </w:pPr>
            <w:r>
              <w:t>0</w:t>
            </w:r>
          </w:p>
        </w:tc>
      </w:tr>
      <w:tr w:rsidR="00D31AF4" w14:paraId="096EA0A2" w14:textId="77777777" w:rsidTr="00C05488">
        <w:tc>
          <w:tcPr>
            <w:tcW w:w="2542" w:type="dxa"/>
            <w:tcMar>
              <w:top w:w="100" w:type="dxa"/>
              <w:left w:w="100" w:type="dxa"/>
              <w:bottom w:w="100" w:type="dxa"/>
              <w:right w:w="100" w:type="dxa"/>
            </w:tcMar>
          </w:tcPr>
          <w:p w14:paraId="6C408372" w14:textId="0312E2F9" w:rsidR="00D31AF4" w:rsidRDefault="00D31AF4" w:rsidP="00D31AF4">
            <w:pPr>
              <w:pStyle w:val="Code"/>
            </w:pPr>
            <w:r>
              <w:t>Options</w:t>
            </w:r>
          </w:p>
        </w:tc>
        <w:tc>
          <w:tcPr>
            <w:tcW w:w="1118" w:type="dxa"/>
            <w:tcMar>
              <w:top w:w="100" w:type="dxa"/>
              <w:left w:w="100" w:type="dxa"/>
              <w:bottom w:w="100" w:type="dxa"/>
              <w:right w:w="100" w:type="dxa"/>
            </w:tcMar>
          </w:tcPr>
          <w:p w14:paraId="01FFA893" w14:textId="77777777" w:rsidR="00D31AF4" w:rsidRDefault="00D31AF4" w:rsidP="00D31AF4">
            <w:pPr>
              <w:widowControl w:val="0"/>
              <w:pBdr>
                <w:top w:val="nil"/>
                <w:left w:val="nil"/>
                <w:bottom w:val="nil"/>
                <w:right w:val="nil"/>
                <w:between w:val="nil"/>
              </w:pBdr>
              <w:spacing w:line="240" w:lineRule="auto"/>
              <w:jc w:val="center"/>
            </w:pPr>
            <w:r>
              <w:t>array</w:t>
            </w:r>
          </w:p>
        </w:tc>
        <w:tc>
          <w:tcPr>
            <w:tcW w:w="3276" w:type="dxa"/>
            <w:tcMar>
              <w:top w:w="100" w:type="dxa"/>
              <w:left w:w="100" w:type="dxa"/>
              <w:bottom w:w="100" w:type="dxa"/>
              <w:right w:w="100" w:type="dxa"/>
            </w:tcMar>
          </w:tcPr>
          <w:p w14:paraId="47F2C221"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470E44B5" w14:textId="77777777" w:rsidR="00D31AF4" w:rsidRDefault="00D31AF4" w:rsidP="00D31AF4">
            <w:pPr>
              <w:widowControl w:val="0"/>
              <w:spacing w:line="240" w:lineRule="auto"/>
              <w:jc w:val="center"/>
            </w:pPr>
            <w:r>
              <w:t>Not Applicable</w:t>
            </w:r>
          </w:p>
        </w:tc>
      </w:tr>
      <w:tr w:rsidR="00D31AF4" w14:paraId="4F6A7170" w14:textId="77777777" w:rsidTr="00C05488">
        <w:tc>
          <w:tcPr>
            <w:tcW w:w="2542" w:type="dxa"/>
            <w:tcMar>
              <w:top w:w="100" w:type="dxa"/>
              <w:left w:w="100" w:type="dxa"/>
              <w:bottom w:w="100" w:type="dxa"/>
              <w:right w:w="100" w:type="dxa"/>
            </w:tcMar>
          </w:tcPr>
          <w:p w14:paraId="3BA132B4" w14:textId="3E274B2C" w:rsidR="00D31AF4" w:rsidRDefault="00D31AF4" w:rsidP="00D31AF4">
            <w:pPr>
              <w:pStyle w:val="Code"/>
            </w:pPr>
            <w:r>
              <w:lastRenderedPageBreak/>
              <w:t>outputOnWrite</w:t>
            </w:r>
          </w:p>
        </w:tc>
        <w:tc>
          <w:tcPr>
            <w:tcW w:w="1118" w:type="dxa"/>
            <w:tcMar>
              <w:top w:w="100" w:type="dxa"/>
              <w:left w:w="100" w:type="dxa"/>
              <w:bottom w:w="100" w:type="dxa"/>
              <w:right w:w="100" w:type="dxa"/>
            </w:tcMar>
          </w:tcPr>
          <w:p w14:paraId="3222E9E6" w14:textId="08C4215D" w:rsidR="00D31AF4" w:rsidRDefault="00D31AF4" w:rsidP="00D31AF4">
            <w:pPr>
              <w:widowControl w:val="0"/>
              <w:spacing w:line="240" w:lineRule="auto"/>
              <w:jc w:val="center"/>
            </w:pPr>
            <w:r>
              <w:t>boolean</w:t>
            </w:r>
          </w:p>
        </w:tc>
        <w:tc>
          <w:tcPr>
            <w:tcW w:w="3276" w:type="dxa"/>
            <w:tcMar>
              <w:top w:w="100" w:type="dxa"/>
              <w:left w:w="100" w:type="dxa"/>
              <w:bottom w:w="100" w:type="dxa"/>
              <w:right w:w="100" w:type="dxa"/>
            </w:tcMar>
          </w:tcPr>
          <w:p w14:paraId="0073F37A" w14:textId="276B0435"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7B503767" w14:textId="2AF47791" w:rsidR="00D31AF4" w:rsidRDefault="00D31AF4" w:rsidP="00D31AF4">
            <w:pPr>
              <w:widowControl w:val="0"/>
              <w:spacing w:line="240" w:lineRule="auto"/>
              <w:jc w:val="center"/>
            </w:pPr>
            <w:r>
              <w:t>false</w:t>
            </w:r>
          </w:p>
        </w:tc>
      </w:tr>
      <w:tr w:rsidR="00D31AF4" w14:paraId="08831410" w14:textId="77777777" w:rsidTr="00C05488">
        <w:tc>
          <w:tcPr>
            <w:tcW w:w="2542" w:type="dxa"/>
            <w:tcMar>
              <w:top w:w="100" w:type="dxa"/>
              <w:left w:w="100" w:type="dxa"/>
              <w:bottom w:w="100" w:type="dxa"/>
              <w:right w:w="100" w:type="dxa"/>
            </w:tcMar>
          </w:tcPr>
          <w:p w14:paraId="74152843" w14:textId="77777777" w:rsidR="00D31AF4" w:rsidRDefault="00D31AF4" w:rsidP="00D31AF4">
            <w:pPr>
              <w:pStyle w:val="Code"/>
            </w:pPr>
            <w:r>
              <w:t>tabPanels</w:t>
            </w:r>
          </w:p>
        </w:tc>
        <w:tc>
          <w:tcPr>
            <w:tcW w:w="1118" w:type="dxa"/>
            <w:tcMar>
              <w:top w:w="100" w:type="dxa"/>
              <w:left w:w="100" w:type="dxa"/>
              <w:bottom w:w="100" w:type="dxa"/>
              <w:right w:w="100" w:type="dxa"/>
            </w:tcMar>
          </w:tcPr>
          <w:p w14:paraId="6AB68221" w14:textId="77777777" w:rsidR="00D31AF4" w:rsidRDefault="00D31AF4" w:rsidP="00D31AF4">
            <w:pPr>
              <w:widowControl w:val="0"/>
              <w:spacing w:line="240" w:lineRule="auto"/>
              <w:jc w:val="center"/>
            </w:pPr>
            <w:r>
              <w:t>array</w:t>
            </w:r>
          </w:p>
        </w:tc>
        <w:tc>
          <w:tcPr>
            <w:tcW w:w="3276" w:type="dxa"/>
            <w:tcMar>
              <w:top w:w="100" w:type="dxa"/>
              <w:left w:w="100" w:type="dxa"/>
              <w:bottom w:w="100" w:type="dxa"/>
              <w:right w:w="100" w:type="dxa"/>
            </w:tcMar>
          </w:tcPr>
          <w:p w14:paraId="76AB2C7D" w14:textId="7393D2A6"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1FD6A4F5" w14:textId="77777777" w:rsidR="00D31AF4" w:rsidRDefault="00D31AF4" w:rsidP="00D31AF4">
            <w:pPr>
              <w:widowControl w:val="0"/>
              <w:spacing w:line="240" w:lineRule="auto"/>
              <w:jc w:val="center"/>
            </w:pPr>
            <w:r>
              <w:t>Not Applicable</w:t>
            </w:r>
          </w:p>
        </w:tc>
      </w:tr>
      <w:tr w:rsidR="00D31AF4" w14:paraId="20A0FEBE" w14:textId="77777777" w:rsidTr="00C05488">
        <w:tc>
          <w:tcPr>
            <w:tcW w:w="2542" w:type="dxa"/>
            <w:tcMar>
              <w:top w:w="100" w:type="dxa"/>
              <w:left w:w="100" w:type="dxa"/>
              <w:bottom w:w="100" w:type="dxa"/>
              <w:right w:w="100" w:type="dxa"/>
            </w:tcMar>
          </w:tcPr>
          <w:p w14:paraId="27A5611D" w14:textId="77777777" w:rsidR="00D31AF4" w:rsidRDefault="00D31AF4" w:rsidP="00D31AF4">
            <w:pPr>
              <w:pStyle w:val="Code"/>
            </w:pPr>
            <w:r>
              <w:t>visibilityLogic</w:t>
            </w:r>
          </w:p>
        </w:tc>
        <w:tc>
          <w:tcPr>
            <w:tcW w:w="1118" w:type="dxa"/>
            <w:tcMar>
              <w:top w:w="100" w:type="dxa"/>
              <w:left w:w="100" w:type="dxa"/>
              <w:bottom w:w="100" w:type="dxa"/>
              <w:right w:w="100" w:type="dxa"/>
            </w:tcMar>
          </w:tcPr>
          <w:p w14:paraId="0E8B4AF6" w14:textId="77777777" w:rsidR="00D31AF4" w:rsidRDefault="00D31AF4" w:rsidP="00D31AF4">
            <w:pPr>
              <w:widowControl w:val="0"/>
              <w:spacing w:line="240" w:lineRule="auto"/>
              <w:jc w:val="center"/>
            </w:pPr>
            <w:r>
              <w:t>Logic</w:t>
            </w:r>
          </w:p>
          <w:p w14:paraId="10C78667" w14:textId="77777777" w:rsidR="00D31AF4" w:rsidRDefault="00D31AF4" w:rsidP="00D31AF4">
            <w:pPr>
              <w:widowControl w:val="0"/>
              <w:spacing w:line="240" w:lineRule="auto"/>
              <w:jc w:val="center"/>
            </w:pPr>
            <w:r>
              <w:t>element</w:t>
            </w:r>
          </w:p>
        </w:tc>
        <w:tc>
          <w:tcPr>
            <w:tcW w:w="3276" w:type="dxa"/>
            <w:tcMar>
              <w:top w:w="100" w:type="dxa"/>
              <w:left w:w="100" w:type="dxa"/>
              <w:bottom w:w="100" w:type="dxa"/>
              <w:right w:w="100" w:type="dxa"/>
            </w:tcMar>
          </w:tcPr>
          <w:p w14:paraId="517BD863"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172925EF" w14:textId="77777777" w:rsidR="00D31AF4" w:rsidRDefault="00D31AF4" w:rsidP="00D31AF4">
            <w:pPr>
              <w:widowControl w:val="0"/>
              <w:spacing w:line="240" w:lineRule="auto"/>
              <w:jc w:val="center"/>
            </w:pPr>
            <w:r>
              <w:t>Not Applicable</w:t>
            </w:r>
          </w:p>
        </w:tc>
      </w:tr>
    </w:tbl>
    <w:p w14:paraId="5BB8095C" w14:textId="1611C541" w:rsidR="0081470C" w:rsidRDefault="0081470C" w:rsidP="0081470C">
      <w:pPr>
        <w:pStyle w:val="Heading2"/>
      </w:pPr>
      <w:bookmarkStart w:id="16" w:name="_apb25bgc1f0q" w:colFirst="0" w:colLast="0"/>
      <w:bookmarkEnd w:id="16"/>
      <w:r>
        <w:t>bit</w:t>
      </w:r>
    </w:p>
    <w:p w14:paraId="096C91EA" w14:textId="4BBF7209" w:rsidR="0081470C" w:rsidRPr="0081470C" w:rsidRDefault="0081470C" w:rsidP="0081470C">
      <w:r>
        <w:t>The bit position within the variable, 0 to 7</w:t>
      </w:r>
      <w:r w:rsidR="00466620">
        <w:t>, of an individual bit</w:t>
      </w:r>
      <w:r w:rsidR="009E2A03">
        <w:t>.</w:t>
      </w:r>
    </w:p>
    <w:p w14:paraId="5B598C59" w14:textId="77777777" w:rsidR="007B6E49" w:rsidRDefault="00000000">
      <w:pPr>
        <w:pStyle w:val="Heading2"/>
      </w:pPr>
      <w:r>
        <w:t>bitCollection</w:t>
      </w:r>
    </w:p>
    <w:p w14:paraId="156A1D8F" w14:textId="0A8694DF" w:rsidR="007B6E49" w:rsidRDefault="00000000">
      <w:r>
        <w:t>An array of bit</w:t>
      </w:r>
      <w:r w:rsidR="0081470C">
        <w:t xml:space="preserve"> positions</w:t>
      </w:r>
      <w:r>
        <w:t xml:space="preserve"> and associated labels used to define a collection of a variable number of bits and their labels used in the BitArray types. bitPositions start from 0</w:t>
      </w:r>
      <w:r w:rsidR="009E2A03">
        <w:t>.</w:t>
      </w:r>
    </w:p>
    <w:p w14:paraId="22FCA7A8" w14:textId="77777777" w:rsidR="007B6E49" w:rsidRDefault="00000000">
      <w:pPr>
        <w:rPr>
          <w:color w:val="0000FF"/>
        </w:rPr>
      </w:pPr>
      <w:r>
        <w:t xml:space="preserve">Each array entry of the form </w:t>
      </w:r>
      <w:r>
        <w:rPr>
          <w:color w:val="0000FF"/>
        </w:rPr>
        <w:t>{“bitPosition”: 1, "label": "bit description"}</w:t>
      </w:r>
    </w:p>
    <w:p w14:paraId="51B88E0E" w14:textId="77777777" w:rsidR="007B6E49" w:rsidRDefault="00000000">
      <w:pPr>
        <w:pStyle w:val="Heading2"/>
      </w:pPr>
      <w:bookmarkStart w:id="17" w:name="_esj332yibi4t" w:colFirst="0" w:colLast="0"/>
      <w:bookmarkEnd w:id="17"/>
      <w:r>
        <w:t>bitMask</w:t>
      </w:r>
    </w:p>
    <w:p w14:paraId="302E8781" w14:textId="6809DB11" w:rsidR="007B6E49" w:rsidRDefault="00000000">
      <w:r>
        <w:t xml:space="preserve">A bit value of 1 in the bitMask indicates that the corresponding bit position in the variable should be modified, a value of 0 shows the corresponding bit position in the variable should keep its original value. This allows a type to modify just part of a variable, and leave the remainder for another type to modify. See </w:t>
      </w:r>
      <w:r>
        <w:rPr>
          <w:color w:val="1155CC"/>
        </w:rPr>
        <w:t xml:space="preserve">options </w:t>
      </w:r>
      <w:r>
        <w:t>description for an example of how it can be used</w:t>
      </w:r>
      <w:r w:rsidR="009E2A03">
        <w:t>.</w:t>
      </w:r>
    </w:p>
    <w:p w14:paraId="01FD074B" w14:textId="0E6961B6" w:rsidR="00C05488" w:rsidRDefault="00C05488" w:rsidP="00C05488">
      <w:pPr>
        <w:pStyle w:val="Heading2"/>
      </w:pPr>
      <w:r>
        <w:t>eventVariableCollection</w:t>
      </w:r>
    </w:p>
    <w:p w14:paraId="62B74560" w14:textId="3DB7BBE2" w:rsidR="00C05488" w:rsidRPr="00C05488" w:rsidRDefault="00C05488" w:rsidP="00C05488">
      <w:r>
        <w:t>An array of event variable indexes used to define a collection of event variab</w:t>
      </w:r>
      <w:r w:rsidR="00571382">
        <w:t xml:space="preserve">les used in </w:t>
      </w:r>
      <w:r w:rsidR="00571382" w:rsidRPr="00571382">
        <w:rPr>
          <w:color w:val="3610B0"/>
        </w:rPr>
        <w:t>EventVariableCollectionSelect</w:t>
      </w:r>
      <w:r w:rsidR="00571382">
        <w:t>.</w:t>
      </w:r>
    </w:p>
    <w:p w14:paraId="70FBE8E8" w14:textId="77777777" w:rsidR="00C05488" w:rsidRDefault="00C05488"/>
    <w:p w14:paraId="4107D939" w14:textId="4C2F7A4E" w:rsidR="00C91C4E" w:rsidRDefault="00C91C4E" w:rsidP="00C91C4E">
      <w:pPr>
        <w:pStyle w:val="Heading2"/>
      </w:pPr>
      <w:bookmarkStart w:id="18" w:name="_n24y9op9aie" w:colFirst="0" w:colLast="0"/>
      <w:bookmarkEnd w:id="18"/>
      <w:r>
        <w:t>linkedVariables</w:t>
      </w:r>
    </w:p>
    <w:p w14:paraId="7D1A2D46" w14:textId="5D2613E2" w:rsidR="00C91C4E" w:rsidRDefault="00C91C4E" w:rsidP="00C91C4E">
      <w:r>
        <w:t>This defines an array of other variables that may change when this variable is changed. This allows these other variables to be re-read from the module when a change is made</w:t>
      </w:r>
      <w:r w:rsidR="009E2A03">
        <w:t>.</w:t>
      </w:r>
    </w:p>
    <w:p w14:paraId="7A3F4B64" w14:textId="18D5B6D8" w:rsidR="009C3AFC" w:rsidRDefault="009C3AFC" w:rsidP="00C91C4E">
      <w:r>
        <w:t>An example is CANMIO-Universal firmware, which when the channel type is changed (e.g. ‘input’ to ‘servo’), the other variables associated with that channel are reset to default by the module itself, so need to be read from the module again.</w:t>
      </w:r>
      <w:r w:rsidR="0070360F">
        <w:t xml:space="preserve"> This element can contain both node variables (NV) and event variables (EV)</w:t>
      </w:r>
      <w:r w:rsidR="00B36552">
        <w:t>, or just one of either</w:t>
      </w:r>
      <w:r w:rsidR="009E2A03">
        <w:t>.</w:t>
      </w:r>
    </w:p>
    <w:p w14:paraId="3AA78501" w14:textId="77777777" w:rsidR="0070360F" w:rsidRPr="0070360F" w:rsidRDefault="0070360F" w:rsidP="0070360F">
      <w:pPr>
        <w:pStyle w:val="Code"/>
      </w:pPr>
      <w:r w:rsidRPr="0070360F">
        <w:t xml:space="preserve">“linkedVariables”:{ </w:t>
      </w:r>
    </w:p>
    <w:p w14:paraId="4FDFA815" w14:textId="4D2E7943" w:rsidR="0070360F" w:rsidRPr="0070360F" w:rsidRDefault="0070360F" w:rsidP="0070360F">
      <w:pPr>
        <w:pStyle w:val="Code"/>
      </w:pPr>
      <w:r w:rsidRPr="0070360F">
        <w:t xml:space="preserve">  “EV”:</w:t>
      </w:r>
      <w:r w:rsidR="00A4176C">
        <w:t xml:space="preserve"> </w:t>
      </w:r>
      <w:r w:rsidRPr="0070360F">
        <w:t xml:space="preserve">[5,6], </w:t>
      </w:r>
    </w:p>
    <w:p w14:paraId="7F5F81C2" w14:textId="0AEED489" w:rsidR="0070360F" w:rsidRPr="0070360F" w:rsidRDefault="0070360F" w:rsidP="0070360F">
      <w:pPr>
        <w:pStyle w:val="Code"/>
      </w:pPr>
      <w:r w:rsidRPr="0070360F">
        <w:t xml:space="preserve">  “NV”</w:t>
      </w:r>
      <w:r w:rsidR="000E4026">
        <w:t>:</w:t>
      </w:r>
      <w:r w:rsidR="00A4176C">
        <w:t xml:space="preserve"> </w:t>
      </w:r>
      <w:r w:rsidRPr="0070360F">
        <w:t>[11,12,13]</w:t>
      </w:r>
    </w:p>
    <w:p w14:paraId="0A6651F8" w14:textId="0E01FB12" w:rsidR="0070360F" w:rsidRPr="0070360F" w:rsidRDefault="0070360F" w:rsidP="0070360F">
      <w:pPr>
        <w:pStyle w:val="Code"/>
      </w:pPr>
      <w:r w:rsidRPr="0070360F">
        <w:t>}</w:t>
      </w:r>
    </w:p>
    <w:p w14:paraId="0411203B" w14:textId="77777777" w:rsidR="007B6E49" w:rsidRDefault="00000000">
      <w:pPr>
        <w:pStyle w:val="Heading2"/>
      </w:pPr>
      <w:r>
        <w:lastRenderedPageBreak/>
        <w:t>min/max</w:t>
      </w:r>
    </w:p>
    <w:p w14:paraId="200E2C09" w14:textId="59D44BF7" w:rsidR="007B6E49" w:rsidRDefault="00000000">
      <w:r>
        <w:t>This pair usually relates to the raw value in the node variable, not the display value, unless stated otherwise in the type description above</w:t>
      </w:r>
      <w:r w:rsidR="009E2A03">
        <w:t>.</w:t>
      </w:r>
    </w:p>
    <w:p w14:paraId="5ABC1C60" w14:textId="77777777" w:rsidR="007B6E49" w:rsidRDefault="00000000">
      <w:pPr>
        <w:pStyle w:val="Heading2"/>
      </w:pPr>
      <w:bookmarkStart w:id="19" w:name="_w0ewll8q6hmt" w:colFirst="0" w:colLast="0"/>
      <w:bookmarkEnd w:id="19"/>
      <w:r>
        <w:t>startBit/endBit</w:t>
      </w:r>
    </w:p>
    <w:p w14:paraId="7D99772C" w14:textId="40733838" w:rsidR="007B6E49" w:rsidRDefault="00000000">
      <w:r>
        <w:t>Describes the starting and ending bits of a value that doesn’t use all 8 bits of a variable. Typically used to create a bit mask to use to ensure that unused bits are not modified when this value is updated</w:t>
      </w:r>
      <w:r w:rsidR="009E2A03">
        <w:t>.</w:t>
      </w:r>
    </w:p>
    <w:p w14:paraId="037DCD32" w14:textId="77777777" w:rsidR="007B6E49" w:rsidRDefault="00000000">
      <w:pPr>
        <w:pStyle w:val="Heading2"/>
      </w:pPr>
      <w:bookmarkStart w:id="20" w:name="_shftt61ris6o" w:colFirst="0" w:colLast="0"/>
      <w:bookmarkEnd w:id="20"/>
      <w:r>
        <w:t>displayScale &amp; displayUnits</w:t>
      </w:r>
    </w:p>
    <w:p w14:paraId="0C35B489" w14:textId="77777777" w:rsidR="007B6E49" w:rsidRDefault="00000000">
      <w:r>
        <w:t>For numeric values, this pair allows the variable to be displayed in a ‘friendly’ fashion, e.g. a time delay in 100mS intervals would have a displayScaling of 100 and a displayUnits of ‘mS’</w:t>
      </w:r>
    </w:p>
    <w:p w14:paraId="035B962F" w14:textId="1F408EFE" w:rsidR="007B6E49" w:rsidRDefault="00000000">
      <w:r>
        <w:t>These do not affect the underlying ‘raw’ variable</w:t>
      </w:r>
      <w:r w:rsidR="009E2A03">
        <w:t>.</w:t>
      </w:r>
    </w:p>
    <w:p w14:paraId="6B9D3534" w14:textId="77777777" w:rsidR="007B6E49" w:rsidRDefault="00000000">
      <w:pPr>
        <w:pStyle w:val="Heading2"/>
      </w:pPr>
      <w:bookmarkStart w:id="21" w:name="_7dy3e6anxqb8" w:colFirst="0" w:colLast="0"/>
      <w:bookmarkEnd w:id="21"/>
      <w:r>
        <w:t>displayOffset</w:t>
      </w:r>
    </w:p>
    <w:p w14:paraId="090F0B92" w14:textId="77777777" w:rsidR="007B6E49" w:rsidRDefault="00000000">
      <w:r>
        <w:t>Used in special circumstances where the value the variable represents doesn’t start at 0. E.g. a time delay may have a minimum of 500mS (i.e. the variable value of 0 represents 500mS), but intervals of 100mS could have a display offset of 500. Another example would be to use an offset of 1 to display channel numbers 1 to 8, that’s stored in 3 bits which have a range of 0 to 7.</w:t>
      </w:r>
    </w:p>
    <w:p w14:paraId="213BA74C" w14:textId="0ABA672A" w:rsidR="007B6E49" w:rsidRDefault="00000000">
      <w:r>
        <w:t>Can also be used to display negative starting values, whilst keeping the raw value unsigned, e.g. using an offset of -100 to display -100 to +100 with the raw value in the variable being 0 to 200 - however, probably less useful in this application</w:t>
      </w:r>
      <w:r w:rsidR="009E2A03">
        <w:t>.</w:t>
      </w:r>
    </w:p>
    <w:p w14:paraId="088DDE7D" w14:textId="77777777" w:rsidR="007B6E49" w:rsidRDefault="00000000">
      <w:pPr>
        <w:pStyle w:val="Heading2"/>
      </w:pPr>
      <w:bookmarkStart w:id="22" w:name="_optfar4dwehw" w:colFirst="0" w:colLast="0"/>
      <w:bookmarkEnd w:id="22"/>
      <w:r>
        <w:t>displayTitle</w:t>
      </w:r>
    </w:p>
    <w:p w14:paraId="459D06A6" w14:textId="2C147546" w:rsidR="007B6E49" w:rsidRDefault="00000000">
      <w:r>
        <w:t>The main description of the item</w:t>
      </w:r>
      <w:r w:rsidR="009E2A03">
        <w:t>.</w:t>
      </w:r>
    </w:p>
    <w:p w14:paraId="3414F2B6" w14:textId="77777777" w:rsidR="007B6E49" w:rsidRDefault="00000000">
      <w:pPr>
        <w:pStyle w:val="Heading2"/>
      </w:pPr>
      <w:bookmarkStart w:id="23" w:name="_i1s1z3qyzego" w:colFirst="0" w:colLast="0"/>
      <w:bookmarkEnd w:id="23"/>
      <w:r>
        <w:t>displaySubTitle</w:t>
      </w:r>
    </w:p>
    <w:p w14:paraId="22AFF2E1" w14:textId="27E3CF0E" w:rsidR="007B6E49" w:rsidRDefault="00000000">
      <w:r>
        <w:t>An optional element that can be used to add further information about the item - e.g. “Range 50 to 25500 mS”</w:t>
      </w:r>
      <w:r w:rsidR="009E2A03">
        <w:t>.</w:t>
      </w:r>
    </w:p>
    <w:p w14:paraId="53057582" w14:textId="77777777" w:rsidR="007B6E49" w:rsidRDefault="00000000">
      <w:pPr>
        <w:pStyle w:val="Heading2"/>
      </w:pPr>
      <w:bookmarkStart w:id="24" w:name="_mtf1ed7j2rqu" w:colFirst="0" w:colLast="0"/>
      <w:bookmarkEnd w:id="24"/>
      <w:r>
        <w:t>groupItems</w:t>
      </w:r>
    </w:p>
    <w:p w14:paraId="1379D8EA" w14:textId="698B10A5" w:rsidR="007B6E49" w:rsidRDefault="00000000">
      <w:r>
        <w:t xml:space="preserve">An array used by the </w:t>
      </w:r>
      <w:r>
        <w:rPr>
          <w:color w:val="0000FF"/>
        </w:rPr>
        <w:t xml:space="preserve">NodeVariableGroup </w:t>
      </w:r>
      <w:r>
        <w:t>type to logically group other types together, e.g. to group more than one node variable to a single channel</w:t>
      </w:r>
      <w:r w:rsidR="009E2A03">
        <w:t>.</w:t>
      </w:r>
    </w:p>
    <w:p w14:paraId="448356EF" w14:textId="77777777" w:rsidR="007B6E49" w:rsidRDefault="00000000">
      <w:pPr>
        <w:pStyle w:val="Heading2"/>
      </w:pPr>
      <w:bookmarkStart w:id="25" w:name="_1h8rnntegtxk" w:colFirst="0" w:colLast="0"/>
      <w:bookmarkEnd w:id="25"/>
      <w:r>
        <w:t>options</w:t>
      </w:r>
    </w:p>
    <w:p w14:paraId="7DAAE510" w14:textId="77777777" w:rsidR="007B6E49" w:rsidRDefault="00000000">
      <w:r>
        <w:t xml:space="preserve">Array of labels with values to be used in the </w:t>
      </w:r>
      <w:r>
        <w:rPr>
          <w:color w:val="0000FF"/>
        </w:rPr>
        <w:t xml:space="preserve">NodeVariableSelect </w:t>
      </w:r>
      <w:r>
        <w:t xml:space="preserve">type. </w:t>
      </w:r>
    </w:p>
    <w:p w14:paraId="202299A4" w14:textId="170A6B80" w:rsidR="007B6E49" w:rsidRDefault="00000000">
      <w:r>
        <w:t>Each array entry of the form {"label": "Options 1", "value": 0}</w:t>
      </w:r>
      <w:r w:rsidR="009E2A03">
        <w:t>.</w:t>
      </w:r>
    </w:p>
    <w:p w14:paraId="6A6CE1BF" w14:textId="77777777" w:rsidR="007B6E49" w:rsidRDefault="00000000">
      <w:r>
        <w:lastRenderedPageBreak/>
        <w:t>The value field maps onto the bits in the variable, for example, if the top 2 bits are used (bits 6 &amp; 7), then the array will take the form</w:t>
      </w:r>
    </w:p>
    <w:p w14:paraId="6E1D4CED" w14:textId="77777777" w:rsidR="007B6E49" w:rsidRDefault="00000000" w:rsidP="000E4026">
      <w:pPr>
        <w:pStyle w:val="Code"/>
      </w:pPr>
      <w:r>
        <w:t xml:space="preserve">        {"label": "event sent at ON end", "value": 0},</w:t>
      </w:r>
      <w:r>
        <w:tab/>
      </w:r>
      <w:r>
        <w:tab/>
        <w:t>– bits 6 &amp; 7 clear</w:t>
      </w:r>
    </w:p>
    <w:p w14:paraId="751D198E" w14:textId="77777777" w:rsidR="007B6E49" w:rsidRDefault="00000000" w:rsidP="000E4026">
      <w:pPr>
        <w:pStyle w:val="Code"/>
      </w:pPr>
      <w:r>
        <w:t xml:space="preserve">        {"label": "event sent when at OFF end", "value": 64},</w:t>
      </w:r>
      <w:r>
        <w:tab/>
        <w:t>– bit 6 set, 7 clear</w:t>
      </w:r>
    </w:p>
    <w:p w14:paraId="786A475B" w14:textId="77777777" w:rsidR="007B6E49" w:rsidRDefault="00000000" w:rsidP="000E4026">
      <w:pPr>
        <w:pStyle w:val="Code"/>
      </w:pPr>
      <w:r>
        <w:t xml:space="preserve">        {"label": "event sent at mid travel", "value": 128},</w:t>
      </w:r>
      <w:r>
        <w:tab/>
        <w:t>– bit 6 clear, bit 7 set</w:t>
      </w:r>
    </w:p>
    <w:p w14:paraId="2040681E" w14:textId="77777777" w:rsidR="007B6E49" w:rsidRDefault="00000000" w:rsidP="000E4026">
      <w:pPr>
        <w:pStyle w:val="Code"/>
      </w:pPr>
      <w:r>
        <w:t xml:space="preserve">        {"label": "Start of Day (SoD) event", "value": 192}</w:t>
      </w:r>
      <w:r>
        <w:tab/>
        <w:t>– bits 6 &amp; 7 set</w:t>
      </w:r>
    </w:p>
    <w:p w14:paraId="61E71CB1" w14:textId="05CAD403" w:rsidR="007B6E49" w:rsidRDefault="00000000">
      <w:r>
        <w:t xml:space="preserve">The </w:t>
      </w:r>
      <w:r>
        <w:rPr>
          <w:color w:val="1155CC"/>
        </w:rPr>
        <w:t xml:space="preserve">bitMask </w:t>
      </w:r>
      <w:r>
        <w:t>option can be used to limit modifications to the specific bits, in this case a value of 192 would be used (bits 6 &amp; 7 set to only allow those to be modified)</w:t>
      </w:r>
      <w:r w:rsidR="009E2A03">
        <w:t>.</w:t>
      </w:r>
    </w:p>
    <w:p w14:paraId="1BA2FBFC" w14:textId="20E18E1A" w:rsidR="00C32A3F" w:rsidRDefault="00C32A3F" w:rsidP="00C32A3F">
      <w:pPr>
        <w:pStyle w:val="Heading2"/>
      </w:pPr>
      <w:bookmarkStart w:id="26" w:name="_17g3onkyi2iu" w:colFirst="0" w:colLast="0"/>
      <w:bookmarkEnd w:id="26"/>
      <w:r>
        <w:t>outputOnWrite</w:t>
      </w:r>
    </w:p>
    <w:p w14:paraId="1DFF4AD8" w14:textId="593C32BF" w:rsidR="00C32A3F" w:rsidRDefault="00C32A3F" w:rsidP="00C32A3F">
      <w:r>
        <w:t>If true, this indicates that when this variable is written to, the associated output immediately takes on this new value.</w:t>
      </w:r>
    </w:p>
    <w:p w14:paraId="6FABA0DA" w14:textId="251F9CC6" w:rsidR="00C32A3F" w:rsidRDefault="00C32A3F" w:rsidP="00C32A3F">
      <w:r>
        <w:t xml:space="preserve">In some modules this is seen in the servo position variables, and has been used to </w:t>
      </w:r>
      <w:r w:rsidR="00B30E1C">
        <w:t>provide a ‘test’ feature by re-writing the current variable value, e.g. to move the servo to the ‘on’ position</w:t>
      </w:r>
    </w:p>
    <w:p w14:paraId="56A9B4EF" w14:textId="48ABEAAC" w:rsidR="00C32A3F" w:rsidRDefault="00C32A3F" w:rsidP="00C32A3F">
      <w:r>
        <w:t xml:space="preserve">Currently only supported in the </w:t>
      </w:r>
      <w:r>
        <w:rPr>
          <w:color w:val="0000FF"/>
        </w:rPr>
        <w:t xml:space="preserve">NodeVariableSlider </w:t>
      </w:r>
      <w:r>
        <w:t xml:space="preserve">type. </w:t>
      </w:r>
    </w:p>
    <w:p w14:paraId="7A448B50" w14:textId="77777777" w:rsidR="007B6E49" w:rsidRDefault="00000000">
      <w:pPr>
        <w:pStyle w:val="Heading2"/>
      </w:pPr>
      <w:r>
        <w:t>tabPanels</w:t>
      </w:r>
    </w:p>
    <w:p w14:paraId="32A1742C" w14:textId="513427A5" w:rsidR="007B6E49" w:rsidRDefault="00000000">
      <w:r>
        <w:t xml:space="preserve">An array used by the </w:t>
      </w:r>
      <w:r>
        <w:rPr>
          <w:color w:val="0000FF"/>
        </w:rPr>
        <w:t xml:space="preserve">NodeVariableTabs &amp; EventVariableTabs </w:t>
      </w:r>
      <w:r>
        <w:t>types to logically group other types together in tabbed panels</w:t>
      </w:r>
      <w:r w:rsidR="009E2A03">
        <w:t>.</w:t>
      </w:r>
    </w:p>
    <w:p w14:paraId="76F29C6A" w14:textId="58E1B364" w:rsidR="007B6E49" w:rsidRDefault="00000000">
      <w:r>
        <w:t>Each entry in the array contains the displayTitle of the tab, and a further array of items that form the content of the tab panel</w:t>
      </w:r>
      <w:r w:rsidR="009E2A03">
        <w:t>.</w:t>
      </w:r>
    </w:p>
    <w:p w14:paraId="546785F1" w14:textId="77777777" w:rsidR="007B6E49" w:rsidRDefault="00000000" w:rsidP="009E1B8A">
      <w:pPr>
        <w:pStyle w:val="Code"/>
      </w:pPr>
      <w:r>
        <w:t>{ "displayTitle": "Tab number one",</w:t>
      </w:r>
    </w:p>
    <w:p w14:paraId="228A5D12" w14:textId="77777777" w:rsidR="007B6E49" w:rsidRDefault="00000000" w:rsidP="009E1B8A">
      <w:pPr>
        <w:pStyle w:val="Code"/>
      </w:pPr>
      <w:r>
        <w:t xml:space="preserve">   "items": [</w:t>
      </w:r>
    </w:p>
    <w:p w14:paraId="3121524F" w14:textId="77777777" w:rsidR="007B6E49" w:rsidRDefault="00000000" w:rsidP="009E1B8A">
      <w:pPr>
        <w:pStyle w:val="Code"/>
      </w:pPr>
      <w:r>
        <w:t xml:space="preserve">      {</w:t>
      </w:r>
    </w:p>
    <w:p w14:paraId="665F6136" w14:textId="77777777" w:rsidR="007B6E49" w:rsidRDefault="00000000" w:rsidP="009E1B8A">
      <w:pPr>
        <w:pStyle w:val="Code"/>
      </w:pPr>
      <w:r>
        <w:t xml:space="preserve">         "type": "EventVariableNumber",</w:t>
      </w:r>
    </w:p>
    <w:p w14:paraId="74213D84" w14:textId="77777777" w:rsidR="007B6E49" w:rsidRDefault="00000000" w:rsidP="009E1B8A">
      <w:pPr>
        <w:pStyle w:val="Code"/>
      </w:pPr>
      <w:r>
        <w:t xml:space="preserve">         "eventVariableIndex": 1,</w:t>
      </w:r>
    </w:p>
    <w:p w14:paraId="3A41D62F" w14:textId="77777777" w:rsidR="007B6E49" w:rsidRDefault="00000000" w:rsidP="009E1B8A">
      <w:pPr>
        <w:pStyle w:val="Code"/>
      </w:pPr>
      <w:r>
        <w:t xml:space="preserve">         "displayTitle": "Output 1-1"</w:t>
      </w:r>
    </w:p>
    <w:p w14:paraId="0AC28BD7" w14:textId="77777777" w:rsidR="007B6E49" w:rsidRDefault="00000000" w:rsidP="009E1B8A">
      <w:pPr>
        <w:pStyle w:val="Code"/>
      </w:pPr>
      <w:r>
        <w:t xml:space="preserve">      }</w:t>
      </w:r>
    </w:p>
    <w:p w14:paraId="647B6483" w14:textId="77777777" w:rsidR="007B6E49" w:rsidRDefault="00000000" w:rsidP="009E1B8A">
      <w:pPr>
        <w:pStyle w:val="Code"/>
      </w:pPr>
      <w:r>
        <w:t xml:space="preserve">   ]</w:t>
      </w:r>
    </w:p>
    <w:p w14:paraId="6CCBD246" w14:textId="77777777" w:rsidR="007B6E49" w:rsidRDefault="00000000" w:rsidP="009E1B8A">
      <w:pPr>
        <w:pStyle w:val="Code"/>
      </w:pPr>
      <w:r>
        <w:t>}</w:t>
      </w:r>
    </w:p>
    <w:p w14:paraId="624EBBB7" w14:textId="77777777" w:rsidR="007B6E49" w:rsidRDefault="00000000">
      <w:pPr>
        <w:pStyle w:val="Heading2"/>
      </w:pPr>
      <w:bookmarkStart w:id="27" w:name="_vizjur8kv76h" w:colFirst="0" w:colLast="0"/>
      <w:bookmarkEnd w:id="27"/>
      <w:r>
        <w:t>visibilityLogic</w:t>
      </w:r>
    </w:p>
    <w:p w14:paraId="01845817" w14:textId="77777777" w:rsidR="007B6E49" w:rsidRDefault="00000000">
      <w:r>
        <w:t xml:space="preserve">This optional property uses a </w:t>
      </w:r>
      <w:r>
        <w:rPr>
          <w:color w:val="0000FF"/>
        </w:rPr>
        <w:t>logic element</w:t>
      </w:r>
      <w:r>
        <w:t xml:space="preserve"> (see below for more detail) to only display the descriptor if the logic returns true.</w:t>
      </w:r>
    </w:p>
    <w:p w14:paraId="4D342074" w14:textId="65ABE3FC" w:rsidR="007B6E49" w:rsidRDefault="00000000">
      <w:r>
        <w:t>This is typically used where the meaning of a variable changes depending on another variable - e.g. on some modules, event variables change meaning (or not used) if the event is marked as a ‘produced’ event, or ‘consumed’ event</w:t>
      </w:r>
      <w:r w:rsidR="009E2A03">
        <w:t>.</w:t>
      </w:r>
    </w:p>
    <w:p w14:paraId="63CDE186" w14:textId="0E562087" w:rsidR="007B6E49" w:rsidRDefault="00000000">
      <w:r>
        <w:t>Having this “visibilityLogic” property allows multiple descriptors to be defined for the same variable, but then select which one gets displayed depending on the result of the logic element</w:t>
      </w:r>
      <w:r w:rsidR="009E2A03">
        <w:t>.</w:t>
      </w:r>
    </w:p>
    <w:p w14:paraId="6C51BFBF" w14:textId="77777777" w:rsidR="007B6E49" w:rsidRDefault="00000000">
      <w:pPr>
        <w:pStyle w:val="Heading1"/>
      </w:pPr>
      <w:bookmarkStart w:id="28" w:name="_e128ks82e37v" w:colFirst="0" w:colLast="0"/>
      <w:bookmarkEnd w:id="28"/>
      <w:r>
        <w:lastRenderedPageBreak/>
        <w:br w:type="page"/>
      </w:r>
    </w:p>
    <w:p w14:paraId="1735FC13" w14:textId="77777777" w:rsidR="007B6E49" w:rsidRDefault="00000000">
      <w:pPr>
        <w:pStyle w:val="Heading1"/>
      </w:pPr>
      <w:bookmarkStart w:id="29" w:name="_x76corc1ld0r" w:colFirst="0" w:colLast="0"/>
      <w:bookmarkStart w:id="30" w:name="_Toc220051096"/>
      <w:bookmarkEnd w:id="29"/>
      <w:r>
        <w:lastRenderedPageBreak/>
        <w:t>Overloaded labels</w:t>
      </w:r>
      <w:bookmarkEnd w:id="30"/>
    </w:p>
    <w:p w14:paraId="0D1417C8" w14:textId="192A96B0" w:rsidR="007B6E49" w:rsidRDefault="00000000">
      <w:r>
        <w:t>In more complex modules, the same variable has different meaning depending on another variable - an example being the following partial extract for a configuration for EV#1</w:t>
      </w:r>
      <w:r w:rsidR="009E2A03">
        <w:t>.</w:t>
      </w:r>
    </w:p>
    <w:p w14:paraId="56E113F2" w14:textId="77777777" w:rsidR="007B6E49" w:rsidRDefault="00000000">
      <w:r>
        <w:rPr>
          <w:noProof/>
        </w:rPr>
        <w:drawing>
          <wp:inline distT="114300" distB="114300" distL="114300" distR="114300" wp14:anchorId="7267D4A1" wp14:editId="1455219F">
            <wp:extent cx="3105150" cy="194785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05150" cy="1947853"/>
                    </a:xfrm>
                    <a:prstGeom prst="rect">
                      <a:avLst/>
                    </a:prstGeom>
                    <a:ln/>
                  </pic:spPr>
                </pic:pic>
              </a:graphicData>
            </a:graphic>
          </wp:inline>
        </w:drawing>
      </w:r>
    </w:p>
    <w:p w14:paraId="13C6FEE9" w14:textId="11E3A7E5" w:rsidR="007B6E49" w:rsidRDefault="00000000">
      <w:r>
        <w:t>Where the variable is an encoding (i.e. each value has a different meaning), then only the label needs to be changed to describe a different meaning for that value</w:t>
      </w:r>
      <w:r w:rsidR="009E2A03">
        <w:t>.</w:t>
      </w:r>
    </w:p>
    <w:p w14:paraId="542DFBDF" w14:textId="65ACBA61" w:rsidR="007B6E49" w:rsidRDefault="00000000">
      <w:r>
        <w:t>This isn’t suitable for variables that aren’t encodings, hence only certain types support it</w:t>
      </w:r>
      <w:r w:rsidR="009E2A03">
        <w:t>.</w:t>
      </w:r>
    </w:p>
    <w:p w14:paraId="032481F1" w14:textId="77777777" w:rsidR="007B6E49" w:rsidRDefault="007B6E49"/>
    <w:p w14:paraId="2A99AB8E" w14:textId="2905DF81" w:rsidR="007B6E49" w:rsidRDefault="00000000">
      <w:r>
        <w:t>The following element describes how to ‘overload’ the label in types that support it</w:t>
      </w:r>
      <w:r w:rsidR="009E2A03">
        <w:t>.</w:t>
      </w:r>
    </w:p>
    <w:p w14:paraId="6457387C" w14:textId="77777777" w:rsidR="007B6E49" w:rsidRDefault="00000000" w:rsidP="009E1B8A">
      <w:pPr>
        <w:pStyle w:val="Code"/>
      </w:pPr>
      <w:r>
        <w:t>“overload”{“nv”,labels[“value”:0, “label”: “first label”, “value”:1, “label”: “2nd label”,.....]</w:t>
      </w:r>
    </w:p>
    <w:p w14:paraId="011ECBFC" w14:textId="77777777" w:rsidR="007B6E49" w:rsidRDefault="007B6E49"/>
    <w:p w14:paraId="15843B58" w14:textId="77777777" w:rsidR="007B6E49" w:rsidRDefault="00000000">
      <w:r>
        <w:t>For example, the following shows how the table above is represented</w:t>
      </w:r>
    </w:p>
    <w:p w14:paraId="0CE56CAD" w14:textId="77777777" w:rsidR="007B6E49" w:rsidRDefault="00000000" w:rsidP="009E1B8A">
      <w:pPr>
        <w:pStyle w:val="Code"/>
      </w:pPr>
      <w:r>
        <w:t xml:space="preserve">    {</w:t>
      </w:r>
    </w:p>
    <w:p w14:paraId="5886CF52" w14:textId="77777777" w:rsidR="007B6E49" w:rsidRDefault="00000000" w:rsidP="009E1B8A">
      <w:pPr>
        <w:pStyle w:val="Code"/>
      </w:pPr>
      <w:r>
        <w:t xml:space="preserve">      "type": "EventVariableSelect",</w:t>
      </w:r>
    </w:p>
    <w:p w14:paraId="46CC7443" w14:textId="77777777" w:rsidR="007B6E49" w:rsidRDefault="00000000" w:rsidP="009E1B8A">
      <w:pPr>
        <w:pStyle w:val="Code"/>
      </w:pPr>
      <w:r>
        <w:t xml:space="preserve">      "eventVariableIndex": 1,</w:t>
      </w:r>
    </w:p>
    <w:p w14:paraId="2C950D0D" w14:textId="77777777" w:rsidR="007B6E49" w:rsidRDefault="00000000" w:rsidP="009E1B8A">
      <w:pPr>
        <w:pStyle w:val="Code"/>
      </w:pPr>
      <w:r>
        <w:t xml:space="preserve">      "displayTitle": "Produced event",</w:t>
      </w:r>
    </w:p>
    <w:p w14:paraId="6D2275F9" w14:textId="77777777" w:rsidR="007B6E49" w:rsidRDefault="00000000" w:rsidP="009E1B8A">
      <w:pPr>
        <w:pStyle w:val="Code"/>
      </w:pPr>
      <w:r>
        <w:t xml:space="preserve">      "displaySubTitle": "EV1",</w:t>
      </w:r>
    </w:p>
    <w:p w14:paraId="5E14D1E2" w14:textId="77777777" w:rsidR="007B6E49" w:rsidRDefault="00000000" w:rsidP="009E1B8A">
      <w:pPr>
        <w:pStyle w:val="Code"/>
      </w:pPr>
      <w:r>
        <w:t xml:space="preserve">      "options": [</w:t>
      </w:r>
    </w:p>
    <w:p w14:paraId="5FC4B1D4" w14:textId="77777777" w:rsidR="007B6E49" w:rsidRDefault="00000000" w:rsidP="009E1B8A">
      <w:pPr>
        <w:pStyle w:val="Code"/>
      </w:pPr>
      <w:r>
        <w:t xml:space="preserve">        {"value": 0, "label": "no event (0)"},</w:t>
      </w:r>
    </w:p>
    <w:p w14:paraId="17E6ECFB" w14:textId="77777777" w:rsidR="007B6E49" w:rsidRDefault="00000000" w:rsidP="009E1B8A">
      <w:pPr>
        <w:pStyle w:val="Code"/>
      </w:pPr>
      <w:r>
        <w:t xml:space="preserve">        {"value": 1, "label": "Startup event (1)"},</w:t>
      </w:r>
    </w:p>
    <w:p w14:paraId="111E204B" w14:textId="77777777" w:rsidR="007B6E49" w:rsidRDefault="00000000" w:rsidP="009E1B8A">
      <w:pPr>
        <w:pStyle w:val="Code"/>
      </w:pPr>
      <w:r>
        <w:t xml:space="preserve">        {"value": 8, "overload":{"nv": "16", "labels": [</w:t>
      </w:r>
    </w:p>
    <w:p w14:paraId="4BC99F2F" w14:textId="77777777" w:rsidR="007B6E49" w:rsidRDefault="00000000" w:rsidP="009E1B8A">
      <w:pPr>
        <w:pStyle w:val="Code"/>
      </w:pPr>
      <w:r>
        <w:t xml:space="preserve">              {"value": 0, "label": "CH1 - Input Changed"},</w:t>
      </w:r>
    </w:p>
    <w:p w14:paraId="10ECA1EC" w14:textId="77777777" w:rsidR="007B6E49" w:rsidRDefault="00000000" w:rsidP="009E1B8A">
      <w:pPr>
        <w:pStyle w:val="Code"/>
      </w:pPr>
      <w:r>
        <w:t xml:space="preserve">              {"value": 1, "label": "CH1 - Input Changed"},</w:t>
      </w:r>
    </w:p>
    <w:p w14:paraId="610C9806" w14:textId="77777777" w:rsidR="007B6E49" w:rsidRDefault="00000000" w:rsidP="009E1B8A">
      <w:pPr>
        <w:pStyle w:val="Code"/>
      </w:pPr>
      <w:r>
        <w:t xml:space="preserve">              {"value": 2, "label": "CH1 - Reached OFF"},</w:t>
      </w:r>
    </w:p>
    <w:p w14:paraId="3B310E59" w14:textId="77777777" w:rsidR="007B6E49" w:rsidRDefault="00000000" w:rsidP="009E1B8A">
      <w:pPr>
        <w:pStyle w:val="Code"/>
      </w:pPr>
      <w:r>
        <w:t xml:space="preserve">              {"value": 3, "label": "CH1 - Input Changed"},</w:t>
      </w:r>
    </w:p>
    <w:p w14:paraId="640042F2" w14:textId="77777777" w:rsidR="007B6E49" w:rsidRDefault="00000000" w:rsidP="009E1B8A">
      <w:pPr>
        <w:pStyle w:val="Code"/>
      </w:pPr>
      <w:r>
        <w:t xml:space="preserve">              {"value": 4, "label": "CH1 - AT1"}</w:t>
      </w:r>
    </w:p>
    <w:p w14:paraId="79153D37" w14:textId="77777777" w:rsidR="007B6E49" w:rsidRDefault="00000000" w:rsidP="009E1B8A">
      <w:pPr>
        <w:pStyle w:val="Code"/>
      </w:pPr>
      <w:r>
        <w:t xml:space="preserve">            ]</w:t>
      </w:r>
    </w:p>
    <w:p w14:paraId="3EDA581F" w14:textId="77777777" w:rsidR="007B6E49" w:rsidRDefault="00000000" w:rsidP="009E1B8A">
      <w:pPr>
        <w:pStyle w:val="Code"/>
      </w:pPr>
      <w:r>
        <w:t xml:space="preserve">          }</w:t>
      </w:r>
    </w:p>
    <w:p w14:paraId="597381E4" w14:textId="77777777" w:rsidR="007B6E49" w:rsidRDefault="00000000" w:rsidP="009E1B8A">
      <w:pPr>
        <w:pStyle w:val="Code"/>
      </w:pPr>
      <w:r>
        <w:t xml:space="preserve">        },</w:t>
      </w:r>
    </w:p>
    <w:p w14:paraId="3F4ADF7F" w14:textId="77777777" w:rsidR="007B6E49" w:rsidRDefault="00000000" w:rsidP="009E1B8A">
      <w:pPr>
        <w:pStyle w:val="Code"/>
      </w:pPr>
      <w:r>
        <w:t xml:space="preserve">        {"value": 9, "overload":{"nv": "16", "labels": [</w:t>
      </w:r>
    </w:p>
    <w:p w14:paraId="366CD28B" w14:textId="77777777" w:rsidR="007B6E49" w:rsidRDefault="00000000" w:rsidP="009E1B8A">
      <w:pPr>
        <w:pStyle w:val="Code"/>
      </w:pPr>
      <w:r>
        <w:t xml:space="preserve">              {"value": 0, "label": "CH1 - TWO_ON"},</w:t>
      </w:r>
    </w:p>
    <w:p w14:paraId="07D5FC4F" w14:textId="77777777" w:rsidR="007B6E49" w:rsidRDefault="00000000" w:rsidP="009E1B8A">
      <w:pPr>
        <w:pStyle w:val="Code"/>
      </w:pPr>
      <w:r>
        <w:t xml:space="preserve">              {"value": 2, "label": "CH1 - Reached MID"},</w:t>
      </w:r>
    </w:p>
    <w:p w14:paraId="373D2610" w14:textId="77777777" w:rsidR="007B6E49" w:rsidRDefault="00000000" w:rsidP="009E1B8A">
      <w:pPr>
        <w:pStyle w:val="Code"/>
      </w:pPr>
      <w:r>
        <w:t xml:space="preserve">              {"value": 4, "label": "CH1 - AT2"}</w:t>
      </w:r>
    </w:p>
    <w:p w14:paraId="3FE9F29A" w14:textId="77777777" w:rsidR="007B6E49" w:rsidRDefault="00000000" w:rsidP="009E1B8A">
      <w:pPr>
        <w:pStyle w:val="Code"/>
      </w:pPr>
      <w:r>
        <w:t xml:space="preserve">            ]</w:t>
      </w:r>
    </w:p>
    <w:p w14:paraId="0D0CE008" w14:textId="77777777" w:rsidR="007B6E49" w:rsidRDefault="00000000" w:rsidP="009E1B8A">
      <w:pPr>
        <w:pStyle w:val="Code"/>
      </w:pPr>
      <w:r>
        <w:lastRenderedPageBreak/>
        <w:t xml:space="preserve">          }</w:t>
      </w:r>
    </w:p>
    <w:p w14:paraId="41FB3D77" w14:textId="77777777" w:rsidR="007B6E49" w:rsidRDefault="00000000" w:rsidP="009E1B8A">
      <w:pPr>
        <w:pStyle w:val="Code"/>
      </w:pPr>
      <w:r>
        <w:t xml:space="preserve">        },</w:t>
      </w:r>
    </w:p>
    <w:p w14:paraId="5E71DEA9" w14:textId="530A26AA" w:rsidR="00840004" w:rsidRDefault="00000000" w:rsidP="009E1B8A">
      <w:pPr>
        <w:pStyle w:val="Code"/>
      </w:pPr>
      <w:r>
        <w:t>…</w:t>
      </w:r>
    </w:p>
    <w:p w14:paraId="477A2B40" w14:textId="77777777" w:rsidR="00840004" w:rsidRDefault="00840004">
      <w:pPr>
        <w:rPr>
          <w:color w:val="0000FF"/>
        </w:rPr>
      </w:pPr>
      <w:r>
        <w:rPr>
          <w:color w:val="0000FF"/>
        </w:rPr>
        <w:br w:type="page"/>
      </w:r>
    </w:p>
    <w:p w14:paraId="5177F0D4" w14:textId="77777777" w:rsidR="007B6E49" w:rsidRDefault="00000000">
      <w:pPr>
        <w:pStyle w:val="Heading1"/>
      </w:pPr>
      <w:bookmarkStart w:id="31" w:name="_o5155e3ytjge" w:colFirst="0" w:colLast="0"/>
      <w:bookmarkStart w:id="32" w:name="_Toc220051097"/>
      <w:bookmarkEnd w:id="31"/>
      <w:r>
        <w:lastRenderedPageBreak/>
        <w:t>Logic elements</w:t>
      </w:r>
      <w:bookmarkEnd w:id="32"/>
    </w:p>
    <w:p w14:paraId="015EE364" w14:textId="615C0EEF" w:rsidR="007B6E49" w:rsidRDefault="00000000">
      <w:r>
        <w:t>A logic element allows simple logic to be embedded into the descriptor</w:t>
      </w:r>
      <w:r w:rsidR="009E2A03">
        <w:t>.</w:t>
      </w:r>
    </w:p>
    <w:p w14:paraId="38F88140" w14:textId="23B5D412" w:rsidR="00826140" w:rsidRDefault="00826140" w:rsidP="00826140">
      <w:r>
        <w:t>The logic follows the syntax</w:t>
      </w:r>
      <w:r w:rsidR="009E2A03">
        <w:t>.</w:t>
      </w:r>
    </w:p>
    <w:p w14:paraId="2DCD5311" w14:textId="213BDD6D" w:rsidR="00826140" w:rsidRPr="00826140" w:rsidRDefault="00826140" w:rsidP="009E1B8A">
      <w:pPr>
        <w:pStyle w:val="Code"/>
      </w:pPr>
      <w:r>
        <w:t>“Named Property”:&lt;expression&gt;</w:t>
      </w:r>
    </w:p>
    <w:p w14:paraId="304615CC" w14:textId="119589F0" w:rsidR="007B6E49" w:rsidRDefault="00000000">
      <w:r>
        <w:t xml:space="preserve">The logic </w:t>
      </w:r>
      <w:r w:rsidR="00826140">
        <w:t xml:space="preserve">expression </w:t>
      </w:r>
      <w:r>
        <w:t>returns a true or false condition</w:t>
      </w:r>
      <w:r w:rsidR="00826140">
        <w:t xml:space="preserve"> when evaluated</w:t>
      </w:r>
      <w:r>
        <w:t xml:space="preserve"> for the named property</w:t>
      </w:r>
      <w:r w:rsidR="009E2A03">
        <w:t>.</w:t>
      </w:r>
    </w:p>
    <w:p w14:paraId="429A16EF" w14:textId="30D97609" w:rsidR="00826140" w:rsidRDefault="00826140">
      <w:r>
        <w:t xml:space="preserve">It is now recommended that </w:t>
      </w:r>
      <w:r w:rsidRPr="001A3A70">
        <w:rPr>
          <w:color w:val="0070C0"/>
        </w:rPr>
        <w:t xml:space="preserve">jsonLogic </w:t>
      </w:r>
      <w:r>
        <w:t>is used to evaluated the expression, but compatibility with earlier versions is retained</w:t>
      </w:r>
      <w:r w:rsidR="001A3A70">
        <w:t xml:space="preserve"> – these are both described below</w:t>
      </w:r>
      <w:r w:rsidR="009E2A03">
        <w:t>.</w:t>
      </w:r>
    </w:p>
    <w:p w14:paraId="37C732D2" w14:textId="77777777" w:rsidR="00CC33EF" w:rsidRDefault="00CC33EF"/>
    <w:p w14:paraId="2BE00709" w14:textId="2191F370" w:rsidR="001A3A70" w:rsidRDefault="001A3A70">
      <w:r>
        <w:t>The only property currently defined is “</w:t>
      </w:r>
      <w:r w:rsidRPr="001A3A70">
        <w:rPr>
          <w:color w:val="0070C0"/>
        </w:rPr>
        <w:t>visibilityLogic</w:t>
      </w:r>
      <w:r>
        <w:t>”, which if added to an element, will decide if the element is displayed depending if the expression returns true or false</w:t>
      </w:r>
      <w:r w:rsidR="009E2A03">
        <w:t>.</w:t>
      </w:r>
    </w:p>
    <w:p w14:paraId="1B42A20F" w14:textId="431DDB28" w:rsidR="001A3A70" w:rsidRDefault="001A3A70">
      <w:r>
        <w:t>This then allows the application to show or hide an element depending on the condition of other variables, using this logic. There can thus be multiple elements for the same variable, and the logic used to determine which element to display</w:t>
      </w:r>
      <w:r w:rsidR="009E2A03">
        <w:t>.</w:t>
      </w:r>
    </w:p>
    <w:p w14:paraId="5CA59CAC" w14:textId="1FD3BCA8" w:rsidR="00826140" w:rsidRDefault="00826140" w:rsidP="00826140">
      <w:pPr>
        <w:pStyle w:val="Heading2"/>
      </w:pPr>
      <w:r>
        <w:t xml:space="preserve">jsonLogic </w:t>
      </w:r>
      <w:r w:rsidRPr="0093459D">
        <w:t>expression</w:t>
      </w:r>
      <w:r w:rsidR="001A3A70" w:rsidRPr="0093459D">
        <w:t>s</w:t>
      </w:r>
    </w:p>
    <w:p w14:paraId="1E114FEA" w14:textId="6B6D60ED" w:rsidR="00826140" w:rsidRDefault="00826140">
      <w:r>
        <w:t xml:space="preserve">jsonLogic is </w:t>
      </w:r>
      <w:r w:rsidR="00DE2DC6">
        <w:t>implemented in a library that supports many different programming languages</w:t>
      </w:r>
      <w:r w:rsidR="009E2A03">
        <w:t>.</w:t>
      </w:r>
    </w:p>
    <w:p w14:paraId="1B600293" w14:textId="148E2616" w:rsidR="00DE2DC6" w:rsidRDefault="00DE2DC6" w:rsidP="009E1B8A">
      <w:pPr>
        <w:pStyle w:val="Code"/>
      </w:pPr>
      <w:hyperlink r:id="rId9" w:history="1">
        <w:r w:rsidRPr="00BA2E50">
          <w:rPr>
            <w:rStyle w:val="Hyperlink"/>
          </w:rPr>
          <w:t>https://jsonlogic.com/</w:t>
        </w:r>
      </w:hyperlink>
    </w:p>
    <w:p w14:paraId="3FBCEBDC" w14:textId="5E2C444E" w:rsidR="00840004" w:rsidRDefault="00DE2DC6">
      <w:r>
        <w:t>There are numerous benefits to using this, including logical combinations (and, or etc..) and a much wider level of logical operat</w:t>
      </w:r>
      <w:r w:rsidR="0093459D">
        <w:t>ions</w:t>
      </w:r>
      <w:r w:rsidR="009E2A03">
        <w:t>.</w:t>
      </w:r>
    </w:p>
    <w:p w14:paraId="63BBB08E" w14:textId="77777777" w:rsidR="009E1B8A" w:rsidRDefault="00840004">
      <w:r>
        <w:t xml:space="preserve">The basic syntax is </w:t>
      </w:r>
    </w:p>
    <w:p w14:paraId="37C767FC" w14:textId="77777777" w:rsidR="009E1B8A" w:rsidRDefault="00840004" w:rsidP="009E1B8A">
      <w:pPr>
        <w:pStyle w:val="Code"/>
      </w:pPr>
      <w:r w:rsidRPr="00840004">
        <w:t>{"operator" : ["values" ... ]}</w:t>
      </w:r>
      <w:r>
        <w:t xml:space="preserve">, </w:t>
      </w:r>
    </w:p>
    <w:p w14:paraId="37F4EE5B" w14:textId="634546DD" w:rsidR="00DE2DC6" w:rsidRDefault="00840004">
      <w:r>
        <w:t>but</w:t>
      </w:r>
      <w:r w:rsidR="001A3A70">
        <w:t xml:space="preserve"> please refer to the documentation for the actual supported </w:t>
      </w:r>
      <w:r w:rsidR="0093459D">
        <w:t>operations</w:t>
      </w:r>
      <w:r>
        <w:t xml:space="preserve">, and the syntax for each </w:t>
      </w:r>
      <w:r w:rsidR="0093459D">
        <w:t>operation</w:t>
      </w:r>
      <w:r w:rsidR="009E2A03">
        <w:t>.</w:t>
      </w:r>
    </w:p>
    <w:p w14:paraId="6ABDD7AD" w14:textId="77777777" w:rsidR="00840004" w:rsidRDefault="00840004"/>
    <w:p w14:paraId="6D238483" w14:textId="73BC8704" w:rsidR="00DE2DC6" w:rsidRDefault="008D4734">
      <w:r>
        <w:t>C</w:t>
      </w:r>
      <w:r w:rsidR="00DE2DC6">
        <w:t xml:space="preserve">ustom </w:t>
      </w:r>
      <w:r w:rsidR="0093459D">
        <w:t xml:space="preserve">operations </w:t>
      </w:r>
      <w:r w:rsidR="00DE2DC6">
        <w:t>are</w:t>
      </w:r>
      <w:r>
        <w:t xml:space="preserve"> used to provide access to the following node values</w:t>
      </w:r>
      <w:r w:rsidR="009E2A03">
        <w:t>.</w:t>
      </w:r>
    </w:p>
    <w:p w14:paraId="05A69510" w14:textId="249EC0A6" w:rsidR="00DE2DC6" w:rsidRDefault="00DE2DC6">
      <w:r>
        <w:t>EV, EVbit</w:t>
      </w:r>
    </w:p>
    <w:p w14:paraId="41FC1AD3" w14:textId="17D9AD7F" w:rsidR="00DE2DC6" w:rsidRDefault="00DE2DC6">
      <w:r>
        <w:t>NP, NPbit</w:t>
      </w:r>
    </w:p>
    <w:p w14:paraId="30A6F353" w14:textId="4E07CB1A" w:rsidR="00DE2DC6" w:rsidRDefault="00DE2DC6">
      <w:r>
        <w:t>NV, NVbit</w:t>
      </w:r>
    </w:p>
    <w:p w14:paraId="68677276" w14:textId="22949286" w:rsidR="00DE2DC6" w:rsidRDefault="00DE2DC6">
      <w:r>
        <w:t xml:space="preserve">Where the </w:t>
      </w:r>
      <w:r w:rsidR="0093459D">
        <w:t xml:space="preserve">operations </w:t>
      </w:r>
      <w:r>
        <w:t>return the value of the specified variable that’s been read from the module</w:t>
      </w:r>
      <w:r w:rsidR="009E2A03">
        <w:t>.</w:t>
      </w:r>
    </w:p>
    <w:p w14:paraId="7B9FF98A" w14:textId="57540595" w:rsidR="009E1B8A" w:rsidRDefault="008D4734">
      <w:r>
        <w:t>T</w:t>
      </w:r>
      <w:r w:rsidR="00840004">
        <w:t>he syntax for</w:t>
      </w:r>
      <w:r>
        <w:t xml:space="preserve"> using</w:t>
      </w:r>
      <w:r w:rsidR="00840004">
        <w:t xml:space="preserve"> EV is</w:t>
      </w:r>
    </w:p>
    <w:p w14:paraId="015C2B6E" w14:textId="353C8EDA" w:rsidR="00840004" w:rsidRDefault="00840004" w:rsidP="009E1B8A">
      <w:pPr>
        <w:pStyle w:val="Code"/>
        <w:ind w:firstLine="720"/>
      </w:pPr>
      <w:r w:rsidRPr="00840004">
        <w:t>{“EV”, &lt;index number&gt;}</w:t>
      </w:r>
    </w:p>
    <w:p w14:paraId="294A8946" w14:textId="77777777" w:rsidR="009E1B8A" w:rsidRDefault="00840004">
      <w:r>
        <w:t xml:space="preserve">EVbit is </w:t>
      </w:r>
    </w:p>
    <w:p w14:paraId="48371E2F" w14:textId="2020E6FF" w:rsidR="00840004" w:rsidRDefault="00840004" w:rsidP="009E1B8A">
      <w:pPr>
        <w:pStyle w:val="Code"/>
        <w:ind w:firstLine="720"/>
      </w:pPr>
      <w:r w:rsidRPr="00840004">
        <w:t>{“EVbit”, [&lt;index number&gt;, &lt;bit number&gt;]}</w:t>
      </w:r>
    </w:p>
    <w:p w14:paraId="1195603F" w14:textId="38C5F213" w:rsidR="00840004" w:rsidRDefault="00840004">
      <w:r>
        <w:t>And the same for NP and NV</w:t>
      </w:r>
      <w:r w:rsidR="009E2A03">
        <w:t>.</w:t>
      </w:r>
    </w:p>
    <w:p w14:paraId="09FB71ED" w14:textId="77777777" w:rsidR="00840004" w:rsidRDefault="00840004"/>
    <w:p w14:paraId="7AC102BA" w14:textId="1CE4A31D" w:rsidR="00DE2DC6" w:rsidRDefault="001A3A70" w:rsidP="002006EF">
      <w:r>
        <w:t>In order to differentiate th</w:t>
      </w:r>
      <w:r w:rsidR="00CC33EF">
        <w:t>ese expressions</w:t>
      </w:r>
      <w:r>
        <w:t xml:space="preserve"> from the earlier implementation, the jsonLogic expression is wrapped in a “JLL” element (json logic literal)</w:t>
      </w:r>
      <w:r w:rsidR="009E2A03">
        <w:t>.</w:t>
      </w:r>
    </w:p>
    <w:p w14:paraId="42D9866A" w14:textId="7E141775" w:rsidR="009F3AF9" w:rsidRDefault="00840004" w:rsidP="002006EF">
      <w:pPr>
        <w:keepNext/>
        <w:keepLines/>
      </w:pPr>
      <w:r>
        <w:t>Here’s a</w:t>
      </w:r>
      <w:r w:rsidR="009F3AF9">
        <w:t xml:space="preserve"> simple</w:t>
      </w:r>
      <w:r>
        <w:t xml:space="preserve"> example</w:t>
      </w:r>
      <w:r w:rsidR="009F3AF9">
        <w:t xml:space="preserve"> that tests if NV1 is equal to 9</w:t>
      </w:r>
    </w:p>
    <w:p w14:paraId="5C91C968" w14:textId="490E99A1" w:rsidR="009F3AF9" w:rsidRPr="009F3AF9" w:rsidRDefault="009F3AF9" w:rsidP="009E1B8A">
      <w:pPr>
        <w:pStyle w:val="Code"/>
      </w:pPr>
      <w:r w:rsidRPr="009F3AF9">
        <w:t>"visibilityLogic":{ "JLL":{ "==" : [ {"NV" : [1]}, 9] } }</w:t>
      </w:r>
    </w:p>
    <w:p w14:paraId="05CA6F7C" w14:textId="77777777" w:rsidR="009F3AF9" w:rsidRDefault="009F3AF9" w:rsidP="002006EF">
      <w:pPr>
        <w:keepNext/>
        <w:keepLines/>
      </w:pPr>
    </w:p>
    <w:p w14:paraId="7CFCEDCB" w14:textId="0A524BB5" w:rsidR="00840004" w:rsidRDefault="009F3AF9" w:rsidP="002006EF">
      <w:pPr>
        <w:keepNext/>
        <w:keepLines/>
      </w:pPr>
      <w:r>
        <w:t xml:space="preserve">Here’s an example of ‘nested’ or ‘combinational’ logic that will only present true if either (or) bits </w:t>
      </w:r>
      <w:r w:rsidR="00840004">
        <w:t xml:space="preserve">0 and 1 of EV3 are </w:t>
      </w:r>
      <w:r w:rsidR="002006EF">
        <w:t xml:space="preserve">equal (‘==’) to </w:t>
      </w:r>
      <w:r w:rsidR="00840004">
        <w:t>0</w:t>
      </w:r>
      <w:r w:rsidR="002006EF">
        <w:t xml:space="preserve"> (false)</w:t>
      </w:r>
      <w:r w:rsidR="009E2A03">
        <w:t>.</w:t>
      </w:r>
    </w:p>
    <w:p w14:paraId="330446BA" w14:textId="77777777" w:rsidR="00DE2DC6" w:rsidRPr="001A3A70" w:rsidRDefault="00DE2DC6" w:rsidP="009E1B8A">
      <w:pPr>
        <w:pStyle w:val="Code"/>
      </w:pPr>
      <w:r w:rsidRPr="001A3A70">
        <w:t>"visibilityLogic":{"JLL":{ "or" : [</w:t>
      </w:r>
    </w:p>
    <w:p w14:paraId="461A27B6" w14:textId="77777777" w:rsidR="00DE2DC6" w:rsidRPr="001A3A70" w:rsidRDefault="00DE2DC6" w:rsidP="009E1B8A">
      <w:pPr>
        <w:pStyle w:val="Code"/>
      </w:pPr>
      <w:r w:rsidRPr="001A3A70">
        <w:t xml:space="preserve">              { "==" : [ {"EVbit" : [3, 0]}, false ] }, </w:t>
      </w:r>
    </w:p>
    <w:p w14:paraId="7472384C" w14:textId="77777777" w:rsidR="00DE2DC6" w:rsidRPr="001A3A70" w:rsidRDefault="00DE2DC6" w:rsidP="009E1B8A">
      <w:pPr>
        <w:pStyle w:val="Code"/>
      </w:pPr>
      <w:r w:rsidRPr="001A3A70">
        <w:t xml:space="preserve">              { "==" : [ {"EVbit" : [3, 1]}, false ] }</w:t>
      </w:r>
    </w:p>
    <w:p w14:paraId="5CE6AAE0" w14:textId="77777777" w:rsidR="00DE2DC6" w:rsidRPr="001A3A70" w:rsidRDefault="00DE2DC6" w:rsidP="009E1B8A">
      <w:pPr>
        <w:pStyle w:val="Code"/>
      </w:pPr>
      <w:r w:rsidRPr="001A3A70">
        <w:t xml:space="preserve">            ]}        </w:t>
      </w:r>
    </w:p>
    <w:p w14:paraId="003CEBB6" w14:textId="1836498A" w:rsidR="00DE2DC6" w:rsidRDefault="00DE2DC6" w:rsidP="009E1B8A">
      <w:pPr>
        <w:pStyle w:val="Code"/>
      </w:pPr>
      <w:r w:rsidRPr="001A3A70">
        <w:t xml:space="preserve">          },</w:t>
      </w:r>
    </w:p>
    <w:p w14:paraId="0D69CDA2" w14:textId="77777777" w:rsidR="00F73370" w:rsidRDefault="00F73370" w:rsidP="002006EF">
      <w:pPr>
        <w:keepNext/>
        <w:keepLines/>
      </w:pPr>
    </w:p>
    <w:p w14:paraId="7F4C58C6" w14:textId="4281ECE4" w:rsidR="00F73370" w:rsidRDefault="00F73370" w:rsidP="002006EF">
      <w:pPr>
        <w:keepNext/>
        <w:keepLines/>
      </w:pPr>
      <w:r>
        <w:t>It’s also possible to use these new operations as parameters to each other, e.g.</w:t>
      </w:r>
    </w:p>
    <w:p w14:paraId="5C1D8E80" w14:textId="061DDBB2" w:rsidR="00F73370" w:rsidRPr="00F73370" w:rsidRDefault="00F73370" w:rsidP="009E1B8A">
      <w:pPr>
        <w:pStyle w:val="Code"/>
      </w:pPr>
      <w:r w:rsidRPr="001A3A70">
        <w:t>"visibilityLogic":</w:t>
      </w:r>
      <w:r w:rsidRPr="00F73370">
        <w:t>{“JLL”: { "in" : [ { "NV": {"EV" : 1}}, [5,6,7] ] } }</w:t>
      </w:r>
    </w:p>
    <w:p w14:paraId="37E1F82B" w14:textId="3722FABE" w:rsidR="00862B7F" w:rsidRDefault="00862B7F" w:rsidP="00862B7F">
      <w:pPr>
        <w:pStyle w:val="Heading2"/>
      </w:pPr>
      <w:r>
        <w:t>jsonLogic application implementation</w:t>
      </w:r>
    </w:p>
    <w:p w14:paraId="72FA58BE" w14:textId="1A484FFC" w:rsidR="00862B7F" w:rsidRDefault="00862B7F" w:rsidP="00862B7F">
      <w:r>
        <w:t>For the application using the MDF (not the MDF itself), a little work is needed to implement this</w:t>
      </w:r>
    </w:p>
    <w:p w14:paraId="092B6A09" w14:textId="77777777" w:rsidR="00862B7F" w:rsidRDefault="00862B7F" w:rsidP="00862B7F">
      <w:r>
        <w:t>By itself, the library is not aware of external data, such as the module variables, so the ‘add operation’ feature needs to be used to add access to this data.</w:t>
      </w:r>
    </w:p>
    <w:p w14:paraId="618F9C3B" w14:textId="77777777" w:rsidR="00862B7F" w:rsidRDefault="00862B7F" w:rsidP="00862B7F">
      <w:r>
        <w:t>The custom operations needed are</w:t>
      </w:r>
    </w:p>
    <w:p w14:paraId="5D696FC7" w14:textId="77777777" w:rsidR="00862B7F" w:rsidRDefault="00862B7F" w:rsidP="00862B7F">
      <w:r>
        <w:t>EV, EVbit</w:t>
      </w:r>
    </w:p>
    <w:p w14:paraId="30F21829" w14:textId="77777777" w:rsidR="00862B7F" w:rsidRDefault="00862B7F" w:rsidP="00862B7F">
      <w:r>
        <w:t>NP, NPbit</w:t>
      </w:r>
    </w:p>
    <w:p w14:paraId="5295A1D4" w14:textId="77777777" w:rsidR="00862B7F" w:rsidRDefault="00862B7F" w:rsidP="00862B7F">
      <w:r>
        <w:t>NV, NVbit</w:t>
      </w:r>
    </w:p>
    <w:p w14:paraId="516E200D" w14:textId="122F0CC3" w:rsidR="00862B7F" w:rsidRDefault="00862B7F" w:rsidP="00862B7F">
      <w:r>
        <w:t>Adding operations to the library is very easy, and good examples exist in the jsonLogic documentation. It will be specific to that application, as its giving access to however that application stores its module data</w:t>
      </w:r>
      <w:r w:rsidR="009E2A03">
        <w:t>.</w:t>
      </w:r>
    </w:p>
    <w:p w14:paraId="6AA29D28" w14:textId="3930378A" w:rsidR="00826140" w:rsidRDefault="00826140" w:rsidP="00826140">
      <w:pPr>
        <w:pStyle w:val="Heading2"/>
      </w:pPr>
      <w:r>
        <w:t xml:space="preserve">Earlier </w:t>
      </w:r>
      <w:r w:rsidR="000A4D8C">
        <w:t xml:space="preserve">logic </w:t>
      </w:r>
      <w:r>
        <w:t>expression syntax</w:t>
      </w:r>
    </w:p>
    <w:p w14:paraId="2C351934" w14:textId="5134CFF3" w:rsidR="00840004" w:rsidRDefault="00840004">
      <w:r>
        <w:t xml:space="preserve">The use of this </w:t>
      </w:r>
      <w:r w:rsidR="0040027B">
        <w:t xml:space="preserve">‘home-brew’ function </w:t>
      </w:r>
      <w:r>
        <w:t xml:space="preserve">is now deprecated, </w:t>
      </w:r>
      <w:r w:rsidR="0037731A">
        <w:t>in favour of jsonLogic</w:t>
      </w:r>
      <w:r w:rsidR="0093459D">
        <w:t xml:space="preserve"> (above)</w:t>
      </w:r>
      <w:r w:rsidR="0037731A">
        <w:t xml:space="preserve">, </w:t>
      </w:r>
      <w:r>
        <w:t xml:space="preserve">but </w:t>
      </w:r>
      <w:r w:rsidR="0037731A">
        <w:t xml:space="preserve">should be supported for </w:t>
      </w:r>
      <w:r w:rsidR="00E67699">
        <w:t xml:space="preserve">backwards </w:t>
      </w:r>
      <w:r w:rsidR="0037731A">
        <w:t>compatibility</w:t>
      </w:r>
      <w:r w:rsidR="009E2A03">
        <w:t>.</w:t>
      </w:r>
    </w:p>
    <w:p w14:paraId="0BBEFBDF" w14:textId="34DA0D18" w:rsidR="007B6E49" w:rsidRDefault="00000000">
      <w:r>
        <w:t>The logic follows the syntax</w:t>
      </w:r>
    </w:p>
    <w:p w14:paraId="38D140F0" w14:textId="77777777" w:rsidR="007B6E49" w:rsidRDefault="00000000">
      <w:pPr>
        <w:rPr>
          <w:color w:val="0000FF"/>
        </w:rPr>
      </w:pPr>
      <w:r>
        <w:rPr>
          <w:color w:val="0000FF"/>
        </w:rPr>
        <w:t>“Named Property”:{ “argument”, “condition”}</w:t>
      </w:r>
    </w:p>
    <w:p w14:paraId="4EB50BBE" w14:textId="721A83ED" w:rsidR="007B6E49" w:rsidRDefault="00000000">
      <w:r>
        <w:t>The intent is that the “argument” always evaluates to a simple numeric value, and the condition just needs to compare two simple values</w:t>
      </w:r>
      <w:r w:rsidR="009E2A03">
        <w:t>.</w:t>
      </w:r>
    </w:p>
    <w:p w14:paraId="1290645F" w14:textId="7E441574" w:rsidR="007B6E49" w:rsidRDefault="00000000">
      <w:r>
        <w:t>For example, in the following property, “visibilityLogic”, the result of the logic element is used to control if a variable is displayed or not</w:t>
      </w:r>
      <w:r w:rsidR="009E2A03">
        <w:t>.</w:t>
      </w:r>
    </w:p>
    <w:p w14:paraId="48675D03" w14:textId="14F7F4CF" w:rsidR="007B6E49" w:rsidRDefault="00000000">
      <w:r>
        <w:t>And in this case, the variable would only be displayed if the value of ev3 bit 7 is equal to 1</w:t>
      </w:r>
      <w:r w:rsidR="009E2A03">
        <w:t>.</w:t>
      </w:r>
    </w:p>
    <w:p w14:paraId="40682763" w14:textId="77777777" w:rsidR="007B6E49" w:rsidRDefault="00000000" w:rsidP="009E1B8A">
      <w:pPr>
        <w:pStyle w:val="Code"/>
      </w:pPr>
      <w:r>
        <w:t xml:space="preserve">  "visibilityLogic":{</w:t>
      </w:r>
    </w:p>
    <w:p w14:paraId="76BBDEFF" w14:textId="77777777" w:rsidR="007B6E49" w:rsidRDefault="00000000" w:rsidP="009E1B8A">
      <w:pPr>
        <w:pStyle w:val="Code"/>
      </w:pPr>
      <w:r>
        <w:t xml:space="preserve">    "evBit": {“index”:3, “bit”: 7}</w:t>
      </w:r>
    </w:p>
    <w:p w14:paraId="2066DB45" w14:textId="77777777" w:rsidR="007B6E49" w:rsidRDefault="00000000" w:rsidP="009E1B8A">
      <w:pPr>
        <w:pStyle w:val="Code"/>
      </w:pPr>
      <w:r>
        <w:t xml:space="preserve">    "equals": 1</w:t>
      </w:r>
    </w:p>
    <w:p w14:paraId="24F698A5" w14:textId="77777777" w:rsidR="007B6E49" w:rsidRDefault="00000000" w:rsidP="009E1B8A">
      <w:pPr>
        <w:pStyle w:val="Code"/>
      </w:pPr>
      <w:r>
        <w:t xml:space="preserve">  },</w:t>
      </w:r>
    </w:p>
    <w:p w14:paraId="234ABCB9" w14:textId="77777777" w:rsidR="007B6E49" w:rsidRDefault="00000000">
      <w:pPr>
        <w:pStyle w:val="Heading2"/>
      </w:pPr>
      <w:bookmarkStart w:id="33" w:name="_z31plo7xm3uo" w:colFirst="0" w:colLast="0"/>
      <w:bookmarkEnd w:id="33"/>
      <w:r>
        <w:t>Logic conditions</w:t>
      </w:r>
    </w:p>
    <w:tbl>
      <w:tblPr>
        <w:tblStyle w:val="a1"/>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5655"/>
      </w:tblGrid>
      <w:tr w:rsidR="007B6E49" w14:paraId="34C47DC0" w14:textId="77777777">
        <w:tc>
          <w:tcPr>
            <w:tcW w:w="2235" w:type="dxa"/>
            <w:tcMar>
              <w:top w:w="100" w:type="dxa"/>
              <w:left w:w="100" w:type="dxa"/>
              <w:bottom w:w="100" w:type="dxa"/>
              <w:right w:w="100" w:type="dxa"/>
            </w:tcMar>
          </w:tcPr>
          <w:p w14:paraId="0536C354" w14:textId="77777777" w:rsidR="007B6E49" w:rsidRDefault="00000000">
            <w:pPr>
              <w:widowControl w:val="0"/>
              <w:pBdr>
                <w:top w:val="nil"/>
                <w:left w:val="nil"/>
                <w:bottom w:val="nil"/>
                <w:right w:val="nil"/>
                <w:between w:val="nil"/>
              </w:pBdr>
              <w:spacing w:line="240" w:lineRule="auto"/>
              <w:jc w:val="center"/>
              <w:rPr>
                <w:b/>
              </w:rPr>
            </w:pPr>
            <w:r>
              <w:rPr>
                <w:b/>
              </w:rPr>
              <w:t>condition</w:t>
            </w:r>
          </w:p>
        </w:tc>
        <w:tc>
          <w:tcPr>
            <w:tcW w:w="5655" w:type="dxa"/>
            <w:tcMar>
              <w:top w:w="100" w:type="dxa"/>
              <w:left w:w="100" w:type="dxa"/>
              <w:bottom w:w="100" w:type="dxa"/>
              <w:right w:w="100" w:type="dxa"/>
            </w:tcMar>
          </w:tcPr>
          <w:p w14:paraId="20F010E2" w14:textId="77777777" w:rsidR="007B6E49" w:rsidRDefault="00000000">
            <w:pPr>
              <w:widowControl w:val="0"/>
              <w:pBdr>
                <w:top w:val="nil"/>
                <w:left w:val="nil"/>
                <w:bottom w:val="nil"/>
                <w:right w:val="nil"/>
                <w:between w:val="nil"/>
              </w:pBdr>
              <w:spacing w:line="240" w:lineRule="auto"/>
              <w:jc w:val="center"/>
              <w:rPr>
                <w:b/>
              </w:rPr>
            </w:pPr>
            <w:r>
              <w:rPr>
                <w:b/>
              </w:rPr>
              <w:t>description</w:t>
            </w:r>
          </w:p>
        </w:tc>
      </w:tr>
      <w:tr w:rsidR="007B6E49" w14:paraId="7F508FCD" w14:textId="77777777">
        <w:tc>
          <w:tcPr>
            <w:tcW w:w="2235" w:type="dxa"/>
            <w:tcMar>
              <w:top w:w="100" w:type="dxa"/>
              <w:left w:w="100" w:type="dxa"/>
              <w:bottom w:w="100" w:type="dxa"/>
              <w:right w:w="100" w:type="dxa"/>
            </w:tcMar>
          </w:tcPr>
          <w:p w14:paraId="71190BCF" w14:textId="77777777" w:rsidR="007B6E49" w:rsidRDefault="00000000" w:rsidP="009E1B8A">
            <w:pPr>
              <w:pStyle w:val="Code"/>
            </w:pPr>
            <w:r>
              <w:lastRenderedPageBreak/>
              <w:t>“equals”:&lt;value&gt;</w:t>
            </w:r>
          </w:p>
        </w:tc>
        <w:tc>
          <w:tcPr>
            <w:tcW w:w="5655" w:type="dxa"/>
            <w:tcMar>
              <w:top w:w="100" w:type="dxa"/>
              <w:left w:w="100" w:type="dxa"/>
              <w:bottom w:w="100" w:type="dxa"/>
              <w:right w:w="100" w:type="dxa"/>
            </w:tcMar>
          </w:tcPr>
          <w:p w14:paraId="68E6F4F7" w14:textId="77777777" w:rsidR="007B6E49" w:rsidRDefault="00000000">
            <w:pPr>
              <w:widowControl w:val="0"/>
              <w:pBdr>
                <w:top w:val="nil"/>
                <w:left w:val="nil"/>
                <w:bottom w:val="nil"/>
                <w:right w:val="nil"/>
                <w:between w:val="nil"/>
              </w:pBdr>
              <w:spacing w:line="240" w:lineRule="auto"/>
            </w:pPr>
            <w:r>
              <w:t>Equal to, with numerical value, will return true or false</w:t>
            </w:r>
          </w:p>
        </w:tc>
      </w:tr>
      <w:tr w:rsidR="007B6E49" w14:paraId="4DF359FA" w14:textId="77777777">
        <w:tc>
          <w:tcPr>
            <w:tcW w:w="2235" w:type="dxa"/>
            <w:tcMar>
              <w:top w:w="100" w:type="dxa"/>
              <w:left w:w="100" w:type="dxa"/>
              <w:bottom w:w="100" w:type="dxa"/>
              <w:right w:w="100" w:type="dxa"/>
            </w:tcMar>
          </w:tcPr>
          <w:p w14:paraId="50A9B723" w14:textId="77777777" w:rsidR="007B6E49" w:rsidRDefault="00000000" w:rsidP="009E1B8A">
            <w:pPr>
              <w:pStyle w:val="Code"/>
            </w:pPr>
            <w:r>
              <w:t>“in”:[&lt;value&gt;,...]</w:t>
            </w:r>
          </w:p>
        </w:tc>
        <w:tc>
          <w:tcPr>
            <w:tcW w:w="5655" w:type="dxa"/>
            <w:tcMar>
              <w:top w:w="100" w:type="dxa"/>
              <w:left w:w="100" w:type="dxa"/>
              <w:bottom w:w="100" w:type="dxa"/>
              <w:right w:w="100" w:type="dxa"/>
            </w:tcMar>
          </w:tcPr>
          <w:p w14:paraId="19E3A9BC" w14:textId="77777777" w:rsidR="007B6E49" w:rsidRDefault="00000000">
            <w:pPr>
              <w:widowControl w:val="0"/>
              <w:pBdr>
                <w:top w:val="nil"/>
                <w:left w:val="nil"/>
                <w:bottom w:val="nil"/>
                <w:right w:val="nil"/>
                <w:between w:val="nil"/>
              </w:pBdr>
              <w:spacing w:line="240" w:lineRule="auto"/>
            </w:pPr>
            <w:r>
              <w:t>Equal to any value in the array, will return true or false</w:t>
            </w:r>
          </w:p>
        </w:tc>
      </w:tr>
    </w:tbl>
    <w:p w14:paraId="0BCFAD01" w14:textId="77777777" w:rsidR="007B6E49" w:rsidRDefault="00000000">
      <w:pPr>
        <w:pStyle w:val="Heading2"/>
      </w:pPr>
      <w:bookmarkStart w:id="34" w:name="_3nmg1jky8qn4" w:colFirst="0" w:colLast="0"/>
      <w:bookmarkEnd w:id="34"/>
      <w:r>
        <w:t>Logic arguments</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70"/>
      </w:tblGrid>
      <w:tr w:rsidR="007B6E49" w14:paraId="042933C7" w14:textId="77777777">
        <w:tc>
          <w:tcPr>
            <w:tcW w:w="2790" w:type="dxa"/>
            <w:tcMar>
              <w:top w:w="100" w:type="dxa"/>
              <w:left w:w="100" w:type="dxa"/>
              <w:bottom w:w="100" w:type="dxa"/>
              <w:right w:w="100" w:type="dxa"/>
            </w:tcMar>
          </w:tcPr>
          <w:p w14:paraId="392CC965" w14:textId="77777777" w:rsidR="007B6E49" w:rsidRDefault="00000000">
            <w:pPr>
              <w:widowControl w:val="0"/>
              <w:spacing w:line="240" w:lineRule="auto"/>
              <w:jc w:val="center"/>
              <w:rPr>
                <w:b/>
              </w:rPr>
            </w:pPr>
            <w:r>
              <w:rPr>
                <w:b/>
              </w:rPr>
              <w:t>item</w:t>
            </w:r>
          </w:p>
        </w:tc>
        <w:tc>
          <w:tcPr>
            <w:tcW w:w="6570" w:type="dxa"/>
            <w:tcMar>
              <w:top w:w="100" w:type="dxa"/>
              <w:left w:w="100" w:type="dxa"/>
              <w:bottom w:w="100" w:type="dxa"/>
              <w:right w:w="100" w:type="dxa"/>
            </w:tcMar>
          </w:tcPr>
          <w:p w14:paraId="0636ECDB" w14:textId="3BB71E87" w:rsidR="007B6E49" w:rsidRDefault="0096467D">
            <w:pPr>
              <w:widowControl w:val="0"/>
              <w:spacing w:line="240" w:lineRule="auto"/>
              <w:jc w:val="center"/>
              <w:rPr>
                <w:b/>
              </w:rPr>
            </w:pPr>
            <w:r>
              <w:rPr>
                <w:b/>
              </w:rPr>
              <w:t>Description</w:t>
            </w:r>
          </w:p>
        </w:tc>
      </w:tr>
      <w:tr w:rsidR="007B6E49" w14:paraId="78784F14" w14:textId="77777777">
        <w:tc>
          <w:tcPr>
            <w:tcW w:w="2790" w:type="dxa"/>
            <w:tcMar>
              <w:top w:w="100" w:type="dxa"/>
              <w:left w:w="100" w:type="dxa"/>
              <w:bottom w:w="100" w:type="dxa"/>
              <w:right w:w="100" w:type="dxa"/>
            </w:tcMar>
          </w:tcPr>
          <w:p w14:paraId="3BB3FED5" w14:textId="77777777" w:rsidR="007B6E49" w:rsidRDefault="00000000" w:rsidP="009E1B8A">
            <w:pPr>
              <w:pStyle w:val="Code"/>
            </w:pPr>
            <w:r>
              <w:t>“evBit”: {</w:t>
            </w:r>
          </w:p>
          <w:p w14:paraId="03440B4C" w14:textId="77777777" w:rsidR="007B6E49" w:rsidRDefault="00000000" w:rsidP="009E1B8A">
            <w:pPr>
              <w:pStyle w:val="Code"/>
            </w:pPr>
            <w:r>
              <w:t xml:space="preserve">  “index”:&lt;ev index&gt;,</w:t>
            </w:r>
          </w:p>
          <w:p w14:paraId="647214E2" w14:textId="77777777" w:rsidR="007B6E49" w:rsidRDefault="00000000" w:rsidP="009E1B8A">
            <w:pPr>
              <w:pStyle w:val="Code"/>
            </w:pPr>
            <w:r>
              <w:t xml:space="preserve">  “bit”: &lt;0 to 7&gt;</w:t>
            </w:r>
          </w:p>
          <w:p w14:paraId="07981DBD" w14:textId="77777777" w:rsidR="007B6E49" w:rsidRDefault="00000000" w:rsidP="009E1B8A">
            <w:pPr>
              <w:pStyle w:val="Code"/>
            </w:pPr>
            <w:r>
              <w:t>}</w:t>
            </w:r>
          </w:p>
        </w:tc>
        <w:tc>
          <w:tcPr>
            <w:tcW w:w="6570" w:type="dxa"/>
            <w:tcMar>
              <w:top w:w="100" w:type="dxa"/>
              <w:left w:w="100" w:type="dxa"/>
              <w:bottom w:w="100" w:type="dxa"/>
              <w:right w:w="100" w:type="dxa"/>
            </w:tcMar>
          </w:tcPr>
          <w:p w14:paraId="71B99AE6" w14:textId="77777777" w:rsidR="007B6E49" w:rsidRDefault="00000000">
            <w:pPr>
              <w:widowControl w:val="0"/>
              <w:spacing w:line="240" w:lineRule="auto"/>
            </w:pPr>
            <w:r>
              <w:t>Describes a single event variable bit with numerical values for event index and bit position (0 to 7). Will evaluate to 0 or 1</w:t>
            </w:r>
          </w:p>
        </w:tc>
      </w:tr>
      <w:tr w:rsidR="007B6E49" w14:paraId="5E369DF7" w14:textId="77777777">
        <w:tc>
          <w:tcPr>
            <w:tcW w:w="2790" w:type="dxa"/>
            <w:tcMar>
              <w:top w:w="100" w:type="dxa"/>
              <w:left w:w="100" w:type="dxa"/>
              <w:bottom w:w="100" w:type="dxa"/>
              <w:right w:w="100" w:type="dxa"/>
            </w:tcMar>
          </w:tcPr>
          <w:p w14:paraId="3A7EB744" w14:textId="77777777" w:rsidR="007B6E49" w:rsidRDefault="00000000" w:rsidP="009E1B8A">
            <w:pPr>
              <w:pStyle w:val="Code"/>
            </w:pPr>
            <w:r>
              <w:t>“nv”:&lt;nv index&gt;</w:t>
            </w:r>
          </w:p>
        </w:tc>
        <w:tc>
          <w:tcPr>
            <w:tcW w:w="6570" w:type="dxa"/>
            <w:tcMar>
              <w:top w:w="100" w:type="dxa"/>
              <w:left w:w="100" w:type="dxa"/>
              <w:bottom w:w="100" w:type="dxa"/>
              <w:right w:w="100" w:type="dxa"/>
            </w:tcMar>
          </w:tcPr>
          <w:p w14:paraId="2A496F11" w14:textId="77777777" w:rsidR="007B6E49" w:rsidRDefault="00000000">
            <w:pPr>
              <w:widowControl w:val="0"/>
              <w:spacing w:line="240" w:lineRule="auto"/>
            </w:pPr>
            <w:r>
              <w:t>Describes a node variable by it’s index number, will evaluate to a number 0 to 255</w:t>
            </w:r>
          </w:p>
        </w:tc>
      </w:tr>
    </w:tbl>
    <w:p w14:paraId="7056EECF" w14:textId="77777777" w:rsidR="007B6E49" w:rsidRDefault="007B6E49"/>
    <w:p w14:paraId="6649BA90" w14:textId="35594DE0" w:rsidR="00B81F4C" w:rsidRDefault="000F007C" w:rsidP="00B81F4C">
      <w:pPr>
        <w:pStyle w:val="Heading1"/>
      </w:pPr>
      <w:bookmarkStart w:id="35" w:name="_Toc220051098"/>
      <w:r>
        <w:t>Replaceable Tokens</w:t>
      </w:r>
      <w:bookmarkEnd w:id="35"/>
    </w:p>
    <w:p w14:paraId="6E2E047F" w14:textId="23DE7B77" w:rsidR="000F007C" w:rsidRDefault="00290A59" w:rsidP="000F007C">
      <w:r w:rsidRPr="0039221C">
        <w:rPr>
          <w:b/>
          <w:bCs/>
        </w:rPr>
        <w:t xml:space="preserve">NOTE; </w:t>
      </w:r>
      <w:r w:rsidR="000F007C" w:rsidRPr="0039221C">
        <w:rPr>
          <w:b/>
          <w:bCs/>
        </w:rPr>
        <w:t xml:space="preserve">This </w:t>
      </w:r>
      <w:r w:rsidR="0039221C">
        <w:rPr>
          <w:b/>
          <w:bCs/>
        </w:rPr>
        <w:t>replaces</w:t>
      </w:r>
      <w:r w:rsidR="000F007C" w:rsidRPr="0039221C">
        <w:rPr>
          <w:b/>
          <w:bCs/>
        </w:rPr>
        <w:t xml:space="preserve"> ‘channel names’ (below)</w:t>
      </w:r>
      <w:r w:rsidR="0039221C">
        <w:rPr>
          <w:b/>
          <w:bCs/>
        </w:rPr>
        <w:t xml:space="preserve"> for new MDF files</w:t>
      </w:r>
    </w:p>
    <w:p w14:paraId="1D6CC561" w14:textId="16C485FF" w:rsidR="0039221C" w:rsidRDefault="0039221C" w:rsidP="000F007C">
      <w:r>
        <w:t>Replaceable tokens are a more ‘generic’ form of ‘channel names, and allows the use of any token name in the MDF, as the placeholder for a piece of replaceable text</w:t>
      </w:r>
    </w:p>
    <w:p w14:paraId="6318439E" w14:textId="7DCE5BBD" w:rsidR="000F007C" w:rsidRPr="000F007C" w:rsidRDefault="0039221C" w:rsidP="000F007C">
      <w:r>
        <w:t>This came about because a</w:t>
      </w:r>
      <w:r w:rsidR="000F007C">
        <w:t xml:space="preserve"> new</w:t>
      </w:r>
      <w:r w:rsidR="00290A59">
        <w:t>ly developed</w:t>
      </w:r>
      <w:r w:rsidR="000F007C">
        <w:t xml:space="preserve"> module,</w:t>
      </w:r>
      <w:r w:rsidR="000F007C" w:rsidRPr="000F007C">
        <w:t xml:space="preserve"> CANARGB, </w:t>
      </w:r>
      <w:r w:rsidR="000F007C">
        <w:t xml:space="preserve">allows </w:t>
      </w:r>
      <w:r w:rsidR="000F007C" w:rsidRPr="000F007C">
        <w:t>you</w:t>
      </w:r>
      <w:r w:rsidR="000F007C">
        <w:t xml:space="preserve"> to</w:t>
      </w:r>
      <w:r w:rsidR="000F007C" w:rsidRPr="000F007C">
        <w:t xml:space="preserve"> set the colour of a numbered palette using a set of 3 NV's, and the wish was to be able to name that palette, such that it could easily be identified in EV's by name, rather than having to remember the palette number</w:t>
      </w:r>
      <w:r w:rsidR="00290A59">
        <w:t>.</w:t>
      </w:r>
    </w:p>
    <w:p w14:paraId="6396B71F" w14:textId="282D3802" w:rsidR="000F007C" w:rsidRDefault="000F007C" w:rsidP="000F007C">
      <w:r w:rsidRPr="000F007C">
        <w:t>So</w:t>
      </w:r>
      <w:r>
        <w:t>,</w:t>
      </w:r>
      <w:r w:rsidRPr="000F007C">
        <w:t xml:space="preserve"> the ${channelxx} token idea</w:t>
      </w:r>
      <w:r>
        <w:t xml:space="preserve"> has been expanded</w:t>
      </w:r>
      <w:r w:rsidRPr="000F007C">
        <w:t xml:space="preserve"> to accept any token within the ${....} syntax</w:t>
      </w:r>
    </w:p>
    <w:p w14:paraId="01D9796A" w14:textId="487EE4B7" w:rsidR="00290A59" w:rsidRDefault="002F2C4C" w:rsidP="000F007C">
      <w:pPr>
        <w:rPr>
          <w:color w:val="0070C0"/>
        </w:rPr>
      </w:pPr>
      <w:r>
        <w:t xml:space="preserve">The token is now defined as </w:t>
      </w:r>
      <w:r w:rsidRPr="002F2C4C">
        <w:rPr>
          <w:color w:val="0070C0"/>
        </w:rPr>
        <w:t>${&lt;token name&gt;&lt;token number&gt;}</w:t>
      </w:r>
      <w:r>
        <w:t xml:space="preserve">, e.g. </w:t>
      </w:r>
      <w:r w:rsidRPr="002F2C4C">
        <w:rPr>
          <w:color w:val="0070C0"/>
        </w:rPr>
        <w:t>${palette8}</w:t>
      </w:r>
      <w:r w:rsidR="000C4E5B">
        <w:rPr>
          <w:color w:val="0070C0"/>
        </w:rPr>
        <w:t xml:space="preserve">, </w:t>
      </w:r>
      <w:r w:rsidR="000C4E5B" w:rsidRPr="002F2C4C">
        <w:rPr>
          <w:color w:val="0070C0"/>
        </w:rPr>
        <w:t>${</w:t>
      </w:r>
      <w:r w:rsidR="000C4E5B">
        <w:rPr>
          <w:color w:val="0070C0"/>
        </w:rPr>
        <w:t>channel6</w:t>
      </w:r>
      <w:r w:rsidR="000C4E5B" w:rsidRPr="002F2C4C">
        <w:rPr>
          <w:color w:val="0070C0"/>
        </w:rPr>
        <w:t>}</w:t>
      </w:r>
    </w:p>
    <w:p w14:paraId="222E97F5" w14:textId="51E26A77" w:rsidR="002F2C4C" w:rsidRDefault="00290A59" w:rsidP="000F007C">
      <w:r>
        <w:t>This</w:t>
      </w:r>
      <w:r w:rsidR="002F2C4C">
        <w:t xml:space="preserve"> is obviously compatible with the existing </w:t>
      </w:r>
      <w:r w:rsidR="002F2C4C" w:rsidRPr="002F2C4C">
        <w:rPr>
          <w:color w:val="0070C0"/>
        </w:rPr>
        <w:t>${channelxx}</w:t>
      </w:r>
      <w:r w:rsidR="002F2C4C">
        <w:t xml:space="preserve"> syntax</w:t>
      </w:r>
      <w:r>
        <w:t>, so existing MDF’s will still be valid.</w:t>
      </w:r>
    </w:p>
    <w:p w14:paraId="17B41A5E" w14:textId="7EFD2E34" w:rsidR="000F007C" w:rsidRDefault="000F007C" w:rsidP="000F007C">
      <w:r>
        <w:t>These tokens can be placed anywhere</w:t>
      </w:r>
      <w:r w:rsidR="002F2C4C">
        <w:t xml:space="preserve"> text is expected in the MDF, and the application using the MDF should replace these tokens with appropriate text</w:t>
      </w:r>
      <w:r w:rsidR="00290A59">
        <w:t>.</w:t>
      </w:r>
    </w:p>
    <w:p w14:paraId="00EE4A11" w14:textId="77777777" w:rsidR="002F2C4C" w:rsidRDefault="002F2C4C" w:rsidP="000F007C">
      <w:r>
        <w:t>The application should provide a user interface to enter replacement text for these tokens</w:t>
      </w:r>
    </w:p>
    <w:p w14:paraId="3CB4C41D" w14:textId="447A5280" w:rsidR="002F2C4C" w:rsidRDefault="00110737" w:rsidP="000F007C">
      <w:r>
        <w:t>Since these tokens are now arbitrary text, i</w:t>
      </w:r>
      <w:r w:rsidR="002F2C4C">
        <w:t>t’s recommended that the application processes the MDF to find</w:t>
      </w:r>
      <w:r w:rsidR="00826C44">
        <w:t xml:space="preserve"> out which tokens are actually being used, and</w:t>
      </w:r>
      <w:r w:rsidR="002F2C4C">
        <w:t xml:space="preserve"> the maximum number for each token name, rather than relying on a count in the actual MDF</w:t>
      </w:r>
      <w:r w:rsidR="00290A59">
        <w:t>.</w:t>
      </w:r>
      <w:r w:rsidR="00057997">
        <w:t xml:space="preserve"> Note this removes the need for the </w:t>
      </w:r>
      <w:r w:rsidR="00057997" w:rsidRPr="005A738D">
        <w:rPr>
          <w:color w:val="0000FF"/>
        </w:rPr>
        <w:t>numberOfChannels</w:t>
      </w:r>
      <w:r w:rsidR="00057997" w:rsidRPr="00057997">
        <w:t xml:space="preserve"> element</w:t>
      </w:r>
      <w:r>
        <w:t>. This removes the need for the application to know anything about the tokens in advance</w:t>
      </w:r>
    </w:p>
    <w:p w14:paraId="1D944D4E" w14:textId="77777777" w:rsidR="00290A59" w:rsidRDefault="00290A59" w:rsidP="000F007C"/>
    <w:p w14:paraId="37DC6F4A" w14:textId="5E949D13" w:rsidR="00826C44" w:rsidRDefault="00826C44" w:rsidP="000F007C">
      <w:r>
        <w:t>As with the channel names feature, there is a mechanism to provide default replacement text in the MDF</w:t>
      </w:r>
      <w:r w:rsidR="00290A59">
        <w:t>. The syntax for this has changed from the previous ‘channel names’ feature</w:t>
      </w:r>
    </w:p>
    <w:p w14:paraId="397F0EC8" w14:textId="65AA5888" w:rsidR="00290A59" w:rsidRDefault="00290A59" w:rsidP="000F007C">
      <w:r>
        <w:t xml:space="preserve">This is shown in the </w:t>
      </w:r>
      <w:r w:rsidR="00273714">
        <w:t xml:space="preserve">fictitious </w:t>
      </w:r>
      <w:r>
        <w:t xml:space="preserve">extract below, where default names for palette1 to palette16 </w:t>
      </w:r>
      <w:r w:rsidR="00273714">
        <w:t>are</w:t>
      </w:r>
      <w:r>
        <w:t xml:space="preserve"> shown (truncated for </w:t>
      </w:r>
      <w:r w:rsidR="000C4E5B">
        <w:t>brevity</w:t>
      </w:r>
      <w:r>
        <w:t>)</w:t>
      </w:r>
      <w:r w:rsidR="00273714">
        <w:t>, and also default names for channel1 &amp; channel2</w:t>
      </w:r>
    </w:p>
    <w:p w14:paraId="59C5D1AC" w14:textId="77777777" w:rsidR="00290A59" w:rsidRDefault="00290A59" w:rsidP="00290A59">
      <w:r>
        <w:lastRenderedPageBreak/>
        <w:t xml:space="preserve">  "tokens": {</w:t>
      </w:r>
    </w:p>
    <w:p w14:paraId="1509980B" w14:textId="77777777" w:rsidR="00290A59" w:rsidRDefault="00290A59" w:rsidP="00290A59">
      <w:r>
        <w:t xml:space="preserve">    "palette": {</w:t>
      </w:r>
    </w:p>
    <w:p w14:paraId="2C1A8855" w14:textId="77777777" w:rsidR="00290A59" w:rsidRDefault="00290A59" w:rsidP="00290A59">
      <w:r>
        <w:t xml:space="preserve">      "defaultNames": {</w:t>
      </w:r>
    </w:p>
    <w:p w14:paraId="10ECF069" w14:textId="77777777" w:rsidR="00290A59" w:rsidRDefault="00290A59" w:rsidP="00290A59">
      <w:r>
        <w:t xml:space="preserve">        "1": "0 : Black / off",</w:t>
      </w:r>
    </w:p>
    <w:p w14:paraId="6CCFA337" w14:textId="77777777" w:rsidR="00290A59" w:rsidRDefault="00290A59" w:rsidP="00290A59">
      <w:r>
        <w:t xml:space="preserve">        "2": "1 : Dark grey",</w:t>
      </w:r>
    </w:p>
    <w:p w14:paraId="3ECF5A11" w14:textId="3838B898" w:rsidR="00290A59" w:rsidRDefault="00290A59" w:rsidP="00290A59">
      <w:r>
        <w:t xml:space="preserve">    …</w:t>
      </w:r>
    </w:p>
    <w:p w14:paraId="33BF1B03" w14:textId="77777777" w:rsidR="00290A59" w:rsidRDefault="00290A59" w:rsidP="00290A59">
      <w:r>
        <w:t xml:space="preserve">        "15": "14 : Cyan",</w:t>
      </w:r>
    </w:p>
    <w:p w14:paraId="457C1DF4" w14:textId="77777777" w:rsidR="00290A59" w:rsidRDefault="00290A59" w:rsidP="00290A59">
      <w:r>
        <w:t xml:space="preserve">        "16": "15 : White"</w:t>
      </w:r>
    </w:p>
    <w:p w14:paraId="4595E7A4" w14:textId="77777777" w:rsidR="00290A59" w:rsidRDefault="00290A59" w:rsidP="00290A59">
      <w:r>
        <w:t xml:space="preserve">      }</w:t>
      </w:r>
    </w:p>
    <w:p w14:paraId="22E45BCB" w14:textId="05DC51DE" w:rsidR="00290A59" w:rsidRDefault="00290A59" w:rsidP="00290A59">
      <w:r>
        <w:t xml:space="preserve">    }</w:t>
      </w:r>
      <w:r w:rsidR="00273714">
        <w:t>,</w:t>
      </w:r>
    </w:p>
    <w:p w14:paraId="009394D3" w14:textId="23547121" w:rsidR="00273714" w:rsidRDefault="00273714" w:rsidP="00290A59">
      <w:r>
        <w:t xml:space="preserve">    “channel”:{</w:t>
      </w:r>
    </w:p>
    <w:p w14:paraId="6C5CB0AE" w14:textId="77777777" w:rsidR="00273714" w:rsidRDefault="00273714" w:rsidP="00273714">
      <w:r>
        <w:t xml:space="preserve">      "defaultNames": {</w:t>
      </w:r>
    </w:p>
    <w:p w14:paraId="0A64397D" w14:textId="5490F272" w:rsidR="00273714" w:rsidRDefault="00273714" w:rsidP="00273714">
      <w:r>
        <w:t xml:space="preserve">        “1”: “servo 1”</w:t>
      </w:r>
    </w:p>
    <w:p w14:paraId="0BBBA82B" w14:textId="0D9F564C" w:rsidR="00273714" w:rsidRDefault="00273714" w:rsidP="00273714">
      <w:r>
        <w:t xml:space="preserve">        “</w:t>
      </w:r>
      <w:r>
        <w:t>2</w:t>
      </w:r>
      <w:r>
        <w:t xml:space="preserve">”: “servo </w:t>
      </w:r>
      <w:r>
        <w:t>2</w:t>
      </w:r>
      <w:r>
        <w:t>”</w:t>
      </w:r>
    </w:p>
    <w:p w14:paraId="7E5A2F8D" w14:textId="5D7B821C" w:rsidR="00273714" w:rsidRDefault="00273714" w:rsidP="00273714">
      <w:r>
        <w:t xml:space="preserve">      }</w:t>
      </w:r>
    </w:p>
    <w:p w14:paraId="77E6B58A" w14:textId="1EBDD456" w:rsidR="00273714" w:rsidRDefault="00273714" w:rsidP="00290A59">
      <w:r>
        <w:t xml:space="preserve">    }</w:t>
      </w:r>
    </w:p>
    <w:p w14:paraId="382BCABC" w14:textId="2DA22CBA" w:rsidR="00290A59" w:rsidRDefault="00290A59" w:rsidP="00290A59">
      <w:r>
        <w:t xml:space="preserve">  },</w:t>
      </w:r>
    </w:p>
    <w:p w14:paraId="1B58B3B0" w14:textId="77777777" w:rsidR="00290A59" w:rsidRDefault="00290A59" w:rsidP="00290A59"/>
    <w:p w14:paraId="4B41B442" w14:textId="37989218" w:rsidR="00290A59" w:rsidRDefault="00290A59" w:rsidP="00290A59">
      <w:r>
        <w:t>This follows the same order of precedence as before</w:t>
      </w:r>
      <w:r w:rsidR="000C4E5B">
        <w:t xml:space="preserve">, with the addition of checking for </w:t>
      </w:r>
      <w:r w:rsidR="0096467D">
        <w:t xml:space="preserve">both </w:t>
      </w:r>
      <w:r w:rsidR="000C4E5B">
        <w:t>the new MDF default names, and if not present, checking for the ‘old’ channel names defaults, before falling back to system default names</w:t>
      </w:r>
    </w:p>
    <w:p w14:paraId="71E5BB5B" w14:textId="77777777" w:rsidR="00290A59" w:rsidRDefault="00290A59" w:rsidP="00290A59"/>
    <w:p w14:paraId="16E83A83" w14:textId="3F03B55B" w:rsidR="00290A59" w:rsidRPr="00C630D1" w:rsidRDefault="00290A59" w:rsidP="00290A59">
      <w:pPr>
        <w:pStyle w:val="ListParagraph"/>
        <w:numPr>
          <w:ilvl w:val="0"/>
          <w:numId w:val="5"/>
        </w:numPr>
      </w:pPr>
      <w:r w:rsidRPr="00C630D1">
        <w:t>User entered name</w:t>
      </w:r>
      <w:r>
        <w:t xml:space="preserve"> for that token</w:t>
      </w:r>
      <w:r w:rsidRPr="00C630D1">
        <w:t xml:space="preserve"> – stored for that layout</w:t>
      </w:r>
    </w:p>
    <w:p w14:paraId="661969D6" w14:textId="3D91D287" w:rsidR="00290A59" w:rsidRDefault="00290A59" w:rsidP="00290A59">
      <w:pPr>
        <w:pStyle w:val="ListParagraph"/>
        <w:numPr>
          <w:ilvl w:val="0"/>
          <w:numId w:val="5"/>
        </w:numPr>
      </w:pPr>
      <w:r w:rsidRPr="00C630D1">
        <w:t>MDF supplied name</w:t>
      </w:r>
      <w:r>
        <w:t xml:space="preserve"> for that token</w:t>
      </w:r>
      <w:r w:rsidRPr="00C630D1">
        <w:t xml:space="preserve"> (e.g. switch XX, LED XX, Servo XX etc..)</w:t>
      </w:r>
    </w:p>
    <w:p w14:paraId="79377F40" w14:textId="73296293" w:rsidR="00290A59" w:rsidRPr="00C630D1" w:rsidRDefault="00290A59" w:rsidP="00290A59">
      <w:pPr>
        <w:pStyle w:val="ListParagraph"/>
        <w:numPr>
          <w:ilvl w:val="0"/>
          <w:numId w:val="5"/>
        </w:numPr>
      </w:pPr>
      <w:r>
        <w:t>Previous MDF channel name</w:t>
      </w:r>
      <w:r w:rsidR="0096467D">
        <w:t>s</w:t>
      </w:r>
      <w:r>
        <w:t xml:space="preserve"> – so that existing MDF’s are usable</w:t>
      </w:r>
    </w:p>
    <w:p w14:paraId="77FE240F" w14:textId="7D545E40" w:rsidR="00290A59" w:rsidRPr="00C630D1" w:rsidRDefault="00290A59" w:rsidP="00290A59">
      <w:pPr>
        <w:pStyle w:val="ListParagraph"/>
        <w:numPr>
          <w:ilvl w:val="0"/>
          <w:numId w:val="5"/>
        </w:numPr>
      </w:pPr>
      <w:r w:rsidRPr="00C630D1">
        <w:t>System supplied default name</w:t>
      </w:r>
      <w:r>
        <w:t xml:space="preserve"> for that token</w:t>
      </w:r>
      <w:r w:rsidRPr="00C630D1">
        <w:t xml:space="preserve"> </w:t>
      </w:r>
      <w:r>
        <w:t>&lt;token name&gt;&lt;token number&gt; - e.g. channel6</w:t>
      </w:r>
      <w:r w:rsidR="000C4E5B">
        <w:t>, or palette8 etc..</w:t>
      </w:r>
    </w:p>
    <w:p w14:paraId="35519C5C" w14:textId="77777777" w:rsidR="00290A59" w:rsidRPr="000F007C" w:rsidRDefault="00290A59" w:rsidP="00290A59"/>
    <w:p w14:paraId="590C2709" w14:textId="77777777" w:rsidR="000F007C" w:rsidRDefault="000F007C" w:rsidP="000F007C">
      <w:pPr>
        <w:pStyle w:val="Heading1"/>
      </w:pPr>
      <w:bookmarkStart w:id="36" w:name="_Toc220051099"/>
      <w:r>
        <w:t>Channel Names</w:t>
      </w:r>
      <w:bookmarkEnd w:id="36"/>
    </w:p>
    <w:p w14:paraId="20BF3B31" w14:textId="4B319D8E" w:rsidR="000F007C" w:rsidRPr="000F007C" w:rsidRDefault="000F007C" w:rsidP="000F007C">
      <w:pPr>
        <w:rPr>
          <w:b/>
          <w:bCs/>
          <w:color w:val="EE0000"/>
        </w:rPr>
      </w:pPr>
      <w:r w:rsidRPr="000F007C">
        <w:rPr>
          <w:b/>
          <w:bCs/>
          <w:color w:val="EE0000"/>
        </w:rPr>
        <w:t>This</w:t>
      </w:r>
      <w:r>
        <w:rPr>
          <w:b/>
          <w:bCs/>
          <w:color w:val="EE0000"/>
        </w:rPr>
        <w:t xml:space="preserve"> feature</w:t>
      </w:r>
      <w:r w:rsidRPr="000F007C">
        <w:rPr>
          <w:b/>
          <w:bCs/>
          <w:color w:val="EE0000"/>
        </w:rPr>
        <w:t xml:space="preserve"> is now deprecated</w:t>
      </w:r>
      <w:r w:rsidR="00785CB1">
        <w:rPr>
          <w:b/>
          <w:bCs/>
          <w:color w:val="EE0000"/>
        </w:rPr>
        <w:t xml:space="preserve"> for new MDF’s</w:t>
      </w:r>
      <w:r w:rsidRPr="000F007C">
        <w:rPr>
          <w:b/>
          <w:bCs/>
          <w:color w:val="EE0000"/>
        </w:rPr>
        <w:t xml:space="preserve"> – use replaceable tokens above</w:t>
      </w:r>
    </w:p>
    <w:p w14:paraId="19605E19" w14:textId="077771CF" w:rsidR="00B81F4C" w:rsidRDefault="00B81F4C" w:rsidP="00B81F4C">
      <w:r>
        <w:t>One of the characteristics of the majority of modules is that they support multiple input/output (I/O) ‘channels’</w:t>
      </w:r>
      <w:r w:rsidR="009E2A03">
        <w:t>.</w:t>
      </w:r>
    </w:p>
    <w:p w14:paraId="469E0915" w14:textId="0C55C60E" w:rsidR="00B81F4C" w:rsidRDefault="00B81F4C" w:rsidP="00B81F4C">
      <w:r>
        <w:t>By convention, these channels are numbered, but it can become a problem remembering what a particular channel (e.g. node 300, channel 2) actually connects to, especially on large networks</w:t>
      </w:r>
      <w:r w:rsidR="009E2A03">
        <w:t>.</w:t>
      </w:r>
    </w:p>
    <w:p w14:paraId="417223AB" w14:textId="519BAEDF" w:rsidR="00B81F4C" w:rsidRDefault="00B81F4C" w:rsidP="00B81F4C">
      <w:r>
        <w:t>The ‘channel names’ feature allows a management tool to easily replace channel ‘tokens’ in the file with user supplied names, that give more meaning (e.g. node 300, channel 2 could be named ‘turnout 1’)</w:t>
      </w:r>
      <w:r w:rsidR="009E2A03">
        <w:t>.</w:t>
      </w:r>
    </w:p>
    <w:p w14:paraId="174509EA" w14:textId="5C908C28" w:rsidR="008336E9" w:rsidRDefault="008336E9" w:rsidP="00B81F4C">
      <w:r>
        <w:t>If the user doesn’t choose to add a channel name, the management tool will supply a ‘system’ default in its place – this is expected to be ‘channel xx’ where xx is the channel number</w:t>
      </w:r>
      <w:r w:rsidR="009E2A03">
        <w:t>.</w:t>
      </w:r>
    </w:p>
    <w:p w14:paraId="15E9BDCE" w14:textId="77777777" w:rsidR="008336E9" w:rsidRDefault="008336E9" w:rsidP="00B81F4C"/>
    <w:p w14:paraId="0DE2DD16" w14:textId="305DD0FF" w:rsidR="00B81F4C" w:rsidRDefault="00B81F4C" w:rsidP="00B81F4C">
      <w:r>
        <w:t>There are three aspects to this feature</w:t>
      </w:r>
      <w:r w:rsidR="009E2A03">
        <w:t>.</w:t>
      </w:r>
    </w:p>
    <w:p w14:paraId="151C708F" w14:textId="37DA280C" w:rsidR="008F1404" w:rsidRDefault="008F1404" w:rsidP="008F1404">
      <w:pPr>
        <w:pStyle w:val="Heading2"/>
      </w:pPr>
      <w:r w:rsidRPr="009165E8">
        <w:lastRenderedPageBreak/>
        <w:t>numberOfChannels’</w:t>
      </w:r>
    </w:p>
    <w:p w14:paraId="020D94D1" w14:textId="1A2780C9" w:rsidR="00C630D1" w:rsidRDefault="00B81F4C" w:rsidP="008F1404">
      <w:r>
        <w:t xml:space="preserve">A </w:t>
      </w:r>
      <w:r w:rsidRPr="008F1404">
        <w:rPr>
          <w:color w:val="0070C0"/>
        </w:rPr>
        <w:t>‘</w:t>
      </w:r>
      <w:r w:rsidRPr="005A738D">
        <w:rPr>
          <w:color w:val="0000FF"/>
        </w:rPr>
        <w:t xml:space="preserve">numberOfChannels’ </w:t>
      </w:r>
      <w:r>
        <w:t>element to inform the management tool how many channels this module has</w:t>
      </w:r>
      <w:r w:rsidR="008336E9">
        <w:t xml:space="preserve">, so it can offer the </w:t>
      </w:r>
      <w:r w:rsidR="00C630D1">
        <w:t xml:space="preserve">user the </w:t>
      </w:r>
      <w:r w:rsidR="008336E9">
        <w:t>correct number of channels in the list to be edited</w:t>
      </w:r>
      <w:r w:rsidR="009E2A03">
        <w:t>.</w:t>
      </w:r>
    </w:p>
    <w:p w14:paraId="72CE3335" w14:textId="788450B2" w:rsidR="00B81F4C" w:rsidRDefault="00C630D1" w:rsidP="008F1404">
      <w:r>
        <w:t>Note that</w:t>
      </w:r>
      <w:r w:rsidR="009165E8">
        <w:t xml:space="preserve"> this can be omitted if the optional channel names array is used for all the channels</w:t>
      </w:r>
      <w:r>
        <w:t xml:space="preserve"> – see below</w:t>
      </w:r>
      <w:r w:rsidR="009E2A03">
        <w:t>.</w:t>
      </w:r>
    </w:p>
    <w:p w14:paraId="4C857CE3" w14:textId="20F40C38" w:rsidR="008F1404" w:rsidRDefault="008F1404" w:rsidP="008F1404">
      <w:pPr>
        <w:pStyle w:val="Heading2"/>
      </w:pPr>
      <w:r>
        <w:t>The token</w:t>
      </w:r>
    </w:p>
    <w:p w14:paraId="0C25B23F" w14:textId="0718A6EB" w:rsidR="008F1404" w:rsidRDefault="00B81F4C" w:rsidP="008F1404">
      <w:r>
        <w:t xml:space="preserve">The token itself, which is of the form </w:t>
      </w:r>
      <w:r w:rsidRPr="005A738D">
        <w:rPr>
          <w:color w:val="0000FF"/>
        </w:rPr>
        <w:t>${channelxx}</w:t>
      </w:r>
      <w:r>
        <w:t xml:space="preserve"> where xx is the channel number</w:t>
      </w:r>
      <w:r w:rsidR="009E2A03">
        <w:t>.</w:t>
      </w:r>
    </w:p>
    <w:p w14:paraId="152B1179" w14:textId="40AF0828" w:rsidR="008F1404" w:rsidRDefault="008F1404" w:rsidP="008F1404">
      <w:r>
        <w:t>T</w:t>
      </w:r>
      <w:r w:rsidR="00B81F4C">
        <w:t xml:space="preserve">his token will then be replaced by the user </w:t>
      </w:r>
      <w:r>
        <w:t xml:space="preserve">entered </w:t>
      </w:r>
      <w:r w:rsidR="00B81F4C">
        <w:t>name for that channel number, where ever it is placed in the MDF</w:t>
      </w:r>
      <w:r w:rsidR="008336E9">
        <w:t xml:space="preserve"> – this is e</w:t>
      </w:r>
      <w:r w:rsidR="009165E8">
        <w:t>x</w:t>
      </w:r>
      <w:r w:rsidR="008336E9">
        <w:t>pected to be used to replace fixed text fields</w:t>
      </w:r>
      <w:r w:rsidR="009165E8">
        <w:t>.</w:t>
      </w:r>
    </w:p>
    <w:p w14:paraId="15C56EB4" w14:textId="57C8285D" w:rsidR="00B81F4C" w:rsidRDefault="009165E8" w:rsidP="008F1404">
      <w:r>
        <w:t xml:space="preserve">The management tool should accept either case for the text ‘channel’, and also </w:t>
      </w:r>
      <w:r w:rsidR="008F1404">
        <w:t>allow white</w:t>
      </w:r>
      <w:r>
        <w:t>space between ‘channel’ and the actual channel number</w:t>
      </w:r>
      <w:r w:rsidR="009E2A03">
        <w:t>.</w:t>
      </w:r>
    </w:p>
    <w:p w14:paraId="3B4752FB" w14:textId="1F1F6A02" w:rsidR="008F1404" w:rsidRDefault="008F1404" w:rsidP="008F1404">
      <w:pPr>
        <w:pStyle w:val="Heading2"/>
      </w:pPr>
      <w:r>
        <w:t>channelNames array</w:t>
      </w:r>
    </w:p>
    <w:p w14:paraId="36A97613" w14:textId="34C14AF5" w:rsidR="008F1404" w:rsidRDefault="008336E9" w:rsidP="008F1404">
      <w:r>
        <w:t xml:space="preserve">An optional </w:t>
      </w:r>
      <w:r w:rsidRPr="008F1404">
        <w:rPr>
          <w:color w:val="0070C0"/>
        </w:rPr>
        <w:t>‘</w:t>
      </w:r>
      <w:r w:rsidRPr="00872FF4">
        <w:rPr>
          <w:color w:val="0000FF"/>
        </w:rPr>
        <w:t xml:space="preserve">channelName’ </w:t>
      </w:r>
      <w:r>
        <w:t>array, which will override the ‘system’ default name for the channel that is shown if there is no user name</w:t>
      </w:r>
      <w:r w:rsidR="009E2A03">
        <w:t>.</w:t>
      </w:r>
    </w:p>
    <w:p w14:paraId="1250A3B9" w14:textId="7665644E" w:rsidR="00C630D1" w:rsidRDefault="00C630D1" w:rsidP="00C630D1">
      <w:r>
        <w:t>This is useful where the channel is a fixed I/O type, so the default can reflect that (e.g. LEDxx or Switchxx) rather than the system generic ‘channelxx’</w:t>
      </w:r>
      <w:r w:rsidR="009E2A03">
        <w:t>.</w:t>
      </w:r>
    </w:p>
    <w:p w14:paraId="42C4C89A" w14:textId="77777777" w:rsidR="00C630D1" w:rsidRDefault="00C630D1" w:rsidP="008F1404"/>
    <w:p w14:paraId="21902681" w14:textId="737338AD" w:rsidR="008F1404" w:rsidRDefault="008F1404" w:rsidP="008F1404">
      <w:r>
        <w:t>I</w:t>
      </w:r>
      <w:r w:rsidR="009165E8">
        <w:t>t is not necessary to provide a name for every channel here</w:t>
      </w:r>
      <w:r w:rsidR="00C630D1">
        <w:t>,</w:t>
      </w:r>
      <w:r>
        <w:t xml:space="preserve"> e.g. you could just supply a name for channel 1 and channel 7</w:t>
      </w:r>
      <w:r w:rsidR="00777619">
        <w:t>.</w:t>
      </w:r>
    </w:p>
    <w:p w14:paraId="410A538C" w14:textId="77777777" w:rsidR="00C630D1" w:rsidRDefault="009165E8" w:rsidP="008F1404">
      <w:r>
        <w:t xml:space="preserve">Note the management tool should find the highest channel number in the channelname array, and then use either the </w:t>
      </w:r>
      <w:r w:rsidRPr="008F1404">
        <w:rPr>
          <w:color w:val="0070C0"/>
        </w:rPr>
        <w:t>‘</w:t>
      </w:r>
      <w:r w:rsidRPr="00872FF4">
        <w:rPr>
          <w:color w:val="3333FF"/>
        </w:rPr>
        <w:t xml:space="preserve">numberOfChannels’ </w:t>
      </w:r>
      <w:r>
        <w:t>or the highest number from this array, whichever is greater, to determine how many channel names can be edited</w:t>
      </w:r>
      <w:r w:rsidR="008F1404">
        <w:t xml:space="preserve">. </w:t>
      </w:r>
    </w:p>
    <w:p w14:paraId="54F4B897" w14:textId="77777777" w:rsidR="008F1404" w:rsidRDefault="008F1404" w:rsidP="008F1404"/>
    <w:p w14:paraId="1FC5F0F1" w14:textId="46DDEF8E" w:rsidR="008F1404" w:rsidRPr="00C630D1" w:rsidRDefault="008F1404" w:rsidP="008336E9">
      <w:r w:rsidRPr="00C630D1">
        <w:t>The order of precedence for the channel name would then be</w:t>
      </w:r>
    </w:p>
    <w:p w14:paraId="215BC990" w14:textId="7698CC47" w:rsidR="008F1404" w:rsidRPr="00C630D1" w:rsidRDefault="008F1404" w:rsidP="008F1404">
      <w:pPr>
        <w:pStyle w:val="ListParagraph"/>
        <w:numPr>
          <w:ilvl w:val="0"/>
          <w:numId w:val="5"/>
        </w:numPr>
      </w:pPr>
      <w:r w:rsidRPr="00C630D1">
        <w:t>User entered channel name – stored for that layout</w:t>
      </w:r>
    </w:p>
    <w:p w14:paraId="560BF800" w14:textId="2F6FE365" w:rsidR="008F1404" w:rsidRPr="00C630D1" w:rsidRDefault="008F1404" w:rsidP="008F1404">
      <w:pPr>
        <w:pStyle w:val="ListParagraph"/>
        <w:numPr>
          <w:ilvl w:val="0"/>
          <w:numId w:val="5"/>
        </w:numPr>
      </w:pPr>
      <w:r w:rsidRPr="00C630D1">
        <w:t>MDF supplied channel name (e.g. switch XX, LED XX, Servo XX etc..)</w:t>
      </w:r>
    </w:p>
    <w:p w14:paraId="6C865BBE" w14:textId="339CD9FA" w:rsidR="008F1404" w:rsidRPr="00C630D1" w:rsidRDefault="008F1404" w:rsidP="008F1404">
      <w:pPr>
        <w:pStyle w:val="ListParagraph"/>
        <w:numPr>
          <w:ilvl w:val="0"/>
          <w:numId w:val="5"/>
        </w:numPr>
      </w:pPr>
      <w:r w:rsidRPr="00C630D1">
        <w:t>System supplied default channel name (channel xx)</w:t>
      </w:r>
    </w:p>
    <w:p w14:paraId="63826C02" w14:textId="77777777" w:rsidR="008F1404" w:rsidRDefault="008F1404" w:rsidP="008336E9"/>
    <w:p w14:paraId="7670B8F0" w14:textId="26523E02" w:rsidR="008336E9" w:rsidRPr="00B81F4C" w:rsidRDefault="008336E9" w:rsidP="008336E9">
      <w:r>
        <w:t xml:space="preserve">The starting fragment of an MDF is shown below, which shows the placement of the </w:t>
      </w:r>
      <w:r w:rsidRPr="009165E8">
        <w:rPr>
          <w:color w:val="0070C0"/>
        </w:rPr>
        <w:t>‘</w:t>
      </w:r>
      <w:r w:rsidRPr="00872FF4">
        <w:rPr>
          <w:color w:val="0000FF"/>
        </w:rPr>
        <w:t>numberOfChannels’</w:t>
      </w:r>
      <w:r>
        <w:t xml:space="preserve">, </w:t>
      </w:r>
      <w:r w:rsidRPr="009165E8">
        <w:rPr>
          <w:color w:val="0070C0"/>
        </w:rPr>
        <w:t>‘</w:t>
      </w:r>
      <w:r w:rsidRPr="00872FF4">
        <w:rPr>
          <w:color w:val="3333FF"/>
        </w:rPr>
        <w:t xml:space="preserve">channelNames’ </w:t>
      </w:r>
      <w:r>
        <w:t xml:space="preserve">&amp; the first instance of a token - </w:t>
      </w:r>
      <w:r w:rsidRPr="00872FF4">
        <w:rPr>
          <w:color w:val="3333FF"/>
        </w:rPr>
        <w:t>${channel1}</w:t>
      </w:r>
      <w:r>
        <w:t>, which is used in the displayTitle element of a ‘NodeVariableSelect’ control</w:t>
      </w:r>
      <w:r w:rsidR="00777619">
        <w:t>.</w:t>
      </w:r>
    </w:p>
    <w:p w14:paraId="334DDB81" w14:textId="37178162" w:rsidR="008336E9" w:rsidRDefault="008336E9">
      <w:pPr>
        <w:rPr>
          <w:b/>
          <w:bCs/>
          <w:color w:val="1155CC"/>
        </w:rPr>
      </w:pPr>
    </w:p>
    <w:p w14:paraId="6BB4E63C" w14:textId="77777777" w:rsidR="008336E9" w:rsidRPr="008336E9" w:rsidRDefault="008336E9" w:rsidP="008336E9">
      <w:pPr>
        <w:rPr>
          <w:b/>
          <w:bCs/>
          <w:color w:val="1155CC"/>
        </w:rPr>
      </w:pPr>
      <w:r w:rsidRPr="008336E9">
        <w:rPr>
          <w:b/>
          <w:bCs/>
          <w:color w:val="1155CC"/>
        </w:rPr>
        <w:t>{</w:t>
      </w:r>
    </w:p>
    <w:p w14:paraId="15F17F1D" w14:textId="77777777" w:rsidR="008336E9" w:rsidRPr="008336E9" w:rsidRDefault="008336E9" w:rsidP="008336E9">
      <w:pPr>
        <w:rPr>
          <w:b/>
          <w:bCs/>
          <w:color w:val="1155CC"/>
        </w:rPr>
      </w:pPr>
      <w:r w:rsidRPr="008336E9">
        <w:rPr>
          <w:b/>
          <w:bCs/>
          <w:color w:val="1155CC"/>
        </w:rPr>
        <w:t xml:space="preserve">  "timestamp": "202505290839",</w:t>
      </w:r>
    </w:p>
    <w:p w14:paraId="6CA643FD" w14:textId="77777777" w:rsidR="008336E9" w:rsidRDefault="008336E9" w:rsidP="008336E9">
      <w:pPr>
        <w:rPr>
          <w:b/>
          <w:bCs/>
          <w:color w:val="1155CC"/>
        </w:rPr>
      </w:pPr>
      <w:r w:rsidRPr="008336E9">
        <w:rPr>
          <w:b/>
          <w:bCs/>
          <w:color w:val="1155CC"/>
        </w:rPr>
        <w:t xml:space="preserve">  "moduleName": "CAN4IN4OUT",</w:t>
      </w:r>
    </w:p>
    <w:p w14:paraId="67ADCAD4" w14:textId="6B55C767" w:rsidR="008336E9" w:rsidRPr="008336E9" w:rsidRDefault="008336E9" w:rsidP="008336E9">
      <w:pPr>
        <w:rPr>
          <w:b/>
          <w:bCs/>
          <w:color w:val="1155CC"/>
        </w:rPr>
      </w:pPr>
      <w:r>
        <w:rPr>
          <w:b/>
          <w:bCs/>
          <w:color w:val="1155CC"/>
        </w:rPr>
        <w:t xml:space="preserve">  “numberOfChannels”:8,</w:t>
      </w:r>
    </w:p>
    <w:p w14:paraId="418B338D" w14:textId="77777777" w:rsidR="008336E9" w:rsidRPr="008336E9" w:rsidRDefault="008336E9" w:rsidP="008336E9">
      <w:pPr>
        <w:rPr>
          <w:b/>
          <w:bCs/>
          <w:color w:val="1155CC"/>
        </w:rPr>
      </w:pPr>
      <w:r w:rsidRPr="008336E9">
        <w:rPr>
          <w:b/>
          <w:bCs/>
          <w:color w:val="1155CC"/>
        </w:rPr>
        <w:t xml:space="preserve">  "channelNames": {</w:t>
      </w:r>
    </w:p>
    <w:p w14:paraId="14457EC5" w14:textId="77777777" w:rsidR="008336E9" w:rsidRPr="008336E9" w:rsidRDefault="008336E9" w:rsidP="008336E9">
      <w:pPr>
        <w:rPr>
          <w:b/>
          <w:bCs/>
          <w:color w:val="1155CC"/>
        </w:rPr>
      </w:pPr>
      <w:r w:rsidRPr="008336E9">
        <w:rPr>
          <w:b/>
          <w:bCs/>
          <w:color w:val="1155CC"/>
        </w:rPr>
        <w:t xml:space="preserve">    "1" : "Switch 1",</w:t>
      </w:r>
    </w:p>
    <w:p w14:paraId="491CF72D" w14:textId="77777777" w:rsidR="008336E9" w:rsidRPr="008336E9" w:rsidRDefault="008336E9" w:rsidP="008336E9">
      <w:pPr>
        <w:rPr>
          <w:b/>
          <w:bCs/>
          <w:color w:val="1155CC"/>
        </w:rPr>
      </w:pPr>
      <w:r w:rsidRPr="008336E9">
        <w:rPr>
          <w:b/>
          <w:bCs/>
          <w:color w:val="1155CC"/>
        </w:rPr>
        <w:t xml:space="preserve">    "2" : "Switch 2",</w:t>
      </w:r>
    </w:p>
    <w:p w14:paraId="7743483E" w14:textId="77777777" w:rsidR="008336E9" w:rsidRPr="008336E9" w:rsidRDefault="008336E9" w:rsidP="008336E9">
      <w:pPr>
        <w:rPr>
          <w:b/>
          <w:bCs/>
          <w:color w:val="1155CC"/>
        </w:rPr>
      </w:pPr>
      <w:r w:rsidRPr="008336E9">
        <w:rPr>
          <w:b/>
          <w:bCs/>
          <w:color w:val="1155CC"/>
        </w:rPr>
        <w:t xml:space="preserve">    "3" : "Switch 3",</w:t>
      </w:r>
    </w:p>
    <w:p w14:paraId="6B377CFD" w14:textId="77777777" w:rsidR="008336E9" w:rsidRPr="008336E9" w:rsidRDefault="008336E9" w:rsidP="008336E9">
      <w:pPr>
        <w:rPr>
          <w:b/>
          <w:bCs/>
          <w:color w:val="1155CC"/>
        </w:rPr>
      </w:pPr>
      <w:r w:rsidRPr="008336E9">
        <w:rPr>
          <w:b/>
          <w:bCs/>
          <w:color w:val="1155CC"/>
        </w:rPr>
        <w:lastRenderedPageBreak/>
        <w:t xml:space="preserve">    "4" : "Switch 4",</w:t>
      </w:r>
    </w:p>
    <w:p w14:paraId="4AC2E986" w14:textId="77777777" w:rsidR="008336E9" w:rsidRPr="008336E9" w:rsidRDefault="008336E9" w:rsidP="008336E9">
      <w:pPr>
        <w:rPr>
          <w:b/>
          <w:bCs/>
          <w:color w:val="1155CC"/>
        </w:rPr>
      </w:pPr>
      <w:r w:rsidRPr="008336E9">
        <w:rPr>
          <w:b/>
          <w:bCs/>
          <w:color w:val="1155CC"/>
        </w:rPr>
        <w:t xml:space="preserve">    "5" : "LED 1",</w:t>
      </w:r>
    </w:p>
    <w:p w14:paraId="32859E03" w14:textId="77777777" w:rsidR="008336E9" w:rsidRPr="008336E9" w:rsidRDefault="008336E9" w:rsidP="008336E9">
      <w:pPr>
        <w:rPr>
          <w:b/>
          <w:bCs/>
          <w:color w:val="1155CC"/>
        </w:rPr>
      </w:pPr>
      <w:r w:rsidRPr="008336E9">
        <w:rPr>
          <w:b/>
          <w:bCs/>
          <w:color w:val="1155CC"/>
        </w:rPr>
        <w:t xml:space="preserve">    "6" : "LED 2",</w:t>
      </w:r>
    </w:p>
    <w:p w14:paraId="4B0B94E2" w14:textId="77777777" w:rsidR="008336E9" w:rsidRPr="008336E9" w:rsidRDefault="008336E9" w:rsidP="008336E9">
      <w:pPr>
        <w:rPr>
          <w:b/>
          <w:bCs/>
          <w:color w:val="1155CC"/>
        </w:rPr>
      </w:pPr>
      <w:r w:rsidRPr="008336E9">
        <w:rPr>
          <w:b/>
          <w:bCs/>
          <w:color w:val="1155CC"/>
        </w:rPr>
        <w:t xml:space="preserve">    "7" : "LED 3",</w:t>
      </w:r>
    </w:p>
    <w:p w14:paraId="165B79FF" w14:textId="77777777" w:rsidR="008336E9" w:rsidRPr="008336E9" w:rsidRDefault="008336E9" w:rsidP="008336E9">
      <w:pPr>
        <w:rPr>
          <w:b/>
          <w:bCs/>
          <w:color w:val="1155CC"/>
        </w:rPr>
      </w:pPr>
      <w:r w:rsidRPr="008336E9">
        <w:rPr>
          <w:b/>
          <w:bCs/>
          <w:color w:val="1155CC"/>
        </w:rPr>
        <w:t xml:space="preserve">    "8" : "LED 4"</w:t>
      </w:r>
    </w:p>
    <w:p w14:paraId="4E63E196" w14:textId="77777777" w:rsidR="008336E9" w:rsidRPr="008336E9" w:rsidRDefault="008336E9" w:rsidP="008336E9">
      <w:pPr>
        <w:rPr>
          <w:b/>
          <w:bCs/>
          <w:color w:val="1155CC"/>
        </w:rPr>
      </w:pPr>
      <w:r w:rsidRPr="008336E9">
        <w:rPr>
          <w:b/>
          <w:bCs/>
          <w:color w:val="1155CC"/>
        </w:rPr>
        <w:t xml:space="preserve">  },</w:t>
      </w:r>
    </w:p>
    <w:p w14:paraId="68D208F0" w14:textId="77777777" w:rsidR="008336E9" w:rsidRPr="008336E9" w:rsidRDefault="008336E9" w:rsidP="008336E9">
      <w:pPr>
        <w:rPr>
          <w:b/>
          <w:bCs/>
          <w:color w:val="1155CC"/>
        </w:rPr>
      </w:pPr>
      <w:r w:rsidRPr="008336E9">
        <w:rPr>
          <w:b/>
          <w:bCs/>
          <w:color w:val="1155CC"/>
        </w:rPr>
        <w:t xml:space="preserve">  "nodeVariables": [</w:t>
      </w:r>
    </w:p>
    <w:p w14:paraId="5CADCA09" w14:textId="77777777" w:rsidR="008336E9" w:rsidRPr="008336E9" w:rsidRDefault="008336E9" w:rsidP="008336E9">
      <w:pPr>
        <w:rPr>
          <w:b/>
          <w:bCs/>
          <w:color w:val="1155CC"/>
        </w:rPr>
      </w:pPr>
      <w:r w:rsidRPr="008336E9">
        <w:rPr>
          <w:b/>
          <w:bCs/>
          <w:color w:val="1155CC"/>
        </w:rPr>
        <w:t xml:space="preserve">    {</w:t>
      </w:r>
    </w:p>
    <w:p w14:paraId="122C95DC" w14:textId="77777777" w:rsidR="008336E9" w:rsidRPr="008336E9" w:rsidRDefault="008336E9" w:rsidP="008336E9">
      <w:pPr>
        <w:rPr>
          <w:b/>
          <w:bCs/>
          <w:color w:val="1155CC"/>
        </w:rPr>
      </w:pPr>
      <w:r w:rsidRPr="008336E9">
        <w:rPr>
          <w:b/>
          <w:bCs/>
          <w:color w:val="1155CC"/>
        </w:rPr>
        <w:t xml:space="preserve">      "type": "NodeVariableSelect",</w:t>
      </w:r>
    </w:p>
    <w:p w14:paraId="537DE38D" w14:textId="77777777" w:rsidR="008336E9" w:rsidRPr="008336E9" w:rsidRDefault="008336E9" w:rsidP="008336E9">
      <w:pPr>
        <w:rPr>
          <w:b/>
          <w:bCs/>
          <w:color w:val="1155CC"/>
        </w:rPr>
      </w:pPr>
      <w:r w:rsidRPr="008336E9">
        <w:rPr>
          <w:b/>
          <w:bCs/>
          <w:color w:val="1155CC"/>
        </w:rPr>
        <w:t xml:space="preserve">      "nodeVariableIndex": 1,</w:t>
      </w:r>
    </w:p>
    <w:p w14:paraId="1F8F6EC4" w14:textId="77777777" w:rsidR="008336E9" w:rsidRPr="008336E9" w:rsidRDefault="008336E9" w:rsidP="008336E9">
      <w:pPr>
        <w:rPr>
          <w:b/>
          <w:bCs/>
          <w:color w:val="1155CC"/>
        </w:rPr>
      </w:pPr>
      <w:r w:rsidRPr="008336E9">
        <w:rPr>
          <w:b/>
          <w:bCs/>
          <w:color w:val="1155CC"/>
        </w:rPr>
        <w:t xml:space="preserve">      "displayTitle": "${channel1}",</w:t>
      </w:r>
    </w:p>
    <w:p w14:paraId="5C99272C" w14:textId="77777777" w:rsidR="008336E9" w:rsidRPr="008336E9" w:rsidRDefault="008336E9" w:rsidP="008336E9">
      <w:pPr>
        <w:rPr>
          <w:b/>
          <w:bCs/>
          <w:color w:val="1155CC"/>
        </w:rPr>
      </w:pPr>
      <w:r w:rsidRPr="008336E9">
        <w:rPr>
          <w:b/>
          <w:bCs/>
          <w:color w:val="1155CC"/>
        </w:rPr>
        <w:t xml:space="preserve">      "options": [</w:t>
      </w:r>
    </w:p>
    <w:p w14:paraId="6262EC3F" w14:textId="7A80B83E" w:rsidR="008336E9" w:rsidRDefault="008336E9" w:rsidP="008336E9">
      <w:pPr>
        <w:rPr>
          <w:b/>
          <w:bCs/>
          <w:color w:val="1155CC"/>
        </w:rPr>
      </w:pPr>
      <w:r w:rsidRPr="008336E9">
        <w:rPr>
          <w:b/>
          <w:bCs/>
          <w:color w:val="1155CC"/>
        </w:rPr>
        <w:t xml:space="preserve">        {</w:t>
      </w:r>
    </w:p>
    <w:p w14:paraId="6391A679" w14:textId="25FE6F4D" w:rsidR="00157181" w:rsidRDefault="00157181" w:rsidP="008336E9">
      <w:pPr>
        <w:rPr>
          <w:b/>
          <w:bCs/>
          <w:color w:val="1155CC"/>
        </w:rPr>
      </w:pPr>
      <w:r>
        <w:rPr>
          <w:b/>
          <w:bCs/>
          <w:color w:val="1155CC"/>
        </w:rPr>
        <w:t xml:space="preserve"> &lt;end of fragment&gt;</w:t>
      </w:r>
    </w:p>
    <w:p w14:paraId="0E55880A" w14:textId="77777777" w:rsidR="00157181" w:rsidRDefault="00157181" w:rsidP="008336E9">
      <w:pPr>
        <w:rPr>
          <w:b/>
          <w:bCs/>
          <w:color w:val="1155CC"/>
        </w:rPr>
      </w:pPr>
    </w:p>
    <w:p w14:paraId="4CC602E2" w14:textId="77777777" w:rsidR="005A738D" w:rsidRDefault="005A738D">
      <w:pPr>
        <w:rPr>
          <w:b/>
          <w:color w:val="1155CC"/>
          <w:sz w:val="32"/>
          <w:szCs w:val="32"/>
        </w:rPr>
      </w:pPr>
      <w:r>
        <w:br w:type="page"/>
      </w:r>
    </w:p>
    <w:p w14:paraId="6CF04996" w14:textId="6A86B476" w:rsidR="00157181" w:rsidRDefault="00157181" w:rsidP="00157181">
      <w:pPr>
        <w:pStyle w:val="Heading1"/>
      </w:pPr>
      <w:bookmarkStart w:id="37" w:name="_Examples"/>
      <w:bookmarkStart w:id="38" w:name="_Toc220051100"/>
      <w:bookmarkEnd w:id="37"/>
      <w:r>
        <w:lastRenderedPageBreak/>
        <w:t>Examples</w:t>
      </w:r>
      <w:bookmarkEnd w:id="38"/>
    </w:p>
    <w:p w14:paraId="5A3A243E" w14:textId="01698810" w:rsidR="00865272" w:rsidRDefault="00865272" w:rsidP="00865272">
      <w:r>
        <w:t xml:space="preserve">Note that </w:t>
      </w:r>
      <w:r w:rsidR="006250CB">
        <w:t xml:space="preserve">much of </w:t>
      </w:r>
      <w:r>
        <w:t>the text used in the labels for these examples has been added for testing purposes, and is not intended to be representative of real usage</w:t>
      </w:r>
      <w:r w:rsidR="00BE2A76">
        <w:t>.</w:t>
      </w:r>
    </w:p>
    <w:p w14:paraId="1875CA0D" w14:textId="3BAA08B2" w:rsidR="00BE2A76" w:rsidRDefault="00BE2A76" w:rsidP="00865272">
      <w:r>
        <w:t>The titles and other text are to provide clarity when testing, and don’t represent real usage.</w:t>
      </w:r>
    </w:p>
    <w:p w14:paraId="1137D3DC" w14:textId="051C5AF3" w:rsidR="006250CB" w:rsidRDefault="006250CB" w:rsidP="00865272">
      <w:r>
        <w:t>Screenshots show implementations from the Module Management Console (MMC), and other implementations may differ in style &amp; design</w:t>
      </w:r>
      <w:r w:rsidR="00BE2A76">
        <w:t>.</w:t>
      </w:r>
    </w:p>
    <w:p w14:paraId="7D54A1EA" w14:textId="75287BD1" w:rsidR="00571382" w:rsidRDefault="00571382" w:rsidP="00571382">
      <w:pPr>
        <w:pStyle w:val="Heading2"/>
      </w:pPr>
      <w:r>
        <w:t>EventVariableCollectionSelect</w:t>
      </w:r>
    </w:p>
    <w:p w14:paraId="4CDB8564" w14:textId="25BB7245" w:rsidR="00571382" w:rsidRDefault="00571382" w:rsidP="00571382">
      <w:r>
        <w:t xml:space="preserve">This shows </w:t>
      </w:r>
      <w:r w:rsidRPr="00571382">
        <w:rPr>
          <w:color w:val="3333FF"/>
        </w:rPr>
        <w:t>EventVariableCollectionSelect</w:t>
      </w:r>
      <w:r>
        <w:t xml:space="preserve"> using three event variables</w:t>
      </w:r>
    </w:p>
    <w:p w14:paraId="512BD243" w14:textId="5697B063" w:rsidR="00571382" w:rsidRDefault="00571382" w:rsidP="00571382">
      <w:r>
        <w:t>In this example, if the three variables match the value for one of the labels, then that label will be shown. If there is no match, then the numeric values will be shown</w:t>
      </w:r>
    </w:p>
    <w:p w14:paraId="73355D6B" w14:textId="74F2ED98" w:rsidR="00571382" w:rsidRDefault="00571382" w:rsidP="00571382">
      <w:r>
        <w:t>The values correspond to the order of the variables in the eventVariableCollection array</w:t>
      </w:r>
    </w:p>
    <w:p w14:paraId="45B0BAB2" w14:textId="77777777" w:rsidR="00571382" w:rsidRDefault="00571382" w:rsidP="00571382"/>
    <w:p w14:paraId="3EA3FF53" w14:textId="77777777" w:rsidR="00571382" w:rsidRPr="00571382" w:rsidRDefault="00571382" w:rsidP="00571382">
      <w:pPr>
        <w:rPr>
          <w:color w:val="3333FF"/>
        </w:rPr>
      </w:pPr>
      <w:r w:rsidRPr="00571382">
        <w:rPr>
          <w:color w:val="3333FF"/>
        </w:rPr>
        <w:t xml:space="preserve">        {</w:t>
      </w:r>
    </w:p>
    <w:p w14:paraId="3486E008" w14:textId="77777777" w:rsidR="00571382" w:rsidRPr="00571382" w:rsidRDefault="00571382" w:rsidP="00571382">
      <w:pPr>
        <w:rPr>
          <w:color w:val="3333FF"/>
        </w:rPr>
      </w:pPr>
      <w:r w:rsidRPr="00571382">
        <w:rPr>
          <w:color w:val="3333FF"/>
        </w:rPr>
        <w:t xml:space="preserve">          "type": "EventVariableCollectionSelect",</w:t>
      </w:r>
    </w:p>
    <w:p w14:paraId="354D5452" w14:textId="77777777" w:rsidR="00571382" w:rsidRPr="00571382" w:rsidRDefault="00571382" w:rsidP="00571382">
      <w:pPr>
        <w:rPr>
          <w:color w:val="3333FF"/>
        </w:rPr>
      </w:pPr>
      <w:r w:rsidRPr="00571382">
        <w:rPr>
          <w:color w:val="3333FF"/>
        </w:rPr>
        <w:t xml:space="preserve">          "eventVariableCollection":[4,5,6],</w:t>
      </w:r>
    </w:p>
    <w:p w14:paraId="72A89737" w14:textId="77777777" w:rsidR="00571382" w:rsidRPr="00571382" w:rsidRDefault="00571382" w:rsidP="00571382">
      <w:pPr>
        <w:rPr>
          <w:color w:val="3333FF"/>
        </w:rPr>
      </w:pPr>
      <w:r w:rsidRPr="00571382">
        <w:rPr>
          <w:color w:val="3333FF"/>
        </w:rPr>
        <w:t xml:space="preserve">          "displayTitle": "EventVariableCollectionSelect",</w:t>
      </w:r>
    </w:p>
    <w:p w14:paraId="0C33A696" w14:textId="5EA827A0" w:rsidR="00571382" w:rsidRPr="00702216" w:rsidRDefault="00571382" w:rsidP="00571382">
      <w:pPr>
        <w:pStyle w:val="Code"/>
      </w:pPr>
      <w:r w:rsidRPr="00702216">
        <w:t xml:space="preserve">          "displaySubTitle": "",</w:t>
      </w:r>
    </w:p>
    <w:p w14:paraId="48BE197B" w14:textId="77777777" w:rsidR="00571382" w:rsidRPr="00571382" w:rsidRDefault="00571382" w:rsidP="00571382">
      <w:pPr>
        <w:rPr>
          <w:color w:val="3333FF"/>
        </w:rPr>
      </w:pPr>
      <w:r w:rsidRPr="00571382">
        <w:rPr>
          <w:color w:val="3333FF"/>
        </w:rPr>
        <w:t xml:space="preserve">          "options": [</w:t>
      </w:r>
    </w:p>
    <w:p w14:paraId="3FE4714E" w14:textId="77777777" w:rsidR="00571382" w:rsidRPr="00571382" w:rsidRDefault="00571382" w:rsidP="00571382">
      <w:pPr>
        <w:rPr>
          <w:color w:val="3333FF"/>
        </w:rPr>
      </w:pPr>
      <w:r w:rsidRPr="00571382">
        <w:rPr>
          <w:color w:val="3333FF"/>
        </w:rPr>
        <w:t xml:space="preserve">            {</w:t>
      </w:r>
    </w:p>
    <w:p w14:paraId="39DB8D36" w14:textId="77777777" w:rsidR="00571382" w:rsidRPr="00571382" w:rsidRDefault="00571382" w:rsidP="00571382">
      <w:pPr>
        <w:rPr>
          <w:color w:val="3333FF"/>
        </w:rPr>
      </w:pPr>
      <w:r w:rsidRPr="00571382">
        <w:rPr>
          <w:color w:val="3333FF"/>
        </w:rPr>
        <w:t xml:space="preserve">              "label":"No Action",</w:t>
      </w:r>
    </w:p>
    <w:p w14:paraId="36C51C39" w14:textId="77777777" w:rsidR="00571382" w:rsidRPr="00571382" w:rsidRDefault="00571382" w:rsidP="00571382">
      <w:pPr>
        <w:rPr>
          <w:color w:val="3333FF"/>
        </w:rPr>
      </w:pPr>
      <w:r w:rsidRPr="00571382">
        <w:rPr>
          <w:color w:val="3333FF"/>
        </w:rPr>
        <w:t xml:space="preserve">              "value": [0,0,0]</w:t>
      </w:r>
    </w:p>
    <w:p w14:paraId="42D874BF" w14:textId="77777777" w:rsidR="00571382" w:rsidRPr="00571382" w:rsidRDefault="00571382" w:rsidP="00571382">
      <w:pPr>
        <w:rPr>
          <w:color w:val="3333FF"/>
        </w:rPr>
      </w:pPr>
      <w:r w:rsidRPr="00571382">
        <w:rPr>
          <w:color w:val="3333FF"/>
        </w:rPr>
        <w:t xml:space="preserve">            },{   </w:t>
      </w:r>
    </w:p>
    <w:p w14:paraId="0503AC84" w14:textId="77777777" w:rsidR="00571382" w:rsidRPr="00571382" w:rsidRDefault="00571382" w:rsidP="00571382">
      <w:pPr>
        <w:rPr>
          <w:color w:val="3333FF"/>
        </w:rPr>
      </w:pPr>
      <w:r w:rsidRPr="00571382">
        <w:rPr>
          <w:color w:val="3333FF"/>
        </w:rPr>
        <w:t xml:space="preserve">              "label":"Pair 1 Active - normal",</w:t>
      </w:r>
    </w:p>
    <w:p w14:paraId="78FDF15B" w14:textId="77777777" w:rsidR="00571382" w:rsidRPr="00571382" w:rsidRDefault="00571382" w:rsidP="00571382">
      <w:pPr>
        <w:rPr>
          <w:color w:val="3333FF"/>
        </w:rPr>
      </w:pPr>
      <w:r w:rsidRPr="00571382">
        <w:rPr>
          <w:color w:val="3333FF"/>
        </w:rPr>
        <w:t xml:space="preserve">              "value": [11,21,31]</w:t>
      </w:r>
    </w:p>
    <w:p w14:paraId="4121331C" w14:textId="77777777" w:rsidR="00571382" w:rsidRPr="00571382" w:rsidRDefault="00571382" w:rsidP="00571382">
      <w:pPr>
        <w:rPr>
          <w:color w:val="3333FF"/>
        </w:rPr>
      </w:pPr>
      <w:r w:rsidRPr="00571382">
        <w:rPr>
          <w:color w:val="3333FF"/>
        </w:rPr>
        <w:t xml:space="preserve">            },{</w:t>
      </w:r>
    </w:p>
    <w:p w14:paraId="31B2872C" w14:textId="77777777" w:rsidR="00571382" w:rsidRPr="00571382" w:rsidRDefault="00571382" w:rsidP="00571382">
      <w:pPr>
        <w:rPr>
          <w:color w:val="3333FF"/>
        </w:rPr>
      </w:pPr>
      <w:r w:rsidRPr="00571382">
        <w:rPr>
          <w:color w:val="3333FF"/>
        </w:rPr>
        <w:t xml:space="preserve">              "label":"Pair 1 Active - inverted",</w:t>
      </w:r>
    </w:p>
    <w:p w14:paraId="28F88032" w14:textId="77777777" w:rsidR="00571382" w:rsidRPr="00571382" w:rsidRDefault="00571382" w:rsidP="00571382">
      <w:pPr>
        <w:rPr>
          <w:color w:val="3333FF"/>
        </w:rPr>
      </w:pPr>
      <w:r w:rsidRPr="00571382">
        <w:rPr>
          <w:color w:val="3333FF"/>
        </w:rPr>
        <w:t xml:space="preserve">              "value": [12,22,32]</w:t>
      </w:r>
    </w:p>
    <w:p w14:paraId="605AD681" w14:textId="77777777" w:rsidR="00571382" w:rsidRPr="00571382" w:rsidRDefault="00571382" w:rsidP="00571382">
      <w:pPr>
        <w:rPr>
          <w:color w:val="3333FF"/>
        </w:rPr>
      </w:pPr>
      <w:r w:rsidRPr="00571382">
        <w:rPr>
          <w:color w:val="3333FF"/>
        </w:rPr>
        <w:t xml:space="preserve">            },{   </w:t>
      </w:r>
    </w:p>
    <w:p w14:paraId="17E3F2A0" w14:textId="77777777" w:rsidR="00571382" w:rsidRPr="00571382" w:rsidRDefault="00571382" w:rsidP="00571382">
      <w:pPr>
        <w:rPr>
          <w:color w:val="3333FF"/>
        </w:rPr>
      </w:pPr>
      <w:r w:rsidRPr="00571382">
        <w:rPr>
          <w:color w:val="3333FF"/>
        </w:rPr>
        <w:t xml:space="preserve">               "label":"Pair 2 Active - normal",</w:t>
      </w:r>
    </w:p>
    <w:p w14:paraId="1EDF9CD9" w14:textId="77777777" w:rsidR="00571382" w:rsidRPr="00571382" w:rsidRDefault="00571382" w:rsidP="00571382">
      <w:pPr>
        <w:rPr>
          <w:color w:val="3333FF"/>
        </w:rPr>
      </w:pPr>
      <w:r w:rsidRPr="00571382">
        <w:rPr>
          <w:color w:val="3333FF"/>
        </w:rPr>
        <w:t xml:space="preserve">               "value": [13,23,33]</w:t>
      </w:r>
    </w:p>
    <w:p w14:paraId="0390F791" w14:textId="77777777" w:rsidR="00571382" w:rsidRPr="00571382" w:rsidRDefault="00571382" w:rsidP="00571382">
      <w:pPr>
        <w:rPr>
          <w:color w:val="3333FF"/>
        </w:rPr>
      </w:pPr>
      <w:r w:rsidRPr="00571382">
        <w:rPr>
          <w:color w:val="3333FF"/>
        </w:rPr>
        <w:t xml:space="preserve">            },{</w:t>
      </w:r>
    </w:p>
    <w:p w14:paraId="6B763B22" w14:textId="77777777" w:rsidR="00571382" w:rsidRPr="00571382" w:rsidRDefault="00571382" w:rsidP="00571382">
      <w:pPr>
        <w:rPr>
          <w:color w:val="3333FF"/>
        </w:rPr>
      </w:pPr>
      <w:r w:rsidRPr="00571382">
        <w:rPr>
          <w:color w:val="3333FF"/>
        </w:rPr>
        <w:t xml:space="preserve">               "label":"Pair 2 Active - inverted",</w:t>
      </w:r>
    </w:p>
    <w:p w14:paraId="31C76FCE" w14:textId="77777777" w:rsidR="00571382" w:rsidRPr="00571382" w:rsidRDefault="00571382" w:rsidP="00571382">
      <w:pPr>
        <w:rPr>
          <w:color w:val="3333FF"/>
        </w:rPr>
      </w:pPr>
      <w:r w:rsidRPr="00571382">
        <w:rPr>
          <w:color w:val="3333FF"/>
        </w:rPr>
        <w:t xml:space="preserve">               "value": [14,24,34]</w:t>
      </w:r>
    </w:p>
    <w:p w14:paraId="78744D90" w14:textId="2D3C05A5" w:rsidR="00571382" w:rsidRPr="00571382" w:rsidRDefault="00571382" w:rsidP="00571382">
      <w:pPr>
        <w:rPr>
          <w:color w:val="3333FF"/>
        </w:rPr>
      </w:pPr>
      <w:r w:rsidRPr="00571382">
        <w:rPr>
          <w:color w:val="3333FF"/>
        </w:rPr>
        <w:t xml:space="preserve">            }</w:t>
      </w:r>
    </w:p>
    <w:p w14:paraId="20D078C3" w14:textId="77777777" w:rsidR="00571382" w:rsidRPr="00571382" w:rsidRDefault="00571382" w:rsidP="00571382">
      <w:pPr>
        <w:rPr>
          <w:color w:val="3333FF"/>
        </w:rPr>
      </w:pPr>
      <w:r w:rsidRPr="00571382">
        <w:rPr>
          <w:color w:val="3333FF"/>
        </w:rPr>
        <w:t xml:space="preserve">          ]</w:t>
      </w:r>
    </w:p>
    <w:p w14:paraId="43AACD2B" w14:textId="78B59698" w:rsidR="00571382" w:rsidRPr="00865272" w:rsidRDefault="00571382" w:rsidP="00571382">
      <w:r w:rsidRPr="00571382">
        <w:rPr>
          <w:color w:val="3333FF"/>
        </w:rPr>
        <w:t xml:space="preserve">        },</w:t>
      </w:r>
    </w:p>
    <w:p w14:paraId="5E27A588" w14:textId="5D8F2FE2" w:rsidR="00FC6601" w:rsidRDefault="00FC6601" w:rsidP="00FC6601">
      <w:pPr>
        <w:pStyle w:val="Heading2"/>
      </w:pPr>
      <w:r>
        <w:t>NodeVariableBitArray</w:t>
      </w:r>
    </w:p>
    <w:p w14:paraId="74AD68FC" w14:textId="77777777" w:rsidR="00C92747" w:rsidRDefault="00C92747" w:rsidP="00C92747">
      <w:r>
        <w:t>Can also be used for event variables.</w:t>
      </w:r>
    </w:p>
    <w:p w14:paraId="2883396E" w14:textId="2BD9DE4A" w:rsidR="00FC6601" w:rsidRDefault="00702216" w:rsidP="00FC6601">
      <w:r>
        <w:t>This example shows a bit array using just 4 bits in Node Variable 4</w:t>
      </w:r>
      <w:r w:rsidR="00BE2A76">
        <w:t>.</w:t>
      </w:r>
    </w:p>
    <w:p w14:paraId="3DA207C5" w14:textId="603197B2" w:rsidR="00F413D0" w:rsidRDefault="00F413D0" w:rsidP="00FC6601">
      <w:r>
        <w:lastRenderedPageBreak/>
        <w:t>The unused bits will remain unchanged</w:t>
      </w:r>
      <w:r w:rsidR="00BE2A76">
        <w:t>.</w:t>
      </w:r>
    </w:p>
    <w:p w14:paraId="327CDB5F" w14:textId="69956732" w:rsidR="00702216" w:rsidRDefault="00702216" w:rsidP="00FC6601">
      <w:r>
        <w:t xml:space="preserve">Notice also this example uses the </w:t>
      </w:r>
      <w:r w:rsidR="0057441F">
        <w:t xml:space="preserve">optional </w:t>
      </w:r>
      <w:r w:rsidRPr="00872FF4">
        <w:rPr>
          <w:color w:val="0000FF"/>
        </w:rPr>
        <w:t xml:space="preserve">channel names </w:t>
      </w:r>
      <w:r>
        <w:t>feature</w:t>
      </w:r>
      <w:r w:rsidR="00BE2A76">
        <w:t>.</w:t>
      </w:r>
    </w:p>
    <w:p w14:paraId="18EE6AF2" w14:textId="6364A699" w:rsidR="00702216" w:rsidRPr="00702216" w:rsidRDefault="00702216" w:rsidP="00F413D0">
      <w:pPr>
        <w:pStyle w:val="Code"/>
      </w:pPr>
      <w:r>
        <w:t xml:space="preserve">         </w:t>
      </w:r>
      <w:r w:rsidRPr="00702216">
        <w:t>{</w:t>
      </w:r>
    </w:p>
    <w:p w14:paraId="0D8994F8" w14:textId="77777777" w:rsidR="00702216" w:rsidRPr="00702216" w:rsidRDefault="00702216" w:rsidP="00F413D0">
      <w:pPr>
        <w:pStyle w:val="Code"/>
      </w:pPr>
      <w:r w:rsidRPr="00702216">
        <w:t xml:space="preserve">            "type": "NodeVariableBitArray",</w:t>
      </w:r>
    </w:p>
    <w:p w14:paraId="72249368" w14:textId="77777777" w:rsidR="00702216" w:rsidRPr="00702216" w:rsidRDefault="00702216" w:rsidP="00F413D0">
      <w:pPr>
        <w:pStyle w:val="Code"/>
      </w:pPr>
      <w:r w:rsidRPr="00702216">
        <w:t xml:space="preserve">            "nodeVariableIndex": 4,</w:t>
      </w:r>
    </w:p>
    <w:p w14:paraId="0037E828" w14:textId="77777777" w:rsidR="00702216" w:rsidRPr="00702216" w:rsidRDefault="00702216" w:rsidP="00F413D0">
      <w:pPr>
        <w:pStyle w:val="Code"/>
      </w:pPr>
      <w:r w:rsidRPr="00702216">
        <w:t xml:space="preserve">            "displayTitle": "PORTB Pullups",</w:t>
      </w:r>
    </w:p>
    <w:p w14:paraId="7BD2053E" w14:textId="77777777" w:rsidR="00702216" w:rsidRPr="00702216" w:rsidRDefault="00702216" w:rsidP="00F413D0">
      <w:pPr>
        <w:pStyle w:val="Code"/>
      </w:pPr>
      <w:r w:rsidRPr="00702216">
        <w:t xml:space="preserve">            "displaySubTitle": "",</w:t>
      </w:r>
    </w:p>
    <w:p w14:paraId="43201D00" w14:textId="77777777" w:rsidR="00702216" w:rsidRPr="00702216" w:rsidRDefault="00702216" w:rsidP="00F413D0">
      <w:pPr>
        <w:pStyle w:val="Code"/>
      </w:pPr>
      <w:r w:rsidRPr="00702216">
        <w:t xml:space="preserve">            "bitCollection": [</w:t>
      </w:r>
    </w:p>
    <w:p w14:paraId="42056C6E" w14:textId="77777777" w:rsidR="00702216" w:rsidRPr="00702216" w:rsidRDefault="00702216" w:rsidP="00F413D0">
      <w:pPr>
        <w:pStyle w:val="Code"/>
      </w:pPr>
      <w:r w:rsidRPr="00702216">
        <w:t xml:space="preserve">              {</w:t>
      </w:r>
    </w:p>
    <w:p w14:paraId="651D9339" w14:textId="77777777" w:rsidR="00702216" w:rsidRPr="00702216" w:rsidRDefault="00702216" w:rsidP="00F413D0">
      <w:pPr>
        <w:pStyle w:val="Code"/>
      </w:pPr>
      <w:r w:rsidRPr="00702216">
        <w:t xml:space="preserve">                "bitPosition": 0,</w:t>
      </w:r>
    </w:p>
    <w:p w14:paraId="3AA5D4B0" w14:textId="77777777" w:rsidR="00702216" w:rsidRPr="00702216" w:rsidRDefault="00702216" w:rsidP="00F413D0">
      <w:pPr>
        <w:pStyle w:val="Code"/>
      </w:pPr>
      <w:r w:rsidRPr="00702216">
        <w:t xml:space="preserve">                "label": "${channel9}"</w:t>
      </w:r>
    </w:p>
    <w:p w14:paraId="06DD3BC2" w14:textId="77777777" w:rsidR="00702216" w:rsidRPr="00702216" w:rsidRDefault="00702216" w:rsidP="00F413D0">
      <w:pPr>
        <w:pStyle w:val="Code"/>
      </w:pPr>
      <w:r w:rsidRPr="00702216">
        <w:t xml:space="preserve">              },</w:t>
      </w:r>
    </w:p>
    <w:p w14:paraId="704A3074" w14:textId="77777777" w:rsidR="00702216" w:rsidRPr="00702216" w:rsidRDefault="00702216" w:rsidP="00F413D0">
      <w:pPr>
        <w:pStyle w:val="Code"/>
      </w:pPr>
      <w:r w:rsidRPr="00702216">
        <w:t xml:space="preserve">              {</w:t>
      </w:r>
    </w:p>
    <w:p w14:paraId="6931CE12" w14:textId="77777777" w:rsidR="00702216" w:rsidRPr="00702216" w:rsidRDefault="00702216" w:rsidP="00F413D0">
      <w:pPr>
        <w:pStyle w:val="Code"/>
      </w:pPr>
      <w:r w:rsidRPr="00702216">
        <w:t xml:space="preserve">                "bitPosition": 1,</w:t>
      </w:r>
    </w:p>
    <w:p w14:paraId="36BB732A" w14:textId="77777777" w:rsidR="00702216" w:rsidRPr="00702216" w:rsidRDefault="00702216" w:rsidP="00F413D0">
      <w:pPr>
        <w:pStyle w:val="Code"/>
      </w:pPr>
      <w:r w:rsidRPr="00702216">
        <w:t xml:space="preserve">                "label": "${channel10}"</w:t>
      </w:r>
    </w:p>
    <w:p w14:paraId="503DD7F1" w14:textId="77777777" w:rsidR="00702216" w:rsidRPr="00702216" w:rsidRDefault="00702216" w:rsidP="00F413D0">
      <w:pPr>
        <w:pStyle w:val="Code"/>
      </w:pPr>
      <w:r w:rsidRPr="00702216">
        <w:t xml:space="preserve">              },</w:t>
      </w:r>
    </w:p>
    <w:p w14:paraId="6F920F8A" w14:textId="77777777" w:rsidR="00702216" w:rsidRPr="00702216" w:rsidRDefault="00702216" w:rsidP="00F413D0">
      <w:pPr>
        <w:pStyle w:val="Code"/>
      </w:pPr>
      <w:r w:rsidRPr="00702216">
        <w:t xml:space="preserve">              {</w:t>
      </w:r>
    </w:p>
    <w:p w14:paraId="516B1CEA" w14:textId="77777777" w:rsidR="00702216" w:rsidRPr="00702216" w:rsidRDefault="00702216" w:rsidP="00F413D0">
      <w:pPr>
        <w:pStyle w:val="Code"/>
      </w:pPr>
      <w:r w:rsidRPr="00702216">
        <w:t xml:space="preserve">                "bitPosition": 4,</w:t>
      </w:r>
    </w:p>
    <w:p w14:paraId="1541198C" w14:textId="77777777" w:rsidR="00702216" w:rsidRPr="00702216" w:rsidRDefault="00702216" w:rsidP="00F413D0">
      <w:pPr>
        <w:pStyle w:val="Code"/>
      </w:pPr>
      <w:r w:rsidRPr="00702216">
        <w:t xml:space="preserve">                "label": "${channel11}"</w:t>
      </w:r>
    </w:p>
    <w:p w14:paraId="7D7DCFD8" w14:textId="77777777" w:rsidR="00702216" w:rsidRPr="00702216" w:rsidRDefault="00702216" w:rsidP="00F413D0">
      <w:pPr>
        <w:pStyle w:val="Code"/>
      </w:pPr>
      <w:r w:rsidRPr="00702216">
        <w:t xml:space="preserve">              },</w:t>
      </w:r>
    </w:p>
    <w:p w14:paraId="5E9B9651" w14:textId="77777777" w:rsidR="00702216" w:rsidRPr="00702216" w:rsidRDefault="00702216" w:rsidP="00F413D0">
      <w:pPr>
        <w:pStyle w:val="Code"/>
      </w:pPr>
      <w:r w:rsidRPr="00702216">
        <w:t xml:space="preserve">              {</w:t>
      </w:r>
    </w:p>
    <w:p w14:paraId="11E27D37" w14:textId="77777777" w:rsidR="00702216" w:rsidRPr="00702216" w:rsidRDefault="00702216" w:rsidP="00F413D0">
      <w:pPr>
        <w:pStyle w:val="Code"/>
      </w:pPr>
      <w:r w:rsidRPr="00702216">
        <w:t xml:space="preserve">                "bitPosition": 5,</w:t>
      </w:r>
    </w:p>
    <w:p w14:paraId="38EA6E03" w14:textId="77777777" w:rsidR="00702216" w:rsidRPr="00702216" w:rsidRDefault="00702216" w:rsidP="00F413D0">
      <w:pPr>
        <w:pStyle w:val="Code"/>
      </w:pPr>
      <w:r w:rsidRPr="00702216">
        <w:t xml:space="preserve">                "label": "${channel12}"</w:t>
      </w:r>
    </w:p>
    <w:p w14:paraId="148B4A6D" w14:textId="77777777" w:rsidR="00702216" w:rsidRPr="00702216" w:rsidRDefault="00702216" w:rsidP="00F413D0">
      <w:pPr>
        <w:pStyle w:val="Code"/>
      </w:pPr>
      <w:r w:rsidRPr="00702216">
        <w:t xml:space="preserve">              }</w:t>
      </w:r>
    </w:p>
    <w:p w14:paraId="3EB2E933" w14:textId="77777777" w:rsidR="00702216" w:rsidRPr="00702216" w:rsidRDefault="00702216" w:rsidP="00F413D0">
      <w:pPr>
        <w:pStyle w:val="Code"/>
      </w:pPr>
      <w:r w:rsidRPr="00702216">
        <w:t xml:space="preserve">            ]</w:t>
      </w:r>
    </w:p>
    <w:p w14:paraId="70A92CCE" w14:textId="2D241315" w:rsidR="00702216" w:rsidRDefault="00702216" w:rsidP="00F413D0">
      <w:pPr>
        <w:pStyle w:val="Code"/>
      </w:pPr>
      <w:r w:rsidRPr="00702216">
        <w:t xml:space="preserve">          }</w:t>
      </w:r>
    </w:p>
    <w:p w14:paraId="106A3809" w14:textId="77777777" w:rsidR="00702216" w:rsidRPr="00702216" w:rsidRDefault="00702216" w:rsidP="00702216"/>
    <w:p w14:paraId="7B00DE83" w14:textId="540EFF44" w:rsidR="00702216" w:rsidRDefault="00702216" w:rsidP="00702216">
      <w:pPr>
        <w:keepNext/>
      </w:pPr>
      <w:r>
        <w:t>Example screen shot of this element portrayed in MMC</w:t>
      </w:r>
      <w:r w:rsidR="001E5127">
        <w:t>.</w:t>
      </w:r>
    </w:p>
    <w:p w14:paraId="3A963D1A" w14:textId="3BCFDF98" w:rsidR="00702216" w:rsidRDefault="00702216" w:rsidP="00FC6601">
      <w:r w:rsidRPr="00702216">
        <w:rPr>
          <w:noProof/>
        </w:rPr>
        <w:drawing>
          <wp:inline distT="0" distB="0" distL="0" distR="0" wp14:anchorId="119E8DAA" wp14:editId="0AAD778C">
            <wp:extent cx="1752613" cy="1085858"/>
            <wp:effectExtent l="0" t="0" r="0" b="0"/>
            <wp:docPr id="197582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27904" name=""/>
                    <pic:cNvPicPr/>
                  </pic:nvPicPr>
                  <pic:blipFill>
                    <a:blip r:embed="rId10"/>
                    <a:stretch>
                      <a:fillRect/>
                    </a:stretch>
                  </pic:blipFill>
                  <pic:spPr>
                    <a:xfrm>
                      <a:off x="0" y="0"/>
                      <a:ext cx="1752613" cy="1085858"/>
                    </a:xfrm>
                    <a:prstGeom prst="rect">
                      <a:avLst/>
                    </a:prstGeom>
                  </pic:spPr>
                </pic:pic>
              </a:graphicData>
            </a:graphic>
          </wp:inline>
        </w:drawing>
      </w:r>
    </w:p>
    <w:p w14:paraId="66CE11EF" w14:textId="23D2D8DB" w:rsidR="00BE2A76" w:rsidRDefault="00BE2A76" w:rsidP="00BE2A76">
      <w:pPr>
        <w:pStyle w:val="Heading2"/>
      </w:pPr>
      <w:r>
        <w:t>NodeVariableBitSingle</w:t>
      </w:r>
    </w:p>
    <w:p w14:paraId="2444222E" w14:textId="69EB6F3E" w:rsidR="00C92747" w:rsidRDefault="00C92747" w:rsidP="00C92747">
      <w:r>
        <w:t>Can also be used for event variables.</w:t>
      </w:r>
    </w:p>
    <w:p w14:paraId="4494B798" w14:textId="052A1DDF" w:rsidR="00BE2A76" w:rsidRDefault="00BE2A76" w:rsidP="00BE2A76">
      <w:r>
        <w:t>This example shows the use of bit 2 from NV1, and also shows the use of ‘linkedVariables’</w:t>
      </w:r>
      <w:r w:rsidR="001E5127">
        <w:t>.</w:t>
      </w:r>
    </w:p>
    <w:p w14:paraId="50302973" w14:textId="3BC8B2A7" w:rsidR="00BE2A76" w:rsidRDefault="00BE2A76" w:rsidP="00BE2A76">
      <w:r>
        <w:t>‘linkedVariables’ instructs the application that these other variables are dependant on the value of this variable, hence if this changes, then it should re-read the linked variables, as they may have changed</w:t>
      </w:r>
      <w:r w:rsidR="001E5127">
        <w:t>.</w:t>
      </w:r>
    </w:p>
    <w:p w14:paraId="1E9F837D" w14:textId="77777777" w:rsidR="00BE2A76" w:rsidRPr="00BE2A76" w:rsidRDefault="00BE2A76" w:rsidP="00BE2A76"/>
    <w:p w14:paraId="63E75AF4" w14:textId="77777777" w:rsidR="00BE2A76" w:rsidRDefault="00BE2A76" w:rsidP="00BE2A76">
      <w:pPr>
        <w:pStyle w:val="Code"/>
      </w:pPr>
      <w:r>
        <w:t xml:space="preserve">    {</w:t>
      </w:r>
    </w:p>
    <w:p w14:paraId="3D993CA0" w14:textId="77777777" w:rsidR="00BE2A76" w:rsidRDefault="00BE2A76" w:rsidP="00BE2A76">
      <w:pPr>
        <w:pStyle w:val="Code"/>
      </w:pPr>
      <w:r>
        <w:lastRenderedPageBreak/>
        <w:t xml:space="preserve">      "type": "NodeVariableBitSingle",</w:t>
      </w:r>
    </w:p>
    <w:p w14:paraId="3AB794E0" w14:textId="77777777" w:rsidR="00BE2A76" w:rsidRDefault="00BE2A76" w:rsidP="00BE2A76">
      <w:pPr>
        <w:pStyle w:val="Code"/>
      </w:pPr>
      <w:r>
        <w:t xml:space="preserve">      "nodeVariableIndex": 1,</w:t>
      </w:r>
    </w:p>
    <w:p w14:paraId="2FD72B8B" w14:textId="77777777" w:rsidR="00BE2A76" w:rsidRDefault="00BE2A76" w:rsidP="00BE2A76">
      <w:pPr>
        <w:pStyle w:val="Code"/>
      </w:pPr>
      <w:r>
        <w:t xml:space="preserve">      "displayTitle": "Bit 2",</w:t>
      </w:r>
    </w:p>
    <w:p w14:paraId="6CAE48FD" w14:textId="77777777" w:rsidR="00BE2A76" w:rsidRDefault="00BE2A76" w:rsidP="00BE2A76">
      <w:pPr>
        <w:pStyle w:val="Code"/>
      </w:pPr>
      <w:r>
        <w:t xml:space="preserve">      "displaySubTitle": "linked 2,3,4",</w:t>
      </w:r>
    </w:p>
    <w:p w14:paraId="7532F569" w14:textId="77777777" w:rsidR="00BE2A76" w:rsidRDefault="00BE2A76" w:rsidP="00BE2A76">
      <w:pPr>
        <w:pStyle w:val="Code"/>
      </w:pPr>
      <w:r>
        <w:t xml:space="preserve">      "bit": 2,</w:t>
      </w:r>
    </w:p>
    <w:p w14:paraId="3EFDC5BD" w14:textId="77777777" w:rsidR="00BE2A76" w:rsidRDefault="00BE2A76" w:rsidP="00BE2A76">
      <w:pPr>
        <w:pStyle w:val="Code"/>
      </w:pPr>
      <w:r>
        <w:t xml:space="preserve">      "linkedVariables": {</w:t>
      </w:r>
    </w:p>
    <w:p w14:paraId="2897C299" w14:textId="77777777" w:rsidR="00BE2A76" w:rsidRDefault="00BE2A76" w:rsidP="00BE2A76">
      <w:pPr>
        <w:pStyle w:val="Code"/>
      </w:pPr>
      <w:r>
        <w:t xml:space="preserve">        "NV": [</w:t>
      </w:r>
    </w:p>
    <w:p w14:paraId="61112060" w14:textId="77777777" w:rsidR="00BE2A76" w:rsidRDefault="00BE2A76" w:rsidP="00BE2A76">
      <w:pPr>
        <w:pStyle w:val="Code"/>
      </w:pPr>
      <w:r>
        <w:t xml:space="preserve">          2,</w:t>
      </w:r>
    </w:p>
    <w:p w14:paraId="6913F6F0" w14:textId="77777777" w:rsidR="00BE2A76" w:rsidRDefault="00BE2A76" w:rsidP="00BE2A76">
      <w:pPr>
        <w:pStyle w:val="Code"/>
      </w:pPr>
      <w:r>
        <w:t xml:space="preserve">          3,</w:t>
      </w:r>
    </w:p>
    <w:p w14:paraId="3DF53CE4" w14:textId="77777777" w:rsidR="00BE2A76" w:rsidRDefault="00BE2A76" w:rsidP="00BE2A76">
      <w:pPr>
        <w:pStyle w:val="Code"/>
      </w:pPr>
      <w:r>
        <w:t xml:space="preserve">          4</w:t>
      </w:r>
    </w:p>
    <w:p w14:paraId="042DB94B" w14:textId="77777777" w:rsidR="00BE2A76" w:rsidRDefault="00BE2A76" w:rsidP="00BE2A76">
      <w:pPr>
        <w:pStyle w:val="Code"/>
      </w:pPr>
      <w:r>
        <w:t xml:space="preserve">        ]</w:t>
      </w:r>
    </w:p>
    <w:p w14:paraId="692A2A24" w14:textId="77777777" w:rsidR="00BE2A76" w:rsidRDefault="00BE2A76" w:rsidP="00BE2A76">
      <w:pPr>
        <w:pStyle w:val="Code"/>
      </w:pPr>
      <w:r>
        <w:t xml:space="preserve">      }</w:t>
      </w:r>
    </w:p>
    <w:p w14:paraId="3AD5B2A0" w14:textId="119F9440" w:rsidR="00BE2A76" w:rsidRPr="00BE2A76" w:rsidRDefault="00BE2A76" w:rsidP="00BE2A76">
      <w:pPr>
        <w:pStyle w:val="Code"/>
      </w:pPr>
      <w:r>
        <w:t xml:space="preserve">    },</w:t>
      </w:r>
    </w:p>
    <w:p w14:paraId="6AF6BCB4" w14:textId="77777777" w:rsidR="00BE2A76" w:rsidRDefault="00BE2A76" w:rsidP="00FC6601"/>
    <w:p w14:paraId="0DD638C6" w14:textId="39F3ABB5" w:rsidR="00BE2A76" w:rsidRDefault="00BE2A76" w:rsidP="00FC6601">
      <w:r>
        <w:t>The implementation in MMC</w:t>
      </w:r>
      <w:r w:rsidR="001E5127">
        <w:t>.</w:t>
      </w:r>
    </w:p>
    <w:p w14:paraId="714ACB14" w14:textId="156CE692" w:rsidR="00BE2A76" w:rsidRDefault="00BE2A76" w:rsidP="00FC6601">
      <w:r w:rsidRPr="00BE2A76">
        <w:rPr>
          <w:noProof/>
        </w:rPr>
        <w:drawing>
          <wp:inline distT="0" distB="0" distL="0" distR="0" wp14:anchorId="4471556C" wp14:editId="4AE6DB03">
            <wp:extent cx="1143008" cy="1104908"/>
            <wp:effectExtent l="0" t="0" r="0" b="0"/>
            <wp:docPr id="105229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3053" name=""/>
                    <pic:cNvPicPr/>
                  </pic:nvPicPr>
                  <pic:blipFill>
                    <a:blip r:embed="rId11"/>
                    <a:stretch>
                      <a:fillRect/>
                    </a:stretch>
                  </pic:blipFill>
                  <pic:spPr>
                    <a:xfrm>
                      <a:off x="0" y="0"/>
                      <a:ext cx="1143008" cy="1104908"/>
                    </a:xfrm>
                    <a:prstGeom prst="rect">
                      <a:avLst/>
                    </a:prstGeom>
                  </pic:spPr>
                </pic:pic>
              </a:graphicData>
            </a:graphic>
          </wp:inline>
        </w:drawing>
      </w:r>
    </w:p>
    <w:p w14:paraId="128138D0" w14:textId="5BC09C2E" w:rsidR="00157181" w:rsidRDefault="00157181" w:rsidP="00157181">
      <w:pPr>
        <w:pStyle w:val="Heading2"/>
      </w:pPr>
      <w:r>
        <w:t>NodeVariableButtons</w:t>
      </w:r>
    </w:p>
    <w:p w14:paraId="08D7AA9D" w14:textId="2636B7E8" w:rsidR="00C92747" w:rsidRDefault="00C92747" w:rsidP="00157181">
      <w:r>
        <w:t>Node Variables only.</w:t>
      </w:r>
    </w:p>
    <w:p w14:paraId="4C51BF00" w14:textId="081781B5" w:rsidR="00157181" w:rsidRDefault="00CE07A0" w:rsidP="00157181">
      <w:r>
        <w:t xml:space="preserve">This </w:t>
      </w:r>
      <w:r w:rsidR="00865272">
        <w:t xml:space="preserve">example </w:t>
      </w:r>
      <w:r>
        <w:t>show</w:t>
      </w:r>
      <w:r w:rsidR="006250CB">
        <w:t>s</w:t>
      </w:r>
      <w:r>
        <w:t xml:space="preserve"> a collection of buttons that set a node variable to a static value, depen</w:t>
      </w:r>
      <w:r w:rsidR="00865272">
        <w:t>d</w:t>
      </w:r>
      <w:r>
        <w:t>ing on which one is pressed</w:t>
      </w:r>
      <w:r w:rsidR="001E5127">
        <w:t>.</w:t>
      </w:r>
    </w:p>
    <w:p w14:paraId="342EC91F" w14:textId="0045F8BB" w:rsidR="00CE07A0" w:rsidRDefault="00CE07A0" w:rsidP="00157181">
      <w:r>
        <w:t>Note the la</w:t>
      </w:r>
      <w:r w:rsidR="00865272">
        <w:t>s</w:t>
      </w:r>
      <w:r>
        <w:t>t entry is an</w:t>
      </w:r>
      <w:r w:rsidR="00865272">
        <w:t xml:space="preserve"> optional</w:t>
      </w:r>
      <w:r>
        <w:t xml:space="preserve"> ‘overloaded’ label element, see the </w:t>
      </w:r>
      <w:r w:rsidRPr="00F413D0">
        <w:rPr>
          <w:color w:val="3333FF"/>
        </w:rPr>
        <w:t>overloaded label</w:t>
      </w:r>
      <w:r w:rsidR="000428BD" w:rsidRPr="00F413D0">
        <w:rPr>
          <w:color w:val="3333FF"/>
        </w:rPr>
        <w:t>s</w:t>
      </w:r>
      <w:r>
        <w:t xml:space="preserve"> section for more information about this optional element</w:t>
      </w:r>
      <w:r w:rsidR="001E5127">
        <w:t>.</w:t>
      </w:r>
    </w:p>
    <w:p w14:paraId="7ECA27E5" w14:textId="1763D742" w:rsidR="009768F6" w:rsidRPr="00157181" w:rsidRDefault="009768F6" w:rsidP="00157181">
      <w:r>
        <w:t>For this example, the fourth button will only be displayed if NV10 is either 0,1 or 2, with the corresponding label</w:t>
      </w:r>
      <w:r w:rsidR="001E5127">
        <w:t>.</w:t>
      </w:r>
    </w:p>
    <w:p w14:paraId="0958A1A6" w14:textId="77777777" w:rsidR="00157181" w:rsidRDefault="00157181" w:rsidP="00157181">
      <w:pPr>
        <w:pStyle w:val="Code"/>
      </w:pPr>
      <w:r>
        <w:t xml:space="preserve">    {</w:t>
      </w:r>
    </w:p>
    <w:p w14:paraId="283E1E4F" w14:textId="77777777" w:rsidR="00157181" w:rsidRDefault="00157181" w:rsidP="00157181">
      <w:pPr>
        <w:pStyle w:val="Code"/>
      </w:pPr>
      <w:r>
        <w:t xml:space="preserve">      "displayTitle": "Button test",</w:t>
      </w:r>
    </w:p>
    <w:p w14:paraId="721D72FB" w14:textId="77777777" w:rsidR="00157181" w:rsidRDefault="00157181" w:rsidP="00157181">
      <w:pPr>
        <w:pStyle w:val="Code"/>
      </w:pPr>
      <w:r>
        <w:t xml:space="preserve">      "displaySubTitle": "NV22, overload using NV10",</w:t>
      </w:r>
    </w:p>
    <w:p w14:paraId="6ED10B2B" w14:textId="77777777" w:rsidR="00157181" w:rsidRDefault="00157181" w:rsidP="00157181">
      <w:pPr>
        <w:pStyle w:val="Code"/>
      </w:pPr>
      <w:r>
        <w:t xml:space="preserve">      "type": "NodeVariableButtons",</w:t>
      </w:r>
    </w:p>
    <w:p w14:paraId="64A65C24" w14:textId="77777777" w:rsidR="00157181" w:rsidRDefault="00157181" w:rsidP="00157181">
      <w:pPr>
        <w:pStyle w:val="Code"/>
      </w:pPr>
      <w:r>
        <w:t xml:space="preserve">      "nodeVariableIndex": 22,</w:t>
      </w:r>
    </w:p>
    <w:p w14:paraId="5D29C417" w14:textId="77777777" w:rsidR="00157181" w:rsidRDefault="00157181" w:rsidP="00157181">
      <w:pPr>
        <w:pStyle w:val="Code"/>
      </w:pPr>
      <w:r>
        <w:t xml:space="preserve">      "buttonCollection": [</w:t>
      </w:r>
    </w:p>
    <w:p w14:paraId="26549F97" w14:textId="77777777" w:rsidR="00157181" w:rsidRDefault="00157181" w:rsidP="00157181">
      <w:pPr>
        <w:pStyle w:val="Code"/>
      </w:pPr>
      <w:r>
        <w:t xml:space="preserve">        {"label": "Min", "value": 0},</w:t>
      </w:r>
    </w:p>
    <w:p w14:paraId="177B39A7" w14:textId="77777777" w:rsidR="00157181" w:rsidRDefault="00157181" w:rsidP="00157181">
      <w:pPr>
        <w:pStyle w:val="Code"/>
      </w:pPr>
      <w:r>
        <w:t xml:space="preserve">        {"label": "Centre", "value": 127},</w:t>
      </w:r>
    </w:p>
    <w:p w14:paraId="6D5F6E51" w14:textId="77777777" w:rsidR="00157181" w:rsidRDefault="00157181" w:rsidP="00157181">
      <w:pPr>
        <w:pStyle w:val="Code"/>
      </w:pPr>
      <w:r>
        <w:t xml:space="preserve">        {"label": "Max", "value": 255},</w:t>
      </w:r>
    </w:p>
    <w:p w14:paraId="0118118A" w14:textId="77777777" w:rsidR="00157181" w:rsidRDefault="00157181" w:rsidP="00157181">
      <w:pPr>
        <w:pStyle w:val="Code"/>
      </w:pPr>
      <w:r>
        <w:t xml:space="preserve">        {"overload":{"nv": 10, "labels": [</w:t>
      </w:r>
    </w:p>
    <w:p w14:paraId="13659535" w14:textId="77777777" w:rsidR="00157181" w:rsidRDefault="00157181" w:rsidP="00157181">
      <w:pPr>
        <w:pStyle w:val="Code"/>
      </w:pPr>
      <w:r>
        <w:t xml:space="preserve">          {"value": 0, "label": "overload 0 (5)"},</w:t>
      </w:r>
    </w:p>
    <w:p w14:paraId="3B19BCF7" w14:textId="77777777" w:rsidR="00157181" w:rsidRDefault="00157181" w:rsidP="00157181">
      <w:pPr>
        <w:pStyle w:val="Code"/>
      </w:pPr>
      <w:r>
        <w:t xml:space="preserve">          {"value": 1, "label": "overload 1 (5)"},</w:t>
      </w:r>
    </w:p>
    <w:p w14:paraId="6573233C" w14:textId="77777777" w:rsidR="00157181" w:rsidRDefault="00157181" w:rsidP="00157181">
      <w:pPr>
        <w:pStyle w:val="Code"/>
      </w:pPr>
      <w:r>
        <w:t xml:space="preserve">          {"value": 2, "label": "overload 2 (5)"}]}, </w:t>
      </w:r>
    </w:p>
    <w:p w14:paraId="0D1BB2AE" w14:textId="77777777" w:rsidR="00157181" w:rsidRDefault="00157181" w:rsidP="00157181">
      <w:pPr>
        <w:pStyle w:val="Code"/>
      </w:pPr>
      <w:r>
        <w:lastRenderedPageBreak/>
        <w:t xml:space="preserve">        "value": 5}</w:t>
      </w:r>
    </w:p>
    <w:p w14:paraId="7AA276AD" w14:textId="77777777" w:rsidR="00157181" w:rsidRDefault="00157181" w:rsidP="00157181">
      <w:pPr>
        <w:pStyle w:val="Code"/>
      </w:pPr>
      <w:r>
        <w:t xml:space="preserve">      ]</w:t>
      </w:r>
    </w:p>
    <w:p w14:paraId="7A93CF24" w14:textId="45AFD743" w:rsidR="00157181" w:rsidRDefault="00157181" w:rsidP="00157181">
      <w:pPr>
        <w:pStyle w:val="Code"/>
      </w:pPr>
      <w:r>
        <w:t xml:space="preserve">    },</w:t>
      </w:r>
    </w:p>
    <w:p w14:paraId="001A82B4" w14:textId="77777777" w:rsidR="00865272" w:rsidRDefault="00865272" w:rsidP="00157181">
      <w:pPr>
        <w:pStyle w:val="Code"/>
      </w:pPr>
    </w:p>
    <w:p w14:paraId="115BE347" w14:textId="6C45B0BA" w:rsidR="00865272" w:rsidRDefault="00865272" w:rsidP="00865272">
      <w:r>
        <w:t>Example screen shot of this element portrayed in MMC</w:t>
      </w:r>
      <w:r w:rsidR="009768F6">
        <w:t xml:space="preserve"> (NV10 = 0)</w:t>
      </w:r>
      <w:r w:rsidR="001E5127">
        <w:t>.</w:t>
      </w:r>
    </w:p>
    <w:p w14:paraId="0073C9A1" w14:textId="661E01FB" w:rsidR="00865272" w:rsidRDefault="00865272" w:rsidP="00157181">
      <w:pPr>
        <w:pStyle w:val="Code"/>
      </w:pPr>
      <w:r w:rsidRPr="00865272">
        <w:rPr>
          <w:noProof/>
        </w:rPr>
        <w:drawing>
          <wp:inline distT="0" distB="0" distL="0" distR="0" wp14:anchorId="283EF8D0" wp14:editId="12DC1C5B">
            <wp:extent cx="1857389" cy="1543061"/>
            <wp:effectExtent l="0" t="0" r="9525" b="0"/>
            <wp:docPr id="65418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3888" name=""/>
                    <pic:cNvPicPr/>
                  </pic:nvPicPr>
                  <pic:blipFill>
                    <a:blip r:embed="rId12"/>
                    <a:stretch>
                      <a:fillRect/>
                    </a:stretch>
                  </pic:blipFill>
                  <pic:spPr>
                    <a:xfrm>
                      <a:off x="0" y="0"/>
                      <a:ext cx="1857389" cy="1543061"/>
                    </a:xfrm>
                    <a:prstGeom prst="rect">
                      <a:avLst/>
                    </a:prstGeom>
                  </pic:spPr>
                </pic:pic>
              </a:graphicData>
            </a:graphic>
          </wp:inline>
        </w:drawing>
      </w:r>
    </w:p>
    <w:p w14:paraId="2B316A80" w14:textId="77777777" w:rsidR="000879C9" w:rsidRDefault="000879C9" w:rsidP="00157181">
      <w:pPr>
        <w:pStyle w:val="Code"/>
      </w:pPr>
    </w:p>
    <w:p w14:paraId="24A7C139" w14:textId="77777777" w:rsidR="000879C9" w:rsidRDefault="000879C9">
      <w:pPr>
        <w:rPr>
          <w:b/>
          <w:color w:val="0000FF"/>
          <w:sz w:val="28"/>
          <w:szCs w:val="24"/>
        </w:rPr>
      </w:pPr>
      <w:r>
        <w:br w:type="page"/>
      </w:r>
    </w:p>
    <w:p w14:paraId="7C01B3DF" w14:textId="507B48E1" w:rsidR="000879C9" w:rsidRDefault="000879C9" w:rsidP="000879C9">
      <w:pPr>
        <w:pStyle w:val="Heading2"/>
      </w:pPr>
      <w:r>
        <w:lastRenderedPageBreak/>
        <w:t>NodeVariableDual</w:t>
      </w:r>
    </w:p>
    <w:p w14:paraId="7B869012" w14:textId="02B38740" w:rsidR="00C92747" w:rsidRDefault="00C92747" w:rsidP="000879C9">
      <w:pPr>
        <w:pStyle w:val="Code"/>
        <w:rPr>
          <w:color w:val="auto"/>
        </w:rPr>
      </w:pPr>
      <w:r>
        <w:rPr>
          <w:color w:val="auto"/>
        </w:rPr>
        <w:t>Node variables only.</w:t>
      </w:r>
    </w:p>
    <w:p w14:paraId="19A8F6D5" w14:textId="1C3A16BA" w:rsidR="000879C9" w:rsidRDefault="000879C9" w:rsidP="000879C9">
      <w:pPr>
        <w:pStyle w:val="Code"/>
        <w:rPr>
          <w:color w:val="auto"/>
        </w:rPr>
      </w:pPr>
      <w:r w:rsidRPr="000879C9">
        <w:rPr>
          <w:color w:val="auto"/>
        </w:rPr>
        <w:t xml:space="preserve">This </w:t>
      </w:r>
      <w:r>
        <w:rPr>
          <w:color w:val="auto"/>
        </w:rPr>
        <w:t xml:space="preserve">first </w:t>
      </w:r>
      <w:r w:rsidRPr="000879C9">
        <w:rPr>
          <w:color w:val="auto"/>
        </w:rPr>
        <w:t xml:space="preserve">example shows a </w:t>
      </w:r>
      <w:r>
        <w:rPr>
          <w:color w:val="auto"/>
        </w:rPr>
        <w:t>NodeVariableDual that is limited to 12 bits</w:t>
      </w:r>
      <w:r w:rsidR="001E5127">
        <w:rPr>
          <w:color w:val="auto"/>
        </w:rPr>
        <w:t>.</w:t>
      </w:r>
    </w:p>
    <w:p w14:paraId="07D34716" w14:textId="77777777" w:rsidR="000879C9" w:rsidRDefault="000879C9" w:rsidP="000879C9">
      <w:pPr>
        <w:pStyle w:val="Code"/>
        <w:rPr>
          <w:color w:val="auto"/>
        </w:rPr>
      </w:pPr>
    </w:p>
    <w:p w14:paraId="19B2D526" w14:textId="02120194" w:rsidR="000879C9" w:rsidRDefault="000879C9" w:rsidP="000879C9">
      <w:pPr>
        <w:pStyle w:val="Code"/>
      </w:pPr>
      <w:r w:rsidRPr="000879C9">
        <w:rPr>
          <w:color w:val="auto"/>
        </w:rPr>
        <w:t xml:space="preserve">     </w:t>
      </w:r>
      <w:r>
        <w:t>{</w:t>
      </w:r>
    </w:p>
    <w:p w14:paraId="7CA7CAEC" w14:textId="77777777" w:rsidR="000879C9" w:rsidRDefault="000879C9" w:rsidP="000879C9">
      <w:pPr>
        <w:pStyle w:val="Code"/>
      </w:pPr>
      <w:r>
        <w:t xml:space="preserve">          "type": "NodeVariableDual",</w:t>
      </w:r>
    </w:p>
    <w:p w14:paraId="4C20C1CF" w14:textId="77777777" w:rsidR="000879C9" w:rsidRDefault="000879C9" w:rsidP="000879C9">
      <w:pPr>
        <w:pStyle w:val="Code"/>
      </w:pPr>
      <w:r>
        <w:t xml:space="preserve">          "nodeVariableIndexHigh": 42,</w:t>
      </w:r>
    </w:p>
    <w:p w14:paraId="1FB808A1" w14:textId="77777777" w:rsidR="000879C9" w:rsidRDefault="000879C9" w:rsidP="000879C9">
      <w:pPr>
        <w:pStyle w:val="Code"/>
      </w:pPr>
      <w:r>
        <w:t xml:space="preserve">          "nodeVariableIndexLow": 43,</w:t>
      </w:r>
    </w:p>
    <w:p w14:paraId="722FC793" w14:textId="77777777" w:rsidR="000879C9" w:rsidRDefault="000879C9" w:rsidP="000879C9">
      <w:pPr>
        <w:pStyle w:val="Code"/>
      </w:pPr>
      <w:r>
        <w:t xml:space="preserve">          "displayTitle": "Dual",</w:t>
      </w:r>
    </w:p>
    <w:p w14:paraId="2E08505C" w14:textId="77777777" w:rsidR="000879C9" w:rsidRDefault="000879C9" w:rsidP="000879C9">
      <w:pPr>
        <w:pStyle w:val="Code"/>
      </w:pPr>
      <w:r>
        <w:t xml:space="preserve">          "displaySubTitle": "12 bits",</w:t>
      </w:r>
    </w:p>
    <w:p w14:paraId="0FFF99F0" w14:textId="77777777" w:rsidR="000879C9" w:rsidRDefault="000879C9" w:rsidP="000879C9">
      <w:pPr>
        <w:pStyle w:val="Code"/>
      </w:pPr>
      <w:r>
        <w:t xml:space="preserve">          "startBit": 0,</w:t>
      </w:r>
    </w:p>
    <w:p w14:paraId="5BC14EB9" w14:textId="77777777" w:rsidR="000879C9" w:rsidRDefault="000879C9" w:rsidP="000879C9">
      <w:pPr>
        <w:pStyle w:val="Code"/>
      </w:pPr>
      <w:r>
        <w:t xml:space="preserve">          "endBit": 11</w:t>
      </w:r>
    </w:p>
    <w:p w14:paraId="2D12D5CB" w14:textId="20AF471B" w:rsidR="000879C9" w:rsidRDefault="000879C9" w:rsidP="000879C9">
      <w:pPr>
        <w:pStyle w:val="Code"/>
      </w:pPr>
      <w:r>
        <w:t xml:space="preserve">        }</w:t>
      </w:r>
    </w:p>
    <w:p w14:paraId="10290A2E" w14:textId="77777777" w:rsidR="000879C9" w:rsidRDefault="000879C9" w:rsidP="000879C9">
      <w:pPr>
        <w:pStyle w:val="Code"/>
      </w:pPr>
    </w:p>
    <w:p w14:paraId="7959C41E" w14:textId="215B2FCF" w:rsidR="000879C9" w:rsidRPr="000879C9" w:rsidRDefault="000879C9" w:rsidP="000879C9">
      <w:pPr>
        <w:pStyle w:val="Code"/>
        <w:rPr>
          <w:color w:val="auto"/>
        </w:rPr>
      </w:pPr>
      <w:r w:rsidRPr="000879C9">
        <w:rPr>
          <w:color w:val="auto"/>
        </w:rPr>
        <w:t>The implementation in MMC</w:t>
      </w:r>
    </w:p>
    <w:p w14:paraId="4AADE882" w14:textId="20013717" w:rsidR="000879C9" w:rsidRDefault="000879C9" w:rsidP="000879C9">
      <w:pPr>
        <w:pStyle w:val="Code"/>
      </w:pPr>
      <w:r w:rsidRPr="000879C9">
        <w:rPr>
          <w:noProof/>
        </w:rPr>
        <w:drawing>
          <wp:inline distT="0" distB="0" distL="0" distR="0" wp14:anchorId="69AB2E8A" wp14:editId="67256562">
            <wp:extent cx="1266834" cy="1266834"/>
            <wp:effectExtent l="0" t="0" r="9525" b="9525"/>
            <wp:docPr id="13946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9431" name=""/>
                    <pic:cNvPicPr/>
                  </pic:nvPicPr>
                  <pic:blipFill>
                    <a:blip r:embed="rId13"/>
                    <a:stretch>
                      <a:fillRect/>
                    </a:stretch>
                  </pic:blipFill>
                  <pic:spPr>
                    <a:xfrm>
                      <a:off x="0" y="0"/>
                      <a:ext cx="1266834" cy="1266834"/>
                    </a:xfrm>
                    <a:prstGeom prst="rect">
                      <a:avLst/>
                    </a:prstGeom>
                  </pic:spPr>
                </pic:pic>
              </a:graphicData>
            </a:graphic>
          </wp:inline>
        </w:drawing>
      </w:r>
    </w:p>
    <w:p w14:paraId="0D106197" w14:textId="77777777" w:rsidR="000879C9" w:rsidRDefault="000879C9" w:rsidP="000879C9">
      <w:pPr>
        <w:pStyle w:val="Code"/>
      </w:pPr>
    </w:p>
    <w:p w14:paraId="6CA409C6" w14:textId="4FACF9B0" w:rsidR="000879C9" w:rsidRDefault="000879C9" w:rsidP="000879C9">
      <w:pPr>
        <w:pStyle w:val="Code"/>
        <w:rPr>
          <w:color w:val="auto"/>
        </w:rPr>
      </w:pPr>
      <w:r w:rsidRPr="000879C9">
        <w:rPr>
          <w:color w:val="auto"/>
        </w:rPr>
        <w:t>This second example shows a NodeVariableDual that uses scaling and units</w:t>
      </w:r>
      <w:r w:rsidR="001E5127">
        <w:rPr>
          <w:color w:val="auto"/>
        </w:rPr>
        <w:t>.</w:t>
      </w:r>
    </w:p>
    <w:p w14:paraId="3D59AD68" w14:textId="77777777" w:rsidR="000879C9" w:rsidRPr="000879C9" w:rsidRDefault="000879C9" w:rsidP="000879C9">
      <w:pPr>
        <w:pStyle w:val="Code"/>
        <w:rPr>
          <w:color w:val="auto"/>
        </w:rPr>
      </w:pPr>
    </w:p>
    <w:p w14:paraId="565A0B00" w14:textId="77777777" w:rsidR="000879C9" w:rsidRDefault="000879C9" w:rsidP="000879C9">
      <w:pPr>
        <w:pStyle w:val="Code"/>
      </w:pPr>
      <w:r>
        <w:t xml:space="preserve">        {</w:t>
      </w:r>
    </w:p>
    <w:p w14:paraId="5764F131" w14:textId="77777777" w:rsidR="000879C9" w:rsidRDefault="000879C9" w:rsidP="000879C9">
      <w:pPr>
        <w:pStyle w:val="Code"/>
      </w:pPr>
      <w:r>
        <w:t xml:space="preserve">          "type": "NodeVariableDual",</w:t>
      </w:r>
    </w:p>
    <w:p w14:paraId="5685C336" w14:textId="77777777" w:rsidR="000879C9" w:rsidRDefault="000879C9" w:rsidP="000879C9">
      <w:pPr>
        <w:pStyle w:val="Code"/>
      </w:pPr>
      <w:r>
        <w:t xml:space="preserve">          "nodeVariableIndexHigh": 42,</w:t>
      </w:r>
    </w:p>
    <w:p w14:paraId="649EC35C" w14:textId="77777777" w:rsidR="000879C9" w:rsidRDefault="000879C9" w:rsidP="000879C9">
      <w:pPr>
        <w:pStyle w:val="Code"/>
      </w:pPr>
      <w:r>
        <w:t xml:space="preserve">          "nodeVariableIndexLow": 43,</w:t>
      </w:r>
    </w:p>
    <w:p w14:paraId="39B98AF8" w14:textId="77777777" w:rsidR="000879C9" w:rsidRDefault="000879C9" w:rsidP="000879C9">
      <w:pPr>
        <w:pStyle w:val="Code"/>
      </w:pPr>
      <w:r>
        <w:t xml:space="preserve">          "displayTitle": "Dual",</w:t>
      </w:r>
    </w:p>
    <w:p w14:paraId="1E15312D" w14:textId="77777777" w:rsidR="000879C9" w:rsidRDefault="000879C9" w:rsidP="000879C9">
      <w:pPr>
        <w:pStyle w:val="Code"/>
      </w:pPr>
      <w:r>
        <w:t xml:space="preserve">          "displaySubTitle": "scaling",</w:t>
      </w:r>
    </w:p>
    <w:p w14:paraId="2E0C4019" w14:textId="77777777" w:rsidR="000879C9" w:rsidRDefault="000879C9" w:rsidP="000879C9">
      <w:pPr>
        <w:pStyle w:val="Code"/>
      </w:pPr>
      <w:r>
        <w:t xml:space="preserve">          "displayScale": 0.01,</w:t>
      </w:r>
    </w:p>
    <w:p w14:paraId="2703D421" w14:textId="77777777" w:rsidR="000879C9" w:rsidRDefault="000879C9" w:rsidP="000879C9">
      <w:pPr>
        <w:pStyle w:val="Code"/>
      </w:pPr>
      <w:r>
        <w:t xml:space="preserve">          "displayUnits": "mS"</w:t>
      </w:r>
    </w:p>
    <w:p w14:paraId="6C6B0407" w14:textId="58EDAFAF" w:rsidR="000879C9" w:rsidRDefault="000879C9" w:rsidP="000879C9">
      <w:pPr>
        <w:pStyle w:val="Code"/>
      </w:pPr>
      <w:r>
        <w:t xml:space="preserve">        },</w:t>
      </w:r>
    </w:p>
    <w:p w14:paraId="2FC63395" w14:textId="77777777" w:rsidR="000879C9" w:rsidRDefault="000879C9" w:rsidP="000879C9">
      <w:pPr>
        <w:pStyle w:val="Code"/>
        <w:rPr>
          <w:color w:val="auto"/>
        </w:rPr>
      </w:pPr>
    </w:p>
    <w:p w14:paraId="1E825F8B" w14:textId="184525C2" w:rsidR="000879C9" w:rsidRPr="000879C9" w:rsidRDefault="000879C9" w:rsidP="000879C9">
      <w:pPr>
        <w:pStyle w:val="Code"/>
        <w:rPr>
          <w:color w:val="auto"/>
        </w:rPr>
      </w:pPr>
      <w:r w:rsidRPr="000879C9">
        <w:rPr>
          <w:color w:val="auto"/>
        </w:rPr>
        <w:t>The implementation in MMC</w:t>
      </w:r>
    </w:p>
    <w:p w14:paraId="06120252" w14:textId="3E457B4D" w:rsidR="000879C9" w:rsidRDefault="000879C9" w:rsidP="000879C9">
      <w:pPr>
        <w:pStyle w:val="Code"/>
      </w:pPr>
      <w:r w:rsidRPr="000879C9">
        <w:rPr>
          <w:noProof/>
        </w:rPr>
        <w:drawing>
          <wp:inline distT="0" distB="0" distL="0" distR="0" wp14:anchorId="0A981909" wp14:editId="08051C81">
            <wp:extent cx="1733563" cy="1219209"/>
            <wp:effectExtent l="0" t="0" r="0" b="0"/>
            <wp:docPr id="756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8363" name=""/>
                    <pic:cNvPicPr/>
                  </pic:nvPicPr>
                  <pic:blipFill>
                    <a:blip r:embed="rId14"/>
                    <a:stretch>
                      <a:fillRect/>
                    </a:stretch>
                  </pic:blipFill>
                  <pic:spPr>
                    <a:xfrm>
                      <a:off x="0" y="0"/>
                      <a:ext cx="1733563" cy="1219209"/>
                    </a:xfrm>
                    <a:prstGeom prst="rect">
                      <a:avLst/>
                    </a:prstGeom>
                  </pic:spPr>
                </pic:pic>
              </a:graphicData>
            </a:graphic>
          </wp:inline>
        </w:drawing>
      </w:r>
    </w:p>
    <w:p w14:paraId="48A8D38D" w14:textId="77777777" w:rsidR="00C92747" w:rsidRDefault="00C92747" w:rsidP="000879C9">
      <w:pPr>
        <w:pStyle w:val="Code"/>
      </w:pPr>
    </w:p>
    <w:p w14:paraId="1EDB930A" w14:textId="3C38BA18" w:rsidR="00C92747" w:rsidRDefault="00C92747" w:rsidP="00C92747">
      <w:pPr>
        <w:pStyle w:val="Heading2"/>
      </w:pPr>
      <w:r>
        <w:lastRenderedPageBreak/>
        <w:t>NodeVariableGroup</w:t>
      </w:r>
    </w:p>
    <w:p w14:paraId="441F26E7" w14:textId="29F6C722" w:rsidR="00C92747" w:rsidRDefault="00C92747" w:rsidP="00C92747">
      <w:r>
        <w:t>This can also be used with event variables.</w:t>
      </w:r>
    </w:p>
    <w:p w14:paraId="6B9B0800" w14:textId="7B421E51" w:rsidR="00C92747" w:rsidRDefault="00C92747" w:rsidP="00C92747">
      <w:r>
        <w:t>This example shows a group ‘box’ containing two slider elements.</w:t>
      </w:r>
    </w:p>
    <w:p w14:paraId="30002012" w14:textId="329207C2" w:rsidR="00C92747" w:rsidRDefault="00C92747" w:rsidP="00C92747">
      <w:r>
        <w:t>It also shows the use of channel name ‘tokens’, that are replaced by the application when displayed.</w:t>
      </w:r>
    </w:p>
    <w:p w14:paraId="4442519D" w14:textId="77777777" w:rsidR="00C92747" w:rsidRDefault="00C92747" w:rsidP="00C92747"/>
    <w:p w14:paraId="2815B621" w14:textId="358ED9B2" w:rsidR="00C92747" w:rsidRPr="00C92747" w:rsidRDefault="00C92747" w:rsidP="00C92747">
      <w:pPr>
        <w:pStyle w:val="Code"/>
      </w:pPr>
      <w:r w:rsidRPr="00C92747">
        <w:t>{</w:t>
      </w:r>
    </w:p>
    <w:p w14:paraId="63F8CF4D" w14:textId="77777777" w:rsidR="00C92747" w:rsidRPr="00C92747" w:rsidRDefault="00C92747" w:rsidP="00C92747">
      <w:pPr>
        <w:pStyle w:val="Code"/>
      </w:pPr>
      <w:r w:rsidRPr="00C92747">
        <w:t xml:space="preserve">    "type": "NodeVariableGroup",</w:t>
      </w:r>
    </w:p>
    <w:p w14:paraId="5B35A978" w14:textId="77777777" w:rsidR="00C92747" w:rsidRPr="00C92747" w:rsidRDefault="00C92747" w:rsidP="00C92747">
      <w:pPr>
        <w:pStyle w:val="Code"/>
      </w:pPr>
      <w:r w:rsidRPr="00C92747">
        <w:t xml:space="preserve">    "displayTitle": "${channel 1}",</w:t>
      </w:r>
    </w:p>
    <w:p w14:paraId="34B33B09" w14:textId="77777777" w:rsidR="00C92747" w:rsidRPr="00C92747" w:rsidRDefault="00C92747" w:rsidP="00C92747">
      <w:pPr>
        <w:pStyle w:val="Code"/>
      </w:pPr>
      <w:r w:rsidRPr="00C92747">
        <w:t xml:space="preserve">    "groupItems": [</w:t>
      </w:r>
    </w:p>
    <w:p w14:paraId="5AEC84F6" w14:textId="77777777" w:rsidR="00C92747" w:rsidRPr="00C92747" w:rsidRDefault="00C92747" w:rsidP="00C92747">
      <w:pPr>
        <w:pStyle w:val="Code"/>
      </w:pPr>
      <w:r w:rsidRPr="00C92747">
        <w:t xml:space="preserve">      {</w:t>
      </w:r>
    </w:p>
    <w:p w14:paraId="3EB5B027" w14:textId="77777777" w:rsidR="00C92747" w:rsidRPr="00C92747" w:rsidRDefault="00C92747" w:rsidP="00C92747">
      <w:pPr>
        <w:pStyle w:val="Code"/>
      </w:pPr>
      <w:r w:rsidRPr="00C92747">
        <w:t xml:space="preserve">        "type": "NodeVariableSlider",</w:t>
      </w:r>
    </w:p>
    <w:p w14:paraId="5B339964" w14:textId="77777777" w:rsidR="00C92747" w:rsidRPr="00C92747" w:rsidRDefault="00C92747" w:rsidP="00C92747">
      <w:pPr>
        <w:pStyle w:val="Code"/>
      </w:pPr>
      <w:r w:rsidRPr="00C92747">
        <w:t xml:space="preserve">        "nodeVariableIndex": 1,</w:t>
      </w:r>
    </w:p>
    <w:p w14:paraId="65906745" w14:textId="77777777" w:rsidR="00C92747" w:rsidRPr="00C92747" w:rsidRDefault="00C92747" w:rsidP="00C92747">
      <w:pPr>
        <w:pStyle w:val="Code"/>
      </w:pPr>
      <w:r w:rsidRPr="00C92747">
        <w:t xml:space="preserve">        "displayTitle": "Side A Pulse Duration",</w:t>
      </w:r>
    </w:p>
    <w:p w14:paraId="6FD6A904" w14:textId="77777777" w:rsidR="00C92747" w:rsidRPr="00C92747" w:rsidRDefault="00C92747" w:rsidP="00C92747">
      <w:pPr>
        <w:pStyle w:val="Code"/>
      </w:pPr>
      <w:r w:rsidRPr="00C92747">
        <w:t xml:space="preserve">        "displayScale": 10,</w:t>
      </w:r>
    </w:p>
    <w:p w14:paraId="191EEE53" w14:textId="77777777" w:rsidR="00C92747" w:rsidRPr="00C92747" w:rsidRDefault="00C92747" w:rsidP="00C92747">
      <w:pPr>
        <w:pStyle w:val="Code"/>
      </w:pPr>
      <w:r w:rsidRPr="00C92747">
        <w:t xml:space="preserve">        "displayUnits": "Milli Seconds"</w:t>
      </w:r>
    </w:p>
    <w:p w14:paraId="52A9A0F8" w14:textId="77777777" w:rsidR="00C92747" w:rsidRPr="00C92747" w:rsidRDefault="00C92747" w:rsidP="00C92747">
      <w:pPr>
        <w:pStyle w:val="Code"/>
      </w:pPr>
      <w:r w:rsidRPr="00C92747">
        <w:t xml:space="preserve">      },</w:t>
      </w:r>
    </w:p>
    <w:p w14:paraId="50913A7C" w14:textId="77777777" w:rsidR="00C92747" w:rsidRPr="00C92747" w:rsidRDefault="00C92747" w:rsidP="00C92747">
      <w:pPr>
        <w:pStyle w:val="Code"/>
      </w:pPr>
      <w:r w:rsidRPr="00C92747">
        <w:t xml:space="preserve">      {</w:t>
      </w:r>
    </w:p>
    <w:p w14:paraId="6E7D9291" w14:textId="77777777" w:rsidR="00C92747" w:rsidRPr="00C92747" w:rsidRDefault="00C92747" w:rsidP="00C92747">
      <w:pPr>
        <w:pStyle w:val="Code"/>
      </w:pPr>
      <w:r w:rsidRPr="00C92747">
        <w:t xml:space="preserve">        "type": "NodeVariableSlider",</w:t>
      </w:r>
    </w:p>
    <w:p w14:paraId="626CB79D" w14:textId="77777777" w:rsidR="00C92747" w:rsidRPr="00C92747" w:rsidRDefault="00C92747" w:rsidP="00C92747">
      <w:pPr>
        <w:pStyle w:val="Code"/>
      </w:pPr>
      <w:r w:rsidRPr="00C92747">
        <w:t xml:space="preserve">        "nodeVariableIndex": 2,</w:t>
      </w:r>
    </w:p>
    <w:p w14:paraId="7FCCF472" w14:textId="77777777" w:rsidR="00C92747" w:rsidRPr="00C92747" w:rsidRDefault="00C92747" w:rsidP="00C92747">
      <w:pPr>
        <w:pStyle w:val="Code"/>
      </w:pPr>
      <w:r w:rsidRPr="00C92747">
        <w:t xml:space="preserve">        "displayTitle": "Side B Pulse Duration",</w:t>
      </w:r>
    </w:p>
    <w:p w14:paraId="74CAC7A0" w14:textId="77777777" w:rsidR="00C92747" w:rsidRPr="00C92747" w:rsidRDefault="00C92747" w:rsidP="00C92747">
      <w:pPr>
        <w:pStyle w:val="Code"/>
      </w:pPr>
      <w:r w:rsidRPr="00C92747">
        <w:t xml:space="preserve">        "displayScale": 10,</w:t>
      </w:r>
    </w:p>
    <w:p w14:paraId="22593C0A" w14:textId="77777777" w:rsidR="00C92747" w:rsidRPr="00C92747" w:rsidRDefault="00C92747" w:rsidP="00C92747">
      <w:pPr>
        <w:pStyle w:val="Code"/>
      </w:pPr>
      <w:r w:rsidRPr="00C92747">
        <w:t xml:space="preserve">        "displayUnits": "Milli Seconds"</w:t>
      </w:r>
    </w:p>
    <w:p w14:paraId="5461094C" w14:textId="77777777" w:rsidR="00C92747" w:rsidRPr="00C92747" w:rsidRDefault="00C92747" w:rsidP="00C92747">
      <w:pPr>
        <w:pStyle w:val="Code"/>
      </w:pPr>
      <w:r w:rsidRPr="00C92747">
        <w:t xml:space="preserve">      }</w:t>
      </w:r>
    </w:p>
    <w:p w14:paraId="29AE9542" w14:textId="77777777" w:rsidR="00C92747" w:rsidRPr="00C92747" w:rsidRDefault="00C92747" w:rsidP="00C92747">
      <w:pPr>
        <w:pStyle w:val="Code"/>
      </w:pPr>
      <w:r w:rsidRPr="00C92747">
        <w:t xml:space="preserve">    ]</w:t>
      </w:r>
    </w:p>
    <w:p w14:paraId="29A0C6FD" w14:textId="77777777" w:rsidR="00C92747" w:rsidRPr="00C92747" w:rsidRDefault="00C92747" w:rsidP="00C92747">
      <w:pPr>
        <w:pStyle w:val="Code"/>
      </w:pPr>
      <w:r w:rsidRPr="00C92747">
        <w:t xml:space="preserve">  },</w:t>
      </w:r>
    </w:p>
    <w:p w14:paraId="5D42B97F" w14:textId="77777777" w:rsidR="00C92747" w:rsidRDefault="00C92747" w:rsidP="00C92747"/>
    <w:p w14:paraId="666D1C3B" w14:textId="6ECC12FF" w:rsidR="00C92747" w:rsidRDefault="00C92747" w:rsidP="00C92747">
      <w:r>
        <w:t xml:space="preserve">The implementation in MMC, note that </w:t>
      </w:r>
      <w:r w:rsidRPr="00C92747">
        <w:rPr>
          <w:b/>
          <w:bCs/>
        </w:rPr>
        <w:t>${channel 1}</w:t>
      </w:r>
      <w:r>
        <w:t xml:space="preserve"> has been replaced by </w:t>
      </w:r>
      <w:r w:rsidRPr="00C92747">
        <w:rPr>
          <w:b/>
          <w:bCs/>
        </w:rPr>
        <w:t>Solenoid 1</w:t>
      </w:r>
      <w:r>
        <w:t xml:space="preserve"> at display time</w:t>
      </w:r>
    </w:p>
    <w:p w14:paraId="07C0B62A" w14:textId="3D97FDF0" w:rsidR="00C92747" w:rsidRDefault="00C92747" w:rsidP="00C92747">
      <w:r w:rsidRPr="00C92747">
        <w:rPr>
          <w:noProof/>
        </w:rPr>
        <w:drawing>
          <wp:inline distT="0" distB="0" distL="0" distR="0" wp14:anchorId="0AF5BB27" wp14:editId="10198E47">
            <wp:extent cx="4943511" cy="1771663"/>
            <wp:effectExtent l="0" t="0" r="9525" b="0"/>
            <wp:docPr id="12248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1970" name=""/>
                    <pic:cNvPicPr/>
                  </pic:nvPicPr>
                  <pic:blipFill>
                    <a:blip r:embed="rId15"/>
                    <a:stretch>
                      <a:fillRect/>
                    </a:stretch>
                  </pic:blipFill>
                  <pic:spPr>
                    <a:xfrm>
                      <a:off x="0" y="0"/>
                      <a:ext cx="4943511" cy="1771663"/>
                    </a:xfrm>
                    <a:prstGeom prst="rect">
                      <a:avLst/>
                    </a:prstGeom>
                  </pic:spPr>
                </pic:pic>
              </a:graphicData>
            </a:graphic>
          </wp:inline>
        </w:drawing>
      </w:r>
    </w:p>
    <w:p w14:paraId="37A33E46" w14:textId="77777777" w:rsidR="00C92747" w:rsidRDefault="00C92747" w:rsidP="00C92747"/>
    <w:p w14:paraId="4B6C8ED2" w14:textId="77777777" w:rsidR="007A4046" w:rsidRDefault="007A4046">
      <w:pPr>
        <w:rPr>
          <w:b/>
          <w:color w:val="0000FF"/>
          <w:sz w:val="28"/>
          <w:szCs w:val="24"/>
        </w:rPr>
      </w:pPr>
      <w:r>
        <w:br w:type="page"/>
      </w:r>
    </w:p>
    <w:p w14:paraId="5D036D8B" w14:textId="5F549888" w:rsidR="00C92747" w:rsidRDefault="007A4046" w:rsidP="007A4046">
      <w:pPr>
        <w:pStyle w:val="Heading2"/>
      </w:pPr>
      <w:r>
        <w:lastRenderedPageBreak/>
        <w:t>NodeVariableNumber</w:t>
      </w:r>
    </w:p>
    <w:p w14:paraId="7BFD7A27" w14:textId="77777777" w:rsidR="007A4046" w:rsidRDefault="007A4046" w:rsidP="007A4046">
      <w:r>
        <w:t>This can also be used with event variables.</w:t>
      </w:r>
    </w:p>
    <w:p w14:paraId="2021F4E8" w14:textId="6A2D9227" w:rsidR="007A4046" w:rsidRDefault="007A4046" w:rsidP="007A4046">
      <w:r>
        <w:t>This is also using the ‘offset’ property, which will give the displayed value the selected offset</w:t>
      </w:r>
    </w:p>
    <w:p w14:paraId="3E3D8706" w14:textId="4E3FBD6C" w:rsidR="007A4046" w:rsidRDefault="007A4046" w:rsidP="007A4046">
      <w:r>
        <w:t>See also NodeVariableDual for examples of the other scaling &amp; bits options</w:t>
      </w:r>
    </w:p>
    <w:p w14:paraId="5B49C41A" w14:textId="77777777" w:rsidR="007A4046" w:rsidRDefault="007A4046" w:rsidP="007A4046"/>
    <w:p w14:paraId="5ECB2D02" w14:textId="77777777" w:rsidR="007A4046" w:rsidRDefault="007A4046" w:rsidP="007A4046">
      <w:pPr>
        <w:pStyle w:val="Code"/>
      </w:pPr>
      <w:r>
        <w:t xml:space="preserve">        {</w:t>
      </w:r>
    </w:p>
    <w:p w14:paraId="338A9021" w14:textId="77777777" w:rsidR="007A4046" w:rsidRDefault="007A4046" w:rsidP="007A4046">
      <w:pPr>
        <w:pStyle w:val="Code"/>
      </w:pPr>
      <w:r>
        <w:t xml:space="preserve">          "type": "NodeVariableNumber",</w:t>
      </w:r>
    </w:p>
    <w:p w14:paraId="65C7FE3B" w14:textId="77777777" w:rsidR="007A4046" w:rsidRDefault="007A4046" w:rsidP="007A4046">
      <w:pPr>
        <w:pStyle w:val="Code"/>
      </w:pPr>
      <w:r>
        <w:t xml:space="preserve">          "nodeVariableIndex": 12,</w:t>
      </w:r>
    </w:p>
    <w:p w14:paraId="4470F8C5" w14:textId="77777777" w:rsidR="007A4046" w:rsidRDefault="007A4046" w:rsidP="007A4046">
      <w:pPr>
        <w:pStyle w:val="Code"/>
      </w:pPr>
      <w:r>
        <w:t xml:space="preserve">          "displayTitle": "Number - NV12",</w:t>
      </w:r>
    </w:p>
    <w:p w14:paraId="3D048784" w14:textId="77777777" w:rsidR="007A4046" w:rsidRDefault="007A4046" w:rsidP="007A4046">
      <w:pPr>
        <w:pStyle w:val="Code"/>
      </w:pPr>
      <w:r>
        <w:t xml:space="preserve">          "displaySubTitle": "offset 100",</w:t>
      </w:r>
    </w:p>
    <w:p w14:paraId="71CFA6A5" w14:textId="77777777" w:rsidR="007A4046" w:rsidRDefault="007A4046" w:rsidP="007A4046">
      <w:pPr>
        <w:pStyle w:val="Code"/>
      </w:pPr>
      <w:r>
        <w:t xml:space="preserve">          "displayOffset": 100,</w:t>
      </w:r>
    </w:p>
    <w:p w14:paraId="46390406" w14:textId="77777777" w:rsidR="007A4046" w:rsidRDefault="007A4046" w:rsidP="007A4046">
      <w:pPr>
        <w:pStyle w:val="Code"/>
      </w:pPr>
      <w:r>
        <w:t xml:space="preserve">          "displayUnits": "mS"</w:t>
      </w:r>
    </w:p>
    <w:p w14:paraId="0977D391" w14:textId="145C2C3B" w:rsidR="007A4046" w:rsidRDefault="007A4046" w:rsidP="007A4046">
      <w:pPr>
        <w:pStyle w:val="Code"/>
      </w:pPr>
      <w:r>
        <w:t xml:space="preserve">        },</w:t>
      </w:r>
    </w:p>
    <w:p w14:paraId="223DB308" w14:textId="77777777" w:rsidR="007A4046" w:rsidRDefault="007A4046" w:rsidP="007A4046"/>
    <w:p w14:paraId="67DB09C7" w14:textId="320F2E38" w:rsidR="007A4046" w:rsidRDefault="007A4046" w:rsidP="007A4046">
      <w:r>
        <w:t>The implementation in MMC, that that the offset is reflected in the range displayed</w:t>
      </w:r>
    </w:p>
    <w:p w14:paraId="48DE7E52" w14:textId="0E8A8E45" w:rsidR="007A4046" w:rsidRDefault="007A4046" w:rsidP="007A4046">
      <w:r w:rsidRPr="007A4046">
        <w:rPr>
          <w:noProof/>
        </w:rPr>
        <w:drawing>
          <wp:inline distT="0" distB="0" distL="0" distR="0" wp14:anchorId="7480B0F3" wp14:editId="081149D9">
            <wp:extent cx="1733563" cy="1343035"/>
            <wp:effectExtent l="0" t="0" r="0" b="9525"/>
            <wp:docPr id="181982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3346" name=""/>
                    <pic:cNvPicPr/>
                  </pic:nvPicPr>
                  <pic:blipFill>
                    <a:blip r:embed="rId16"/>
                    <a:stretch>
                      <a:fillRect/>
                    </a:stretch>
                  </pic:blipFill>
                  <pic:spPr>
                    <a:xfrm>
                      <a:off x="0" y="0"/>
                      <a:ext cx="1733563" cy="1343035"/>
                    </a:xfrm>
                    <a:prstGeom prst="rect">
                      <a:avLst/>
                    </a:prstGeom>
                  </pic:spPr>
                </pic:pic>
              </a:graphicData>
            </a:graphic>
          </wp:inline>
        </w:drawing>
      </w:r>
    </w:p>
    <w:p w14:paraId="459793CC" w14:textId="0B01DEC5" w:rsidR="007A4046" w:rsidRDefault="007A4046" w:rsidP="007A4046">
      <w:r>
        <w:t>This next example shows the use of the max &amp; min values to limit the data entry to a smaller range than the available bits</w:t>
      </w:r>
    </w:p>
    <w:p w14:paraId="0AF67DD0" w14:textId="77777777" w:rsidR="0096537A" w:rsidRDefault="0096537A" w:rsidP="007A4046"/>
    <w:p w14:paraId="154696D7" w14:textId="77777777" w:rsidR="0096537A" w:rsidRDefault="0096537A" w:rsidP="0096537A">
      <w:pPr>
        <w:pStyle w:val="Code"/>
      </w:pPr>
      <w:r>
        <w:t xml:space="preserve">        {</w:t>
      </w:r>
    </w:p>
    <w:p w14:paraId="50156708" w14:textId="77777777" w:rsidR="0096537A" w:rsidRDefault="0096537A" w:rsidP="0096537A">
      <w:pPr>
        <w:pStyle w:val="Code"/>
      </w:pPr>
      <w:r>
        <w:t xml:space="preserve">          "type": "NodeVariableNumber",</w:t>
      </w:r>
    </w:p>
    <w:p w14:paraId="601E8F32" w14:textId="77777777" w:rsidR="0096537A" w:rsidRDefault="0096537A" w:rsidP="0096537A">
      <w:pPr>
        <w:pStyle w:val="Code"/>
      </w:pPr>
      <w:r>
        <w:t xml:space="preserve">          "nodeVariableIndex": 11,</w:t>
      </w:r>
    </w:p>
    <w:p w14:paraId="0F686395" w14:textId="77777777" w:rsidR="0096537A" w:rsidRDefault="0096537A" w:rsidP="0096537A">
      <w:pPr>
        <w:pStyle w:val="Code"/>
      </w:pPr>
      <w:r>
        <w:t xml:space="preserve">          "displayTitle": "Number - NV11",</w:t>
      </w:r>
    </w:p>
    <w:p w14:paraId="32C10C9E" w14:textId="77777777" w:rsidR="0096537A" w:rsidRDefault="0096537A" w:rsidP="0096537A">
      <w:pPr>
        <w:pStyle w:val="Code"/>
      </w:pPr>
      <w:r>
        <w:t xml:space="preserve">          "displaySubTitle": "range 2 to 12",</w:t>
      </w:r>
    </w:p>
    <w:p w14:paraId="330DD9CC" w14:textId="77777777" w:rsidR="0096537A" w:rsidRDefault="0096537A" w:rsidP="0096537A">
      <w:pPr>
        <w:pStyle w:val="Code"/>
      </w:pPr>
      <w:r>
        <w:t xml:space="preserve">          "max": 12,</w:t>
      </w:r>
    </w:p>
    <w:p w14:paraId="35693D21" w14:textId="77777777" w:rsidR="0096537A" w:rsidRDefault="0096537A" w:rsidP="0096537A">
      <w:pPr>
        <w:pStyle w:val="Code"/>
      </w:pPr>
      <w:r>
        <w:t xml:space="preserve">          "min": 2</w:t>
      </w:r>
    </w:p>
    <w:p w14:paraId="54B8C703" w14:textId="215AE28C" w:rsidR="0096537A" w:rsidRDefault="0096537A" w:rsidP="0096537A">
      <w:pPr>
        <w:pStyle w:val="Code"/>
      </w:pPr>
      <w:r>
        <w:t xml:space="preserve">        },</w:t>
      </w:r>
    </w:p>
    <w:p w14:paraId="4CECD206" w14:textId="77777777" w:rsidR="0096537A" w:rsidRDefault="0096537A" w:rsidP="0096537A"/>
    <w:p w14:paraId="600E5E01" w14:textId="3D254A79" w:rsidR="0096537A" w:rsidRDefault="0096537A" w:rsidP="0096537A">
      <w:r>
        <w:t>The implementation in MMC, that that the max &amp; min are reflected in the range displayed</w:t>
      </w:r>
    </w:p>
    <w:p w14:paraId="265C6F31" w14:textId="671273AA" w:rsidR="007A4046" w:rsidRPr="007A4046" w:rsidRDefault="007A4046" w:rsidP="007A4046">
      <w:r w:rsidRPr="007A4046">
        <w:rPr>
          <w:noProof/>
        </w:rPr>
        <w:drawing>
          <wp:inline distT="0" distB="0" distL="0" distR="0" wp14:anchorId="49EC3100" wp14:editId="0520AA97">
            <wp:extent cx="1828813" cy="1219209"/>
            <wp:effectExtent l="0" t="0" r="0" b="0"/>
            <wp:docPr id="7505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66374" name=""/>
                    <pic:cNvPicPr/>
                  </pic:nvPicPr>
                  <pic:blipFill>
                    <a:blip r:embed="rId17"/>
                    <a:stretch>
                      <a:fillRect/>
                    </a:stretch>
                  </pic:blipFill>
                  <pic:spPr>
                    <a:xfrm>
                      <a:off x="0" y="0"/>
                      <a:ext cx="1828813" cy="1219209"/>
                    </a:xfrm>
                    <a:prstGeom prst="rect">
                      <a:avLst/>
                    </a:prstGeom>
                  </pic:spPr>
                </pic:pic>
              </a:graphicData>
            </a:graphic>
          </wp:inline>
        </w:drawing>
      </w:r>
    </w:p>
    <w:p w14:paraId="5288730B" w14:textId="77777777" w:rsidR="007A4046" w:rsidRDefault="007A4046" w:rsidP="00C92747"/>
    <w:p w14:paraId="15F016EB" w14:textId="1AF57697" w:rsidR="00C712F0" w:rsidRDefault="00C712F0" w:rsidP="00C712F0">
      <w:pPr>
        <w:pStyle w:val="Heading2"/>
      </w:pPr>
      <w:r>
        <w:lastRenderedPageBreak/>
        <w:t>NodeVariableSlider</w:t>
      </w:r>
    </w:p>
    <w:p w14:paraId="268ABD3E" w14:textId="77777777" w:rsidR="00C712F0" w:rsidRDefault="00C712F0" w:rsidP="00C712F0">
      <w:r>
        <w:t>This can also be used with event variables.</w:t>
      </w:r>
    </w:p>
    <w:p w14:paraId="26E7A2E2" w14:textId="4E31B4BB" w:rsidR="00C712F0" w:rsidRDefault="00C712F0" w:rsidP="00C92747">
      <w:r>
        <w:t>The following example is using the first 7 bits (0 to 6), leaving bit 7 free.</w:t>
      </w:r>
    </w:p>
    <w:p w14:paraId="27697C99" w14:textId="63EF5561" w:rsidR="00C712F0" w:rsidRDefault="00C712F0" w:rsidP="00C92747">
      <w:r>
        <w:t>Bit 7 won’t be changed.</w:t>
      </w:r>
    </w:p>
    <w:p w14:paraId="1B1725A5" w14:textId="7104DB90" w:rsidR="00C712F0" w:rsidRDefault="00C712F0" w:rsidP="00C92747">
      <w:r>
        <w:t>Also note that it’s using scaling</w:t>
      </w:r>
      <w:r w:rsidR="004515D6">
        <w:t xml:space="preserve"> &amp; units</w:t>
      </w:r>
      <w:r>
        <w:t xml:space="preserve">, a 20x factor is being applied, hence the maximum values is 127 x 20 or </w:t>
      </w:r>
      <w:r w:rsidR="004515D6">
        <w:t>2540</w:t>
      </w:r>
    </w:p>
    <w:p w14:paraId="042D6712" w14:textId="77777777" w:rsidR="00C712F0" w:rsidRDefault="00C712F0" w:rsidP="00C92747"/>
    <w:p w14:paraId="754097A4" w14:textId="77777777" w:rsidR="00C712F0" w:rsidRPr="00C712F0" w:rsidRDefault="00C712F0" w:rsidP="00C712F0">
      <w:r w:rsidRPr="00C712F0">
        <w:t xml:space="preserve">    {</w:t>
      </w:r>
    </w:p>
    <w:p w14:paraId="4A065B39" w14:textId="77777777" w:rsidR="00C712F0" w:rsidRPr="00C712F0" w:rsidRDefault="00C712F0" w:rsidP="00C712F0">
      <w:r w:rsidRPr="00C712F0">
        <w:t xml:space="preserve">        "type": "NodeVariableSlider",</w:t>
      </w:r>
    </w:p>
    <w:p w14:paraId="70E6823B" w14:textId="77777777" w:rsidR="00C712F0" w:rsidRPr="00C712F0" w:rsidRDefault="00C712F0" w:rsidP="00C712F0">
      <w:r w:rsidRPr="00C712F0">
        <w:t xml:space="preserve">        "nodeVariableIndex": 1,</w:t>
      </w:r>
    </w:p>
    <w:p w14:paraId="561EFA2F" w14:textId="77777777" w:rsidR="00C712F0" w:rsidRPr="00C712F0" w:rsidRDefault="00C712F0" w:rsidP="00C712F0">
      <w:r w:rsidRPr="00C712F0">
        <w:t xml:space="preserve">        "displayTitle": "Pulse Duration",</w:t>
      </w:r>
    </w:p>
    <w:p w14:paraId="7D70B483" w14:textId="77777777" w:rsidR="00C712F0" w:rsidRPr="00C712F0" w:rsidRDefault="00C712F0" w:rsidP="00C712F0">
      <w:r w:rsidRPr="00C712F0">
        <w:t xml:space="preserve">        "displaySubTitle": "Range 0 to 2,540 milliSeconds",</w:t>
      </w:r>
    </w:p>
    <w:p w14:paraId="67CA04D1" w14:textId="77777777" w:rsidR="00C712F0" w:rsidRPr="00C712F0" w:rsidRDefault="00C712F0" w:rsidP="00C712F0">
      <w:r w:rsidRPr="00C712F0">
        <w:t xml:space="preserve">        "displayScale": 20,</w:t>
      </w:r>
    </w:p>
    <w:p w14:paraId="4C27B040" w14:textId="77777777" w:rsidR="00C712F0" w:rsidRPr="00C712F0" w:rsidRDefault="00C712F0" w:rsidP="00C712F0">
      <w:r w:rsidRPr="00C712F0">
        <w:t xml:space="preserve">        "displayUnits": "mS",</w:t>
      </w:r>
    </w:p>
    <w:p w14:paraId="29A1576D" w14:textId="77777777" w:rsidR="00C712F0" w:rsidRPr="00C712F0" w:rsidRDefault="00C712F0" w:rsidP="00C712F0">
      <w:r w:rsidRPr="00C712F0">
        <w:t xml:space="preserve">        "startBit": 0,</w:t>
      </w:r>
    </w:p>
    <w:p w14:paraId="2DA3B1B6" w14:textId="77777777" w:rsidR="00C712F0" w:rsidRPr="00C712F0" w:rsidRDefault="00C712F0" w:rsidP="00C712F0">
      <w:r w:rsidRPr="00C712F0">
        <w:t xml:space="preserve">        "endBit": 6,</w:t>
      </w:r>
    </w:p>
    <w:p w14:paraId="7BE56709" w14:textId="77777777" w:rsidR="00C712F0" w:rsidRPr="00C712F0" w:rsidRDefault="00C712F0" w:rsidP="00C712F0">
      <w:r w:rsidRPr="00C712F0">
        <w:t xml:space="preserve">        "max": 127,</w:t>
      </w:r>
    </w:p>
    <w:p w14:paraId="2AAEAEE5" w14:textId="77777777" w:rsidR="00C712F0" w:rsidRPr="00C712F0" w:rsidRDefault="00C712F0" w:rsidP="00C712F0">
      <w:r w:rsidRPr="00C712F0">
        <w:t xml:space="preserve">        "min": 0</w:t>
      </w:r>
    </w:p>
    <w:p w14:paraId="0A784CF4" w14:textId="77777777" w:rsidR="00C712F0" w:rsidRPr="00C712F0" w:rsidRDefault="00C712F0" w:rsidP="00C712F0">
      <w:r w:rsidRPr="00C712F0">
        <w:t xml:space="preserve">      },</w:t>
      </w:r>
    </w:p>
    <w:p w14:paraId="28C1BE1F" w14:textId="77777777" w:rsidR="00C712F0" w:rsidRDefault="00C712F0" w:rsidP="00C92747"/>
    <w:p w14:paraId="13646FDF" w14:textId="448C0A9C" w:rsidR="00C712F0" w:rsidRDefault="00C712F0" w:rsidP="00C92747">
      <w:r>
        <w:t>The MMC implementation</w:t>
      </w:r>
      <w:r w:rsidR="004515D6">
        <w:t>, showing the maximum value correctly scaled at 2540mS</w:t>
      </w:r>
      <w:r w:rsidR="00B63D65">
        <w:t>.</w:t>
      </w:r>
    </w:p>
    <w:p w14:paraId="047D50C8" w14:textId="14E8D5D0" w:rsidR="00B63D65" w:rsidRDefault="00B63D65" w:rsidP="00C92747">
      <w:r>
        <w:t>Note also the -/+ and -5/+5 buttons which allow fine grain control</w:t>
      </w:r>
    </w:p>
    <w:p w14:paraId="33FD44A7" w14:textId="77777777" w:rsidR="00C712F0" w:rsidRDefault="00C712F0" w:rsidP="00C92747"/>
    <w:p w14:paraId="1DDB2BCD" w14:textId="17F6E578" w:rsidR="00C712F0" w:rsidRDefault="00C712F0" w:rsidP="00C92747">
      <w:r w:rsidRPr="00C712F0">
        <w:rPr>
          <w:noProof/>
        </w:rPr>
        <w:drawing>
          <wp:inline distT="0" distB="0" distL="0" distR="0" wp14:anchorId="75CDFBDD" wp14:editId="7A44543A">
            <wp:extent cx="2019315" cy="1390660"/>
            <wp:effectExtent l="0" t="0" r="0" b="0"/>
            <wp:docPr id="12701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1389" name=""/>
                    <pic:cNvPicPr/>
                  </pic:nvPicPr>
                  <pic:blipFill>
                    <a:blip r:embed="rId18"/>
                    <a:stretch>
                      <a:fillRect/>
                    </a:stretch>
                  </pic:blipFill>
                  <pic:spPr>
                    <a:xfrm>
                      <a:off x="0" y="0"/>
                      <a:ext cx="2019315" cy="1390660"/>
                    </a:xfrm>
                    <a:prstGeom prst="rect">
                      <a:avLst/>
                    </a:prstGeom>
                  </pic:spPr>
                </pic:pic>
              </a:graphicData>
            </a:graphic>
          </wp:inline>
        </w:drawing>
      </w:r>
    </w:p>
    <w:p w14:paraId="06B4DC78" w14:textId="77777777" w:rsidR="00C712F0" w:rsidRDefault="00C712F0" w:rsidP="00C92747"/>
    <w:p w14:paraId="55C47003" w14:textId="7F50DB90" w:rsidR="00AB726F" w:rsidRDefault="00AB726F" w:rsidP="00C92747">
      <w:r>
        <w:t xml:space="preserve">The second example is an instance for a servo </w:t>
      </w:r>
    </w:p>
    <w:p w14:paraId="2696C7E8" w14:textId="4B10696E" w:rsidR="00AB726F" w:rsidRDefault="00AB726F" w:rsidP="00C92747">
      <w:r>
        <w:t>In this case (for a CANMIO-Universal), this is only displayed when the channel is set to ‘servo’ – hence there is the visibility logic element to only show this when NV16 is set to 2</w:t>
      </w:r>
    </w:p>
    <w:p w14:paraId="5D38F6CF" w14:textId="77777777" w:rsidR="00B63D65" w:rsidRDefault="00AB726F" w:rsidP="00C92747">
      <w:r>
        <w:t>There is also the ‘outputOnWrite’ element, which indicates that this variable of the node will set the output to the value written immediately</w:t>
      </w:r>
      <w:r w:rsidR="00B63D65">
        <w:t xml:space="preserve"> (normally it would need an event to change the state of an output).</w:t>
      </w:r>
    </w:p>
    <w:p w14:paraId="261AFEA0" w14:textId="7FF8CE3E" w:rsidR="00AB726F" w:rsidRDefault="00B63D65" w:rsidP="00C92747">
      <w:r>
        <w:t>T</w:t>
      </w:r>
      <w:r w:rsidR="00AB726F">
        <w:t>his allows features like test button, which re-writes the current value</w:t>
      </w:r>
      <w:r>
        <w:t>, and the ‘center’ button, that sets a static center value (127)</w:t>
      </w:r>
    </w:p>
    <w:p w14:paraId="5B8F332B" w14:textId="77777777" w:rsidR="00AB726F" w:rsidRDefault="00AB726F" w:rsidP="00C92747"/>
    <w:p w14:paraId="57BCD8EB" w14:textId="77777777" w:rsidR="00AB726F" w:rsidRPr="00AB726F" w:rsidRDefault="00AB726F" w:rsidP="00AB726F">
      <w:pPr>
        <w:pStyle w:val="Code"/>
      </w:pPr>
      <w:r w:rsidRPr="00AB726F">
        <w:t xml:space="preserve">          {</w:t>
      </w:r>
    </w:p>
    <w:p w14:paraId="02DA9A5F" w14:textId="77777777" w:rsidR="00AB726F" w:rsidRPr="00AB726F" w:rsidRDefault="00AB726F" w:rsidP="00AB726F">
      <w:pPr>
        <w:pStyle w:val="Code"/>
      </w:pPr>
      <w:r w:rsidRPr="00AB726F">
        <w:t xml:space="preserve">            "type": "NodeVariableSlider",</w:t>
      </w:r>
    </w:p>
    <w:p w14:paraId="1760F0AD" w14:textId="77777777" w:rsidR="00AB726F" w:rsidRPr="00AB726F" w:rsidRDefault="00AB726F" w:rsidP="00AB726F">
      <w:pPr>
        <w:pStyle w:val="Code"/>
      </w:pPr>
      <w:r w:rsidRPr="00AB726F">
        <w:t xml:space="preserve">            "comment": "servo type only",</w:t>
      </w:r>
    </w:p>
    <w:p w14:paraId="7CFDDF3C" w14:textId="77777777" w:rsidR="00AB726F" w:rsidRPr="00AB726F" w:rsidRDefault="00AB726F" w:rsidP="00AB726F">
      <w:pPr>
        <w:pStyle w:val="Code"/>
      </w:pPr>
      <w:r w:rsidRPr="00AB726F">
        <w:lastRenderedPageBreak/>
        <w:t xml:space="preserve">            "visibilityLogic": {</w:t>
      </w:r>
    </w:p>
    <w:p w14:paraId="3269EF18" w14:textId="77777777" w:rsidR="00AB726F" w:rsidRPr="00AB726F" w:rsidRDefault="00AB726F" w:rsidP="00AB726F">
      <w:pPr>
        <w:pStyle w:val="Code"/>
      </w:pPr>
      <w:r w:rsidRPr="00AB726F">
        <w:t xml:space="preserve">              "nv": 16,</w:t>
      </w:r>
    </w:p>
    <w:p w14:paraId="25062D95" w14:textId="77777777" w:rsidR="00AB726F" w:rsidRPr="00AB726F" w:rsidRDefault="00AB726F" w:rsidP="00AB726F">
      <w:pPr>
        <w:pStyle w:val="Code"/>
      </w:pPr>
      <w:r w:rsidRPr="00AB726F">
        <w:t xml:space="preserve">              "equals": 2</w:t>
      </w:r>
    </w:p>
    <w:p w14:paraId="790F7A01" w14:textId="77777777" w:rsidR="00AB726F" w:rsidRPr="00AB726F" w:rsidRDefault="00AB726F" w:rsidP="00AB726F">
      <w:pPr>
        <w:pStyle w:val="Code"/>
      </w:pPr>
      <w:r w:rsidRPr="00AB726F">
        <w:t xml:space="preserve">            },</w:t>
      </w:r>
    </w:p>
    <w:p w14:paraId="61C86023" w14:textId="77777777" w:rsidR="00AB726F" w:rsidRPr="00AB726F" w:rsidRDefault="00AB726F" w:rsidP="00AB726F">
      <w:pPr>
        <w:pStyle w:val="Code"/>
      </w:pPr>
      <w:r w:rsidRPr="00AB726F">
        <w:t xml:space="preserve">            "nodeVariableIndex": 18,</w:t>
      </w:r>
    </w:p>
    <w:p w14:paraId="5F1D0E95" w14:textId="77777777" w:rsidR="00AB726F" w:rsidRPr="00AB726F" w:rsidRDefault="00AB726F" w:rsidP="00AB726F">
      <w:pPr>
        <w:pStyle w:val="Code"/>
      </w:pPr>
      <w:r w:rsidRPr="00AB726F">
        <w:t xml:space="preserve">            "displayTitle": "OFF position",</w:t>
      </w:r>
    </w:p>
    <w:p w14:paraId="78C54B3C" w14:textId="77777777" w:rsidR="00AB726F" w:rsidRPr="00AB726F" w:rsidRDefault="00AB726F" w:rsidP="00AB726F">
      <w:pPr>
        <w:pStyle w:val="Code"/>
      </w:pPr>
      <w:r w:rsidRPr="00AB726F">
        <w:t xml:space="preserve">            "displaySubTitle": "servo specific",</w:t>
      </w:r>
    </w:p>
    <w:p w14:paraId="43E42639" w14:textId="77777777" w:rsidR="00AB726F" w:rsidRPr="00AB726F" w:rsidRDefault="00AB726F" w:rsidP="00AB726F">
      <w:pPr>
        <w:pStyle w:val="Code"/>
      </w:pPr>
      <w:r w:rsidRPr="00AB726F">
        <w:t xml:space="preserve">            "displayUnits": "steps",</w:t>
      </w:r>
    </w:p>
    <w:p w14:paraId="229B2210" w14:textId="77777777" w:rsidR="00AB726F" w:rsidRPr="00AB726F" w:rsidRDefault="00AB726F" w:rsidP="00AB726F">
      <w:pPr>
        <w:pStyle w:val="Code"/>
      </w:pPr>
      <w:r w:rsidRPr="00AB726F">
        <w:t xml:space="preserve">            "outputOnWrite": true</w:t>
      </w:r>
    </w:p>
    <w:p w14:paraId="347692FC" w14:textId="77777777" w:rsidR="00AB726F" w:rsidRPr="00AB726F" w:rsidRDefault="00AB726F" w:rsidP="00AB726F">
      <w:pPr>
        <w:pStyle w:val="Code"/>
      </w:pPr>
      <w:r w:rsidRPr="00AB726F">
        <w:t xml:space="preserve">          },</w:t>
      </w:r>
    </w:p>
    <w:p w14:paraId="5E251021" w14:textId="77777777" w:rsidR="00AB726F" w:rsidRDefault="00AB726F" w:rsidP="00C92747"/>
    <w:p w14:paraId="178A473E" w14:textId="7803CAE7" w:rsidR="00AB726F" w:rsidRDefault="00AB726F" w:rsidP="00C92747">
      <w:r>
        <w:t xml:space="preserve">The MMC implementation, </w:t>
      </w:r>
      <w:r w:rsidR="00B63D65">
        <w:t>showing the center &amp; test buttons that are only present when ‘outputOnWrite’ is true</w:t>
      </w:r>
    </w:p>
    <w:p w14:paraId="41D48A00" w14:textId="1A322A29" w:rsidR="00AB726F" w:rsidRDefault="00AB726F" w:rsidP="00C92747">
      <w:r w:rsidRPr="00AB726F">
        <w:rPr>
          <w:noProof/>
        </w:rPr>
        <w:drawing>
          <wp:inline distT="0" distB="0" distL="0" distR="0" wp14:anchorId="11881EA5" wp14:editId="2E0C58D0">
            <wp:extent cx="1771663" cy="1343035"/>
            <wp:effectExtent l="0" t="0" r="0" b="9525"/>
            <wp:docPr id="197113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3087" name=""/>
                    <pic:cNvPicPr/>
                  </pic:nvPicPr>
                  <pic:blipFill>
                    <a:blip r:embed="rId19"/>
                    <a:stretch>
                      <a:fillRect/>
                    </a:stretch>
                  </pic:blipFill>
                  <pic:spPr>
                    <a:xfrm>
                      <a:off x="0" y="0"/>
                      <a:ext cx="1771663" cy="1343035"/>
                    </a:xfrm>
                    <a:prstGeom prst="rect">
                      <a:avLst/>
                    </a:prstGeom>
                  </pic:spPr>
                </pic:pic>
              </a:graphicData>
            </a:graphic>
          </wp:inline>
        </w:drawing>
      </w:r>
    </w:p>
    <w:p w14:paraId="32559DB8" w14:textId="77777777" w:rsidR="00A251CD" w:rsidRDefault="00A251CD" w:rsidP="00C92747"/>
    <w:p w14:paraId="53508B27" w14:textId="14545692" w:rsidR="00A251CD" w:rsidRDefault="00A251CD" w:rsidP="00A251CD">
      <w:pPr>
        <w:pStyle w:val="Heading2"/>
      </w:pPr>
      <w:r>
        <w:t>Node</w:t>
      </w:r>
      <w:r w:rsidR="00537861">
        <w:t>V</w:t>
      </w:r>
      <w:r>
        <w:t>ariableSelect</w:t>
      </w:r>
    </w:p>
    <w:p w14:paraId="401269F0" w14:textId="615CE25D" w:rsidR="00A251CD" w:rsidRDefault="00A251CD" w:rsidP="00C92747">
      <w:r>
        <w:t>This can also be used with event variables.</w:t>
      </w:r>
    </w:p>
    <w:p w14:paraId="69122774" w14:textId="1BD98EE8" w:rsidR="00A251CD" w:rsidRDefault="00A251CD" w:rsidP="00C92747">
      <w:r>
        <w:t>This example shows the use in allowing the setting of the I/O channel type for a CANMIO</w:t>
      </w:r>
      <w:r w:rsidR="00537861">
        <w:t>, and uses a channel name token for the main title.</w:t>
      </w:r>
    </w:p>
    <w:p w14:paraId="78DA6D8E" w14:textId="449D4B41" w:rsidR="00537861" w:rsidRDefault="00537861" w:rsidP="00C92747">
      <w:r>
        <w:t>It also uses ‘linkedVariables’, this is necessary, as the other variables associated with this channel are reset to defaults by the node itself depending on the I/O type set in this variable, so they need to be re-read.</w:t>
      </w:r>
    </w:p>
    <w:p w14:paraId="2886EFBD" w14:textId="77777777" w:rsidR="00A251CD" w:rsidRDefault="00A251CD" w:rsidP="00C92747"/>
    <w:p w14:paraId="6768EE65" w14:textId="77777777" w:rsidR="00A251CD" w:rsidRPr="00A251CD" w:rsidRDefault="00A251CD" w:rsidP="00A251CD">
      <w:pPr>
        <w:pStyle w:val="Code"/>
      </w:pPr>
      <w:r w:rsidRPr="00A251CD">
        <w:t xml:space="preserve">      {</w:t>
      </w:r>
    </w:p>
    <w:p w14:paraId="3F8E7C46" w14:textId="77777777" w:rsidR="00A251CD" w:rsidRPr="00A251CD" w:rsidRDefault="00A251CD" w:rsidP="00A251CD">
      <w:pPr>
        <w:pStyle w:val="Code"/>
      </w:pPr>
      <w:r w:rsidRPr="00A251CD">
        <w:t xml:space="preserve">        "displayTitle": "${channel1}",</w:t>
      </w:r>
    </w:p>
    <w:p w14:paraId="584257BB" w14:textId="77777777" w:rsidR="00A251CD" w:rsidRPr="00A251CD" w:rsidRDefault="00A251CD" w:rsidP="00A251CD">
      <w:pPr>
        <w:pStyle w:val="Code"/>
      </w:pPr>
      <w:r w:rsidRPr="00A251CD">
        <w:t xml:space="preserve">        "items": [</w:t>
      </w:r>
    </w:p>
    <w:p w14:paraId="042C73A9" w14:textId="77777777" w:rsidR="00A251CD" w:rsidRPr="00A251CD" w:rsidRDefault="00A251CD" w:rsidP="00A251CD">
      <w:pPr>
        <w:pStyle w:val="Code"/>
      </w:pPr>
      <w:r w:rsidRPr="00A251CD">
        <w:t xml:space="preserve">          {</w:t>
      </w:r>
    </w:p>
    <w:p w14:paraId="385DBBE3" w14:textId="77777777" w:rsidR="00A251CD" w:rsidRPr="00A251CD" w:rsidRDefault="00A251CD" w:rsidP="00A251CD">
      <w:pPr>
        <w:pStyle w:val="Code"/>
      </w:pPr>
      <w:r w:rsidRPr="00A251CD">
        <w:t xml:space="preserve">            "type": "NodeVariableSelect",</w:t>
      </w:r>
    </w:p>
    <w:p w14:paraId="7EFDD4B8" w14:textId="77777777" w:rsidR="00A251CD" w:rsidRPr="00A251CD" w:rsidRDefault="00A251CD" w:rsidP="00A251CD">
      <w:pPr>
        <w:pStyle w:val="Code"/>
      </w:pPr>
      <w:r w:rsidRPr="00A251CD">
        <w:t xml:space="preserve">            "nodeVariableIndex": 16,</w:t>
      </w:r>
    </w:p>
    <w:p w14:paraId="6AD68E34" w14:textId="77777777" w:rsidR="00A251CD" w:rsidRPr="00A251CD" w:rsidRDefault="00A251CD" w:rsidP="00A251CD">
      <w:pPr>
        <w:pStyle w:val="Code"/>
      </w:pPr>
      <w:r w:rsidRPr="00A251CD">
        <w:t xml:space="preserve">            "displayTitle": "I/O type",</w:t>
      </w:r>
    </w:p>
    <w:p w14:paraId="441A485E" w14:textId="77777777" w:rsidR="00A251CD" w:rsidRPr="00A251CD" w:rsidRDefault="00A251CD" w:rsidP="00A251CD">
      <w:pPr>
        <w:pStyle w:val="Code"/>
      </w:pPr>
      <w:r w:rsidRPr="00A251CD">
        <w:t xml:space="preserve">            "displaySubTitle": "",</w:t>
      </w:r>
    </w:p>
    <w:p w14:paraId="3F571225" w14:textId="77777777" w:rsidR="00A251CD" w:rsidRPr="00A251CD" w:rsidRDefault="00A251CD" w:rsidP="00A251CD">
      <w:pPr>
        <w:pStyle w:val="Code"/>
      </w:pPr>
      <w:r w:rsidRPr="00A251CD">
        <w:t xml:space="preserve">            "options": [</w:t>
      </w:r>
    </w:p>
    <w:p w14:paraId="0A5FE0AC" w14:textId="77777777" w:rsidR="00A251CD" w:rsidRPr="00A251CD" w:rsidRDefault="00A251CD" w:rsidP="00A251CD">
      <w:pPr>
        <w:pStyle w:val="Code"/>
      </w:pPr>
      <w:r w:rsidRPr="00A251CD">
        <w:t xml:space="preserve">              {</w:t>
      </w:r>
    </w:p>
    <w:p w14:paraId="1B3AE80D" w14:textId="77777777" w:rsidR="00A251CD" w:rsidRPr="00A251CD" w:rsidRDefault="00A251CD" w:rsidP="00A251CD">
      <w:pPr>
        <w:pStyle w:val="Code"/>
      </w:pPr>
      <w:r w:rsidRPr="00A251CD">
        <w:t xml:space="preserve">                "label": "INPUT",</w:t>
      </w:r>
    </w:p>
    <w:p w14:paraId="3DE4EBBA" w14:textId="77777777" w:rsidR="00A251CD" w:rsidRPr="00A251CD" w:rsidRDefault="00A251CD" w:rsidP="00A251CD">
      <w:pPr>
        <w:pStyle w:val="Code"/>
      </w:pPr>
      <w:r w:rsidRPr="00A251CD">
        <w:t xml:space="preserve">                "value": 0</w:t>
      </w:r>
    </w:p>
    <w:p w14:paraId="12341078" w14:textId="77777777" w:rsidR="00A251CD" w:rsidRPr="00A251CD" w:rsidRDefault="00A251CD" w:rsidP="00A251CD">
      <w:pPr>
        <w:pStyle w:val="Code"/>
      </w:pPr>
      <w:r w:rsidRPr="00A251CD">
        <w:t xml:space="preserve">              },</w:t>
      </w:r>
    </w:p>
    <w:p w14:paraId="72689386" w14:textId="77777777" w:rsidR="00A251CD" w:rsidRPr="00A251CD" w:rsidRDefault="00A251CD" w:rsidP="00A251CD">
      <w:pPr>
        <w:pStyle w:val="Code"/>
      </w:pPr>
      <w:r w:rsidRPr="00A251CD">
        <w:lastRenderedPageBreak/>
        <w:t xml:space="preserve">              {</w:t>
      </w:r>
    </w:p>
    <w:p w14:paraId="30F063E8" w14:textId="77777777" w:rsidR="00A251CD" w:rsidRPr="00A251CD" w:rsidRDefault="00A251CD" w:rsidP="00A251CD">
      <w:pPr>
        <w:pStyle w:val="Code"/>
      </w:pPr>
      <w:r w:rsidRPr="00A251CD">
        <w:t xml:space="preserve">                "label": "OUTPUT",</w:t>
      </w:r>
    </w:p>
    <w:p w14:paraId="1135883C" w14:textId="77777777" w:rsidR="00A251CD" w:rsidRPr="00A251CD" w:rsidRDefault="00A251CD" w:rsidP="00A251CD">
      <w:pPr>
        <w:pStyle w:val="Code"/>
      </w:pPr>
      <w:r w:rsidRPr="00A251CD">
        <w:t xml:space="preserve">                "value": 1</w:t>
      </w:r>
    </w:p>
    <w:p w14:paraId="4DB82E2D" w14:textId="77777777" w:rsidR="00A251CD" w:rsidRPr="00A251CD" w:rsidRDefault="00A251CD" w:rsidP="00A251CD">
      <w:pPr>
        <w:pStyle w:val="Code"/>
      </w:pPr>
      <w:r w:rsidRPr="00A251CD">
        <w:t xml:space="preserve">              },</w:t>
      </w:r>
    </w:p>
    <w:p w14:paraId="2DD06005" w14:textId="77777777" w:rsidR="00A251CD" w:rsidRPr="00A251CD" w:rsidRDefault="00A251CD" w:rsidP="00A251CD">
      <w:pPr>
        <w:pStyle w:val="Code"/>
      </w:pPr>
      <w:r w:rsidRPr="00A251CD">
        <w:t xml:space="preserve">              {</w:t>
      </w:r>
    </w:p>
    <w:p w14:paraId="2E007A55" w14:textId="77777777" w:rsidR="00A251CD" w:rsidRPr="00A251CD" w:rsidRDefault="00A251CD" w:rsidP="00A251CD">
      <w:pPr>
        <w:pStyle w:val="Code"/>
      </w:pPr>
      <w:r w:rsidRPr="00A251CD">
        <w:t xml:space="preserve">                "label": "SERVO",</w:t>
      </w:r>
    </w:p>
    <w:p w14:paraId="6361D28A" w14:textId="77777777" w:rsidR="00A251CD" w:rsidRPr="00A251CD" w:rsidRDefault="00A251CD" w:rsidP="00A251CD">
      <w:pPr>
        <w:pStyle w:val="Code"/>
      </w:pPr>
      <w:r w:rsidRPr="00A251CD">
        <w:t xml:space="preserve">                "value": 2</w:t>
      </w:r>
    </w:p>
    <w:p w14:paraId="3AD6D2CC" w14:textId="77777777" w:rsidR="00A251CD" w:rsidRPr="00A251CD" w:rsidRDefault="00A251CD" w:rsidP="00A251CD">
      <w:pPr>
        <w:pStyle w:val="Code"/>
      </w:pPr>
      <w:r w:rsidRPr="00A251CD">
        <w:t xml:space="preserve">              },</w:t>
      </w:r>
    </w:p>
    <w:p w14:paraId="5E61ADB4" w14:textId="77777777" w:rsidR="00A251CD" w:rsidRPr="00A251CD" w:rsidRDefault="00A251CD" w:rsidP="00A251CD">
      <w:pPr>
        <w:pStyle w:val="Code"/>
      </w:pPr>
      <w:r w:rsidRPr="00A251CD">
        <w:t xml:space="preserve">              {</w:t>
      </w:r>
    </w:p>
    <w:p w14:paraId="6451CB2C" w14:textId="77777777" w:rsidR="00A251CD" w:rsidRPr="00A251CD" w:rsidRDefault="00A251CD" w:rsidP="00A251CD">
      <w:pPr>
        <w:pStyle w:val="Code"/>
      </w:pPr>
      <w:r w:rsidRPr="00A251CD">
        <w:t xml:space="preserve">                "label": "BOUNCE",</w:t>
      </w:r>
    </w:p>
    <w:p w14:paraId="30EC4FB2" w14:textId="77777777" w:rsidR="00A251CD" w:rsidRPr="00A251CD" w:rsidRDefault="00A251CD" w:rsidP="00A251CD">
      <w:pPr>
        <w:pStyle w:val="Code"/>
      </w:pPr>
      <w:r w:rsidRPr="00A251CD">
        <w:t xml:space="preserve">                "value": 3</w:t>
      </w:r>
    </w:p>
    <w:p w14:paraId="74BA2B0A" w14:textId="77777777" w:rsidR="00A251CD" w:rsidRPr="00A251CD" w:rsidRDefault="00A251CD" w:rsidP="00A251CD">
      <w:pPr>
        <w:pStyle w:val="Code"/>
      </w:pPr>
      <w:r w:rsidRPr="00A251CD">
        <w:t xml:space="preserve">              },</w:t>
      </w:r>
    </w:p>
    <w:p w14:paraId="2512147F" w14:textId="77777777" w:rsidR="00A251CD" w:rsidRPr="00A251CD" w:rsidRDefault="00A251CD" w:rsidP="00A251CD">
      <w:pPr>
        <w:pStyle w:val="Code"/>
      </w:pPr>
      <w:r w:rsidRPr="00A251CD">
        <w:t xml:space="preserve">              {</w:t>
      </w:r>
    </w:p>
    <w:p w14:paraId="41A91B56" w14:textId="77777777" w:rsidR="00A251CD" w:rsidRPr="00A251CD" w:rsidRDefault="00A251CD" w:rsidP="00A251CD">
      <w:pPr>
        <w:pStyle w:val="Code"/>
      </w:pPr>
      <w:r w:rsidRPr="00A251CD">
        <w:t xml:space="preserve">                "label": "MULTI",</w:t>
      </w:r>
    </w:p>
    <w:p w14:paraId="0F8A8BDC" w14:textId="77777777" w:rsidR="00A251CD" w:rsidRPr="00A251CD" w:rsidRDefault="00A251CD" w:rsidP="00A251CD">
      <w:pPr>
        <w:pStyle w:val="Code"/>
      </w:pPr>
      <w:r w:rsidRPr="00A251CD">
        <w:t xml:space="preserve">                "value": 4</w:t>
      </w:r>
    </w:p>
    <w:p w14:paraId="512433B0" w14:textId="77777777" w:rsidR="00A251CD" w:rsidRPr="00A251CD" w:rsidRDefault="00A251CD" w:rsidP="00A251CD">
      <w:pPr>
        <w:pStyle w:val="Code"/>
      </w:pPr>
      <w:r w:rsidRPr="00A251CD">
        <w:t xml:space="preserve">              }</w:t>
      </w:r>
    </w:p>
    <w:p w14:paraId="74DFCCB0" w14:textId="77777777" w:rsidR="00A251CD" w:rsidRPr="00A251CD" w:rsidRDefault="00A251CD" w:rsidP="00A251CD">
      <w:pPr>
        <w:pStyle w:val="Code"/>
      </w:pPr>
      <w:r w:rsidRPr="00A251CD">
        <w:t xml:space="preserve">            ],</w:t>
      </w:r>
    </w:p>
    <w:p w14:paraId="48BC6F67" w14:textId="77777777" w:rsidR="00A251CD" w:rsidRPr="00A251CD" w:rsidRDefault="00A251CD" w:rsidP="00A251CD">
      <w:pPr>
        <w:pStyle w:val="Code"/>
      </w:pPr>
      <w:r w:rsidRPr="00A251CD">
        <w:t xml:space="preserve">            "linkedVariables": {</w:t>
      </w:r>
    </w:p>
    <w:p w14:paraId="000A98D1" w14:textId="77777777" w:rsidR="00A251CD" w:rsidRPr="00A251CD" w:rsidRDefault="00A251CD" w:rsidP="00A251CD">
      <w:pPr>
        <w:pStyle w:val="Code"/>
      </w:pPr>
      <w:r w:rsidRPr="00A251CD">
        <w:t xml:space="preserve">              "NV": [</w:t>
      </w:r>
    </w:p>
    <w:p w14:paraId="31952799" w14:textId="77777777" w:rsidR="00A251CD" w:rsidRPr="00A251CD" w:rsidRDefault="00A251CD" w:rsidP="00A251CD">
      <w:pPr>
        <w:pStyle w:val="Code"/>
      </w:pPr>
      <w:r w:rsidRPr="00A251CD">
        <w:t xml:space="preserve">                17,</w:t>
      </w:r>
    </w:p>
    <w:p w14:paraId="421CEFBA" w14:textId="77777777" w:rsidR="00A251CD" w:rsidRPr="00A251CD" w:rsidRDefault="00A251CD" w:rsidP="00A251CD">
      <w:pPr>
        <w:pStyle w:val="Code"/>
      </w:pPr>
      <w:r w:rsidRPr="00A251CD">
        <w:t xml:space="preserve">                18,</w:t>
      </w:r>
    </w:p>
    <w:p w14:paraId="6B257D32" w14:textId="77777777" w:rsidR="00A251CD" w:rsidRPr="00A251CD" w:rsidRDefault="00A251CD" w:rsidP="00A251CD">
      <w:pPr>
        <w:pStyle w:val="Code"/>
      </w:pPr>
      <w:r w:rsidRPr="00A251CD">
        <w:t xml:space="preserve">                19,</w:t>
      </w:r>
    </w:p>
    <w:p w14:paraId="1840E413" w14:textId="77777777" w:rsidR="00A251CD" w:rsidRPr="00A251CD" w:rsidRDefault="00A251CD" w:rsidP="00A251CD">
      <w:pPr>
        <w:pStyle w:val="Code"/>
      </w:pPr>
      <w:r w:rsidRPr="00A251CD">
        <w:t xml:space="preserve">                20,</w:t>
      </w:r>
    </w:p>
    <w:p w14:paraId="0C7A5897" w14:textId="77777777" w:rsidR="00A251CD" w:rsidRPr="00A251CD" w:rsidRDefault="00A251CD" w:rsidP="00A251CD">
      <w:pPr>
        <w:pStyle w:val="Code"/>
      </w:pPr>
      <w:r w:rsidRPr="00A251CD">
        <w:t xml:space="preserve">                21,</w:t>
      </w:r>
    </w:p>
    <w:p w14:paraId="4CA5485C" w14:textId="77777777" w:rsidR="00A251CD" w:rsidRPr="00A251CD" w:rsidRDefault="00A251CD" w:rsidP="00A251CD">
      <w:pPr>
        <w:pStyle w:val="Code"/>
      </w:pPr>
      <w:r w:rsidRPr="00A251CD">
        <w:t xml:space="preserve">                22</w:t>
      </w:r>
    </w:p>
    <w:p w14:paraId="7BD5D167" w14:textId="77777777" w:rsidR="00A251CD" w:rsidRPr="00A251CD" w:rsidRDefault="00A251CD" w:rsidP="00A251CD">
      <w:pPr>
        <w:pStyle w:val="Code"/>
      </w:pPr>
      <w:r w:rsidRPr="00A251CD">
        <w:t xml:space="preserve">              ]</w:t>
      </w:r>
    </w:p>
    <w:p w14:paraId="54CF5068" w14:textId="77777777" w:rsidR="00A251CD" w:rsidRPr="00A251CD" w:rsidRDefault="00A251CD" w:rsidP="00A251CD">
      <w:pPr>
        <w:pStyle w:val="Code"/>
      </w:pPr>
      <w:r w:rsidRPr="00A251CD">
        <w:t xml:space="preserve">            }</w:t>
      </w:r>
    </w:p>
    <w:p w14:paraId="304C8684" w14:textId="77777777" w:rsidR="00A251CD" w:rsidRPr="00A251CD" w:rsidRDefault="00A251CD" w:rsidP="00A251CD">
      <w:pPr>
        <w:pStyle w:val="Code"/>
      </w:pPr>
      <w:r w:rsidRPr="00A251CD">
        <w:t xml:space="preserve">          },</w:t>
      </w:r>
    </w:p>
    <w:p w14:paraId="73BE9D0A" w14:textId="77777777" w:rsidR="00A251CD" w:rsidRDefault="00A251CD" w:rsidP="00C92747"/>
    <w:p w14:paraId="51596875" w14:textId="47DA8013" w:rsidR="00A251CD" w:rsidRDefault="00537861" w:rsidP="00C92747">
      <w:r>
        <w:t>MMC implementation</w:t>
      </w:r>
    </w:p>
    <w:p w14:paraId="7203341E" w14:textId="0158C002" w:rsidR="00A251CD" w:rsidRDefault="00537861" w:rsidP="00C92747">
      <w:r w:rsidRPr="00537861">
        <w:rPr>
          <w:noProof/>
        </w:rPr>
        <w:drawing>
          <wp:inline distT="0" distB="0" distL="0" distR="0" wp14:anchorId="44CABACF" wp14:editId="40029407">
            <wp:extent cx="1128713" cy="2583240"/>
            <wp:effectExtent l="0" t="0" r="0" b="7620"/>
            <wp:docPr id="187321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4897" name=""/>
                    <pic:cNvPicPr/>
                  </pic:nvPicPr>
                  <pic:blipFill>
                    <a:blip r:embed="rId20"/>
                    <a:stretch>
                      <a:fillRect/>
                    </a:stretch>
                  </pic:blipFill>
                  <pic:spPr>
                    <a:xfrm>
                      <a:off x="0" y="0"/>
                      <a:ext cx="1134795" cy="2597159"/>
                    </a:xfrm>
                    <a:prstGeom prst="rect">
                      <a:avLst/>
                    </a:prstGeom>
                  </pic:spPr>
                </pic:pic>
              </a:graphicData>
            </a:graphic>
          </wp:inline>
        </w:drawing>
      </w:r>
    </w:p>
    <w:p w14:paraId="37C32778" w14:textId="2DCDFEF4" w:rsidR="00A251CD" w:rsidRDefault="00A12A30" w:rsidP="00A12A30">
      <w:pPr>
        <w:pStyle w:val="Heading2"/>
      </w:pPr>
      <w:r>
        <w:lastRenderedPageBreak/>
        <w:t>NodeVariableTabs</w:t>
      </w:r>
    </w:p>
    <w:p w14:paraId="757C67E8" w14:textId="77777777" w:rsidR="00A12A30" w:rsidRDefault="00A12A30" w:rsidP="00A12A30">
      <w:r>
        <w:t>This can also be used with event variables.</w:t>
      </w:r>
    </w:p>
    <w:p w14:paraId="0F0DF07B" w14:textId="13BB5CD7" w:rsidR="00A12A30" w:rsidRDefault="00A12A30" w:rsidP="00A12A30">
      <w:r>
        <w:t>This is a more complex example, with on element in the first tab ‘panel’, and two groups inside the second ‘panel’, with two elements inside each of these two groups</w:t>
      </w:r>
    </w:p>
    <w:p w14:paraId="597798CF" w14:textId="4CB7D0C9" w:rsidR="00A12A30" w:rsidRDefault="006B0CC1" w:rsidP="00C92747">
      <w:r>
        <w:t>Tabs can also be put inside groups</w:t>
      </w:r>
    </w:p>
    <w:p w14:paraId="7BFD8BC5" w14:textId="24951098" w:rsidR="006B0CC1" w:rsidRDefault="006B0CC1" w:rsidP="00C92747">
      <w:r>
        <w:t>There are two screen shots following this that better describe the effect</w:t>
      </w:r>
    </w:p>
    <w:p w14:paraId="2B6A8B46" w14:textId="77777777" w:rsidR="00A12A30" w:rsidRDefault="00A12A30" w:rsidP="00A12A30">
      <w:pPr>
        <w:pStyle w:val="Code"/>
      </w:pPr>
      <w:r>
        <w:t xml:space="preserve">        {</w:t>
      </w:r>
    </w:p>
    <w:p w14:paraId="316DCCFB" w14:textId="77777777" w:rsidR="00A12A30" w:rsidRDefault="00A12A30" w:rsidP="00A12A30">
      <w:pPr>
        <w:pStyle w:val="Code"/>
      </w:pPr>
      <w:r>
        <w:t xml:space="preserve">          "type": "NodeVariableTabs",</w:t>
      </w:r>
    </w:p>
    <w:p w14:paraId="5C5D76C6" w14:textId="77777777" w:rsidR="00A12A30" w:rsidRDefault="00A12A30" w:rsidP="00A12A30">
      <w:pPr>
        <w:pStyle w:val="Code"/>
      </w:pPr>
      <w:r>
        <w:t xml:space="preserve">          "tabPanels": [</w:t>
      </w:r>
    </w:p>
    <w:p w14:paraId="08A26F9C" w14:textId="77777777" w:rsidR="00A12A30" w:rsidRDefault="00A12A30" w:rsidP="00A12A30">
      <w:pPr>
        <w:pStyle w:val="Code"/>
      </w:pPr>
      <w:r>
        <w:t xml:space="preserve">            {</w:t>
      </w:r>
    </w:p>
    <w:p w14:paraId="5AA079CE" w14:textId="77777777" w:rsidR="00A12A30" w:rsidRDefault="00A12A30" w:rsidP="00A12A30">
      <w:pPr>
        <w:pStyle w:val="Code"/>
      </w:pPr>
      <w:r>
        <w:t xml:space="preserve">              "displayTitle": "Single Bit",</w:t>
      </w:r>
    </w:p>
    <w:p w14:paraId="596DAE46" w14:textId="77777777" w:rsidR="00A12A30" w:rsidRDefault="00A12A30" w:rsidP="00A12A30">
      <w:pPr>
        <w:pStyle w:val="Code"/>
      </w:pPr>
      <w:r>
        <w:t xml:space="preserve">              "displaySubTitle": "Tab: Warning Will Robinson........",</w:t>
      </w:r>
    </w:p>
    <w:p w14:paraId="5FC3967C" w14:textId="77777777" w:rsidR="00A12A30" w:rsidRDefault="00A12A30" w:rsidP="00A12A30">
      <w:pPr>
        <w:pStyle w:val="Code"/>
      </w:pPr>
      <w:r>
        <w:t xml:space="preserve">              "items": [</w:t>
      </w:r>
    </w:p>
    <w:p w14:paraId="6D70F1D4" w14:textId="77777777" w:rsidR="00A12A30" w:rsidRDefault="00A12A30" w:rsidP="00A12A30">
      <w:pPr>
        <w:pStyle w:val="Code"/>
      </w:pPr>
      <w:r>
        <w:t xml:space="preserve">                {</w:t>
      </w:r>
    </w:p>
    <w:p w14:paraId="20FA499A" w14:textId="77777777" w:rsidR="00A12A30" w:rsidRDefault="00A12A30" w:rsidP="00A12A30">
      <w:pPr>
        <w:pStyle w:val="Code"/>
      </w:pPr>
      <w:r>
        <w:t xml:space="preserve">                  "type": "NodeVariableBitSingle",</w:t>
      </w:r>
    </w:p>
    <w:p w14:paraId="3CE66EE3" w14:textId="77777777" w:rsidR="00A12A30" w:rsidRDefault="00A12A30" w:rsidP="00A12A30">
      <w:pPr>
        <w:pStyle w:val="Code"/>
      </w:pPr>
      <w:r>
        <w:t xml:space="preserve">                  "nodeVariableIndex": 2,</w:t>
      </w:r>
    </w:p>
    <w:p w14:paraId="6F38E16A" w14:textId="77777777" w:rsidR="00A12A30" w:rsidRDefault="00A12A30" w:rsidP="00A12A30">
      <w:pPr>
        <w:pStyle w:val="Code"/>
      </w:pPr>
      <w:r>
        <w:t xml:space="preserve">                  "displayTitle": "Bit 0",</w:t>
      </w:r>
    </w:p>
    <w:p w14:paraId="742C8F5F" w14:textId="77777777" w:rsidR="00A12A30" w:rsidRDefault="00A12A30" w:rsidP="00A12A30">
      <w:pPr>
        <w:pStyle w:val="Code"/>
      </w:pPr>
      <w:r>
        <w:t xml:space="preserve">                  "displaySubTitle": "NV2",</w:t>
      </w:r>
    </w:p>
    <w:p w14:paraId="6C85370E" w14:textId="77777777" w:rsidR="00A12A30" w:rsidRDefault="00A12A30" w:rsidP="00A12A30">
      <w:pPr>
        <w:pStyle w:val="Code"/>
      </w:pPr>
      <w:r>
        <w:t xml:space="preserve">                  "bit": 0</w:t>
      </w:r>
    </w:p>
    <w:p w14:paraId="4D9E048E" w14:textId="77777777" w:rsidR="00A12A30" w:rsidRDefault="00A12A30" w:rsidP="00A12A30">
      <w:pPr>
        <w:pStyle w:val="Code"/>
      </w:pPr>
      <w:r>
        <w:t xml:space="preserve">                }</w:t>
      </w:r>
    </w:p>
    <w:p w14:paraId="422187CA" w14:textId="77777777" w:rsidR="00A12A30" w:rsidRDefault="00A12A30" w:rsidP="00A12A30">
      <w:pPr>
        <w:pStyle w:val="Code"/>
      </w:pPr>
      <w:r>
        <w:t xml:space="preserve">              ]</w:t>
      </w:r>
    </w:p>
    <w:p w14:paraId="1B631FCF" w14:textId="77777777" w:rsidR="00A12A30" w:rsidRDefault="00A12A30" w:rsidP="00A12A30">
      <w:pPr>
        <w:pStyle w:val="Code"/>
      </w:pPr>
      <w:r>
        <w:t xml:space="preserve">            },</w:t>
      </w:r>
    </w:p>
    <w:p w14:paraId="44C8105B" w14:textId="77777777" w:rsidR="00A12A30" w:rsidRDefault="00A12A30" w:rsidP="00A12A30">
      <w:pPr>
        <w:pStyle w:val="Code"/>
      </w:pPr>
      <w:r>
        <w:t xml:space="preserve">            {</w:t>
      </w:r>
    </w:p>
    <w:p w14:paraId="4A2849D3" w14:textId="77777777" w:rsidR="00A12A30" w:rsidRDefault="00A12A30" w:rsidP="00A12A30">
      <w:pPr>
        <w:pStyle w:val="Code"/>
      </w:pPr>
      <w:r>
        <w:t xml:space="preserve">              "displayTitle": "Group test",</w:t>
      </w:r>
    </w:p>
    <w:p w14:paraId="06A50A88" w14:textId="77777777" w:rsidR="00A12A30" w:rsidRDefault="00A12A30" w:rsidP="00A12A30">
      <w:pPr>
        <w:pStyle w:val="Code"/>
      </w:pPr>
      <w:r>
        <w:t xml:space="preserve">              "items": [</w:t>
      </w:r>
    </w:p>
    <w:p w14:paraId="0491C5F2" w14:textId="77777777" w:rsidR="00A12A30" w:rsidRDefault="00A12A30" w:rsidP="00A12A30">
      <w:pPr>
        <w:pStyle w:val="Code"/>
      </w:pPr>
      <w:r>
        <w:t xml:space="preserve">                {</w:t>
      </w:r>
    </w:p>
    <w:p w14:paraId="676393C7" w14:textId="77777777" w:rsidR="00A12A30" w:rsidRDefault="00A12A30" w:rsidP="00A12A30">
      <w:pPr>
        <w:pStyle w:val="Code"/>
      </w:pPr>
      <w:r>
        <w:t xml:space="preserve">                  "type": "NodeVariableGroup",</w:t>
      </w:r>
    </w:p>
    <w:p w14:paraId="72292257" w14:textId="77777777" w:rsidR="00A12A30" w:rsidRDefault="00A12A30" w:rsidP="00A12A30">
      <w:pPr>
        <w:pStyle w:val="Code"/>
      </w:pPr>
      <w:r>
        <w:t xml:space="preserve">                  "displayTitle": "Group 1",</w:t>
      </w:r>
    </w:p>
    <w:p w14:paraId="2F1756C6" w14:textId="77777777" w:rsidR="00A12A30" w:rsidRDefault="00A12A30" w:rsidP="00A12A30">
      <w:pPr>
        <w:pStyle w:val="Code"/>
      </w:pPr>
      <w:r>
        <w:t xml:space="preserve">                  "groupItems": [</w:t>
      </w:r>
    </w:p>
    <w:p w14:paraId="2D68A473" w14:textId="77777777" w:rsidR="00A12A30" w:rsidRDefault="00A12A30" w:rsidP="00A12A30">
      <w:pPr>
        <w:pStyle w:val="Code"/>
      </w:pPr>
      <w:r>
        <w:t xml:space="preserve">                    {</w:t>
      </w:r>
    </w:p>
    <w:p w14:paraId="2279A44C" w14:textId="77777777" w:rsidR="00A12A30" w:rsidRDefault="00A12A30" w:rsidP="00A12A30">
      <w:pPr>
        <w:pStyle w:val="Code"/>
      </w:pPr>
      <w:r>
        <w:t xml:space="preserve">                      "type": "NodeVariableBitArray",</w:t>
      </w:r>
    </w:p>
    <w:p w14:paraId="2FA0CD41" w14:textId="77777777" w:rsidR="00A12A30" w:rsidRDefault="00A12A30" w:rsidP="00A12A30">
      <w:pPr>
        <w:pStyle w:val="Code"/>
      </w:pPr>
      <w:r>
        <w:t xml:space="preserve">                      "nodeVariableIndex": 1,</w:t>
      </w:r>
    </w:p>
    <w:p w14:paraId="46EF01B1" w14:textId="77777777" w:rsidR="00A12A30" w:rsidRDefault="00A12A30" w:rsidP="00A12A30">
      <w:pPr>
        <w:pStyle w:val="Code"/>
      </w:pPr>
      <w:r>
        <w:t xml:space="preserve">                      "displayTitle": "Bit Array",</w:t>
      </w:r>
    </w:p>
    <w:p w14:paraId="5A20BD4A" w14:textId="77777777" w:rsidR="00A12A30" w:rsidRDefault="00A12A30" w:rsidP="00A12A30">
      <w:pPr>
        <w:pStyle w:val="Code"/>
      </w:pPr>
      <w:r>
        <w:t xml:space="preserve">                      "displaySubTitle": "NV1",</w:t>
      </w:r>
    </w:p>
    <w:p w14:paraId="350A9F7E" w14:textId="77777777" w:rsidR="00A12A30" w:rsidRDefault="00A12A30" w:rsidP="00A12A30">
      <w:pPr>
        <w:pStyle w:val="Code"/>
      </w:pPr>
      <w:r>
        <w:t xml:space="preserve">                      "bitCollection": [</w:t>
      </w:r>
    </w:p>
    <w:p w14:paraId="739575EB" w14:textId="77777777" w:rsidR="00A12A30" w:rsidRDefault="00A12A30" w:rsidP="00A12A30">
      <w:pPr>
        <w:pStyle w:val="Code"/>
      </w:pPr>
      <w:r>
        <w:t xml:space="preserve">                        {</w:t>
      </w:r>
    </w:p>
    <w:p w14:paraId="47D9ADB5" w14:textId="77777777" w:rsidR="00A12A30" w:rsidRDefault="00A12A30" w:rsidP="00A12A30">
      <w:pPr>
        <w:pStyle w:val="Code"/>
      </w:pPr>
      <w:r>
        <w:t xml:space="preserve">                          "bitPosition": 0,</w:t>
      </w:r>
    </w:p>
    <w:p w14:paraId="04E9E3FB" w14:textId="77777777" w:rsidR="00A12A30" w:rsidRDefault="00A12A30" w:rsidP="00A12A30">
      <w:pPr>
        <w:pStyle w:val="Code"/>
      </w:pPr>
      <w:r>
        <w:t xml:space="preserve">                          "label": "${channel 1}"</w:t>
      </w:r>
    </w:p>
    <w:p w14:paraId="1BDBC4E4" w14:textId="77777777" w:rsidR="00A12A30" w:rsidRDefault="00A12A30" w:rsidP="00A12A30">
      <w:pPr>
        <w:pStyle w:val="Code"/>
      </w:pPr>
      <w:r>
        <w:t xml:space="preserve">                        },</w:t>
      </w:r>
    </w:p>
    <w:p w14:paraId="591D14DA" w14:textId="77777777" w:rsidR="00A12A30" w:rsidRDefault="00A12A30" w:rsidP="00A12A30">
      <w:pPr>
        <w:pStyle w:val="Code"/>
      </w:pPr>
      <w:r>
        <w:t xml:space="preserve">                        {</w:t>
      </w:r>
    </w:p>
    <w:p w14:paraId="4BB5C79C" w14:textId="77777777" w:rsidR="00A12A30" w:rsidRDefault="00A12A30" w:rsidP="00A12A30">
      <w:pPr>
        <w:pStyle w:val="Code"/>
      </w:pPr>
      <w:r>
        <w:t xml:space="preserve">                          "bitPosition": 1,</w:t>
      </w:r>
    </w:p>
    <w:p w14:paraId="17B79267" w14:textId="77777777" w:rsidR="00A12A30" w:rsidRDefault="00A12A30" w:rsidP="00A12A30">
      <w:pPr>
        <w:pStyle w:val="Code"/>
      </w:pPr>
      <w:r>
        <w:t xml:space="preserve">                          "label": "${channel 2}"</w:t>
      </w:r>
    </w:p>
    <w:p w14:paraId="78782E04" w14:textId="77777777" w:rsidR="00A12A30" w:rsidRDefault="00A12A30" w:rsidP="00A12A30">
      <w:pPr>
        <w:pStyle w:val="Code"/>
      </w:pPr>
      <w:r>
        <w:t xml:space="preserve">                        },</w:t>
      </w:r>
    </w:p>
    <w:p w14:paraId="358A3CED" w14:textId="77777777" w:rsidR="00A12A30" w:rsidRDefault="00A12A30" w:rsidP="00A12A30">
      <w:pPr>
        <w:pStyle w:val="Code"/>
      </w:pPr>
      <w:r>
        <w:lastRenderedPageBreak/>
        <w:t xml:space="preserve">                        {</w:t>
      </w:r>
    </w:p>
    <w:p w14:paraId="1350121D" w14:textId="77777777" w:rsidR="00A12A30" w:rsidRDefault="00A12A30" w:rsidP="00A12A30">
      <w:pPr>
        <w:pStyle w:val="Code"/>
      </w:pPr>
      <w:r>
        <w:t xml:space="preserve">                          "bitPosition": 2,</w:t>
      </w:r>
    </w:p>
    <w:p w14:paraId="01D396FD" w14:textId="77777777" w:rsidR="00A12A30" w:rsidRDefault="00A12A30" w:rsidP="00A12A30">
      <w:pPr>
        <w:pStyle w:val="Code"/>
      </w:pPr>
      <w:r>
        <w:t xml:space="preserve">                          "label": "${channel 3}"</w:t>
      </w:r>
    </w:p>
    <w:p w14:paraId="2D542115" w14:textId="77777777" w:rsidR="00A12A30" w:rsidRDefault="00A12A30" w:rsidP="00A12A30">
      <w:pPr>
        <w:pStyle w:val="Code"/>
      </w:pPr>
      <w:r>
        <w:t xml:space="preserve">                        },</w:t>
      </w:r>
    </w:p>
    <w:p w14:paraId="0F85ECD0" w14:textId="77777777" w:rsidR="00A12A30" w:rsidRDefault="00A12A30" w:rsidP="00A12A30">
      <w:pPr>
        <w:pStyle w:val="Code"/>
      </w:pPr>
      <w:r>
        <w:t xml:space="preserve">                        {</w:t>
      </w:r>
    </w:p>
    <w:p w14:paraId="1FDAAB4D" w14:textId="77777777" w:rsidR="00A12A30" w:rsidRDefault="00A12A30" w:rsidP="00A12A30">
      <w:pPr>
        <w:pStyle w:val="Code"/>
      </w:pPr>
      <w:r>
        <w:t xml:space="preserve">                          "bitPosition": 3,</w:t>
      </w:r>
    </w:p>
    <w:p w14:paraId="22EA643E" w14:textId="77777777" w:rsidR="00A12A30" w:rsidRDefault="00A12A30" w:rsidP="00A12A30">
      <w:pPr>
        <w:pStyle w:val="Code"/>
      </w:pPr>
      <w:r>
        <w:t xml:space="preserve">                          "label": "${channel 4}"</w:t>
      </w:r>
    </w:p>
    <w:p w14:paraId="15146C01" w14:textId="77777777" w:rsidR="00A12A30" w:rsidRDefault="00A12A30" w:rsidP="00A12A30">
      <w:pPr>
        <w:pStyle w:val="Code"/>
      </w:pPr>
      <w:r>
        <w:t xml:space="preserve">                        },</w:t>
      </w:r>
    </w:p>
    <w:p w14:paraId="4B800ECC" w14:textId="77777777" w:rsidR="00A12A30" w:rsidRDefault="00A12A30" w:rsidP="00A12A30">
      <w:pPr>
        <w:pStyle w:val="Code"/>
      </w:pPr>
      <w:r>
        <w:t xml:space="preserve">                        {</w:t>
      </w:r>
    </w:p>
    <w:p w14:paraId="0AC476F0" w14:textId="77777777" w:rsidR="00A12A30" w:rsidRDefault="00A12A30" w:rsidP="00A12A30">
      <w:pPr>
        <w:pStyle w:val="Code"/>
      </w:pPr>
      <w:r>
        <w:t xml:space="preserve">                          "bitPosition": 4,</w:t>
      </w:r>
    </w:p>
    <w:p w14:paraId="2E138BF6" w14:textId="77777777" w:rsidR="00A12A30" w:rsidRDefault="00A12A30" w:rsidP="00A12A30">
      <w:pPr>
        <w:pStyle w:val="Code"/>
      </w:pPr>
      <w:r>
        <w:t xml:space="preserve">                          "label": "${channel 5}"</w:t>
      </w:r>
    </w:p>
    <w:p w14:paraId="3EED2DBD" w14:textId="77777777" w:rsidR="00A12A30" w:rsidRDefault="00A12A30" w:rsidP="00A12A30">
      <w:pPr>
        <w:pStyle w:val="Code"/>
      </w:pPr>
      <w:r>
        <w:t xml:space="preserve">                        },</w:t>
      </w:r>
    </w:p>
    <w:p w14:paraId="2C008F8B" w14:textId="77777777" w:rsidR="00A12A30" w:rsidRDefault="00A12A30" w:rsidP="00A12A30">
      <w:pPr>
        <w:pStyle w:val="Code"/>
      </w:pPr>
      <w:r>
        <w:t xml:space="preserve">                        {</w:t>
      </w:r>
    </w:p>
    <w:p w14:paraId="2C8F7FD8" w14:textId="77777777" w:rsidR="00A12A30" w:rsidRDefault="00A12A30" w:rsidP="00A12A30">
      <w:pPr>
        <w:pStyle w:val="Code"/>
      </w:pPr>
      <w:r>
        <w:t xml:space="preserve">                          "bitPosition": 5,</w:t>
      </w:r>
    </w:p>
    <w:p w14:paraId="18284BBA" w14:textId="77777777" w:rsidR="00A12A30" w:rsidRDefault="00A12A30" w:rsidP="00A12A30">
      <w:pPr>
        <w:pStyle w:val="Code"/>
      </w:pPr>
      <w:r>
        <w:t xml:space="preserve">                          "label": "${channel 6}"</w:t>
      </w:r>
    </w:p>
    <w:p w14:paraId="5CEDD245" w14:textId="77777777" w:rsidR="00A12A30" w:rsidRDefault="00A12A30" w:rsidP="00A12A30">
      <w:pPr>
        <w:pStyle w:val="Code"/>
      </w:pPr>
      <w:r>
        <w:t xml:space="preserve">                        },</w:t>
      </w:r>
    </w:p>
    <w:p w14:paraId="2AA887A5" w14:textId="77777777" w:rsidR="00A12A30" w:rsidRDefault="00A12A30" w:rsidP="00A12A30">
      <w:pPr>
        <w:pStyle w:val="Code"/>
      </w:pPr>
      <w:r>
        <w:t xml:space="preserve">                        {</w:t>
      </w:r>
    </w:p>
    <w:p w14:paraId="1E6891F8" w14:textId="77777777" w:rsidR="00A12A30" w:rsidRDefault="00A12A30" w:rsidP="00A12A30">
      <w:pPr>
        <w:pStyle w:val="Code"/>
      </w:pPr>
      <w:r>
        <w:t xml:space="preserve">                          "bitPosition": 6,</w:t>
      </w:r>
    </w:p>
    <w:p w14:paraId="2CB4A672" w14:textId="77777777" w:rsidR="00A12A30" w:rsidRDefault="00A12A30" w:rsidP="00A12A30">
      <w:pPr>
        <w:pStyle w:val="Code"/>
      </w:pPr>
      <w:r>
        <w:t xml:space="preserve">                          "label": "${channel 7}"</w:t>
      </w:r>
    </w:p>
    <w:p w14:paraId="2962249A" w14:textId="77777777" w:rsidR="00A12A30" w:rsidRDefault="00A12A30" w:rsidP="00A12A30">
      <w:pPr>
        <w:pStyle w:val="Code"/>
      </w:pPr>
      <w:r>
        <w:t xml:space="preserve">                        },</w:t>
      </w:r>
    </w:p>
    <w:p w14:paraId="352302D6" w14:textId="77777777" w:rsidR="00A12A30" w:rsidRDefault="00A12A30" w:rsidP="00A12A30">
      <w:pPr>
        <w:pStyle w:val="Code"/>
      </w:pPr>
      <w:r>
        <w:t xml:space="preserve">                        {</w:t>
      </w:r>
    </w:p>
    <w:p w14:paraId="1B308BE2" w14:textId="77777777" w:rsidR="00A12A30" w:rsidRDefault="00A12A30" w:rsidP="00A12A30">
      <w:pPr>
        <w:pStyle w:val="Code"/>
      </w:pPr>
      <w:r>
        <w:t xml:space="preserve">                          "bitPosition": 7,</w:t>
      </w:r>
    </w:p>
    <w:p w14:paraId="30732329" w14:textId="77777777" w:rsidR="00A12A30" w:rsidRDefault="00A12A30" w:rsidP="00A12A30">
      <w:pPr>
        <w:pStyle w:val="Code"/>
      </w:pPr>
      <w:r>
        <w:t xml:space="preserve">                          "label": "${channel 8}"</w:t>
      </w:r>
    </w:p>
    <w:p w14:paraId="4C18AF5D" w14:textId="77777777" w:rsidR="00A12A30" w:rsidRDefault="00A12A30" w:rsidP="00A12A30">
      <w:pPr>
        <w:pStyle w:val="Code"/>
      </w:pPr>
      <w:r>
        <w:t xml:space="preserve">                        }</w:t>
      </w:r>
    </w:p>
    <w:p w14:paraId="6A0C69F6" w14:textId="77777777" w:rsidR="00A12A30" w:rsidRDefault="00A12A30" w:rsidP="00A12A30">
      <w:pPr>
        <w:pStyle w:val="Code"/>
      </w:pPr>
      <w:r>
        <w:t xml:space="preserve">                      ]</w:t>
      </w:r>
    </w:p>
    <w:p w14:paraId="7949E0C6" w14:textId="77777777" w:rsidR="00A12A30" w:rsidRDefault="00A12A30" w:rsidP="00A12A30">
      <w:pPr>
        <w:pStyle w:val="Code"/>
      </w:pPr>
      <w:r>
        <w:t xml:space="preserve">                    },</w:t>
      </w:r>
    </w:p>
    <w:p w14:paraId="2241070A" w14:textId="77777777" w:rsidR="00A12A30" w:rsidRDefault="00A12A30" w:rsidP="00A12A30">
      <w:pPr>
        <w:pStyle w:val="Code"/>
      </w:pPr>
      <w:r>
        <w:t xml:space="preserve">                    {</w:t>
      </w:r>
    </w:p>
    <w:p w14:paraId="33B7CEE5" w14:textId="77777777" w:rsidR="00A12A30" w:rsidRDefault="00A12A30" w:rsidP="00A12A30">
      <w:pPr>
        <w:pStyle w:val="Code"/>
      </w:pPr>
      <w:r>
        <w:t xml:space="preserve">                      "type": "NodeVariableBitSingle",</w:t>
      </w:r>
    </w:p>
    <w:p w14:paraId="2D88ECE0" w14:textId="77777777" w:rsidR="00A12A30" w:rsidRDefault="00A12A30" w:rsidP="00A12A30">
      <w:pPr>
        <w:pStyle w:val="Code"/>
      </w:pPr>
      <w:r>
        <w:t xml:space="preserve">                      "nodeVariableIndex": 2,</w:t>
      </w:r>
    </w:p>
    <w:p w14:paraId="78F4245D" w14:textId="77777777" w:rsidR="00A12A30" w:rsidRDefault="00A12A30" w:rsidP="00A12A30">
      <w:pPr>
        <w:pStyle w:val="Code"/>
      </w:pPr>
      <w:r>
        <w:t xml:space="preserve">                      "displayTitle": "Bit 0",</w:t>
      </w:r>
    </w:p>
    <w:p w14:paraId="4923FF91" w14:textId="77777777" w:rsidR="00A12A30" w:rsidRDefault="00A12A30" w:rsidP="00A12A30">
      <w:pPr>
        <w:pStyle w:val="Code"/>
      </w:pPr>
      <w:r>
        <w:t xml:space="preserve">                      "displaySubTitle": "NV2",</w:t>
      </w:r>
    </w:p>
    <w:p w14:paraId="05103A37" w14:textId="77777777" w:rsidR="00A12A30" w:rsidRDefault="00A12A30" w:rsidP="00A12A30">
      <w:pPr>
        <w:pStyle w:val="Code"/>
      </w:pPr>
      <w:r>
        <w:t xml:space="preserve">                      "bit": 0</w:t>
      </w:r>
    </w:p>
    <w:p w14:paraId="5A960FF8" w14:textId="77777777" w:rsidR="00A12A30" w:rsidRDefault="00A12A30" w:rsidP="00A12A30">
      <w:pPr>
        <w:pStyle w:val="Code"/>
      </w:pPr>
      <w:r>
        <w:t xml:space="preserve">                    }</w:t>
      </w:r>
    </w:p>
    <w:p w14:paraId="49EF7B94" w14:textId="77777777" w:rsidR="00A12A30" w:rsidRDefault="00A12A30" w:rsidP="00A12A30">
      <w:pPr>
        <w:pStyle w:val="Code"/>
      </w:pPr>
      <w:r>
        <w:t xml:space="preserve">                  ]</w:t>
      </w:r>
    </w:p>
    <w:p w14:paraId="0364B87B" w14:textId="77777777" w:rsidR="00A12A30" w:rsidRDefault="00A12A30" w:rsidP="00A12A30">
      <w:pPr>
        <w:pStyle w:val="Code"/>
      </w:pPr>
      <w:r>
        <w:t xml:space="preserve">                },</w:t>
      </w:r>
    </w:p>
    <w:p w14:paraId="4A0606BF" w14:textId="77777777" w:rsidR="00A12A30" w:rsidRDefault="00A12A30" w:rsidP="00A12A30">
      <w:pPr>
        <w:pStyle w:val="Code"/>
      </w:pPr>
      <w:r>
        <w:t xml:space="preserve">                {</w:t>
      </w:r>
    </w:p>
    <w:p w14:paraId="643DB2D6" w14:textId="77777777" w:rsidR="00A12A30" w:rsidRDefault="00A12A30" w:rsidP="00A12A30">
      <w:pPr>
        <w:pStyle w:val="Code"/>
      </w:pPr>
      <w:r>
        <w:t xml:space="preserve">                  "type": "NodeVariableGroup",</w:t>
      </w:r>
    </w:p>
    <w:p w14:paraId="2E02B9B3" w14:textId="77777777" w:rsidR="00A12A30" w:rsidRDefault="00A12A30" w:rsidP="00A12A30">
      <w:pPr>
        <w:pStyle w:val="Code"/>
      </w:pPr>
      <w:r>
        <w:t xml:space="preserve">                  "displayTitle": "Group 2",</w:t>
      </w:r>
    </w:p>
    <w:p w14:paraId="399AC877" w14:textId="77777777" w:rsidR="00A12A30" w:rsidRDefault="00A12A30" w:rsidP="00A12A30">
      <w:pPr>
        <w:pStyle w:val="Code"/>
      </w:pPr>
      <w:r>
        <w:t xml:space="preserve">                  "groupItems": [</w:t>
      </w:r>
    </w:p>
    <w:p w14:paraId="02095F2A" w14:textId="77777777" w:rsidR="00A12A30" w:rsidRDefault="00A12A30" w:rsidP="00A12A30">
      <w:pPr>
        <w:pStyle w:val="Code"/>
      </w:pPr>
      <w:r>
        <w:t xml:space="preserve">                    {</w:t>
      </w:r>
    </w:p>
    <w:p w14:paraId="3C94913F" w14:textId="77777777" w:rsidR="00A12A30" w:rsidRDefault="00A12A30" w:rsidP="00A12A30">
      <w:pPr>
        <w:pStyle w:val="Code"/>
      </w:pPr>
      <w:r>
        <w:t xml:space="preserve">                      "type": "NodeVariableSelect",</w:t>
      </w:r>
    </w:p>
    <w:p w14:paraId="2A94E034" w14:textId="77777777" w:rsidR="00A12A30" w:rsidRDefault="00A12A30" w:rsidP="00A12A30">
      <w:pPr>
        <w:pStyle w:val="Code"/>
      </w:pPr>
      <w:r>
        <w:t xml:space="preserve">                      "nodeVariableIndex": 6,</w:t>
      </w:r>
    </w:p>
    <w:p w14:paraId="2C69EBDB" w14:textId="77777777" w:rsidR="00A12A30" w:rsidRDefault="00A12A30" w:rsidP="00A12A30">
      <w:pPr>
        <w:pStyle w:val="Code"/>
      </w:pPr>
      <w:r>
        <w:t xml:space="preserve">                      "displayTitle": "Select",</w:t>
      </w:r>
    </w:p>
    <w:p w14:paraId="7689F68A" w14:textId="77777777" w:rsidR="00A12A30" w:rsidRDefault="00A12A30" w:rsidP="00A12A30">
      <w:pPr>
        <w:pStyle w:val="Code"/>
      </w:pPr>
      <w:r>
        <w:t xml:space="preserve">                      "displaySubTitle": "NV6",</w:t>
      </w:r>
    </w:p>
    <w:p w14:paraId="25C3FF00" w14:textId="77777777" w:rsidR="00A12A30" w:rsidRDefault="00A12A30" w:rsidP="00A12A30">
      <w:pPr>
        <w:pStyle w:val="Code"/>
      </w:pPr>
      <w:r>
        <w:lastRenderedPageBreak/>
        <w:t xml:space="preserve">                      "options": [</w:t>
      </w:r>
    </w:p>
    <w:p w14:paraId="6B1A6802" w14:textId="77777777" w:rsidR="00A12A30" w:rsidRDefault="00A12A30" w:rsidP="00A12A30">
      <w:pPr>
        <w:pStyle w:val="Code"/>
      </w:pPr>
      <w:r>
        <w:t xml:space="preserve">                        {</w:t>
      </w:r>
    </w:p>
    <w:p w14:paraId="6F14F9BA" w14:textId="77777777" w:rsidR="00A12A30" w:rsidRDefault="00A12A30" w:rsidP="00A12A30">
      <w:pPr>
        <w:pStyle w:val="Code"/>
      </w:pPr>
      <w:r>
        <w:t xml:space="preserve">                          "label": "Options 1",</w:t>
      </w:r>
    </w:p>
    <w:p w14:paraId="12BD4F15" w14:textId="77777777" w:rsidR="00A12A30" w:rsidRDefault="00A12A30" w:rsidP="00A12A30">
      <w:pPr>
        <w:pStyle w:val="Code"/>
      </w:pPr>
      <w:r>
        <w:t xml:space="preserve">                          "value": 0</w:t>
      </w:r>
    </w:p>
    <w:p w14:paraId="038F8B82" w14:textId="77777777" w:rsidR="00A12A30" w:rsidRDefault="00A12A30" w:rsidP="00A12A30">
      <w:pPr>
        <w:pStyle w:val="Code"/>
      </w:pPr>
      <w:r>
        <w:t xml:space="preserve">                        },</w:t>
      </w:r>
    </w:p>
    <w:p w14:paraId="34E7BA84" w14:textId="77777777" w:rsidR="00A12A30" w:rsidRDefault="00A12A30" w:rsidP="00A12A30">
      <w:pPr>
        <w:pStyle w:val="Code"/>
      </w:pPr>
      <w:r>
        <w:t xml:space="preserve">                        {</w:t>
      </w:r>
    </w:p>
    <w:p w14:paraId="38EB2DF3" w14:textId="77777777" w:rsidR="00A12A30" w:rsidRDefault="00A12A30" w:rsidP="00A12A30">
      <w:pPr>
        <w:pStyle w:val="Code"/>
      </w:pPr>
      <w:r>
        <w:t xml:space="preserve">                          "label": "Options 2",</w:t>
      </w:r>
    </w:p>
    <w:p w14:paraId="314E8E82" w14:textId="77777777" w:rsidR="00A12A30" w:rsidRDefault="00A12A30" w:rsidP="00A12A30">
      <w:pPr>
        <w:pStyle w:val="Code"/>
      </w:pPr>
      <w:r>
        <w:t xml:space="preserve">                          "value": 1</w:t>
      </w:r>
    </w:p>
    <w:p w14:paraId="2DBDD2CA" w14:textId="77777777" w:rsidR="00A12A30" w:rsidRDefault="00A12A30" w:rsidP="00A12A30">
      <w:pPr>
        <w:pStyle w:val="Code"/>
      </w:pPr>
      <w:r>
        <w:t xml:space="preserve">                        },</w:t>
      </w:r>
    </w:p>
    <w:p w14:paraId="664C66BF" w14:textId="77777777" w:rsidR="00A12A30" w:rsidRDefault="00A12A30" w:rsidP="00A12A30">
      <w:pPr>
        <w:pStyle w:val="Code"/>
      </w:pPr>
      <w:r>
        <w:t xml:space="preserve">                        {</w:t>
      </w:r>
    </w:p>
    <w:p w14:paraId="1C0EA5A6" w14:textId="77777777" w:rsidR="00A12A30" w:rsidRDefault="00A12A30" w:rsidP="00A12A30">
      <w:pPr>
        <w:pStyle w:val="Code"/>
      </w:pPr>
      <w:r>
        <w:t xml:space="preserve">                          "label": "Options 3",</w:t>
      </w:r>
    </w:p>
    <w:p w14:paraId="78F5993C" w14:textId="77777777" w:rsidR="00A12A30" w:rsidRDefault="00A12A30" w:rsidP="00A12A30">
      <w:pPr>
        <w:pStyle w:val="Code"/>
      </w:pPr>
      <w:r>
        <w:t xml:space="preserve">                          "value": 2</w:t>
      </w:r>
    </w:p>
    <w:p w14:paraId="01047B07" w14:textId="77777777" w:rsidR="00A12A30" w:rsidRDefault="00A12A30" w:rsidP="00A12A30">
      <w:pPr>
        <w:pStyle w:val="Code"/>
      </w:pPr>
      <w:r>
        <w:t xml:space="preserve">                        },</w:t>
      </w:r>
    </w:p>
    <w:p w14:paraId="23F06222" w14:textId="77777777" w:rsidR="00A12A30" w:rsidRDefault="00A12A30" w:rsidP="00A12A30">
      <w:pPr>
        <w:pStyle w:val="Code"/>
      </w:pPr>
      <w:r>
        <w:t xml:space="preserve">                        {</w:t>
      </w:r>
    </w:p>
    <w:p w14:paraId="57F17ABB" w14:textId="77777777" w:rsidR="00A12A30" w:rsidRDefault="00A12A30" w:rsidP="00A12A30">
      <w:pPr>
        <w:pStyle w:val="Code"/>
      </w:pPr>
      <w:r>
        <w:t xml:space="preserve">                          "label": "Options 4",</w:t>
      </w:r>
    </w:p>
    <w:p w14:paraId="65FE4F1B" w14:textId="77777777" w:rsidR="00A12A30" w:rsidRDefault="00A12A30" w:rsidP="00A12A30">
      <w:pPr>
        <w:pStyle w:val="Code"/>
      </w:pPr>
      <w:r>
        <w:t xml:space="preserve">                          "value": 8</w:t>
      </w:r>
    </w:p>
    <w:p w14:paraId="682DA801" w14:textId="77777777" w:rsidR="00A12A30" w:rsidRDefault="00A12A30" w:rsidP="00A12A30">
      <w:pPr>
        <w:pStyle w:val="Code"/>
      </w:pPr>
      <w:r>
        <w:t xml:space="preserve">                        }</w:t>
      </w:r>
    </w:p>
    <w:p w14:paraId="3A932F77" w14:textId="77777777" w:rsidR="00A12A30" w:rsidRDefault="00A12A30" w:rsidP="00A12A30">
      <w:pPr>
        <w:pStyle w:val="Code"/>
      </w:pPr>
      <w:r>
        <w:t xml:space="preserve">                      ]</w:t>
      </w:r>
    </w:p>
    <w:p w14:paraId="3B90C0CC" w14:textId="77777777" w:rsidR="00A12A30" w:rsidRDefault="00A12A30" w:rsidP="00A12A30">
      <w:pPr>
        <w:pStyle w:val="Code"/>
      </w:pPr>
      <w:r>
        <w:t xml:space="preserve">                    },</w:t>
      </w:r>
    </w:p>
    <w:p w14:paraId="3B412069" w14:textId="77777777" w:rsidR="00A12A30" w:rsidRDefault="00A12A30" w:rsidP="00A12A30">
      <w:pPr>
        <w:pStyle w:val="Code"/>
      </w:pPr>
      <w:r>
        <w:t xml:space="preserve">                    {</w:t>
      </w:r>
    </w:p>
    <w:p w14:paraId="4C852EDD" w14:textId="77777777" w:rsidR="00A12A30" w:rsidRDefault="00A12A30" w:rsidP="00A12A30">
      <w:pPr>
        <w:pStyle w:val="Code"/>
      </w:pPr>
      <w:r>
        <w:t xml:space="preserve">                      "type": "NodeVariableSlider",</w:t>
      </w:r>
    </w:p>
    <w:p w14:paraId="2C63C282" w14:textId="77777777" w:rsidR="00A12A30" w:rsidRDefault="00A12A30" w:rsidP="00A12A30">
      <w:pPr>
        <w:pStyle w:val="Code"/>
      </w:pPr>
      <w:r>
        <w:t xml:space="preserve">                      "nodeVariableIndex": 7,</w:t>
      </w:r>
    </w:p>
    <w:p w14:paraId="0A29B020" w14:textId="77777777" w:rsidR="00A12A30" w:rsidRDefault="00A12A30" w:rsidP="00A12A30">
      <w:pPr>
        <w:pStyle w:val="Code"/>
      </w:pPr>
      <w:r>
        <w:t xml:space="preserve">                      "displayTitle": "Slider",</w:t>
      </w:r>
    </w:p>
    <w:p w14:paraId="7C566641" w14:textId="77777777" w:rsidR="00A12A30" w:rsidRDefault="00A12A30" w:rsidP="00A12A30">
      <w:pPr>
        <w:pStyle w:val="Code"/>
      </w:pPr>
      <w:r>
        <w:t xml:space="preserve">                      "displaySubTitle": "tab group slider",</w:t>
      </w:r>
    </w:p>
    <w:p w14:paraId="199DD961" w14:textId="77777777" w:rsidR="00A12A30" w:rsidRDefault="00A12A30" w:rsidP="00A12A30">
      <w:pPr>
        <w:pStyle w:val="Code"/>
      </w:pPr>
      <w:r>
        <w:t xml:space="preserve">                      "badge": "Delay",</w:t>
      </w:r>
    </w:p>
    <w:p w14:paraId="57A92B30" w14:textId="77777777" w:rsidR="00A12A30" w:rsidRDefault="00A12A30" w:rsidP="00A12A30">
      <w:pPr>
        <w:pStyle w:val="Code"/>
      </w:pPr>
      <w:r>
        <w:t xml:space="preserve">                      "displayScale": 1,</w:t>
      </w:r>
    </w:p>
    <w:p w14:paraId="0FEABF2F" w14:textId="77777777" w:rsidR="00A12A30" w:rsidRDefault="00A12A30" w:rsidP="00A12A30">
      <w:pPr>
        <w:pStyle w:val="Code"/>
      </w:pPr>
      <w:r>
        <w:t xml:space="preserve">                      "displayUnits": "Milli Seconds",</w:t>
      </w:r>
    </w:p>
    <w:p w14:paraId="3BB53362" w14:textId="77777777" w:rsidR="00A12A30" w:rsidRDefault="00A12A30" w:rsidP="00A12A30">
      <w:pPr>
        <w:pStyle w:val="Code"/>
      </w:pPr>
      <w:r>
        <w:t xml:space="preserve">                      "max": 255,</w:t>
      </w:r>
    </w:p>
    <w:p w14:paraId="3181111E" w14:textId="77777777" w:rsidR="00A12A30" w:rsidRDefault="00A12A30" w:rsidP="00A12A30">
      <w:pPr>
        <w:pStyle w:val="Code"/>
      </w:pPr>
      <w:r>
        <w:t xml:space="preserve">                      "min": 0</w:t>
      </w:r>
    </w:p>
    <w:p w14:paraId="3F7A6F8F" w14:textId="77777777" w:rsidR="00A12A30" w:rsidRDefault="00A12A30" w:rsidP="00A12A30">
      <w:pPr>
        <w:pStyle w:val="Code"/>
      </w:pPr>
      <w:r>
        <w:t xml:space="preserve">                    }</w:t>
      </w:r>
    </w:p>
    <w:p w14:paraId="57169B9D" w14:textId="77777777" w:rsidR="00A12A30" w:rsidRDefault="00A12A30" w:rsidP="00A12A30">
      <w:pPr>
        <w:pStyle w:val="Code"/>
      </w:pPr>
      <w:r>
        <w:t xml:space="preserve">                  ]</w:t>
      </w:r>
    </w:p>
    <w:p w14:paraId="195CA7A2" w14:textId="77777777" w:rsidR="00A12A30" w:rsidRDefault="00A12A30" w:rsidP="00A12A30">
      <w:pPr>
        <w:pStyle w:val="Code"/>
      </w:pPr>
      <w:r>
        <w:t xml:space="preserve">                }</w:t>
      </w:r>
    </w:p>
    <w:p w14:paraId="1297C447" w14:textId="77777777" w:rsidR="00A12A30" w:rsidRDefault="00A12A30" w:rsidP="00A12A30">
      <w:pPr>
        <w:pStyle w:val="Code"/>
      </w:pPr>
      <w:r>
        <w:t xml:space="preserve">              ]</w:t>
      </w:r>
    </w:p>
    <w:p w14:paraId="635183C6" w14:textId="77777777" w:rsidR="00A12A30" w:rsidRDefault="00A12A30" w:rsidP="00A12A30">
      <w:pPr>
        <w:pStyle w:val="Code"/>
      </w:pPr>
      <w:r>
        <w:t xml:space="preserve">            }</w:t>
      </w:r>
    </w:p>
    <w:p w14:paraId="493934AC" w14:textId="77777777" w:rsidR="00A12A30" w:rsidRDefault="00A12A30" w:rsidP="00A12A30">
      <w:pPr>
        <w:pStyle w:val="Code"/>
      </w:pPr>
      <w:r>
        <w:t xml:space="preserve">          ]</w:t>
      </w:r>
    </w:p>
    <w:p w14:paraId="10F8B69D" w14:textId="32A679FC" w:rsidR="00A12A30" w:rsidRDefault="00A12A30" w:rsidP="00A12A30">
      <w:pPr>
        <w:pStyle w:val="Code"/>
      </w:pPr>
      <w:r>
        <w:t xml:space="preserve">        },</w:t>
      </w:r>
    </w:p>
    <w:p w14:paraId="713BA421" w14:textId="77777777" w:rsidR="00A12A30" w:rsidRDefault="00A12A30" w:rsidP="00A12A30"/>
    <w:p w14:paraId="62AFA2B0" w14:textId="70F200FB" w:rsidR="00A12A30" w:rsidRDefault="00A12A30" w:rsidP="00A12A30">
      <w:r>
        <w:lastRenderedPageBreak/>
        <w:t>The MMC implementation, showing the view when each tab is selected</w:t>
      </w:r>
      <w:r w:rsidR="006B0CC1">
        <w:t>.</w:t>
      </w:r>
      <w:r w:rsidRPr="00A12A30">
        <w:rPr>
          <w:noProof/>
        </w:rPr>
        <w:drawing>
          <wp:inline distT="0" distB="0" distL="0" distR="0" wp14:anchorId="7D7FA3D4" wp14:editId="009C9F71">
            <wp:extent cx="2236822" cy="1528763"/>
            <wp:effectExtent l="0" t="0" r="0" b="0"/>
            <wp:docPr id="18798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8591" name=""/>
                    <pic:cNvPicPr/>
                  </pic:nvPicPr>
                  <pic:blipFill>
                    <a:blip r:embed="rId21"/>
                    <a:stretch>
                      <a:fillRect/>
                    </a:stretch>
                  </pic:blipFill>
                  <pic:spPr>
                    <a:xfrm>
                      <a:off x="0" y="0"/>
                      <a:ext cx="2244731" cy="1534168"/>
                    </a:xfrm>
                    <a:prstGeom prst="rect">
                      <a:avLst/>
                    </a:prstGeom>
                  </pic:spPr>
                </pic:pic>
              </a:graphicData>
            </a:graphic>
          </wp:inline>
        </w:drawing>
      </w:r>
    </w:p>
    <w:p w14:paraId="159B5378" w14:textId="624B1600" w:rsidR="00A12A30" w:rsidRDefault="00A12A30" w:rsidP="00C92747">
      <w:r w:rsidRPr="00A12A30">
        <w:rPr>
          <w:noProof/>
        </w:rPr>
        <w:drawing>
          <wp:inline distT="0" distB="0" distL="0" distR="0" wp14:anchorId="7597E7F2" wp14:editId="59C12C23">
            <wp:extent cx="5943600" cy="2459990"/>
            <wp:effectExtent l="0" t="0" r="0" b="0"/>
            <wp:docPr id="75289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91389" name=""/>
                    <pic:cNvPicPr/>
                  </pic:nvPicPr>
                  <pic:blipFill>
                    <a:blip r:embed="rId22"/>
                    <a:stretch>
                      <a:fillRect/>
                    </a:stretch>
                  </pic:blipFill>
                  <pic:spPr>
                    <a:xfrm>
                      <a:off x="0" y="0"/>
                      <a:ext cx="5943600" cy="2459990"/>
                    </a:xfrm>
                    <a:prstGeom prst="rect">
                      <a:avLst/>
                    </a:prstGeom>
                  </pic:spPr>
                </pic:pic>
              </a:graphicData>
            </a:graphic>
          </wp:inline>
        </w:drawing>
      </w:r>
    </w:p>
    <w:p w14:paraId="7B920F69" w14:textId="77777777" w:rsidR="00A251CD" w:rsidRDefault="00A251CD" w:rsidP="00C92747"/>
    <w:p w14:paraId="42D48ADB" w14:textId="77777777" w:rsidR="00A251CD" w:rsidRDefault="00A251CD" w:rsidP="00C92747"/>
    <w:p w14:paraId="760310A5" w14:textId="77777777" w:rsidR="00A251CD" w:rsidRDefault="00A251CD" w:rsidP="00C92747"/>
    <w:p w14:paraId="6C6101C6" w14:textId="77777777" w:rsidR="00A251CD" w:rsidRPr="00C92747" w:rsidRDefault="00A251CD" w:rsidP="00C92747"/>
    <w:sectPr w:rsidR="00A251CD" w:rsidRPr="00C92747">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93E61" w14:textId="77777777" w:rsidR="0059362D" w:rsidRDefault="0059362D">
      <w:pPr>
        <w:spacing w:line="240" w:lineRule="auto"/>
      </w:pPr>
      <w:r>
        <w:separator/>
      </w:r>
    </w:p>
  </w:endnote>
  <w:endnote w:type="continuationSeparator" w:id="0">
    <w:p w14:paraId="4BD7135E" w14:textId="77777777" w:rsidR="0059362D" w:rsidRDefault="005936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9F5D" w14:textId="77777777" w:rsidR="007B6E49" w:rsidRDefault="00000000">
    <w:r>
      <w:t xml:space="preserve">Page </w:t>
    </w:r>
    <w:r>
      <w:fldChar w:fldCharType="begin"/>
    </w:r>
    <w:r>
      <w:instrText>PAGE</w:instrText>
    </w:r>
    <w:r>
      <w:fldChar w:fldCharType="separate"/>
    </w:r>
    <w:r w:rsidR="00940141">
      <w:rPr>
        <w:noProof/>
      </w:rPr>
      <w:t>1</w:t>
    </w:r>
    <w:r>
      <w:fldChar w:fldCharType="end"/>
    </w:r>
    <w:r>
      <w:t xml:space="preserve"> of </w:t>
    </w:r>
    <w:r>
      <w:fldChar w:fldCharType="begin"/>
    </w:r>
    <w:r>
      <w:instrText>NUMPAGES</w:instrText>
    </w:r>
    <w:r>
      <w:fldChar w:fldCharType="separate"/>
    </w:r>
    <w:r w:rsidR="0094014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0D52" w14:textId="77777777" w:rsidR="0059362D" w:rsidRDefault="0059362D">
      <w:pPr>
        <w:spacing w:line="240" w:lineRule="auto"/>
      </w:pPr>
      <w:r>
        <w:separator/>
      </w:r>
    </w:p>
  </w:footnote>
  <w:footnote w:type="continuationSeparator" w:id="0">
    <w:p w14:paraId="0DA3FE2E" w14:textId="77777777" w:rsidR="0059362D" w:rsidRDefault="005936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569C" w14:textId="78D17A9B" w:rsidR="00F015F0" w:rsidRPr="00F015F0" w:rsidRDefault="00000000" w:rsidP="00F015F0">
    <w:pPr>
      <w:pStyle w:val="Title"/>
      <w:pBdr>
        <w:bottom w:val="single" w:sz="8" w:space="2" w:color="000000"/>
      </w:pBdr>
      <w:rPr>
        <w:color w:val="000000"/>
        <w:sz w:val="32"/>
        <w:szCs w:val="32"/>
      </w:rPr>
    </w:pPr>
    <w:bookmarkStart w:id="39" w:name="_7insgmmc0w5f" w:colFirst="0" w:colLast="0"/>
    <w:bookmarkEnd w:id="39"/>
    <w:r>
      <w:rPr>
        <w:color w:val="000000"/>
        <w:sz w:val="32"/>
        <w:szCs w:val="32"/>
      </w:rPr>
      <w:t>Module Descriptor File Format</w:t>
    </w:r>
    <w:r>
      <w:rPr>
        <w:color w:val="000000"/>
        <w:sz w:val="32"/>
        <w:szCs w:val="32"/>
      </w:rPr>
      <w:tab/>
    </w:r>
    <w:r>
      <w:rPr>
        <w:color w:val="000000"/>
        <w:sz w:val="32"/>
        <w:szCs w:val="32"/>
      </w:rPr>
      <w:tab/>
    </w:r>
    <w:r>
      <w:rPr>
        <w:color w:val="000000"/>
        <w:sz w:val="32"/>
        <w:szCs w:val="32"/>
      </w:rPr>
      <w:tab/>
    </w:r>
    <w:r>
      <w:rPr>
        <w:color w:val="000000"/>
        <w:sz w:val="32"/>
        <w:szCs w:val="32"/>
      </w:rPr>
      <w:tab/>
    </w:r>
    <w:r>
      <w:rPr>
        <w:color w:val="000000"/>
        <w:sz w:val="32"/>
        <w:szCs w:val="32"/>
      </w:rPr>
      <w:tab/>
      <w:t>Issue 0.</w:t>
    </w:r>
    <w:r w:rsidR="00B504A1">
      <w:rPr>
        <w:color w:val="000000"/>
        <w:sz w:val="32"/>
        <w:szCs w:val="32"/>
      </w:rPr>
      <w:t>1</w:t>
    </w:r>
    <w:r w:rsidR="00F015F0">
      <w:rPr>
        <w:color w:val="000000"/>
        <w:sz w:val="32"/>
        <w:szCs w:val="32"/>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28D7"/>
    <w:multiLevelType w:val="hybridMultilevel"/>
    <w:tmpl w:val="186431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BB06DA"/>
    <w:multiLevelType w:val="hybridMultilevel"/>
    <w:tmpl w:val="1F22A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7E7ADB"/>
    <w:multiLevelType w:val="hybridMultilevel"/>
    <w:tmpl w:val="E2160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D70D81"/>
    <w:multiLevelType w:val="hybridMultilevel"/>
    <w:tmpl w:val="93583898"/>
    <w:lvl w:ilvl="0" w:tplc="DE32C260">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5F0A4D"/>
    <w:multiLevelType w:val="hybridMultilevel"/>
    <w:tmpl w:val="DC788A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321764">
    <w:abstractNumId w:val="4"/>
  </w:num>
  <w:num w:numId="2" w16cid:durableId="1041396328">
    <w:abstractNumId w:val="2"/>
  </w:num>
  <w:num w:numId="3" w16cid:durableId="699864267">
    <w:abstractNumId w:val="3"/>
  </w:num>
  <w:num w:numId="4" w16cid:durableId="446240630">
    <w:abstractNumId w:val="0"/>
  </w:num>
  <w:num w:numId="5" w16cid:durableId="121939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49"/>
    <w:rsid w:val="00001106"/>
    <w:rsid w:val="00002D6D"/>
    <w:rsid w:val="00004A24"/>
    <w:rsid w:val="00010AA9"/>
    <w:rsid w:val="00030FFF"/>
    <w:rsid w:val="000325AD"/>
    <w:rsid w:val="000428BD"/>
    <w:rsid w:val="00042A76"/>
    <w:rsid w:val="00057997"/>
    <w:rsid w:val="00060CF8"/>
    <w:rsid w:val="000879C9"/>
    <w:rsid w:val="000965F9"/>
    <w:rsid w:val="000A4D8C"/>
    <w:rsid w:val="000A716C"/>
    <w:rsid w:val="000C34F9"/>
    <w:rsid w:val="000C4E5B"/>
    <w:rsid w:val="000E4026"/>
    <w:rsid w:val="000F007C"/>
    <w:rsid w:val="00110737"/>
    <w:rsid w:val="00112BB4"/>
    <w:rsid w:val="00122927"/>
    <w:rsid w:val="00157181"/>
    <w:rsid w:val="00191CF5"/>
    <w:rsid w:val="0019717B"/>
    <w:rsid w:val="001A3A70"/>
    <w:rsid w:val="001A7828"/>
    <w:rsid w:val="001D1BA0"/>
    <w:rsid w:val="001E143A"/>
    <w:rsid w:val="001E5127"/>
    <w:rsid w:val="001F381B"/>
    <w:rsid w:val="001F75E2"/>
    <w:rsid w:val="002006EF"/>
    <w:rsid w:val="00247A2F"/>
    <w:rsid w:val="00253F64"/>
    <w:rsid w:val="00273714"/>
    <w:rsid w:val="00283E6D"/>
    <w:rsid w:val="00290A59"/>
    <w:rsid w:val="00294009"/>
    <w:rsid w:val="002D197F"/>
    <w:rsid w:val="002F2C4C"/>
    <w:rsid w:val="00341831"/>
    <w:rsid w:val="00374F8B"/>
    <w:rsid w:val="0037731A"/>
    <w:rsid w:val="00384612"/>
    <w:rsid w:val="0039221C"/>
    <w:rsid w:val="00395259"/>
    <w:rsid w:val="003A356C"/>
    <w:rsid w:val="003C6C0B"/>
    <w:rsid w:val="003D2B54"/>
    <w:rsid w:val="003D6A4A"/>
    <w:rsid w:val="003F7AFB"/>
    <w:rsid w:val="0040027B"/>
    <w:rsid w:val="00407384"/>
    <w:rsid w:val="00420D81"/>
    <w:rsid w:val="004515D6"/>
    <w:rsid w:val="00466620"/>
    <w:rsid w:val="00471F5B"/>
    <w:rsid w:val="004920B1"/>
    <w:rsid w:val="004A6A20"/>
    <w:rsid w:val="004D0B3A"/>
    <w:rsid w:val="004E1F14"/>
    <w:rsid w:val="005028B1"/>
    <w:rsid w:val="005269D9"/>
    <w:rsid w:val="00531650"/>
    <w:rsid w:val="00537861"/>
    <w:rsid w:val="00542E52"/>
    <w:rsid w:val="00543D5D"/>
    <w:rsid w:val="00555B40"/>
    <w:rsid w:val="00562B8A"/>
    <w:rsid w:val="00571382"/>
    <w:rsid w:val="0057441F"/>
    <w:rsid w:val="005815FD"/>
    <w:rsid w:val="0059259F"/>
    <w:rsid w:val="0059362D"/>
    <w:rsid w:val="005A738D"/>
    <w:rsid w:val="005B5230"/>
    <w:rsid w:val="006243B2"/>
    <w:rsid w:val="006250CB"/>
    <w:rsid w:val="00651F2D"/>
    <w:rsid w:val="0067142F"/>
    <w:rsid w:val="00693266"/>
    <w:rsid w:val="0069403C"/>
    <w:rsid w:val="006B0CC1"/>
    <w:rsid w:val="006D2FFD"/>
    <w:rsid w:val="006F114F"/>
    <w:rsid w:val="00702216"/>
    <w:rsid w:val="0070360F"/>
    <w:rsid w:val="00736841"/>
    <w:rsid w:val="0075098C"/>
    <w:rsid w:val="00776CC5"/>
    <w:rsid w:val="0077743C"/>
    <w:rsid w:val="00777619"/>
    <w:rsid w:val="00785CB1"/>
    <w:rsid w:val="007A4046"/>
    <w:rsid w:val="007A6DE6"/>
    <w:rsid w:val="007B6E49"/>
    <w:rsid w:val="007C4744"/>
    <w:rsid w:val="007E2EB4"/>
    <w:rsid w:val="0081470C"/>
    <w:rsid w:val="00826140"/>
    <w:rsid w:val="00826660"/>
    <w:rsid w:val="00826C44"/>
    <w:rsid w:val="008336E9"/>
    <w:rsid w:val="00840004"/>
    <w:rsid w:val="0086026E"/>
    <w:rsid w:val="00861694"/>
    <w:rsid w:val="00862B7F"/>
    <w:rsid w:val="00865272"/>
    <w:rsid w:val="00872FF4"/>
    <w:rsid w:val="008829F0"/>
    <w:rsid w:val="00897096"/>
    <w:rsid w:val="008B7945"/>
    <w:rsid w:val="008C4389"/>
    <w:rsid w:val="008D4734"/>
    <w:rsid w:val="008F05F0"/>
    <w:rsid w:val="008F1404"/>
    <w:rsid w:val="008F1B36"/>
    <w:rsid w:val="008F3263"/>
    <w:rsid w:val="009067C2"/>
    <w:rsid w:val="00907FEC"/>
    <w:rsid w:val="009165E8"/>
    <w:rsid w:val="0093459D"/>
    <w:rsid w:val="00940141"/>
    <w:rsid w:val="009407FE"/>
    <w:rsid w:val="00953EFF"/>
    <w:rsid w:val="0096467D"/>
    <w:rsid w:val="0096537A"/>
    <w:rsid w:val="0097254D"/>
    <w:rsid w:val="009768F6"/>
    <w:rsid w:val="009C3AFC"/>
    <w:rsid w:val="009E1B8A"/>
    <w:rsid w:val="009E2A03"/>
    <w:rsid w:val="009E6720"/>
    <w:rsid w:val="009E6D25"/>
    <w:rsid w:val="009E6E46"/>
    <w:rsid w:val="009F0E08"/>
    <w:rsid w:val="009F3AF9"/>
    <w:rsid w:val="00A12A30"/>
    <w:rsid w:val="00A251CD"/>
    <w:rsid w:val="00A264EC"/>
    <w:rsid w:val="00A30A03"/>
    <w:rsid w:val="00A4176C"/>
    <w:rsid w:val="00A52CF0"/>
    <w:rsid w:val="00A67335"/>
    <w:rsid w:val="00A673E1"/>
    <w:rsid w:val="00A735B2"/>
    <w:rsid w:val="00A9281A"/>
    <w:rsid w:val="00AA3FA2"/>
    <w:rsid w:val="00AB726F"/>
    <w:rsid w:val="00AC0246"/>
    <w:rsid w:val="00B30E1C"/>
    <w:rsid w:val="00B34B7A"/>
    <w:rsid w:val="00B36552"/>
    <w:rsid w:val="00B504A1"/>
    <w:rsid w:val="00B54540"/>
    <w:rsid w:val="00B63D65"/>
    <w:rsid w:val="00B66367"/>
    <w:rsid w:val="00B81F4C"/>
    <w:rsid w:val="00B87E73"/>
    <w:rsid w:val="00BE25F8"/>
    <w:rsid w:val="00BE2A76"/>
    <w:rsid w:val="00BE7C00"/>
    <w:rsid w:val="00BF23BF"/>
    <w:rsid w:val="00BF7F9C"/>
    <w:rsid w:val="00C05488"/>
    <w:rsid w:val="00C12B48"/>
    <w:rsid w:val="00C12DA1"/>
    <w:rsid w:val="00C325E1"/>
    <w:rsid w:val="00C32A3F"/>
    <w:rsid w:val="00C477B6"/>
    <w:rsid w:val="00C54F1A"/>
    <w:rsid w:val="00C630D1"/>
    <w:rsid w:val="00C712F0"/>
    <w:rsid w:val="00C74A52"/>
    <w:rsid w:val="00C76F7B"/>
    <w:rsid w:val="00C91C4E"/>
    <w:rsid w:val="00C92747"/>
    <w:rsid w:val="00CC33EF"/>
    <w:rsid w:val="00CE07A0"/>
    <w:rsid w:val="00CE35D1"/>
    <w:rsid w:val="00D31AF4"/>
    <w:rsid w:val="00D322C3"/>
    <w:rsid w:val="00D3767E"/>
    <w:rsid w:val="00D40F70"/>
    <w:rsid w:val="00D71E87"/>
    <w:rsid w:val="00D960AB"/>
    <w:rsid w:val="00DA3160"/>
    <w:rsid w:val="00DC2B91"/>
    <w:rsid w:val="00DD191A"/>
    <w:rsid w:val="00DE2DC6"/>
    <w:rsid w:val="00DE5710"/>
    <w:rsid w:val="00E00B75"/>
    <w:rsid w:val="00E06B95"/>
    <w:rsid w:val="00E25E4E"/>
    <w:rsid w:val="00E5028A"/>
    <w:rsid w:val="00E55915"/>
    <w:rsid w:val="00E67699"/>
    <w:rsid w:val="00E72DEE"/>
    <w:rsid w:val="00E864FC"/>
    <w:rsid w:val="00EB3B06"/>
    <w:rsid w:val="00EC1E1B"/>
    <w:rsid w:val="00EF041F"/>
    <w:rsid w:val="00EF66D6"/>
    <w:rsid w:val="00F015F0"/>
    <w:rsid w:val="00F32EB1"/>
    <w:rsid w:val="00F413D0"/>
    <w:rsid w:val="00F73370"/>
    <w:rsid w:val="00F81972"/>
    <w:rsid w:val="00FB1896"/>
    <w:rsid w:val="00FC5703"/>
    <w:rsid w:val="00FC6601"/>
    <w:rsid w:val="00FE26A1"/>
    <w:rsid w:val="00FF3860"/>
    <w:rsid w:val="00FF70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77CE"/>
  <w15:docId w15:val="{C20EA766-A701-4764-8EC0-CDC3F3D4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714"/>
  </w:style>
  <w:style w:type="paragraph" w:styleId="Heading1">
    <w:name w:val="heading 1"/>
    <w:basedOn w:val="Normal"/>
    <w:next w:val="Normal"/>
    <w:link w:val="Heading1Char"/>
    <w:uiPriority w:val="9"/>
    <w:qFormat/>
    <w:rsid w:val="003F7AFB"/>
    <w:pPr>
      <w:keepNext/>
      <w:keepLines/>
      <w:numPr>
        <w:numId w:val="3"/>
      </w:numPr>
      <w:spacing w:before="400" w:after="120"/>
      <w:ind w:left="357" w:hanging="357"/>
      <w:outlineLvl w:val="0"/>
    </w:pPr>
    <w:rPr>
      <w:b/>
      <w:color w:val="1155CC"/>
      <w:sz w:val="32"/>
      <w:szCs w:val="32"/>
    </w:rPr>
  </w:style>
  <w:style w:type="paragraph" w:styleId="Heading2">
    <w:name w:val="heading 2"/>
    <w:basedOn w:val="Normal"/>
    <w:next w:val="Normal"/>
    <w:link w:val="Heading2Char"/>
    <w:uiPriority w:val="9"/>
    <w:unhideWhenUsed/>
    <w:qFormat/>
    <w:rsid w:val="0093459D"/>
    <w:pPr>
      <w:keepNext/>
      <w:keepLines/>
      <w:spacing w:before="360" w:after="120"/>
      <w:outlineLvl w:val="1"/>
    </w:pPr>
    <w:rPr>
      <w:b/>
      <w:color w:val="0000FF"/>
      <w:sz w:val="28"/>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1155CC"/>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40141"/>
    <w:pPr>
      <w:tabs>
        <w:tab w:val="center" w:pos="4513"/>
        <w:tab w:val="right" w:pos="9026"/>
      </w:tabs>
      <w:spacing w:line="240" w:lineRule="auto"/>
    </w:pPr>
  </w:style>
  <w:style w:type="character" w:customStyle="1" w:styleId="HeaderChar">
    <w:name w:val="Header Char"/>
    <w:basedOn w:val="DefaultParagraphFont"/>
    <w:link w:val="Header"/>
    <w:uiPriority w:val="99"/>
    <w:rsid w:val="00940141"/>
  </w:style>
  <w:style w:type="paragraph" w:styleId="Footer">
    <w:name w:val="footer"/>
    <w:basedOn w:val="Normal"/>
    <w:link w:val="FooterChar"/>
    <w:uiPriority w:val="99"/>
    <w:unhideWhenUsed/>
    <w:rsid w:val="00940141"/>
    <w:pPr>
      <w:tabs>
        <w:tab w:val="center" w:pos="4513"/>
        <w:tab w:val="right" w:pos="9026"/>
      </w:tabs>
      <w:spacing w:line="240" w:lineRule="auto"/>
    </w:pPr>
  </w:style>
  <w:style w:type="character" w:customStyle="1" w:styleId="FooterChar">
    <w:name w:val="Footer Char"/>
    <w:basedOn w:val="DefaultParagraphFont"/>
    <w:link w:val="Footer"/>
    <w:uiPriority w:val="99"/>
    <w:rsid w:val="00940141"/>
  </w:style>
  <w:style w:type="character" w:customStyle="1" w:styleId="Heading2Char">
    <w:name w:val="Heading 2 Char"/>
    <w:basedOn w:val="DefaultParagraphFont"/>
    <w:link w:val="Heading2"/>
    <w:uiPriority w:val="9"/>
    <w:rsid w:val="0093459D"/>
    <w:rPr>
      <w:b/>
      <w:color w:val="0000FF"/>
      <w:sz w:val="28"/>
      <w:szCs w:val="24"/>
    </w:rPr>
  </w:style>
  <w:style w:type="character" w:customStyle="1" w:styleId="Heading1Char">
    <w:name w:val="Heading 1 Char"/>
    <w:basedOn w:val="DefaultParagraphFont"/>
    <w:link w:val="Heading1"/>
    <w:uiPriority w:val="9"/>
    <w:rsid w:val="003F7AFB"/>
    <w:rPr>
      <w:b/>
      <w:color w:val="1155CC"/>
      <w:sz w:val="32"/>
      <w:szCs w:val="32"/>
    </w:rPr>
  </w:style>
  <w:style w:type="table" w:styleId="TableGrid">
    <w:name w:val="Table Grid"/>
    <w:basedOn w:val="TableNormal"/>
    <w:uiPriority w:val="39"/>
    <w:rsid w:val="007A6D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5259"/>
    <w:pPr>
      <w:ind w:left="720"/>
      <w:contextualSpacing/>
    </w:pPr>
  </w:style>
  <w:style w:type="table" w:styleId="GridTable5Dark-Accent1">
    <w:name w:val="Grid Table 5 Dark Accent 1"/>
    <w:basedOn w:val="TableNormal"/>
    <w:uiPriority w:val="50"/>
    <w:rsid w:val="009E6E4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Heading">
    <w:name w:val="TOC Heading"/>
    <w:basedOn w:val="Heading1"/>
    <w:next w:val="Normal"/>
    <w:uiPriority w:val="39"/>
    <w:unhideWhenUsed/>
    <w:qFormat/>
    <w:rsid w:val="00122927"/>
    <w:pPr>
      <w:spacing w:before="240" w:after="0" w:line="259" w:lineRule="auto"/>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122927"/>
    <w:pPr>
      <w:spacing w:after="100"/>
    </w:pPr>
  </w:style>
  <w:style w:type="paragraph" w:styleId="TOC2">
    <w:name w:val="toc 2"/>
    <w:basedOn w:val="Normal"/>
    <w:next w:val="Normal"/>
    <w:autoRedefine/>
    <w:uiPriority w:val="39"/>
    <w:unhideWhenUsed/>
    <w:rsid w:val="00122927"/>
    <w:pPr>
      <w:spacing w:after="100"/>
      <w:ind w:left="220"/>
    </w:pPr>
  </w:style>
  <w:style w:type="character" w:styleId="Hyperlink">
    <w:name w:val="Hyperlink"/>
    <w:basedOn w:val="DefaultParagraphFont"/>
    <w:uiPriority w:val="99"/>
    <w:unhideWhenUsed/>
    <w:rsid w:val="00122927"/>
    <w:rPr>
      <w:color w:val="0000FF" w:themeColor="hyperlink"/>
      <w:u w:val="single"/>
    </w:rPr>
  </w:style>
  <w:style w:type="paragraph" w:styleId="TOC3">
    <w:name w:val="toc 3"/>
    <w:basedOn w:val="Normal"/>
    <w:next w:val="Normal"/>
    <w:autoRedefine/>
    <w:uiPriority w:val="39"/>
    <w:unhideWhenUsed/>
    <w:rsid w:val="00122927"/>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DE2DC6"/>
    <w:rPr>
      <w:color w:val="605E5C"/>
      <w:shd w:val="clear" w:color="auto" w:fill="E1DFDD"/>
    </w:rPr>
  </w:style>
  <w:style w:type="paragraph" w:customStyle="1" w:styleId="Code">
    <w:name w:val="Code"/>
    <w:basedOn w:val="Normal"/>
    <w:qFormat/>
    <w:rsid w:val="0070360F"/>
    <w:rPr>
      <w:color w:val="3333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7501">
      <w:bodyDiv w:val="1"/>
      <w:marLeft w:val="0"/>
      <w:marRight w:val="0"/>
      <w:marTop w:val="0"/>
      <w:marBottom w:val="0"/>
      <w:divBdr>
        <w:top w:val="none" w:sz="0" w:space="0" w:color="auto"/>
        <w:left w:val="none" w:sz="0" w:space="0" w:color="auto"/>
        <w:bottom w:val="none" w:sz="0" w:space="0" w:color="auto"/>
        <w:right w:val="none" w:sz="0" w:space="0" w:color="auto"/>
      </w:divBdr>
      <w:divsChild>
        <w:div w:id="1545824080">
          <w:marLeft w:val="0"/>
          <w:marRight w:val="0"/>
          <w:marTop w:val="0"/>
          <w:marBottom w:val="0"/>
          <w:divBdr>
            <w:top w:val="none" w:sz="0" w:space="0" w:color="auto"/>
            <w:left w:val="none" w:sz="0" w:space="0" w:color="auto"/>
            <w:bottom w:val="none" w:sz="0" w:space="0" w:color="auto"/>
            <w:right w:val="none" w:sz="0" w:space="0" w:color="auto"/>
          </w:divBdr>
          <w:divsChild>
            <w:div w:id="1578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21834">
      <w:bodyDiv w:val="1"/>
      <w:marLeft w:val="0"/>
      <w:marRight w:val="0"/>
      <w:marTop w:val="0"/>
      <w:marBottom w:val="0"/>
      <w:divBdr>
        <w:top w:val="none" w:sz="0" w:space="0" w:color="auto"/>
        <w:left w:val="none" w:sz="0" w:space="0" w:color="auto"/>
        <w:bottom w:val="none" w:sz="0" w:space="0" w:color="auto"/>
        <w:right w:val="none" w:sz="0" w:space="0" w:color="auto"/>
      </w:divBdr>
    </w:div>
    <w:div w:id="418186057">
      <w:bodyDiv w:val="1"/>
      <w:marLeft w:val="0"/>
      <w:marRight w:val="0"/>
      <w:marTop w:val="0"/>
      <w:marBottom w:val="0"/>
      <w:divBdr>
        <w:top w:val="none" w:sz="0" w:space="0" w:color="auto"/>
        <w:left w:val="none" w:sz="0" w:space="0" w:color="auto"/>
        <w:bottom w:val="none" w:sz="0" w:space="0" w:color="auto"/>
        <w:right w:val="none" w:sz="0" w:space="0" w:color="auto"/>
      </w:divBdr>
    </w:div>
    <w:div w:id="493380150">
      <w:bodyDiv w:val="1"/>
      <w:marLeft w:val="0"/>
      <w:marRight w:val="0"/>
      <w:marTop w:val="0"/>
      <w:marBottom w:val="0"/>
      <w:divBdr>
        <w:top w:val="none" w:sz="0" w:space="0" w:color="auto"/>
        <w:left w:val="none" w:sz="0" w:space="0" w:color="auto"/>
        <w:bottom w:val="none" w:sz="0" w:space="0" w:color="auto"/>
        <w:right w:val="none" w:sz="0" w:space="0" w:color="auto"/>
      </w:divBdr>
      <w:divsChild>
        <w:div w:id="1097600599">
          <w:marLeft w:val="0"/>
          <w:marRight w:val="0"/>
          <w:marTop w:val="0"/>
          <w:marBottom w:val="0"/>
          <w:divBdr>
            <w:top w:val="none" w:sz="0" w:space="0" w:color="auto"/>
            <w:left w:val="none" w:sz="0" w:space="0" w:color="auto"/>
            <w:bottom w:val="none" w:sz="0" w:space="0" w:color="auto"/>
            <w:right w:val="none" w:sz="0" w:space="0" w:color="auto"/>
          </w:divBdr>
          <w:divsChild>
            <w:div w:id="694427724">
              <w:marLeft w:val="0"/>
              <w:marRight w:val="0"/>
              <w:marTop w:val="0"/>
              <w:marBottom w:val="0"/>
              <w:divBdr>
                <w:top w:val="none" w:sz="0" w:space="0" w:color="auto"/>
                <w:left w:val="none" w:sz="0" w:space="0" w:color="auto"/>
                <w:bottom w:val="none" w:sz="0" w:space="0" w:color="auto"/>
                <w:right w:val="none" w:sz="0" w:space="0" w:color="auto"/>
              </w:divBdr>
            </w:div>
            <w:div w:id="104926649">
              <w:marLeft w:val="0"/>
              <w:marRight w:val="0"/>
              <w:marTop w:val="0"/>
              <w:marBottom w:val="0"/>
              <w:divBdr>
                <w:top w:val="none" w:sz="0" w:space="0" w:color="auto"/>
                <w:left w:val="none" w:sz="0" w:space="0" w:color="auto"/>
                <w:bottom w:val="none" w:sz="0" w:space="0" w:color="auto"/>
                <w:right w:val="none" w:sz="0" w:space="0" w:color="auto"/>
              </w:divBdr>
            </w:div>
            <w:div w:id="183175995">
              <w:marLeft w:val="0"/>
              <w:marRight w:val="0"/>
              <w:marTop w:val="0"/>
              <w:marBottom w:val="0"/>
              <w:divBdr>
                <w:top w:val="none" w:sz="0" w:space="0" w:color="auto"/>
                <w:left w:val="none" w:sz="0" w:space="0" w:color="auto"/>
                <w:bottom w:val="none" w:sz="0" w:space="0" w:color="auto"/>
                <w:right w:val="none" w:sz="0" w:space="0" w:color="auto"/>
              </w:divBdr>
            </w:div>
            <w:div w:id="1796366085">
              <w:marLeft w:val="0"/>
              <w:marRight w:val="0"/>
              <w:marTop w:val="0"/>
              <w:marBottom w:val="0"/>
              <w:divBdr>
                <w:top w:val="none" w:sz="0" w:space="0" w:color="auto"/>
                <w:left w:val="none" w:sz="0" w:space="0" w:color="auto"/>
                <w:bottom w:val="none" w:sz="0" w:space="0" w:color="auto"/>
                <w:right w:val="none" w:sz="0" w:space="0" w:color="auto"/>
              </w:divBdr>
            </w:div>
            <w:div w:id="1930846272">
              <w:marLeft w:val="0"/>
              <w:marRight w:val="0"/>
              <w:marTop w:val="0"/>
              <w:marBottom w:val="0"/>
              <w:divBdr>
                <w:top w:val="none" w:sz="0" w:space="0" w:color="auto"/>
                <w:left w:val="none" w:sz="0" w:space="0" w:color="auto"/>
                <w:bottom w:val="none" w:sz="0" w:space="0" w:color="auto"/>
                <w:right w:val="none" w:sz="0" w:space="0" w:color="auto"/>
              </w:divBdr>
            </w:div>
            <w:div w:id="627128387">
              <w:marLeft w:val="0"/>
              <w:marRight w:val="0"/>
              <w:marTop w:val="0"/>
              <w:marBottom w:val="0"/>
              <w:divBdr>
                <w:top w:val="none" w:sz="0" w:space="0" w:color="auto"/>
                <w:left w:val="none" w:sz="0" w:space="0" w:color="auto"/>
                <w:bottom w:val="none" w:sz="0" w:space="0" w:color="auto"/>
                <w:right w:val="none" w:sz="0" w:space="0" w:color="auto"/>
              </w:divBdr>
            </w:div>
            <w:div w:id="19609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9125">
      <w:bodyDiv w:val="1"/>
      <w:marLeft w:val="0"/>
      <w:marRight w:val="0"/>
      <w:marTop w:val="0"/>
      <w:marBottom w:val="0"/>
      <w:divBdr>
        <w:top w:val="none" w:sz="0" w:space="0" w:color="auto"/>
        <w:left w:val="none" w:sz="0" w:space="0" w:color="auto"/>
        <w:bottom w:val="none" w:sz="0" w:space="0" w:color="auto"/>
        <w:right w:val="none" w:sz="0" w:space="0" w:color="auto"/>
      </w:divBdr>
    </w:div>
    <w:div w:id="705789377">
      <w:bodyDiv w:val="1"/>
      <w:marLeft w:val="0"/>
      <w:marRight w:val="0"/>
      <w:marTop w:val="0"/>
      <w:marBottom w:val="0"/>
      <w:divBdr>
        <w:top w:val="none" w:sz="0" w:space="0" w:color="auto"/>
        <w:left w:val="none" w:sz="0" w:space="0" w:color="auto"/>
        <w:bottom w:val="none" w:sz="0" w:space="0" w:color="auto"/>
        <w:right w:val="none" w:sz="0" w:space="0" w:color="auto"/>
      </w:divBdr>
      <w:divsChild>
        <w:div w:id="7875284">
          <w:marLeft w:val="0"/>
          <w:marRight w:val="0"/>
          <w:marTop w:val="0"/>
          <w:marBottom w:val="0"/>
          <w:divBdr>
            <w:top w:val="none" w:sz="0" w:space="0" w:color="auto"/>
            <w:left w:val="none" w:sz="0" w:space="0" w:color="auto"/>
            <w:bottom w:val="none" w:sz="0" w:space="0" w:color="auto"/>
            <w:right w:val="none" w:sz="0" w:space="0" w:color="auto"/>
          </w:divBdr>
          <w:divsChild>
            <w:div w:id="14776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6088">
      <w:bodyDiv w:val="1"/>
      <w:marLeft w:val="0"/>
      <w:marRight w:val="0"/>
      <w:marTop w:val="0"/>
      <w:marBottom w:val="0"/>
      <w:divBdr>
        <w:top w:val="none" w:sz="0" w:space="0" w:color="auto"/>
        <w:left w:val="none" w:sz="0" w:space="0" w:color="auto"/>
        <w:bottom w:val="none" w:sz="0" w:space="0" w:color="auto"/>
        <w:right w:val="none" w:sz="0" w:space="0" w:color="auto"/>
      </w:divBdr>
    </w:div>
    <w:div w:id="782923760">
      <w:bodyDiv w:val="1"/>
      <w:marLeft w:val="0"/>
      <w:marRight w:val="0"/>
      <w:marTop w:val="0"/>
      <w:marBottom w:val="0"/>
      <w:divBdr>
        <w:top w:val="none" w:sz="0" w:space="0" w:color="auto"/>
        <w:left w:val="none" w:sz="0" w:space="0" w:color="auto"/>
        <w:bottom w:val="none" w:sz="0" w:space="0" w:color="auto"/>
        <w:right w:val="none" w:sz="0" w:space="0" w:color="auto"/>
      </w:divBdr>
    </w:div>
    <w:div w:id="894124631">
      <w:bodyDiv w:val="1"/>
      <w:marLeft w:val="0"/>
      <w:marRight w:val="0"/>
      <w:marTop w:val="0"/>
      <w:marBottom w:val="0"/>
      <w:divBdr>
        <w:top w:val="none" w:sz="0" w:space="0" w:color="auto"/>
        <w:left w:val="none" w:sz="0" w:space="0" w:color="auto"/>
        <w:bottom w:val="none" w:sz="0" w:space="0" w:color="auto"/>
        <w:right w:val="none" w:sz="0" w:space="0" w:color="auto"/>
      </w:divBdr>
    </w:div>
    <w:div w:id="1183082299">
      <w:bodyDiv w:val="1"/>
      <w:marLeft w:val="0"/>
      <w:marRight w:val="0"/>
      <w:marTop w:val="0"/>
      <w:marBottom w:val="0"/>
      <w:divBdr>
        <w:top w:val="none" w:sz="0" w:space="0" w:color="auto"/>
        <w:left w:val="none" w:sz="0" w:space="0" w:color="auto"/>
        <w:bottom w:val="none" w:sz="0" w:space="0" w:color="auto"/>
        <w:right w:val="none" w:sz="0" w:space="0" w:color="auto"/>
      </w:divBdr>
    </w:div>
    <w:div w:id="1191454806">
      <w:bodyDiv w:val="1"/>
      <w:marLeft w:val="0"/>
      <w:marRight w:val="0"/>
      <w:marTop w:val="0"/>
      <w:marBottom w:val="0"/>
      <w:divBdr>
        <w:top w:val="none" w:sz="0" w:space="0" w:color="auto"/>
        <w:left w:val="none" w:sz="0" w:space="0" w:color="auto"/>
        <w:bottom w:val="none" w:sz="0" w:space="0" w:color="auto"/>
        <w:right w:val="none" w:sz="0" w:space="0" w:color="auto"/>
      </w:divBdr>
      <w:divsChild>
        <w:div w:id="840657609">
          <w:marLeft w:val="0"/>
          <w:marRight w:val="0"/>
          <w:marTop w:val="0"/>
          <w:marBottom w:val="0"/>
          <w:divBdr>
            <w:top w:val="none" w:sz="0" w:space="0" w:color="auto"/>
            <w:left w:val="none" w:sz="0" w:space="0" w:color="auto"/>
            <w:bottom w:val="none" w:sz="0" w:space="0" w:color="auto"/>
            <w:right w:val="none" w:sz="0" w:space="0" w:color="auto"/>
          </w:divBdr>
          <w:divsChild>
            <w:div w:id="20013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9147">
      <w:bodyDiv w:val="1"/>
      <w:marLeft w:val="0"/>
      <w:marRight w:val="0"/>
      <w:marTop w:val="0"/>
      <w:marBottom w:val="0"/>
      <w:divBdr>
        <w:top w:val="none" w:sz="0" w:space="0" w:color="auto"/>
        <w:left w:val="none" w:sz="0" w:space="0" w:color="auto"/>
        <w:bottom w:val="none" w:sz="0" w:space="0" w:color="auto"/>
        <w:right w:val="none" w:sz="0" w:space="0" w:color="auto"/>
      </w:divBdr>
    </w:div>
    <w:div w:id="1870334917">
      <w:bodyDiv w:val="1"/>
      <w:marLeft w:val="0"/>
      <w:marRight w:val="0"/>
      <w:marTop w:val="0"/>
      <w:marBottom w:val="0"/>
      <w:divBdr>
        <w:top w:val="none" w:sz="0" w:space="0" w:color="auto"/>
        <w:left w:val="none" w:sz="0" w:space="0" w:color="auto"/>
        <w:bottom w:val="none" w:sz="0" w:space="0" w:color="auto"/>
        <w:right w:val="none" w:sz="0" w:space="0" w:color="auto"/>
      </w:divBdr>
    </w:div>
    <w:div w:id="2067681531">
      <w:bodyDiv w:val="1"/>
      <w:marLeft w:val="0"/>
      <w:marRight w:val="0"/>
      <w:marTop w:val="0"/>
      <w:marBottom w:val="0"/>
      <w:divBdr>
        <w:top w:val="none" w:sz="0" w:space="0" w:color="auto"/>
        <w:left w:val="none" w:sz="0" w:space="0" w:color="auto"/>
        <w:bottom w:val="none" w:sz="0" w:space="0" w:color="auto"/>
        <w:right w:val="none" w:sz="0" w:space="0" w:color="auto"/>
      </w:divBdr>
    </w:div>
    <w:div w:id="2136218652">
      <w:bodyDiv w:val="1"/>
      <w:marLeft w:val="0"/>
      <w:marRight w:val="0"/>
      <w:marTop w:val="0"/>
      <w:marBottom w:val="0"/>
      <w:divBdr>
        <w:top w:val="none" w:sz="0" w:space="0" w:color="auto"/>
        <w:left w:val="none" w:sz="0" w:space="0" w:color="auto"/>
        <w:bottom w:val="none" w:sz="0" w:space="0" w:color="auto"/>
        <w:right w:val="none" w:sz="0" w:space="0" w:color="auto"/>
      </w:divBdr>
      <w:divsChild>
        <w:div w:id="194511118">
          <w:marLeft w:val="0"/>
          <w:marRight w:val="0"/>
          <w:marTop w:val="0"/>
          <w:marBottom w:val="0"/>
          <w:divBdr>
            <w:top w:val="none" w:sz="0" w:space="0" w:color="auto"/>
            <w:left w:val="none" w:sz="0" w:space="0" w:color="auto"/>
            <w:bottom w:val="none" w:sz="0" w:space="0" w:color="auto"/>
            <w:right w:val="none" w:sz="0" w:space="0" w:color="auto"/>
          </w:divBdr>
          <w:divsChild>
            <w:div w:id="4734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jsonlogic.com/"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E2E9-3D77-42A6-B226-E5BA4D47D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37</Pages>
  <Words>7713</Words>
  <Characters>43970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Ellis</dc:creator>
  <cp:lastModifiedBy>David Ellis</cp:lastModifiedBy>
  <cp:revision>12</cp:revision>
  <dcterms:created xsi:type="dcterms:W3CDTF">2026-01-23T07:50:00Z</dcterms:created>
  <dcterms:modified xsi:type="dcterms:W3CDTF">2026-01-23T14:22:00Z</dcterms:modified>
</cp:coreProperties>
</file>