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Jiang</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2</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project 2, it actually take more time to process the reading from the in file and the writing to out file. This may be due to the time that it takes to add lines into the buffer array and also take out lines from the buffer array. Although, the read and write is is happening simultaneously, we are still only writing one line at a time into the output file. Since each thread need to wait to access the buffer, this will increase the processing time. In project 1, we do not need to access any buffer, each line that is read from the in file goes straight into the out file. The single thread does not need to wait to access the buffer array.</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