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Jiang</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311</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On windows, the runtime of the second function is faster than the runtime of the first function. Since the first function has to go through each character in the text file, there will be a longer iteration or loop. This creates a longer runtime. On the other hand, the second function loops through each line in the text files. This creates a shorter iteration or loop and decreases the runtime of the function.</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On linux, the runtime is the similar to the one explained the part C. where the runtime of the second function is faster than the runtime of the first function. </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shows that CPU runtime is faster than the runtime of the wall clock. The CPU runtime will be different when running on Window or Linux, since the program is being run on another computer. The CPU runtime may be faster or slower depending on the speed of the computer. Also, the CPU runtime may be slower if the computer’s CPU is handling other tasks when running the program. </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