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36449">
      <w:pPr>
        <w:spacing w:after="10"/>
      </w:pPr>
      <w:r>
        <w:rPr>
          <w:b/>
          <w:bCs/>
          <w:color w:val="1F2A4A"/>
          <w:sz w:val="40"/>
          <w:szCs w:val="40"/>
        </w:rPr>
        <w:t>DAVID PIRANISHVILI</w:t>
      </w:r>
    </w:p>
    <w:p w14:paraId="16BA1377">
      <w:pPr>
        <w:spacing w:after="100"/>
      </w:pPr>
      <w:r>
        <w:rPr>
          <w:b/>
          <w:bCs/>
          <w:color w:val="2E4372"/>
          <w:spacing w:val="20"/>
          <w:sz w:val="20"/>
          <w:szCs w:val="20"/>
        </w:rPr>
        <w:t>SOFTWARE ENGINEER (.NET)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1"/>
        <w:gridCol w:w="3314"/>
        <w:gridCol w:w="2762"/>
        <w:gridCol w:w="2209"/>
      </w:tblGrid>
      <w:tr w14:paraId="5B40545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5FB8260B">
            <w:r>
              <w:rPr>
                <w:color w:val="444444"/>
                <w:sz w:val="17"/>
                <w:szCs w:val="17"/>
              </w:rPr>
              <w:t>(+995) 598-40-15-14</w:t>
            </w:r>
          </w:p>
        </w:tc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74DB711C">
            <w:r>
              <w:rPr>
                <w:color w:val="444444"/>
                <w:sz w:val="17"/>
                <w:szCs w:val="17"/>
              </w:rPr>
              <w:t>piranishvili2005@gmail.com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6D5E7173">
            <w:r>
              <w:fldChar w:fldCharType="begin"/>
            </w:r>
            <w:r>
              <w:instrText xml:space="preserve"> HYPERLINK "https://github.com/david552" </w:instrText>
            </w:r>
            <w:r>
              <w:fldChar w:fldCharType="separate"/>
            </w:r>
            <w:r>
              <w:rPr>
                <w:color w:val="2E4372"/>
                <w:sz w:val="17"/>
                <w:szCs w:val="17"/>
                <w:u w:val="single"/>
              </w:rPr>
              <w:t>github.com/david552</w:t>
            </w:r>
            <w:r>
              <w:rPr>
                <w:color w:val="2E4372"/>
                <w:sz w:val="17"/>
                <w:szCs w:val="17"/>
                <w:u w:val="single"/>
              </w:rPr>
              <w:fldChar w:fldCharType="end"/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60B38089">
            <w:r>
              <w:rPr>
                <w:color w:val="444444"/>
                <w:sz w:val="17"/>
                <w:szCs w:val="17"/>
              </w:rPr>
              <w:t>Tbilisi, Georgia</w:t>
            </w:r>
          </w:p>
        </w:tc>
      </w:tr>
    </w:tbl>
    <w:p w14:paraId="71A73C99">
      <w:pPr>
        <w:pBdr>
          <w:bottom w:val="single" w:color="CCCCCC" w:sz="6" w:space="4"/>
        </w:pBdr>
        <w:spacing w:before="100" w:after="100"/>
      </w:pPr>
    </w:p>
    <w:p w14:paraId="29112E08">
      <w:pPr>
        <w:pBdr>
          <w:bottom w:val="single" w:color="1F2A4A" w:sz="6" w:space="2"/>
        </w:pBdr>
        <w:spacing w:before="140" w:after="70"/>
      </w:pPr>
      <w:r>
        <w:rPr>
          <w:b/>
          <w:bCs/>
          <w:color w:val="1F2A4A"/>
          <w:spacing w:val="12"/>
          <w:sz w:val="19"/>
          <w:szCs w:val="19"/>
        </w:rPr>
        <w:t>ABOUT ME</w:t>
      </w:r>
    </w:p>
    <w:p w14:paraId="1D0F9138">
      <w:pPr>
        <w:spacing w:after="60" w:line="250" w:lineRule="auto"/>
      </w:pPr>
      <w:r>
        <w:rPr>
          <w:color w:val="444444"/>
          <w:sz w:val="17"/>
          <w:szCs w:val="17"/>
        </w:rPr>
        <w:t>Backend-focused .NET software engineer with 2+ years of hands-on experience in ASP.NET Core, building scalable and distributed backend systems. Currently working as a .NET Backend Engineering Intern on a production-grade microservices platform spanning an API Gateway, GraphQL BFF, event-driven messaging, and real-time notifications. Strong foundation in Clean Architecture, CQRS, and DDD, with growing expertise in distributed systems, observability, and multi-tenant SaaS design. Passionate about writing clean, maintainable code and continuously improving through real-world engineering problems.</w:t>
      </w:r>
    </w:p>
    <w:tbl>
      <w:tblPr>
        <w:tblStyle w:val="9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6"/>
        <w:gridCol w:w="7290"/>
      </w:tblGrid>
      <w:tr w14:paraId="19F4D5A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1EDDA3F8">
            <w:pPr>
              <w:pBdr>
                <w:bottom w:val="single" w:color="1F2A4A" w:sz="6" w:space="2"/>
              </w:pBdr>
              <w:spacing w:before="140" w:after="70"/>
            </w:pPr>
            <w:r>
              <w:rPr>
                <w:b/>
                <w:bCs/>
                <w:color w:val="1F2A4A"/>
                <w:spacing w:val="12"/>
                <w:sz w:val="19"/>
                <w:szCs w:val="19"/>
              </w:rPr>
              <w:t>TECHNICAL SKILLS</w:t>
            </w:r>
          </w:p>
          <w:p w14:paraId="78380C98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Languages: </w:t>
            </w:r>
            <w:r>
              <w:rPr>
                <w:color w:val="444444"/>
                <w:sz w:val="16"/>
                <w:szCs w:val="16"/>
              </w:rPr>
              <w:t>C#, SQL</w:t>
            </w:r>
          </w:p>
          <w:p w14:paraId="3F73FFDE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Backend: </w:t>
            </w:r>
            <w:r>
              <w:rPr>
                <w:color w:val="444444"/>
                <w:sz w:val="16"/>
                <w:szCs w:val="16"/>
              </w:rPr>
              <w:t>ASP.NET Core 8, Web API, MVC,</w:t>
            </w:r>
            <w:r>
              <w:rPr>
                <w:rFonts w:hint="default"/>
                <w:color w:val="444444"/>
                <w:sz w:val="16"/>
                <w:szCs w:val="16"/>
                <w:lang w:val="en-US"/>
              </w:rPr>
              <w:t>gRPC,</w:t>
            </w:r>
            <w:bookmarkStart w:id="0" w:name="_GoBack"/>
            <w:bookmarkEnd w:id="0"/>
            <w:r>
              <w:rPr>
                <w:color w:val="444444"/>
                <w:sz w:val="16"/>
                <w:szCs w:val="16"/>
              </w:rPr>
              <w:t xml:space="preserve"> GraphQL (HotChocolate)</w:t>
            </w:r>
          </w:p>
          <w:p w14:paraId="455E1162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Architecture: </w:t>
            </w:r>
            <w:r>
              <w:rPr>
                <w:color w:val="444444"/>
                <w:sz w:val="16"/>
                <w:szCs w:val="16"/>
              </w:rPr>
              <w:t>Clean Architecture, CQRS, DDD, Microservices, Multi-tenancy, Repository Pattern, Unit of Work</w:t>
            </w:r>
          </w:p>
          <w:p w14:paraId="51D1964D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Databases &amp; ORMs: </w:t>
            </w:r>
            <w:r>
              <w:rPr>
                <w:color w:val="444444"/>
                <w:sz w:val="16"/>
                <w:szCs w:val="16"/>
              </w:rPr>
              <w:t>SQL Server, PostgreSQL (Npgsql), Entity Framework Core</w:t>
            </w:r>
          </w:p>
          <w:p w14:paraId="2128E175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Messaging &amp; Real-time: </w:t>
            </w:r>
            <w:r>
              <w:rPr>
                <w:color w:val="444444"/>
                <w:sz w:val="16"/>
                <w:szCs w:val="16"/>
              </w:rPr>
              <w:t>MassTransit, RabbitMQ, SignalR</w:t>
            </w:r>
          </w:p>
          <w:p w14:paraId="4CC3E983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API Gateway &amp; Networking: </w:t>
            </w:r>
            <w:r>
              <w:rPr>
                <w:color w:val="444444"/>
                <w:sz w:val="16"/>
                <w:szCs w:val="16"/>
              </w:rPr>
              <w:t>YARP Reverse Proxy, WebSockets, Load Balancing</w:t>
            </w:r>
          </w:p>
          <w:p w14:paraId="5CF6F5C3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Authentication: </w:t>
            </w:r>
            <w:r>
              <w:rPr>
                <w:color w:val="444444"/>
                <w:sz w:val="16"/>
                <w:szCs w:val="16"/>
              </w:rPr>
              <w:t>JWT, Cookie Authentication, ASP.NET Identity</w:t>
            </w:r>
          </w:p>
          <w:p w14:paraId="1B9F276E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Observability: </w:t>
            </w:r>
            <w:r>
              <w:rPr>
                <w:color w:val="444444"/>
                <w:sz w:val="16"/>
                <w:szCs w:val="16"/>
              </w:rPr>
              <w:t>Correlation ID Tracing, Structured Logging (Serilog)</w:t>
            </w:r>
          </w:p>
          <w:p w14:paraId="604B9948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Testing: </w:t>
            </w:r>
            <w:r>
              <w:rPr>
                <w:color w:val="444444"/>
                <w:sz w:val="16"/>
                <w:szCs w:val="16"/>
              </w:rPr>
              <w:t>xUnit, Moq, Fluent Assertions, NBomber (Load Testing)</w:t>
            </w:r>
          </w:p>
          <w:p w14:paraId="71FD843F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Tools &amp; Libraries: </w:t>
            </w:r>
            <w:r>
              <w:rPr>
                <w:color w:val="444444"/>
                <w:sz w:val="16"/>
                <w:szCs w:val="16"/>
              </w:rPr>
              <w:t>Mapster, FluentValidation, MediatR, Swagger</w:t>
            </w:r>
          </w:p>
          <w:p w14:paraId="4246CE2A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Cloud &amp; DevOps: </w:t>
            </w:r>
            <w:r>
              <w:rPr>
                <w:color w:val="444444"/>
                <w:sz w:val="16"/>
                <w:szCs w:val="16"/>
              </w:rPr>
              <w:t>Microsoft Azure (VMs, Blob Storage, Virtual Networks), Docker, Docker Compose, CI/CD (GitHub Actions)</w:t>
            </w:r>
          </w:p>
          <w:p w14:paraId="6B3CFD88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Version Control: </w:t>
            </w:r>
            <w:r>
              <w:rPr>
                <w:color w:val="444444"/>
                <w:sz w:val="16"/>
                <w:szCs w:val="16"/>
              </w:rPr>
              <w:t>Git, GitHub</w:t>
            </w:r>
          </w:p>
          <w:p w14:paraId="0D1F90EB">
            <w:pPr>
              <w:spacing w:after="60" w:line="230" w:lineRule="auto"/>
            </w:pPr>
            <w:r>
              <w:rPr>
                <w:b/>
                <w:bCs/>
                <w:color w:val="1F2A4A"/>
                <w:sz w:val="16"/>
                <w:szCs w:val="16"/>
              </w:rPr>
              <w:t xml:space="preserve">Other: </w:t>
            </w:r>
            <w:r>
              <w:rPr>
                <w:color w:val="444444"/>
                <w:sz w:val="16"/>
                <w:szCs w:val="16"/>
              </w:rPr>
              <w:t>REST APIs, API Versioning, Localization, Background Services, Health Checks</w:t>
            </w:r>
          </w:p>
          <w:p w14:paraId="0705FE7D">
            <w:pPr>
              <w:pBdr>
                <w:bottom w:val="single" w:color="1F2A4A" w:sz="6" w:space="2"/>
              </w:pBdr>
              <w:spacing w:before="140" w:after="70"/>
            </w:pPr>
            <w:r>
              <w:rPr>
                <w:b/>
                <w:bCs/>
                <w:color w:val="1F2A4A"/>
                <w:spacing w:val="12"/>
                <w:sz w:val="19"/>
                <w:szCs w:val="19"/>
              </w:rPr>
              <w:t>LANGUAGES</w:t>
            </w:r>
          </w:p>
          <w:p w14:paraId="30665697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English (Upper-Intermediate)</w:t>
            </w:r>
          </w:p>
          <w:p w14:paraId="14DF5CB7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Russian (Fluent)</w:t>
            </w:r>
          </w:p>
          <w:p w14:paraId="09DE77A8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Georgian (Native)</w:t>
            </w:r>
          </w:p>
          <w:p w14:paraId="031742B3">
            <w:pPr>
              <w:pBdr>
                <w:bottom w:val="single" w:color="1F2A4A" w:sz="6" w:space="2"/>
              </w:pBdr>
              <w:spacing w:before="140" w:after="70"/>
            </w:pPr>
            <w:r>
              <w:rPr>
                <w:b/>
                <w:bCs/>
                <w:color w:val="1F2A4A"/>
                <w:spacing w:val="12"/>
                <w:sz w:val="19"/>
                <w:szCs w:val="19"/>
              </w:rPr>
              <w:t>EDUCATION</w:t>
            </w:r>
          </w:p>
          <w:p w14:paraId="61652491">
            <w:pPr>
              <w:spacing w:after="20"/>
            </w:pPr>
            <w:r>
              <w:rPr>
                <w:b/>
                <w:bCs/>
                <w:color w:val="1F2A4A"/>
                <w:sz w:val="18"/>
                <w:szCs w:val="18"/>
              </w:rPr>
              <w:t>International Black Sea University (IBSU)</w:t>
            </w:r>
          </w:p>
          <w:p w14:paraId="7A3D47D6">
            <w:pPr>
              <w:spacing w:after="20"/>
            </w:pPr>
            <w:r>
              <w:rPr>
                <w:color w:val="444444"/>
                <w:sz w:val="17"/>
                <w:szCs w:val="17"/>
              </w:rPr>
              <w:t>Computer Science</w:t>
            </w:r>
          </w:p>
          <w:p w14:paraId="18A78A76">
            <w:pPr>
              <w:spacing w:after="40"/>
            </w:pPr>
            <w:r>
              <w:rPr>
                <w:i/>
                <w:iCs/>
                <w:color w:val="666666"/>
                <w:sz w:val="16"/>
                <w:szCs w:val="16"/>
              </w:rPr>
              <w:t>2023 – 2027</w:t>
            </w:r>
          </w:p>
        </w:tc>
        <w:tc>
          <w:tcPr>
            <w:tcW w:w="33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516A5F17">
            <w:pPr>
              <w:pBdr>
                <w:bottom w:val="single" w:color="1F2A4A" w:sz="6" w:space="2"/>
              </w:pBdr>
              <w:spacing w:before="140" w:after="70"/>
            </w:pPr>
            <w:r>
              <w:rPr>
                <w:b/>
                <w:bCs/>
                <w:color w:val="1F2A4A"/>
                <w:spacing w:val="12"/>
                <w:sz w:val="19"/>
                <w:szCs w:val="19"/>
              </w:rPr>
              <w:t>EXPERIENCE</w:t>
            </w:r>
          </w:p>
          <w:p w14:paraId="16BCC060">
            <w:pPr>
              <w:spacing w:before="90" w:after="6"/>
            </w:pPr>
            <w:r>
              <w:rPr>
                <w:b/>
                <w:bCs/>
                <w:color w:val="1F2A4A"/>
                <w:sz w:val="18"/>
                <w:szCs w:val="18"/>
              </w:rPr>
              <w:t>.NET Backend Engineering Intern</w:t>
            </w:r>
            <w:r>
              <w:rPr>
                <w:color w:val="1F2A4A"/>
                <w:sz w:val="17"/>
                <w:szCs w:val="17"/>
              </w:rPr>
              <w:t xml:space="preserve">  —  Vention</w:t>
            </w:r>
          </w:p>
          <w:p w14:paraId="18F42A39">
            <w:pPr>
              <w:spacing w:after="30"/>
            </w:pPr>
            <w:r>
              <w:rPr>
                <w:i/>
                <w:iCs/>
                <w:color w:val="666666"/>
                <w:sz w:val="15"/>
                <w:szCs w:val="15"/>
              </w:rPr>
              <w:t>ASP.NET Core 8 | Microservices | CQRS | GraphQL | MassTransit | Docker</w:t>
            </w:r>
          </w:p>
          <w:p w14:paraId="0FC183CC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Built and maintained a microservices backend (API Gateway, REST API, GraphQL BFF, background processor) using Clean Architecture and CQRS</w:t>
            </w:r>
          </w:p>
          <w:p w14:paraId="2644B3FD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Designed a GraphQL layer with HotChocolate, using the DataLoader pattern to batch requests and eliminate N+1 query problems</w:t>
            </w:r>
          </w:p>
          <w:p w14:paraId="24E9160C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Implemented event-driven communication between services using MassTransit and RabbitMQ</w:t>
            </w:r>
          </w:p>
          <w:p w14:paraId="7159B454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Added distributed correlation ID tracing across the API Gateway, API, and message consumers for end-to-end observability</w:t>
            </w:r>
          </w:p>
          <w:p w14:paraId="4C9923FB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Built real-time notifications with SignalR, including JWT authentication over WebSocket connections</w:t>
            </w:r>
          </w:p>
          <w:p w14:paraId="19C92BE2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Implemented multi-tenant authorization (organization/membership roles) via custom authorization attributes</w:t>
            </w:r>
          </w:p>
          <w:p w14:paraId="1D1EEB0B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Load-tested critical endpoints using NBomber to validate performance under stress</w:t>
            </w:r>
          </w:p>
          <w:p w14:paraId="45FD9105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Containerized all services with Docker and Docker Compose for local and CI environments</w:t>
            </w:r>
          </w:p>
          <w:p w14:paraId="6D857F90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Implemented cursor-based keyset pagination and bulk data seeding (Npgsql binary COPY) for PostgreSQL performance at scale</w:t>
            </w:r>
          </w:p>
          <w:p w14:paraId="26FD41A8">
            <w:pPr>
              <w:pBdr>
                <w:bottom w:val="single" w:color="1F2A4A" w:sz="6" w:space="2"/>
              </w:pBdr>
              <w:spacing w:before="140" w:after="70"/>
            </w:pPr>
            <w:r>
              <w:rPr>
                <w:b/>
                <w:bCs/>
                <w:color w:val="1F2A4A"/>
                <w:spacing w:val="12"/>
                <w:sz w:val="19"/>
                <w:szCs w:val="19"/>
              </w:rPr>
              <w:t>PROJECTS</w:t>
            </w:r>
          </w:p>
          <w:p w14:paraId="4A9D211B">
            <w:pPr>
              <w:spacing w:before="90" w:after="10"/>
            </w:pPr>
            <w:r>
              <w:rPr>
                <w:b/>
                <w:bCs/>
                <w:color w:val="1F2A4A"/>
                <w:sz w:val="18"/>
                <w:szCs w:val="18"/>
              </w:rPr>
              <w:t>EventFlow – Event Booking Platform</w:t>
            </w:r>
          </w:p>
          <w:p w14:paraId="21F14B12">
            <w:pPr>
              <w:spacing w:after="30"/>
            </w:pPr>
            <w:r>
              <w:rPr>
                <w:i/>
                <w:iCs/>
                <w:color w:val="666666"/>
                <w:sz w:val="15"/>
                <w:szCs w:val="15"/>
              </w:rPr>
              <w:t>ASP.NET Core 8 | Clean Architecture | REST API + MVC</w:t>
            </w:r>
          </w:p>
          <w:p w14:paraId="4F6CF6B8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Designed and developed an event booking system with a RESTful API and MVC frontend, using Clean Architecture with clear separation of Domain, Application, Infrastructure, and Presentation layers</w:t>
            </w:r>
          </w:p>
          <w:p w14:paraId="0EF2A4D8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Built features for event creation, ticket booking, purchasing, and role-based approvals (Admin/Moderator/User), with JWT/Cookie authentication and ASP.NET Identity</w:t>
            </w:r>
          </w:p>
          <w:p w14:paraId="307F7808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Developed background workers for automatic booking expiration and event deactivation using cron scheduling, plus health checks and a monitoring dashboard for reliability</w:t>
            </w:r>
          </w:p>
          <w:p w14:paraId="1C56EA3B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Added caching, localization (EN/ka-GE), API versioning, Serilog structured logging, Swagger docs, and unit tests (xUnit + Moq) for core business logic</w:t>
            </w:r>
          </w:p>
          <w:p w14:paraId="35AF5285">
            <w:pPr>
              <w:spacing w:before="90" w:after="10"/>
            </w:pPr>
            <w:r>
              <w:rPr>
                <w:b/>
                <w:bCs/>
                <w:color w:val="1F2A4A"/>
                <w:sz w:val="18"/>
                <w:szCs w:val="18"/>
              </w:rPr>
              <w:t>Architecture Visualizer</w:t>
            </w:r>
          </w:p>
          <w:p w14:paraId="4AEF5F64">
            <w:pPr>
              <w:spacing w:after="30"/>
            </w:pPr>
            <w:r>
              <w:rPr>
                <w:i/>
                <w:iCs/>
                <w:color w:val="666666"/>
                <w:sz w:val="15"/>
                <w:szCs w:val="15"/>
              </w:rPr>
              <w:t>ASP.NET Core 8 | Clean Architecture | REST API | Blazor</w:t>
            </w:r>
          </w:p>
          <w:p w14:paraId="10241642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Engineered a tool to analyze and visualize C# class dependencies and inheritance hierarchies in real time, integrating Mermaid.js with a Blazor frontend for dynamic, interactive diagrams generated directly from source code</w:t>
            </w:r>
          </w:p>
          <w:p w14:paraId="30CCDC6F">
            <w:pPr>
              <w:pStyle w:val="16"/>
              <w:numPr>
                <w:ilvl w:val="0"/>
                <w:numId w:val="1"/>
              </w:numPr>
              <w:spacing w:after="30" w:line="240" w:lineRule="auto"/>
            </w:pPr>
            <w:r>
              <w:rPr>
                <w:color w:val="444444"/>
                <w:sz w:val="17"/>
                <w:szCs w:val="17"/>
              </w:rPr>
              <w:t>Extended the tool to map service-level dependencies across multi-project microservice solutions by parsing project references, automating the mapping of complex software structures</w:t>
            </w:r>
          </w:p>
        </w:tc>
      </w:tr>
    </w:tbl>
    <w:p w14:paraId="2EAA8D51"/>
    <w:sectPr>
      <w:pgSz w:w="11906" w:h="16838"/>
      <w:pgMar w:top="480" w:right="560" w:bottom="480" w:left="5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C6371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528</Words>
  <Characters>3610</Characters>
  <TotalTime>7</TotalTime>
  <ScaleCrop>false</ScaleCrop>
  <LinksUpToDate>false</LinksUpToDate>
  <CharactersWithSpaces>4087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2026-08-24T19:14:00Z</dcterms:created>
  <dc:creator>Un-named</dc:creator>
  <cp:lastModifiedBy>user</cp:lastModifiedBy>
  <dcterms:modified xsi:type="dcterms:W3CDTF">2026-08-24T19:26:01Z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eyJoZGlkIjoiOTAzMWUxNTkwMDdjN2M5MjVjOWY0NDllMzgwNDg3OTgifQ==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9E82C5AEAD9E458C994658B5B8F0F5C8_12</vt:lpwstr>
  </property>
</Properties>
</file>