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73860302"/>
        <w:docPartObj>
          <w:docPartGallery w:val="Cover Pages"/>
          <w:docPartUnique/>
        </w:docPartObj>
      </w:sdtPr>
      <w:sdtEndPr/>
      <w:sdtContent>
        <w:sdt>
          <w:sdtPr>
            <w:id w:val="1528982571"/>
            <w:docPartObj>
              <w:docPartGallery w:val="Cover Pages"/>
              <w:docPartUnique/>
            </w:docPartObj>
          </w:sdtPr>
          <w:sdtContent>
            <w:p w:rsidR="0015075C" w:rsidRDefault="0015075C" w:rsidP="0015075C"/>
            <w:tbl>
              <w:tblPr>
                <w:tblpPr w:leftFromText="187" w:rightFromText="187" w:horzAnchor="margin" w:tblpXSpec="center" w:tblpY="2881"/>
                <w:tblW w:w="4000" w:type="pct"/>
                <w:tblBorders>
                  <w:left w:val="single" w:sz="12" w:space="0" w:color="70AD47" w:themeColor="accent6"/>
                </w:tblBorders>
                <w:tblCellMar>
                  <w:left w:w="144" w:type="dxa"/>
                  <w:right w:w="115" w:type="dxa"/>
                </w:tblCellMar>
                <w:tblLook w:val="04A0" w:firstRow="1" w:lastRow="0" w:firstColumn="1" w:lastColumn="0" w:noHBand="0" w:noVBand="1"/>
              </w:tblPr>
              <w:tblGrid>
                <w:gridCol w:w="7254"/>
              </w:tblGrid>
              <w:tr w:rsidR="0015075C" w:rsidRPr="005757D7" w:rsidTr="00334454">
                <w:sdt>
                  <w:sdtPr>
                    <w:rPr>
                      <w:sz w:val="24"/>
                      <w:szCs w:val="24"/>
                    </w:rPr>
                    <w:alias w:val="Compañía"/>
                    <w:id w:val="13406915"/>
                    <w:dataBinding w:prefixMappings="xmlns:ns0='http://schemas.openxmlformats.org/officeDocument/2006/extended-properties'" w:xpath="/ns0:Properties[1]/ns0:Company[1]" w:storeItemID="{6668398D-A668-4E3E-A5EB-62B293D839F1}"/>
                    <w:text/>
                  </w:sdtPr>
                  <w:sdtContent>
                    <w:tc>
                      <w:tcPr>
                        <w:tcW w:w="7058" w:type="dxa"/>
                        <w:tcMar>
                          <w:top w:w="216" w:type="dxa"/>
                          <w:left w:w="115" w:type="dxa"/>
                          <w:bottom w:w="216" w:type="dxa"/>
                          <w:right w:w="115" w:type="dxa"/>
                        </w:tcMar>
                      </w:tcPr>
                      <w:p w:rsidR="0015075C" w:rsidRPr="005757D7" w:rsidRDefault="0015075C" w:rsidP="00334454">
                        <w:pPr>
                          <w:pStyle w:val="Sinespaciado"/>
                          <w:rPr>
                            <w:sz w:val="24"/>
                          </w:rPr>
                        </w:pPr>
                        <w:r>
                          <w:rPr>
                            <w:sz w:val="24"/>
                            <w:szCs w:val="24"/>
                            <w:lang w:val="es-ES"/>
                          </w:rPr>
                          <w:t>Universidad del Quindío</w:t>
                        </w:r>
                      </w:p>
                    </w:tc>
                  </w:sdtContent>
                </w:sdt>
              </w:tr>
              <w:tr w:rsidR="0015075C" w:rsidRPr="005757D7" w:rsidTr="00334454">
                <w:tc>
                  <w:tcPr>
                    <w:tcW w:w="7058" w:type="dxa"/>
                  </w:tcPr>
                  <w:sdt>
                    <w:sdtPr>
                      <w:rPr>
                        <w:rFonts w:asciiTheme="majorHAnsi" w:eastAsiaTheme="majorEastAsia" w:hAnsiTheme="majorHAnsi" w:cstheme="majorBidi"/>
                        <w:sz w:val="88"/>
                        <w:szCs w:val="88"/>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15075C" w:rsidRPr="005757D7" w:rsidRDefault="0015075C" w:rsidP="00334454">
                        <w:pPr>
                          <w:pStyle w:val="Sinespaciado"/>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val="es-ES"/>
                          </w:rPr>
                          <w:t>Diseño Físico del Datamart.</w:t>
                        </w:r>
                      </w:p>
                    </w:sdtContent>
                  </w:sdt>
                </w:tc>
              </w:tr>
              <w:tr w:rsidR="0015075C" w:rsidRPr="005757D7" w:rsidTr="00334454">
                <w:tc>
                  <w:tcPr>
                    <w:tcW w:w="7058" w:type="dxa"/>
                    <w:tcMar>
                      <w:top w:w="216" w:type="dxa"/>
                      <w:left w:w="115" w:type="dxa"/>
                      <w:bottom w:w="216" w:type="dxa"/>
                      <w:right w:w="115" w:type="dxa"/>
                    </w:tcMar>
                  </w:tcPr>
                  <w:p w:rsidR="0015075C" w:rsidRPr="005757D7" w:rsidRDefault="0015075C" w:rsidP="00334454">
                    <w:pPr>
                      <w:pStyle w:val="Sinespaciado"/>
                      <w:rPr>
                        <w:sz w:val="24"/>
                      </w:rPr>
                    </w:pPr>
                  </w:p>
                </w:tc>
              </w:tr>
              <w:tr w:rsidR="0015075C" w:rsidRPr="005757D7" w:rsidTr="00334454">
                <w:tc>
                  <w:tcPr>
                    <w:tcW w:w="7058" w:type="dxa"/>
                    <w:tcMar>
                      <w:top w:w="216" w:type="dxa"/>
                      <w:left w:w="115" w:type="dxa"/>
                      <w:bottom w:w="216" w:type="dxa"/>
                      <w:right w:w="115" w:type="dxa"/>
                    </w:tcMar>
                  </w:tcPr>
                  <w:p w:rsidR="0015075C" w:rsidRPr="005757D7" w:rsidRDefault="0015075C" w:rsidP="00334454">
                    <w:pPr>
                      <w:pStyle w:val="Sinespaciado"/>
                      <w:rPr>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6995"/>
              </w:tblGrid>
              <w:tr w:rsidR="0015075C" w:rsidRPr="000B6B30" w:rsidTr="00334454">
                <w:tc>
                  <w:tcPr>
                    <w:tcW w:w="7221" w:type="dxa"/>
                    <w:tcMar>
                      <w:top w:w="216" w:type="dxa"/>
                      <w:left w:w="115" w:type="dxa"/>
                      <w:bottom w:w="216" w:type="dxa"/>
                      <w:right w:w="115" w:type="dxa"/>
                    </w:tcMar>
                  </w:tcPr>
                  <w:p w:rsidR="0015075C" w:rsidRDefault="0015075C" w:rsidP="00334454">
                    <w:pPr>
                      <w:pStyle w:val="Sinespaciado"/>
                      <w:rPr>
                        <w:sz w:val="28"/>
                        <w:szCs w:val="28"/>
                      </w:rPr>
                    </w:pPr>
                    <w:r>
                      <w:rPr>
                        <w:sz w:val="28"/>
                        <w:szCs w:val="28"/>
                      </w:rPr>
                      <w:t>David Felipe Hernández</w:t>
                    </w:r>
                  </w:p>
                  <w:p w:rsidR="0015075C" w:rsidRPr="000B6B30" w:rsidRDefault="0015075C" w:rsidP="00334454">
                    <w:pPr>
                      <w:pStyle w:val="Sinespaciado"/>
                      <w:rPr>
                        <w:sz w:val="28"/>
                        <w:szCs w:val="28"/>
                      </w:rPr>
                    </w:pPr>
                    <w:r>
                      <w:rPr>
                        <w:sz w:val="28"/>
                        <w:szCs w:val="28"/>
                      </w:rPr>
                      <w:t>2</w:t>
                    </w:r>
                    <w:r>
                      <w:rPr>
                        <w:sz w:val="28"/>
                        <w:szCs w:val="28"/>
                      </w:rPr>
                      <w:t>3</w:t>
                    </w:r>
                    <w:r>
                      <w:rPr>
                        <w:sz w:val="28"/>
                        <w:szCs w:val="28"/>
                      </w:rPr>
                      <w:t xml:space="preserve"> octubre 2016</w:t>
                    </w:r>
                  </w:p>
                  <w:p w:rsidR="0015075C" w:rsidRPr="000B6B30" w:rsidRDefault="0015075C" w:rsidP="00334454">
                    <w:pPr>
                      <w:pStyle w:val="Sinespaciado"/>
                    </w:pPr>
                  </w:p>
                </w:tc>
              </w:tr>
            </w:tbl>
            <w:p w:rsidR="0015075C" w:rsidRDefault="0015075C" w:rsidP="0015075C">
              <w:r>
                <w:br w:type="page"/>
              </w:r>
            </w:p>
          </w:sdtContent>
        </w:sdt>
        <w:p w:rsidR="0015075C" w:rsidRDefault="0015075C" w:rsidP="0015075C"/>
        <w:p w:rsidR="000769B1" w:rsidRDefault="0090583A"/>
      </w:sdtContent>
    </w:sdt>
    <w:p w:rsidR="009D0997" w:rsidRPr="005F654A" w:rsidRDefault="009D0997"/>
    <w:sdt>
      <w:sdtPr>
        <w:rPr>
          <w:rFonts w:asciiTheme="minorHAnsi" w:eastAsiaTheme="minorHAnsi" w:hAnsiTheme="minorHAnsi" w:cstheme="minorBidi"/>
          <w:b/>
          <w:color w:val="538135" w:themeColor="accent6" w:themeShade="BF"/>
          <w:sz w:val="22"/>
          <w:szCs w:val="22"/>
          <w:lang w:val="es-ES" w:eastAsia="en-US"/>
        </w:rPr>
        <w:id w:val="1423452758"/>
        <w:docPartObj>
          <w:docPartGallery w:val="Table of Contents"/>
          <w:docPartUnique/>
        </w:docPartObj>
      </w:sdtPr>
      <w:sdtEndPr>
        <w:rPr>
          <w:bCs/>
          <w:color w:val="auto"/>
        </w:rPr>
      </w:sdtEndPr>
      <w:sdtContent>
        <w:p w:rsidR="00876A7D" w:rsidRPr="000769B1" w:rsidRDefault="000769B1" w:rsidP="005630B8">
          <w:pPr>
            <w:pStyle w:val="TtulodeTDC"/>
            <w:jc w:val="center"/>
            <w:rPr>
              <w:b/>
              <w:color w:val="538135" w:themeColor="accent6" w:themeShade="BF"/>
            </w:rPr>
          </w:pPr>
          <w:r>
            <w:rPr>
              <w:b/>
              <w:color w:val="538135" w:themeColor="accent6" w:themeShade="BF"/>
              <w:lang w:val="es-ES"/>
            </w:rPr>
            <w:t>Tabla de C</w:t>
          </w:r>
          <w:r w:rsidR="00876A7D" w:rsidRPr="000769B1">
            <w:rPr>
              <w:b/>
              <w:color w:val="538135" w:themeColor="accent6" w:themeShade="BF"/>
              <w:lang w:val="es-ES"/>
            </w:rPr>
            <w:t>ontenido</w:t>
          </w:r>
          <w:r w:rsidR="0091347F">
            <w:rPr>
              <w:b/>
              <w:color w:val="538135" w:themeColor="accent6" w:themeShade="BF"/>
              <w:lang w:val="es-ES"/>
            </w:rPr>
            <w:t>.</w:t>
          </w:r>
        </w:p>
        <w:p w:rsidR="005630B8" w:rsidRDefault="005630B8">
          <w:pPr>
            <w:pStyle w:val="TDC1"/>
            <w:tabs>
              <w:tab w:val="right" w:leader="dot" w:pos="8828"/>
            </w:tabs>
          </w:pPr>
        </w:p>
        <w:p w:rsidR="00390E38" w:rsidRDefault="00876A7D">
          <w:pPr>
            <w:pStyle w:val="TDC1"/>
            <w:tabs>
              <w:tab w:val="right" w:leader="dot" w:pos="8828"/>
            </w:tabs>
            <w:rPr>
              <w:rFonts w:eastAsiaTheme="minorEastAsia"/>
              <w:noProof/>
              <w:lang w:val="es-ES" w:eastAsia="es-ES"/>
            </w:rPr>
          </w:pPr>
          <w:r w:rsidRPr="005630B8">
            <w:fldChar w:fldCharType="begin"/>
          </w:r>
          <w:r w:rsidRPr="005630B8">
            <w:instrText xml:space="preserve"> TOC \o "1-3" \h \z \u </w:instrText>
          </w:r>
          <w:r w:rsidRPr="005630B8">
            <w:fldChar w:fldCharType="separate"/>
          </w:r>
          <w:hyperlink w:anchor="_Toc465023370" w:history="1">
            <w:r w:rsidR="00390E38" w:rsidRPr="0030368D">
              <w:rPr>
                <w:rStyle w:val="Hipervnculo"/>
                <w:noProof/>
              </w:rPr>
              <w:t>HISTORIAL DE REVISIONES</w:t>
            </w:r>
            <w:r w:rsidR="00390E38">
              <w:rPr>
                <w:noProof/>
                <w:webHidden/>
              </w:rPr>
              <w:tab/>
            </w:r>
            <w:r w:rsidR="00390E38">
              <w:rPr>
                <w:noProof/>
                <w:webHidden/>
              </w:rPr>
              <w:fldChar w:fldCharType="begin"/>
            </w:r>
            <w:r w:rsidR="00390E38">
              <w:rPr>
                <w:noProof/>
                <w:webHidden/>
              </w:rPr>
              <w:instrText xml:space="preserve"> PAGEREF _Toc465023370 \h </w:instrText>
            </w:r>
            <w:r w:rsidR="00390E38">
              <w:rPr>
                <w:noProof/>
                <w:webHidden/>
              </w:rPr>
            </w:r>
            <w:r w:rsidR="00390E38">
              <w:rPr>
                <w:noProof/>
                <w:webHidden/>
              </w:rPr>
              <w:fldChar w:fldCharType="separate"/>
            </w:r>
            <w:r w:rsidR="00390E38">
              <w:rPr>
                <w:noProof/>
                <w:webHidden/>
              </w:rPr>
              <w:t>2</w:t>
            </w:r>
            <w:r w:rsidR="00390E38">
              <w:rPr>
                <w:noProof/>
                <w:webHidden/>
              </w:rPr>
              <w:fldChar w:fldCharType="end"/>
            </w:r>
          </w:hyperlink>
        </w:p>
        <w:p w:rsidR="00390E38" w:rsidRDefault="00390E38">
          <w:pPr>
            <w:pStyle w:val="TDC1"/>
            <w:tabs>
              <w:tab w:val="right" w:leader="dot" w:pos="8828"/>
            </w:tabs>
            <w:rPr>
              <w:rFonts w:eastAsiaTheme="minorEastAsia"/>
              <w:noProof/>
              <w:lang w:val="es-ES" w:eastAsia="es-ES"/>
            </w:rPr>
          </w:pPr>
          <w:hyperlink w:anchor="_Toc465023371" w:history="1">
            <w:r w:rsidRPr="0030368D">
              <w:rPr>
                <w:rStyle w:val="Hipervnculo"/>
                <w:noProof/>
              </w:rPr>
              <w:t>INTRODUCCIÓN</w:t>
            </w:r>
            <w:r>
              <w:rPr>
                <w:noProof/>
                <w:webHidden/>
              </w:rPr>
              <w:tab/>
            </w:r>
            <w:r>
              <w:rPr>
                <w:noProof/>
                <w:webHidden/>
              </w:rPr>
              <w:fldChar w:fldCharType="begin"/>
            </w:r>
            <w:r>
              <w:rPr>
                <w:noProof/>
                <w:webHidden/>
              </w:rPr>
              <w:instrText xml:space="preserve"> PAGEREF _Toc465023371 \h </w:instrText>
            </w:r>
            <w:r>
              <w:rPr>
                <w:noProof/>
                <w:webHidden/>
              </w:rPr>
            </w:r>
            <w:r>
              <w:rPr>
                <w:noProof/>
                <w:webHidden/>
              </w:rPr>
              <w:fldChar w:fldCharType="separate"/>
            </w:r>
            <w:r>
              <w:rPr>
                <w:noProof/>
                <w:webHidden/>
              </w:rPr>
              <w:t>3</w:t>
            </w:r>
            <w:r>
              <w:rPr>
                <w:noProof/>
                <w:webHidden/>
              </w:rPr>
              <w:fldChar w:fldCharType="end"/>
            </w:r>
          </w:hyperlink>
        </w:p>
        <w:p w:rsidR="00390E38" w:rsidRDefault="00390E38">
          <w:pPr>
            <w:pStyle w:val="TDC2"/>
            <w:tabs>
              <w:tab w:val="right" w:leader="dot" w:pos="8828"/>
            </w:tabs>
            <w:rPr>
              <w:rFonts w:eastAsiaTheme="minorEastAsia"/>
              <w:noProof/>
              <w:lang w:val="es-ES" w:eastAsia="es-ES"/>
            </w:rPr>
          </w:pPr>
          <w:hyperlink w:anchor="_Toc465023372" w:history="1">
            <w:r w:rsidRPr="0030368D">
              <w:rPr>
                <w:rStyle w:val="Hipervnculo"/>
                <w:b/>
                <w:noProof/>
              </w:rPr>
              <w:t>Definiciones, acrónimos y abreviaciones.</w:t>
            </w:r>
            <w:r>
              <w:rPr>
                <w:noProof/>
                <w:webHidden/>
              </w:rPr>
              <w:tab/>
            </w:r>
            <w:r>
              <w:rPr>
                <w:noProof/>
                <w:webHidden/>
              </w:rPr>
              <w:fldChar w:fldCharType="begin"/>
            </w:r>
            <w:r>
              <w:rPr>
                <w:noProof/>
                <w:webHidden/>
              </w:rPr>
              <w:instrText xml:space="preserve"> PAGEREF _Toc465023372 \h </w:instrText>
            </w:r>
            <w:r>
              <w:rPr>
                <w:noProof/>
                <w:webHidden/>
              </w:rPr>
            </w:r>
            <w:r>
              <w:rPr>
                <w:noProof/>
                <w:webHidden/>
              </w:rPr>
              <w:fldChar w:fldCharType="separate"/>
            </w:r>
            <w:r>
              <w:rPr>
                <w:noProof/>
                <w:webHidden/>
              </w:rPr>
              <w:t>3</w:t>
            </w:r>
            <w:r>
              <w:rPr>
                <w:noProof/>
                <w:webHidden/>
              </w:rPr>
              <w:fldChar w:fldCharType="end"/>
            </w:r>
          </w:hyperlink>
        </w:p>
        <w:p w:rsidR="00390E38" w:rsidRDefault="00390E38">
          <w:pPr>
            <w:pStyle w:val="TDC2"/>
            <w:tabs>
              <w:tab w:val="right" w:leader="dot" w:pos="8828"/>
            </w:tabs>
            <w:rPr>
              <w:rFonts w:eastAsiaTheme="minorEastAsia"/>
              <w:noProof/>
              <w:lang w:val="es-ES" w:eastAsia="es-ES"/>
            </w:rPr>
          </w:pPr>
          <w:hyperlink w:anchor="_Toc465023373" w:history="1">
            <w:r w:rsidRPr="0030368D">
              <w:rPr>
                <w:rStyle w:val="Hipervnculo"/>
                <w:noProof/>
              </w:rPr>
              <w:t>Modelo de datos f</w:t>
            </w:r>
            <w:r w:rsidRPr="0030368D">
              <w:rPr>
                <w:rStyle w:val="Hipervnculo"/>
                <w:rFonts w:cs="Arial"/>
                <w:noProof/>
              </w:rPr>
              <w:t>ísico.</w:t>
            </w:r>
            <w:r>
              <w:rPr>
                <w:noProof/>
                <w:webHidden/>
              </w:rPr>
              <w:tab/>
            </w:r>
            <w:r>
              <w:rPr>
                <w:noProof/>
                <w:webHidden/>
              </w:rPr>
              <w:fldChar w:fldCharType="begin"/>
            </w:r>
            <w:r>
              <w:rPr>
                <w:noProof/>
                <w:webHidden/>
              </w:rPr>
              <w:instrText xml:space="preserve"> PAGEREF _Toc465023373 \h </w:instrText>
            </w:r>
            <w:r>
              <w:rPr>
                <w:noProof/>
                <w:webHidden/>
              </w:rPr>
            </w:r>
            <w:r>
              <w:rPr>
                <w:noProof/>
                <w:webHidden/>
              </w:rPr>
              <w:fldChar w:fldCharType="separate"/>
            </w:r>
            <w:r>
              <w:rPr>
                <w:noProof/>
                <w:webHidden/>
              </w:rPr>
              <w:t>4</w:t>
            </w:r>
            <w:r>
              <w:rPr>
                <w:noProof/>
                <w:webHidden/>
              </w:rPr>
              <w:fldChar w:fldCharType="end"/>
            </w:r>
          </w:hyperlink>
        </w:p>
        <w:p w:rsidR="00390E38" w:rsidRDefault="00390E38">
          <w:pPr>
            <w:pStyle w:val="TDC2"/>
            <w:tabs>
              <w:tab w:val="right" w:leader="dot" w:pos="8828"/>
            </w:tabs>
            <w:rPr>
              <w:rFonts w:eastAsiaTheme="minorEastAsia"/>
              <w:noProof/>
              <w:lang w:val="es-ES" w:eastAsia="es-ES"/>
            </w:rPr>
          </w:pPr>
          <w:hyperlink w:anchor="_Toc465023374" w:history="1">
            <w:r w:rsidRPr="0030368D">
              <w:rPr>
                <w:rStyle w:val="Hipervnculo"/>
                <w:noProof/>
              </w:rPr>
              <w:t>Arquitectura del Data Warehouse</w:t>
            </w:r>
            <w:r>
              <w:rPr>
                <w:noProof/>
                <w:webHidden/>
              </w:rPr>
              <w:tab/>
            </w:r>
            <w:r>
              <w:rPr>
                <w:noProof/>
                <w:webHidden/>
              </w:rPr>
              <w:fldChar w:fldCharType="begin"/>
            </w:r>
            <w:r>
              <w:rPr>
                <w:noProof/>
                <w:webHidden/>
              </w:rPr>
              <w:instrText xml:space="preserve"> PAGEREF _Toc465023374 \h </w:instrText>
            </w:r>
            <w:r>
              <w:rPr>
                <w:noProof/>
                <w:webHidden/>
              </w:rPr>
            </w:r>
            <w:r>
              <w:rPr>
                <w:noProof/>
                <w:webHidden/>
              </w:rPr>
              <w:fldChar w:fldCharType="separate"/>
            </w:r>
            <w:r>
              <w:rPr>
                <w:noProof/>
                <w:webHidden/>
              </w:rPr>
              <w:t>5</w:t>
            </w:r>
            <w:r>
              <w:rPr>
                <w:noProof/>
                <w:webHidden/>
              </w:rPr>
              <w:fldChar w:fldCharType="end"/>
            </w:r>
          </w:hyperlink>
        </w:p>
        <w:p w:rsidR="00390E38" w:rsidRDefault="00390E38">
          <w:pPr>
            <w:pStyle w:val="TDC2"/>
            <w:tabs>
              <w:tab w:val="right" w:leader="dot" w:pos="8828"/>
            </w:tabs>
            <w:rPr>
              <w:rFonts w:eastAsiaTheme="minorEastAsia"/>
              <w:noProof/>
              <w:lang w:val="es-ES" w:eastAsia="es-ES"/>
            </w:rPr>
          </w:pPr>
          <w:hyperlink w:anchor="_Toc465023375" w:history="1">
            <w:r w:rsidRPr="0030368D">
              <w:rPr>
                <w:rStyle w:val="Hipervnculo"/>
                <w:noProof/>
              </w:rPr>
              <w:t>Modelo de Extracción y Transformación de datos.</w:t>
            </w:r>
            <w:r>
              <w:rPr>
                <w:noProof/>
                <w:webHidden/>
              </w:rPr>
              <w:tab/>
            </w:r>
            <w:r>
              <w:rPr>
                <w:noProof/>
                <w:webHidden/>
              </w:rPr>
              <w:fldChar w:fldCharType="begin"/>
            </w:r>
            <w:r>
              <w:rPr>
                <w:noProof/>
                <w:webHidden/>
              </w:rPr>
              <w:instrText xml:space="preserve"> PAGEREF _Toc465023375 \h </w:instrText>
            </w:r>
            <w:r>
              <w:rPr>
                <w:noProof/>
                <w:webHidden/>
              </w:rPr>
            </w:r>
            <w:r>
              <w:rPr>
                <w:noProof/>
                <w:webHidden/>
              </w:rPr>
              <w:fldChar w:fldCharType="separate"/>
            </w:r>
            <w:r>
              <w:rPr>
                <w:noProof/>
                <w:webHidden/>
              </w:rPr>
              <w:t>5</w:t>
            </w:r>
            <w:r>
              <w:rPr>
                <w:noProof/>
                <w:webHidden/>
              </w:rPr>
              <w:fldChar w:fldCharType="end"/>
            </w:r>
          </w:hyperlink>
        </w:p>
        <w:p w:rsidR="00876A7D" w:rsidRPr="005630B8" w:rsidRDefault="00876A7D">
          <w:r w:rsidRPr="005630B8">
            <w:rPr>
              <w:b/>
              <w:bCs/>
              <w:lang w:val="es-ES"/>
            </w:rPr>
            <w:fldChar w:fldCharType="end"/>
          </w:r>
        </w:p>
      </w:sdtContent>
    </w:sdt>
    <w:p w:rsidR="009D0997" w:rsidRPr="005F654A" w:rsidRDefault="009D0997"/>
    <w:p w:rsidR="009D0997" w:rsidRPr="005F654A" w:rsidRDefault="009D0997">
      <w:r w:rsidRPr="005F654A">
        <w:br w:type="page"/>
      </w:r>
      <w:bookmarkStart w:id="0" w:name="_GoBack"/>
      <w:bookmarkEnd w:id="0"/>
    </w:p>
    <w:p w:rsidR="003D11A3" w:rsidRPr="005F654A" w:rsidRDefault="003D11A3"/>
    <w:p w:rsidR="009D0997" w:rsidRPr="000B6B30" w:rsidRDefault="005630B8" w:rsidP="005F654A">
      <w:pPr>
        <w:pStyle w:val="Ttulo1"/>
        <w:jc w:val="center"/>
        <w:rPr>
          <w:color w:val="auto"/>
          <w:lang w:val="es-CO"/>
        </w:rPr>
      </w:pPr>
      <w:bookmarkStart w:id="1" w:name="_Toc334283907"/>
      <w:bookmarkStart w:id="2" w:name="_Toc381264826"/>
      <w:bookmarkStart w:id="3" w:name="_Toc465023370"/>
      <w:r w:rsidRPr="000B6B30">
        <w:rPr>
          <w:color w:val="auto"/>
          <w:lang w:val="es-CO"/>
        </w:rPr>
        <w:t>HISTORIAL DE REVISIONES</w:t>
      </w:r>
      <w:bookmarkEnd w:id="1"/>
      <w:bookmarkEnd w:id="2"/>
      <w:bookmarkEnd w:id="3"/>
    </w:p>
    <w:p w:rsidR="009D0997" w:rsidRPr="005F654A" w:rsidRDefault="009D0997" w:rsidP="009D0997"/>
    <w:tbl>
      <w:tblPr>
        <w:tblStyle w:val="GridTable6ColorfulAccent6"/>
        <w:tblW w:w="0" w:type="auto"/>
        <w:tblLook w:val="04A0" w:firstRow="1" w:lastRow="0" w:firstColumn="1" w:lastColumn="0" w:noHBand="0" w:noVBand="1"/>
      </w:tblPr>
      <w:tblGrid>
        <w:gridCol w:w="1785"/>
        <w:gridCol w:w="142"/>
        <w:gridCol w:w="1418"/>
        <w:gridCol w:w="3365"/>
        <w:gridCol w:w="2207"/>
      </w:tblGrid>
      <w:tr w:rsidR="0015075C" w:rsidTr="00334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gridSpan w:val="2"/>
            <w:shd w:val="clear" w:color="auto" w:fill="538135" w:themeFill="accent6" w:themeFillShade="BF"/>
          </w:tcPr>
          <w:p w:rsidR="0015075C" w:rsidRPr="009C7EC8" w:rsidRDefault="0015075C" w:rsidP="00334454">
            <w:pPr>
              <w:jc w:val="center"/>
              <w:rPr>
                <w:color w:val="FFFFFF" w:themeColor="background1"/>
              </w:rPr>
            </w:pPr>
            <w:r w:rsidRPr="009C7EC8">
              <w:rPr>
                <w:color w:val="FFFFFF" w:themeColor="background1"/>
              </w:rPr>
              <w:t>Fecha</w:t>
            </w:r>
          </w:p>
        </w:tc>
        <w:tc>
          <w:tcPr>
            <w:tcW w:w="1418" w:type="dxa"/>
            <w:shd w:val="clear" w:color="auto" w:fill="538135" w:themeFill="accent6" w:themeFillShade="BF"/>
          </w:tcPr>
          <w:p w:rsidR="0015075C" w:rsidRPr="009C7EC8" w:rsidRDefault="0015075C" w:rsidP="0033445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C7EC8">
              <w:rPr>
                <w:color w:val="FFFFFF" w:themeColor="background1"/>
              </w:rPr>
              <w:t>Versión</w:t>
            </w:r>
          </w:p>
        </w:tc>
        <w:tc>
          <w:tcPr>
            <w:tcW w:w="3365" w:type="dxa"/>
            <w:shd w:val="clear" w:color="auto" w:fill="538135" w:themeFill="accent6" w:themeFillShade="BF"/>
          </w:tcPr>
          <w:p w:rsidR="0015075C" w:rsidRPr="009C7EC8" w:rsidRDefault="0015075C" w:rsidP="0033445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C7EC8">
              <w:rPr>
                <w:color w:val="FFFFFF" w:themeColor="background1"/>
              </w:rPr>
              <w:t>Descripción</w:t>
            </w:r>
          </w:p>
        </w:tc>
        <w:tc>
          <w:tcPr>
            <w:tcW w:w="2207" w:type="dxa"/>
            <w:shd w:val="clear" w:color="auto" w:fill="538135" w:themeFill="accent6" w:themeFillShade="BF"/>
          </w:tcPr>
          <w:p w:rsidR="0015075C" w:rsidRPr="009C7EC8" w:rsidRDefault="0015075C" w:rsidP="0033445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C7EC8">
              <w:rPr>
                <w:color w:val="FFFFFF" w:themeColor="background1"/>
              </w:rPr>
              <w:t>Autor</w:t>
            </w:r>
          </w:p>
        </w:tc>
      </w:tr>
      <w:tr w:rsidR="0015075C" w:rsidTr="00334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15075C" w:rsidRPr="009C7EC8" w:rsidRDefault="0015075C" w:rsidP="0015075C">
            <w:pPr>
              <w:jc w:val="center"/>
              <w:rPr>
                <w:b w:val="0"/>
                <w:color w:val="auto"/>
              </w:rPr>
            </w:pPr>
            <w:r>
              <w:rPr>
                <w:b w:val="0"/>
                <w:color w:val="auto"/>
              </w:rPr>
              <w:t>2</w:t>
            </w:r>
            <w:r>
              <w:rPr>
                <w:b w:val="0"/>
                <w:color w:val="auto"/>
              </w:rPr>
              <w:t>3</w:t>
            </w:r>
            <w:r w:rsidRPr="009C7EC8">
              <w:rPr>
                <w:b w:val="0"/>
                <w:color w:val="auto"/>
              </w:rPr>
              <w:t>/</w:t>
            </w:r>
            <w:r>
              <w:rPr>
                <w:b w:val="0"/>
                <w:color w:val="auto"/>
              </w:rPr>
              <w:t>Octubre</w:t>
            </w:r>
            <w:r w:rsidRPr="009C7EC8">
              <w:rPr>
                <w:b w:val="0"/>
                <w:color w:val="auto"/>
              </w:rPr>
              <w:t>/</w:t>
            </w:r>
            <w:r>
              <w:rPr>
                <w:b w:val="0"/>
                <w:color w:val="auto"/>
              </w:rPr>
              <w:t>2016</w:t>
            </w:r>
          </w:p>
        </w:tc>
        <w:tc>
          <w:tcPr>
            <w:tcW w:w="1560" w:type="dxa"/>
            <w:gridSpan w:val="2"/>
          </w:tcPr>
          <w:p w:rsidR="0015075C" w:rsidRPr="009C7EC8" w:rsidRDefault="0015075C" w:rsidP="00334454">
            <w:pPr>
              <w:jc w:val="center"/>
              <w:cnfStyle w:val="000000100000" w:firstRow="0" w:lastRow="0" w:firstColumn="0" w:lastColumn="0" w:oddVBand="0" w:evenVBand="0" w:oddHBand="1" w:evenHBand="0" w:firstRowFirstColumn="0" w:firstRowLastColumn="0" w:lastRowFirstColumn="0" w:lastRowLastColumn="0"/>
              <w:rPr>
                <w:color w:val="auto"/>
              </w:rPr>
            </w:pPr>
            <w:r w:rsidRPr="009C7EC8">
              <w:rPr>
                <w:color w:val="auto"/>
              </w:rPr>
              <w:t>1.0</w:t>
            </w:r>
          </w:p>
        </w:tc>
        <w:tc>
          <w:tcPr>
            <w:tcW w:w="3365" w:type="dxa"/>
          </w:tcPr>
          <w:p w:rsidR="0015075C" w:rsidRPr="009C7EC8" w:rsidRDefault="0015075C" w:rsidP="0015075C">
            <w:pPr>
              <w:cnfStyle w:val="000000100000" w:firstRow="0" w:lastRow="0" w:firstColumn="0" w:lastColumn="0" w:oddVBand="0" w:evenVBand="0" w:oddHBand="1" w:evenHBand="0" w:firstRowFirstColumn="0" w:firstRowLastColumn="0" w:lastRowFirstColumn="0" w:lastRowLastColumn="0"/>
              <w:rPr>
                <w:color w:val="auto"/>
              </w:rPr>
            </w:pPr>
            <w:r>
              <w:rPr>
                <w:color w:val="auto"/>
              </w:rPr>
              <w:t>Desarrollo del diseño físico</w:t>
            </w:r>
          </w:p>
        </w:tc>
        <w:tc>
          <w:tcPr>
            <w:tcW w:w="2207" w:type="dxa"/>
          </w:tcPr>
          <w:p w:rsidR="0015075C" w:rsidRPr="009C7EC8" w:rsidRDefault="0015075C" w:rsidP="00334454">
            <w:pPr>
              <w:cnfStyle w:val="000000100000" w:firstRow="0" w:lastRow="0" w:firstColumn="0" w:lastColumn="0" w:oddVBand="0" w:evenVBand="0" w:oddHBand="1" w:evenHBand="0" w:firstRowFirstColumn="0" w:firstRowLastColumn="0" w:lastRowFirstColumn="0" w:lastRowLastColumn="0"/>
              <w:rPr>
                <w:color w:val="auto"/>
              </w:rPr>
            </w:pPr>
            <w:r>
              <w:rPr>
                <w:color w:val="auto"/>
              </w:rPr>
              <w:t>David Hernández</w:t>
            </w:r>
          </w:p>
        </w:tc>
      </w:tr>
      <w:tr w:rsidR="0015075C" w:rsidTr="00334454">
        <w:tc>
          <w:tcPr>
            <w:cnfStyle w:val="001000000000" w:firstRow="0" w:lastRow="0" w:firstColumn="1" w:lastColumn="0" w:oddVBand="0" w:evenVBand="0" w:oddHBand="0" w:evenHBand="0" w:firstRowFirstColumn="0" w:firstRowLastColumn="0" w:lastRowFirstColumn="0" w:lastRowLastColumn="0"/>
            <w:tcW w:w="1785" w:type="dxa"/>
          </w:tcPr>
          <w:p w:rsidR="0015075C" w:rsidRPr="009C7EC8" w:rsidRDefault="0015075C" w:rsidP="00334454">
            <w:pPr>
              <w:rPr>
                <w:b w:val="0"/>
                <w:color w:val="auto"/>
              </w:rPr>
            </w:pPr>
          </w:p>
        </w:tc>
        <w:tc>
          <w:tcPr>
            <w:tcW w:w="1560" w:type="dxa"/>
            <w:gridSpan w:val="2"/>
          </w:tcPr>
          <w:p w:rsidR="0015075C" w:rsidRPr="009C7EC8" w:rsidRDefault="0015075C" w:rsidP="00334454">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3365" w:type="dxa"/>
          </w:tcPr>
          <w:p w:rsidR="0015075C" w:rsidRPr="009C7EC8" w:rsidRDefault="0015075C" w:rsidP="00334454">
            <w:pPr>
              <w:cnfStyle w:val="000000000000" w:firstRow="0" w:lastRow="0" w:firstColumn="0" w:lastColumn="0" w:oddVBand="0" w:evenVBand="0" w:oddHBand="0" w:evenHBand="0" w:firstRowFirstColumn="0" w:firstRowLastColumn="0" w:lastRowFirstColumn="0" w:lastRowLastColumn="0"/>
              <w:rPr>
                <w:color w:val="auto"/>
              </w:rPr>
            </w:pPr>
          </w:p>
        </w:tc>
        <w:tc>
          <w:tcPr>
            <w:tcW w:w="2207" w:type="dxa"/>
          </w:tcPr>
          <w:p w:rsidR="0015075C" w:rsidRPr="009C7EC8" w:rsidRDefault="0015075C" w:rsidP="00334454">
            <w:pPr>
              <w:cnfStyle w:val="000000000000" w:firstRow="0" w:lastRow="0" w:firstColumn="0" w:lastColumn="0" w:oddVBand="0" w:evenVBand="0" w:oddHBand="0" w:evenHBand="0" w:firstRowFirstColumn="0" w:firstRowLastColumn="0" w:lastRowFirstColumn="0" w:lastRowLastColumn="0"/>
              <w:rPr>
                <w:color w:val="auto"/>
              </w:rPr>
            </w:pPr>
          </w:p>
        </w:tc>
      </w:tr>
      <w:tr w:rsidR="0015075C" w:rsidTr="00334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15075C" w:rsidRPr="009C7EC8" w:rsidRDefault="0015075C" w:rsidP="00334454">
            <w:pPr>
              <w:jc w:val="center"/>
              <w:rPr>
                <w:b w:val="0"/>
                <w:color w:val="auto"/>
              </w:rPr>
            </w:pPr>
          </w:p>
        </w:tc>
        <w:tc>
          <w:tcPr>
            <w:tcW w:w="1560" w:type="dxa"/>
            <w:gridSpan w:val="2"/>
          </w:tcPr>
          <w:p w:rsidR="0015075C" w:rsidRPr="009C7EC8" w:rsidRDefault="0015075C" w:rsidP="00334454">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3365" w:type="dxa"/>
          </w:tcPr>
          <w:p w:rsidR="0015075C" w:rsidRPr="009C7EC8" w:rsidRDefault="0015075C" w:rsidP="00334454">
            <w:pPr>
              <w:cnfStyle w:val="000000100000" w:firstRow="0" w:lastRow="0" w:firstColumn="0" w:lastColumn="0" w:oddVBand="0" w:evenVBand="0" w:oddHBand="1" w:evenHBand="0" w:firstRowFirstColumn="0" w:firstRowLastColumn="0" w:lastRowFirstColumn="0" w:lastRowLastColumn="0"/>
              <w:rPr>
                <w:color w:val="auto"/>
              </w:rPr>
            </w:pPr>
          </w:p>
        </w:tc>
        <w:tc>
          <w:tcPr>
            <w:tcW w:w="2207" w:type="dxa"/>
          </w:tcPr>
          <w:p w:rsidR="0015075C" w:rsidRPr="009C7EC8" w:rsidRDefault="0015075C" w:rsidP="00334454">
            <w:pPr>
              <w:cnfStyle w:val="000000100000" w:firstRow="0" w:lastRow="0" w:firstColumn="0" w:lastColumn="0" w:oddVBand="0" w:evenVBand="0" w:oddHBand="1" w:evenHBand="0" w:firstRowFirstColumn="0" w:firstRowLastColumn="0" w:lastRowFirstColumn="0" w:lastRowLastColumn="0"/>
              <w:rPr>
                <w:color w:val="auto"/>
              </w:rPr>
            </w:pPr>
          </w:p>
        </w:tc>
      </w:tr>
      <w:tr w:rsidR="0015075C" w:rsidTr="00334454">
        <w:tc>
          <w:tcPr>
            <w:cnfStyle w:val="001000000000" w:firstRow="0" w:lastRow="0" w:firstColumn="1" w:lastColumn="0" w:oddVBand="0" w:evenVBand="0" w:oddHBand="0" w:evenHBand="0" w:firstRowFirstColumn="0" w:firstRowLastColumn="0" w:lastRowFirstColumn="0" w:lastRowLastColumn="0"/>
            <w:tcW w:w="1785" w:type="dxa"/>
          </w:tcPr>
          <w:p w:rsidR="0015075C" w:rsidRPr="009C7EC8" w:rsidRDefault="0015075C" w:rsidP="00334454">
            <w:pPr>
              <w:jc w:val="center"/>
              <w:rPr>
                <w:b w:val="0"/>
                <w:color w:val="auto"/>
              </w:rPr>
            </w:pPr>
          </w:p>
        </w:tc>
        <w:tc>
          <w:tcPr>
            <w:tcW w:w="1560" w:type="dxa"/>
            <w:gridSpan w:val="2"/>
          </w:tcPr>
          <w:p w:rsidR="0015075C" w:rsidRPr="009C7EC8" w:rsidRDefault="0015075C" w:rsidP="00334454">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3365" w:type="dxa"/>
          </w:tcPr>
          <w:p w:rsidR="0015075C" w:rsidRPr="009C7EC8" w:rsidRDefault="0015075C" w:rsidP="00334454">
            <w:pPr>
              <w:cnfStyle w:val="000000000000" w:firstRow="0" w:lastRow="0" w:firstColumn="0" w:lastColumn="0" w:oddVBand="0" w:evenVBand="0" w:oddHBand="0" w:evenHBand="0" w:firstRowFirstColumn="0" w:firstRowLastColumn="0" w:lastRowFirstColumn="0" w:lastRowLastColumn="0"/>
              <w:rPr>
                <w:color w:val="auto"/>
              </w:rPr>
            </w:pPr>
          </w:p>
        </w:tc>
        <w:tc>
          <w:tcPr>
            <w:tcW w:w="2207" w:type="dxa"/>
          </w:tcPr>
          <w:p w:rsidR="0015075C" w:rsidRPr="009C7EC8" w:rsidRDefault="0015075C" w:rsidP="00334454">
            <w:pPr>
              <w:cnfStyle w:val="000000000000" w:firstRow="0" w:lastRow="0" w:firstColumn="0" w:lastColumn="0" w:oddVBand="0" w:evenVBand="0" w:oddHBand="0" w:evenHBand="0" w:firstRowFirstColumn="0" w:firstRowLastColumn="0" w:lastRowFirstColumn="0" w:lastRowLastColumn="0"/>
              <w:rPr>
                <w:color w:val="auto"/>
              </w:rPr>
            </w:pPr>
          </w:p>
        </w:tc>
      </w:tr>
    </w:tbl>
    <w:p w:rsidR="009D0997" w:rsidRDefault="009D0997" w:rsidP="009D0997"/>
    <w:p w:rsidR="005F654A" w:rsidRPr="005F654A" w:rsidRDefault="005F654A" w:rsidP="009D0997"/>
    <w:p w:rsidR="009D0997" w:rsidRPr="005F654A" w:rsidRDefault="009D0997" w:rsidP="009D0997"/>
    <w:p w:rsidR="009D0997" w:rsidRPr="005F654A" w:rsidRDefault="009D0997" w:rsidP="009D0997"/>
    <w:p w:rsidR="004F429D" w:rsidRDefault="004F429D">
      <w:pPr>
        <w:rPr>
          <w:rFonts w:asciiTheme="majorHAnsi" w:eastAsiaTheme="majorEastAsia" w:hAnsiTheme="majorHAnsi" w:cstheme="majorBidi"/>
          <w:b/>
          <w:bCs/>
          <w:color w:val="2E74B5" w:themeColor="accent1" w:themeShade="BF"/>
          <w:sz w:val="28"/>
          <w:szCs w:val="28"/>
        </w:rPr>
      </w:pPr>
      <w:bookmarkStart w:id="4" w:name="_Toc334283908"/>
      <w:r>
        <w:br w:type="page"/>
      </w:r>
    </w:p>
    <w:p w:rsidR="009D0997" w:rsidRPr="004F429D" w:rsidRDefault="005630B8" w:rsidP="004F429D">
      <w:pPr>
        <w:pStyle w:val="Ttulo1"/>
        <w:jc w:val="center"/>
        <w:rPr>
          <w:color w:val="385623" w:themeColor="accent6" w:themeShade="80"/>
          <w:lang w:val="es-CO"/>
        </w:rPr>
      </w:pPr>
      <w:bookmarkStart w:id="5" w:name="_Toc381264827"/>
      <w:bookmarkStart w:id="6" w:name="_Toc465023371"/>
      <w:r w:rsidRPr="004F429D">
        <w:rPr>
          <w:color w:val="385623" w:themeColor="accent6" w:themeShade="80"/>
          <w:lang w:val="es-CO"/>
        </w:rPr>
        <w:lastRenderedPageBreak/>
        <w:t>INTRODUCCIÓN</w:t>
      </w:r>
      <w:bookmarkEnd w:id="4"/>
      <w:bookmarkEnd w:id="5"/>
      <w:bookmarkEnd w:id="6"/>
    </w:p>
    <w:p w:rsidR="009D0997" w:rsidRPr="005F654A" w:rsidRDefault="009D0997" w:rsidP="009D0997">
      <w:pPr>
        <w:rPr>
          <w:rFonts w:ascii="Arial" w:hAnsi="Arial" w:cs="Arial"/>
          <w:sz w:val="26"/>
          <w:szCs w:val="26"/>
        </w:rPr>
      </w:pPr>
    </w:p>
    <w:p w:rsidR="0015075C" w:rsidRDefault="0015075C" w:rsidP="006670C3">
      <w:pPr>
        <w:jc w:val="both"/>
        <w:rPr>
          <w:rFonts w:asciiTheme="majorHAnsi" w:eastAsiaTheme="majorEastAsia" w:hAnsiTheme="majorHAnsi" w:cstheme="majorBidi"/>
          <w:b/>
          <w:color w:val="385623" w:themeColor="accent6" w:themeShade="80"/>
          <w:sz w:val="26"/>
          <w:szCs w:val="26"/>
        </w:rPr>
      </w:pPr>
    </w:p>
    <w:p w:rsidR="00744869" w:rsidRPr="005F654A" w:rsidRDefault="0015075C" w:rsidP="006670C3">
      <w:pPr>
        <w:jc w:val="both"/>
        <w:rPr>
          <w:rFonts w:ascii="Arial" w:hAnsi="Arial" w:cs="Arial"/>
          <w:sz w:val="26"/>
          <w:szCs w:val="26"/>
        </w:rPr>
      </w:pPr>
      <w:r w:rsidRPr="0015075C">
        <w:rPr>
          <w:rFonts w:ascii="Arial" w:hAnsi="Arial" w:cs="Arial"/>
          <w:sz w:val="26"/>
          <w:szCs w:val="26"/>
        </w:rPr>
        <w:t>El diseño físico del Datamart es un conjunto de modelos teóricos, en los cuales se representa la base de datos del Datamart, la arquitectura del Data Warehouse, la comunicación entre los procesos presentes en el Datamart y el proceso de Extracción, Transformación y Carga (ETL).</w:t>
      </w:r>
    </w:p>
    <w:p w:rsidR="005630B8" w:rsidRDefault="005630B8" w:rsidP="006670C3">
      <w:pPr>
        <w:pStyle w:val="Ttulo2"/>
        <w:jc w:val="both"/>
        <w:rPr>
          <w:b/>
          <w:color w:val="385623" w:themeColor="accent6" w:themeShade="80"/>
        </w:rPr>
      </w:pPr>
      <w:bookmarkStart w:id="7" w:name="_Toc334283910"/>
      <w:bookmarkStart w:id="8" w:name="_Toc381264829"/>
    </w:p>
    <w:bookmarkEnd w:id="7"/>
    <w:bookmarkEnd w:id="8"/>
    <w:p w:rsidR="009D0997" w:rsidRPr="005F654A" w:rsidRDefault="009D0997" w:rsidP="006670C3">
      <w:pPr>
        <w:jc w:val="both"/>
        <w:rPr>
          <w:rFonts w:ascii="Arial" w:hAnsi="Arial" w:cs="Arial"/>
          <w:sz w:val="24"/>
          <w:szCs w:val="24"/>
        </w:rPr>
      </w:pPr>
    </w:p>
    <w:p w:rsidR="009D0997" w:rsidRDefault="009D0997" w:rsidP="006670C3">
      <w:pPr>
        <w:pStyle w:val="Ttulo2"/>
        <w:jc w:val="both"/>
        <w:rPr>
          <w:b/>
          <w:color w:val="385623" w:themeColor="accent6" w:themeShade="80"/>
        </w:rPr>
      </w:pPr>
      <w:bookmarkStart w:id="9" w:name="_Toc334283911"/>
      <w:bookmarkStart w:id="10" w:name="_Toc381264830"/>
      <w:bookmarkStart w:id="11" w:name="_Toc465023372"/>
      <w:r w:rsidRPr="003567BC">
        <w:rPr>
          <w:b/>
          <w:color w:val="385623" w:themeColor="accent6" w:themeShade="80"/>
        </w:rPr>
        <w:t>Definiciones, acrónimos y abreviaciones.</w:t>
      </w:r>
      <w:bookmarkEnd w:id="9"/>
      <w:bookmarkEnd w:id="10"/>
      <w:bookmarkEnd w:id="11"/>
    </w:p>
    <w:p w:rsidR="0015075C" w:rsidRPr="0015075C" w:rsidRDefault="0015075C" w:rsidP="0015075C"/>
    <w:p w:rsidR="0015075C" w:rsidRDefault="0015075C" w:rsidP="0015075C">
      <w:pPr>
        <w:jc w:val="both"/>
        <w:rPr>
          <w:rFonts w:ascii="Arial" w:hAnsi="Arial" w:cs="Arial"/>
          <w:sz w:val="24"/>
          <w:szCs w:val="24"/>
        </w:rPr>
      </w:pPr>
      <w:r w:rsidRPr="00C63187">
        <w:rPr>
          <w:rFonts w:ascii="Arial" w:hAnsi="Arial" w:cs="Arial"/>
          <w:b/>
          <w:sz w:val="24"/>
          <w:szCs w:val="24"/>
        </w:rPr>
        <w:t>Indicador:</w:t>
      </w:r>
      <w:r>
        <w:rPr>
          <w:rFonts w:ascii="Arial" w:hAnsi="Arial" w:cs="Arial"/>
          <w:sz w:val="24"/>
          <w:szCs w:val="24"/>
        </w:rPr>
        <w:t xml:space="preserve"> Representan lo que se desea analizar concretamente, por ejemplo: saldos, promedios, cantidades, sumatorias, entre otros. </w:t>
      </w:r>
    </w:p>
    <w:p w:rsidR="0015075C" w:rsidRDefault="0015075C" w:rsidP="0015075C">
      <w:pPr>
        <w:jc w:val="both"/>
        <w:rPr>
          <w:rFonts w:ascii="Arial" w:hAnsi="Arial" w:cs="Arial"/>
          <w:sz w:val="24"/>
          <w:szCs w:val="24"/>
        </w:rPr>
      </w:pPr>
      <w:r w:rsidRPr="00C63187">
        <w:rPr>
          <w:rFonts w:ascii="Arial" w:hAnsi="Arial" w:cs="Arial"/>
          <w:b/>
          <w:sz w:val="24"/>
          <w:szCs w:val="24"/>
        </w:rPr>
        <w:t>Perspectiva:</w:t>
      </w:r>
      <w:r>
        <w:rPr>
          <w:rFonts w:ascii="Arial" w:hAnsi="Arial" w:cs="Arial"/>
          <w:sz w:val="24"/>
          <w:szCs w:val="24"/>
        </w:rPr>
        <w:t xml:space="preserve"> Se refieren a los objetos mediante los cuales se requiere examinar los indicadores, por ejemplo: Estudiante, Facultad, Programa, Proveedores entre otros.</w:t>
      </w:r>
    </w:p>
    <w:p w:rsidR="0015075C" w:rsidRDefault="0015075C" w:rsidP="009D0997"/>
    <w:p w:rsidR="005630B8" w:rsidRDefault="005630B8">
      <w:pPr>
        <w:rPr>
          <w:color w:val="385623" w:themeColor="accent6" w:themeShade="80"/>
        </w:rPr>
      </w:pPr>
      <w:r>
        <w:rPr>
          <w:color w:val="385623" w:themeColor="accent6" w:themeShade="80"/>
        </w:rPr>
        <w:br w:type="page"/>
      </w:r>
    </w:p>
    <w:p w:rsidR="00946701" w:rsidRDefault="00946701" w:rsidP="00AD4499">
      <w:pPr>
        <w:jc w:val="both"/>
        <w:rPr>
          <w:color w:val="385623" w:themeColor="accent6" w:themeShade="80"/>
        </w:rPr>
      </w:pPr>
    </w:p>
    <w:p w:rsidR="00D5020E" w:rsidRDefault="00D5020E" w:rsidP="00AD4499">
      <w:pPr>
        <w:pStyle w:val="Ttulo2"/>
        <w:jc w:val="both"/>
        <w:rPr>
          <w:b/>
        </w:rPr>
      </w:pPr>
    </w:p>
    <w:p w:rsidR="007A4288" w:rsidRPr="00A2595D" w:rsidRDefault="007A4288" w:rsidP="00AD4499">
      <w:pPr>
        <w:pStyle w:val="Ttulo2"/>
        <w:jc w:val="both"/>
        <w:rPr>
          <w:rFonts w:cs="Arial"/>
        </w:rPr>
      </w:pPr>
      <w:bookmarkStart w:id="12" w:name="_Toc465023373"/>
      <w:r w:rsidRPr="00A2595D">
        <w:t>Modelo de datos f</w:t>
      </w:r>
      <w:r w:rsidRPr="00A2595D">
        <w:rPr>
          <w:rFonts w:cs="Arial"/>
        </w:rPr>
        <w:t>ísico.</w:t>
      </w:r>
      <w:bookmarkEnd w:id="12"/>
    </w:p>
    <w:p w:rsidR="007A4288" w:rsidRDefault="007A4288" w:rsidP="00AD4499">
      <w:pPr>
        <w:jc w:val="both"/>
      </w:pPr>
      <w:r>
        <w:t>En esta sección</w:t>
      </w:r>
      <w:r w:rsidR="0015075C">
        <w:t xml:space="preserve"> se</w:t>
      </w:r>
      <w:r>
        <w:t xml:space="preserve"> adjunt</w:t>
      </w:r>
      <w:r w:rsidR="0015075C">
        <w:t>a</w:t>
      </w:r>
      <w:r>
        <w:t xml:space="preserve"> una imagen que represent</w:t>
      </w:r>
      <w:r w:rsidR="0015075C">
        <w:t>a</w:t>
      </w:r>
      <w:r>
        <w:t xml:space="preserve"> el modelo de datos físico, es decir, </w:t>
      </w:r>
      <w:r w:rsidR="0015075C">
        <w:t>el diagrama de la base de datos.</w:t>
      </w:r>
    </w:p>
    <w:p w:rsidR="0015075C" w:rsidRDefault="0015075C" w:rsidP="00AD4499">
      <w:pPr>
        <w:jc w:val="both"/>
      </w:pPr>
    </w:p>
    <w:p w:rsidR="0015075C" w:rsidRDefault="0015075C" w:rsidP="00AD4499">
      <w:pPr>
        <w:jc w:val="both"/>
      </w:pPr>
      <w:r>
        <w:rPr>
          <w:noProof/>
          <w:lang w:val="es-ES" w:eastAsia="es-ES"/>
        </w:rPr>
        <w:drawing>
          <wp:inline distT="0" distB="0" distL="0" distR="0">
            <wp:extent cx="5612130" cy="5358585"/>
            <wp:effectExtent l="0" t="0" r="7620" b="0"/>
            <wp:docPr id="3" name="Imagen 3" descr="D:\Documentos\Universidad\octavo semestre\Inteligencia de negocios\proyectoBI\documentos\consta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Universidad\octavo semestre\Inteligencia de negocios\proyectoBI\documentos\constalac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358585"/>
                    </a:xfrm>
                    <a:prstGeom prst="rect">
                      <a:avLst/>
                    </a:prstGeom>
                    <a:noFill/>
                    <a:ln>
                      <a:noFill/>
                    </a:ln>
                  </pic:spPr>
                </pic:pic>
              </a:graphicData>
            </a:graphic>
          </wp:inline>
        </w:drawing>
      </w:r>
    </w:p>
    <w:p w:rsidR="0015075C" w:rsidRPr="0015075C" w:rsidRDefault="0015075C" w:rsidP="0015075C">
      <w:pPr>
        <w:jc w:val="right"/>
        <w:rPr>
          <w:i/>
          <w:sz w:val="20"/>
        </w:rPr>
      </w:pPr>
      <w:r w:rsidRPr="0015075C">
        <w:rPr>
          <w:i/>
          <w:sz w:val="20"/>
        </w:rPr>
        <w:t xml:space="preserve">Imagen 1: Modelo  de datos físico </w:t>
      </w:r>
    </w:p>
    <w:p w:rsidR="0015075C" w:rsidRPr="007A4288" w:rsidRDefault="0015075C" w:rsidP="00AD4499">
      <w:pPr>
        <w:jc w:val="both"/>
      </w:pPr>
    </w:p>
    <w:p w:rsidR="0015075C" w:rsidRDefault="0015075C" w:rsidP="00AD4499">
      <w:pPr>
        <w:pStyle w:val="Ttulo2"/>
        <w:jc w:val="both"/>
      </w:pPr>
    </w:p>
    <w:p w:rsidR="0015075C" w:rsidRDefault="0015075C" w:rsidP="00AD4499">
      <w:pPr>
        <w:pStyle w:val="Ttulo2"/>
        <w:jc w:val="both"/>
      </w:pPr>
    </w:p>
    <w:p w:rsidR="007A4288" w:rsidRDefault="008E6DCE" w:rsidP="00AD4499">
      <w:pPr>
        <w:pStyle w:val="Ttulo2"/>
        <w:jc w:val="both"/>
      </w:pPr>
      <w:bookmarkStart w:id="13" w:name="_Toc465023374"/>
      <w:r>
        <w:t xml:space="preserve">Arquitectura del </w:t>
      </w:r>
      <w:r w:rsidRPr="008E6DCE">
        <w:t>Data Warehouse</w:t>
      </w:r>
      <w:bookmarkEnd w:id="13"/>
    </w:p>
    <w:p w:rsidR="008E6DCE" w:rsidRDefault="008E6DCE" w:rsidP="00AD4499">
      <w:pPr>
        <w:jc w:val="both"/>
      </w:pPr>
      <w:r>
        <w:t>En esta sección</w:t>
      </w:r>
      <w:r w:rsidR="0015075C">
        <w:t xml:space="preserve"> se</w:t>
      </w:r>
      <w:r>
        <w:t xml:space="preserve"> adjunt</w:t>
      </w:r>
      <w:r w:rsidR="0015075C">
        <w:t>a</w:t>
      </w:r>
      <w:r>
        <w:t xml:space="preserve"> una imagen que represent</w:t>
      </w:r>
      <w:r w:rsidR="0015075C">
        <w:t>a</w:t>
      </w:r>
      <w:r>
        <w:t xml:space="preserve"> la arquitectura del Data Warehouse</w:t>
      </w:r>
      <w:r w:rsidR="00AD4499">
        <w:t xml:space="preserve">. </w:t>
      </w:r>
    </w:p>
    <w:p w:rsidR="0015075C" w:rsidRPr="008E6DCE" w:rsidRDefault="00390E38" w:rsidP="00AD4499">
      <w:pPr>
        <w:jc w:val="both"/>
      </w:pPr>
      <w:r>
        <w:rPr>
          <w:noProof/>
          <w:lang w:val="es-ES" w:eastAsia="es-ES"/>
        </w:rPr>
        <w:drawing>
          <wp:inline distT="0" distB="0" distL="0" distR="0" wp14:anchorId="235A1DDC" wp14:editId="219D2672">
            <wp:extent cx="5612130" cy="41319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4131945"/>
                    </a:xfrm>
                    <a:prstGeom prst="rect">
                      <a:avLst/>
                    </a:prstGeom>
                  </pic:spPr>
                </pic:pic>
              </a:graphicData>
            </a:graphic>
          </wp:inline>
        </w:drawing>
      </w:r>
    </w:p>
    <w:p w:rsidR="00AD4499" w:rsidRPr="00F94683" w:rsidRDefault="00AD4499" w:rsidP="00AD4499">
      <w:pPr>
        <w:pStyle w:val="Ttulo2"/>
      </w:pPr>
      <w:bookmarkStart w:id="14" w:name="_Toc465023375"/>
      <w:r w:rsidRPr="00F94683">
        <w:t>Modelo de Extracción y Transformación de datos.</w:t>
      </w:r>
      <w:bookmarkEnd w:id="14"/>
    </w:p>
    <w:p w:rsidR="00AD4499" w:rsidRDefault="00AD4499" w:rsidP="00AD4499">
      <w:pPr>
        <w:jc w:val="both"/>
      </w:pPr>
      <w:r w:rsidRPr="0034462D">
        <w:t>En esta sección</w:t>
      </w:r>
      <w:r w:rsidR="0015075C">
        <w:t xml:space="preserve"> se </w:t>
      </w:r>
      <w:r w:rsidRPr="0034462D">
        <w:t xml:space="preserve"> adjunt</w:t>
      </w:r>
      <w:r w:rsidR="0015075C">
        <w:t xml:space="preserve">a </w:t>
      </w:r>
      <w:r w:rsidRPr="0034462D">
        <w:t xml:space="preserve"> una imagen que represent</w:t>
      </w:r>
      <w:r w:rsidR="0015075C">
        <w:t>a</w:t>
      </w:r>
      <w:r>
        <w:t xml:space="preserve"> las reglas de extracción y transformación de datos definidas. </w:t>
      </w:r>
    </w:p>
    <w:p w:rsidR="00600D6C" w:rsidRDefault="00600D6C" w:rsidP="006670C3">
      <w:pPr>
        <w:jc w:val="both"/>
      </w:pPr>
    </w:p>
    <w:p w:rsidR="0015075C" w:rsidRDefault="0015075C" w:rsidP="006670C3">
      <w:pPr>
        <w:jc w:val="both"/>
      </w:pPr>
    </w:p>
    <w:p w:rsidR="008D0D08" w:rsidRPr="00235DAF" w:rsidRDefault="008D0D08" w:rsidP="006670C3">
      <w:pPr>
        <w:jc w:val="both"/>
      </w:pPr>
    </w:p>
    <w:sectPr w:rsidR="008D0D08" w:rsidRPr="00235DAF" w:rsidSect="000769B1">
      <w:head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83A" w:rsidRDefault="0090583A" w:rsidP="00EB2A1A">
      <w:pPr>
        <w:spacing w:after="0" w:line="240" w:lineRule="auto"/>
      </w:pPr>
      <w:r>
        <w:separator/>
      </w:r>
    </w:p>
  </w:endnote>
  <w:endnote w:type="continuationSeparator" w:id="0">
    <w:p w:rsidR="0090583A" w:rsidRDefault="0090583A" w:rsidP="00EB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83A" w:rsidRDefault="0090583A" w:rsidP="00EB2A1A">
      <w:pPr>
        <w:spacing w:after="0" w:line="240" w:lineRule="auto"/>
      </w:pPr>
      <w:r>
        <w:separator/>
      </w:r>
    </w:p>
  </w:footnote>
  <w:footnote w:type="continuationSeparator" w:id="0">
    <w:p w:rsidR="0090583A" w:rsidRDefault="0090583A" w:rsidP="00EB2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34" w:type="dxa"/>
      <w:tblInd w:w="-1198" w:type="dxa"/>
      <w:tblCellMar>
        <w:left w:w="70" w:type="dxa"/>
        <w:right w:w="70" w:type="dxa"/>
      </w:tblCellMar>
      <w:tblLook w:val="04A0" w:firstRow="1" w:lastRow="0" w:firstColumn="1" w:lastColumn="0" w:noHBand="0" w:noVBand="1"/>
    </w:tblPr>
    <w:tblGrid>
      <w:gridCol w:w="1092"/>
      <w:gridCol w:w="3284"/>
      <w:gridCol w:w="1292"/>
      <w:gridCol w:w="2999"/>
      <w:gridCol w:w="2367"/>
    </w:tblGrid>
    <w:tr w:rsidR="00A00EA2" w:rsidRPr="00DD4A7E" w:rsidTr="00A00EA2">
      <w:trPr>
        <w:trHeight w:val="219"/>
      </w:trPr>
      <w:tc>
        <w:tcPr>
          <w:tcW w:w="1092" w:type="dxa"/>
          <w:vMerge w:val="restart"/>
          <w:tcBorders>
            <w:top w:val="nil"/>
            <w:left w:val="nil"/>
            <w:bottom w:val="nil"/>
            <w:right w:val="nil"/>
          </w:tcBorders>
          <w:shd w:val="clear" w:color="auto" w:fill="auto"/>
          <w:noWrap/>
          <w:vAlign w:val="bottom"/>
          <w:hideMark/>
        </w:tcPr>
        <w:p w:rsidR="00A00EA2" w:rsidRPr="00DD4A7E" w:rsidRDefault="00A00EA2" w:rsidP="00A00EA2">
          <w:pPr>
            <w:rPr>
              <w:rFonts w:ascii="Calibri" w:hAnsi="Calibri"/>
              <w:color w:val="000000"/>
              <w:lang w:eastAsia="es-CO"/>
            </w:rPr>
          </w:pPr>
          <w:r>
            <w:rPr>
              <w:noProof/>
              <w:lang w:val="es-ES" w:eastAsia="es-ES"/>
            </w:rPr>
            <w:drawing>
              <wp:anchor distT="0" distB="0" distL="114300" distR="114300" simplePos="0" relativeHeight="251660288" behindDoc="0" locked="0" layoutInCell="1" allowOverlap="1">
                <wp:simplePos x="0" y="0"/>
                <wp:positionH relativeFrom="column">
                  <wp:posOffset>-83185</wp:posOffset>
                </wp:positionH>
                <wp:positionV relativeFrom="paragraph">
                  <wp:posOffset>-123190</wp:posOffset>
                </wp:positionV>
                <wp:extent cx="571500" cy="7334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EA2" w:rsidRPr="00DD4A7E" w:rsidRDefault="00A00EA2" w:rsidP="00A00EA2">
          <w:pPr>
            <w:rPr>
              <w:rFonts w:ascii="Calibri" w:hAnsi="Calibri"/>
              <w:color w:val="000000"/>
              <w:lang w:eastAsia="es-CO"/>
            </w:rPr>
          </w:pPr>
        </w:p>
      </w:tc>
      <w:tc>
        <w:tcPr>
          <w:tcW w:w="9942" w:type="dxa"/>
          <w:gridSpan w:val="4"/>
          <w:tcBorders>
            <w:top w:val="nil"/>
            <w:left w:val="nil"/>
            <w:bottom w:val="nil"/>
            <w:right w:val="nil"/>
          </w:tcBorders>
          <w:shd w:val="clear" w:color="auto" w:fill="auto"/>
          <w:hideMark/>
        </w:tcPr>
        <w:p w:rsidR="00A00EA2" w:rsidRPr="00DD4A7E" w:rsidRDefault="00A00EA2" w:rsidP="00A00EA2">
          <w:pPr>
            <w:tabs>
              <w:tab w:val="center" w:pos="4462"/>
              <w:tab w:val="right" w:pos="8924"/>
            </w:tabs>
            <w:jc w:val="right"/>
            <w:rPr>
              <w:rFonts w:ascii="Arial" w:hAnsi="Arial" w:cs="Arial"/>
              <w:b/>
              <w:bCs/>
              <w:color w:val="008000"/>
              <w:sz w:val="20"/>
              <w:szCs w:val="20"/>
              <w:lang w:eastAsia="es-CO"/>
            </w:rPr>
          </w:pPr>
          <w:r>
            <w:rPr>
              <w:rFonts w:ascii="Arial" w:hAnsi="Arial" w:cs="Arial"/>
              <w:b/>
              <w:bCs/>
              <w:color w:val="008000"/>
              <w:sz w:val="20"/>
              <w:szCs w:val="20"/>
              <w:lang w:eastAsia="es-CO"/>
            </w:rPr>
            <w:tab/>
          </w:r>
          <w:r>
            <w:rPr>
              <w:rFonts w:ascii="Arial" w:hAnsi="Arial" w:cs="Arial"/>
              <w:b/>
              <w:bCs/>
              <w:color w:val="008000"/>
              <w:sz w:val="20"/>
              <w:szCs w:val="20"/>
              <w:lang w:eastAsia="es-CO"/>
            </w:rPr>
            <w:tab/>
            <w:t>U</w:t>
          </w:r>
          <w:r w:rsidRPr="00DD4A7E">
            <w:rPr>
              <w:rFonts w:ascii="Arial" w:hAnsi="Arial" w:cs="Arial"/>
              <w:b/>
              <w:bCs/>
              <w:color w:val="008000"/>
              <w:sz w:val="20"/>
              <w:szCs w:val="20"/>
              <w:lang w:eastAsia="es-CO"/>
            </w:rPr>
            <w:t xml:space="preserve">NIVERSIDAD DEL QUINDÍO                                                              </w:t>
          </w:r>
        </w:p>
      </w:tc>
    </w:tr>
    <w:tr w:rsidR="00A00EA2" w:rsidRPr="00DD4A7E" w:rsidTr="00A00EA2">
      <w:trPr>
        <w:trHeight w:val="80"/>
      </w:trPr>
      <w:tc>
        <w:tcPr>
          <w:tcW w:w="1092" w:type="dxa"/>
          <w:vMerge/>
          <w:tcBorders>
            <w:top w:val="nil"/>
            <w:left w:val="nil"/>
            <w:bottom w:val="nil"/>
            <w:right w:val="nil"/>
          </w:tcBorders>
          <w:vAlign w:val="center"/>
          <w:hideMark/>
        </w:tcPr>
        <w:p w:rsidR="00A00EA2" w:rsidRPr="00DD4A7E" w:rsidRDefault="00A00EA2" w:rsidP="00A00EA2">
          <w:pPr>
            <w:rPr>
              <w:rFonts w:ascii="Calibri" w:hAnsi="Calibri"/>
              <w:color w:val="000000"/>
              <w:lang w:eastAsia="es-CO"/>
            </w:rPr>
          </w:pPr>
        </w:p>
      </w:tc>
      <w:tc>
        <w:tcPr>
          <w:tcW w:w="9942" w:type="dxa"/>
          <w:gridSpan w:val="4"/>
          <w:tcBorders>
            <w:top w:val="nil"/>
            <w:left w:val="nil"/>
            <w:bottom w:val="single" w:sz="8" w:space="0" w:color="9BBB59"/>
            <w:right w:val="nil"/>
          </w:tcBorders>
          <w:shd w:val="clear" w:color="auto" w:fill="auto"/>
          <w:hideMark/>
        </w:tcPr>
        <w:p w:rsidR="00A00EA2" w:rsidRPr="00DD4A7E" w:rsidRDefault="00AA3C2F" w:rsidP="00A00EA2">
          <w:pPr>
            <w:jc w:val="right"/>
            <w:rPr>
              <w:rFonts w:ascii="Arial" w:hAnsi="Arial" w:cs="Arial"/>
              <w:b/>
              <w:bCs/>
              <w:i/>
              <w:iCs/>
              <w:color w:val="008000"/>
              <w:sz w:val="20"/>
              <w:szCs w:val="20"/>
              <w:lang w:eastAsia="es-CO"/>
            </w:rPr>
          </w:pPr>
          <w:r>
            <w:rPr>
              <w:rFonts w:ascii="Arial" w:hAnsi="Arial" w:cs="Arial"/>
              <w:b/>
              <w:bCs/>
              <w:color w:val="008000"/>
              <w:sz w:val="20"/>
              <w:szCs w:val="20"/>
              <w:lang w:eastAsia="es-CO"/>
            </w:rPr>
            <w:t xml:space="preserve">PLANEAR LICITACIÓN </w:t>
          </w:r>
          <w:r w:rsidR="00A00EA2">
            <w:rPr>
              <w:rFonts w:ascii="Arial" w:hAnsi="Arial" w:cs="Arial"/>
              <w:b/>
              <w:bCs/>
              <w:color w:val="008000"/>
              <w:sz w:val="20"/>
              <w:szCs w:val="20"/>
              <w:lang w:eastAsia="es-CO"/>
            </w:rPr>
            <w:t>DISCIPLINA PLANIFICACIÓN</w:t>
          </w:r>
        </w:p>
      </w:tc>
    </w:tr>
    <w:tr w:rsidR="00A00EA2" w:rsidRPr="00DD4A7E" w:rsidTr="00A00EA2">
      <w:trPr>
        <w:trHeight w:val="239"/>
      </w:trPr>
      <w:tc>
        <w:tcPr>
          <w:tcW w:w="1092" w:type="dxa"/>
          <w:vMerge/>
          <w:tcBorders>
            <w:top w:val="nil"/>
            <w:left w:val="nil"/>
            <w:bottom w:val="nil"/>
            <w:right w:val="nil"/>
          </w:tcBorders>
          <w:vAlign w:val="center"/>
          <w:hideMark/>
        </w:tcPr>
        <w:p w:rsidR="00A00EA2" w:rsidRPr="00DD4A7E" w:rsidRDefault="00A00EA2" w:rsidP="00A00EA2">
          <w:pPr>
            <w:rPr>
              <w:rFonts w:ascii="Calibri" w:hAnsi="Calibri"/>
              <w:color w:val="000000"/>
              <w:lang w:eastAsia="es-CO"/>
            </w:rPr>
          </w:pPr>
        </w:p>
      </w:tc>
      <w:tc>
        <w:tcPr>
          <w:tcW w:w="3284" w:type="dxa"/>
          <w:tcBorders>
            <w:top w:val="nil"/>
            <w:left w:val="nil"/>
            <w:bottom w:val="nil"/>
            <w:right w:val="nil"/>
          </w:tcBorders>
          <w:shd w:val="clear" w:color="000000" w:fill="E6EED5"/>
          <w:vAlign w:val="center"/>
          <w:hideMark/>
        </w:tcPr>
        <w:p w:rsidR="00A00EA2" w:rsidRPr="00DD4A7E" w:rsidRDefault="00A00EA2" w:rsidP="00565A49">
          <w:pPr>
            <w:rPr>
              <w:rFonts w:ascii="Arial" w:hAnsi="Arial" w:cs="Arial"/>
              <w:color w:val="76923C"/>
              <w:sz w:val="20"/>
              <w:szCs w:val="20"/>
              <w:lang w:eastAsia="es-CO"/>
            </w:rPr>
          </w:pPr>
          <w:r>
            <w:rPr>
              <w:rFonts w:ascii="Arial" w:hAnsi="Arial" w:cs="Arial"/>
              <w:color w:val="76923C"/>
              <w:sz w:val="20"/>
              <w:szCs w:val="20"/>
              <w:lang w:eastAsia="es-CO"/>
            </w:rPr>
            <w:t xml:space="preserve">Código: </w:t>
          </w:r>
          <w:r w:rsidR="00AA3C2F">
            <w:rPr>
              <w:rFonts w:ascii="Arial" w:hAnsi="Arial" w:cs="Arial"/>
              <w:color w:val="76923C"/>
              <w:sz w:val="20"/>
              <w:szCs w:val="20"/>
              <w:lang w:eastAsia="es-CO"/>
            </w:rPr>
            <w:t>R</w:t>
          </w:r>
          <w:r w:rsidR="00565A49">
            <w:rPr>
              <w:rFonts w:ascii="Arial" w:hAnsi="Arial" w:cs="Arial"/>
              <w:color w:val="76923C"/>
              <w:sz w:val="20"/>
              <w:szCs w:val="20"/>
              <w:lang w:eastAsia="es-CO"/>
            </w:rPr>
            <w:t>_A1</w:t>
          </w:r>
          <w:r>
            <w:rPr>
              <w:rFonts w:ascii="Arial" w:hAnsi="Arial" w:cs="Arial"/>
              <w:color w:val="76923C"/>
              <w:sz w:val="20"/>
              <w:szCs w:val="20"/>
              <w:lang w:eastAsia="es-CO"/>
            </w:rPr>
            <w:t>.</w:t>
          </w:r>
        </w:p>
      </w:tc>
      <w:tc>
        <w:tcPr>
          <w:tcW w:w="1292" w:type="dxa"/>
          <w:tcBorders>
            <w:top w:val="nil"/>
            <w:left w:val="nil"/>
            <w:bottom w:val="nil"/>
            <w:right w:val="nil"/>
          </w:tcBorders>
          <w:shd w:val="clear" w:color="000000" w:fill="E6EED5"/>
          <w:vAlign w:val="center"/>
          <w:hideMark/>
        </w:tcPr>
        <w:p w:rsidR="00A00EA2" w:rsidRPr="00DD4A7E" w:rsidRDefault="00A00EA2" w:rsidP="00A00EA2">
          <w:pPr>
            <w:jc w:val="center"/>
            <w:rPr>
              <w:rFonts w:ascii="Arial" w:hAnsi="Arial" w:cs="Arial"/>
              <w:color w:val="76923C"/>
              <w:sz w:val="20"/>
              <w:szCs w:val="20"/>
              <w:lang w:eastAsia="es-CO"/>
            </w:rPr>
          </w:pPr>
          <w:r w:rsidRPr="00DD4A7E">
            <w:rPr>
              <w:rFonts w:ascii="Arial" w:hAnsi="Arial" w:cs="Arial"/>
              <w:color w:val="76923C"/>
              <w:sz w:val="20"/>
              <w:szCs w:val="20"/>
              <w:lang w:eastAsia="es-CO"/>
            </w:rPr>
            <w:t xml:space="preserve">Versión: </w:t>
          </w:r>
          <w:r w:rsidR="00565A49">
            <w:rPr>
              <w:rFonts w:ascii="Arial" w:hAnsi="Arial" w:cs="Arial"/>
              <w:color w:val="76923C"/>
              <w:sz w:val="20"/>
              <w:szCs w:val="20"/>
              <w:lang w:eastAsia="es-CO"/>
            </w:rPr>
            <w:t>1.0</w:t>
          </w:r>
        </w:p>
      </w:tc>
      <w:tc>
        <w:tcPr>
          <w:tcW w:w="2999" w:type="dxa"/>
          <w:tcBorders>
            <w:top w:val="single" w:sz="8" w:space="0" w:color="9BBB59"/>
            <w:left w:val="nil"/>
            <w:bottom w:val="nil"/>
            <w:right w:val="nil"/>
          </w:tcBorders>
          <w:shd w:val="clear" w:color="000000" w:fill="E6EED5"/>
          <w:vAlign w:val="center"/>
          <w:hideMark/>
        </w:tcPr>
        <w:p w:rsidR="00A00EA2" w:rsidRPr="00DD4A7E" w:rsidRDefault="00A00EA2" w:rsidP="0015075C">
          <w:pPr>
            <w:jc w:val="center"/>
            <w:rPr>
              <w:rFonts w:ascii="Arial" w:hAnsi="Arial" w:cs="Arial"/>
              <w:color w:val="76923C"/>
              <w:sz w:val="20"/>
              <w:szCs w:val="20"/>
              <w:lang w:eastAsia="es-CO"/>
            </w:rPr>
          </w:pPr>
          <w:r>
            <w:rPr>
              <w:rFonts w:ascii="Arial" w:hAnsi="Arial" w:cs="Arial"/>
              <w:color w:val="76923C"/>
              <w:sz w:val="20"/>
              <w:szCs w:val="20"/>
              <w:lang w:eastAsia="es-CO"/>
            </w:rPr>
            <w:t xml:space="preserve">Fecha: </w:t>
          </w:r>
          <w:r w:rsidR="0015075C">
            <w:rPr>
              <w:rFonts w:ascii="Arial" w:hAnsi="Arial" w:cs="Arial"/>
              <w:color w:val="76923C"/>
              <w:sz w:val="20"/>
              <w:szCs w:val="20"/>
              <w:lang w:eastAsia="es-CO"/>
            </w:rPr>
            <w:t>2016</w:t>
          </w:r>
          <w:r>
            <w:rPr>
              <w:rFonts w:ascii="Arial" w:hAnsi="Arial" w:cs="Arial"/>
              <w:color w:val="76923C"/>
              <w:sz w:val="20"/>
              <w:szCs w:val="20"/>
              <w:lang w:eastAsia="es-CO"/>
            </w:rPr>
            <w:t>/</w:t>
          </w:r>
          <w:r w:rsidR="0015075C">
            <w:rPr>
              <w:rFonts w:ascii="Arial" w:hAnsi="Arial" w:cs="Arial"/>
              <w:color w:val="76923C"/>
              <w:sz w:val="20"/>
              <w:szCs w:val="20"/>
              <w:lang w:eastAsia="es-CO"/>
            </w:rPr>
            <w:t>Octubre</w:t>
          </w:r>
          <w:r w:rsidRPr="00DD4A7E">
            <w:rPr>
              <w:rFonts w:ascii="Arial" w:hAnsi="Arial" w:cs="Arial"/>
              <w:color w:val="76923C"/>
              <w:sz w:val="20"/>
              <w:szCs w:val="20"/>
              <w:lang w:eastAsia="es-CO"/>
            </w:rPr>
            <w:t>/</w:t>
          </w:r>
          <w:r w:rsidR="0015075C">
            <w:rPr>
              <w:rFonts w:ascii="Arial" w:hAnsi="Arial" w:cs="Arial"/>
              <w:color w:val="76923C"/>
              <w:sz w:val="20"/>
              <w:szCs w:val="20"/>
              <w:lang w:eastAsia="es-CO"/>
            </w:rPr>
            <w:t>23</w:t>
          </w:r>
        </w:p>
      </w:tc>
      <w:tc>
        <w:tcPr>
          <w:tcW w:w="2365" w:type="dxa"/>
          <w:tcBorders>
            <w:top w:val="single" w:sz="8" w:space="0" w:color="9BBB59"/>
            <w:left w:val="nil"/>
            <w:bottom w:val="nil"/>
            <w:right w:val="nil"/>
          </w:tcBorders>
          <w:shd w:val="clear" w:color="000000" w:fill="E6EED5"/>
          <w:vAlign w:val="center"/>
          <w:hideMark/>
        </w:tcPr>
        <w:p w:rsidR="00A00EA2" w:rsidRPr="00DD4A7E" w:rsidRDefault="00A00EA2" w:rsidP="00A00EA2">
          <w:pPr>
            <w:jc w:val="center"/>
            <w:rPr>
              <w:rFonts w:ascii="Arial" w:hAnsi="Arial" w:cs="Arial"/>
              <w:color w:val="76923C"/>
              <w:sz w:val="20"/>
              <w:szCs w:val="20"/>
              <w:lang w:eastAsia="es-CO"/>
            </w:rPr>
          </w:pPr>
          <w:r w:rsidRPr="00DD4A7E">
            <w:rPr>
              <w:rFonts w:ascii="Arial" w:hAnsi="Arial" w:cs="Arial"/>
              <w:color w:val="76923C"/>
              <w:sz w:val="20"/>
              <w:szCs w:val="20"/>
              <w:lang w:eastAsia="es-CO"/>
            </w:rPr>
            <w:t>Página 1 de 1</w:t>
          </w:r>
        </w:p>
      </w:tc>
    </w:tr>
  </w:tbl>
  <w:p w:rsidR="00EB2A1A" w:rsidRDefault="00EB2A1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319A2"/>
    <w:multiLevelType w:val="hybridMultilevel"/>
    <w:tmpl w:val="1E2608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44C57DA"/>
    <w:multiLevelType w:val="hybridMultilevel"/>
    <w:tmpl w:val="5086A5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6C"/>
    <w:rsid w:val="00042368"/>
    <w:rsid w:val="00046709"/>
    <w:rsid w:val="000769B1"/>
    <w:rsid w:val="00084A7D"/>
    <w:rsid w:val="00086F33"/>
    <w:rsid w:val="000B6B30"/>
    <w:rsid w:val="00122E8C"/>
    <w:rsid w:val="0015075C"/>
    <w:rsid w:val="00170523"/>
    <w:rsid w:val="00190BB7"/>
    <w:rsid w:val="001D5C19"/>
    <w:rsid w:val="001E150D"/>
    <w:rsid w:val="00235DAF"/>
    <w:rsid w:val="0026652A"/>
    <w:rsid w:val="00281650"/>
    <w:rsid w:val="002854C3"/>
    <w:rsid w:val="002C7FEF"/>
    <w:rsid w:val="003114D3"/>
    <w:rsid w:val="003342CE"/>
    <w:rsid w:val="0034462D"/>
    <w:rsid w:val="003567BC"/>
    <w:rsid w:val="00390E38"/>
    <w:rsid w:val="003B7099"/>
    <w:rsid w:val="003B70F2"/>
    <w:rsid w:val="003D0297"/>
    <w:rsid w:val="003D11A3"/>
    <w:rsid w:val="003D1DC1"/>
    <w:rsid w:val="004D268F"/>
    <w:rsid w:val="004D7212"/>
    <w:rsid w:val="004F429D"/>
    <w:rsid w:val="00515CC1"/>
    <w:rsid w:val="00542B46"/>
    <w:rsid w:val="005630B8"/>
    <w:rsid w:val="00563E4F"/>
    <w:rsid w:val="00565A49"/>
    <w:rsid w:val="005D1E7C"/>
    <w:rsid w:val="005F654A"/>
    <w:rsid w:val="00600D6C"/>
    <w:rsid w:val="00631636"/>
    <w:rsid w:val="006453D5"/>
    <w:rsid w:val="0066054D"/>
    <w:rsid w:val="00664A79"/>
    <w:rsid w:val="006670C3"/>
    <w:rsid w:val="006B26AC"/>
    <w:rsid w:val="006C5ADE"/>
    <w:rsid w:val="006D62AB"/>
    <w:rsid w:val="006F4C87"/>
    <w:rsid w:val="00707E73"/>
    <w:rsid w:val="0072771F"/>
    <w:rsid w:val="00744869"/>
    <w:rsid w:val="00750392"/>
    <w:rsid w:val="00760915"/>
    <w:rsid w:val="00787E03"/>
    <w:rsid w:val="007952D7"/>
    <w:rsid w:val="007A10EA"/>
    <w:rsid w:val="007A1319"/>
    <w:rsid w:val="007A4288"/>
    <w:rsid w:val="007C10CA"/>
    <w:rsid w:val="008544A2"/>
    <w:rsid w:val="00861DB3"/>
    <w:rsid w:val="00870F6C"/>
    <w:rsid w:val="00876A7D"/>
    <w:rsid w:val="008A36BA"/>
    <w:rsid w:val="008C1A5D"/>
    <w:rsid w:val="008C2636"/>
    <w:rsid w:val="008D0D08"/>
    <w:rsid w:val="008D32D1"/>
    <w:rsid w:val="008E6DCE"/>
    <w:rsid w:val="0090583A"/>
    <w:rsid w:val="0091347F"/>
    <w:rsid w:val="00923F53"/>
    <w:rsid w:val="00946701"/>
    <w:rsid w:val="009625F3"/>
    <w:rsid w:val="009A0BCC"/>
    <w:rsid w:val="009D0997"/>
    <w:rsid w:val="009D644E"/>
    <w:rsid w:val="009F08C6"/>
    <w:rsid w:val="00A00EA2"/>
    <w:rsid w:val="00A2595D"/>
    <w:rsid w:val="00AA29D4"/>
    <w:rsid w:val="00AA3C2F"/>
    <w:rsid w:val="00AA7EC5"/>
    <w:rsid w:val="00AD4499"/>
    <w:rsid w:val="00AE64B6"/>
    <w:rsid w:val="00B45D69"/>
    <w:rsid w:val="00BA64CB"/>
    <w:rsid w:val="00BD4FE3"/>
    <w:rsid w:val="00C20CC6"/>
    <w:rsid w:val="00C21B4D"/>
    <w:rsid w:val="00C430C3"/>
    <w:rsid w:val="00C54980"/>
    <w:rsid w:val="00C75A51"/>
    <w:rsid w:val="00CD6833"/>
    <w:rsid w:val="00CE47E2"/>
    <w:rsid w:val="00D5020E"/>
    <w:rsid w:val="00D951D4"/>
    <w:rsid w:val="00DC05FF"/>
    <w:rsid w:val="00E16EF1"/>
    <w:rsid w:val="00E33B01"/>
    <w:rsid w:val="00EB2A1A"/>
    <w:rsid w:val="00EF4A02"/>
    <w:rsid w:val="00EF5125"/>
    <w:rsid w:val="00EF55BA"/>
    <w:rsid w:val="00F000D9"/>
    <w:rsid w:val="00F02761"/>
    <w:rsid w:val="00F21AD9"/>
    <w:rsid w:val="00F775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E6DCE"/>
    <w:pPr>
      <w:keepNext/>
      <w:keepLines/>
      <w:widowControl w:val="0"/>
      <w:spacing w:before="480" w:after="0" w:line="240" w:lineRule="atLeast"/>
      <w:outlineLvl w:val="0"/>
    </w:pPr>
    <w:rPr>
      <w:rFonts w:asciiTheme="majorHAnsi" w:eastAsiaTheme="majorEastAsia" w:hAnsiTheme="majorHAnsi" w:cstheme="majorBidi"/>
      <w:b/>
      <w:bCs/>
      <w:color w:val="70AD47" w:themeColor="accent6"/>
      <w:sz w:val="28"/>
      <w:szCs w:val="28"/>
      <w:lang w:val="en-US"/>
    </w:rPr>
  </w:style>
  <w:style w:type="paragraph" w:styleId="Ttulo2">
    <w:name w:val="heading 2"/>
    <w:basedOn w:val="Normal"/>
    <w:next w:val="Normal"/>
    <w:link w:val="Ttulo2Car"/>
    <w:uiPriority w:val="9"/>
    <w:unhideWhenUsed/>
    <w:qFormat/>
    <w:rsid w:val="008E6DCE"/>
    <w:pPr>
      <w:keepNext/>
      <w:keepLines/>
      <w:spacing w:before="40" w:after="0"/>
      <w:outlineLvl w:val="1"/>
    </w:pPr>
    <w:rPr>
      <w:rFonts w:asciiTheme="majorHAnsi" w:eastAsiaTheme="majorEastAsia" w:hAnsiTheme="majorHAnsi" w:cstheme="majorBidi"/>
      <w:color w:val="70AD47" w:themeColor="accent6"/>
      <w:sz w:val="26"/>
      <w:szCs w:val="26"/>
    </w:rPr>
  </w:style>
  <w:style w:type="paragraph" w:styleId="Ttulo3">
    <w:name w:val="heading 3"/>
    <w:basedOn w:val="Normal"/>
    <w:next w:val="Normal"/>
    <w:link w:val="Ttulo3Car"/>
    <w:uiPriority w:val="9"/>
    <w:unhideWhenUsed/>
    <w:qFormat/>
    <w:rsid w:val="008E6DCE"/>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8E6DCE"/>
    <w:pPr>
      <w:keepNext/>
      <w:keepLines/>
      <w:spacing w:before="40" w:after="0"/>
      <w:outlineLvl w:val="3"/>
    </w:pPr>
    <w:rPr>
      <w:rFonts w:asciiTheme="majorHAnsi" w:eastAsiaTheme="majorEastAsia" w:hAnsiTheme="majorHAnsi" w:cstheme="majorBidi"/>
      <w:i/>
      <w:iC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6DCE"/>
    <w:rPr>
      <w:rFonts w:asciiTheme="majorHAnsi" w:eastAsiaTheme="majorEastAsia" w:hAnsiTheme="majorHAnsi" w:cstheme="majorBidi"/>
      <w:b/>
      <w:bCs/>
      <w:color w:val="70AD47" w:themeColor="accent6"/>
      <w:sz w:val="28"/>
      <w:szCs w:val="28"/>
      <w:lang w:val="en-US"/>
    </w:rPr>
  </w:style>
  <w:style w:type="table" w:customStyle="1" w:styleId="Sombreadomedio1-nfasis11">
    <w:name w:val="Sombreado medio 1 - Énfasis 11"/>
    <w:basedOn w:val="Tablanormal"/>
    <w:uiPriority w:val="63"/>
    <w:rsid w:val="009D099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Ttulo2Car">
    <w:name w:val="Título 2 Car"/>
    <w:basedOn w:val="Fuentedeprrafopredeter"/>
    <w:link w:val="Ttulo2"/>
    <w:uiPriority w:val="9"/>
    <w:rsid w:val="008E6DCE"/>
    <w:rPr>
      <w:rFonts w:asciiTheme="majorHAnsi" w:eastAsiaTheme="majorEastAsia" w:hAnsiTheme="majorHAnsi" w:cstheme="majorBidi"/>
      <w:color w:val="70AD47" w:themeColor="accent6"/>
      <w:sz w:val="26"/>
      <w:szCs w:val="26"/>
    </w:rPr>
  </w:style>
  <w:style w:type="paragraph" w:styleId="Encabezado">
    <w:name w:val="header"/>
    <w:basedOn w:val="Normal"/>
    <w:link w:val="EncabezadoCar"/>
    <w:uiPriority w:val="99"/>
    <w:unhideWhenUsed/>
    <w:rsid w:val="00EB2A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A1A"/>
  </w:style>
  <w:style w:type="paragraph" w:styleId="Piedepgina">
    <w:name w:val="footer"/>
    <w:basedOn w:val="Normal"/>
    <w:link w:val="PiedepginaCar"/>
    <w:uiPriority w:val="99"/>
    <w:unhideWhenUsed/>
    <w:rsid w:val="00EB2A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A1A"/>
  </w:style>
  <w:style w:type="paragraph" w:styleId="TtulodeTDC">
    <w:name w:val="TOC Heading"/>
    <w:basedOn w:val="Ttulo1"/>
    <w:next w:val="Normal"/>
    <w:uiPriority w:val="39"/>
    <w:unhideWhenUsed/>
    <w:qFormat/>
    <w:rsid w:val="005F654A"/>
    <w:pPr>
      <w:widowControl/>
      <w:spacing w:before="240" w:line="259" w:lineRule="auto"/>
      <w:outlineLvl w:val="9"/>
    </w:pPr>
    <w:rPr>
      <w:b w:val="0"/>
      <w:bCs w:val="0"/>
      <w:sz w:val="32"/>
      <w:szCs w:val="32"/>
      <w:lang w:val="es-CO" w:eastAsia="es-CO"/>
    </w:rPr>
  </w:style>
  <w:style w:type="paragraph" w:styleId="TDC1">
    <w:name w:val="toc 1"/>
    <w:basedOn w:val="Normal"/>
    <w:next w:val="Normal"/>
    <w:autoRedefine/>
    <w:uiPriority w:val="39"/>
    <w:unhideWhenUsed/>
    <w:rsid w:val="005F654A"/>
    <w:pPr>
      <w:spacing w:after="100"/>
    </w:pPr>
  </w:style>
  <w:style w:type="paragraph" w:styleId="TDC2">
    <w:name w:val="toc 2"/>
    <w:basedOn w:val="Normal"/>
    <w:next w:val="Normal"/>
    <w:autoRedefine/>
    <w:uiPriority w:val="39"/>
    <w:unhideWhenUsed/>
    <w:rsid w:val="005F654A"/>
    <w:pPr>
      <w:spacing w:after="100"/>
      <w:ind w:left="220"/>
    </w:pPr>
  </w:style>
  <w:style w:type="character" w:styleId="Hipervnculo">
    <w:name w:val="Hyperlink"/>
    <w:basedOn w:val="Fuentedeprrafopredeter"/>
    <w:uiPriority w:val="99"/>
    <w:unhideWhenUsed/>
    <w:rsid w:val="005F654A"/>
    <w:rPr>
      <w:color w:val="0563C1" w:themeColor="hyperlink"/>
      <w:u w:val="single"/>
    </w:rPr>
  </w:style>
  <w:style w:type="table" w:styleId="Tablaconcuadrcula">
    <w:name w:val="Table Grid"/>
    <w:basedOn w:val="Tablanormal"/>
    <w:uiPriority w:val="39"/>
    <w:rsid w:val="005F6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anormal"/>
    <w:uiPriority w:val="49"/>
    <w:rsid w:val="004F429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
    <w:name w:val="Grid Table 6 Colorful Accent 6"/>
    <w:basedOn w:val="Tablanormal"/>
    <w:uiPriority w:val="51"/>
    <w:rsid w:val="00876A7D"/>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link w:val="SinespaciadoCar"/>
    <w:uiPriority w:val="1"/>
    <w:qFormat/>
    <w:rsid w:val="000769B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769B1"/>
    <w:rPr>
      <w:rFonts w:eastAsiaTheme="minorEastAsia"/>
      <w:lang w:eastAsia="es-CO"/>
    </w:rPr>
  </w:style>
  <w:style w:type="paragraph" w:styleId="Prrafodelista">
    <w:name w:val="List Paragraph"/>
    <w:basedOn w:val="Normal"/>
    <w:uiPriority w:val="34"/>
    <w:qFormat/>
    <w:rsid w:val="00EF5125"/>
    <w:pPr>
      <w:ind w:left="720"/>
      <w:contextualSpacing/>
    </w:pPr>
  </w:style>
  <w:style w:type="character" w:customStyle="1" w:styleId="Ttulo3Car">
    <w:name w:val="Título 3 Car"/>
    <w:basedOn w:val="Fuentedeprrafopredeter"/>
    <w:link w:val="Ttulo3"/>
    <w:uiPriority w:val="9"/>
    <w:rsid w:val="008E6DCE"/>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8E6DCE"/>
    <w:rPr>
      <w:rFonts w:asciiTheme="majorHAnsi" w:eastAsiaTheme="majorEastAsia" w:hAnsiTheme="majorHAnsi" w:cstheme="majorBidi"/>
      <w:i/>
      <w:iCs/>
      <w:color w:val="385623" w:themeColor="accent6" w:themeShade="80"/>
    </w:rPr>
  </w:style>
  <w:style w:type="paragraph" w:styleId="Textodeglobo">
    <w:name w:val="Balloon Text"/>
    <w:basedOn w:val="Normal"/>
    <w:link w:val="TextodegloboCar"/>
    <w:uiPriority w:val="99"/>
    <w:semiHidden/>
    <w:unhideWhenUsed/>
    <w:rsid w:val="001507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7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E6DCE"/>
    <w:pPr>
      <w:keepNext/>
      <w:keepLines/>
      <w:widowControl w:val="0"/>
      <w:spacing w:before="480" w:after="0" w:line="240" w:lineRule="atLeast"/>
      <w:outlineLvl w:val="0"/>
    </w:pPr>
    <w:rPr>
      <w:rFonts w:asciiTheme="majorHAnsi" w:eastAsiaTheme="majorEastAsia" w:hAnsiTheme="majorHAnsi" w:cstheme="majorBidi"/>
      <w:b/>
      <w:bCs/>
      <w:color w:val="70AD47" w:themeColor="accent6"/>
      <w:sz w:val="28"/>
      <w:szCs w:val="28"/>
      <w:lang w:val="en-US"/>
    </w:rPr>
  </w:style>
  <w:style w:type="paragraph" w:styleId="Ttulo2">
    <w:name w:val="heading 2"/>
    <w:basedOn w:val="Normal"/>
    <w:next w:val="Normal"/>
    <w:link w:val="Ttulo2Car"/>
    <w:uiPriority w:val="9"/>
    <w:unhideWhenUsed/>
    <w:qFormat/>
    <w:rsid w:val="008E6DCE"/>
    <w:pPr>
      <w:keepNext/>
      <w:keepLines/>
      <w:spacing w:before="40" w:after="0"/>
      <w:outlineLvl w:val="1"/>
    </w:pPr>
    <w:rPr>
      <w:rFonts w:asciiTheme="majorHAnsi" w:eastAsiaTheme="majorEastAsia" w:hAnsiTheme="majorHAnsi" w:cstheme="majorBidi"/>
      <w:color w:val="70AD47" w:themeColor="accent6"/>
      <w:sz w:val="26"/>
      <w:szCs w:val="26"/>
    </w:rPr>
  </w:style>
  <w:style w:type="paragraph" w:styleId="Ttulo3">
    <w:name w:val="heading 3"/>
    <w:basedOn w:val="Normal"/>
    <w:next w:val="Normal"/>
    <w:link w:val="Ttulo3Car"/>
    <w:uiPriority w:val="9"/>
    <w:unhideWhenUsed/>
    <w:qFormat/>
    <w:rsid w:val="008E6DCE"/>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8E6DCE"/>
    <w:pPr>
      <w:keepNext/>
      <w:keepLines/>
      <w:spacing w:before="40" w:after="0"/>
      <w:outlineLvl w:val="3"/>
    </w:pPr>
    <w:rPr>
      <w:rFonts w:asciiTheme="majorHAnsi" w:eastAsiaTheme="majorEastAsia" w:hAnsiTheme="majorHAnsi" w:cstheme="majorBidi"/>
      <w:i/>
      <w:iC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6DCE"/>
    <w:rPr>
      <w:rFonts w:asciiTheme="majorHAnsi" w:eastAsiaTheme="majorEastAsia" w:hAnsiTheme="majorHAnsi" w:cstheme="majorBidi"/>
      <w:b/>
      <w:bCs/>
      <w:color w:val="70AD47" w:themeColor="accent6"/>
      <w:sz w:val="28"/>
      <w:szCs w:val="28"/>
      <w:lang w:val="en-US"/>
    </w:rPr>
  </w:style>
  <w:style w:type="table" w:customStyle="1" w:styleId="Sombreadomedio1-nfasis11">
    <w:name w:val="Sombreado medio 1 - Énfasis 11"/>
    <w:basedOn w:val="Tablanormal"/>
    <w:uiPriority w:val="63"/>
    <w:rsid w:val="009D099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Ttulo2Car">
    <w:name w:val="Título 2 Car"/>
    <w:basedOn w:val="Fuentedeprrafopredeter"/>
    <w:link w:val="Ttulo2"/>
    <w:uiPriority w:val="9"/>
    <w:rsid w:val="008E6DCE"/>
    <w:rPr>
      <w:rFonts w:asciiTheme="majorHAnsi" w:eastAsiaTheme="majorEastAsia" w:hAnsiTheme="majorHAnsi" w:cstheme="majorBidi"/>
      <w:color w:val="70AD47" w:themeColor="accent6"/>
      <w:sz w:val="26"/>
      <w:szCs w:val="26"/>
    </w:rPr>
  </w:style>
  <w:style w:type="paragraph" w:styleId="Encabezado">
    <w:name w:val="header"/>
    <w:basedOn w:val="Normal"/>
    <w:link w:val="EncabezadoCar"/>
    <w:uiPriority w:val="99"/>
    <w:unhideWhenUsed/>
    <w:rsid w:val="00EB2A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A1A"/>
  </w:style>
  <w:style w:type="paragraph" w:styleId="Piedepgina">
    <w:name w:val="footer"/>
    <w:basedOn w:val="Normal"/>
    <w:link w:val="PiedepginaCar"/>
    <w:uiPriority w:val="99"/>
    <w:unhideWhenUsed/>
    <w:rsid w:val="00EB2A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A1A"/>
  </w:style>
  <w:style w:type="paragraph" w:styleId="TtulodeTDC">
    <w:name w:val="TOC Heading"/>
    <w:basedOn w:val="Ttulo1"/>
    <w:next w:val="Normal"/>
    <w:uiPriority w:val="39"/>
    <w:unhideWhenUsed/>
    <w:qFormat/>
    <w:rsid w:val="005F654A"/>
    <w:pPr>
      <w:widowControl/>
      <w:spacing w:before="240" w:line="259" w:lineRule="auto"/>
      <w:outlineLvl w:val="9"/>
    </w:pPr>
    <w:rPr>
      <w:b w:val="0"/>
      <w:bCs w:val="0"/>
      <w:sz w:val="32"/>
      <w:szCs w:val="32"/>
      <w:lang w:val="es-CO" w:eastAsia="es-CO"/>
    </w:rPr>
  </w:style>
  <w:style w:type="paragraph" w:styleId="TDC1">
    <w:name w:val="toc 1"/>
    <w:basedOn w:val="Normal"/>
    <w:next w:val="Normal"/>
    <w:autoRedefine/>
    <w:uiPriority w:val="39"/>
    <w:unhideWhenUsed/>
    <w:rsid w:val="005F654A"/>
    <w:pPr>
      <w:spacing w:after="100"/>
    </w:pPr>
  </w:style>
  <w:style w:type="paragraph" w:styleId="TDC2">
    <w:name w:val="toc 2"/>
    <w:basedOn w:val="Normal"/>
    <w:next w:val="Normal"/>
    <w:autoRedefine/>
    <w:uiPriority w:val="39"/>
    <w:unhideWhenUsed/>
    <w:rsid w:val="005F654A"/>
    <w:pPr>
      <w:spacing w:after="100"/>
      <w:ind w:left="220"/>
    </w:pPr>
  </w:style>
  <w:style w:type="character" w:styleId="Hipervnculo">
    <w:name w:val="Hyperlink"/>
    <w:basedOn w:val="Fuentedeprrafopredeter"/>
    <w:uiPriority w:val="99"/>
    <w:unhideWhenUsed/>
    <w:rsid w:val="005F654A"/>
    <w:rPr>
      <w:color w:val="0563C1" w:themeColor="hyperlink"/>
      <w:u w:val="single"/>
    </w:rPr>
  </w:style>
  <w:style w:type="table" w:styleId="Tablaconcuadrcula">
    <w:name w:val="Table Grid"/>
    <w:basedOn w:val="Tablanormal"/>
    <w:uiPriority w:val="39"/>
    <w:rsid w:val="005F6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anormal"/>
    <w:uiPriority w:val="49"/>
    <w:rsid w:val="004F429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
    <w:name w:val="Grid Table 6 Colorful Accent 6"/>
    <w:basedOn w:val="Tablanormal"/>
    <w:uiPriority w:val="51"/>
    <w:rsid w:val="00876A7D"/>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link w:val="SinespaciadoCar"/>
    <w:uiPriority w:val="1"/>
    <w:qFormat/>
    <w:rsid w:val="000769B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769B1"/>
    <w:rPr>
      <w:rFonts w:eastAsiaTheme="minorEastAsia"/>
      <w:lang w:eastAsia="es-CO"/>
    </w:rPr>
  </w:style>
  <w:style w:type="paragraph" w:styleId="Prrafodelista">
    <w:name w:val="List Paragraph"/>
    <w:basedOn w:val="Normal"/>
    <w:uiPriority w:val="34"/>
    <w:qFormat/>
    <w:rsid w:val="00EF5125"/>
    <w:pPr>
      <w:ind w:left="720"/>
      <w:contextualSpacing/>
    </w:pPr>
  </w:style>
  <w:style w:type="character" w:customStyle="1" w:styleId="Ttulo3Car">
    <w:name w:val="Título 3 Car"/>
    <w:basedOn w:val="Fuentedeprrafopredeter"/>
    <w:link w:val="Ttulo3"/>
    <w:uiPriority w:val="9"/>
    <w:rsid w:val="008E6DCE"/>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8E6DCE"/>
    <w:rPr>
      <w:rFonts w:asciiTheme="majorHAnsi" w:eastAsiaTheme="majorEastAsia" w:hAnsiTheme="majorHAnsi" w:cstheme="majorBidi"/>
      <w:i/>
      <w:iCs/>
      <w:color w:val="385623" w:themeColor="accent6" w:themeShade="80"/>
    </w:rPr>
  </w:style>
  <w:style w:type="paragraph" w:styleId="Textodeglobo">
    <w:name w:val="Balloon Text"/>
    <w:basedOn w:val="Normal"/>
    <w:link w:val="TextodegloboCar"/>
    <w:uiPriority w:val="99"/>
    <w:semiHidden/>
    <w:unhideWhenUsed/>
    <w:rsid w:val="001507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7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75"/>
    <w:rsid w:val="00002AC2"/>
    <w:rsid w:val="00074979"/>
    <w:rsid w:val="000919CB"/>
    <w:rsid w:val="001F4A67"/>
    <w:rsid w:val="003E4D7C"/>
    <w:rsid w:val="005F6566"/>
    <w:rsid w:val="00691644"/>
    <w:rsid w:val="00697829"/>
    <w:rsid w:val="00C3032D"/>
    <w:rsid w:val="00D05511"/>
    <w:rsid w:val="00D43875"/>
    <w:rsid w:val="00E307D3"/>
    <w:rsid w:val="00E41FD5"/>
    <w:rsid w:val="00EC164C"/>
    <w:rsid w:val="00FA7B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654B1354684F8D928221D22F030481">
    <w:name w:val="6B654B1354684F8D928221D22F030481"/>
    <w:rsid w:val="00D43875"/>
  </w:style>
  <w:style w:type="paragraph" w:customStyle="1" w:styleId="3E6B0060EB7D47FF9EDD09F7C3F8D020">
    <w:name w:val="3E6B0060EB7D47FF9EDD09F7C3F8D020"/>
    <w:rsid w:val="00D43875"/>
  </w:style>
  <w:style w:type="paragraph" w:customStyle="1" w:styleId="3B1EC6E4395D4E0C927CC01200681468">
    <w:name w:val="3B1EC6E4395D4E0C927CC01200681468"/>
    <w:rsid w:val="00D43875"/>
  </w:style>
  <w:style w:type="paragraph" w:customStyle="1" w:styleId="B410E74C7BBF440CB45B3D4B6B141553">
    <w:name w:val="B410E74C7BBF440CB45B3D4B6B141553"/>
    <w:rsid w:val="00D43875"/>
  </w:style>
  <w:style w:type="paragraph" w:customStyle="1" w:styleId="6B8A1B257AB0421C87AA2896DD55F97D">
    <w:name w:val="6B8A1B257AB0421C87AA2896DD55F97D"/>
    <w:rsid w:val="00D438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654B1354684F8D928221D22F030481">
    <w:name w:val="6B654B1354684F8D928221D22F030481"/>
    <w:rsid w:val="00D43875"/>
  </w:style>
  <w:style w:type="paragraph" w:customStyle="1" w:styleId="3E6B0060EB7D47FF9EDD09F7C3F8D020">
    <w:name w:val="3E6B0060EB7D47FF9EDD09F7C3F8D020"/>
    <w:rsid w:val="00D43875"/>
  </w:style>
  <w:style w:type="paragraph" w:customStyle="1" w:styleId="3B1EC6E4395D4E0C927CC01200681468">
    <w:name w:val="3B1EC6E4395D4E0C927CC01200681468"/>
    <w:rsid w:val="00D43875"/>
  </w:style>
  <w:style w:type="paragraph" w:customStyle="1" w:styleId="B410E74C7BBF440CB45B3D4B6B141553">
    <w:name w:val="B410E74C7BBF440CB45B3D4B6B141553"/>
    <w:rsid w:val="00D43875"/>
  </w:style>
  <w:style w:type="paragraph" w:customStyle="1" w:styleId="6B8A1B257AB0421C87AA2896DD55F97D">
    <w:name w:val="6B8A1B257AB0421C87AA2896DD55F97D"/>
    <w:rsid w:val="00D438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053A1D-162E-48A4-843F-1C14FAA34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6</Pages>
  <Words>309</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Diseño Físico del Datamart.</vt:lpstr>
    </vt:vector>
  </TitlesOfParts>
  <Company>Universidad del Quindío</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Físico del Datamart.</dc:title>
  <dc:subject>[Nombre de la dependencia o Área de Negocio]</dc:subject>
  <dc:creator>[Autor1, Autor2, Autor N.][Nombre Completo Primer apellido Inicial del segundo apellido.] [Por ejemplo: Juan Mateo Rivera C, Laura Daniela Gómez A.]</dc:creator>
  <cp:keywords/>
  <dc:description/>
  <cp:lastModifiedBy>David</cp:lastModifiedBy>
  <cp:revision>86</cp:revision>
  <dcterms:created xsi:type="dcterms:W3CDTF">2014-02-27T14:53:00Z</dcterms:created>
  <dcterms:modified xsi:type="dcterms:W3CDTF">2016-10-24T03:00:00Z</dcterms:modified>
</cp:coreProperties>
</file>