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C6" w:rsidRDefault="00C608C6" w:rsidP="00F11BF4">
      <w:pPr>
        <w:pStyle w:val="ListParagraph"/>
        <w:numPr>
          <w:ilvl w:val="0"/>
          <w:numId w:val="3"/>
        </w:numPr>
        <w:spacing w:before="240" w:after="0" w:line="240" w:lineRule="auto"/>
        <w:jc w:val="both"/>
      </w:pPr>
      <w:r>
        <w:t>Una empresa dedicada a la importación y venta de productos desea realizar toma de decisiones que le permita mejorar su nivel actual, para ello necesitan resolver los siguientes requisitos:  (valor 2.0)</w:t>
      </w:r>
    </w:p>
    <w:p w:rsidR="00C608C6" w:rsidRDefault="00C608C6" w:rsidP="00F11BF4">
      <w:pPr>
        <w:pStyle w:val="ListParagraph"/>
        <w:numPr>
          <w:ilvl w:val="1"/>
          <w:numId w:val="3"/>
        </w:numPr>
        <w:spacing w:before="240" w:after="0" w:line="240" w:lineRule="auto"/>
        <w:jc w:val="both"/>
      </w:pPr>
      <w:r>
        <w:t>La empresa tiene un proceso de calificación de los proveedores, el cual consiste en un indicador que se forma de los siguientes parámetros: promedio de días para la entrega de los productos, calificación ponderada de la calidad de los productos, calificación ponderada de atención, precio de producto.</w:t>
      </w:r>
    </w:p>
    <w:p w:rsidR="00C608C6" w:rsidRDefault="00C608C6" w:rsidP="00F11BF4">
      <w:pPr>
        <w:pStyle w:val="ListParagraph"/>
        <w:numPr>
          <w:ilvl w:val="1"/>
          <w:numId w:val="3"/>
        </w:numPr>
        <w:spacing w:before="240" w:after="0" w:line="240" w:lineRule="auto"/>
        <w:jc w:val="both"/>
      </w:pPr>
      <w:r>
        <w:t>Requiere llevar un control de costo por unidad que cuesta cada producto, teniendo en cuenta que dependiendo del tipo de producto y peso se le aplica un impuesto y que toda mercancía es transportada con un seguro, también requieren saber el medio y el valor del envío por el cual fue enviado, para saber cuál medio utilizar para minimizar costos y tiempo.</w:t>
      </w:r>
    </w:p>
    <w:p w:rsidR="00C608C6" w:rsidRDefault="00C608C6" w:rsidP="00F11BF4">
      <w:pPr>
        <w:pStyle w:val="ListParagraph"/>
        <w:numPr>
          <w:ilvl w:val="1"/>
          <w:numId w:val="3"/>
        </w:numPr>
        <w:spacing w:before="240" w:after="0" w:line="240" w:lineRule="auto"/>
        <w:jc w:val="both"/>
      </w:pPr>
      <w:r>
        <w:t>Requieren saber por región, país, estado o departamento, ciudad la cantidad de pedidos solicitados, cuantos pedidos cancelados, cuantos realizados con éxito, cuantos llegaron a tiempo.</w:t>
      </w:r>
    </w:p>
    <w:p w:rsidR="00C608C6" w:rsidRDefault="00C608C6" w:rsidP="00F11BF4">
      <w:pPr>
        <w:pStyle w:val="ListParagraph"/>
        <w:numPr>
          <w:ilvl w:val="1"/>
          <w:numId w:val="3"/>
        </w:numPr>
        <w:spacing w:before="240" w:after="0" w:line="240" w:lineRule="auto"/>
        <w:jc w:val="both"/>
      </w:pPr>
      <w:r>
        <w:t>La empresa requiere conocer la utilidad neta diaria que obtiene por la venta de los productos.</w:t>
      </w:r>
    </w:p>
    <w:p w:rsidR="00C608C6" w:rsidRDefault="00C608C6" w:rsidP="00F11BF4">
      <w:pPr>
        <w:pStyle w:val="ListParagraph"/>
        <w:numPr>
          <w:ilvl w:val="1"/>
          <w:numId w:val="3"/>
        </w:numPr>
        <w:spacing w:before="240" w:after="0" w:line="240" w:lineRule="auto"/>
        <w:jc w:val="both"/>
      </w:pPr>
      <w:r>
        <w:t>La empresa requiere analizar el rendimiento de los vendedores, el nivel de venta de cada región, país, estado o departamento, ciudad.</w:t>
      </w:r>
    </w:p>
    <w:p w:rsidR="00C608C6" w:rsidRDefault="00C608C6" w:rsidP="00F11BF4">
      <w:pPr>
        <w:pStyle w:val="ListParagraph"/>
        <w:numPr>
          <w:ilvl w:val="1"/>
          <w:numId w:val="3"/>
        </w:numPr>
        <w:spacing w:before="240" w:after="0" w:line="240" w:lineRule="auto"/>
        <w:jc w:val="both"/>
      </w:pPr>
      <w:r>
        <w:t>También requiere analizar el nivel de satisfacción de los clientes a nivel de tiempo de entrega, calidad del producto.</w:t>
      </w:r>
    </w:p>
    <w:p w:rsidR="00C608C6" w:rsidRDefault="00C608C6" w:rsidP="00F11BF4">
      <w:pPr>
        <w:pStyle w:val="ListParagraph"/>
        <w:numPr>
          <w:ilvl w:val="1"/>
          <w:numId w:val="3"/>
        </w:numPr>
        <w:spacing w:before="240" w:after="0" w:line="240" w:lineRule="auto"/>
        <w:jc w:val="both"/>
      </w:pPr>
      <w:r>
        <w:t>Necesita analizar el costo de la nómina de los vendedores, teniendo en cuenta que a ellos se les paga una comisión por las ventas que estos realicen.´</w:t>
      </w:r>
    </w:p>
    <w:p w:rsidR="00C608C6" w:rsidRDefault="00C608C6" w:rsidP="00F11BF4">
      <w:pPr>
        <w:pStyle w:val="ListParagraph"/>
        <w:numPr>
          <w:ilvl w:val="1"/>
          <w:numId w:val="3"/>
        </w:numPr>
        <w:spacing w:before="240" w:after="0" w:line="240" w:lineRule="auto"/>
        <w:jc w:val="both"/>
      </w:pPr>
      <w:r>
        <w:t>La empresa necesita conocer el tiempo total que se demora un producto desde el momento que es importado hasta que se le entrega al cliente, así como los costos totales de este proceso.</w:t>
      </w:r>
    </w:p>
    <w:p w:rsidR="00C608C6" w:rsidRDefault="00C608C6" w:rsidP="00F11BF4">
      <w:pPr>
        <w:spacing w:before="240" w:after="0" w:line="240" w:lineRule="auto"/>
        <w:ind w:left="720"/>
        <w:jc w:val="both"/>
      </w:pPr>
      <w:r>
        <w:t>Elabore y justifique 2 datamart diferentes, indique cuales requerimientos son soportados por esos dataMarts. (valor 2.5)</w:t>
      </w:r>
    </w:p>
    <w:p w:rsidR="00C608C6" w:rsidRDefault="00C608C6" w:rsidP="00F11BF4">
      <w:pPr>
        <w:spacing w:before="240" w:after="0" w:line="240" w:lineRule="auto"/>
        <w:ind w:left="720"/>
        <w:jc w:val="both"/>
      </w:pPr>
    </w:p>
    <w:p w:rsidR="00C608C6" w:rsidRDefault="00C608C6" w:rsidP="00F11BF4">
      <w:pPr>
        <w:pStyle w:val="ListParagraph"/>
        <w:numPr>
          <w:ilvl w:val="0"/>
          <w:numId w:val="3"/>
        </w:numPr>
      </w:pPr>
      <w:r>
        <w:t>Indique por pantallas y explique cada imagen, el proceso ETL necesario para realizar la carga de la tabla de hechos y de la dimensión producto, teniendo en cuenta los modelos del OLTP y la estrella indicadas a continuación. (valor 2</w:t>
      </w:r>
      <w:bookmarkStart w:id="0" w:name="_GoBack"/>
      <w:bookmarkEnd w:id="0"/>
      <w:r>
        <w:t>.5)</w:t>
      </w:r>
    </w:p>
    <w:p w:rsidR="00C608C6" w:rsidRDefault="00C608C6" w:rsidP="00F11BF4">
      <w:pPr>
        <w:rPr>
          <w:rFonts w:cs="Times New Roman"/>
        </w:rPr>
      </w:pPr>
      <w:r w:rsidRPr="00331F17">
        <w:rPr>
          <w:rFonts w:cs="Times New Roman"/>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60.5pt;height:240pt;visibility:visible">
            <v:imagedata r:id="rId5" o:title=""/>
          </v:shape>
        </w:pict>
      </w:r>
    </w:p>
    <w:p w:rsidR="00C608C6" w:rsidRDefault="00C608C6" w:rsidP="00F11BF4">
      <w:pPr>
        <w:rPr>
          <w:rFonts w:cs="Times New Roman"/>
        </w:rPr>
      </w:pPr>
    </w:p>
    <w:p w:rsidR="00C608C6" w:rsidRDefault="00C608C6" w:rsidP="00F11BF4">
      <w:pPr>
        <w:rPr>
          <w:rFonts w:cs="Times New Roman"/>
        </w:rPr>
      </w:pPr>
      <w:r w:rsidRPr="00331F17">
        <w:rPr>
          <w:rFonts w:cs="Times New Roman"/>
          <w:noProof/>
          <w:lang w:val="es-ES" w:eastAsia="es-ES"/>
        </w:rPr>
        <w:pict>
          <v:shape id="Imagen 2" o:spid="_x0000_i1026" type="#_x0000_t75" style="width:465.75pt;height:261pt;visibility:visible">
            <v:imagedata r:id="rId6" o:title=""/>
          </v:shape>
        </w:pict>
      </w:r>
    </w:p>
    <w:p w:rsidR="00C608C6" w:rsidRDefault="00C608C6" w:rsidP="00F11BF4">
      <w:pPr>
        <w:spacing w:before="240" w:after="0" w:line="240" w:lineRule="auto"/>
        <w:jc w:val="both"/>
        <w:rPr>
          <w:rFonts w:cs="Times New Roman"/>
        </w:rPr>
      </w:pPr>
    </w:p>
    <w:p w:rsidR="00C608C6" w:rsidRDefault="00C608C6" w:rsidP="00F11BF4">
      <w:pPr>
        <w:rPr>
          <w:rFonts w:cs="Times New Roman"/>
        </w:rPr>
      </w:pPr>
    </w:p>
    <w:p w:rsidR="00C608C6" w:rsidRDefault="00C608C6">
      <w:pPr>
        <w:rPr>
          <w:rFonts w:cs="Times New Roman"/>
        </w:rPr>
      </w:pPr>
    </w:p>
    <w:p w:rsidR="00C608C6" w:rsidRDefault="00C608C6">
      <w:pPr>
        <w:rPr>
          <w:rFonts w:cs="Times New Roman"/>
        </w:rPr>
      </w:pPr>
    </w:p>
    <w:p w:rsidR="00C608C6" w:rsidRDefault="00C608C6">
      <w:pPr>
        <w:rPr>
          <w:rFonts w:cs="Times New Roman"/>
        </w:rPr>
      </w:pPr>
    </w:p>
    <w:p w:rsidR="00C608C6" w:rsidRDefault="00C608C6">
      <w:pPr>
        <w:rPr>
          <w:rFonts w:cs="Times New Roman"/>
        </w:rPr>
      </w:pPr>
    </w:p>
    <w:p w:rsidR="00C608C6" w:rsidRDefault="00C608C6">
      <w:pPr>
        <w:rPr>
          <w:rFonts w:cs="Times New Roman"/>
        </w:rPr>
      </w:pPr>
      <w:r>
        <w:rPr>
          <w:rFonts w:cs="Times New Roman"/>
        </w:rPr>
        <w:pict>
          <v:shape id="_x0000_i1027" type="#_x0000_t75" style="width:466.5pt;height:293.25pt">
            <v:imagedata r:id="rId7" o:title=""/>
          </v:shape>
        </w:pict>
      </w:r>
    </w:p>
    <w:p w:rsidR="00C608C6" w:rsidRDefault="00C608C6">
      <w:pPr>
        <w:rPr>
          <w:rFonts w:cs="Times New Roman"/>
        </w:rPr>
      </w:pPr>
    </w:p>
    <w:p w:rsidR="00C608C6" w:rsidRDefault="00C608C6">
      <w:pPr>
        <w:rPr>
          <w:rFonts w:cs="Times New Roman"/>
        </w:rPr>
      </w:pPr>
      <w:r>
        <w:rPr>
          <w:rFonts w:cs="Times New Roman"/>
        </w:rPr>
        <w:pict>
          <v:shape id="_x0000_i1028" type="#_x0000_t75" style="width:463.5pt;height:376.5pt">
            <v:imagedata r:id="rId8" o:title=""/>
          </v:shape>
        </w:pict>
      </w:r>
    </w:p>
    <w:sectPr w:rsidR="00C608C6" w:rsidSect="00EA2D63">
      <w:pgSz w:w="12240" w:h="15840"/>
      <w:pgMar w:top="1417" w:right="1440" w:bottom="141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89CA6CA"/>
    <w:lvl w:ilvl="0">
      <w:start w:val="1"/>
      <w:numFmt w:val="decimal"/>
      <w:lvlText w:val="%1."/>
      <w:lvlJc w:val="left"/>
      <w:pPr>
        <w:tabs>
          <w:tab w:val="num" w:pos="502"/>
        </w:tabs>
        <w:ind w:left="142"/>
      </w:pPr>
    </w:lvl>
    <w:lvl w:ilvl="1">
      <w:start w:val="1"/>
      <w:numFmt w:val="decimal"/>
      <w:lvlText w:val="%1.%2"/>
      <w:lvlJc w:val="left"/>
      <w:pPr>
        <w:tabs>
          <w:tab w:val="num" w:pos="573"/>
        </w:tabs>
        <w:ind w:left="6" w:hanging="113"/>
      </w:pPr>
    </w:lvl>
    <w:lvl w:ilvl="2">
      <w:start w:val="1"/>
      <w:numFmt w:val="decimal"/>
      <w:lvlText w:val="%1.%2.%3"/>
      <w:lvlJc w:val="left"/>
      <w:pPr>
        <w:tabs>
          <w:tab w:val="num" w:pos="571"/>
        </w:tabs>
        <w:ind w:left="339" w:hanging="567"/>
      </w:pPr>
    </w:lvl>
    <w:lvl w:ilvl="3">
      <w:start w:val="1"/>
      <w:numFmt w:val="decimal"/>
      <w:lvlText w:val="%1.%2.%3.%4"/>
      <w:lvlJc w:val="left"/>
      <w:pPr>
        <w:tabs>
          <w:tab w:val="num" w:pos="567"/>
        </w:tabs>
      </w:pPr>
      <w:rPr>
        <w:b w:val="0"/>
        <w:bCs w:val="0"/>
        <w:i/>
        <w:iCs/>
      </w:rPr>
    </w:lvl>
    <w:lvl w:ilvl="4">
      <w:start w:val="1"/>
      <w:numFmt w:val="decimal"/>
      <w:lvlText w:val="%1.%2.%3.%4.%5"/>
      <w:lvlJc w:val="left"/>
      <w:pPr>
        <w:tabs>
          <w:tab w:val="num" w:pos="-561"/>
        </w:tabs>
        <w:ind w:left="-561"/>
      </w:pPr>
    </w:lvl>
    <w:lvl w:ilvl="5">
      <w:start w:val="1"/>
      <w:numFmt w:val="decimal"/>
      <w:lvlText w:val="%1.%2.%3.%4.%5.%6"/>
      <w:lvlJc w:val="left"/>
      <w:pPr>
        <w:tabs>
          <w:tab w:val="num" w:pos="-561"/>
        </w:tabs>
        <w:ind w:left="-561"/>
      </w:pPr>
    </w:lvl>
    <w:lvl w:ilvl="6">
      <w:start w:val="1"/>
      <w:numFmt w:val="decimal"/>
      <w:lvlText w:val="%1.%2.%3.%4.%5.%6.%7"/>
      <w:lvlJc w:val="left"/>
      <w:pPr>
        <w:tabs>
          <w:tab w:val="num" w:pos="-561"/>
        </w:tabs>
        <w:ind w:left="-561"/>
      </w:pPr>
    </w:lvl>
    <w:lvl w:ilvl="7">
      <w:start w:val="1"/>
      <w:numFmt w:val="decimal"/>
      <w:lvlText w:val="%1.%2.%3.%4.%5.%6.%7.%8"/>
      <w:lvlJc w:val="left"/>
      <w:pPr>
        <w:tabs>
          <w:tab w:val="num" w:pos="-561"/>
        </w:tabs>
        <w:ind w:left="-561"/>
      </w:pPr>
    </w:lvl>
    <w:lvl w:ilvl="8">
      <w:start w:val="1"/>
      <w:numFmt w:val="decimal"/>
      <w:lvlText w:val="%1.%2.%3.%4.%5.%6.%7.%8.%9"/>
      <w:lvlJc w:val="left"/>
      <w:pPr>
        <w:tabs>
          <w:tab w:val="num" w:pos="-561"/>
        </w:tabs>
        <w:ind w:left="-561"/>
      </w:pPr>
    </w:lvl>
  </w:abstractNum>
  <w:abstractNum w:abstractNumId="1">
    <w:nsid w:val="206B580C"/>
    <w:multiLevelType w:val="hybridMultilevel"/>
    <w:tmpl w:val="9410BD1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
    <w:nsid w:val="4CEE0AF4"/>
    <w:multiLevelType w:val="multilevel"/>
    <w:tmpl w:val="A8CC07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F6B2161"/>
    <w:multiLevelType w:val="hybridMultilevel"/>
    <w:tmpl w:val="BB4E1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4E17"/>
    <w:rsid w:val="0023350B"/>
    <w:rsid w:val="00331F17"/>
    <w:rsid w:val="004C3286"/>
    <w:rsid w:val="004D2BDE"/>
    <w:rsid w:val="005F0421"/>
    <w:rsid w:val="006B4E17"/>
    <w:rsid w:val="007573DA"/>
    <w:rsid w:val="007A3C3B"/>
    <w:rsid w:val="00885781"/>
    <w:rsid w:val="009B6EDC"/>
    <w:rsid w:val="00BD18E9"/>
    <w:rsid w:val="00C176A0"/>
    <w:rsid w:val="00C608C6"/>
    <w:rsid w:val="00D1191F"/>
    <w:rsid w:val="00E6381F"/>
    <w:rsid w:val="00EA2D63"/>
    <w:rsid w:val="00F11BF4"/>
    <w:rsid w:val="00F53DB1"/>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F4"/>
    <w:pPr>
      <w:spacing w:after="200" w:line="276" w:lineRule="auto"/>
    </w:pPr>
    <w:rPr>
      <w:rFonts w:eastAsia="Times New Roman" w:cs="Calibri"/>
      <w:lang w:val="es-CO" w:eastAsia="es-CO"/>
    </w:rPr>
  </w:style>
  <w:style w:type="paragraph" w:styleId="Heading3">
    <w:name w:val="heading 3"/>
    <w:basedOn w:val="Normal"/>
    <w:next w:val="Normal"/>
    <w:link w:val="Heading3Char"/>
    <w:uiPriority w:val="99"/>
    <w:qFormat/>
    <w:rsid w:val="00885781"/>
    <w:pPr>
      <w:keepNext/>
      <w:numPr>
        <w:ilvl w:val="2"/>
        <w:numId w:val="2"/>
      </w:numPr>
      <w:tabs>
        <w:tab w:val="num" w:pos="571"/>
      </w:tabs>
      <w:spacing w:before="180" w:after="180" w:line="240" w:lineRule="auto"/>
      <w:jc w:val="both"/>
      <w:outlineLvl w:val="2"/>
    </w:pPr>
    <w:rPr>
      <w:b/>
      <w:bCs/>
      <w:color w:val="000000"/>
      <w:lang w:eastAsia="ko-K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885781"/>
    <w:rPr>
      <w:rFonts w:ascii="Calibri" w:hAnsi="Calibri" w:cs="Calibri"/>
      <w:b/>
      <w:bCs/>
      <w:color w:val="000000"/>
      <w:lang w:eastAsia="ko-KR"/>
    </w:rPr>
  </w:style>
  <w:style w:type="paragraph" w:styleId="ListParagraph">
    <w:name w:val="List Paragraph"/>
    <w:basedOn w:val="Normal"/>
    <w:uiPriority w:val="99"/>
    <w:qFormat/>
    <w:rsid w:val="00F11BF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TotalTime>
  <Pages>4</Pages>
  <Words>323</Words>
  <Characters>1779</Characters>
  <Application>Microsoft Office Outlook</Application>
  <DocSecurity>0</DocSecurity>
  <Lines>0</Lines>
  <Paragraphs>0</Paragraphs>
  <ScaleCrop>false</ScaleCrop>
  <Company>The houze!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jorge ivan Triviño Arbelaez</dc:creator>
  <cp:keywords/>
  <dc:description/>
  <cp:lastModifiedBy>wjGiraldo</cp:lastModifiedBy>
  <cp:revision>2</cp:revision>
  <dcterms:created xsi:type="dcterms:W3CDTF">2016-11-11T16:10:00Z</dcterms:created>
  <dcterms:modified xsi:type="dcterms:W3CDTF">2016-11-11T16:10:00Z</dcterms:modified>
</cp:coreProperties>
</file>