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19EED" w14:textId="0043799A" w:rsidR="001421E3" w:rsidRDefault="00BF778A">
      <w:r w:rsidRPr="00BF778A">
        <w:drawing>
          <wp:inline distT="0" distB="0" distL="0" distR="0" wp14:anchorId="379CC38A" wp14:editId="2518EDEF">
            <wp:extent cx="5943600" cy="1089660"/>
            <wp:effectExtent l="0" t="0" r="0" b="0"/>
            <wp:docPr id="20962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75778" name=""/>
                    <pic:cNvPicPr/>
                  </pic:nvPicPr>
                  <pic:blipFill>
                    <a:blip r:embed="rId4"/>
                    <a:stretch>
                      <a:fillRect/>
                    </a:stretch>
                  </pic:blipFill>
                  <pic:spPr>
                    <a:xfrm>
                      <a:off x="0" y="0"/>
                      <a:ext cx="5943600" cy="1089660"/>
                    </a:xfrm>
                    <a:prstGeom prst="rect">
                      <a:avLst/>
                    </a:prstGeom>
                  </pic:spPr>
                </pic:pic>
              </a:graphicData>
            </a:graphic>
          </wp:inline>
        </w:drawing>
      </w:r>
    </w:p>
    <w:p w14:paraId="746A1F82" w14:textId="77777777" w:rsidR="006D3BAA" w:rsidRDefault="006D3BAA"/>
    <w:p w14:paraId="278CC8B7" w14:textId="22D78AC5" w:rsidR="006D3BAA" w:rsidRDefault="006D3BAA">
      <w:r>
        <w:t xml:space="preserve">I realised that measuring the rate of change of data was important, rather than just the absolute volume of data </w:t>
      </w:r>
      <w:r w:rsidR="00BE66EC">
        <w:t>as number of concurrent requests increases</w:t>
      </w:r>
    </w:p>
    <w:p w14:paraId="34C3EF72" w14:textId="77777777" w:rsidR="00BE66EC" w:rsidRDefault="00BE66EC"/>
    <w:p w14:paraId="6C7EEE86" w14:textId="77777777" w:rsidR="00FB5811" w:rsidRPr="00FB5811" w:rsidRDefault="00FB5811" w:rsidP="00FB5811">
      <w:r w:rsidRPr="00FB5811">
        <w:t xml:space="preserve">ok, so now you know how the data is collected. in my excel file, </w:t>
      </w:r>
      <w:proofErr w:type="spellStart"/>
      <w:r w:rsidRPr="00FB5811">
        <w:t>i</w:t>
      </w:r>
      <w:proofErr w:type="spellEnd"/>
      <w:r w:rsidRPr="00FB5811">
        <w:t xml:space="preserve"> want several things:</w:t>
      </w:r>
    </w:p>
    <w:p w14:paraId="5C918C4E" w14:textId="77777777" w:rsidR="00FB5811" w:rsidRPr="00FB5811" w:rsidRDefault="00FB5811" w:rsidP="00FB5811"/>
    <w:p w14:paraId="56C06F77" w14:textId="77777777" w:rsidR="00FB5811" w:rsidRPr="00FB5811" w:rsidRDefault="00FB5811" w:rsidP="00FB5811">
      <w:r w:rsidRPr="00FB5811">
        <w:t xml:space="preserve">for each of 1MB, 10MB, 100MB data sizes, </w:t>
      </w:r>
    </w:p>
    <w:p w14:paraId="2F810DFC" w14:textId="77777777" w:rsidR="00FB5811" w:rsidRPr="00FB5811" w:rsidRDefault="00FB5811" w:rsidP="00FB5811">
      <w:r w:rsidRPr="00FB5811">
        <w:t xml:space="preserve">as the number of concurrent requests grow, </w:t>
      </w:r>
      <w:proofErr w:type="spellStart"/>
      <w:r w:rsidRPr="00FB5811">
        <w:t>i</w:t>
      </w:r>
      <w:proofErr w:type="spellEnd"/>
      <w:r w:rsidRPr="00FB5811">
        <w:t xml:space="preserve"> want to record the average memory usage and CPU usage of each pod. </w:t>
      </w:r>
      <w:proofErr w:type="spellStart"/>
      <w:r w:rsidRPr="00FB5811">
        <w:t>i</w:t>
      </w:r>
      <w:proofErr w:type="spellEnd"/>
      <w:r w:rsidRPr="00FB5811">
        <w:t xml:space="preserve"> want a chart that shows the rate of change of pod's memory and separately its CPU, as the number of concurrent requests increase. I also want a chart that compares the memory usage of pods as the number of concurrent requests grow, and another chart that shows the change in memory usage of pods as the number of concurrent requests grow.</w:t>
      </w:r>
    </w:p>
    <w:p w14:paraId="4D696165" w14:textId="77777777" w:rsidR="00BE66EC" w:rsidRDefault="00BE66EC"/>
    <w:p w14:paraId="5F2F44E6" w14:textId="72539904" w:rsidR="0091324C" w:rsidRDefault="0091324C">
      <w:r w:rsidRPr="0091324C">
        <w:t xml:space="preserve">ok, nice. now, can you also add columns and charts for the 95th percentile of memory usage + </w:t>
      </w:r>
      <w:proofErr w:type="spellStart"/>
      <w:r w:rsidRPr="0091324C">
        <w:t>cpu</w:t>
      </w:r>
      <w:proofErr w:type="spellEnd"/>
      <w:r w:rsidRPr="0091324C">
        <w:t xml:space="preserve"> usage as the number of </w:t>
      </w:r>
      <w:proofErr w:type="spellStart"/>
      <w:r w:rsidRPr="0091324C">
        <w:lastRenderedPageBreak/>
        <w:t>conncurrent</w:t>
      </w:r>
      <w:proofErr w:type="spellEnd"/>
      <w:r w:rsidRPr="0091324C">
        <w:t xml:space="preserve"> requests grow, and also for the rate of change </w:t>
      </w:r>
      <w:proofErr w:type="gramStart"/>
      <w:r w:rsidRPr="0091324C">
        <w:t>of  for</w:t>
      </w:r>
      <w:proofErr w:type="gramEnd"/>
      <w:r w:rsidRPr="0091324C">
        <w:t xml:space="preserve"> the 95th percentile of memory usage + </w:t>
      </w:r>
      <w:proofErr w:type="spellStart"/>
      <w:r w:rsidRPr="0091324C">
        <w:t>cpu</w:t>
      </w:r>
      <w:proofErr w:type="spellEnd"/>
      <w:r w:rsidRPr="0091324C">
        <w:t xml:space="preserve"> usage as the number of </w:t>
      </w:r>
      <w:proofErr w:type="spellStart"/>
      <w:r w:rsidRPr="0091324C">
        <w:t>conncurrent</w:t>
      </w:r>
      <w:proofErr w:type="spellEnd"/>
      <w:r w:rsidRPr="0091324C">
        <w:t xml:space="preserve"> requests grow</w:t>
      </w:r>
    </w:p>
    <w:p w14:paraId="6EDC0BB4" w14:textId="77777777" w:rsidR="00FB5811" w:rsidRDefault="00FB5811"/>
    <w:p w14:paraId="0ED7A7FB" w14:textId="77777777" w:rsidR="006D3BAA" w:rsidRDefault="006D3BAA"/>
    <w:p w14:paraId="0BE7E73C" w14:textId="2E166F8C" w:rsidR="00E03752" w:rsidRDefault="00E03752">
      <w:r>
        <w:t xml:space="preserve">since </w:t>
      </w:r>
      <w:proofErr w:type="spellStart"/>
      <w:r>
        <w:t>im</w:t>
      </w:r>
      <w:proofErr w:type="spellEnd"/>
      <w:r>
        <w:t xml:space="preserve"> not using </w:t>
      </w:r>
      <w:proofErr w:type="spellStart"/>
      <w:r>
        <w:t>kube</w:t>
      </w:r>
      <w:proofErr w:type="spellEnd"/>
      <w:r>
        <w:t xml:space="preserve"> shark, I was thinking of using </w:t>
      </w:r>
      <w:proofErr w:type="spellStart"/>
      <w:r>
        <w:t>jaegar</w:t>
      </w:r>
      <w:proofErr w:type="spellEnd"/>
      <w:r>
        <w:t xml:space="preserve"> for distributed </w:t>
      </w:r>
      <w:proofErr w:type="gramStart"/>
      <w:r>
        <w:t>tracing, but</w:t>
      </w:r>
      <w:proofErr w:type="gramEnd"/>
      <w:r>
        <w:t xml:space="preserve"> decided against it. I thought that perhaps I could query for average CPU usage to determine where any latency bottlenecks may occur, but then I thought that querying CPU usage every 100ms with Prometheus may </w:t>
      </w:r>
      <w:proofErr w:type="gramStart"/>
      <w:r>
        <w:t>actually use</w:t>
      </w:r>
      <w:proofErr w:type="gramEnd"/>
      <w:r>
        <w:t xml:space="preserve"> up all of the available bandwidth and therefore skew other statistics</w:t>
      </w:r>
    </w:p>
    <w:p w14:paraId="089FDC10" w14:textId="77777777" w:rsidR="00E03752" w:rsidRDefault="00E03752"/>
    <w:p w14:paraId="1B45648D" w14:textId="77777777" w:rsidR="00E03752" w:rsidRDefault="00E03752"/>
    <w:p w14:paraId="6B09F2A4" w14:textId="77777777" w:rsidR="006D3BAA" w:rsidRDefault="006D3BAA"/>
    <w:sectPr w:rsidR="006D3BAA" w:rsidSect="008277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C6E"/>
    <w:rsid w:val="001421E3"/>
    <w:rsid w:val="005A1C6E"/>
    <w:rsid w:val="006D3BAA"/>
    <w:rsid w:val="007E7E23"/>
    <w:rsid w:val="008277DD"/>
    <w:rsid w:val="008D088E"/>
    <w:rsid w:val="0091324C"/>
    <w:rsid w:val="00BE66EC"/>
    <w:rsid w:val="00BF778A"/>
    <w:rsid w:val="00E03752"/>
    <w:rsid w:val="00E13553"/>
    <w:rsid w:val="00FB58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22759"/>
  <w15:chartTrackingRefBased/>
  <w15:docId w15:val="{C83345B6-E9C2-49B3-B2F9-5E4221C35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36"/>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1C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1C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1C6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1C6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A1C6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A1C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A1C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A1C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A1C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C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1C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1C6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1C6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A1C6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A1C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A1C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A1C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A1C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A1C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C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C6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C6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A1C6E"/>
    <w:pPr>
      <w:spacing w:before="160"/>
      <w:jc w:val="center"/>
    </w:pPr>
    <w:rPr>
      <w:i/>
      <w:iCs/>
      <w:color w:val="404040" w:themeColor="text1" w:themeTint="BF"/>
    </w:rPr>
  </w:style>
  <w:style w:type="character" w:customStyle="1" w:styleId="QuoteChar">
    <w:name w:val="Quote Char"/>
    <w:basedOn w:val="DefaultParagraphFont"/>
    <w:link w:val="Quote"/>
    <w:uiPriority w:val="29"/>
    <w:rsid w:val="005A1C6E"/>
    <w:rPr>
      <w:i/>
      <w:iCs/>
      <w:color w:val="404040" w:themeColor="text1" w:themeTint="BF"/>
    </w:rPr>
  </w:style>
  <w:style w:type="paragraph" w:styleId="ListParagraph">
    <w:name w:val="List Paragraph"/>
    <w:basedOn w:val="Normal"/>
    <w:uiPriority w:val="34"/>
    <w:qFormat/>
    <w:rsid w:val="005A1C6E"/>
    <w:pPr>
      <w:ind w:left="720"/>
      <w:contextualSpacing/>
    </w:pPr>
  </w:style>
  <w:style w:type="character" w:styleId="IntenseEmphasis">
    <w:name w:val="Intense Emphasis"/>
    <w:basedOn w:val="DefaultParagraphFont"/>
    <w:uiPriority w:val="21"/>
    <w:qFormat/>
    <w:rsid w:val="005A1C6E"/>
    <w:rPr>
      <w:i/>
      <w:iCs/>
      <w:color w:val="0F4761" w:themeColor="accent1" w:themeShade="BF"/>
    </w:rPr>
  </w:style>
  <w:style w:type="paragraph" w:styleId="IntenseQuote">
    <w:name w:val="Intense Quote"/>
    <w:basedOn w:val="Normal"/>
    <w:next w:val="Normal"/>
    <w:link w:val="IntenseQuoteChar"/>
    <w:uiPriority w:val="30"/>
    <w:qFormat/>
    <w:rsid w:val="005A1C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1C6E"/>
    <w:rPr>
      <w:i/>
      <w:iCs/>
      <w:color w:val="0F4761" w:themeColor="accent1" w:themeShade="BF"/>
    </w:rPr>
  </w:style>
  <w:style w:type="character" w:styleId="IntenseReference">
    <w:name w:val="Intense Reference"/>
    <w:basedOn w:val="DefaultParagraphFont"/>
    <w:uiPriority w:val="32"/>
    <w:qFormat/>
    <w:rsid w:val="005A1C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651505">
      <w:bodyDiv w:val="1"/>
      <w:marLeft w:val="0"/>
      <w:marRight w:val="0"/>
      <w:marTop w:val="0"/>
      <w:marBottom w:val="0"/>
      <w:divBdr>
        <w:top w:val="none" w:sz="0" w:space="0" w:color="auto"/>
        <w:left w:val="none" w:sz="0" w:space="0" w:color="auto"/>
        <w:bottom w:val="none" w:sz="0" w:space="0" w:color="auto"/>
        <w:right w:val="none" w:sz="0" w:space="0" w:color="auto"/>
      </w:divBdr>
    </w:div>
    <w:div w:id="898202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122</TotalTime>
  <Pages>2</Pages>
  <Words>210</Words>
  <Characters>1200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Varley</dc:creator>
  <cp:keywords/>
  <dc:description/>
  <cp:lastModifiedBy>David Varley</cp:lastModifiedBy>
  <cp:revision>4</cp:revision>
  <dcterms:created xsi:type="dcterms:W3CDTF">2026-02-23T12:17:00Z</dcterms:created>
  <dcterms:modified xsi:type="dcterms:W3CDTF">2026-02-23T14:19:00Z</dcterms:modified>
</cp:coreProperties>
</file>