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David W. Agler</w:t>
      </w:r>
      <w:r>
        <w:br/>
      </w:r>
      <w:r>
        <w:t xml:space="preserve">Class or Assignment Name</w:t>
      </w:r>
      <w:r>
        <w:br/>
      </w:r>
      <w:r>
        <w:t xml:space="preserve">Date Submitted</w:t>
      </w:r>
    </w:p>
    <w:bookmarkStart w:id="24" w:name="paper-title-a-great-essay"/>
    <w:p>
      <w:pPr>
        <w:pStyle w:val="Heading1"/>
      </w:pPr>
      <w:r>
        <w:t xml:space="preserve">Paper Title: A Great Essay</w:t>
      </w:r>
    </w:p>
    <w:bookmarkStart w:id="20" w:name="paper-topic---described"/>
    <w:p>
      <w:pPr>
        <w:pStyle w:val="Heading2"/>
      </w:pPr>
      <w:r>
        <w:t xml:space="preserve">Paper topic - Described</w:t>
      </w:r>
    </w:p>
    <w:p>
      <w:pPr>
        <w:pStyle w:val="FirstParagraph"/>
      </w:pPr>
      <w:r>
        <w:t xml:space="preserve">In this paper, I will argue that X is the case. In section 2, I will explain problem / concept / theory Y. After explaining this problem, in section 3, I will provide an argument that X is the case. Finally, in section 4, I will summarize my results and point to limitations and areas where further research is needed.</w:t>
      </w:r>
    </w:p>
    <w:bookmarkEnd w:id="20"/>
    <w:bookmarkStart w:id="21" w:name="list-of-pages"/>
    <w:p>
      <w:pPr>
        <w:pStyle w:val="Heading2"/>
      </w:pPr>
      <w:r>
        <w:t xml:space="preserve">List of pages</w:t>
      </w:r>
    </w:p>
    <w:p>
      <w:pPr>
        <w:pStyle w:val="FirstParagraph"/>
      </w:pPr>
      <w:r>
        <w:t xml:space="preserve">The primary source to be used in writing this paper is Quine, W. V. 1952.</w:t>
      </w:r>
      <w:r>
        <w:t xml:space="preserve"> </w:t>
      </w:r>
      <w:r>
        <w:t xml:space="preserve">“The Problem of Simplifying Truth Functions.”</w:t>
      </w:r>
      <w:r>
        <w:t xml:space="preserve"> </w:t>
      </w:r>
      <w:r>
        <w:rPr>
          <w:i/>
          <w:iCs/>
        </w:rPr>
        <w:t xml:space="preserve">The American Mathematical Monthly</w:t>
      </w:r>
      <w:r>
        <w:t xml:space="preserve"> </w:t>
      </w:r>
      <w:r>
        <w:t xml:space="preserve">59 (8): 521–31.</w:t>
      </w:r>
    </w:p>
    <w:p>
      <w:pPr>
        <w:pStyle w:val="BodyText"/>
      </w:pPr>
      <w:r>
        <w:t xml:space="preserve">I will focus my attention on the first 5 pages of this paper.</w:t>
      </w:r>
    </w:p>
    <w:bookmarkEnd w:id="21"/>
    <w:bookmarkStart w:id="22" w:name="quotation-from-primary-source"/>
    <w:p>
      <w:pPr>
        <w:pStyle w:val="Heading2"/>
      </w:pPr>
      <w:r>
        <w:t xml:space="preserve">Quotation from primary source</w:t>
      </w:r>
    </w:p>
    <w:p>
      <w:pPr>
        <w:pStyle w:val="FirstParagraph"/>
      </w:pPr>
      <w:r>
        <w:t xml:space="preserve">Quine says that reducing a formula to its simplest equivalent formula is easy. He writes</w:t>
      </w:r>
    </w:p>
    <w:p>
      <w:pPr>
        <w:pStyle w:val="BlockText"/>
      </w:pPr>
      <w:r>
        <w:t xml:space="preserve">“Given any formula, we can, in principle, survey the totality of simpler formulas involving no additional letters; for this totality is finite. By truth tables or otherwise, we can test each of these simpler formulas for equivalence to the given formula, and thus pick out the simplest equivalent”</w:t>
      </w:r>
      <w:r>
        <w:t xml:space="preserve"> </w:t>
      </w:r>
      <w:r>
        <w:t xml:space="preserve">(Quine 1952:522).</w:t>
      </w:r>
    </w:p>
    <w:bookmarkEnd w:id="22"/>
    <w:bookmarkStart w:id="23" w:name="list-of-sources-to-be-used"/>
    <w:p>
      <w:pPr>
        <w:pStyle w:val="Heading2"/>
      </w:pPr>
      <w:r>
        <w:t xml:space="preserve">List of sources to be used</w:t>
      </w:r>
    </w:p>
    <w:p>
      <w:pPr>
        <w:pStyle w:val="FirstParagraph"/>
      </w:pPr>
      <w:r>
        <w:t xml:space="preserve">I will use the following sources when writing my paper:</w:t>
      </w:r>
    </w:p>
    <w:p>
      <w:pPr>
        <w:pStyle w:val="Compact"/>
        <w:numPr>
          <w:ilvl w:val="0"/>
          <w:numId w:val="1001"/>
        </w:numPr>
      </w:pPr>
      <w:r>
        <w:t xml:space="preserve">Button, Tim. 2017. Metatheory for Truth-Functional Logic. University of Cambridge.</w:t>
      </w:r>
    </w:p>
    <w:p>
      <w:pPr>
        <w:pStyle w:val="Compact"/>
        <w:numPr>
          <w:ilvl w:val="0"/>
          <w:numId w:val="1001"/>
        </w:numPr>
      </w:pPr>
      <w:r>
        <w:t xml:space="preserve">Dusa, Adrian. 2019.</w:t>
      </w:r>
      <w:r>
        <w:t xml:space="preserve"> </w:t>
      </w:r>
      <w:r>
        <w:t xml:space="preserve">“Consistency Cubes: A Fast, Efficient Method for Exact Boolean Minimization.”</w:t>
      </w:r>
      <w:r>
        <w:t xml:space="preserve"> </w:t>
      </w:r>
      <w:r>
        <w:t xml:space="preserve">The R Journal 10 (2): 357. https://doi.org/10.32614/RJ-2018-080.</w:t>
      </w:r>
    </w:p>
    <w:p>
      <w:pPr>
        <w:pStyle w:val="Compact"/>
        <w:numPr>
          <w:ilvl w:val="0"/>
          <w:numId w:val="1001"/>
        </w:numPr>
      </w:pPr>
      <w:r>
        <w:t xml:space="preserve">Fielder, Daniel C. 1966.</w:t>
      </w:r>
      <w:r>
        <w:t xml:space="preserve"> </w:t>
      </w:r>
      <w:r>
        <w:t xml:space="preserve">“Classroom Reduction of Boolean Functions.”</w:t>
      </w:r>
      <w:r>
        <w:t xml:space="preserve"> </w:t>
      </w:r>
      <w:r>
        <w:t xml:space="preserve">IEEE Transactions on Education 9 (4): 202–5. https://doi.org/10.1109/TE.1966.4321989.</w:t>
      </w:r>
    </w:p>
    <w:p>
      <w:pPr>
        <w:pStyle w:val="Compact"/>
        <w:numPr>
          <w:ilvl w:val="0"/>
          <w:numId w:val="1001"/>
        </w:numPr>
      </w:pPr>
      <w:r>
        <w:t xml:space="preserve">McCluskey, Edward Joseph Jr. 1956.</w:t>
      </w:r>
      <w:r>
        <w:t xml:space="preserve"> </w:t>
      </w:r>
      <w:r>
        <w:t xml:space="preserve">“Minimization of Boolean Functions.”</w:t>
      </w:r>
      <w:r>
        <w:t xml:space="preserve"> </w:t>
      </w:r>
      <w:r>
        <w:t xml:space="preserve">Bell System Technical Journal 35 (6): 1417–44.</w:t>
      </w:r>
    </w:p>
    <w:p>
      <w:pPr>
        <w:pStyle w:val="Compact"/>
        <w:numPr>
          <w:ilvl w:val="0"/>
          <w:numId w:val="1001"/>
        </w:numPr>
      </w:pPr>
      <w:r>
        <w:t xml:space="preserve">Quine, W. V. 1952.</w:t>
      </w:r>
      <w:r>
        <w:t xml:space="preserve"> </w:t>
      </w:r>
      <w:r>
        <w:t xml:space="preserve">“The Problem of Simplifying Truth Functions.”</w:t>
      </w:r>
      <w:r>
        <w:t xml:space="preserve"> </w:t>
      </w:r>
      <w:r>
        <w:t xml:space="preserve">The American Mathematical Monthly 59 (8): 521–31.</w:t>
      </w:r>
    </w:p>
    <w:p>
      <w:pPr>
        <w:pStyle w:val="Compact"/>
        <w:numPr>
          <w:ilvl w:val="0"/>
          <w:numId w:val="1001"/>
        </w:numPr>
      </w:pPr>
      <w:r>
        <w:t xml:space="preserve">Quine, W. V. 1955.</w:t>
      </w:r>
      <w:r>
        <w:t xml:space="preserve"> </w:t>
      </w:r>
      <w:r>
        <w:t xml:space="preserve">“A Way to Simplify Truth Functions.”</w:t>
      </w:r>
      <w:r>
        <w:t xml:space="preserve"> </w:t>
      </w:r>
      <w:r>
        <w:t xml:space="preserve">The American Mathematical Monthly 62 (9): 627–31.</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2025-02-18T02:59:40Z</dcterms:created>
  <dcterms:modified xsi:type="dcterms:W3CDTF">2025-02-18T02:59:40Z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ies>
</file>