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о прохождении 1 этапа внешних 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Алехин Давид Андреевич,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 fig. 1, fig. 2, fig. 3, fig. 4, fig. 5, fig. 6, fig. 7, fig. 8, fig. 9, fig. 10, fig. 11, fig. 12, fig. 13, fig. 14, fig. 15, fig. 16, fig. 17, fig. 18, fig. 19, fig. 20, fig. 21, fig. 22, fig. 23, fig. 24, fig. 25, fig. 26, fig. 27, fig. 28, fig. 29, fig. 30).</w:t>
      </w:r>
    </w:p>
    <w:bookmarkStart w:id="26" w:name="fig:001"/>
    <w:p>
      <w:pPr>
        <w:pStyle w:val="CaptionedFigure"/>
      </w:pPr>
      <w:r>
        <w:drawing>
          <wp:inline>
            <wp:extent cx="3733800" cy="2375111"/>
            <wp:effectExtent b="0" l="0" r="0" t="0"/>
            <wp:docPr descr="Рис. 1: Задание 1" title="" id="24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45-45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bookmarkEnd w:id="26"/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“Введение в Linux”</w:t>
      </w:r>
      <w:r>
        <w:t xml:space="preserve">, поэтому с этим вопросом проблем не возникло.</w:t>
      </w:r>
    </w:p>
    <w:bookmarkStart w:id="30" w:name="fig:002"/>
    <w:p>
      <w:pPr>
        <w:pStyle w:val="CaptionedFigure"/>
      </w:pPr>
      <w:r>
        <w:drawing>
          <wp:inline>
            <wp:extent cx="3733800" cy="2721070"/>
            <wp:effectExtent b="0" l="0" r="0" t="0"/>
            <wp:docPr descr="Рис. 2: Задание 2" title="" id="28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46-4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bookmarkEnd w:id="30"/>
    <w:p>
      <w:pPr>
        <w:pStyle w:val="BodyText"/>
      </w:pPr>
      <w:r>
        <w:t xml:space="preserve">Прочитав критерии прохождения курса, я отметил необходимые утверждения.</w:t>
      </w:r>
    </w:p>
    <w:bookmarkStart w:id="34" w:name="fig:003"/>
    <w:p>
      <w:pPr>
        <w:pStyle w:val="CaptionedFigure"/>
      </w:pPr>
      <w:r>
        <w:drawing>
          <wp:inline>
            <wp:extent cx="3733800" cy="2721070"/>
            <wp:effectExtent b="0" l="0" r="0" t="0"/>
            <wp:docPr descr="Рис. 3: Задание 3" title="" id="32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48-0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bookmarkEnd w:id="34"/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bookmarkStart w:id="35" w:name="fig:004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4: Задание 4</w:t>
            </w:r>
          </w:p>
        </w:tc>
      </w:tr>
    </w:tbl>
    <w:p>
      <w:pPr>
        <w:pStyle w:val="ImageCaption"/>
      </w:pPr>
      <w:r>
        <w:t xml:space="preserve">Рис. 4: Задание 4</w:t>
      </w:r>
    </w:p>
    <w:bookmarkEnd w:id="35"/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bookmarkStart w:id="39" w:name="fig:005"/>
    <w:p>
      <w:pPr>
        <w:pStyle w:val="CaptionedFigure"/>
      </w:pPr>
      <w:r>
        <w:drawing>
          <wp:inline>
            <wp:extent cx="3733800" cy="2721070"/>
            <wp:effectExtent b="0" l="0" r="0" t="0"/>
            <wp:docPr descr="Рис. 5: Задание 5" title="" id="37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48-4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bookmarkEnd w:id="39"/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bookmarkStart w:id="43" w:name="fig:006"/>
    <w:p>
      <w:pPr>
        <w:pStyle w:val="CaptionedFigure"/>
      </w:pPr>
      <w:r>
        <w:drawing>
          <wp:inline>
            <wp:extent cx="3733800" cy="2721070"/>
            <wp:effectExtent b="0" l="0" r="0" t="0"/>
            <wp:docPr descr="Рис. 6: Задание 6" title="" id="41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54-0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bookmarkEnd w:id="43"/>
    <w:p>
      <w:pPr>
        <w:pStyle w:val="BodyText"/>
      </w:pPr>
      <w:r>
        <w:t xml:space="preserve">Я создал документ, и перед сохранением выбрал нужный формат, а после я ег прикрепила к курсу. Прикрепленный файл видно на скриншоте.</w:t>
      </w:r>
    </w:p>
    <w:bookmarkStart w:id="47" w:name="fig:007"/>
    <w:p>
      <w:pPr>
        <w:pStyle w:val="CaptionedFigure"/>
      </w:pPr>
      <w:r>
        <w:drawing>
          <wp:inline>
            <wp:extent cx="3733800" cy="2587730"/>
            <wp:effectExtent b="0" l="0" r="0" t="0"/>
            <wp:docPr descr="Рис. 7: Задание 7" title="" id="45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55-0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bookmarkEnd w:id="47"/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bookmarkStart w:id="51" w:name="fig:008"/>
    <w:p>
      <w:pPr>
        <w:pStyle w:val="CaptionedFigure"/>
      </w:pPr>
      <w:r>
        <w:drawing>
          <wp:inline>
            <wp:extent cx="3733800" cy="2587730"/>
            <wp:effectExtent b="0" l="0" r="0" t="0"/>
            <wp:docPr descr="Рис. 8: Задание 8" title="" id="49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56-1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bookmarkEnd w:id="51"/>
    <w:p>
      <w:pPr>
        <w:pStyle w:val="BodyText"/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bookmarkStart w:id="55" w:name="fig:009"/>
    <w:p>
      <w:pPr>
        <w:pStyle w:val="CaptionedFigure"/>
      </w:pPr>
      <w:r>
        <w:drawing>
          <wp:inline>
            <wp:extent cx="3733800" cy="2587730"/>
            <wp:effectExtent b="0" l="0" r="0" t="0"/>
            <wp:docPr descr="Рис. 9: Задание 9" title="" id="53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57-0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bookmarkEnd w:id="55"/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bookmarkStart w:id="59" w:name="fig:010"/>
    <w:p>
      <w:pPr>
        <w:pStyle w:val="CaptionedFigure"/>
      </w:pPr>
      <w:r>
        <w:drawing>
          <wp:inline>
            <wp:extent cx="3733800" cy="2587730"/>
            <wp:effectExtent b="0" l="0" r="0" t="0"/>
            <wp:docPr descr="Рис. 10: Задание 10" title="" id="57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57-3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bookmarkEnd w:id="59"/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bookmarkStart w:id="63" w:name="fig:011"/>
    <w:p>
      <w:pPr>
        <w:pStyle w:val="CaptionedFigure"/>
      </w:pPr>
      <w:r>
        <w:drawing>
          <wp:inline>
            <wp:extent cx="3733800" cy="2587730"/>
            <wp:effectExtent b="0" l="0" r="0" t="0"/>
            <wp:docPr descr="Рис. 11: Задание 11" title="" id="61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57-5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bookmarkEnd w:id="63"/>
    <w:p>
      <w:pPr>
        <w:pStyle w:val="BodyText"/>
      </w:pPr>
      <w:r>
        <w:t xml:space="preserve">Интерфейс командной строки Linux является регистрозависимым.</w:t>
      </w:r>
    </w:p>
    <w:bookmarkStart w:id="67" w:name="fig:012"/>
    <w:p>
      <w:pPr>
        <w:pStyle w:val="CaptionedFigure"/>
      </w:pPr>
      <w:r>
        <w:drawing>
          <wp:inline>
            <wp:extent cx="3733800" cy="3063897"/>
            <wp:effectExtent b="0" l="0" r="0" t="0"/>
            <wp:docPr descr="Рис. 12: Задание 12" title="" id="65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1-59-4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bookmarkEnd w:id="67"/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bookmarkStart w:id="71" w:name="fig:013"/>
    <w:p>
      <w:pPr>
        <w:pStyle w:val="CaptionedFigure"/>
      </w:pPr>
      <w:r>
        <w:drawing>
          <wp:inline>
            <wp:extent cx="3733800" cy="3063897"/>
            <wp:effectExtent b="0" l="0" r="0" t="0"/>
            <wp:docPr descr="Рис. 13: Задание 13" title="" id="69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2-4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bookmarkEnd w:id="71"/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bookmarkStart w:id="75" w:name="fig:014"/>
    <w:p>
      <w:pPr>
        <w:pStyle w:val="CaptionedFigure"/>
      </w:pPr>
      <w:r>
        <w:drawing>
          <wp:inline>
            <wp:extent cx="3733800" cy="3063897"/>
            <wp:effectExtent b="0" l="0" r="0" t="0"/>
            <wp:docPr descr="Рис. 14: Задание 14" title="" id="73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3-0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bookmarkEnd w:id="75"/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bookmarkStart w:id="79" w:name="fig:015"/>
    <w:p>
      <w:pPr>
        <w:pStyle w:val="CaptionedFigure"/>
      </w:pPr>
      <w:r>
        <w:drawing>
          <wp:inline>
            <wp:extent cx="3733800" cy="3063897"/>
            <wp:effectExtent b="0" l="0" r="0" t="0"/>
            <wp:docPr descr="Рис. 15: Задание 15" title="" id="77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3-3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bookmarkEnd w:id="79"/>
    <w:p>
      <w:pPr>
        <w:pStyle w:val="BodyText"/>
      </w:pPr>
      <w:r>
        <w:t xml:space="preserve">Это я проверил эмпирическим путём, что видно в ходе скринкаста.</w:t>
      </w:r>
    </w:p>
    <w:bookmarkStart w:id="83" w:name="fig:016"/>
    <w:p>
      <w:pPr>
        <w:pStyle w:val="CaptionedFigure"/>
      </w:pPr>
      <w:r>
        <w:drawing>
          <wp:inline>
            <wp:extent cx="3733800" cy="3063897"/>
            <wp:effectExtent b="0" l="0" r="0" t="0"/>
            <wp:docPr descr="Рис. 16: Задание 16" title="" id="81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4-0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bookmarkEnd w:id="83"/>
    <w:p>
      <w:pPr>
        <w:pStyle w:val="BodyText"/>
      </w:pPr>
      <w:r>
        <w:t xml:space="preserve">Это запуск программы в фоновом режиме.</w:t>
      </w:r>
    </w:p>
    <w:bookmarkStart w:id="87" w:name="fig:017"/>
    <w:p>
      <w:pPr>
        <w:pStyle w:val="CaptionedFigure"/>
      </w:pPr>
      <w:r>
        <w:drawing>
          <wp:inline>
            <wp:extent cx="3733800" cy="3063897"/>
            <wp:effectExtent b="0" l="0" r="0" t="0"/>
            <wp:docPr descr="Рис. 17: Задание 17" title="" id="85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5-0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bookmarkEnd w:id="87"/>
    <w:p>
      <w:pPr>
        <w:pStyle w:val="BodyText"/>
      </w:pPr>
      <w:r>
        <w:t xml:space="preserve">Здесь видно выполнение команды.</w:t>
      </w:r>
    </w:p>
    <w:bookmarkStart w:id="91" w:name="fig:018"/>
    <w:p>
      <w:pPr>
        <w:pStyle w:val="CaptionedFigure"/>
      </w:pPr>
      <w:r>
        <w:drawing>
          <wp:inline>
            <wp:extent cx="3733800" cy="3063897"/>
            <wp:effectExtent b="0" l="0" r="0" t="0"/>
            <wp:docPr descr="Рис. 18: Задание 18" title="" id="89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5-3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bookmarkEnd w:id="91"/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bookmarkStart w:id="95" w:name="fig:019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19: Задание 19" title="" id="93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6-0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bookmarkEnd w:id="95"/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bookmarkStart w:id="99" w:name="fig:020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0: Задание 20" title="" id="97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6-2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bookmarkEnd w:id="99"/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bookmarkStart w:id="103" w:name="fig:021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1: Задание 21" title="" id="101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6-3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bookmarkEnd w:id="103"/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bookmarkStart w:id="107" w:name="fig:022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2: Задание 22" title="" id="105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6-4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bookmarkEnd w:id="107"/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bookmarkStart w:id="111" w:name="fig:023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3: Задание 23" title="" id="109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7-1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bookmarkEnd w:id="111"/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‘-A acclist’</w:t>
      </w:r>
      <w:r>
        <w:t xml:space="preserve"> </w:t>
      </w:r>
      <w:r>
        <w:t xml:space="preserve">‘–accept acclist’</w:t>
      </w:r>
      <w:r>
        <w:t xml:space="preserve"> </w:t>
      </w:r>
      <w:r>
        <w:t xml:space="preserve">‘accept = acclist’</w:t>
      </w:r>
      <w:r>
        <w:t xml:space="preserve"> </w:t>
      </w:r>
      <w:r>
        <w:t xml:space="preserve">‘–accept-regex urlregex’</w:t>
      </w:r>
      <w:r>
        <w:t xml:space="preserve"> </w:t>
      </w:r>
      <w:r>
        <w:t xml:space="preserve">‘accept-regex = urlregex’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bookmarkStart w:id="115" w:name="fig:024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4: Задание 24" title="" id="113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7-4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115"/>
    <w:bookmarkStart w:id="119" w:name="fig:025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5: Задание 25" title="" id="117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7-5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25</w:t>
      </w:r>
    </w:p>
    <w:bookmarkEnd w:id="119"/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bookmarkStart w:id="123" w:name="fig:026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6: Задание 26" title="" id="121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8-1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26</w:t>
      </w:r>
    </w:p>
    <w:bookmarkEnd w:id="123"/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bookmarkStart w:id="127" w:name="fig:027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7: Задание 27" title="" id="125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8-47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27</w:t>
      </w:r>
    </w:p>
    <w:bookmarkEnd w:id="127"/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bookmarkStart w:id="131" w:name="fig:028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8: Задание 28" title="" id="129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09-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28</w:t>
      </w:r>
    </w:p>
    <w:bookmarkEnd w:id="131"/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bookmarkStart w:id="135" w:name="fig:029"/>
    <w:p>
      <w:pPr>
        <w:pStyle w:val="CaptionedFigure"/>
      </w:pPr>
      <w:r>
        <w:drawing>
          <wp:inline>
            <wp:extent cx="3733800" cy="3188530"/>
            <wp:effectExtent b="0" l="0" r="0" t="0"/>
            <wp:docPr descr="Рис. 29: Задание 29" title="" id="133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2-39-5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29</w:t>
      </w:r>
    </w:p>
    <w:bookmarkEnd w:id="135"/>
    <w:bookmarkStart w:id="139" w:name="fig:030"/>
    <w:p>
      <w:pPr>
        <w:pStyle w:val="CaptionedFigure"/>
      </w:pPr>
      <w:r>
        <w:drawing>
          <wp:inline>
            <wp:extent cx="3733800" cy="2673744"/>
            <wp:effectExtent b="0" l="0" r="0" t="0"/>
            <wp:docPr descr="Рис. 30: Задание 29" title="" id="137" name="Picture"/>
            <a:graphic>
              <a:graphicData uri="http://schemas.openxmlformats.org/drawingml/2006/picture">
                <pic:pic>
                  <pic:nvPicPr>
                    <pic:cNvPr descr="/home/david_aliokhin/work/study/2025-2026/Операционные%20системы/os-intro/course%20report/report%201/image/Снимок%20экрана%20от%202025-05-17%2013-25-0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29</w:t>
      </w:r>
    </w:p>
    <w:bookmarkEnd w:id="139"/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архивами, скачивание файлов, команды grep и тп.</w:t>
      </w:r>
    </w:p>
    <w:bookmarkEnd w:id="141"/>
    <w:bookmarkStart w:id="14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Введение в Linux</w:t>
      </w:r>
    </w:p>
    <w:bookmarkStart w:id="142" w:name="refs"/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Алехин Давид Андреевич, НММбд-01-24</dc:creator>
  <dc:language>ru-RU</dc:language>
  <cp:keywords/>
  <dcterms:created xsi:type="dcterms:W3CDTF">2025-05-17T10:44:37Z</dcterms:created>
  <dcterms:modified xsi:type="dcterms:W3CDTF">2025-05-17T10:44:37Z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Введение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