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0C69F" w14:textId="57D46152" w:rsidR="008A3C55" w:rsidRDefault="00FD17C6" w:rsidP="001008AC">
      <w:pPr>
        <w:pStyle w:val="Title"/>
        <w:jc w:val="center"/>
        <w:rPr>
          <w:rFonts w:eastAsia="Georgia"/>
        </w:rPr>
      </w:pPr>
      <w:r>
        <w:rPr>
          <w:rFonts w:eastAsia="Georgia"/>
        </w:rPr>
        <w:t xml:space="preserve">Análisis </w:t>
      </w:r>
      <w:r w:rsidR="00F16C1F">
        <w:rPr>
          <w:rFonts w:eastAsia="Georgia"/>
        </w:rPr>
        <w:t>y</w:t>
      </w:r>
      <w:r>
        <w:rPr>
          <w:rFonts w:eastAsia="Georgia"/>
        </w:rPr>
        <w:t xml:space="preserve"> Resultados</w:t>
      </w:r>
      <w:r w:rsidR="00F16C1F">
        <w:rPr>
          <w:rFonts w:eastAsia="Georgia"/>
        </w:rPr>
        <w:t xml:space="preserve"> </w:t>
      </w:r>
      <w:proofErr w:type="gramStart"/>
      <w:r w:rsidR="00F16C1F">
        <w:rPr>
          <w:rFonts w:eastAsia="Georgia"/>
        </w:rPr>
        <w:t>( !</w:t>
      </w:r>
      <w:proofErr w:type="gramEnd"/>
      <w:r w:rsidR="00F16C1F">
        <w:rPr>
          <w:rFonts w:eastAsia="Georgia"/>
        </w:rPr>
        <w:t xml:space="preserve"> )</w:t>
      </w:r>
    </w:p>
    <w:p w14:paraId="46CB1D2D" w14:textId="77777777" w:rsidR="001008AC" w:rsidRPr="001008AC" w:rsidRDefault="001008AC" w:rsidP="001008AC"/>
    <w:p w14:paraId="52F672A1" w14:textId="77777777" w:rsidR="001008AC" w:rsidRPr="001008AC" w:rsidRDefault="001008AC" w:rsidP="001008AC"/>
    <w:p w14:paraId="4DC104DB" w14:textId="77777777" w:rsidR="0080211A" w:rsidRDefault="00000000">
      <w:pPr>
        <w:spacing w:before="315" w:after="105" w:line="360" w:lineRule="auto"/>
        <w:ind w:left="-30"/>
      </w:pPr>
      <w:bookmarkStart w:id="0" w:name="dashboard_estratégico_final_resum_989da8"/>
      <w:r>
        <w:rPr>
          <w:rFonts w:eastAsia="Georgia" w:hAnsi="Georgia" w:cs="Georgia"/>
          <w:b/>
          <w:color w:val="000000"/>
          <w:sz w:val="24"/>
        </w:rPr>
        <w:t>📊 DASHBOARD ESTRATÉGICO FINAL - RESUMEN COMPLETO</w:t>
      </w:r>
      <w:bookmarkEnd w:id="0"/>
    </w:p>
    <w:p w14:paraId="00E43608" w14:textId="5029DAA6" w:rsidR="0080211A" w:rsidRDefault="00000000">
      <w:pPr>
        <w:spacing w:before="315" w:after="105" w:line="360" w:lineRule="auto"/>
        <w:ind w:left="-30"/>
      </w:pPr>
      <w:bookmarkStart w:id="1" w:name="alertas_rojas_acción_inmediata"/>
      <w:r>
        <w:rPr>
          <w:rFonts w:eastAsia="Georgia" w:hAnsi="Georgia" w:cs="Georgia"/>
          <w:b/>
          <w:color w:val="000000"/>
          <w:sz w:val="24"/>
        </w:rPr>
        <w:t>🚨 ALERTAS ROJAS (</w:t>
      </w:r>
      <w:r w:rsidR="003657F4">
        <w:rPr>
          <w:rFonts w:eastAsia="Georgia" w:hAnsi="Georgia" w:cs="Georgia"/>
          <w:b/>
          <w:color w:val="000000"/>
          <w:sz w:val="24"/>
        </w:rPr>
        <w:t>ATACAR</w:t>
      </w:r>
      <w:r>
        <w:rPr>
          <w:rFonts w:eastAsia="Georgia" w:hAnsi="Georgia" w:cs="Georgia"/>
          <w:b/>
          <w:color w:val="000000"/>
          <w:sz w:val="24"/>
        </w:rPr>
        <w:t>)</w:t>
      </w:r>
      <w:bookmarkEnd w:id="1"/>
    </w:p>
    <w:tbl>
      <w:tblPr>
        <w:tblStyle w:val="NormalGrid"/>
        <w:tblW w:w="0" w:type="auto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760"/>
        <w:gridCol w:w="2428"/>
        <w:gridCol w:w="3864"/>
      </w:tblGrid>
      <w:tr w:rsidR="0080211A" w14:paraId="2669D8B3" w14:textId="77777777" w:rsidTr="008B550E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F976AB" w14:textId="77777777" w:rsidR="0080211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CRÍTICO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4A6CF0" w14:textId="77777777" w:rsidR="0080211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Dato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42314B" w14:textId="77777777" w:rsidR="0080211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Recomendación</w:t>
            </w:r>
          </w:p>
        </w:tc>
      </w:tr>
      <w:tr w:rsidR="0080211A" w14:paraId="45CC7E92" w14:textId="77777777" w:rsidTr="008B550E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AB0552" w14:textId="77777777" w:rsidR="0080211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Colapso post-Enero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F800C4" w14:textId="77777777" w:rsidR="0080211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-95% facturación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424135" w14:textId="77777777" w:rsidR="0080211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Investigar YA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: ¿Perdiste Mayorista Levante?</w:t>
            </w:r>
          </w:p>
        </w:tc>
      </w:tr>
      <w:tr w:rsidR="0080211A" w14:paraId="6D9354FD" w14:textId="77777777" w:rsidTr="008B550E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208B98" w14:textId="77777777" w:rsidR="0080211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Almacén Madrid ineficiente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9816EA" w14:textId="77777777" w:rsidR="0080211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124€/</w:t>
            </w: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op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vs 16€ Valencia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B400E6" w14:textId="77777777" w:rsidR="0080211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Auditar costes operativos</w:t>
            </w:r>
          </w:p>
        </w:tc>
      </w:tr>
      <w:tr w:rsidR="0080211A" w14:paraId="4D2E9AA6" w14:textId="77777777" w:rsidTr="008B550E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305B28" w14:textId="77777777" w:rsidR="0080211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10 clientes = 65% ingresos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25E115" w14:textId="77777777" w:rsidR="0080211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Riesgo concentración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38840D" w14:textId="77777777" w:rsidR="0080211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Diversificar cartera YA</w:t>
            </w:r>
          </w:p>
        </w:tc>
      </w:tr>
    </w:tbl>
    <w:p w14:paraId="0FEFBE6D" w14:textId="77777777" w:rsidR="0080211A" w:rsidRDefault="0080211A"/>
    <w:p w14:paraId="7B690B8C" w14:textId="77777777" w:rsidR="0080211A" w:rsidRDefault="00000000">
      <w:pPr>
        <w:spacing w:before="315" w:after="105" w:line="360" w:lineRule="auto"/>
        <w:ind w:left="-30"/>
      </w:pPr>
      <w:bookmarkStart w:id="2" w:name="oportunidades_verdes_escalar"/>
      <w:r>
        <w:rPr>
          <w:rFonts w:eastAsia="Georgia" w:hAnsi="Georgia" w:cs="Georgia"/>
          <w:b/>
          <w:color w:val="000000"/>
          <w:sz w:val="24"/>
        </w:rPr>
        <w:t>🟢 OPORTUNIDADES VERDES (ESCALAR)</w:t>
      </w:r>
      <w:bookmarkEnd w:id="2"/>
    </w:p>
    <w:tbl>
      <w:tblPr>
        <w:tblStyle w:val="NormalGrid"/>
        <w:tblW w:w="0" w:type="auto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423"/>
        <w:gridCol w:w="1817"/>
        <w:gridCol w:w="2568"/>
      </w:tblGrid>
      <w:tr w:rsidR="0080211A" w14:paraId="10C921C3" w14:textId="77777777" w:rsidTr="008B550E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ED03A8" w14:textId="77777777" w:rsidR="0080211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Fortaleza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B1F902" w14:textId="77777777" w:rsidR="0080211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Dato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8AA8551" w14:textId="77777777" w:rsidR="0080211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Acción</w:t>
            </w:r>
          </w:p>
        </w:tc>
      </w:tr>
      <w:tr w:rsidR="0080211A" w14:paraId="3C76D72E" w14:textId="77777777" w:rsidTr="008B550E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20E533" w14:textId="77777777" w:rsidR="0080211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Directo MÁS rentable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058135" w14:textId="77777777" w:rsidR="0080211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98.9% margen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3ACA7B" w14:textId="77777777" w:rsidR="0080211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Priorizar canal directo</w:t>
            </w:r>
          </w:p>
        </w:tc>
      </w:tr>
      <w:tr w:rsidR="0080211A" w14:paraId="5153284B" w14:textId="77777777" w:rsidTr="008B550E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29DB59" w14:textId="77777777" w:rsidR="0080211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Valencia súper eficiente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D0C4CA" w14:textId="77777777" w:rsidR="0080211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16€/unidad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1A62F5" w14:textId="77777777" w:rsidR="0080211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Replicar modelo Valencia</w:t>
            </w:r>
          </w:p>
        </w:tc>
      </w:tr>
      <w:tr w:rsidR="0080211A" w14:paraId="211D765E" w14:textId="77777777" w:rsidTr="008B550E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3DB689" w14:textId="77777777" w:rsidR="0080211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ABC claro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909830" w14:textId="77777777" w:rsidR="0080211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11A = 80% ventas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62B2AFF" w14:textId="77777777" w:rsidR="0080211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Priorizar inventario A</w:t>
            </w:r>
          </w:p>
        </w:tc>
      </w:tr>
    </w:tbl>
    <w:p w14:paraId="0252C60D" w14:textId="77777777" w:rsidR="0080211A" w:rsidRDefault="0080211A"/>
    <w:p w14:paraId="3C84824B" w14:textId="77777777" w:rsidR="0080211A" w:rsidRDefault="00000000">
      <w:pPr>
        <w:spacing w:before="315" w:after="105" w:line="360" w:lineRule="auto"/>
        <w:ind w:left="-30"/>
      </w:pPr>
      <w:bookmarkStart w:id="3" w:name="kpis_clave_destacados"/>
      <w:r>
        <w:rPr>
          <w:rFonts w:eastAsia="Georgia" w:hAnsi="Georgia" w:cs="Georgia"/>
          <w:b/>
          <w:color w:val="000000"/>
          <w:sz w:val="24"/>
        </w:rPr>
        <w:t xml:space="preserve">📈 </w:t>
      </w:r>
      <w:proofErr w:type="spellStart"/>
      <w:r>
        <w:rPr>
          <w:rFonts w:eastAsia="Georgia" w:hAnsi="Georgia" w:cs="Georgia"/>
          <w:b/>
          <w:color w:val="000000"/>
          <w:sz w:val="24"/>
        </w:rPr>
        <w:t>KPIs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CLAVE DESTACADOS</w:t>
      </w:r>
      <w:bookmarkEnd w:id="3"/>
    </w:p>
    <w:p w14:paraId="4287391C" w14:textId="77777777" w:rsidR="0080211A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FACTURACIÓN:           1.94M€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TICKET PROMEDIO:       48.6k€ 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MAYORISTA:             65% ingresos (4.2% descuento)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DIRECTO:               13% ingresos (0.5% descuento = ⭐)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TOP3 productos:        31% ventas totales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SUCURSALES:            100% Pedido Perfecto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8A6CB0D" w14:textId="77777777" w:rsidR="0080211A" w:rsidRDefault="00000000">
      <w:pPr>
        <w:spacing w:before="315" w:after="105" w:line="360" w:lineRule="auto"/>
        <w:ind w:left="-30"/>
      </w:pPr>
      <w:bookmarkStart w:id="4" w:name="recomendaciones_ejecutivas_priorizadas"/>
      <w:r>
        <w:rPr>
          <w:rFonts w:eastAsia="Georgia" w:hAnsi="Georgia" w:cs="Georgia"/>
          <w:b/>
          <w:color w:val="000000"/>
          <w:sz w:val="24"/>
        </w:rPr>
        <w:t>🎯 RECOMENDACIONES EJECUTIVAS (Priorizadas)</w:t>
      </w:r>
      <w:bookmarkEnd w:id="4"/>
    </w:p>
    <w:p w14:paraId="11C8906F" w14:textId="77777777" w:rsidR="0080211A" w:rsidRDefault="00000000">
      <w:pPr>
        <w:spacing w:before="315" w:after="105" w:line="360" w:lineRule="auto"/>
        <w:ind w:left="-30"/>
      </w:pPr>
      <w:bookmarkStart w:id="5" w:name="bm_1_emergencia_recuperar_enero_p_d9051c"/>
      <w:r>
        <w:rPr>
          <w:rFonts w:eastAsia="Georgia" w:hAnsi="Georgia" w:cs="Georgia"/>
          <w:b/>
          <w:color w:val="000000"/>
          <w:sz w:val="24"/>
        </w:rPr>
        <w:t>1. EMERGENCIA: Recuperar Enero (PRIORIDAD #1)</w:t>
      </w:r>
      <w:bookmarkEnd w:id="5"/>
    </w:p>
    <w:p w14:paraId="5659BC94" w14:textId="77777777" w:rsidR="0080211A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❓ ¿Qué pasó en Enero 773k€? 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❓ ¿Por qué colapsó -95%? 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❓ Mayorista Levante SL sigue activo?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BA453D4" w14:textId="77777777" w:rsidR="0080211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Acción</w:t>
      </w:r>
      <w:r>
        <w:rPr>
          <w:rFonts w:eastAsia="Georgia" w:hAnsi="Georgia" w:cs="Georgia"/>
          <w:color w:val="000000"/>
        </w:rPr>
        <w:t>: Llamar YA al contacto de Mayorista Levante.</w:t>
      </w:r>
    </w:p>
    <w:p w14:paraId="7A30D297" w14:textId="77777777" w:rsidR="0080211A" w:rsidRDefault="00000000">
      <w:pPr>
        <w:spacing w:before="315" w:after="105" w:line="360" w:lineRule="auto"/>
        <w:ind w:left="-30"/>
      </w:pPr>
      <w:bookmarkStart w:id="6" w:name="bm_2_optimizar_canales_prioridad_2"/>
      <w:r>
        <w:rPr>
          <w:rFonts w:eastAsia="Georgia" w:hAnsi="Georgia" w:cs="Georgia"/>
          <w:b/>
          <w:color w:val="000000"/>
          <w:sz w:val="24"/>
        </w:rPr>
        <w:t>2. OPTIMIZAR CANALES (PRIORIDAD #2)</w:t>
      </w:r>
      <w:bookmarkEnd w:id="6"/>
    </w:p>
    <w:p w14:paraId="3E0BDE3F" w14:textId="77777777" w:rsidR="0080211A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✅ Directo = MEJOR margen (98.9%)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❌ Mayorista = MÁS descuento (4.2%)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859E63C" w14:textId="77777777" w:rsidR="0080211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Acción</w:t>
      </w:r>
      <w:r>
        <w:rPr>
          <w:rFonts w:eastAsia="Georgia" w:hAnsi="Georgia" w:cs="Georgia"/>
          <w:color w:val="000000"/>
        </w:rPr>
        <w:t>: Migrar clientes Mayorista → Directo.</w:t>
      </w:r>
    </w:p>
    <w:p w14:paraId="5BE27359" w14:textId="77777777" w:rsidR="0080211A" w:rsidRDefault="00000000">
      <w:pPr>
        <w:spacing w:before="315" w:after="105" w:line="360" w:lineRule="auto"/>
        <w:ind w:left="-30"/>
      </w:pPr>
      <w:bookmarkStart w:id="7" w:name="bm_3_eficiencia_operativa_prioridad_3"/>
      <w:r>
        <w:rPr>
          <w:rFonts w:eastAsia="Georgia" w:hAnsi="Georgia" w:cs="Georgia"/>
          <w:b/>
          <w:color w:val="000000"/>
          <w:sz w:val="24"/>
        </w:rPr>
        <w:t>3. EFICIENCIA OPERATIVA (PRIORIDAD #3)</w:t>
      </w:r>
      <w:bookmarkEnd w:id="7"/>
    </w:p>
    <w:p w14:paraId="196FF839" w14:textId="77777777" w:rsidR="0080211A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🚨 Madrid: 124€/operación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✅ Valencia: 16€/operación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79262D8" w14:textId="77777777" w:rsidR="0080211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Acción</w:t>
      </w:r>
      <w:r>
        <w:rPr>
          <w:rFonts w:eastAsia="Georgia" w:hAnsi="Georgia" w:cs="Georgia"/>
          <w:color w:val="000000"/>
        </w:rPr>
        <w:t>: Auditar Almacén Madrid, entrenar con Valencia.</w:t>
      </w:r>
    </w:p>
    <w:p w14:paraId="45E6E4E4" w14:textId="77777777" w:rsidR="0080211A" w:rsidRDefault="00000000">
      <w:pPr>
        <w:spacing w:before="315" w:after="105" w:line="360" w:lineRule="auto"/>
        <w:ind w:left="-30"/>
      </w:pPr>
      <w:bookmarkStart w:id="8" w:name="bm_4_inventario_inteligente_prioridad_4"/>
      <w:r>
        <w:rPr>
          <w:rFonts w:eastAsia="Georgia" w:hAnsi="Georgia" w:cs="Georgia"/>
          <w:b/>
          <w:color w:val="000000"/>
          <w:sz w:val="24"/>
        </w:rPr>
        <w:t>4. INVENTARIO INTELIGENTE (PRIORIDAD #4)</w:t>
      </w:r>
      <w:bookmarkEnd w:id="8"/>
    </w:p>
    <w:p w14:paraId="45E7D260" w14:textId="77777777" w:rsidR="0080211A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A (11 productos): 80% ventas → Stock máximo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B (6 productos): 12% ventas → Stock medio  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C (5 productos): 8% ventas → Stock mínimo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7B1922C" w14:textId="65E44F3B" w:rsidR="0080211A" w:rsidRDefault="00000000" w:rsidP="00DD281F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Acción</w:t>
      </w:r>
      <w:r>
        <w:rPr>
          <w:rFonts w:eastAsia="Georgia" w:hAnsi="Georgia" w:cs="Georgia"/>
          <w:color w:val="000000"/>
        </w:rPr>
        <w:t xml:space="preserve">: </w:t>
      </w:r>
      <w:proofErr w:type="spellStart"/>
      <w:r>
        <w:rPr>
          <w:rFonts w:eastAsia="Georgia" w:hAnsi="Georgia" w:cs="Georgia"/>
          <w:color w:val="000000"/>
        </w:rPr>
        <w:t>Rebalancear</w:t>
      </w:r>
      <w:proofErr w:type="spellEnd"/>
      <w:r>
        <w:rPr>
          <w:rFonts w:eastAsia="Georgia" w:hAnsi="Georgia" w:cs="Georgia"/>
          <w:color w:val="000000"/>
        </w:rPr>
        <w:t xml:space="preserve"> inventario por ABC YA.</w:t>
      </w:r>
    </w:p>
    <w:sectPr w:rsidR="0080211A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B6F79"/>
    <w:multiLevelType w:val="hybridMultilevel"/>
    <w:tmpl w:val="783023D4"/>
    <w:lvl w:ilvl="0" w:tplc="DF3E11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D72E89E">
      <w:numFmt w:val="decimal"/>
      <w:lvlText w:val=""/>
      <w:lvlJc w:val="left"/>
    </w:lvl>
    <w:lvl w:ilvl="2" w:tplc="A57C26B2">
      <w:numFmt w:val="decimal"/>
      <w:lvlText w:val=""/>
      <w:lvlJc w:val="left"/>
    </w:lvl>
    <w:lvl w:ilvl="3" w:tplc="FF6C8C3A">
      <w:numFmt w:val="decimal"/>
      <w:lvlText w:val=""/>
      <w:lvlJc w:val="left"/>
    </w:lvl>
    <w:lvl w:ilvl="4" w:tplc="0C0ECF4A">
      <w:numFmt w:val="decimal"/>
      <w:lvlText w:val=""/>
      <w:lvlJc w:val="left"/>
    </w:lvl>
    <w:lvl w:ilvl="5" w:tplc="DF22C64A">
      <w:numFmt w:val="decimal"/>
      <w:lvlText w:val=""/>
      <w:lvlJc w:val="left"/>
    </w:lvl>
    <w:lvl w:ilvl="6" w:tplc="8E6A0320">
      <w:numFmt w:val="decimal"/>
      <w:lvlText w:val=""/>
      <w:lvlJc w:val="left"/>
    </w:lvl>
    <w:lvl w:ilvl="7" w:tplc="30545A80">
      <w:numFmt w:val="decimal"/>
      <w:lvlText w:val=""/>
      <w:lvlJc w:val="left"/>
    </w:lvl>
    <w:lvl w:ilvl="8" w:tplc="6026107E">
      <w:numFmt w:val="decimal"/>
      <w:lvlText w:val=""/>
      <w:lvlJc w:val="left"/>
    </w:lvl>
  </w:abstractNum>
  <w:num w:numId="1" w16cid:durableId="1166094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11A"/>
    <w:rsid w:val="001008AC"/>
    <w:rsid w:val="00145013"/>
    <w:rsid w:val="003233E1"/>
    <w:rsid w:val="003657F4"/>
    <w:rsid w:val="004467A4"/>
    <w:rsid w:val="007E7B04"/>
    <w:rsid w:val="0080211A"/>
    <w:rsid w:val="008A3C55"/>
    <w:rsid w:val="008B550E"/>
    <w:rsid w:val="00A3540E"/>
    <w:rsid w:val="00B23599"/>
    <w:rsid w:val="00B63CCD"/>
    <w:rsid w:val="00C90EBC"/>
    <w:rsid w:val="00D1789D"/>
    <w:rsid w:val="00DD281F"/>
    <w:rsid w:val="00F16C1F"/>
    <w:rsid w:val="00FD17C6"/>
    <w:rsid w:val="00FF4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A0384"/>
  <w15:docId w15:val="{0EFBDC59-D837-458B-8B5C-21A5E07E1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1008A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8A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250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DAVID</cp:lastModifiedBy>
  <cp:revision>16</cp:revision>
  <dcterms:created xsi:type="dcterms:W3CDTF">2026-04-21T00:09:00Z</dcterms:created>
  <dcterms:modified xsi:type="dcterms:W3CDTF">2026-06-22T20:56:00Z</dcterms:modified>
</cp:coreProperties>
</file>