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8FC" w:rsidRDefault="00272B68">
      <w:r>
        <w:t>Diseño del componente hardware:</w:t>
      </w:r>
    </w:p>
    <w:p w:rsidR="00272B68" w:rsidRDefault="008B53BB">
      <w:r>
        <w:t>Así</w:t>
      </w:r>
      <w:r w:rsidR="00272B68">
        <w:t xml:space="preserve"> como el diseño de una aplicación se puede iniciar desde los prototipos de interfaz gráfica, también el desarrollo del componente hardware se puede iniciar desde la representación física de su distribución en el entorno del paciente, a continuación se mue</w:t>
      </w:r>
      <w:r>
        <w:t>s</w:t>
      </w:r>
      <w:r w:rsidR="00272B68">
        <w:t>tra el modelo un entorno propicio para el monitoreo de un paciente con TOC hacia rituales de limpieza.</w:t>
      </w:r>
    </w:p>
    <w:p w:rsidR="00272B68" w:rsidRDefault="00272B68" w:rsidP="00272B68">
      <w:pPr>
        <w:jc w:val="center"/>
      </w:pPr>
      <w:r>
        <w:rPr>
          <w:noProof/>
          <w:lang w:eastAsia="es-CO"/>
        </w:rPr>
        <w:drawing>
          <wp:inline distT="0" distB="0" distL="0" distR="0" wp14:anchorId="6CCCC7D3" wp14:editId="3161EA47">
            <wp:extent cx="5612130" cy="31432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43250"/>
                    </a:xfrm>
                    <a:prstGeom prst="rect">
                      <a:avLst/>
                    </a:prstGeom>
                  </pic:spPr>
                </pic:pic>
              </a:graphicData>
            </a:graphic>
          </wp:inline>
        </w:drawing>
      </w:r>
    </w:p>
    <w:p w:rsidR="00272B68" w:rsidRDefault="00272B68" w:rsidP="00272B68">
      <w:pPr>
        <w:jc w:val="center"/>
      </w:pPr>
      <w:r>
        <w:t>Representación de la distribución y he instalación de sensores en baño de un paciente</w:t>
      </w:r>
    </w:p>
    <w:p w:rsidR="00272B68" w:rsidRDefault="00272B68">
      <w:r>
        <w:t xml:space="preserve">Se identificó </w:t>
      </w:r>
      <w:r w:rsidR="004F21C9">
        <w:t>los siguientes componentes</w:t>
      </w:r>
      <w:r>
        <w:t>:</w:t>
      </w:r>
    </w:p>
    <w:p w:rsidR="00272B68" w:rsidRDefault="00272B68">
      <w:r>
        <w:t xml:space="preserve"> Sensores para la identificación o reconocimiento del paciente dentro de un entorno con otras personas (sensores de Peso, sensores de estatura)</w:t>
      </w:r>
    </w:p>
    <w:p w:rsidR="004F21C9" w:rsidRDefault="00272B68">
      <w:r>
        <w:t xml:space="preserve">Sensores de acción sobre los diferentes </w:t>
      </w:r>
      <w:r w:rsidR="004F21C9">
        <w:t>griferías</w:t>
      </w:r>
      <w:r>
        <w:t xml:space="preserve"> del entorno (baño) (sensores de humedad sensores de nivel, sensores de posición)</w:t>
      </w:r>
      <w:r w:rsidR="004F21C9">
        <w:t>.</w:t>
      </w:r>
    </w:p>
    <w:p w:rsidR="004F21C9" w:rsidRDefault="004F21C9">
      <w:r>
        <w:t xml:space="preserve">Los componentes identificados guardan estrecha relación con el análisis y la investigación cuando se relacionó los síntomas </w:t>
      </w:r>
      <w:r w:rsidR="00E93F14">
        <w:t>vs</w:t>
      </w:r>
      <w:r>
        <w:t xml:space="preserve"> sensores que podrían usarse para monitorearlo, de este punto se puede tener un diseño de componentes de alto nivel como se muestra en la siguiente figura.</w:t>
      </w:r>
    </w:p>
    <w:p w:rsidR="004F21C9" w:rsidRDefault="004F21C9"/>
    <w:p w:rsidR="004F21C9" w:rsidRDefault="009E5092" w:rsidP="009E5092">
      <w:pPr>
        <w:jc w:val="center"/>
      </w:pPr>
      <w:r>
        <w:rPr>
          <w:noProof/>
          <w:lang w:eastAsia="es-CO"/>
        </w:rPr>
        <w:drawing>
          <wp:inline distT="0" distB="0" distL="0" distR="0" wp14:anchorId="7F4BFCDC" wp14:editId="5E71A420">
            <wp:extent cx="4953000" cy="3743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53000" cy="3743325"/>
                    </a:xfrm>
                    <a:prstGeom prst="rect">
                      <a:avLst/>
                    </a:prstGeom>
                  </pic:spPr>
                </pic:pic>
              </a:graphicData>
            </a:graphic>
          </wp:inline>
        </w:drawing>
      </w:r>
    </w:p>
    <w:p w:rsidR="00730FAF" w:rsidRDefault="00730FAF" w:rsidP="009E5092">
      <w:pPr>
        <w:jc w:val="center"/>
      </w:pPr>
      <w:r>
        <w:t xml:space="preserve">Modelado </w:t>
      </w:r>
      <w:r w:rsidR="001C0D33">
        <w:t>de</w:t>
      </w:r>
      <w:r w:rsidR="00694649">
        <w:t xml:space="preserve"> componente hardware, </w:t>
      </w:r>
      <w:r w:rsidR="001C0D33">
        <w:t>sensores</w:t>
      </w:r>
      <w:r w:rsidR="00694649">
        <w:t>,</w:t>
      </w:r>
      <w:r>
        <w:t xml:space="preserve"> t</w:t>
      </w:r>
      <w:r w:rsidR="00694649">
        <w:t>ipo y protocolo de comunicación</w:t>
      </w:r>
    </w:p>
    <w:p w:rsidR="00D32792" w:rsidRDefault="00D32792" w:rsidP="00694649">
      <w:r>
        <w:t>A partir</w:t>
      </w:r>
      <w:r w:rsidR="00694649">
        <w:t xml:space="preserve"> del modelo anterior se </w:t>
      </w:r>
      <w:r>
        <w:t>estableció</w:t>
      </w:r>
      <w:r w:rsidR="00694649">
        <w:t xml:space="preserve"> </w:t>
      </w:r>
      <w:r w:rsidR="00224DA7">
        <w:t>el funcionamiento</w:t>
      </w:r>
      <w:r w:rsidR="00694649">
        <w:t xml:space="preserve"> </w:t>
      </w:r>
      <w:r w:rsidR="00224DA7">
        <w:t xml:space="preserve">básico </w:t>
      </w:r>
      <w:r>
        <w:t>del sistema:</w:t>
      </w:r>
    </w:p>
    <w:p w:rsidR="00694649" w:rsidRDefault="00D32792" w:rsidP="00694649">
      <w:r>
        <w:t xml:space="preserve">Configurar los sensores que hacen parte del sistema luego verificar si alguno de los sensores se activó dentro de la casa o entrono de monitoreo si fue </w:t>
      </w:r>
      <w:proofErr w:type="spellStart"/>
      <w:r>
        <w:t>asi</w:t>
      </w:r>
      <w:proofErr w:type="spellEnd"/>
      <w:r>
        <w:t xml:space="preserve"> verificar con los sensores de identificación si es la persona de interés quien realizo la activación de ser así se envía la información con el protocolo establecido se espera hasta que la identificación o el sensor no tenga más lecturas válidas y se envía la parte final de la trama. La anterior funcionalidad </w:t>
      </w:r>
      <w:r w:rsidR="00694649">
        <w:t xml:space="preserve"> se representa en el </w:t>
      </w:r>
      <w:r>
        <w:t>siguiente</w:t>
      </w:r>
      <w:r w:rsidR="00694649">
        <w:t xml:space="preserve"> diagrama de flujo</w:t>
      </w:r>
      <w:r>
        <w:t>.</w:t>
      </w:r>
    </w:p>
    <w:p w:rsidR="00D32792" w:rsidRDefault="00D32792" w:rsidP="00D32792">
      <w:pPr>
        <w:jc w:val="center"/>
      </w:pPr>
      <w:r>
        <w:rPr>
          <w:noProof/>
          <w:lang w:eastAsia="es-CO"/>
        </w:rPr>
        <w:drawing>
          <wp:inline distT="0" distB="0" distL="0" distR="0" wp14:anchorId="531AAC4C" wp14:editId="51B35944">
            <wp:extent cx="2752725" cy="4619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52725" cy="4619625"/>
                    </a:xfrm>
                    <a:prstGeom prst="rect">
                      <a:avLst/>
                    </a:prstGeom>
                  </pic:spPr>
                </pic:pic>
              </a:graphicData>
            </a:graphic>
          </wp:inline>
        </w:drawing>
      </w:r>
    </w:p>
    <w:p w:rsidR="001A1336" w:rsidRDefault="001A1336" w:rsidP="00D32792">
      <w:pPr>
        <w:jc w:val="center"/>
      </w:pPr>
      <w:r>
        <w:t>Diagrama de flujo funcionamiento básico del componente hardware</w:t>
      </w:r>
      <w:r w:rsidR="00C66718">
        <w:t>.</w:t>
      </w:r>
    </w:p>
    <w:p w:rsidR="00F5432C" w:rsidRDefault="00413528" w:rsidP="00C66718">
      <w:r>
        <w:t>Protocolo para de</w:t>
      </w:r>
      <w:r w:rsidR="00F5432C">
        <w:t xml:space="preserve"> envió de datos:</w:t>
      </w:r>
    </w:p>
    <w:tbl>
      <w:tblPr>
        <w:tblStyle w:val="Tablaconcuadrcula"/>
        <w:tblW w:w="13175" w:type="dxa"/>
        <w:tblInd w:w="824" w:type="dxa"/>
        <w:tblLook w:val="04A0" w:firstRow="1" w:lastRow="0" w:firstColumn="1" w:lastColumn="0" w:noHBand="0" w:noVBand="1"/>
      </w:tblPr>
      <w:tblGrid>
        <w:gridCol w:w="1376"/>
        <w:gridCol w:w="3004"/>
        <w:gridCol w:w="1776"/>
        <w:gridCol w:w="1376"/>
        <w:gridCol w:w="2053"/>
        <w:gridCol w:w="1681"/>
        <w:gridCol w:w="1909"/>
      </w:tblGrid>
      <w:tr w:rsidR="00413528" w:rsidTr="00A92B27">
        <w:tc>
          <w:tcPr>
            <w:tcW w:w="1267" w:type="dxa"/>
          </w:tcPr>
          <w:p w:rsidR="00413528" w:rsidRDefault="00413528" w:rsidP="00413528">
            <w:pPr>
              <w:jc w:val="center"/>
            </w:pPr>
            <w:r>
              <w:t>Delimitador</w:t>
            </w:r>
          </w:p>
        </w:tc>
        <w:tc>
          <w:tcPr>
            <w:tcW w:w="3105" w:type="dxa"/>
          </w:tcPr>
          <w:p w:rsidR="00413528" w:rsidRDefault="00413528" w:rsidP="00413528">
            <w:pPr>
              <w:jc w:val="center"/>
            </w:pPr>
            <w:r>
              <w:t>Identificador sensor del sensor</w:t>
            </w:r>
          </w:p>
        </w:tc>
        <w:tc>
          <w:tcPr>
            <w:tcW w:w="1688" w:type="dxa"/>
          </w:tcPr>
          <w:p w:rsidR="00413528" w:rsidRDefault="00413528" w:rsidP="00413528">
            <w:pPr>
              <w:jc w:val="center"/>
            </w:pPr>
            <w:r>
              <w:t>Tipo del sensor</w:t>
            </w:r>
          </w:p>
        </w:tc>
        <w:tc>
          <w:tcPr>
            <w:tcW w:w="1303" w:type="dxa"/>
          </w:tcPr>
          <w:p w:rsidR="00413528" w:rsidRDefault="00413528" w:rsidP="000E3D3C">
            <w:pPr>
              <w:jc w:val="center"/>
            </w:pPr>
            <w:r>
              <w:t>Delimitador</w:t>
            </w:r>
          </w:p>
        </w:tc>
        <w:tc>
          <w:tcPr>
            <w:tcW w:w="2127" w:type="dxa"/>
          </w:tcPr>
          <w:p w:rsidR="00413528" w:rsidRDefault="00413528" w:rsidP="00413528">
            <w:pPr>
              <w:jc w:val="center"/>
            </w:pPr>
            <w:r>
              <w:t>Valor de la medida</w:t>
            </w:r>
          </w:p>
        </w:tc>
        <w:tc>
          <w:tcPr>
            <w:tcW w:w="1701" w:type="dxa"/>
          </w:tcPr>
          <w:p w:rsidR="00413528" w:rsidRDefault="00413528" w:rsidP="00413528">
            <w:pPr>
              <w:jc w:val="center"/>
            </w:pPr>
            <w:r>
              <w:t>Delimitador</w:t>
            </w:r>
          </w:p>
        </w:tc>
        <w:tc>
          <w:tcPr>
            <w:tcW w:w="1984" w:type="dxa"/>
          </w:tcPr>
          <w:p w:rsidR="00413528" w:rsidRDefault="00413528" w:rsidP="00413528">
            <w:pPr>
              <w:jc w:val="center"/>
            </w:pPr>
            <w:r>
              <w:t>Final de la trama</w:t>
            </w:r>
          </w:p>
        </w:tc>
      </w:tr>
      <w:tr w:rsidR="00413528" w:rsidTr="00A92B27">
        <w:tc>
          <w:tcPr>
            <w:tcW w:w="1267" w:type="dxa"/>
          </w:tcPr>
          <w:p w:rsidR="00413528" w:rsidRDefault="00413528" w:rsidP="00413528">
            <w:pPr>
              <w:jc w:val="center"/>
            </w:pPr>
            <w:r>
              <w:t>|</w:t>
            </w:r>
          </w:p>
        </w:tc>
        <w:tc>
          <w:tcPr>
            <w:tcW w:w="3105" w:type="dxa"/>
          </w:tcPr>
          <w:p w:rsidR="00413528" w:rsidRDefault="00413528" w:rsidP="00413528">
            <w:pPr>
              <w:jc w:val="center"/>
            </w:pPr>
            <w:r>
              <w:t>00-99</w:t>
            </w:r>
          </w:p>
        </w:tc>
        <w:tc>
          <w:tcPr>
            <w:tcW w:w="1688" w:type="dxa"/>
          </w:tcPr>
          <w:p w:rsidR="00413528" w:rsidRDefault="00413528" w:rsidP="00413528">
            <w:pPr>
              <w:jc w:val="center"/>
            </w:pPr>
            <w:r>
              <w:t>Digital/</w:t>
            </w:r>
            <w:r w:rsidR="00C66718">
              <w:t>Análogo</w:t>
            </w:r>
          </w:p>
        </w:tc>
        <w:tc>
          <w:tcPr>
            <w:tcW w:w="1303" w:type="dxa"/>
          </w:tcPr>
          <w:p w:rsidR="00413528" w:rsidRDefault="00413528" w:rsidP="000E3D3C">
            <w:pPr>
              <w:jc w:val="center"/>
            </w:pPr>
            <w:r>
              <w:t>|</w:t>
            </w:r>
          </w:p>
        </w:tc>
        <w:tc>
          <w:tcPr>
            <w:tcW w:w="2127" w:type="dxa"/>
          </w:tcPr>
          <w:p w:rsidR="00413528" w:rsidRDefault="00413528" w:rsidP="00413528">
            <w:pPr>
              <w:jc w:val="center"/>
            </w:pPr>
            <w:r>
              <w:t>0-1024</w:t>
            </w:r>
          </w:p>
        </w:tc>
        <w:tc>
          <w:tcPr>
            <w:tcW w:w="1701" w:type="dxa"/>
          </w:tcPr>
          <w:p w:rsidR="00413528" w:rsidRDefault="00413528" w:rsidP="00413528">
            <w:pPr>
              <w:jc w:val="center"/>
            </w:pPr>
            <w:r>
              <w:t>|</w:t>
            </w:r>
          </w:p>
        </w:tc>
        <w:tc>
          <w:tcPr>
            <w:tcW w:w="1984" w:type="dxa"/>
          </w:tcPr>
          <w:p w:rsidR="00413528" w:rsidRDefault="00413528" w:rsidP="00413528">
            <w:pPr>
              <w:jc w:val="center"/>
            </w:pPr>
            <w:r>
              <w:t>‘N’</w:t>
            </w:r>
          </w:p>
        </w:tc>
      </w:tr>
      <w:tr w:rsidR="00413528" w:rsidTr="00A92B27">
        <w:tc>
          <w:tcPr>
            <w:tcW w:w="1267" w:type="dxa"/>
          </w:tcPr>
          <w:p w:rsidR="00413528" w:rsidRDefault="00413528" w:rsidP="00413528">
            <w:pPr>
              <w:jc w:val="center"/>
            </w:pPr>
            <w:r>
              <w:t>|</w:t>
            </w:r>
          </w:p>
        </w:tc>
        <w:tc>
          <w:tcPr>
            <w:tcW w:w="3105" w:type="dxa"/>
          </w:tcPr>
          <w:p w:rsidR="00413528" w:rsidRDefault="00413528" w:rsidP="00413528">
            <w:pPr>
              <w:jc w:val="center"/>
            </w:pPr>
            <w:r>
              <w:t>1</w:t>
            </w:r>
          </w:p>
        </w:tc>
        <w:tc>
          <w:tcPr>
            <w:tcW w:w="1688" w:type="dxa"/>
          </w:tcPr>
          <w:p w:rsidR="00413528" w:rsidRDefault="00413528" w:rsidP="00413528">
            <w:pPr>
              <w:jc w:val="center"/>
            </w:pPr>
            <w:r>
              <w:t>A</w:t>
            </w:r>
          </w:p>
        </w:tc>
        <w:tc>
          <w:tcPr>
            <w:tcW w:w="1303" w:type="dxa"/>
          </w:tcPr>
          <w:p w:rsidR="00413528" w:rsidRDefault="00413528" w:rsidP="000E3D3C">
            <w:pPr>
              <w:jc w:val="center"/>
            </w:pPr>
            <w:r>
              <w:t>|</w:t>
            </w:r>
          </w:p>
        </w:tc>
        <w:tc>
          <w:tcPr>
            <w:tcW w:w="2127" w:type="dxa"/>
          </w:tcPr>
          <w:p w:rsidR="00413528" w:rsidRDefault="00413528" w:rsidP="00413528">
            <w:pPr>
              <w:jc w:val="center"/>
            </w:pPr>
            <w:r>
              <w:t>1024</w:t>
            </w:r>
          </w:p>
        </w:tc>
        <w:tc>
          <w:tcPr>
            <w:tcW w:w="1701" w:type="dxa"/>
          </w:tcPr>
          <w:p w:rsidR="00413528" w:rsidRDefault="00413528" w:rsidP="00413528">
            <w:pPr>
              <w:jc w:val="center"/>
            </w:pPr>
            <w:r>
              <w:t>|</w:t>
            </w:r>
          </w:p>
        </w:tc>
        <w:tc>
          <w:tcPr>
            <w:tcW w:w="1984" w:type="dxa"/>
          </w:tcPr>
          <w:p w:rsidR="00413528" w:rsidRDefault="00413528" w:rsidP="00413528">
            <w:pPr>
              <w:jc w:val="center"/>
            </w:pPr>
            <w:r>
              <w:t>‘N’</w:t>
            </w:r>
          </w:p>
        </w:tc>
      </w:tr>
      <w:tr w:rsidR="00A92B27" w:rsidTr="00A92B27">
        <w:tc>
          <w:tcPr>
            <w:tcW w:w="1267" w:type="dxa"/>
          </w:tcPr>
          <w:p w:rsidR="00A92B27" w:rsidRDefault="00A92B27" w:rsidP="00413528">
            <w:pPr>
              <w:jc w:val="center"/>
            </w:pPr>
            <w:r>
              <w:t>|</w:t>
            </w:r>
          </w:p>
        </w:tc>
        <w:tc>
          <w:tcPr>
            <w:tcW w:w="3105" w:type="dxa"/>
          </w:tcPr>
          <w:p w:rsidR="00A92B27" w:rsidRDefault="00A92B27" w:rsidP="00413528">
            <w:pPr>
              <w:jc w:val="center"/>
            </w:pPr>
            <w:r>
              <w:t>2</w:t>
            </w:r>
          </w:p>
        </w:tc>
        <w:tc>
          <w:tcPr>
            <w:tcW w:w="1688" w:type="dxa"/>
          </w:tcPr>
          <w:p w:rsidR="00A92B27" w:rsidRDefault="00A92B27" w:rsidP="00413528">
            <w:pPr>
              <w:jc w:val="center"/>
            </w:pPr>
            <w:r>
              <w:t>D</w:t>
            </w:r>
          </w:p>
        </w:tc>
        <w:tc>
          <w:tcPr>
            <w:tcW w:w="1303" w:type="dxa"/>
          </w:tcPr>
          <w:p w:rsidR="00A92B27" w:rsidRDefault="00A92B27" w:rsidP="000E3D3C">
            <w:pPr>
              <w:jc w:val="center"/>
            </w:pPr>
            <w:r>
              <w:t>|</w:t>
            </w:r>
          </w:p>
        </w:tc>
        <w:tc>
          <w:tcPr>
            <w:tcW w:w="2127" w:type="dxa"/>
          </w:tcPr>
          <w:p w:rsidR="00A92B27" w:rsidRDefault="00A92B27" w:rsidP="00413528">
            <w:pPr>
              <w:jc w:val="center"/>
            </w:pPr>
            <w:r>
              <w:t>0</w:t>
            </w:r>
          </w:p>
        </w:tc>
        <w:tc>
          <w:tcPr>
            <w:tcW w:w="1701" w:type="dxa"/>
          </w:tcPr>
          <w:p w:rsidR="00A92B27" w:rsidRDefault="00A92B27" w:rsidP="00413528">
            <w:pPr>
              <w:jc w:val="center"/>
            </w:pPr>
            <w:r>
              <w:t>|</w:t>
            </w:r>
          </w:p>
        </w:tc>
        <w:tc>
          <w:tcPr>
            <w:tcW w:w="1984" w:type="dxa"/>
          </w:tcPr>
          <w:p w:rsidR="00A92B27" w:rsidRDefault="00A92B27" w:rsidP="00413528">
            <w:pPr>
              <w:jc w:val="center"/>
            </w:pPr>
            <w:r>
              <w:t>‘N’</w:t>
            </w:r>
          </w:p>
        </w:tc>
      </w:tr>
    </w:tbl>
    <w:p w:rsidR="00F5432C" w:rsidRDefault="00F5432C" w:rsidP="00F5432C"/>
    <w:p w:rsidR="00B664FB" w:rsidRDefault="00B664FB" w:rsidP="00F5432C">
      <w:r>
        <w:t>/*</w:t>
      </w:r>
    </w:p>
    <w:p w:rsidR="00B72B89" w:rsidRDefault="00B72B89" w:rsidP="00B72B89">
      <w:pPr>
        <w:pStyle w:val="Textosinformato"/>
        <w:ind w:firstLine="0"/>
        <w:rPr>
          <w:color w:val="1F497D"/>
        </w:rPr>
      </w:pPr>
      <w:r>
        <w:rPr>
          <w:color w:val="1F497D"/>
        </w:rPr>
        <w:t>Telecare, es la definición de un sistema que integra diferentes tecnologías, con el objetivo apoyar procesos en el cuidado de la salud de pacientes, también determinar hasta cierto grado su estilo de vida dentro de sus hogares, usando datos históricos para predecir comportamientos que sugieran una alerta, la cual podrá ser tratada o interpretada por un profesional de la salud, para intervenir y/o ayudar a dicho paciente o informar a sus familiares e interesados acerca de su estado.</w:t>
      </w:r>
    </w:p>
    <w:p w:rsidR="00B72B89" w:rsidRPr="004C768B" w:rsidRDefault="00B72B89" w:rsidP="00B72B89">
      <w:pPr>
        <w:pStyle w:val="Textosinformato"/>
        <w:ind w:firstLine="0"/>
        <w:rPr>
          <w:rFonts w:ascii="Arial" w:hAnsi="Arial" w:cs="Arial"/>
          <w:color w:val="1F497D"/>
          <w:szCs w:val="24"/>
        </w:rPr>
      </w:pPr>
      <w:r w:rsidRPr="004C768B">
        <w:rPr>
          <w:rFonts w:ascii="Arial" w:hAnsi="Arial" w:cs="Arial"/>
          <w:color w:val="1F497D"/>
          <w:szCs w:val="24"/>
        </w:rPr>
        <w:t>El “</w:t>
      </w:r>
      <w:r w:rsidRPr="004C768B">
        <w:rPr>
          <w:rFonts w:ascii="Arial" w:hAnsi="Arial" w:cs="Arial"/>
          <w:b/>
          <w:bCs/>
          <w:color w:val="000000"/>
          <w:szCs w:val="24"/>
          <w:lang w:val="es-CO"/>
        </w:rPr>
        <w:t>PROTOTIPO DE SISTEMA TELECARE PARA MONITOREAR EL COMPORTAMIENTO DE UN PACIENTE DIAGNOSTICADO CON TRASTORNO OBSESIVO COMPULSIVO”</w:t>
      </w:r>
      <w:r>
        <w:rPr>
          <w:rFonts w:ascii="Arial" w:hAnsi="Arial" w:cs="Arial"/>
          <w:b/>
          <w:bCs/>
          <w:color w:val="000000"/>
          <w:szCs w:val="24"/>
          <w:lang w:val="es-CO"/>
        </w:rPr>
        <w:t xml:space="preserve">. </w:t>
      </w:r>
      <w:proofErr w:type="gramStart"/>
      <w:r>
        <w:rPr>
          <w:rFonts w:ascii="Arial" w:hAnsi="Arial" w:cs="Arial"/>
          <w:b/>
          <w:bCs/>
          <w:color w:val="000000"/>
          <w:szCs w:val="24"/>
          <w:lang w:val="es-CO"/>
        </w:rPr>
        <w:t>se</w:t>
      </w:r>
      <w:proofErr w:type="gramEnd"/>
      <w:r>
        <w:rPr>
          <w:rFonts w:ascii="Arial" w:hAnsi="Arial" w:cs="Arial"/>
          <w:b/>
          <w:bCs/>
          <w:color w:val="000000"/>
          <w:szCs w:val="24"/>
          <w:lang w:val="es-CO"/>
        </w:rPr>
        <w:t xml:space="preserve"> desarrolló con el objetivo de brindar apoyo a un profesional en psiquiatría acerca de la evolución del tratamiento  propuesto para un paciente, implementando en la residencia de este último, el sistema para monitorear según sea el caso sectores y/o artefactos con los cuales se pudiese relacionar su desorden de comportamiento; el sistema brinda dicha información en gráficos de fácil interpretación con todas las ventajas de tener datos históricos a la mano. </w:t>
      </w:r>
    </w:p>
    <w:p w:rsidR="00B72B89" w:rsidRDefault="00B664FB" w:rsidP="00F5432C">
      <w:r>
        <w:t>*/</w:t>
      </w:r>
    </w:p>
    <w:p w:rsidR="00B664FB" w:rsidRDefault="00B664FB" w:rsidP="00F5432C"/>
    <w:p w:rsidR="00B664FB" w:rsidRDefault="00B664FB" w:rsidP="00B664FB">
      <w:pPr>
        <w:jc w:val="center"/>
      </w:pPr>
      <w:r>
        <w:t>Implantación hardware</w:t>
      </w:r>
    </w:p>
    <w:p w:rsidR="00B664FB" w:rsidRDefault="00B664FB" w:rsidP="00B664FB">
      <w:r>
        <w:t>Para imple</w:t>
      </w:r>
      <w:r w:rsidR="00A57946">
        <w:t>me</w:t>
      </w:r>
      <w:r>
        <w:t xml:space="preserve">ntar el componente Hardware </w:t>
      </w:r>
      <w:r w:rsidR="000B650E">
        <w:t xml:space="preserve">se decidió usar el la plataforma de desarrollo </w:t>
      </w:r>
      <w:proofErr w:type="spellStart"/>
      <w:r w:rsidR="000B650E">
        <w:t>Arduino</w:t>
      </w:r>
      <w:proofErr w:type="spellEnd"/>
      <w:r w:rsidR="000B650E">
        <w:t xml:space="preserve"> específicamente </w:t>
      </w:r>
      <w:proofErr w:type="spellStart"/>
      <w:r w:rsidR="000B650E">
        <w:t>Arduino</w:t>
      </w:r>
      <w:proofErr w:type="spellEnd"/>
      <w:r w:rsidR="000B650E">
        <w:t xml:space="preserve"> </w:t>
      </w:r>
      <w:proofErr w:type="spellStart"/>
      <w:r w:rsidR="000B650E">
        <w:t>leonarnaro</w:t>
      </w:r>
      <w:proofErr w:type="spellEnd"/>
      <w:r w:rsidR="000B650E">
        <w:t xml:space="preserve"> que entre otras ventajas se puede mencionar su bajo costo y una comunidad activa de desarrollo, el lenguaje para programar este dispositivo es java con lo cual se unifica el desarrollo de la interfaz de captura de datos como el desarrollo hardware.</w:t>
      </w:r>
    </w:p>
    <w:p w:rsidR="000B650E" w:rsidRDefault="000B650E" w:rsidP="000B650E">
      <w:pPr>
        <w:jc w:val="center"/>
      </w:pPr>
      <w:r>
        <w:rPr>
          <w:noProof/>
          <w:lang w:eastAsia="es-CO"/>
        </w:rPr>
        <w:drawing>
          <wp:inline distT="0" distB="0" distL="0" distR="0" wp14:anchorId="5A57CFEB" wp14:editId="535C8BB3">
            <wp:extent cx="3705225" cy="2867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05225" cy="2867025"/>
                    </a:xfrm>
                    <a:prstGeom prst="rect">
                      <a:avLst/>
                    </a:prstGeom>
                  </pic:spPr>
                </pic:pic>
              </a:graphicData>
            </a:graphic>
          </wp:inline>
        </w:drawing>
      </w:r>
    </w:p>
    <w:p w:rsidR="000B650E" w:rsidRDefault="000B650E" w:rsidP="000B650E">
      <w:pPr>
        <w:jc w:val="center"/>
      </w:pPr>
      <w:proofErr w:type="spellStart"/>
      <w:r>
        <w:t>Arduino</w:t>
      </w:r>
      <w:proofErr w:type="spellEnd"/>
      <w:r>
        <w:t xml:space="preserve"> Leonardo.</w:t>
      </w:r>
    </w:p>
    <w:p w:rsidR="007A59ED" w:rsidRDefault="007A59ED" w:rsidP="000B650E">
      <w:pPr>
        <w:jc w:val="center"/>
      </w:pPr>
      <w:r>
        <w:rPr>
          <w:noProof/>
          <w:lang w:eastAsia="es-CO"/>
        </w:rPr>
        <w:drawing>
          <wp:inline distT="0" distB="0" distL="0" distR="0" wp14:anchorId="738BFFB2" wp14:editId="633E6782">
            <wp:extent cx="5612130" cy="43561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356100"/>
                    </a:xfrm>
                    <a:prstGeom prst="rect">
                      <a:avLst/>
                    </a:prstGeom>
                  </pic:spPr>
                </pic:pic>
              </a:graphicData>
            </a:graphic>
          </wp:inline>
        </w:drawing>
      </w:r>
      <w:bookmarkStart w:id="0" w:name="_GoBack"/>
      <w:bookmarkEnd w:id="0"/>
    </w:p>
    <w:p w:rsidR="007A59ED" w:rsidRDefault="007A59ED" w:rsidP="000B650E">
      <w:pPr>
        <w:jc w:val="center"/>
      </w:pPr>
      <w:r>
        <w:t>Conexión y tipos de sensores.</w:t>
      </w:r>
    </w:p>
    <w:p w:rsidR="007A59ED" w:rsidRDefault="007A59ED" w:rsidP="000B650E">
      <w:pPr>
        <w:jc w:val="center"/>
      </w:pPr>
    </w:p>
    <w:p w:rsidR="000B650E" w:rsidRDefault="000B650E" w:rsidP="000B650E">
      <w:r>
        <w:t>Sensores de Identificación</w:t>
      </w:r>
    </w:p>
    <w:p w:rsidR="00525BD7" w:rsidRDefault="000B650E" w:rsidP="00525BD7">
      <w:pPr>
        <w:jc w:val="center"/>
      </w:pPr>
      <w:r>
        <w:rPr>
          <w:noProof/>
          <w:lang w:eastAsia="es-CO"/>
        </w:rPr>
        <w:drawing>
          <wp:inline distT="0" distB="0" distL="0" distR="0" wp14:anchorId="0B4C1797" wp14:editId="6987C867">
            <wp:extent cx="4305300" cy="2124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5300" cy="2124075"/>
                    </a:xfrm>
                    <a:prstGeom prst="rect">
                      <a:avLst/>
                    </a:prstGeom>
                  </pic:spPr>
                </pic:pic>
              </a:graphicData>
            </a:graphic>
          </wp:inline>
        </w:drawing>
      </w:r>
    </w:p>
    <w:p w:rsidR="000B650E" w:rsidRDefault="00525BD7" w:rsidP="00525BD7">
      <w:pPr>
        <w:jc w:val="center"/>
      </w:pPr>
      <w:r>
        <w:rPr>
          <w:noProof/>
          <w:lang w:eastAsia="es-CO"/>
        </w:rPr>
        <w:drawing>
          <wp:inline distT="0" distB="0" distL="0" distR="0" wp14:anchorId="4009FFBD" wp14:editId="7CE1F3E3">
            <wp:extent cx="1457325" cy="3762375"/>
            <wp:effectExtent l="9525"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5400000">
                      <a:off x="0" y="0"/>
                      <a:ext cx="1457325" cy="3762375"/>
                    </a:xfrm>
                    <a:prstGeom prst="rect">
                      <a:avLst/>
                    </a:prstGeom>
                  </pic:spPr>
                </pic:pic>
              </a:graphicData>
            </a:graphic>
          </wp:inline>
        </w:drawing>
      </w:r>
    </w:p>
    <w:p w:rsidR="000B650E" w:rsidRDefault="000B650E" w:rsidP="000B650E"/>
    <w:p w:rsidR="000B650E" w:rsidRDefault="000B650E" w:rsidP="00E60533">
      <w:pPr>
        <w:jc w:val="center"/>
      </w:pPr>
      <w:r>
        <w:t xml:space="preserve">Celda </w:t>
      </w:r>
      <w:r w:rsidR="00525BD7">
        <w:t>de carga deter</w:t>
      </w:r>
      <w:r>
        <w:t>minar el p</w:t>
      </w:r>
      <w:r w:rsidR="00E93F14">
        <w:t>eso de una persona hasta 200 kg,</w:t>
      </w:r>
      <w:r>
        <w:t xml:space="preserve"> </w:t>
      </w:r>
      <w:r w:rsidR="00525BD7">
        <w:t>Potenciómetro</w:t>
      </w:r>
      <w:r w:rsidR="00E60533">
        <w:t xml:space="preserve"> li</w:t>
      </w:r>
      <w:r w:rsidR="00525BD7">
        <w:t>neal</w:t>
      </w:r>
      <w:r>
        <w:t xml:space="preserve"> Emular comportamiento</w:t>
      </w:r>
    </w:p>
    <w:p w:rsidR="00E93F14" w:rsidRDefault="00E93F14" w:rsidP="00E60533">
      <w:pPr>
        <w:jc w:val="center"/>
      </w:pPr>
      <w:r>
        <w:rPr>
          <w:noProof/>
          <w:lang w:eastAsia="es-CO"/>
        </w:rPr>
        <w:drawing>
          <wp:inline distT="0" distB="0" distL="0" distR="0" wp14:anchorId="27DD439F" wp14:editId="0C4A05A6">
            <wp:extent cx="3429000" cy="3019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9000" cy="3019425"/>
                    </a:xfrm>
                    <a:prstGeom prst="rect">
                      <a:avLst/>
                    </a:prstGeom>
                  </pic:spPr>
                </pic:pic>
              </a:graphicData>
            </a:graphic>
          </wp:inline>
        </w:drawing>
      </w:r>
    </w:p>
    <w:p w:rsidR="00E60533" w:rsidRDefault="00E60533" w:rsidP="00E60533">
      <w:pPr>
        <w:jc w:val="center"/>
      </w:pPr>
      <w:r>
        <w:rPr>
          <w:noProof/>
          <w:lang w:eastAsia="es-CO"/>
        </w:rPr>
        <w:drawing>
          <wp:inline distT="0" distB="0" distL="0" distR="0" wp14:anchorId="06676CB0" wp14:editId="397B196A">
            <wp:extent cx="1876425" cy="22764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6425" cy="2276475"/>
                    </a:xfrm>
                    <a:prstGeom prst="rect">
                      <a:avLst/>
                    </a:prstGeom>
                  </pic:spPr>
                </pic:pic>
              </a:graphicData>
            </a:graphic>
          </wp:inline>
        </w:drawing>
      </w:r>
    </w:p>
    <w:p w:rsidR="00E60533" w:rsidRDefault="00E60533" w:rsidP="00E60533">
      <w:pPr>
        <w:jc w:val="center"/>
      </w:pPr>
      <w:r>
        <w:t xml:space="preserve">Sensor para determinar la estatura del paciente </w:t>
      </w:r>
      <w:proofErr w:type="spellStart"/>
      <w:r>
        <w:t>Fotosensor</w:t>
      </w:r>
      <w:proofErr w:type="spellEnd"/>
      <w:r>
        <w:t>, emulado con un pulsador.</w:t>
      </w:r>
    </w:p>
    <w:p w:rsidR="00F84B98" w:rsidRDefault="00F84B98" w:rsidP="00F84B98">
      <w:r>
        <w:t>Sensores de Monitoreo</w:t>
      </w:r>
    </w:p>
    <w:p w:rsidR="00F84B98" w:rsidRDefault="00E275F0" w:rsidP="00F84B98">
      <w:pPr>
        <w:jc w:val="center"/>
      </w:pPr>
      <w:r>
        <w:rPr>
          <w:noProof/>
          <w:lang w:eastAsia="es-CO"/>
        </w:rPr>
        <w:drawing>
          <wp:inline distT="0" distB="0" distL="0" distR="0" wp14:anchorId="530B93CD" wp14:editId="5D3C2EFC">
            <wp:extent cx="2609850" cy="1857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09850" cy="1857375"/>
                    </a:xfrm>
                    <a:prstGeom prst="rect">
                      <a:avLst/>
                    </a:prstGeom>
                  </pic:spPr>
                </pic:pic>
              </a:graphicData>
            </a:graphic>
          </wp:inline>
        </w:drawing>
      </w:r>
    </w:p>
    <w:p w:rsidR="00F84B98" w:rsidRDefault="00F84B98" w:rsidP="00F84B98">
      <w:pPr>
        <w:jc w:val="center"/>
      </w:pPr>
      <w:r>
        <w:rPr>
          <w:noProof/>
          <w:lang w:eastAsia="es-CO"/>
        </w:rPr>
        <w:drawing>
          <wp:inline distT="0" distB="0" distL="0" distR="0" wp14:anchorId="25B3DD05" wp14:editId="0032C4B0">
            <wp:extent cx="1219200" cy="1581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9200" cy="1581150"/>
                    </a:xfrm>
                    <a:prstGeom prst="rect">
                      <a:avLst/>
                    </a:prstGeom>
                  </pic:spPr>
                </pic:pic>
              </a:graphicData>
            </a:graphic>
          </wp:inline>
        </w:drawing>
      </w:r>
    </w:p>
    <w:p w:rsidR="00F84B98" w:rsidRDefault="00F84B98" w:rsidP="00F84B98"/>
    <w:p w:rsidR="00F84B98" w:rsidRDefault="00F84B98" w:rsidP="00E275F0">
      <w:pPr>
        <w:jc w:val="center"/>
      </w:pPr>
      <w:r>
        <w:t xml:space="preserve">Sensores de inundación </w:t>
      </w:r>
      <w:proofErr w:type="gramStart"/>
      <w:r w:rsidR="00E275F0">
        <w:t>emulado</w:t>
      </w:r>
      <w:proofErr w:type="gramEnd"/>
      <w:r>
        <w:t xml:space="preserve"> con </w:t>
      </w:r>
      <w:r w:rsidR="00E275F0">
        <w:t>pulsador</w:t>
      </w:r>
    </w:p>
    <w:p w:rsidR="00E275F0" w:rsidRDefault="00E275F0" w:rsidP="00E275F0">
      <w:pPr>
        <w:jc w:val="center"/>
      </w:pPr>
      <w:r>
        <w:rPr>
          <w:noProof/>
          <w:lang w:eastAsia="es-CO"/>
        </w:rPr>
        <w:drawing>
          <wp:inline distT="0" distB="0" distL="0" distR="0" wp14:anchorId="3A281B4C" wp14:editId="2FAC15F7">
            <wp:extent cx="2914650" cy="2781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4650" cy="2781300"/>
                    </a:xfrm>
                    <a:prstGeom prst="rect">
                      <a:avLst/>
                    </a:prstGeom>
                  </pic:spPr>
                </pic:pic>
              </a:graphicData>
            </a:graphic>
          </wp:inline>
        </w:drawing>
      </w:r>
    </w:p>
    <w:p w:rsidR="00E275F0" w:rsidRDefault="00E275F0" w:rsidP="00E275F0">
      <w:pPr>
        <w:jc w:val="center"/>
      </w:pPr>
      <w:r>
        <w:rPr>
          <w:noProof/>
          <w:lang w:eastAsia="es-CO"/>
        </w:rPr>
        <w:drawing>
          <wp:inline distT="0" distB="0" distL="0" distR="0" wp14:anchorId="18B84D02" wp14:editId="716F0138">
            <wp:extent cx="1457325" cy="3762375"/>
            <wp:effectExtent l="952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5400000">
                      <a:off x="0" y="0"/>
                      <a:ext cx="1457325" cy="3762375"/>
                    </a:xfrm>
                    <a:prstGeom prst="rect">
                      <a:avLst/>
                    </a:prstGeom>
                  </pic:spPr>
                </pic:pic>
              </a:graphicData>
            </a:graphic>
          </wp:inline>
        </w:drawing>
      </w:r>
    </w:p>
    <w:p w:rsidR="00CC3631" w:rsidRDefault="00CC3631" w:rsidP="00E275F0">
      <w:pPr>
        <w:jc w:val="center"/>
      </w:pPr>
      <w:r>
        <w:t>Sensor de caudal para tuberías emulado con Potenciómetro</w:t>
      </w:r>
    </w:p>
    <w:p w:rsidR="00CC3631" w:rsidRDefault="00CC3631" w:rsidP="00E275F0">
      <w:pPr>
        <w:jc w:val="center"/>
      </w:pPr>
    </w:p>
    <w:p w:rsidR="00CC3631" w:rsidRDefault="00CC3631" w:rsidP="00E275F0">
      <w:pPr>
        <w:jc w:val="center"/>
      </w:pPr>
    </w:p>
    <w:p w:rsidR="00CC3631" w:rsidRDefault="00CC3631" w:rsidP="00E275F0">
      <w:pPr>
        <w:jc w:val="center"/>
      </w:pPr>
    </w:p>
    <w:p w:rsidR="00CC3631" w:rsidRDefault="00CC3631" w:rsidP="00CC3631">
      <w:pPr>
        <w:jc w:val="center"/>
      </w:pPr>
      <w:r>
        <w:t>Montaje hardware implementado para de pruebas del sistema.</w:t>
      </w:r>
    </w:p>
    <w:p w:rsidR="00CC3631" w:rsidRDefault="00CC3631" w:rsidP="00E275F0">
      <w:pPr>
        <w:jc w:val="center"/>
      </w:pPr>
      <w:r>
        <w:rPr>
          <w:noProof/>
          <w:lang w:eastAsia="es-CO"/>
        </w:rPr>
        <w:drawing>
          <wp:inline distT="0" distB="0" distL="0" distR="0" wp14:anchorId="4E9EB539" wp14:editId="117A8C56">
            <wp:extent cx="3171825" cy="1790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71825" cy="1790700"/>
                    </a:xfrm>
                    <a:prstGeom prst="rect">
                      <a:avLst/>
                    </a:prstGeom>
                  </pic:spPr>
                </pic:pic>
              </a:graphicData>
            </a:graphic>
          </wp:inline>
        </w:drawing>
      </w:r>
    </w:p>
    <w:p w:rsidR="00CC3631" w:rsidRDefault="00CC3631" w:rsidP="00CC3631">
      <w:r>
        <w:t>Código de la tarjeta de adquisición</w:t>
      </w:r>
    </w:p>
    <w:p w:rsidR="00CC3631" w:rsidRDefault="002E5AC8" w:rsidP="002E5AC8">
      <w:pPr>
        <w:jc w:val="center"/>
      </w:pPr>
      <w:r>
        <w:rPr>
          <w:noProof/>
          <w:lang w:eastAsia="es-CO"/>
        </w:rPr>
        <w:drawing>
          <wp:inline distT="0" distB="0" distL="0" distR="0" wp14:anchorId="068994AB" wp14:editId="39A8F40A">
            <wp:extent cx="5612130" cy="51593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5159375"/>
                    </a:xfrm>
                    <a:prstGeom prst="rect">
                      <a:avLst/>
                    </a:prstGeom>
                  </pic:spPr>
                </pic:pic>
              </a:graphicData>
            </a:graphic>
          </wp:inline>
        </w:drawing>
      </w:r>
    </w:p>
    <w:p w:rsidR="002E5AC8" w:rsidRDefault="002E5AC8" w:rsidP="002E5AC8">
      <w:pPr>
        <w:jc w:val="center"/>
      </w:pPr>
      <w:r>
        <w:rPr>
          <w:noProof/>
          <w:lang w:eastAsia="es-CO"/>
        </w:rPr>
        <w:drawing>
          <wp:inline distT="0" distB="0" distL="0" distR="0" wp14:anchorId="65CCB7A6" wp14:editId="679EB618">
            <wp:extent cx="5612130" cy="409511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4095115"/>
                    </a:xfrm>
                    <a:prstGeom prst="rect">
                      <a:avLst/>
                    </a:prstGeom>
                  </pic:spPr>
                </pic:pic>
              </a:graphicData>
            </a:graphic>
          </wp:inline>
        </w:drawing>
      </w:r>
    </w:p>
    <w:p w:rsidR="002E5AC8" w:rsidRDefault="002E5AC8" w:rsidP="002E5AC8">
      <w:pPr>
        <w:jc w:val="center"/>
      </w:pPr>
      <w:r>
        <w:rPr>
          <w:noProof/>
          <w:lang w:eastAsia="es-CO"/>
        </w:rPr>
        <w:drawing>
          <wp:inline distT="0" distB="0" distL="0" distR="0" wp14:anchorId="0B48FE4E" wp14:editId="53DCFEBE">
            <wp:extent cx="5610225" cy="2276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0225" cy="2276475"/>
                    </a:xfrm>
                    <a:prstGeom prst="rect">
                      <a:avLst/>
                    </a:prstGeom>
                  </pic:spPr>
                </pic:pic>
              </a:graphicData>
            </a:graphic>
          </wp:inline>
        </w:drawing>
      </w:r>
    </w:p>
    <w:p w:rsidR="002E5AC8" w:rsidRDefault="002E5AC8" w:rsidP="002E5AC8">
      <w:pPr>
        <w:jc w:val="center"/>
      </w:pPr>
      <w:r>
        <w:rPr>
          <w:noProof/>
          <w:lang w:eastAsia="es-CO"/>
        </w:rPr>
        <w:drawing>
          <wp:inline distT="0" distB="0" distL="0" distR="0" wp14:anchorId="04E6F90C" wp14:editId="45294CC7">
            <wp:extent cx="5612130" cy="31502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0235"/>
                    </a:xfrm>
                    <a:prstGeom prst="rect">
                      <a:avLst/>
                    </a:prstGeom>
                  </pic:spPr>
                </pic:pic>
              </a:graphicData>
            </a:graphic>
          </wp:inline>
        </w:drawing>
      </w:r>
    </w:p>
    <w:p w:rsidR="002E5AC8" w:rsidRDefault="002E5AC8" w:rsidP="002E5AC8">
      <w:pPr>
        <w:jc w:val="center"/>
      </w:pPr>
      <w:r>
        <w:rPr>
          <w:noProof/>
          <w:lang w:eastAsia="es-CO"/>
        </w:rPr>
        <w:drawing>
          <wp:inline distT="0" distB="0" distL="0" distR="0" wp14:anchorId="1E6769C3" wp14:editId="00510D93">
            <wp:extent cx="5486400" cy="4514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4514850"/>
                    </a:xfrm>
                    <a:prstGeom prst="rect">
                      <a:avLst/>
                    </a:prstGeom>
                  </pic:spPr>
                </pic:pic>
              </a:graphicData>
            </a:graphic>
          </wp:inline>
        </w:drawing>
      </w:r>
    </w:p>
    <w:p w:rsidR="002E5AC8" w:rsidRDefault="002E5AC8" w:rsidP="00CC3631"/>
    <w:p w:rsidR="00F84B98" w:rsidRDefault="00F84B98" w:rsidP="00E275F0">
      <w:pPr>
        <w:jc w:val="center"/>
      </w:pPr>
    </w:p>
    <w:p w:rsidR="00E93F14" w:rsidRDefault="00E93F14" w:rsidP="00E60533">
      <w:pPr>
        <w:jc w:val="center"/>
      </w:pPr>
    </w:p>
    <w:p w:rsidR="00525BD7" w:rsidRDefault="00525BD7" w:rsidP="000B650E"/>
    <w:p w:rsidR="000B650E" w:rsidRDefault="000B650E" w:rsidP="000B650E"/>
    <w:p w:rsidR="000B650E" w:rsidRDefault="000B650E" w:rsidP="000B650E"/>
    <w:p w:rsidR="000B650E" w:rsidRDefault="000B650E" w:rsidP="00B664FB"/>
    <w:p w:rsidR="000B650E" w:rsidRDefault="000B650E" w:rsidP="00B664FB"/>
    <w:p w:rsidR="000B650E" w:rsidRDefault="000B650E" w:rsidP="00B664FB"/>
    <w:p w:rsidR="00B664FB" w:rsidRDefault="00B664FB" w:rsidP="00B664FB">
      <w:pPr>
        <w:jc w:val="center"/>
      </w:pPr>
    </w:p>
    <w:sectPr w:rsidR="00B664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476955"/>
    <w:multiLevelType w:val="hybridMultilevel"/>
    <w:tmpl w:val="3CFCECE0"/>
    <w:lvl w:ilvl="0" w:tplc="CFC07C7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2822A62"/>
    <w:multiLevelType w:val="hybridMultilevel"/>
    <w:tmpl w:val="3BBC2898"/>
    <w:lvl w:ilvl="0" w:tplc="AB4876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8593F8B"/>
    <w:multiLevelType w:val="multilevel"/>
    <w:tmpl w:val="F46C7CE6"/>
    <w:lvl w:ilvl="0">
      <w:start w:val="1"/>
      <w:numFmt w:val="decimal"/>
      <w:lvlText w:val="%1."/>
      <w:lvlJc w:val="left"/>
      <w:pPr>
        <w:ind w:left="720" w:hanging="360"/>
      </w:pPr>
      <w:rPr>
        <w:rFonts w:ascii="Arial" w:hAnsi="Arial" w:cs="Arial" w:hint="default"/>
        <w:sz w:val="22"/>
        <w:szCs w:val="22"/>
      </w:rPr>
    </w:lvl>
    <w:lvl w:ilvl="1">
      <w:start w:val="1"/>
      <w:numFmt w:val="decimal"/>
      <w:isLgl/>
      <w:lvlText w:val="%1.%2."/>
      <w:lvlJc w:val="left"/>
      <w:pPr>
        <w:ind w:left="1200" w:hanging="480"/>
      </w:pPr>
      <w:rPr>
        <w:rFonts w:hint="default"/>
        <w:b/>
        <w:sz w:val="22"/>
        <w:szCs w:val="22"/>
      </w:rPr>
    </w:lvl>
    <w:lvl w:ilvl="2">
      <w:start w:val="1"/>
      <w:numFmt w:val="decimal"/>
      <w:isLgl/>
      <w:lvlText w:val="%1.%2.%3."/>
      <w:lvlJc w:val="left"/>
      <w:pPr>
        <w:ind w:left="1800"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1"/>
  </w:num>
  <w:num w:numId="3">
    <w:abstractNumId w:val="0"/>
  </w:num>
  <w:num w:numId="4">
    <w:abstractNumId w:val="0"/>
  </w:num>
  <w:num w:numId="5">
    <w:abstractNumId w:val="2"/>
  </w:num>
  <w:num w:numId="6">
    <w:abstractNumId w:val="0"/>
  </w:num>
  <w:num w:numId="7">
    <w:abstractNumId w:val="2"/>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B68"/>
    <w:rsid w:val="000835CC"/>
    <w:rsid w:val="000B650E"/>
    <w:rsid w:val="0010062A"/>
    <w:rsid w:val="001A1336"/>
    <w:rsid w:val="001C0D33"/>
    <w:rsid w:val="00224DA7"/>
    <w:rsid w:val="00272B68"/>
    <w:rsid w:val="002838FC"/>
    <w:rsid w:val="002E00BF"/>
    <w:rsid w:val="002E5AC8"/>
    <w:rsid w:val="003E5033"/>
    <w:rsid w:val="00413528"/>
    <w:rsid w:val="004B21D0"/>
    <w:rsid w:val="004F21C9"/>
    <w:rsid w:val="00525BD7"/>
    <w:rsid w:val="00580AD8"/>
    <w:rsid w:val="00694649"/>
    <w:rsid w:val="00730FAF"/>
    <w:rsid w:val="007A59ED"/>
    <w:rsid w:val="008B53BB"/>
    <w:rsid w:val="008F3020"/>
    <w:rsid w:val="009C7ADF"/>
    <w:rsid w:val="009E5092"/>
    <w:rsid w:val="00A57946"/>
    <w:rsid w:val="00A92B27"/>
    <w:rsid w:val="00B515D0"/>
    <w:rsid w:val="00B664FB"/>
    <w:rsid w:val="00B72B89"/>
    <w:rsid w:val="00C66718"/>
    <w:rsid w:val="00CC3631"/>
    <w:rsid w:val="00D32792"/>
    <w:rsid w:val="00E275F0"/>
    <w:rsid w:val="00E60533"/>
    <w:rsid w:val="00E93F14"/>
    <w:rsid w:val="00F5432C"/>
    <w:rsid w:val="00F84B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s-CO"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62A"/>
  </w:style>
  <w:style w:type="paragraph" w:styleId="Ttulo1">
    <w:name w:val="heading 1"/>
    <w:basedOn w:val="Normal"/>
    <w:next w:val="Normal"/>
    <w:link w:val="Ttulo1Car"/>
    <w:uiPriority w:val="9"/>
    <w:qFormat/>
    <w:rsid w:val="0010062A"/>
    <w:pPr>
      <w:keepNext/>
      <w:keepLines/>
      <w:spacing w:before="480" w:after="0"/>
      <w:ind w:left="720" w:hanging="360"/>
      <w:outlineLvl w:val="0"/>
    </w:pPr>
    <w:rPr>
      <w:rFonts w:eastAsia="Times New Roman" w:cs="Times New Roman"/>
      <w:b/>
      <w:bCs/>
      <w:sz w:val="22"/>
      <w:szCs w:val="28"/>
      <w:lang w:val="es-ES"/>
    </w:rPr>
  </w:style>
  <w:style w:type="paragraph" w:styleId="Ttulo2">
    <w:name w:val="heading 2"/>
    <w:basedOn w:val="Normal"/>
    <w:next w:val="Normal"/>
    <w:link w:val="Ttulo2Car"/>
    <w:uiPriority w:val="9"/>
    <w:unhideWhenUsed/>
    <w:qFormat/>
    <w:rsid w:val="0010062A"/>
    <w:pPr>
      <w:keepNext/>
      <w:autoSpaceDE w:val="0"/>
      <w:autoSpaceDN w:val="0"/>
      <w:spacing w:before="240" w:after="60" w:line="240" w:lineRule="auto"/>
      <w:ind w:left="720" w:hanging="360"/>
      <w:jc w:val="both"/>
      <w:outlineLvl w:val="1"/>
    </w:pPr>
    <w:rPr>
      <w:rFonts w:ascii="Verdana" w:eastAsia="Times New Roman" w:hAnsi="Verdana" w:cs="Times New Roman"/>
      <w:b/>
      <w:bCs/>
      <w:iCs/>
      <w:sz w:val="22"/>
      <w:szCs w:val="28"/>
      <w:lang w:val="es-ES" w:eastAsia="es-MX"/>
    </w:rPr>
  </w:style>
  <w:style w:type="paragraph" w:styleId="Ttulo3">
    <w:name w:val="heading 3"/>
    <w:basedOn w:val="Normal"/>
    <w:next w:val="Normal"/>
    <w:link w:val="Ttulo3Car"/>
    <w:uiPriority w:val="9"/>
    <w:semiHidden/>
    <w:unhideWhenUsed/>
    <w:qFormat/>
    <w:rsid w:val="001006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062A"/>
    <w:rPr>
      <w:rFonts w:eastAsia="Times New Roman" w:cs="Times New Roman"/>
      <w:b/>
      <w:bCs/>
      <w:sz w:val="22"/>
      <w:szCs w:val="28"/>
      <w:lang w:val="es-ES"/>
    </w:rPr>
  </w:style>
  <w:style w:type="character" w:customStyle="1" w:styleId="Ttulo2Car">
    <w:name w:val="Título 2 Car"/>
    <w:basedOn w:val="Fuentedeprrafopredeter"/>
    <w:link w:val="Ttulo2"/>
    <w:uiPriority w:val="9"/>
    <w:rsid w:val="0010062A"/>
    <w:rPr>
      <w:rFonts w:ascii="Verdana" w:eastAsia="Times New Roman" w:hAnsi="Verdana" w:cs="Times New Roman"/>
      <w:b/>
      <w:bCs/>
      <w:iCs/>
      <w:sz w:val="22"/>
      <w:szCs w:val="28"/>
      <w:lang w:val="es-ES" w:eastAsia="es-MX"/>
    </w:rPr>
  </w:style>
  <w:style w:type="character" w:customStyle="1" w:styleId="Ttulo3Car">
    <w:name w:val="Título 3 Car"/>
    <w:basedOn w:val="Fuentedeprrafopredeter"/>
    <w:link w:val="Ttulo3"/>
    <w:uiPriority w:val="9"/>
    <w:semiHidden/>
    <w:rsid w:val="0010062A"/>
    <w:rPr>
      <w:rFonts w:asciiTheme="majorHAnsi" w:eastAsiaTheme="majorEastAsia" w:hAnsiTheme="majorHAnsi" w:cstheme="majorBidi"/>
      <w:b/>
      <w:bCs/>
      <w:color w:val="4F81BD" w:themeColor="accent1"/>
    </w:rPr>
  </w:style>
  <w:style w:type="paragraph" w:styleId="Ttulo">
    <w:name w:val="Title"/>
    <w:basedOn w:val="Normal"/>
    <w:link w:val="TtuloCar"/>
    <w:qFormat/>
    <w:rsid w:val="0010062A"/>
    <w:pPr>
      <w:spacing w:after="0" w:line="240" w:lineRule="auto"/>
      <w:ind w:left="720" w:hanging="360"/>
      <w:jc w:val="both"/>
    </w:pPr>
    <w:rPr>
      <w:rFonts w:ascii="Verdana" w:eastAsia="Batang" w:hAnsi="Verdana" w:cs="Times New Roman"/>
      <w:b/>
      <w:bCs/>
      <w:sz w:val="22"/>
      <w:lang w:val="es-ES" w:eastAsia="es-ES"/>
    </w:rPr>
  </w:style>
  <w:style w:type="character" w:customStyle="1" w:styleId="TtuloCar">
    <w:name w:val="Título Car"/>
    <w:basedOn w:val="Fuentedeprrafopredeter"/>
    <w:link w:val="Ttulo"/>
    <w:rsid w:val="0010062A"/>
    <w:rPr>
      <w:rFonts w:ascii="Verdana" w:eastAsia="Batang" w:hAnsi="Verdana" w:cs="Times New Roman"/>
      <w:b/>
      <w:bCs/>
      <w:sz w:val="22"/>
      <w:lang w:val="es-ES" w:eastAsia="es-ES"/>
    </w:rPr>
  </w:style>
  <w:style w:type="paragraph" w:styleId="Subttulo">
    <w:name w:val="Subtitle"/>
    <w:basedOn w:val="Normal"/>
    <w:link w:val="SubttuloCar"/>
    <w:qFormat/>
    <w:rsid w:val="0010062A"/>
    <w:pPr>
      <w:spacing w:after="0" w:line="240" w:lineRule="auto"/>
    </w:pPr>
    <w:rPr>
      <w:rFonts w:eastAsia="Batang" w:cs="Arial"/>
      <w:b/>
      <w:bCs/>
      <w:lang w:val="es-ES" w:eastAsia="es-ES"/>
    </w:rPr>
  </w:style>
  <w:style w:type="character" w:customStyle="1" w:styleId="SubttuloCar">
    <w:name w:val="Subtítulo Car"/>
    <w:basedOn w:val="Fuentedeprrafopredeter"/>
    <w:link w:val="Subttulo"/>
    <w:rsid w:val="0010062A"/>
    <w:rPr>
      <w:rFonts w:eastAsia="Batang" w:cs="Arial"/>
      <w:b/>
      <w:bCs/>
      <w:lang w:val="es-ES" w:eastAsia="es-ES"/>
    </w:rPr>
  </w:style>
  <w:style w:type="character" w:styleId="nfasis">
    <w:name w:val="Emphasis"/>
    <w:basedOn w:val="Fuentedeprrafopredeter"/>
    <w:uiPriority w:val="20"/>
    <w:qFormat/>
    <w:rsid w:val="0010062A"/>
    <w:rPr>
      <w:i/>
      <w:iCs/>
    </w:rPr>
  </w:style>
  <w:style w:type="paragraph" w:styleId="Sinespaciado">
    <w:name w:val="No Spacing"/>
    <w:uiPriority w:val="1"/>
    <w:qFormat/>
    <w:rsid w:val="0010062A"/>
    <w:pPr>
      <w:spacing w:after="0" w:line="240" w:lineRule="auto"/>
    </w:pPr>
  </w:style>
  <w:style w:type="paragraph" w:styleId="Prrafodelista">
    <w:name w:val="List Paragraph"/>
    <w:basedOn w:val="Normal"/>
    <w:uiPriority w:val="34"/>
    <w:qFormat/>
    <w:rsid w:val="0010062A"/>
    <w:pPr>
      <w:autoSpaceDE w:val="0"/>
      <w:autoSpaceDN w:val="0"/>
      <w:spacing w:after="0" w:line="240" w:lineRule="auto"/>
      <w:ind w:left="708"/>
    </w:pPr>
    <w:rPr>
      <w:rFonts w:eastAsia="Times New Roman" w:cs="Times New Roman"/>
      <w:sz w:val="20"/>
      <w:szCs w:val="20"/>
      <w:lang w:val="es-ES" w:eastAsia="es-MX"/>
    </w:rPr>
  </w:style>
  <w:style w:type="paragraph" w:styleId="Textodeglobo">
    <w:name w:val="Balloon Text"/>
    <w:basedOn w:val="Normal"/>
    <w:link w:val="TextodegloboCar"/>
    <w:uiPriority w:val="99"/>
    <w:semiHidden/>
    <w:unhideWhenUsed/>
    <w:rsid w:val="00272B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2B68"/>
    <w:rPr>
      <w:rFonts w:ascii="Tahoma" w:hAnsi="Tahoma" w:cs="Tahoma"/>
      <w:sz w:val="16"/>
      <w:szCs w:val="16"/>
    </w:rPr>
  </w:style>
  <w:style w:type="table" w:styleId="Tablaconcuadrcula">
    <w:name w:val="Table Grid"/>
    <w:basedOn w:val="Tablanormal"/>
    <w:uiPriority w:val="59"/>
    <w:rsid w:val="004135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informato">
    <w:name w:val="Plain Text"/>
    <w:basedOn w:val="Normal"/>
    <w:link w:val="TextosinformatoCar"/>
    <w:rsid w:val="00B72B89"/>
    <w:pPr>
      <w:spacing w:after="120" w:line="240" w:lineRule="auto"/>
      <w:ind w:firstLine="284"/>
      <w:jc w:val="both"/>
    </w:pPr>
    <w:rPr>
      <w:rFonts w:eastAsia="Times New Roman" w:cs="Times New Roman"/>
      <w:szCs w:val="20"/>
      <w:lang w:val="es-ES" w:eastAsia="es-ES"/>
    </w:rPr>
  </w:style>
  <w:style w:type="character" w:customStyle="1" w:styleId="TextosinformatoCar">
    <w:name w:val="Texto sin formato Car"/>
    <w:basedOn w:val="Fuentedeprrafopredeter"/>
    <w:link w:val="Textosinformato"/>
    <w:rsid w:val="00B72B89"/>
    <w:rPr>
      <w:rFonts w:eastAsia="Times New Roman" w:cs="Times New Roman"/>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s-CO"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62A"/>
  </w:style>
  <w:style w:type="paragraph" w:styleId="Ttulo1">
    <w:name w:val="heading 1"/>
    <w:basedOn w:val="Normal"/>
    <w:next w:val="Normal"/>
    <w:link w:val="Ttulo1Car"/>
    <w:uiPriority w:val="9"/>
    <w:qFormat/>
    <w:rsid w:val="0010062A"/>
    <w:pPr>
      <w:keepNext/>
      <w:keepLines/>
      <w:spacing w:before="480" w:after="0"/>
      <w:ind w:left="720" w:hanging="360"/>
      <w:outlineLvl w:val="0"/>
    </w:pPr>
    <w:rPr>
      <w:rFonts w:eastAsia="Times New Roman" w:cs="Times New Roman"/>
      <w:b/>
      <w:bCs/>
      <w:sz w:val="22"/>
      <w:szCs w:val="28"/>
      <w:lang w:val="es-ES"/>
    </w:rPr>
  </w:style>
  <w:style w:type="paragraph" w:styleId="Ttulo2">
    <w:name w:val="heading 2"/>
    <w:basedOn w:val="Normal"/>
    <w:next w:val="Normal"/>
    <w:link w:val="Ttulo2Car"/>
    <w:uiPriority w:val="9"/>
    <w:unhideWhenUsed/>
    <w:qFormat/>
    <w:rsid w:val="0010062A"/>
    <w:pPr>
      <w:keepNext/>
      <w:autoSpaceDE w:val="0"/>
      <w:autoSpaceDN w:val="0"/>
      <w:spacing w:before="240" w:after="60" w:line="240" w:lineRule="auto"/>
      <w:ind w:left="720" w:hanging="360"/>
      <w:jc w:val="both"/>
      <w:outlineLvl w:val="1"/>
    </w:pPr>
    <w:rPr>
      <w:rFonts w:ascii="Verdana" w:eastAsia="Times New Roman" w:hAnsi="Verdana" w:cs="Times New Roman"/>
      <w:b/>
      <w:bCs/>
      <w:iCs/>
      <w:sz w:val="22"/>
      <w:szCs w:val="28"/>
      <w:lang w:val="es-ES" w:eastAsia="es-MX"/>
    </w:rPr>
  </w:style>
  <w:style w:type="paragraph" w:styleId="Ttulo3">
    <w:name w:val="heading 3"/>
    <w:basedOn w:val="Normal"/>
    <w:next w:val="Normal"/>
    <w:link w:val="Ttulo3Car"/>
    <w:uiPriority w:val="9"/>
    <w:semiHidden/>
    <w:unhideWhenUsed/>
    <w:qFormat/>
    <w:rsid w:val="001006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062A"/>
    <w:rPr>
      <w:rFonts w:eastAsia="Times New Roman" w:cs="Times New Roman"/>
      <w:b/>
      <w:bCs/>
      <w:sz w:val="22"/>
      <w:szCs w:val="28"/>
      <w:lang w:val="es-ES"/>
    </w:rPr>
  </w:style>
  <w:style w:type="character" w:customStyle="1" w:styleId="Ttulo2Car">
    <w:name w:val="Título 2 Car"/>
    <w:basedOn w:val="Fuentedeprrafopredeter"/>
    <w:link w:val="Ttulo2"/>
    <w:uiPriority w:val="9"/>
    <w:rsid w:val="0010062A"/>
    <w:rPr>
      <w:rFonts w:ascii="Verdana" w:eastAsia="Times New Roman" w:hAnsi="Verdana" w:cs="Times New Roman"/>
      <w:b/>
      <w:bCs/>
      <w:iCs/>
      <w:sz w:val="22"/>
      <w:szCs w:val="28"/>
      <w:lang w:val="es-ES" w:eastAsia="es-MX"/>
    </w:rPr>
  </w:style>
  <w:style w:type="character" w:customStyle="1" w:styleId="Ttulo3Car">
    <w:name w:val="Título 3 Car"/>
    <w:basedOn w:val="Fuentedeprrafopredeter"/>
    <w:link w:val="Ttulo3"/>
    <w:uiPriority w:val="9"/>
    <w:semiHidden/>
    <w:rsid w:val="0010062A"/>
    <w:rPr>
      <w:rFonts w:asciiTheme="majorHAnsi" w:eastAsiaTheme="majorEastAsia" w:hAnsiTheme="majorHAnsi" w:cstheme="majorBidi"/>
      <w:b/>
      <w:bCs/>
      <w:color w:val="4F81BD" w:themeColor="accent1"/>
    </w:rPr>
  </w:style>
  <w:style w:type="paragraph" w:styleId="Ttulo">
    <w:name w:val="Title"/>
    <w:basedOn w:val="Normal"/>
    <w:link w:val="TtuloCar"/>
    <w:qFormat/>
    <w:rsid w:val="0010062A"/>
    <w:pPr>
      <w:spacing w:after="0" w:line="240" w:lineRule="auto"/>
      <w:ind w:left="720" w:hanging="360"/>
      <w:jc w:val="both"/>
    </w:pPr>
    <w:rPr>
      <w:rFonts w:ascii="Verdana" w:eastAsia="Batang" w:hAnsi="Verdana" w:cs="Times New Roman"/>
      <w:b/>
      <w:bCs/>
      <w:sz w:val="22"/>
      <w:lang w:val="es-ES" w:eastAsia="es-ES"/>
    </w:rPr>
  </w:style>
  <w:style w:type="character" w:customStyle="1" w:styleId="TtuloCar">
    <w:name w:val="Título Car"/>
    <w:basedOn w:val="Fuentedeprrafopredeter"/>
    <w:link w:val="Ttulo"/>
    <w:rsid w:val="0010062A"/>
    <w:rPr>
      <w:rFonts w:ascii="Verdana" w:eastAsia="Batang" w:hAnsi="Verdana" w:cs="Times New Roman"/>
      <w:b/>
      <w:bCs/>
      <w:sz w:val="22"/>
      <w:lang w:val="es-ES" w:eastAsia="es-ES"/>
    </w:rPr>
  </w:style>
  <w:style w:type="paragraph" w:styleId="Subttulo">
    <w:name w:val="Subtitle"/>
    <w:basedOn w:val="Normal"/>
    <w:link w:val="SubttuloCar"/>
    <w:qFormat/>
    <w:rsid w:val="0010062A"/>
    <w:pPr>
      <w:spacing w:after="0" w:line="240" w:lineRule="auto"/>
    </w:pPr>
    <w:rPr>
      <w:rFonts w:eastAsia="Batang" w:cs="Arial"/>
      <w:b/>
      <w:bCs/>
      <w:lang w:val="es-ES" w:eastAsia="es-ES"/>
    </w:rPr>
  </w:style>
  <w:style w:type="character" w:customStyle="1" w:styleId="SubttuloCar">
    <w:name w:val="Subtítulo Car"/>
    <w:basedOn w:val="Fuentedeprrafopredeter"/>
    <w:link w:val="Subttulo"/>
    <w:rsid w:val="0010062A"/>
    <w:rPr>
      <w:rFonts w:eastAsia="Batang" w:cs="Arial"/>
      <w:b/>
      <w:bCs/>
      <w:lang w:val="es-ES" w:eastAsia="es-ES"/>
    </w:rPr>
  </w:style>
  <w:style w:type="character" w:styleId="nfasis">
    <w:name w:val="Emphasis"/>
    <w:basedOn w:val="Fuentedeprrafopredeter"/>
    <w:uiPriority w:val="20"/>
    <w:qFormat/>
    <w:rsid w:val="0010062A"/>
    <w:rPr>
      <w:i/>
      <w:iCs/>
    </w:rPr>
  </w:style>
  <w:style w:type="paragraph" w:styleId="Sinespaciado">
    <w:name w:val="No Spacing"/>
    <w:uiPriority w:val="1"/>
    <w:qFormat/>
    <w:rsid w:val="0010062A"/>
    <w:pPr>
      <w:spacing w:after="0" w:line="240" w:lineRule="auto"/>
    </w:pPr>
  </w:style>
  <w:style w:type="paragraph" w:styleId="Prrafodelista">
    <w:name w:val="List Paragraph"/>
    <w:basedOn w:val="Normal"/>
    <w:uiPriority w:val="34"/>
    <w:qFormat/>
    <w:rsid w:val="0010062A"/>
    <w:pPr>
      <w:autoSpaceDE w:val="0"/>
      <w:autoSpaceDN w:val="0"/>
      <w:spacing w:after="0" w:line="240" w:lineRule="auto"/>
      <w:ind w:left="708"/>
    </w:pPr>
    <w:rPr>
      <w:rFonts w:eastAsia="Times New Roman" w:cs="Times New Roman"/>
      <w:sz w:val="20"/>
      <w:szCs w:val="20"/>
      <w:lang w:val="es-ES" w:eastAsia="es-MX"/>
    </w:rPr>
  </w:style>
  <w:style w:type="paragraph" w:styleId="Textodeglobo">
    <w:name w:val="Balloon Text"/>
    <w:basedOn w:val="Normal"/>
    <w:link w:val="TextodegloboCar"/>
    <w:uiPriority w:val="99"/>
    <w:semiHidden/>
    <w:unhideWhenUsed/>
    <w:rsid w:val="00272B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2B68"/>
    <w:rPr>
      <w:rFonts w:ascii="Tahoma" w:hAnsi="Tahoma" w:cs="Tahoma"/>
      <w:sz w:val="16"/>
      <w:szCs w:val="16"/>
    </w:rPr>
  </w:style>
  <w:style w:type="table" w:styleId="Tablaconcuadrcula">
    <w:name w:val="Table Grid"/>
    <w:basedOn w:val="Tablanormal"/>
    <w:uiPriority w:val="59"/>
    <w:rsid w:val="004135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sinformato">
    <w:name w:val="Plain Text"/>
    <w:basedOn w:val="Normal"/>
    <w:link w:val="TextosinformatoCar"/>
    <w:rsid w:val="00B72B89"/>
    <w:pPr>
      <w:spacing w:after="120" w:line="240" w:lineRule="auto"/>
      <w:ind w:firstLine="284"/>
      <w:jc w:val="both"/>
    </w:pPr>
    <w:rPr>
      <w:rFonts w:eastAsia="Times New Roman" w:cs="Times New Roman"/>
      <w:szCs w:val="20"/>
      <w:lang w:val="es-ES" w:eastAsia="es-ES"/>
    </w:rPr>
  </w:style>
  <w:style w:type="character" w:customStyle="1" w:styleId="TextosinformatoCar">
    <w:name w:val="Texto sin formato Car"/>
    <w:basedOn w:val="Fuentedeprrafopredeter"/>
    <w:link w:val="Textosinformato"/>
    <w:rsid w:val="00B72B89"/>
    <w:rPr>
      <w:rFonts w:eastAsia="Times New Roman" w:cs="Times New Roman"/>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6</Pages>
  <Words>628</Words>
  <Characters>3455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22</cp:revision>
  <dcterms:created xsi:type="dcterms:W3CDTF">2015-07-07T01:00:00Z</dcterms:created>
  <dcterms:modified xsi:type="dcterms:W3CDTF">2015-07-11T20:37:00Z</dcterms:modified>
</cp:coreProperties>
</file>