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7B10E" w14:textId="6229E19C" w:rsidR="00312747" w:rsidRPr="00312747" w:rsidRDefault="00A53FF8" w:rsidP="0031274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 xml:space="preserve">Efecto del consumo </w:t>
      </w:r>
      <w:r w:rsidR="000B610C"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 xml:space="preserve">regular 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>de alimentos ricos en azucares en la diversidad microbiana asociada al tracto intestinal</w:t>
      </w:r>
      <w:r w:rsidR="00CF27D1"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 xml:space="preserve"> de comunidades indígenas colombianas</w:t>
      </w:r>
    </w:p>
    <w:p w14:paraId="51B035CF" w14:textId="77777777" w:rsidR="00312747" w:rsidRPr="00312747" w:rsidRDefault="00312747" w:rsidP="0031274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12747">
        <w:rPr>
          <w:rStyle w:val="eop"/>
          <w:rFonts w:ascii="Arial" w:hAnsi="Arial" w:cs="Arial"/>
          <w:sz w:val="22"/>
          <w:szCs w:val="22"/>
        </w:rPr>
        <w:t> </w:t>
      </w:r>
    </w:p>
    <w:p w14:paraId="4419DFB7" w14:textId="6ACB212C" w:rsidR="00312747" w:rsidRPr="00356C18" w:rsidRDefault="00312747" w:rsidP="00356C1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>Presentado por </w:t>
      </w:r>
      <w:r>
        <w:rPr>
          <w:rStyle w:val="eop"/>
          <w:rFonts w:ascii="Arial" w:hAnsi="Arial" w:cs="Arial"/>
          <w:sz w:val="22"/>
          <w:szCs w:val="22"/>
        </w:rPr>
        <w:t>  </w:t>
      </w:r>
    </w:p>
    <w:p w14:paraId="36EA3543" w14:textId="77777777" w:rsidR="00356C18" w:rsidRDefault="00356C18" w:rsidP="0031274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FA85802" w14:textId="77777777" w:rsidR="00312747" w:rsidRDefault="00312747" w:rsidP="0031274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Carlos Andrés Díaz - 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>código: 202010343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845071C" w14:textId="77777777" w:rsidR="00312747" w:rsidRDefault="00312747" w:rsidP="0031274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David León - 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>código: 201615216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B2EBAD4" w14:textId="77777777" w:rsidR="00312747" w:rsidRDefault="00312747" w:rsidP="0031274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César Patiño - 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>código: 201924259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077078D" w14:textId="520A28C6" w:rsidR="00356C18" w:rsidRPr="00356C18" w:rsidRDefault="00312747" w:rsidP="00356C18">
      <w:pPr>
        <w:pStyle w:val="paragraph"/>
        <w:spacing w:before="0" w:beforeAutospacing="0" w:after="0" w:afterAutospacing="0"/>
        <w:ind w:firstLine="2880"/>
        <w:jc w:val="center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  </w:t>
      </w:r>
    </w:p>
    <w:p w14:paraId="678EF0FB" w14:textId="77777777" w:rsidR="00843FA7" w:rsidRDefault="00843FA7" w:rsidP="0031274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s-ES"/>
        </w:rPr>
      </w:pPr>
    </w:p>
    <w:p w14:paraId="4FB1B413" w14:textId="09F3B227" w:rsidR="00D078E4" w:rsidRDefault="00312747" w:rsidP="0031274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s-ES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 xml:space="preserve">Tomando como base </w:t>
      </w:r>
      <w:r w:rsidR="00561118">
        <w:rPr>
          <w:rStyle w:val="normaltextrun"/>
          <w:rFonts w:ascii="Arial" w:hAnsi="Arial" w:cs="Arial"/>
          <w:sz w:val="22"/>
          <w:szCs w:val="22"/>
          <w:lang w:val="es-ES"/>
        </w:rPr>
        <w:t>la información presentada</w:t>
      </w:r>
      <w:r w:rsidR="00007C9F">
        <w:rPr>
          <w:rStyle w:val="normaltextrun"/>
          <w:rFonts w:ascii="Arial" w:hAnsi="Arial" w:cs="Arial"/>
          <w:sz w:val="22"/>
          <w:szCs w:val="22"/>
          <w:lang w:val="es-ES"/>
        </w:rPr>
        <w:t xml:space="preserve"> tanto </w:t>
      </w:r>
      <w:r w:rsidR="00561118">
        <w:rPr>
          <w:rStyle w:val="normaltextrun"/>
          <w:rFonts w:ascii="Arial" w:hAnsi="Arial" w:cs="Arial"/>
          <w:sz w:val="22"/>
          <w:szCs w:val="22"/>
          <w:lang w:val="es-ES"/>
        </w:rPr>
        <w:t xml:space="preserve">en </w:t>
      </w:r>
      <w:r>
        <w:rPr>
          <w:rStyle w:val="normaltextrun"/>
          <w:rFonts w:ascii="Arial" w:hAnsi="Arial" w:cs="Arial"/>
          <w:sz w:val="22"/>
          <w:szCs w:val="22"/>
          <w:lang w:val="es-ES"/>
        </w:rPr>
        <w:t>el artículo</w:t>
      </w:r>
      <w:r w:rsidR="00561118">
        <w:rPr>
          <w:rStyle w:val="normaltextrun"/>
          <w:rFonts w:ascii="Arial" w:hAnsi="Arial" w:cs="Arial"/>
          <w:sz w:val="22"/>
          <w:szCs w:val="22"/>
          <w:lang w:val="es-ES"/>
        </w:rPr>
        <w:t xml:space="preserve"> de investigación</w:t>
      </w:r>
      <w:r>
        <w:rPr>
          <w:rStyle w:val="normaltextrun"/>
          <w:rFonts w:ascii="Arial" w:hAnsi="Arial" w:cs="Arial"/>
          <w:sz w:val="22"/>
          <w:szCs w:val="22"/>
          <w:lang w:val="es-ES"/>
        </w:rPr>
        <w:t xml:space="preserve"> del año 202</w:t>
      </w:r>
      <w:r w:rsidR="00561118">
        <w:rPr>
          <w:rStyle w:val="normaltextrun"/>
          <w:rFonts w:ascii="Arial" w:hAnsi="Arial" w:cs="Arial"/>
          <w:sz w:val="22"/>
          <w:szCs w:val="22"/>
          <w:lang w:val="es-ES"/>
        </w:rPr>
        <w:t>1 escrito por</w:t>
      </w:r>
      <w:r>
        <w:rPr>
          <w:rStyle w:val="normaltextrun"/>
          <w:rFonts w:ascii="Arial" w:hAnsi="Arial" w:cs="Arial"/>
          <w:sz w:val="22"/>
          <w:szCs w:val="22"/>
          <w:lang w:val="es-ES"/>
        </w:rPr>
        <w:t> </w:t>
      </w:r>
      <w:proofErr w:type="spellStart"/>
      <w:r w:rsidR="00561118" w:rsidRPr="00561118">
        <w:rPr>
          <w:rStyle w:val="normaltextrun"/>
          <w:rFonts w:ascii="Arial" w:hAnsi="Arial" w:cs="Arial"/>
          <w:sz w:val="22"/>
          <w:szCs w:val="22"/>
          <w:lang w:val="es-ES"/>
        </w:rPr>
        <w:t>Estrela</w:t>
      </w:r>
      <w:proofErr w:type="spellEnd"/>
      <w:r w:rsidR="00561118">
        <w:rPr>
          <w:rStyle w:val="normaltextrun"/>
          <w:rFonts w:ascii="Arial" w:hAnsi="Arial" w:cs="Arial"/>
          <w:sz w:val="22"/>
          <w:szCs w:val="22"/>
          <w:lang w:val="es-ES"/>
        </w:rPr>
        <w:t xml:space="preserve"> y colabores</w:t>
      </w:r>
      <w:r w:rsidR="003B0BFF">
        <w:rPr>
          <w:rStyle w:val="normaltextrun"/>
          <w:rFonts w:ascii="Arial" w:hAnsi="Arial" w:cs="Arial"/>
          <w:sz w:val="22"/>
          <w:szCs w:val="22"/>
          <w:vertAlign w:val="superscript"/>
          <w:lang w:val="es-ES"/>
        </w:rPr>
        <w:t>1</w:t>
      </w:r>
      <w:r w:rsidR="00007C9F">
        <w:rPr>
          <w:rStyle w:val="normaltextrun"/>
          <w:rFonts w:ascii="Arial" w:hAnsi="Arial" w:cs="Arial"/>
          <w:sz w:val="22"/>
          <w:szCs w:val="22"/>
          <w:lang w:val="es-ES"/>
        </w:rPr>
        <w:t xml:space="preserve"> como la</w:t>
      </w:r>
      <w:r w:rsidR="00561118">
        <w:rPr>
          <w:rStyle w:val="normaltextrun"/>
          <w:rFonts w:ascii="Arial" w:hAnsi="Arial" w:cs="Arial"/>
          <w:sz w:val="22"/>
          <w:szCs w:val="22"/>
          <w:lang w:val="es-ES"/>
        </w:rPr>
        <w:t xml:space="preserve"> información recopilada a lo largo de todo el curso de Ecología Microbiana </w:t>
      </w:r>
      <w:r w:rsidR="00007C9F">
        <w:rPr>
          <w:rStyle w:val="normaltextrun"/>
          <w:rFonts w:ascii="Arial" w:hAnsi="Arial" w:cs="Arial"/>
          <w:sz w:val="22"/>
          <w:szCs w:val="22"/>
          <w:lang w:val="es-ES"/>
        </w:rPr>
        <w:t>(</w:t>
      </w:r>
      <w:r w:rsidR="00561118">
        <w:rPr>
          <w:rStyle w:val="normaltextrun"/>
          <w:rFonts w:ascii="Arial" w:hAnsi="Arial" w:cs="Arial"/>
          <w:sz w:val="22"/>
          <w:szCs w:val="22"/>
          <w:lang w:val="es-ES"/>
        </w:rPr>
        <w:t>2021</w:t>
      </w:r>
      <w:r w:rsidR="00007C9F">
        <w:rPr>
          <w:rStyle w:val="normaltextrun"/>
          <w:rFonts w:ascii="Arial" w:hAnsi="Arial" w:cs="Arial"/>
          <w:sz w:val="22"/>
          <w:szCs w:val="22"/>
          <w:lang w:val="es-ES"/>
        </w:rPr>
        <w:t>)</w:t>
      </w:r>
      <w:r w:rsidR="003B0BFF">
        <w:rPr>
          <w:rStyle w:val="normaltextrun"/>
          <w:rFonts w:ascii="Arial" w:hAnsi="Arial" w:cs="Arial"/>
          <w:sz w:val="22"/>
          <w:szCs w:val="22"/>
          <w:lang w:val="es-ES"/>
        </w:rPr>
        <w:t xml:space="preserve">, </w:t>
      </w:r>
      <w:r w:rsidR="00815B30">
        <w:rPr>
          <w:rFonts w:ascii="Arial" w:hAnsi="Arial" w:cs="Arial"/>
          <w:sz w:val="22"/>
          <w:szCs w:val="22"/>
        </w:rPr>
        <w:t>se pr</w:t>
      </w:r>
      <w:r w:rsidR="006064D4">
        <w:rPr>
          <w:rFonts w:ascii="Arial" w:hAnsi="Arial" w:cs="Arial"/>
          <w:sz w:val="22"/>
          <w:szCs w:val="22"/>
        </w:rPr>
        <w:t>etend</w:t>
      </w:r>
      <w:r w:rsidR="00815B30">
        <w:rPr>
          <w:rFonts w:ascii="Arial" w:hAnsi="Arial" w:cs="Arial"/>
          <w:sz w:val="22"/>
          <w:szCs w:val="22"/>
        </w:rPr>
        <w:t>e elaborar una pregunta de investigación relacionada con la ecología microbian</w:t>
      </w:r>
      <w:r w:rsidR="006B784C">
        <w:rPr>
          <w:rFonts w:ascii="Arial" w:hAnsi="Arial" w:cs="Arial"/>
          <w:sz w:val="22"/>
          <w:szCs w:val="22"/>
        </w:rPr>
        <w:t>a</w:t>
      </w:r>
      <w:r w:rsidR="00981634">
        <w:rPr>
          <w:rFonts w:ascii="Arial" w:hAnsi="Arial" w:cs="Arial"/>
          <w:sz w:val="22"/>
          <w:szCs w:val="22"/>
        </w:rPr>
        <w:t xml:space="preserve"> del tracto intestinal de</w:t>
      </w:r>
      <w:r w:rsidR="006B784C">
        <w:rPr>
          <w:rFonts w:ascii="Arial" w:hAnsi="Arial" w:cs="Arial"/>
          <w:sz w:val="22"/>
          <w:szCs w:val="22"/>
        </w:rPr>
        <w:t xml:space="preserve"> </w:t>
      </w:r>
      <w:r w:rsidR="00766FB2">
        <w:rPr>
          <w:rFonts w:ascii="Arial" w:hAnsi="Arial" w:cs="Arial"/>
          <w:sz w:val="22"/>
          <w:szCs w:val="22"/>
        </w:rPr>
        <w:t>comunidades indígenas colombianas que, hasta donde sabemos, no han tenido ningún tipo de contacto con la civilización</w:t>
      </w:r>
      <w:r w:rsidR="00401DF3">
        <w:rPr>
          <w:rFonts w:ascii="Arial" w:hAnsi="Arial" w:cs="Arial"/>
          <w:sz w:val="22"/>
          <w:szCs w:val="22"/>
        </w:rPr>
        <w:t xml:space="preserve"> occidental, y por ende, muchas de sus costumbres alimenticias permanece</w:t>
      </w:r>
      <w:r w:rsidR="00981634">
        <w:rPr>
          <w:rFonts w:ascii="Arial" w:hAnsi="Arial" w:cs="Arial"/>
          <w:sz w:val="22"/>
          <w:szCs w:val="22"/>
        </w:rPr>
        <w:t>n</w:t>
      </w:r>
      <w:r w:rsidR="00401DF3">
        <w:rPr>
          <w:rFonts w:ascii="Arial" w:hAnsi="Arial" w:cs="Arial"/>
          <w:sz w:val="22"/>
          <w:szCs w:val="22"/>
        </w:rPr>
        <w:t xml:space="preserve"> </w:t>
      </w:r>
      <w:r w:rsidR="00981634">
        <w:rPr>
          <w:rFonts w:ascii="Arial" w:hAnsi="Arial" w:cs="Arial"/>
          <w:sz w:val="22"/>
          <w:szCs w:val="22"/>
        </w:rPr>
        <w:t>sin ninguna alteració</w:t>
      </w:r>
      <w:r w:rsidR="008F44DA">
        <w:rPr>
          <w:rFonts w:ascii="Arial" w:hAnsi="Arial" w:cs="Arial"/>
          <w:sz w:val="22"/>
          <w:szCs w:val="22"/>
        </w:rPr>
        <w:t xml:space="preserve">n, </w:t>
      </w:r>
      <w:r w:rsidR="00571419">
        <w:rPr>
          <w:rFonts w:ascii="Arial" w:hAnsi="Arial" w:cs="Arial"/>
          <w:sz w:val="22"/>
          <w:szCs w:val="22"/>
        </w:rPr>
        <w:t>brindando un punto de comparación para poder analizar el efecto que tiene la variedad de azucares presentes en la ingesta diaria sobre la diversidad de microorganismos asociados</w:t>
      </w:r>
      <w:r w:rsidR="00C77CF3">
        <w:rPr>
          <w:rFonts w:ascii="Arial" w:hAnsi="Arial" w:cs="Arial"/>
          <w:sz w:val="22"/>
          <w:szCs w:val="22"/>
        </w:rPr>
        <w:t xml:space="preserve"> su </w:t>
      </w:r>
      <w:r w:rsidR="00571419">
        <w:rPr>
          <w:rFonts w:ascii="Arial" w:hAnsi="Arial" w:cs="Arial"/>
          <w:sz w:val="22"/>
          <w:szCs w:val="22"/>
        </w:rPr>
        <w:t>microbioma intestinal</w:t>
      </w:r>
      <w:r w:rsidR="00C77CF3">
        <w:rPr>
          <w:rFonts w:ascii="Arial" w:hAnsi="Arial" w:cs="Arial"/>
          <w:sz w:val="22"/>
          <w:szCs w:val="22"/>
        </w:rPr>
        <w:t xml:space="preserve"> y compararlas con la diversidad de una población expuesta a una ingesta de alimentos altamente industrializados</w:t>
      </w:r>
      <w:r w:rsidR="00571419">
        <w:rPr>
          <w:rFonts w:ascii="Arial" w:hAnsi="Arial" w:cs="Arial"/>
          <w:sz w:val="22"/>
          <w:szCs w:val="22"/>
        </w:rPr>
        <w:t xml:space="preserve">, pues según </w:t>
      </w:r>
      <w:r w:rsidR="008F7EEA">
        <w:rPr>
          <w:rFonts w:ascii="Arial" w:hAnsi="Arial" w:cs="Arial"/>
          <w:sz w:val="22"/>
          <w:szCs w:val="22"/>
        </w:rPr>
        <w:t xml:space="preserve">el análisis de las comunidades microbianas </w:t>
      </w:r>
      <w:r w:rsidR="00DF2353">
        <w:rPr>
          <w:rFonts w:ascii="Arial" w:hAnsi="Arial" w:cs="Arial"/>
          <w:sz w:val="22"/>
          <w:szCs w:val="22"/>
        </w:rPr>
        <w:t xml:space="preserve">reportados en </w:t>
      </w:r>
      <w:proofErr w:type="spellStart"/>
      <w:r w:rsidR="00DF2353" w:rsidRPr="00561118">
        <w:rPr>
          <w:rStyle w:val="normaltextrun"/>
          <w:rFonts w:ascii="Arial" w:hAnsi="Arial" w:cs="Arial"/>
          <w:sz w:val="22"/>
          <w:szCs w:val="22"/>
          <w:lang w:val="es-ES"/>
        </w:rPr>
        <w:t>Estrela</w:t>
      </w:r>
      <w:proofErr w:type="spellEnd"/>
      <w:r w:rsidR="00DF2353">
        <w:rPr>
          <w:rStyle w:val="normaltextrun"/>
          <w:rFonts w:ascii="Arial" w:hAnsi="Arial" w:cs="Arial"/>
          <w:sz w:val="22"/>
          <w:szCs w:val="22"/>
          <w:lang w:val="es-ES"/>
        </w:rPr>
        <w:t xml:space="preserve"> y colabores</w:t>
      </w:r>
      <w:r w:rsidR="00497196">
        <w:rPr>
          <w:rStyle w:val="normaltextrun"/>
          <w:rFonts w:ascii="Arial" w:hAnsi="Arial" w:cs="Arial"/>
          <w:sz w:val="22"/>
          <w:szCs w:val="22"/>
          <w:vertAlign w:val="superscript"/>
          <w:lang w:val="es-ES"/>
        </w:rPr>
        <w:t xml:space="preserve"> </w:t>
      </w:r>
      <w:r w:rsidR="00497196">
        <w:rPr>
          <w:rStyle w:val="normaltextrun"/>
          <w:rFonts w:ascii="Arial" w:hAnsi="Arial" w:cs="Arial"/>
          <w:sz w:val="22"/>
          <w:szCs w:val="22"/>
          <w:lang w:val="es-ES"/>
        </w:rPr>
        <w:t>(</w:t>
      </w:r>
      <w:r w:rsidR="00DF2353">
        <w:rPr>
          <w:rStyle w:val="normaltextrun"/>
          <w:rFonts w:ascii="Arial" w:hAnsi="Arial" w:cs="Arial"/>
          <w:sz w:val="22"/>
          <w:szCs w:val="22"/>
          <w:lang w:val="es-ES"/>
        </w:rPr>
        <w:t>2021)</w:t>
      </w:r>
      <w:r w:rsidR="00D078E4">
        <w:rPr>
          <w:rStyle w:val="normaltextrun"/>
          <w:rFonts w:ascii="Arial" w:hAnsi="Arial" w:cs="Arial"/>
          <w:sz w:val="22"/>
          <w:szCs w:val="22"/>
          <w:lang w:val="es-ES"/>
        </w:rPr>
        <w:t>, la variedad en la ingesta de sustratos tiene un efecto mayor sobre la diversidad de las comunidades microbianas que el efecto que tiene la cantidad de los mismos.</w:t>
      </w:r>
    </w:p>
    <w:p w14:paraId="5825C0FE" w14:textId="77777777" w:rsidR="00D078E4" w:rsidRDefault="00D078E4" w:rsidP="0031274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s-ES"/>
        </w:rPr>
      </w:pPr>
    </w:p>
    <w:p w14:paraId="3510D4D3" w14:textId="65EBDA54" w:rsidR="00312747" w:rsidRDefault="00D078E4" w:rsidP="0031274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 xml:space="preserve">Para llevar a cabo un diseño metodológico que permita </w:t>
      </w:r>
      <w:r w:rsidR="00DE3B8A">
        <w:rPr>
          <w:rStyle w:val="normaltextrun"/>
          <w:rFonts w:ascii="Arial" w:hAnsi="Arial" w:cs="Arial"/>
          <w:sz w:val="22"/>
          <w:szCs w:val="22"/>
          <w:lang w:val="es-ES"/>
        </w:rPr>
        <w:t xml:space="preserve">responder adecuadamente </w:t>
      </w:r>
      <w:r w:rsidR="00AC312B">
        <w:rPr>
          <w:rStyle w:val="normaltextrun"/>
          <w:rFonts w:ascii="Arial" w:hAnsi="Arial" w:cs="Arial"/>
          <w:sz w:val="22"/>
          <w:szCs w:val="22"/>
          <w:lang w:val="es-ES"/>
        </w:rPr>
        <w:t>a la pregunta de investigación formulada anteriormente, es necesario</w:t>
      </w:r>
      <w:r w:rsidR="00120A19">
        <w:rPr>
          <w:rStyle w:val="normaltextrun"/>
          <w:rFonts w:ascii="Arial" w:hAnsi="Arial" w:cs="Arial"/>
          <w:sz w:val="22"/>
          <w:szCs w:val="22"/>
          <w:lang w:val="es-ES"/>
        </w:rPr>
        <w:t xml:space="preserve"> tener en cuenta que el tracto intestinal podría considerarse, al menos desde un punto de vista matemático, como un sistema continuo en el que se presenta una entrada y salida continua de material durante el proceso de ingesta de alimentos,</w:t>
      </w:r>
      <w:r w:rsidR="00AC312B">
        <w:rPr>
          <w:rStyle w:val="normaltextrun"/>
          <w:rFonts w:ascii="Arial" w:hAnsi="Arial" w:cs="Arial"/>
          <w:sz w:val="22"/>
          <w:szCs w:val="22"/>
          <w:lang w:val="es-ES"/>
        </w:rPr>
        <w:t xml:space="preserve"> </w:t>
      </w:r>
      <w:r w:rsidR="008378E7">
        <w:rPr>
          <w:rStyle w:val="normaltextrun"/>
          <w:rFonts w:ascii="Arial" w:hAnsi="Arial" w:cs="Arial"/>
          <w:sz w:val="22"/>
          <w:szCs w:val="22"/>
          <w:lang w:val="es-ES"/>
        </w:rPr>
        <w:t xml:space="preserve">por lo que es necesario un método de cultivo en continuo que permita este intercambio, razón por la cual se </w:t>
      </w:r>
      <w:r w:rsidR="001F7A36">
        <w:rPr>
          <w:rStyle w:val="normaltextrun"/>
          <w:rFonts w:ascii="Arial" w:hAnsi="Arial" w:cs="Arial"/>
          <w:sz w:val="22"/>
          <w:szCs w:val="22"/>
          <w:lang w:val="es-ES"/>
        </w:rPr>
        <w:t xml:space="preserve">escoge el sistema </w:t>
      </w:r>
      <w:proofErr w:type="spellStart"/>
      <w:r w:rsidR="003520D0" w:rsidRPr="003520D0">
        <w:rPr>
          <w:rStyle w:val="normaltextrun"/>
          <w:rFonts w:ascii="Arial" w:hAnsi="Arial" w:cs="Arial"/>
          <w:sz w:val="22"/>
          <w:szCs w:val="22"/>
          <w:lang w:val="es-ES"/>
        </w:rPr>
        <w:t>eVOLVER</w:t>
      </w:r>
      <w:proofErr w:type="spellEnd"/>
      <w:r w:rsidR="001F7A36">
        <w:rPr>
          <w:rStyle w:val="normaltextrun"/>
          <w:rFonts w:ascii="Arial" w:hAnsi="Arial" w:cs="Arial"/>
          <w:sz w:val="22"/>
          <w:szCs w:val="22"/>
          <w:lang w:val="es-ES"/>
        </w:rPr>
        <w:t xml:space="preserve"> planteado por </w:t>
      </w:r>
      <w:r w:rsidR="003520D0" w:rsidRPr="003520D0">
        <w:rPr>
          <w:rFonts w:ascii="Arial" w:hAnsi="Arial" w:cs="Arial"/>
          <w:sz w:val="22"/>
          <w:szCs w:val="22"/>
        </w:rPr>
        <w:t>Wong</w:t>
      </w:r>
      <w:r w:rsidR="003520D0">
        <w:rPr>
          <w:rFonts w:ascii="Arial" w:hAnsi="Arial" w:cs="Arial"/>
          <w:sz w:val="22"/>
          <w:szCs w:val="22"/>
        </w:rPr>
        <w:t xml:space="preserve"> y colaboradores (</w:t>
      </w:r>
      <w:r w:rsidR="003520D0" w:rsidRPr="003520D0">
        <w:rPr>
          <w:rFonts w:ascii="Arial" w:hAnsi="Arial" w:cs="Arial"/>
          <w:sz w:val="22"/>
          <w:szCs w:val="22"/>
        </w:rPr>
        <w:t>2018)</w:t>
      </w:r>
      <w:r w:rsidR="002F14EC">
        <w:rPr>
          <w:rFonts w:ascii="Arial" w:hAnsi="Arial" w:cs="Arial"/>
          <w:sz w:val="22"/>
          <w:szCs w:val="22"/>
          <w:vertAlign w:val="superscript"/>
        </w:rPr>
        <w:t>2</w:t>
      </w:r>
      <w:r w:rsidR="001F7A36">
        <w:rPr>
          <w:rStyle w:val="normaltextrun"/>
          <w:rFonts w:ascii="Arial" w:hAnsi="Arial" w:cs="Arial"/>
          <w:sz w:val="22"/>
          <w:szCs w:val="22"/>
          <w:lang w:val="es-ES"/>
        </w:rPr>
        <w:t xml:space="preserve"> para realizar los cultivos celulares</w:t>
      </w:r>
      <w:r w:rsidR="00E12611">
        <w:rPr>
          <w:rStyle w:val="normaltextrun"/>
          <w:rFonts w:ascii="Arial" w:hAnsi="Arial" w:cs="Arial"/>
          <w:sz w:val="22"/>
          <w:szCs w:val="22"/>
          <w:lang w:val="es-ES"/>
        </w:rPr>
        <w:t xml:space="preserve"> en simultáneo</w:t>
      </w:r>
      <w:r w:rsidR="00710F82">
        <w:rPr>
          <w:rStyle w:val="normaltextrun"/>
          <w:rFonts w:ascii="Arial" w:hAnsi="Arial" w:cs="Arial"/>
          <w:sz w:val="22"/>
          <w:szCs w:val="22"/>
          <w:lang w:val="es-ES"/>
        </w:rPr>
        <w:t xml:space="preserve"> y tener control sobre diversas variables de proceso como la temperatura y el pH</w:t>
      </w:r>
      <w:r w:rsidR="001F7A36">
        <w:rPr>
          <w:rStyle w:val="normaltextrun"/>
          <w:rFonts w:ascii="Arial" w:hAnsi="Arial" w:cs="Arial"/>
          <w:sz w:val="22"/>
          <w:szCs w:val="22"/>
          <w:lang w:val="es-ES"/>
        </w:rPr>
        <w:t xml:space="preserve">. Dentro de las consideraciones específicas del medio, este debe ser un medio de cultivo mínimo </w:t>
      </w:r>
      <w:r w:rsidR="00186782">
        <w:rPr>
          <w:rStyle w:val="normaltextrun"/>
          <w:rFonts w:ascii="Arial" w:hAnsi="Arial" w:cs="Arial"/>
          <w:sz w:val="22"/>
          <w:szCs w:val="22"/>
          <w:lang w:val="es-ES"/>
        </w:rPr>
        <w:t>con fuentes de carbono únicas</w:t>
      </w:r>
      <w:r w:rsidR="005659BD">
        <w:rPr>
          <w:rStyle w:val="normaltextrun"/>
          <w:rFonts w:ascii="Arial" w:hAnsi="Arial" w:cs="Arial"/>
          <w:sz w:val="22"/>
          <w:szCs w:val="22"/>
          <w:lang w:val="es-ES"/>
        </w:rPr>
        <w:t>,</w:t>
      </w:r>
      <w:r w:rsidR="00186782">
        <w:rPr>
          <w:rStyle w:val="normaltextrun"/>
          <w:rFonts w:ascii="Arial" w:hAnsi="Arial" w:cs="Arial"/>
          <w:sz w:val="22"/>
          <w:szCs w:val="22"/>
          <w:lang w:val="es-ES"/>
        </w:rPr>
        <w:t xml:space="preserve"> </w:t>
      </w:r>
      <w:r w:rsidR="0078367E">
        <w:rPr>
          <w:rStyle w:val="normaltextrun"/>
          <w:rFonts w:ascii="Arial" w:hAnsi="Arial" w:cs="Arial"/>
          <w:sz w:val="22"/>
          <w:szCs w:val="22"/>
          <w:lang w:val="es-ES"/>
        </w:rPr>
        <w:t>aquellas muestras de alimentos frecuentemente consumidas por lo indígenas como frutos y muestras de productos ricos en azucares como helados y otr</w:t>
      </w:r>
      <w:r w:rsidR="00497196">
        <w:rPr>
          <w:rStyle w:val="normaltextrun"/>
          <w:rFonts w:ascii="Arial" w:hAnsi="Arial" w:cs="Arial"/>
          <w:sz w:val="22"/>
          <w:szCs w:val="22"/>
          <w:lang w:val="es-ES"/>
        </w:rPr>
        <w:t>a</w:t>
      </w:r>
      <w:r w:rsidR="0078367E">
        <w:rPr>
          <w:rStyle w:val="normaltextrun"/>
          <w:rFonts w:ascii="Arial" w:hAnsi="Arial" w:cs="Arial"/>
          <w:sz w:val="22"/>
          <w:szCs w:val="22"/>
          <w:lang w:val="es-ES"/>
        </w:rPr>
        <w:t xml:space="preserve">s </w:t>
      </w:r>
      <w:r w:rsidR="00497196">
        <w:rPr>
          <w:rStyle w:val="normaltextrun"/>
          <w:rFonts w:ascii="Arial" w:hAnsi="Arial" w:cs="Arial"/>
          <w:sz w:val="22"/>
          <w:szCs w:val="22"/>
          <w:lang w:val="es-ES"/>
        </w:rPr>
        <w:t>mercancías</w:t>
      </w:r>
      <w:r w:rsidR="0078367E">
        <w:rPr>
          <w:rStyle w:val="normaltextrun"/>
          <w:rFonts w:ascii="Arial" w:hAnsi="Arial" w:cs="Arial"/>
          <w:sz w:val="22"/>
          <w:szCs w:val="22"/>
          <w:lang w:val="es-ES"/>
        </w:rPr>
        <w:t xml:space="preserve"> de paquete</w:t>
      </w:r>
      <w:r w:rsidR="007F4933">
        <w:rPr>
          <w:rStyle w:val="normaltextrun"/>
          <w:rFonts w:ascii="Arial" w:hAnsi="Arial" w:cs="Arial"/>
          <w:sz w:val="22"/>
          <w:szCs w:val="22"/>
          <w:lang w:val="es-ES"/>
        </w:rPr>
        <w:t>.</w:t>
      </w:r>
      <w:r w:rsidR="00284CC3">
        <w:rPr>
          <w:rStyle w:val="normaltextrun"/>
          <w:rFonts w:ascii="Arial" w:hAnsi="Arial" w:cs="Arial"/>
          <w:sz w:val="22"/>
          <w:szCs w:val="22"/>
          <w:lang w:val="es-ES"/>
        </w:rPr>
        <w:t xml:space="preserve"> </w:t>
      </w:r>
    </w:p>
    <w:p w14:paraId="01DB2A90" w14:textId="77777777" w:rsidR="001F5535" w:rsidRDefault="001F5535" w:rsidP="0031274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5D65601D" w14:textId="44896A78" w:rsidR="001F5535" w:rsidRPr="0071648F" w:rsidRDefault="001F5535" w:rsidP="0031274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Como resultados </w:t>
      </w:r>
      <w:r w:rsidR="00564A3D">
        <w:rPr>
          <w:rFonts w:ascii="Arial" w:hAnsi="Arial" w:cs="Arial"/>
          <w:sz w:val="22"/>
          <w:szCs w:val="22"/>
        </w:rPr>
        <w:t xml:space="preserve">esperados de esta </w:t>
      </w:r>
      <w:r w:rsidR="009A54E1">
        <w:rPr>
          <w:rFonts w:ascii="Arial" w:hAnsi="Arial" w:cs="Arial"/>
          <w:sz w:val="22"/>
          <w:szCs w:val="22"/>
        </w:rPr>
        <w:t>investigación</w:t>
      </w:r>
      <w:r w:rsidR="00497196">
        <w:rPr>
          <w:rFonts w:ascii="Arial" w:hAnsi="Arial" w:cs="Arial"/>
          <w:sz w:val="22"/>
          <w:szCs w:val="22"/>
        </w:rPr>
        <w:t>,</w:t>
      </w:r>
      <w:r w:rsidR="009A54E1">
        <w:rPr>
          <w:rFonts w:ascii="Arial" w:hAnsi="Arial" w:cs="Arial"/>
          <w:sz w:val="22"/>
          <w:szCs w:val="22"/>
        </w:rPr>
        <w:t xml:space="preserve"> se esperaría tener una </w:t>
      </w:r>
      <w:r w:rsidR="005A02F4">
        <w:rPr>
          <w:rFonts w:ascii="Arial" w:hAnsi="Arial" w:cs="Arial"/>
          <w:sz w:val="22"/>
          <w:szCs w:val="22"/>
        </w:rPr>
        <w:t>disminución significativa de la diversidad asociada al microbioma intestinal como consecuencia de la limitación en la variedad de azucares presentes en los alimentos</w:t>
      </w:r>
      <w:r w:rsidR="00497196">
        <w:rPr>
          <w:rFonts w:ascii="Arial" w:hAnsi="Arial" w:cs="Arial"/>
          <w:sz w:val="22"/>
          <w:szCs w:val="22"/>
        </w:rPr>
        <w:t>.</w:t>
      </w:r>
      <w:r w:rsidR="005A02F4">
        <w:rPr>
          <w:rFonts w:ascii="Arial" w:hAnsi="Arial" w:cs="Arial"/>
          <w:sz w:val="22"/>
          <w:szCs w:val="22"/>
        </w:rPr>
        <w:t xml:space="preserve"> </w:t>
      </w:r>
      <w:r w:rsidR="00497196">
        <w:rPr>
          <w:rFonts w:ascii="Arial" w:hAnsi="Arial" w:cs="Arial"/>
          <w:sz w:val="22"/>
          <w:szCs w:val="22"/>
        </w:rPr>
        <w:t>E</w:t>
      </w:r>
      <w:r w:rsidR="005A02F4">
        <w:rPr>
          <w:rFonts w:ascii="Arial" w:hAnsi="Arial" w:cs="Arial"/>
          <w:sz w:val="22"/>
          <w:szCs w:val="22"/>
        </w:rPr>
        <w:t>n cierto modo</w:t>
      </w:r>
      <w:r w:rsidR="00497196">
        <w:rPr>
          <w:rFonts w:ascii="Arial" w:hAnsi="Arial" w:cs="Arial"/>
          <w:sz w:val="22"/>
          <w:szCs w:val="22"/>
        </w:rPr>
        <w:t>,</w:t>
      </w:r>
      <w:r w:rsidR="005A02F4">
        <w:rPr>
          <w:rFonts w:ascii="Arial" w:hAnsi="Arial" w:cs="Arial"/>
          <w:sz w:val="22"/>
          <w:szCs w:val="22"/>
        </w:rPr>
        <w:t xml:space="preserve"> dicho cambio ejercería una presión selectiva sobre las comunidades seleccionando aquellas que posean la función metabólica de degradar </w:t>
      </w:r>
      <w:r w:rsidR="007F096E">
        <w:rPr>
          <w:rFonts w:ascii="Arial" w:hAnsi="Arial" w:cs="Arial"/>
          <w:sz w:val="22"/>
          <w:szCs w:val="22"/>
        </w:rPr>
        <w:t>los materiales presentes;</w:t>
      </w:r>
      <w:r w:rsidR="005A02F4">
        <w:rPr>
          <w:rFonts w:ascii="Arial" w:hAnsi="Arial" w:cs="Arial"/>
          <w:sz w:val="22"/>
          <w:szCs w:val="22"/>
        </w:rPr>
        <w:t xml:space="preserve"> </w:t>
      </w:r>
      <w:r w:rsidR="009D3BD6">
        <w:rPr>
          <w:rFonts w:ascii="Arial" w:hAnsi="Arial" w:cs="Arial"/>
          <w:sz w:val="22"/>
          <w:szCs w:val="22"/>
        </w:rPr>
        <w:t>y aquellas con las que exista algún tipo de interacción ecológica positiva</w:t>
      </w:r>
      <w:r w:rsidR="007F096E">
        <w:rPr>
          <w:rFonts w:ascii="Arial" w:hAnsi="Arial" w:cs="Arial"/>
          <w:sz w:val="22"/>
          <w:szCs w:val="22"/>
        </w:rPr>
        <w:t xml:space="preserve">. Finalmente, </w:t>
      </w:r>
      <w:r w:rsidR="009D3BD6">
        <w:rPr>
          <w:rFonts w:ascii="Arial" w:hAnsi="Arial" w:cs="Arial"/>
          <w:sz w:val="22"/>
          <w:szCs w:val="22"/>
        </w:rPr>
        <w:t>eliminaría</w:t>
      </w:r>
      <w:r w:rsidR="009B583B">
        <w:rPr>
          <w:rFonts w:ascii="Arial" w:hAnsi="Arial" w:cs="Arial"/>
          <w:sz w:val="22"/>
          <w:szCs w:val="22"/>
        </w:rPr>
        <w:t xml:space="preserve"> otras </w:t>
      </w:r>
      <w:r w:rsidR="007F096E">
        <w:rPr>
          <w:rFonts w:ascii="Arial" w:hAnsi="Arial" w:cs="Arial"/>
          <w:sz w:val="22"/>
          <w:szCs w:val="22"/>
        </w:rPr>
        <w:t xml:space="preserve">comunidades </w:t>
      </w:r>
      <w:r w:rsidR="009B583B">
        <w:rPr>
          <w:rFonts w:ascii="Arial" w:hAnsi="Arial" w:cs="Arial"/>
          <w:sz w:val="22"/>
          <w:szCs w:val="22"/>
        </w:rPr>
        <w:t xml:space="preserve">menos relacionadas, </w:t>
      </w:r>
      <w:r w:rsidR="007F096E">
        <w:rPr>
          <w:rFonts w:ascii="Arial" w:hAnsi="Arial" w:cs="Arial"/>
          <w:sz w:val="22"/>
          <w:szCs w:val="22"/>
        </w:rPr>
        <w:t xml:space="preserve">lo que representaría </w:t>
      </w:r>
      <w:r w:rsidR="009B583B">
        <w:rPr>
          <w:rFonts w:ascii="Arial" w:hAnsi="Arial" w:cs="Arial"/>
          <w:sz w:val="22"/>
          <w:szCs w:val="22"/>
        </w:rPr>
        <w:t>resultados que en conjunto</w:t>
      </w:r>
      <w:r w:rsidR="007F096E">
        <w:rPr>
          <w:rFonts w:ascii="Arial" w:hAnsi="Arial" w:cs="Arial"/>
          <w:sz w:val="22"/>
          <w:szCs w:val="22"/>
        </w:rPr>
        <w:t>,</w:t>
      </w:r>
      <w:r w:rsidR="009B583B">
        <w:rPr>
          <w:rFonts w:ascii="Arial" w:hAnsi="Arial" w:cs="Arial"/>
          <w:sz w:val="22"/>
          <w:szCs w:val="22"/>
        </w:rPr>
        <w:t xml:space="preserve"> </w:t>
      </w:r>
      <w:r w:rsidR="007F096E">
        <w:rPr>
          <w:rFonts w:ascii="Arial" w:hAnsi="Arial" w:cs="Arial"/>
          <w:sz w:val="22"/>
          <w:szCs w:val="22"/>
        </w:rPr>
        <w:t>se comportan</w:t>
      </w:r>
      <w:r w:rsidR="006553A0">
        <w:rPr>
          <w:rFonts w:ascii="Arial" w:hAnsi="Arial" w:cs="Arial"/>
          <w:sz w:val="22"/>
          <w:szCs w:val="22"/>
        </w:rPr>
        <w:t xml:space="preserve"> acord</w:t>
      </w:r>
      <w:r w:rsidR="007F096E">
        <w:rPr>
          <w:rFonts w:ascii="Arial" w:hAnsi="Arial" w:cs="Arial"/>
          <w:sz w:val="22"/>
          <w:szCs w:val="22"/>
        </w:rPr>
        <w:t>e a</w:t>
      </w:r>
      <w:r w:rsidR="006553A0">
        <w:rPr>
          <w:rFonts w:ascii="Arial" w:hAnsi="Arial" w:cs="Arial"/>
          <w:sz w:val="22"/>
          <w:szCs w:val="22"/>
        </w:rPr>
        <w:t xml:space="preserve"> la información ecológica reportada</w:t>
      </w:r>
      <w:r w:rsidR="006553A0">
        <w:rPr>
          <w:rFonts w:ascii="Arial" w:hAnsi="Arial" w:cs="Arial"/>
          <w:sz w:val="22"/>
          <w:szCs w:val="22"/>
          <w:vertAlign w:val="superscript"/>
        </w:rPr>
        <w:t>1</w:t>
      </w:r>
      <w:r w:rsidR="009D3BD6">
        <w:rPr>
          <w:rFonts w:ascii="Arial" w:hAnsi="Arial" w:cs="Arial"/>
          <w:sz w:val="22"/>
          <w:szCs w:val="22"/>
        </w:rPr>
        <w:t xml:space="preserve"> </w:t>
      </w:r>
      <w:r w:rsidR="007F096E">
        <w:rPr>
          <w:rFonts w:ascii="Arial" w:hAnsi="Arial" w:cs="Arial"/>
          <w:sz w:val="22"/>
          <w:szCs w:val="22"/>
        </w:rPr>
        <w:t>.</w:t>
      </w:r>
    </w:p>
    <w:p w14:paraId="745EE40F" w14:textId="4A841C4E" w:rsidR="00312747" w:rsidRDefault="00312747" w:rsidP="00514D36">
      <w:pPr>
        <w:pStyle w:val="paragraph"/>
        <w:tabs>
          <w:tab w:val="left" w:pos="6000"/>
        </w:tabs>
        <w:spacing w:before="0" w:beforeAutospacing="0" w:after="0" w:afterAutospacing="0"/>
        <w:ind w:firstLine="43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  <w:r w:rsidR="00514D36">
        <w:rPr>
          <w:rStyle w:val="eop"/>
          <w:rFonts w:ascii="Arial" w:hAnsi="Arial" w:cs="Arial"/>
          <w:sz w:val="22"/>
          <w:szCs w:val="22"/>
        </w:rPr>
        <w:tab/>
      </w:r>
    </w:p>
    <w:p w14:paraId="7760015E" w14:textId="351629CD" w:rsidR="00312747" w:rsidRDefault="00312747" w:rsidP="0031274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43089C7" w14:textId="77777777" w:rsidR="00113379" w:rsidRPr="00312747" w:rsidRDefault="00113379">
      <w:pPr>
        <w:rPr>
          <w:lang w:val="es-CO"/>
        </w:rPr>
      </w:pPr>
    </w:p>
    <w:sectPr w:rsidR="00113379" w:rsidRPr="00312747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15C86" w14:textId="77777777" w:rsidR="002846E5" w:rsidRDefault="002846E5" w:rsidP="00312747">
      <w:pPr>
        <w:spacing w:after="0" w:line="240" w:lineRule="auto"/>
      </w:pPr>
      <w:r>
        <w:separator/>
      </w:r>
    </w:p>
  </w:endnote>
  <w:endnote w:type="continuationSeparator" w:id="0">
    <w:p w14:paraId="3C2C1ADB" w14:textId="77777777" w:rsidR="002846E5" w:rsidRDefault="002846E5" w:rsidP="00312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88302" w14:textId="20F72A29" w:rsidR="00312747" w:rsidRDefault="00312747" w:rsidP="00312747">
    <w:pPr>
      <w:pStyle w:val="Piedepgina"/>
      <w:numPr>
        <w:ilvl w:val="0"/>
        <w:numId w:val="1"/>
      </w:numPr>
      <w:jc w:val="both"/>
      <w:rPr>
        <w:sz w:val="18"/>
        <w:szCs w:val="18"/>
      </w:rPr>
    </w:pPr>
    <w:proofErr w:type="spellStart"/>
    <w:r w:rsidRPr="00312747">
      <w:rPr>
        <w:sz w:val="18"/>
        <w:szCs w:val="18"/>
        <w:lang w:val="es-CO"/>
      </w:rPr>
      <w:t>Estrela</w:t>
    </w:r>
    <w:proofErr w:type="spellEnd"/>
    <w:r w:rsidRPr="00312747">
      <w:rPr>
        <w:sz w:val="18"/>
        <w:szCs w:val="18"/>
        <w:lang w:val="es-CO"/>
      </w:rPr>
      <w:t xml:space="preserve">, S., Sánchez, Á., &amp; </w:t>
    </w:r>
    <w:proofErr w:type="spellStart"/>
    <w:r w:rsidRPr="00312747">
      <w:rPr>
        <w:sz w:val="18"/>
        <w:szCs w:val="18"/>
        <w:lang w:val="es-CO"/>
      </w:rPr>
      <w:t>Rebolleda</w:t>
    </w:r>
    <w:proofErr w:type="spellEnd"/>
    <w:r w:rsidRPr="00312747">
      <w:rPr>
        <w:sz w:val="18"/>
        <w:szCs w:val="18"/>
        <w:lang w:val="es-CO"/>
      </w:rPr>
      <w:t xml:space="preserve">-Gómez, M. (2021). </w:t>
    </w:r>
    <w:r w:rsidRPr="00312747">
      <w:rPr>
        <w:sz w:val="18"/>
        <w:szCs w:val="18"/>
      </w:rPr>
      <w:t xml:space="preserve">Multi-Replicated Enrichment Communities as a Model System in Microbial Ecology. Frontiers </w:t>
    </w:r>
    <w:proofErr w:type="gramStart"/>
    <w:r w:rsidRPr="00312747">
      <w:rPr>
        <w:sz w:val="18"/>
        <w:szCs w:val="18"/>
      </w:rPr>
      <w:t>In</w:t>
    </w:r>
    <w:proofErr w:type="gramEnd"/>
    <w:r w:rsidRPr="00312747">
      <w:rPr>
        <w:sz w:val="18"/>
        <w:szCs w:val="18"/>
      </w:rPr>
      <w:t xml:space="preserve"> Microbiology, 12. </w:t>
    </w:r>
    <w:proofErr w:type="spellStart"/>
    <w:r w:rsidRPr="00312747">
      <w:rPr>
        <w:sz w:val="18"/>
        <w:szCs w:val="18"/>
      </w:rPr>
      <w:t>doi</w:t>
    </w:r>
    <w:proofErr w:type="spellEnd"/>
    <w:r w:rsidRPr="00312747">
      <w:rPr>
        <w:sz w:val="18"/>
        <w:szCs w:val="18"/>
      </w:rPr>
      <w:t>: 10.3389/fmicb.2021.657467</w:t>
    </w:r>
  </w:p>
  <w:p w14:paraId="1EA18707" w14:textId="573E7D02" w:rsidR="000473CB" w:rsidRDefault="000473CB" w:rsidP="00312747">
    <w:pPr>
      <w:pStyle w:val="Piedepgina"/>
      <w:numPr>
        <w:ilvl w:val="0"/>
        <w:numId w:val="1"/>
      </w:numPr>
      <w:jc w:val="both"/>
      <w:rPr>
        <w:sz w:val="18"/>
        <w:szCs w:val="18"/>
      </w:rPr>
    </w:pPr>
    <w:r w:rsidRPr="000473CB">
      <w:rPr>
        <w:sz w:val="18"/>
        <w:szCs w:val="18"/>
      </w:rPr>
      <w:t xml:space="preserve">Wong, B., Mancuso, C., </w:t>
    </w:r>
    <w:proofErr w:type="spellStart"/>
    <w:r w:rsidRPr="000473CB">
      <w:rPr>
        <w:sz w:val="18"/>
        <w:szCs w:val="18"/>
      </w:rPr>
      <w:t>Kiriakov</w:t>
    </w:r>
    <w:proofErr w:type="spellEnd"/>
    <w:r w:rsidRPr="000473CB">
      <w:rPr>
        <w:sz w:val="18"/>
        <w:szCs w:val="18"/>
      </w:rPr>
      <w:t xml:space="preserve">, S., </w:t>
    </w:r>
    <w:proofErr w:type="spellStart"/>
    <w:r w:rsidRPr="000473CB">
      <w:rPr>
        <w:sz w:val="18"/>
        <w:szCs w:val="18"/>
      </w:rPr>
      <w:t>Bashor</w:t>
    </w:r>
    <w:proofErr w:type="spellEnd"/>
    <w:r w:rsidRPr="000473CB">
      <w:rPr>
        <w:sz w:val="18"/>
        <w:szCs w:val="18"/>
      </w:rPr>
      <w:t xml:space="preserve">, C., &amp; Khalil, A. (2018). Precise, automated control of conditions for high-throughput growth of yeast and bacteria with </w:t>
    </w:r>
    <w:proofErr w:type="spellStart"/>
    <w:r w:rsidRPr="000473CB">
      <w:rPr>
        <w:sz w:val="18"/>
        <w:szCs w:val="18"/>
      </w:rPr>
      <w:t>eVOLVER</w:t>
    </w:r>
    <w:proofErr w:type="spellEnd"/>
    <w:r w:rsidRPr="000473CB">
      <w:rPr>
        <w:sz w:val="18"/>
        <w:szCs w:val="18"/>
      </w:rPr>
      <w:t>. </w:t>
    </w:r>
    <w:r w:rsidRPr="000473CB">
      <w:rPr>
        <w:i/>
        <w:iCs/>
        <w:sz w:val="18"/>
        <w:szCs w:val="18"/>
      </w:rPr>
      <w:t>Nature Biotechnology</w:t>
    </w:r>
    <w:r w:rsidRPr="000473CB">
      <w:rPr>
        <w:sz w:val="18"/>
        <w:szCs w:val="18"/>
      </w:rPr>
      <w:t>, </w:t>
    </w:r>
    <w:r w:rsidRPr="000473CB">
      <w:rPr>
        <w:i/>
        <w:iCs/>
        <w:sz w:val="18"/>
        <w:szCs w:val="18"/>
      </w:rPr>
      <w:t>36</w:t>
    </w:r>
    <w:r w:rsidRPr="000473CB">
      <w:rPr>
        <w:sz w:val="18"/>
        <w:szCs w:val="18"/>
      </w:rPr>
      <w:t xml:space="preserve">(7), 614-623. </w:t>
    </w:r>
    <w:proofErr w:type="spellStart"/>
    <w:r w:rsidRPr="000473CB">
      <w:rPr>
        <w:sz w:val="18"/>
        <w:szCs w:val="18"/>
      </w:rPr>
      <w:t>doi</w:t>
    </w:r>
    <w:proofErr w:type="spellEnd"/>
    <w:r w:rsidRPr="000473CB">
      <w:rPr>
        <w:sz w:val="18"/>
        <w:szCs w:val="18"/>
      </w:rPr>
      <w:t>: 10.1038/nbt.4151</w:t>
    </w:r>
  </w:p>
  <w:p w14:paraId="134EA9F2" w14:textId="18F3AD5A" w:rsidR="0073239E" w:rsidRPr="00312747" w:rsidRDefault="0073239E" w:rsidP="00843FA7">
    <w:pPr>
      <w:pStyle w:val="Piedepgina"/>
      <w:ind w:left="720"/>
      <w:jc w:val="both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60F1E" w14:textId="77777777" w:rsidR="002846E5" w:rsidRDefault="002846E5" w:rsidP="00312747">
      <w:pPr>
        <w:spacing w:after="0" w:line="240" w:lineRule="auto"/>
      </w:pPr>
      <w:r>
        <w:separator/>
      </w:r>
    </w:p>
  </w:footnote>
  <w:footnote w:type="continuationSeparator" w:id="0">
    <w:p w14:paraId="282B361A" w14:textId="77777777" w:rsidR="002846E5" w:rsidRDefault="002846E5" w:rsidP="00312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470F63"/>
    <w:multiLevelType w:val="hybridMultilevel"/>
    <w:tmpl w:val="F35467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47"/>
    <w:rsid w:val="00007C9F"/>
    <w:rsid w:val="000473CB"/>
    <w:rsid w:val="000849F8"/>
    <w:rsid w:val="000B610C"/>
    <w:rsid w:val="00113379"/>
    <w:rsid w:val="00120A19"/>
    <w:rsid w:val="00121455"/>
    <w:rsid w:val="00151F46"/>
    <w:rsid w:val="00186782"/>
    <w:rsid w:val="001F5535"/>
    <w:rsid w:val="001F7A36"/>
    <w:rsid w:val="002351EA"/>
    <w:rsid w:val="0025663B"/>
    <w:rsid w:val="002846E5"/>
    <w:rsid w:val="00284CC3"/>
    <w:rsid w:val="002B3EF0"/>
    <w:rsid w:val="002F14EC"/>
    <w:rsid w:val="00312747"/>
    <w:rsid w:val="003351A7"/>
    <w:rsid w:val="003520D0"/>
    <w:rsid w:val="00356C18"/>
    <w:rsid w:val="0036221E"/>
    <w:rsid w:val="003917D6"/>
    <w:rsid w:val="003B0BFF"/>
    <w:rsid w:val="003C5D97"/>
    <w:rsid w:val="003C768E"/>
    <w:rsid w:val="00401DF3"/>
    <w:rsid w:val="00430811"/>
    <w:rsid w:val="0047469D"/>
    <w:rsid w:val="00497196"/>
    <w:rsid w:val="00514D36"/>
    <w:rsid w:val="00561118"/>
    <w:rsid w:val="00564A3D"/>
    <w:rsid w:val="005659BD"/>
    <w:rsid w:val="00571419"/>
    <w:rsid w:val="005A02F4"/>
    <w:rsid w:val="005A1C62"/>
    <w:rsid w:val="006064D4"/>
    <w:rsid w:val="0065219A"/>
    <w:rsid w:val="006553A0"/>
    <w:rsid w:val="006A63ED"/>
    <w:rsid w:val="006B784C"/>
    <w:rsid w:val="00710F82"/>
    <w:rsid w:val="00713ADA"/>
    <w:rsid w:val="0071648F"/>
    <w:rsid w:val="0073239E"/>
    <w:rsid w:val="00766FB2"/>
    <w:rsid w:val="0078367E"/>
    <w:rsid w:val="007F096E"/>
    <w:rsid w:val="007F4933"/>
    <w:rsid w:val="00815B30"/>
    <w:rsid w:val="008378E7"/>
    <w:rsid w:val="00843FA7"/>
    <w:rsid w:val="008E6A1B"/>
    <w:rsid w:val="008F44DA"/>
    <w:rsid w:val="008F7EEA"/>
    <w:rsid w:val="00981634"/>
    <w:rsid w:val="009A54E1"/>
    <w:rsid w:val="009A6ACC"/>
    <w:rsid w:val="009B583B"/>
    <w:rsid w:val="009D3BD6"/>
    <w:rsid w:val="00A53CC5"/>
    <w:rsid w:val="00A53FF8"/>
    <w:rsid w:val="00A67E8F"/>
    <w:rsid w:val="00AC312B"/>
    <w:rsid w:val="00C77CF3"/>
    <w:rsid w:val="00CF27D1"/>
    <w:rsid w:val="00D078E4"/>
    <w:rsid w:val="00D30F65"/>
    <w:rsid w:val="00DE3B8A"/>
    <w:rsid w:val="00DF2353"/>
    <w:rsid w:val="00E12611"/>
    <w:rsid w:val="00E276E2"/>
    <w:rsid w:val="00E300E2"/>
    <w:rsid w:val="00E57F1F"/>
    <w:rsid w:val="00F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D919"/>
  <w15:chartTrackingRefBased/>
  <w15:docId w15:val="{F798F091-873C-4382-92F0-886C20CA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12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312747"/>
  </w:style>
  <w:style w:type="character" w:customStyle="1" w:styleId="eop">
    <w:name w:val="eop"/>
    <w:basedOn w:val="Fuentedeprrafopredeter"/>
    <w:rsid w:val="00312747"/>
  </w:style>
  <w:style w:type="paragraph" w:styleId="Encabezado">
    <w:name w:val="header"/>
    <w:basedOn w:val="Normal"/>
    <w:link w:val="EncabezadoCar"/>
    <w:uiPriority w:val="99"/>
    <w:unhideWhenUsed/>
    <w:rsid w:val="003127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274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127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274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BBDC7-DC65-4209-B267-C9DB959CC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Diaz Rodriguez</dc:creator>
  <cp:keywords/>
  <dc:description/>
  <cp:lastModifiedBy>David Arturo Leon Robayo</cp:lastModifiedBy>
  <cp:revision>189</cp:revision>
  <dcterms:created xsi:type="dcterms:W3CDTF">2021-05-24T16:27:00Z</dcterms:created>
  <dcterms:modified xsi:type="dcterms:W3CDTF">2021-05-25T03:25:00Z</dcterms:modified>
</cp:coreProperties>
</file>