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9F673" w14:textId="77777777" w:rsidR="00C32011" w:rsidRDefault="00C32011" w:rsidP="00837271">
      <w:pPr>
        <w:jc w:val="center"/>
        <w:rPr>
          <w:rFonts w:ascii="Times" w:hAnsi="Times"/>
          <w:b/>
          <w:bCs/>
          <w:sz w:val="22"/>
          <w:szCs w:val="22"/>
          <w:lang w:val="es-ES"/>
        </w:rPr>
      </w:pPr>
    </w:p>
    <w:p w14:paraId="175DA244" w14:textId="77777777" w:rsidR="00C32011" w:rsidRDefault="00C32011" w:rsidP="00837271">
      <w:pPr>
        <w:jc w:val="center"/>
        <w:rPr>
          <w:rFonts w:ascii="Times" w:hAnsi="Times"/>
          <w:b/>
          <w:bCs/>
          <w:sz w:val="22"/>
          <w:szCs w:val="22"/>
          <w:lang w:val="es-ES"/>
        </w:rPr>
      </w:pPr>
    </w:p>
    <w:p w14:paraId="31B0A17C" w14:textId="77777777" w:rsidR="00C32011" w:rsidRDefault="00C32011" w:rsidP="00837271">
      <w:pPr>
        <w:jc w:val="center"/>
        <w:rPr>
          <w:rFonts w:ascii="Times" w:hAnsi="Times"/>
          <w:b/>
          <w:bCs/>
          <w:sz w:val="22"/>
          <w:szCs w:val="22"/>
          <w:lang w:val="es-ES"/>
        </w:rPr>
      </w:pPr>
    </w:p>
    <w:p w14:paraId="7250171F" w14:textId="1BDEA82E" w:rsidR="00837271" w:rsidRPr="008C79A4" w:rsidRDefault="00130420" w:rsidP="00837271">
      <w:pPr>
        <w:jc w:val="center"/>
        <w:rPr>
          <w:rFonts w:ascii="Times" w:hAnsi="Times"/>
          <w:b/>
          <w:bCs/>
          <w:sz w:val="22"/>
          <w:szCs w:val="22"/>
          <w:lang w:val="es-ES"/>
        </w:rPr>
      </w:pPr>
      <w:r>
        <w:rPr>
          <w:rFonts w:ascii="Times" w:hAnsi="Times"/>
          <w:b/>
          <w:bCs/>
          <w:sz w:val="22"/>
          <w:szCs w:val="22"/>
          <w:lang w:val="es-ES"/>
        </w:rPr>
        <w:t xml:space="preserve">Taller 4: </w:t>
      </w:r>
      <w:proofErr w:type="spellStart"/>
      <w:r w:rsidR="00837271" w:rsidRPr="008C79A4">
        <w:rPr>
          <w:rFonts w:ascii="Times" w:hAnsi="Times"/>
          <w:b/>
          <w:bCs/>
          <w:sz w:val="22"/>
          <w:szCs w:val="22"/>
          <w:lang w:val="es-ES"/>
        </w:rPr>
        <w:t>Qiime</w:t>
      </w:r>
      <w:proofErr w:type="spellEnd"/>
      <w:r w:rsidR="00837271" w:rsidRPr="008C79A4">
        <w:rPr>
          <w:rFonts w:ascii="Times" w:hAnsi="Times"/>
          <w:b/>
          <w:bCs/>
          <w:sz w:val="22"/>
          <w:szCs w:val="22"/>
          <w:lang w:val="es-ES"/>
        </w:rPr>
        <w:t xml:space="preserve"> 2</w:t>
      </w:r>
    </w:p>
    <w:p w14:paraId="0593E39F" w14:textId="77777777" w:rsidR="00837271" w:rsidRPr="008C79A4" w:rsidRDefault="00837271" w:rsidP="00837271">
      <w:pPr>
        <w:jc w:val="center"/>
        <w:rPr>
          <w:rFonts w:ascii="Times" w:hAnsi="Times"/>
          <w:b/>
          <w:bCs/>
          <w:sz w:val="22"/>
          <w:szCs w:val="22"/>
          <w:lang w:val="es-ES"/>
        </w:rPr>
      </w:pPr>
    </w:p>
    <w:p w14:paraId="55ED3816" w14:textId="77777777" w:rsidR="00C32011" w:rsidRDefault="00C32011" w:rsidP="00837271">
      <w:pPr>
        <w:jc w:val="center"/>
        <w:rPr>
          <w:rFonts w:ascii="Times" w:hAnsi="Times"/>
          <w:b/>
          <w:bCs/>
          <w:sz w:val="22"/>
          <w:szCs w:val="22"/>
          <w:lang w:val="es-ES"/>
        </w:rPr>
      </w:pPr>
      <w:r w:rsidRPr="00C32011">
        <w:rPr>
          <w:rFonts w:ascii="Times" w:hAnsi="Times"/>
          <w:b/>
          <w:bCs/>
          <w:sz w:val="22"/>
          <w:szCs w:val="22"/>
          <w:lang w:val="es-ES"/>
        </w:rPr>
        <w:t>Carlos Andrés Díaz - código:202010343</w:t>
      </w:r>
    </w:p>
    <w:p w14:paraId="37382504" w14:textId="77777777" w:rsidR="00C32011" w:rsidRDefault="00C32011" w:rsidP="00837271">
      <w:pPr>
        <w:jc w:val="center"/>
        <w:rPr>
          <w:rFonts w:ascii="Times" w:hAnsi="Times"/>
          <w:b/>
          <w:bCs/>
          <w:sz w:val="22"/>
          <w:szCs w:val="22"/>
          <w:lang w:val="es-ES"/>
        </w:rPr>
      </w:pPr>
      <w:r w:rsidRPr="00C32011">
        <w:rPr>
          <w:rFonts w:ascii="Times" w:hAnsi="Times"/>
          <w:b/>
          <w:bCs/>
          <w:sz w:val="22"/>
          <w:szCs w:val="22"/>
          <w:lang w:val="es-ES"/>
        </w:rPr>
        <w:t>David León - código: 201615216</w:t>
      </w:r>
    </w:p>
    <w:p w14:paraId="0308D205" w14:textId="088D7E6F" w:rsidR="00C32011" w:rsidRDefault="00C32011" w:rsidP="00837271">
      <w:pPr>
        <w:jc w:val="center"/>
        <w:rPr>
          <w:rFonts w:ascii="Times" w:hAnsi="Times"/>
          <w:b/>
          <w:bCs/>
          <w:sz w:val="22"/>
          <w:szCs w:val="22"/>
          <w:lang w:val="es-ES"/>
        </w:rPr>
      </w:pPr>
      <w:r w:rsidRPr="00C32011">
        <w:rPr>
          <w:rFonts w:ascii="Times" w:hAnsi="Times"/>
          <w:b/>
          <w:bCs/>
          <w:sz w:val="22"/>
          <w:szCs w:val="22"/>
          <w:lang w:val="es-ES"/>
        </w:rPr>
        <w:t>Cesar Patiño - código: 201924259</w:t>
      </w:r>
    </w:p>
    <w:p w14:paraId="02F7E16C" w14:textId="77777777" w:rsidR="00C32011" w:rsidRDefault="00C32011" w:rsidP="00837271">
      <w:pPr>
        <w:jc w:val="center"/>
        <w:rPr>
          <w:rFonts w:ascii="Times" w:hAnsi="Times"/>
          <w:b/>
          <w:bCs/>
          <w:sz w:val="22"/>
          <w:szCs w:val="22"/>
          <w:lang w:val="es-ES"/>
        </w:rPr>
      </w:pPr>
    </w:p>
    <w:p w14:paraId="58309A62" w14:textId="77777777" w:rsidR="00C32011" w:rsidRPr="008C79A4" w:rsidRDefault="00C32011" w:rsidP="00837271">
      <w:pPr>
        <w:jc w:val="center"/>
        <w:rPr>
          <w:rFonts w:ascii="Times" w:hAnsi="Times"/>
          <w:b/>
          <w:bCs/>
          <w:sz w:val="22"/>
          <w:szCs w:val="22"/>
          <w:lang w:val="es-ES"/>
        </w:rPr>
      </w:pPr>
    </w:p>
    <w:p w14:paraId="158FF8D8" w14:textId="77777777" w:rsidR="00837271" w:rsidRPr="008C79A4" w:rsidRDefault="00837271" w:rsidP="00837271">
      <w:pPr>
        <w:jc w:val="center"/>
        <w:rPr>
          <w:rFonts w:ascii="Times" w:hAnsi="Times"/>
          <w:b/>
          <w:bCs/>
          <w:i/>
          <w:iCs/>
          <w:sz w:val="22"/>
          <w:szCs w:val="22"/>
          <w:lang w:val="es-ES"/>
        </w:rPr>
      </w:pPr>
      <w:r w:rsidRPr="008C79A4">
        <w:rPr>
          <w:rFonts w:ascii="Times" w:hAnsi="Times"/>
          <w:b/>
          <w:bCs/>
          <w:i/>
          <w:iCs/>
          <w:sz w:val="22"/>
          <w:szCs w:val="22"/>
          <w:lang w:val="es-ES"/>
        </w:rPr>
        <w:t xml:space="preserve">Objetivo: Familiarizarse con el uso básico de softwares diseñados para el análisis de </w:t>
      </w:r>
      <w:proofErr w:type="spellStart"/>
      <w:r w:rsidRPr="008C79A4">
        <w:rPr>
          <w:rFonts w:ascii="Times" w:hAnsi="Times"/>
          <w:b/>
          <w:bCs/>
          <w:i/>
          <w:iCs/>
          <w:sz w:val="22"/>
          <w:szCs w:val="22"/>
          <w:lang w:val="es-ES"/>
        </w:rPr>
        <w:t>microbiomas</w:t>
      </w:r>
      <w:proofErr w:type="spellEnd"/>
      <w:r w:rsidRPr="008C79A4">
        <w:rPr>
          <w:rFonts w:ascii="Times" w:hAnsi="Times"/>
          <w:b/>
          <w:bCs/>
          <w:i/>
          <w:iCs/>
          <w:sz w:val="22"/>
          <w:szCs w:val="22"/>
          <w:lang w:val="es-ES"/>
        </w:rPr>
        <w:t xml:space="preserve"> o datos basados en </w:t>
      </w:r>
      <w:proofErr w:type="spellStart"/>
      <w:r w:rsidRPr="008C79A4">
        <w:rPr>
          <w:rFonts w:ascii="Times" w:hAnsi="Times"/>
          <w:b/>
          <w:bCs/>
          <w:i/>
          <w:iCs/>
          <w:sz w:val="22"/>
          <w:szCs w:val="22"/>
          <w:lang w:val="es-ES"/>
        </w:rPr>
        <w:t>amplicones</w:t>
      </w:r>
      <w:proofErr w:type="spellEnd"/>
      <w:r w:rsidRPr="008C79A4">
        <w:rPr>
          <w:rFonts w:ascii="Times" w:hAnsi="Times"/>
          <w:b/>
          <w:bCs/>
          <w:i/>
          <w:iCs/>
          <w:sz w:val="22"/>
          <w:szCs w:val="22"/>
          <w:lang w:val="es-ES"/>
        </w:rPr>
        <w:t>.</w:t>
      </w:r>
    </w:p>
    <w:p w14:paraId="4F4A4525" w14:textId="77777777" w:rsidR="00837271" w:rsidRPr="008C79A4" w:rsidRDefault="00837271" w:rsidP="00837271">
      <w:pPr>
        <w:jc w:val="center"/>
        <w:rPr>
          <w:rFonts w:ascii="Times" w:hAnsi="Times"/>
          <w:b/>
          <w:bCs/>
          <w:i/>
          <w:iCs/>
          <w:sz w:val="22"/>
          <w:szCs w:val="22"/>
          <w:lang w:val="es-ES"/>
        </w:rPr>
      </w:pPr>
    </w:p>
    <w:p w14:paraId="6F4B6BA3" w14:textId="77777777" w:rsidR="00837271" w:rsidRPr="008C79A4" w:rsidRDefault="00837271" w:rsidP="00837271">
      <w:pPr>
        <w:rPr>
          <w:rFonts w:ascii="Times" w:hAnsi="Times"/>
          <w:sz w:val="22"/>
          <w:szCs w:val="22"/>
          <w:lang w:val="es-ES"/>
        </w:rPr>
      </w:pPr>
      <w:r w:rsidRPr="008C79A4">
        <w:rPr>
          <w:rFonts w:ascii="Times" w:hAnsi="Times"/>
          <w:b/>
          <w:bCs/>
          <w:sz w:val="22"/>
          <w:szCs w:val="22"/>
          <w:lang w:val="es-ES"/>
        </w:rPr>
        <w:t>Instrucciones</w:t>
      </w:r>
      <w:r w:rsidRPr="008C79A4">
        <w:rPr>
          <w:rFonts w:ascii="Times" w:hAnsi="Times"/>
          <w:sz w:val="22"/>
          <w:szCs w:val="22"/>
          <w:lang w:val="es-ES"/>
        </w:rPr>
        <w:t>:</w:t>
      </w:r>
    </w:p>
    <w:p w14:paraId="3B6D4C31" w14:textId="77777777" w:rsidR="00837271" w:rsidRPr="008C79A4" w:rsidRDefault="00837271" w:rsidP="00837271">
      <w:pPr>
        <w:rPr>
          <w:rFonts w:ascii="Times" w:hAnsi="Times"/>
          <w:sz w:val="22"/>
          <w:szCs w:val="22"/>
          <w:lang w:val="es-ES"/>
        </w:rPr>
      </w:pPr>
    </w:p>
    <w:p w14:paraId="6B10D6EE"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Preparación:</w:t>
      </w:r>
    </w:p>
    <w:p w14:paraId="00124E38" w14:textId="77777777" w:rsidR="00837271" w:rsidRPr="008C79A4" w:rsidRDefault="00837271" w:rsidP="00837271">
      <w:pPr>
        <w:pStyle w:val="Prrafodelista"/>
        <w:numPr>
          <w:ilvl w:val="0"/>
          <w:numId w:val="1"/>
        </w:numPr>
        <w:rPr>
          <w:rFonts w:ascii="Times" w:hAnsi="Times"/>
          <w:sz w:val="22"/>
          <w:szCs w:val="22"/>
          <w:lang w:val="es-ES"/>
        </w:rPr>
      </w:pPr>
      <w:r w:rsidRPr="008C79A4">
        <w:rPr>
          <w:rFonts w:ascii="Times" w:hAnsi="Times"/>
          <w:sz w:val="22"/>
          <w:szCs w:val="22"/>
          <w:lang w:val="es-ES"/>
        </w:rPr>
        <w:t xml:space="preserve">Ingrese a la cuenta del </w:t>
      </w:r>
      <w:proofErr w:type="spellStart"/>
      <w:proofErr w:type="gramStart"/>
      <w:r w:rsidRPr="008C79A4">
        <w:rPr>
          <w:rFonts w:ascii="Times" w:hAnsi="Times"/>
          <w:sz w:val="22"/>
          <w:szCs w:val="22"/>
          <w:lang w:val="es-ES"/>
        </w:rPr>
        <w:t>cluster</w:t>
      </w:r>
      <w:proofErr w:type="spellEnd"/>
      <w:proofErr w:type="gramEnd"/>
      <w:r w:rsidRPr="008C79A4">
        <w:rPr>
          <w:rFonts w:ascii="Times" w:hAnsi="Times"/>
          <w:sz w:val="22"/>
          <w:szCs w:val="22"/>
          <w:lang w:val="es-ES"/>
        </w:rPr>
        <w:t>.</w:t>
      </w:r>
    </w:p>
    <w:p w14:paraId="594F613B" w14:textId="77777777" w:rsidR="00837271" w:rsidRPr="008C79A4" w:rsidRDefault="00837271" w:rsidP="00837271">
      <w:pPr>
        <w:pStyle w:val="Prrafodelista"/>
        <w:numPr>
          <w:ilvl w:val="0"/>
          <w:numId w:val="1"/>
        </w:numPr>
        <w:rPr>
          <w:rFonts w:ascii="Times" w:hAnsi="Times"/>
          <w:color w:val="000000" w:themeColor="text1"/>
          <w:sz w:val="22"/>
          <w:szCs w:val="22"/>
          <w:lang w:val="es-ES"/>
        </w:rPr>
      </w:pPr>
      <w:r w:rsidRPr="008C79A4">
        <w:rPr>
          <w:rFonts w:ascii="Times" w:hAnsi="Times"/>
          <w:sz w:val="22"/>
          <w:szCs w:val="22"/>
          <w:lang w:val="es-ES"/>
        </w:rPr>
        <w:t xml:space="preserve">En su directorio, cree un </w:t>
      </w:r>
      <w:r w:rsidRPr="008C79A4">
        <w:rPr>
          <w:rFonts w:ascii="Times" w:hAnsi="Times"/>
          <w:color w:val="000000" w:themeColor="text1"/>
          <w:sz w:val="22"/>
          <w:szCs w:val="22"/>
          <w:lang w:val="es-ES"/>
        </w:rPr>
        <w:t>nuevo directorio y nómbrelo Taller4_Qiime2_WF.</w:t>
      </w:r>
    </w:p>
    <w:p w14:paraId="5551F8B0" w14:textId="77777777" w:rsidR="00837271" w:rsidRPr="008C79A4" w:rsidRDefault="00837271" w:rsidP="00837271">
      <w:pPr>
        <w:pStyle w:val="Prrafodelista"/>
        <w:numPr>
          <w:ilvl w:val="0"/>
          <w:numId w:val="1"/>
        </w:numPr>
        <w:rPr>
          <w:rFonts w:ascii="Times" w:hAnsi="Times"/>
          <w:sz w:val="22"/>
          <w:szCs w:val="22"/>
          <w:lang w:val="es-ES"/>
        </w:rPr>
      </w:pPr>
      <w:r w:rsidRPr="008C79A4">
        <w:rPr>
          <w:rFonts w:ascii="Times" w:hAnsi="Times"/>
          <w:color w:val="000000" w:themeColor="text1"/>
          <w:sz w:val="22"/>
          <w:szCs w:val="22"/>
          <w:lang w:val="es-ES"/>
        </w:rPr>
        <w:t xml:space="preserve">Copie todo el directorio 16S_CleanData a su directorio Taller4_Qiime2_WF.  La siguiente es la ruta donde encuentran el archivo a copiar:  </w:t>
      </w:r>
      <w:r w:rsidRPr="00837271">
        <w:rPr>
          <w:rFonts w:ascii="Menlo" w:hAnsi="Menlo" w:cs="Menlo"/>
          <w:color w:val="000000"/>
          <w:sz w:val="20"/>
          <w:szCs w:val="20"/>
          <w:lang w:val="es-MX"/>
        </w:rPr>
        <w:t>/hpcfs/home/ciencias/biologia/cursos/bcom4102/Datasets/16S_CleanData</w:t>
      </w:r>
    </w:p>
    <w:p w14:paraId="44BE60C3" w14:textId="77777777" w:rsidR="00837271" w:rsidRPr="008C79A4" w:rsidRDefault="00837271" w:rsidP="00837271">
      <w:pPr>
        <w:pStyle w:val="Prrafodelista"/>
        <w:numPr>
          <w:ilvl w:val="0"/>
          <w:numId w:val="1"/>
        </w:numPr>
        <w:rPr>
          <w:rFonts w:ascii="Times" w:hAnsi="Times"/>
          <w:color w:val="000000" w:themeColor="text1"/>
          <w:sz w:val="22"/>
          <w:szCs w:val="22"/>
          <w:lang w:val="es-ES"/>
        </w:rPr>
      </w:pPr>
      <w:r>
        <w:rPr>
          <w:rFonts w:ascii="Times" w:hAnsi="Times"/>
          <w:color w:val="000000" w:themeColor="text1"/>
          <w:sz w:val="22"/>
          <w:szCs w:val="22"/>
          <w:lang w:val="es-ES"/>
        </w:rPr>
        <w:t>Inicie</w:t>
      </w:r>
      <w:r w:rsidRPr="008C79A4">
        <w:rPr>
          <w:rFonts w:ascii="Times" w:hAnsi="Times"/>
          <w:color w:val="000000" w:themeColor="text1"/>
          <w:sz w:val="22"/>
          <w:szCs w:val="22"/>
          <w:lang w:val="es-ES"/>
        </w:rPr>
        <w:t xml:space="preserve"> una sesión interactiva </w:t>
      </w:r>
    </w:p>
    <w:p w14:paraId="5692F719" w14:textId="77777777" w:rsidR="00837271" w:rsidRPr="008C79A4" w:rsidRDefault="00837271" w:rsidP="00837271">
      <w:pPr>
        <w:pStyle w:val="Prrafodelista"/>
        <w:numPr>
          <w:ilvl w:val="0"/>
          <w:numId w:val="1"/>
        </w:numPr>
        <w:rPr>
          <w:rFonts w:ascii="Times" w:hAnsi="Times"/>
          <w:sz w:val="22"/>
          <w:szCs w:val="22"/>
          <w:lang w:val="es-ES"/>
        </w:rPr>
      </w:pPr>
      <w:r w:rsidRPr="008C79A4">
        <w:rPr>
          <w:rFonts w:ascii="Times" w:hAnsi="Times"/>
          <w:sz w:val="22"/>
          <w:szCs w:val="22"/>
          <w:lang w:val="es-ES"/>
        </w:rPr>
        <w:t xml:space="preserve">Cargue el modulo de </w:t>
      </w:r>
      <w:proofErr w:type="spellStart"/>
      <w:r w:rsidRPr="008C79A4">
        <w:rPr>
          <w:rFonts w:ascii="Times" w:hAnsi="Times"/>
          <w:sz w:val="22"/>
          <w:szCs w:val="22"/>
          <w:lang w:val="es-ES"/>
        </w:rPr>
        <w:t>Qiime</w:t>
      </w:r>
      <w:proofErr w:type="spellEnd"/>
      <w:r w:rsidRPr="008C79A4">
        <w:rPr>
          <w:rFonts w:ascii="Times" w:hAnsi="Times"/>
          <w:sz w:val="22"/>
          <w:szCs w:val="22"/>
          <w:lang w:val="es-ES"/>
        </w:rPr>
        <w:t xml:space="preserve"> 2, disponible en el </w:t>
      </w:r>
      <w:proofErr w:type="spellStart"/>
      <w:proofErr w:type="gramStart"/>
      <w:r w:rsidRPr="008C79A4">
        <w:rPr>
          <w:rFonts w:ascii="Times" w:hAnsi="Times"/>
          <w:sz w:val="22"/>
          <w:szCs w:val="22"/>
          <w:lang w:val="es-ES"/>
        </w:rPr>
        <w:t>cluster</w:t>
      </w:r>
      <w:proofErr w:type="spellEnd"/>
      <w:proofErr w:type="gramEnd"/>
      <w:r w:rsidRPr="008C79A4">
        <w:rPr>
          <w:rFonts w:ascii="Times" w:hAnsi="Times"/>
          <w:sz w:val="22"/>
          <w:szCs w:val="22"/>
          <w:lang w:val="es-ES"/>
        </w:rPr>
        <w:t xml:space="preserve">. </w:t>
      </w:r>
    </w:p>
    <w:p w14:paraId="5F1E6740" w14:textId="77777777" w:rsidR="00837271" w:rsidRPr="008C79A4" w:rsidRDefault="00837271" w:rsidP="00837271">
      <w:pPr>
        <w:rPr>
          <w:rFonts w:ascii="Times" w:hAnsi="Times"/>
          <w:sz w:val="22"/>
          <w:szCs w:val="22"/>
          <w:lang w:val="es-ES"/>
        </w:rPr>
      </w:pPr>
    </w:p>
    <w:p w14:paraId="2C6BF50B"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 xml:space="preserve">Importar datos </w:t>
      </w:r>
    </w:p>
    <w:p w14:paraId="44A464F6" w14:textId="77777777" w:rsidR="00837271" w:rsidRPr="008C79A4" w:rsidRDefault="00837271" w:rsidP="00837271">
      <w:pPr>
        <w:rPr>
          <w:rFonts w:ascii="Times" w:hAnsi="Times"/>
          <w:i/>
          <w:iCs/>
          <w:sz w:val="22"/>
          <w:szCs w:val="22"/>
          <w:lang w:val="es-ES"/>
        </w:rPr>
      </w:pPr>
    </w:p>
    <w:p w14:paraId="71C21385" w14:textId="77777777" w:rsidR="00837271" w:rsidRPr="008C79A4" w:rsidRDefault="00837271" w:rsidP="00837271">
      <w:pPr>
        <w:pStyle w:val="Prrafodelista"/>
        <w:numPr>
          <w:ilvl w:val="0"/>
          <w:numId w:val="2"/>
        </w:numPr>
        <w:rPr>
          <w:rFonts w:ascii="Times" w:hAnsi="Times" w:cs="Calibri"/>
          <w:sz w:val="22"/>
          <w:szCs w:val="22"/>
          <w:lang w:val="es-ES"/>
        </w:rPr>
      </w:pPr>
      <w:r w:rsidRPr="008C79A4">
        <w:rPr>
          <w:rFonts w:ascii="Times" w:hAnsi="Times" w:cs="Calibri"/>
          <w:sz w:val="22"/>
          <w:szCs w:val="22"/>
          <w:lang w:val="es-ES"/>
        </w:rPr>
        <w:t xml:space="preserve">En este paso, tomaremos el directorio que tiene </w:t>
      </w:r>
      <w:r w:rsidRPr="008C79A4">
        <w:rPr>
          <w:rFonts w:ascii="Times" w:hAnsi="Times" w:cs="Calibri"/>
          <w:b/>
          <w:bCs/>
          <w:sz w:val="22"/>
          <w:szCs w:val="22"/>
          <w:lang w:val="es-ES"/>
        </w:rPr>
        <w:t>exclusivamente</w:t>
      </w:r>
      <w:r w:rsidRPr="008C79A4">
        <w:rPr>
          <w:rFonts w:ascii="Times" w:hAnsi="Times" w:cs="Calibri"/>
          <w:sz w:val="22"/>
          <w:szCs w:val="22"/>
          <w:lang w:val="es-ES"/>
        </w:rPr>
        <w:t xml:space="preserve"> las secuencias, para convertirlo al formato con el que trabaja qiime2 (.</w:t>
      </w:r>
      <w:proofErr w:type="spellStart"/>
      <w:r w:rsidRPr="008C79A4">
        <w:rPr>
          <w:rFonts w:ascii="Times" w:hAnsi="Times" w:cs="Calibri"/>
          <w:sz w:val="22"/>
          <w:szCs w:val="22"/>
          <w:lang w:val="es-ES"/>
        </w:rPr>
        <w:t>qza</w:t>
      </w:r>
      <w:proofErr w:type="spellEnd"/>
      <w:r w:rsidRPr="008C79A4">
        <w:rPr>
          <w:rFonts w:ascii="Times" w:hAnsi="Times" w:cs="Calibri"/>
          <w:sz w:val="22"/>
          <w:szCs w:val="22"/>
          <w:lang w:val="es-ES"/>
        </w:rPr>
        <w:t>).</w:t>
      </w:r>
    </w:p>
    <w:p w14:paraId="3D73D392" w14:textId="77777777" w:rsidR="00837271" w:rsidRPr="008C79A4" w:rsidRDefault="00837271" w:rsidP="00837271">
      <w:pPr>
        <w:pStyle w:val="Prrafodelista"/>
        <w:rPr>
          <w:rFonts w:ascii="Menlo" w:hAnsi="Menlo" w:cs="Menlo"/>
          <w:sz w:val="22"/>
          <w:szCs w:val="22"/>
          <w:lang w:val="es-ES"/>
        </w:rPr>
      </w:pPr>
    </w:p>
    <w:p w14:paraId="1F88646E" w14:textId="77777777" w:rsidR="00837271" w:rsidRPr="004746E7" w:rsidRDefault="00837271" w:rsidP="00837271">
      <w:pPr>
        <w:rPr>
          <w:rFonts w:ascii="Menlo" w:hAnsi="Menlo" w:cs="Menlo"/>
          <w:sz w:val="20"/>
          <w:szCs w:val="20"/>
          <w:lang w:val="en-US"/>
        </w:rPr>
      </w:pPr>
      <w:proofErr w:type="spellStart"/>
      <w:r w:rsidRPr="004746E7">
        <w:rPr>
          <w:rFonts w:ascii="Menlo" w:hAnsi="Menlo" w:cs="Menlo"/>
          <w:sz w:val="20"/>
          <w:szCs w:val="20"/>
          <w:lang w:val="en-US"/>
        </w:rPr>
        <w:t>qiime</w:t>
      </w:r>
      <w:proofErr w:type="spellEnd"/>
      <w:r w:rsidRPr="004746E7">
        <w:rPr>
          <w:rFonts w:ascii="Menlo" w:hAnsi="Menlo" w:cs="Menlo"/>
          <w:sz w:val="20"/>
          <w:szCs w:val="20"/>
          <w:lang w:val="en-US"/>
        </w:rPr>
        <w:t xml:space="preserve"> tools import --type '</w:t>
      </w:r>
      <w:proofErr w:type="spellStart"/>
      <w:proofErr w:type="gramStart"/>
      <w:r w:rsidRPr="004746E7">
        <w:rPr>
          <w:rFonts w:ascii="Menlo" w:hAnsi="Menlo" w:cs="Menlo"/>
          <w:sz w:val="20"/>
          <w:szCs w:val="20"/>
          <w:lang w:val="en-US"/>
        </w:rPr>
        <w:t>SampleData</w:t>
      </w:r>
      <w:proofErr w:type="spellEnd"/>
      <w:r w:rsidRPr="004746E7">
        <w:rPr>
          <w:rFonts w:ascii="Menlo" w:hAnsi="Menlo" w:cs="Menlo"/>
          <w:sz w:val="20"/>
          <w:szCs w:val="20"/>
          <w:lang w:val="en-US"/>
        </w:rPr>
        <w:t>[</w:t>
      </w:r>
      <w:proofErr w:type="spellStart"/>
      <w:proofErr w:type="gramEnd"/>
      <w:r w:rsidRPr="004746E7">
        <w:rPr>
          <w:rFonts w:ascii="Menlo" w:hAnsi="Menlo" w:cs="Menlo"/>
          <w:sz w:val="20"/>
          <w:szCs w:val="20"/>
          <w:lang w:val="en-US"/>
        </w:rPr>
        <w:t>PairedEndSequencesWithQuality</w:t>
      </w:r>
      <w:proofErr w:type="spellEnd"/>
      <w:r w:rsidRPr="004746E7">
        <w:rPr>
          <w:rFonts w:ascii="Menlo" w:hAnsi="Menlo" w:cs="Menlo"/>
          <w:sz w:val="20"/>
          <w:szCs w:val="20"/>
          <w:lang w:val="en-US"/>
        </w:rPr>
        <w:t xml:space="preserve">]' --input-path </w:t>
      </w:r>
      <w:r w:rsidRPr="004746E7">
        <w:rPr>
          <w:rFonts w:ascii="Menlo" w:hAnsi="Menlo" w:cs="Menlo"/>
          <w:color w:val="000000" w:themeColor="text1"/>
          <w:sz w:val="20"/>
          <w:szCs w:val="20"/>
          <w:lang w:val="en-US"/>
        </w:rPr>
        <w:t>16S_CleanData</w:t>
      </w:r>
      <w:r w:rsidRPr="004746E7">
        <w:rPr>
          <w:rFonts w:ascii="Menlo" w:hAnsi="Menlo" w:cs="Menlo"/>
          <w:color w:val="FF0000"/>
          <w:sz w:val="20"/>
          <w:szCs w:val="20"/>
          <w:lang w:val="en-US"/>
        </w:rPr>
        <w:t xml:space="preserve"> </w:t>
      </w:r>
      <w:r w:rsidRPr="004746E7">
        <w:rPr>
          <w:rFonts w:ascii="Menlo" w:hAnsi="Menlo" w:cs="Menlo"/>
          <w:sz w:val="20"/>
          <w:szCs w:val="20"/>
          <w:lang w:val="en-US"/>
        </w:rPr>
        <w:t xml:space="preserve">--input-format </w:t>
      </w:r>
      <w:proofErr w:type="spellStart"/>
      <w:r w:rsidRPr="004746E7">
        <w:rPr>
          <w:rFonts w:ascii="Menlo" w:hAnsi="Menlo" w:cs="Menlo"/>
          <w:sz w:val="20"/>
          <w:szCs w:val="20"/>
          <w:lang w:val="en-US"/>
        </w:rPr>
        <w:t>CasavaOneEightSingleLanePerSampleDirFmt</w:t>
      </w:r>
      <w:proofErr w:type="spellEnd"/>
      <w:r w:rsidRPr="004746E7">
        <w:rPr>
          <w:rFonts w:ascii="Menlo" w:hAnsi="Menlo" w:cs="Menlo"/>
          <w:sz w:val="20"/>
          <w:szCs w:val="20"/>
          <w:lang w:val="en-US"/>
        </w:rPr>
        <w:t xml:space="preserve"> --output-path </w:t>
      </w:r>
      <w:proofErr w:type="spellStart"/>
      <w:r w:rsidRPr="004746E7">
        <w:rPr>
          <w:rFonts w:ascii="Menlo" w:hAnsi="Menlo" w:cs="Menlo"/>
          <w:sz w:val="20"/>
          <w:szCs w:val="20"/>
          <w:lang w:val="en-US"/>
        </w:rPr>
        <w:t>demux</w:t>
      </w:r>
      <w:proofErr w:type="spellEnd"/>
      <w:r w:rsidRPr="004746E7">
        <w:rPr>
          <w:rFonts w:ascii="Menlo" w:hAnsi="Menlo" w:cs="Menlo"/>
          <w:sz w:val="20"/>
          <w:szCs w:val="20"/>
          <w:lang w:val="en-US"/>
        </w:rPr>
        <w:t>-paired-</w:t>
      </w:r>
      <w:proofErr w:type="spellStart"/>
      <w:r w:rsidRPr="004746E7">
        <w:rPr>
          <w:rFonts w:ascii="Menlo" w:hAnsi="Menlo" w:cs="Menlo"/>
          <w:sz w:val="20"/>
          <w:szCs w:val="20"/>
          <w:lang w:val="en-US"/>
        </w:rPr>
        <w:t>end.qza</w:t>
      </w:r>
      <w:proofErr w:type="spellEnd"/>
    </w:p>
    <w:p w14:paraId="4E818203" w14:textId="77777777" w:rsidR="00837271" w:rsidRPr="004746E7" w:rsidRDefault="00837271" w:rsidP="00837271">
      <w:pPr>
        <w:rPr>
          <w:rFonts w:ascii="Times" w:hAnsi="Times" w:cs="Menlo"/>
          <w:sz w:val="22"/>
          <w:szCs w:val="22"/>
          <w:lang w:val="en-US"/>
        </w:rPr>
      </w:pPr>
    </w:p>
    <w:p w14:paraId="596593D1" w14:textId="77777777" w:rsidR="00837271" w:rsidRPr="008C79A4" w:rsidRDefault="00837271" w:rsidP="00837271">
      <w:pPr>
        <w:pStyle w:val="Prrafodelista"/>
        <w:numPr>
          <w:ilvl w:val="0"/>
          <w:numId w:val="2"/>
        </w:numPr>
        <w:rPr>
          <w:rFonts w:ascii="Times" w:hAnsi="Times"/>
          <w:sz w:val="22"/>
          <w:szCs w:val="22"/>
          <w:lang w:val="es-ES"/>
        </w:rPr>
      </w:pPr>
      <w:r w:rsidRPr="008C79A4">
        <w:rPr>
          <w:rFonts w:ascii="Times" w:hAnsi="Times"/>
          <w:sz w:val="22"/>
          <w:szCs w:val="22"/>
          <w:lang w:val="es-ES"/>
        </w:rPr>
        <w:t xml:space="preserve">Ahora crearemos el archivo </w:t>
      </w:r>
      <w:r>
        <w:rPr>
          <w:rFonts w:ascii="Times" w:hAnsi="Times"/>
          <w:sz w:val="22"/>
          <w:szCs w:val="22"/>
          <w:lang w:val="es-ES"/>
        </w:rPr>
        <w:t>de visualización</w:t>
      </w:r>
      <w:r w:rsidRPr="008C79A4">
        <w:rPr>
          <w:rFonts w:ascii="Times" w:hAnsi="Times"/>
          <w:sz w:val="22"/>
          <w:szCs w:val="22"/>
          <w:lang w:val="es-ES"/>
        </w:rPr>
        <w:t xml:space="preserve">, correspondiente a los datos importados </w:t>
      </w:r>
    </w:p>
    <w:p w14:paraId="28E493E4" w14:textId="77777777" w:rsidR="00837271" w:rsidRPr="008C79A4" w:rsidRDefault="00837271" w:rsidP="00837271">
      <w:pPr>
        <w:rPr>
          <w:lang w:val="es-ES"/>
        </w:rPr>
      </w:pPr>
    </w:p>
    <w:p w14:paraId="640A58EF" w14:textId="77777777" w:rsidR="00837271" w:rsidRPr="00376C3F" w:rsidRDefault="00837271" w:rsidP="00837271">
      <w:pPr>
        <w:rPr>
          <w:rFonts w:ascii="Menlo" w:hAnsi="Menlo" w:cs="Menlo"/>
          <w:color w:val="000000"/>
          <w:sz w:val="20"/>
          <w:szCs w:val="20"/>
          <w:lang w:val="en-US"/>
        </w:rPr>
      </w:pPr>
      <w:proofErr w:type="spellStart"/>
      <w:r w:rsidRPr="00376C3F">
        <w:rPr>
          <w:rFonts w:ascii="Menlo" w:hAnsi="Menlo" w:cs="Menlo"/>
          <w:color w:val="000000"/>
          <w:sz w:val="20"/>
          <w:szCs w:val="20"/>
          <w:lang w:val="en-US"/>
        </w:rPr>
        <w:t>qiime</w:t>
      </w:r>
      <w:proofErr w:type="spellEnd"/>
      <w:r w:rsidRPr="00376C3F">
        <w:rPr>
          <w:rFonts w:ascii="Menlo" w:hAnsi="Menlo" w:cs="Menlo"/>
          <w:color w:val="000000"/>
          <w:sz w:val="20"/>
          <w:szCs w:val="20"/>
          <w:lang w:val="en-US"/>
        </w:rPr>
        <w:t xml:space="preserve">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 xml:space="preserve"> summarize --</w:t>
      </w:r>
      <w:proofErr w:type="spellStart"/>
      <w:r w:rsidRPr="00376C3F">
        <w:rPr>
          <w:rFonts w:ascii="Menlo" w:hAnsi="Menlo" w:cs="Menlo"/>
          <w:color w:val="000000"/>
          <w:sz w:val="20"/>
          <w:szCs w:val="20"/>
          <w:lang w:val="en-US"/>
        </w:rPr>
        <w:t>i</w:t>
      </w:r>
      <w:proofErr w:type="spellEnd"/>
      <w:r w:rsidRPr="00376C3F">
        <w:rPr>
          <w:rFonts w:ascii="Menlo" w:hAnsi="Menlo" w:cs="Menlo"/>
          <w:color w:val="000000"/>
          <w:sz w:val="20"/>
          <w:szCs w:val="20"/>
          <w:lang w:val="en-US"/>
        </w:rPr>
        <w:t xml:space="preserve">-data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-paired-</w:t>
      </w:r>
      <w:proofErr w:type="spellStart"/>
      <w:r w:rsidRPr="00376C3F">
        <w:rPr>
          <w:rFonts w:ascii="Menlo" w:hAnsi="Menlo" w:cs="Menlo"/>
          <w:color w:val="000000"/>
          <w:sz w:val="20"/>
          <w:szCs w:val="20"/>
          <w:lang w:val="en-US"/>
        </w:rPr>
        <w:t>end.qza</w:t>
      </w:r>
      <w:proofErr w:type="spellEnd"/>
      <w:r w:rsidRPr="00376C3F">
        <w:rPr>
          <w:rFonts w:ascii="Menlo" w:hAnsi="Menlo" w:cs="Menlo"/>
          <w:color w:val="000000"/>
          <w:sz w:val="20"/>
          <w:szCs w:val="20"/>
          <w:lang w:val="en-US"/>
        </w:rPr>
        <w:t xml:space="preserve"> --o-visualization </w:t>
      </w:r>
      <w:proofErr w:type="spellStart"/>
      <w:r w:rsidRPr="00376C3F">
        <w:rPr>
          <w:rFonts w:ascii="Menlo" w:hAnsi="Menlo" w:cs="Menlo"/>
          <w:color w:val="000000"/>
          <w:sz w:val="20"/>
          <w:szCs w:val="20"/>
          <w:lang w:val="en-US"/>
        </w:rPr>
        <w:t>demux</w:t>
      </w:r>
      <w:proofErr w:type="spellEnd"/>
      <w:r w:rsidRPr="00376C3F">
        <w:rPr>
          <w:rFonts w:ascii="Menlo" w:hAnsi="Menlo" w:cs="Menlo"/>
          <w:color w:val="000000"/>
          <w:sz w:val="20"/>
          <w:szCs w:val="20"/>
          <w:lang w:val="en-US"/>
        </w:rPr>
        <w:t>-paired-</w:t>
      </w:r>
      <w:proofErr w:type="spellStart"/>
      <w:r w:rsidRPr="00376C3F">
        <w:rPr>
          <w:rFonts w:ascii="Menlo" w:hAnsi="Menlo" w:cs="Menlo"/>
          <w:color w:val="000000"/>
          <w:sz w:val="20"/>
          <w:szCs w:val="20"/>
          <w:lang w:val="en-US"/>
        </w:rPr>
        <w:t>end.qzv</w:t>
      </w:r>
      <w:proofErr w:type="spellEnd"/>
    </w:p>
    <w:p w14:paraId="7C02B11F" w14:textId="77777777" w:rsidR="00837271" w:rsidRPr="00376C3F" w:rsidRDefault="00837271" w:rsidP="00837271">
      <w:pPr>
        <w:rPr>
          <w:lang w:val="en-US"/>
        </w:rPr>
      </w:pPr>
    </w:p>
    <w:p w14:paraId="0E51EC79" w14:textId="3A5FE8DD" w:rsidR="00837271" w:rsidRDefault="00837271" w:rsidP="00837271">
      <w:pPr>
        <w:pStyle w:val="Prrafodelista"/>
        <w:numPr>
          <w:ilvl w:val="0"/>
          <w:numId w:val="2"/>
        </w:numPr>
        <w:rPr>
          <w:rFonts w:ascii="Times" w:hAnsi="Times"/>
          <w:sz w:val="22"/>
          <w:szCs w:val="22"/>
          <w:lang w:val="es-ES"/>
        </w:rPr>
      </w:pPr>
      <w:r w:rsidRPr="008C79A4">
        <w:rPr>
          <w:rFonts w:ascii="Times" w:hAnsi="Times"/>
          <w:sz w:val="22"/>
          <w:szCs w:val="22"/>
          <w:lang w:val="es-ES"/>
        </w:rPr>
        <w:t xml:space="preserve">Recuerde que el formato del </w:t>
      </w:r>
      <w:proofErr w:type="spellStart"/>
      <w:r w:rsidRPr="008C79A4">
        <w:rPr>
          <w:rFonts w:ascii="Times" w:hAnsi="Times"/>
          <w:sz w:val="22"/>
          <w:szCs w:val="22"/>
          <w:lang w:val="es-ES"/>
        </w:rPr>
        <w:t>mapping</w:t>
      </w:r>
      <w:proofErr w:type="spellEnd"/>
      <w:r w:rsidRPr="008C79A4">
        <w:rPr>
          <w:rFonts w:ascii="Times" w:hAnsi="Times"/>
          <w:sz w:val="22"/>
          <w:szCs w:val="22"/>
          <w:lang w:val="es-ES"/>
        </w:rPr>
        <w:t xml:space="preserve"> file ya es compatible con el sistema, por lo que no hay necesidad de importarlo. </w:t>
      </w:r>
    </w:p>
    <w:p w14:paraId="0C7534AA" w14:textId="77777777" w:rsidR="00837271" w:rsidRPr="00837271" w:rsidRDefault="00837271" w:rsidP="00837271">
      <w:pPr>
        <w:rPr>
          <w:rFonts w:ascii="Times" w:hAnsi="Times"/>
          <w:sz w:val="22"/>
          <w:szCs w:val="22"/>
          <w:lang w:val="es-ES"/>
        </w:rPr>
      </w:pPr>
    </w:p>
    <w:p w14:paraId="77E99B52" w14:textId="77777777" w:rsidR="00837271" w:rsidRDefault="00837271" w:rsidP="00837271">
      <w:pPr>
        <w:rPr>
          <w:rFonts w:ascii="Times" w:hAnsi="Times"/>
          <w:sz w:val="22"/>
          <w:szCs w:val="22"/>
          <w:lang w:val="es-ES"/>
        </w:rPr>
      </w:pPr>
      <w:r w:rsidRPr="00376C3F">
        <w:rPr>
          <w:rFonts w:ascii="Times" w:hAnsi="Times"/>
          <w:b/>
          <w:bCs/>
          <w:sz w:val="22"/>
          <w:szCs w:val="22"/>
          <w:lang w:val="es-ES"/>
        </w:rPr>
        <w:t xml:space="preserve">Para entregar: </w:t>
      </w:r>
    </w:p>
    <w:p w14:paraId="779F9C1D" w14:textId="79F26623" w:rsidR="00502227" w:rsidRDefault="00837271" w:rsidP="00837271">
      <w:pPr>
        <w:pStyle w:val="Prrafodelista"/>
        <w:numPr>
          <w:ilvl w:val="0"/>
          <w:numId w:val="7"/>
        </w:numPr>
        <w:rPr>
          <w:rFonts w:ascii="Times" w:hAnsi="Times"/>
          <w:sz w:val="22"/>
          <w:szCs w:val="22"/>
          <w:lang w:val="es-ES"/>
        </w:rPr>
      </w:pPr>
      <w:r>
        <w:rPr>
          <w:rFonts w:ascii="Times" w:hAnsi="Times"/>
          <w:sz w:val="22"/>
          <w:szCs w:val="22"/>
          <w:lang w:val="es-ES"/>
        </w:rPr>
        <w:t xml:space="preserve">Con la información dada por el </w:t>
      </w:r>
      <w:proofErr w:type="spellStart"/>
      <w:r>
        <w:rPr>
          <w:rFonts w:ascii="Times" w:hAnsi="Times"/>
          <w:sz w:val="22"/>
          <w:szCs w:val="22"/>
          <w:lang w:val="es-ES"/>
        </w:rPr>
        <w:t>summary</w:t>
      </w:r>
      <w:proofErr w:type="spellEnd"/>
      <w:r>
        <w:rPr>
          <w:rFonts w:ascii="Times" w:hAnsi="Times"/>
          <w:sz w:val="22"/>
          <w:szCs w:val="22"/>
          <w:lang w:val="es-ES"/>
        </w:rPr>
        <w:t xml:space="preserve">, reporte las muestras con mayor y menor número de </w:t>
      </w:r>
      <w:proofErr w:type="spellStart"/>
      <w:r>
        <w:rPr>
          <w:rFonts w:ascii="Times" w:hAnsi="Times"/>
          <w:sz w:val="22"/>
          <w:szCs w:val="22"/>
          <w:lang w:val="es-ES"/>
        </w:rPr>
        <w:t>reads</w:t>
      </w:r>
      <w:proofErr w:type="spellEnd"/>
      <w:r>
        <w:rPr>
          <w:rFonts w:ascii="Times" w:hAnsi="Times"/>
          <w:sz w:val="22"/>
          <w:szCs w:val="22"/>
          <w:lang w:val="es-ES"/>
        </w:rPr>
        <w:t xml:space="preserve"> respectivamente, así como número de </w:t>
      </w:r>
      <w:proofErr w:type="spellStart"/>
      <w:r>
        <w:rPr>
          <w:rFonts w:ascii="Times" w:hAnsi="Times"/>
          <w:sz w:val="22"/>
          <w:szCs w:val="22"/>
          <w:lang w:val="es-ES"/>
        </w:rPr>
        <w:t>reads</w:t>
      </w:r>
      <w:proofErr w:type="spellEnd"/>
      <w:r>
        <w:rPr>
          <w:rFonts w:ascii="Times" w:hAnsi="Times"/>
          <w:sz w:val="22"/>
          <w:szCs w:val="22"/>
          <w:lang w:val="es-ES"/>
        </w:rPr>
        <w:t xml:space="preserve"> promedio. </w:t>
      </w:r>
    </w:p>
    <w:p w14:paraId="63454619" w14:textId="77777777" w:rsidR="00B05610" w:rsidRPr="00B05610" w:rsidRDefault="00B05610" w:rsidP="00B05610">
      <w:pPr>
        <w:rPr>
          <w:rFonts w:ascii="Times" w:hAnsi="Times"/>
          <w:sz w:val="22"/>
          <w:szCs w:val="22"/>
          <w:lang w:val="es-ES"/>
        </w:rPr>
      </w:pPr>
    </w:p>
    <w:p w14:paraId="2B178BFE" w14:textId="39D3FFF6" w:rsidR="00502227" w:rsidRPr="00B05610" w:rsidRDefault="00502227" w:rsidP="00502227">
      <w:pPr>
        <w:pStyle w:val="Prrafodelista"/>
        <w:rPr>
          <w:rFonts w:ascii="Times" w:hAnsi="Times"/>
          <w:color w:val="FF0000"/>
          <w:sz w:val="22"/>
          <w:szCs w:val="22"/>
          <w:lang w:val="es-ES"/>
        </w:rPr>
      </w:pPr>
      <w:r w:rsidRPr="00B05610">
        <w:rPr>
          <w:rFonts w:ascii="Times" w:hAnsi="Times"/>
          <w:color w:val="FF0000"/>
          <w:sz w:val="22"/>
          <w:szCs w:val="22"/>
          <w:lang w:val="es-ES"/>
        </w:rPr>
        <w:t>El mayor n</w:t>
      </w:r>
      <w:r w:rsidR="00CD611D">
        <w:rPr>
          <w:rFonts w:ascii="Times" w:hAnsi="Times"/>
          <w:color w:val="FF0000"/>
          <w:sz w:val="22"/>
          <w:szCs w:val="22"/>
          <w:lang w:val="es-ES"/>
        </w:rPr>
        <w:t>ú</w:t>
      </w:r>
      <w:r w:rsidRPr="00B05610">
        <w:rPr>
          <w:rFonts w:ascii="Times" w:hAnsi="Times"/>
          <w:color w:val="FF0000"/>
          <w:sz w:val="22"/>
          <w:szCs w:val="22"/>
          <w:lang w:val="es-ES"/>
        </w:rPr>
        <w:t>mer</w:t>
      </w:r>
      <w:r w:rsidR="00CD611D">
        <w:rPr>
          <w:rFonts w:ascii="Times" w:hAnsi="Times"/>
          <w:color w:val="FF0000"/>
          <w:sz w:val="22"/>
          <w:szCs w:val="22"/>
          <w:lang w:val="es-ES"/>
        </w:rPr>
        <w:t>o</w:t>
      </w:r>
      <w:r w:rsidRPr="00B05610">
        <w:rPr>
          <w:rFonts w:ascii="Times" w:hAnsi="Times"/>
          <w:color w:val="FF0000"/>
          <w:sz w:val="22"/>
          <w:szCs w:val="22"/>
          <w:lang w:val="es-ES"/>
        </w:rPr>
        <w:t xml:space="preserve">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106937</w:t>
      </w:r>
    </w:p>
    <w:p w14:paraId="1893B1BD" w14:textId="7CA7D87B" w:rsidR="00502227" w:rsidRPr="00B05610" w:rsidRDefault="00502227" w:rsidP="00502227">
      <w:pPr>
        <w:pStyle w:val="Prrafodelista"/>
        <w:rPr>
          <w:rFonts w:ascii="Times" w:hAnsi="Times"/>
          <w:color w:val="FF0000"/>
          <w:sz w:val="22"/>
          <w:szCs w:val="22"/>
          <w:lang w:val="es-ES"/>
        </w:rPr>
      </w:pPr>
      <w:r w:rsidRPr="00B05610">
        <w:rPr>
          <w:rFonts w:ascii="Times" w:hAnsi="Times"/>
          <w:color w:val="FF0000"/>
          <w:sz w:val="22"/>
          <w:szCs w:val="22"/>
          <w:lang w:val="es-ES"/>
        </w:rPr>
        <w:t>El menor n</w:t>
      </w:r>
      <w:r w:rsidR="00CD611D">
        <w:rPr>
          <w:rFonts w:ascii="Times" w:hAnsi="Times"/>
          <w:color w:val="FF0000"/>
          <w:sz w:val="22"/>
          <w:szCs w:val="22"/>
          <w:lang w:val="es-ES"/>
        </w:rPr>
        <w:t>ú</w:t>
      </w:r>
      <w:r w:rsidRPr="00B05610">
        <w:rPr>
          <w:rFonts w:ascii="Times" w:hAnsi="Times"/>
          <w:color w:val="FF0000"/>
          <w:sz w:val="22"/>
          <w:szCs w:val="22"/>
          <w:lang w:val="es-ES"/>
        </w:rPr>
        <w:t xml:space="preserve">mero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15732</w:t>
      </w:r>
    </w:p>
    <w:p w14:paraId="67524AD6" w14:textId="24ACC10C" w:rsidR="00502227" w:rsidRPr="00B05610" w:rsidRDefault="00502227" w:rsidP="00502227">
      <w:pPr>
        <w:rPr>
          <w:rFonts w:ascii="Times" w:hAnsi="Times"/>
          <w:color w:val="FF0000"/>
          <w:sz w:val="22"/>
          <w:szCs w:val="22"/>
          <w:lang w:val="es-ES"/>
        </w:rPr>
      </w:pPr>
      <w:r w:rsidRPr="00B05610">
        <w:rPr>
          <w:rFonts w:ascii="Times" w:hAnsi="Times"/>
          <w:color w:val="FF0000"/>
          <w:sz w:val="22"/>
          <w:szCs w:val="22"/>
          <w:lang w:val="es-ES"/>
        </w:rPr>
        <w:tab/>
        <w:t xml:space="preserve">El numero promedio de </w:t>
      </w:r>
      <w:proofErr w:type="spellStart"/>
      <w:r w:rsidRPr="00B05610">
        <w:rPr>
          <w:rFonts w:ascii="Times" w:hAnsi="Times"/>
          <w:color w:val="FF0000"/>
          <w:sz w:val="22"/>
          <w:szCs w:val="22"/>
          <w:lang w:val="es-ES"/>
        </w:rPr>
        <w:t>reads</w:t>
      </w:r>
      <w:proofErr w:type="spellEnd"/>
      <w:r w:rsidRPr="00B05610">
        <w:rPr>
          <w:rFonts w:ascii="Times" w:hAnsi="Times"/>
          <w:color w:val="FF0000"/>
          <w:sz w:val="22"/>
          <w:szCs w:val="22"/>
          <w:lang w:val="es-ES"/>
        </w:rPr>
        <w:t xml:space="preserve"> fue: </w:t>
      </w:r>
      <w:r w:rsidR="00B05610" w:rsidRPr="00B05610">
        <w:rPr>
          <w:rFonts w:ascii="Times" w:hAnsi="Times"/>
          <w:color w:val="FF0000"/>
          <w:sz w:val="22"/>
          <w:szCs w:val="22"/>
          <w:lang w:val="es-ES"/>
        </w:rPr>
        <w:t>56921.5</w:t>
      </w:r>
    </w:p>
    <w:p w14:paraId="78F843E9" w14:textId="77777777" w:rsidR="00502227" w:rsidRDefault="00502227" w:rsidP="00502227">
      <w:pPr>
        <w:pStyle w:val="Prrafodelista"/>
        <w:rPr>
          <w:rFonts w:ascii="Times" w:hAnsi="Times"/>
          <w:sz w:val="22"/>
          <w:szCs w:val="22"/>
          <w:lang w:val="es-ES"/>
        </w:rPr>
      </w:pPr>
    </w:p>
    <w:p w14:paraId="57F88FED" w14:textId="41350BEE" w:rsidR="00837271" w:rsidRDefault="004C5FAC" w:rsidP="00502227">
      <w:pPr>
        <w:pStyle w:val="Prrafodelista"/>
        <w:rPr>
          <w:rFonts w:ascii="Times" w:hAnsi="Times"/>
          <w:sz w:val="22"/>
          <w:szCs w:val="22"/>
          <w:lang w:val="es-ES"/>
        </w:rPr>
      </w:pPr>
      <w:r>
        <w:rPr>
          <w:noProof/>
        </w:rPr>
        <w:lastRenderedPageBreak/>
        <w:drawing>
          <wp:inline distT="0" distB="0" distL="0" distR="0" wp14:anchorId="2F20BE97" wp14:editId="753BACE7">
            <wp:extent cx="5400040" cy="167259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1672590"/>
                    </a:xfrm>
                    <a:prstGeom prst="rect">
                      <a:avLst/>
                    </a:prstGeom>
                    <a:ln>
                      <a:solidFill>
                        <a:schemeClr val="tx1"/>
                      </a:solidFill>
                    </a:ln>
                  </pic:spPr>
                </pic:pic>
              </a:graphicData>
            </a:graphic>
          </wp:inline>
        </w:drawing>
      </w:r>
    </w:p>
    <w:p w14:paraId="75B649BE" w14:textId="71B7B4FA" w:rsidR="00837271" w:rsidRDefault="00837271" w:rsidP="00837271">
      <w:pPr>
        <w:pStyle w:val="Prrafodelista"/>
        <w:numPr>
          <w:ilvl w:val="0"/>
          <w:numId w:val="7"/>
        </w:numPr>
        <w:rPr>
          <w:rFonts w:ascii="Times" w:hAnsi="Times"/>
          <w:sz w:val="22"/>
          <w:szCs w:val="22"/>
          <w:lang w:val="es-ES"/>
        </w:rPr>
      </w:pPr>
      <w:r>
        <w:rPr>
          <w:rFonts w:ascii="Times" w:hAnsi="Times"/>
          <w:sz w:val="22"/>
          <w:szCs w:val="22"/>
          <w:lang w:val="es-ES"/>
        </w:rPr>
        <w:t xml:space="preserve">Revise el </w:t>
      </w:r>
      <w:proofErr w:type="spellStart"/>
      <w:r>
        <w:rPr>
          <w:rFonts w:ascii="Times" w:hAnsi="Times"/>
          <w:sz w:val="22"/>
          <w:szCs w:val="22"/>
          <w:lang w:val="es-ES"/>
        </w:rPr>
        <w:t>mapping</w:t>
      </w:r>
      <w:proofErr w:type="spellEnd"/>
      <w:r>
        <w:rPr>
          <w:rFonts w:ascii="Times" w:hAnsi="Times"/>
          <w:sz w:val="22"/>
          <w:szCs w:val="22"/>
          <w:lang w:val="es-ES"/>
        </w:rPr>
        <w:t xml:space="preserve"> file y describa que variables se pueden utilizar para posteriores análisis que impliquen </w:t>
      </w:r>
      <w:proofErr w:type="spellStart"/>
      <w:r>
        <w:rPr>
          <w:rFonts w:ascii="Times" w:hAnsi="Times"/>
          <w:sz w:val="22"/>
          <w:szCs w:val="22"/>
          <w:lang w:val="es-ES"/>
        </w:rPr>
        <w:t>clusterizar</w:t>
      </w:r>
      <w:proofErr w:type="spellEnd"/>
      <w:r>
        <w:rPr>
          <w:rFonts w:ascii="Times" w:hAnsi="Times"/>
          <w:sz w:val="22"/>
          <w:szCs w:val="22"/>
          <w:lang w:val="es-ES"/>
        </w:rPr>
        <w:t xml:space="preserve"> datos por categorías. </w:t>
      </w:r>
    </w:p>
    <w:p w14:paraId="2FA6E045" w14:textId="183B89E3" w:rsidR="004C5FAC" w:rsidRPr="00B05610" w:rsidRDefault="006908A1" w:rsidP="004C5FAC">
      <w:pPr>
        <w:rPr>
          <w:rFonts w:ascii="Times" w:hAnsi="Times"/>
          <w:color w:val="FF0000"/>
          <w:sz w:val="22"/>
          <w:szCs w:val="22"/>
          <w:lang w:val="es-ES"/>
        </w:rPr>
      </w:pPr>
      <w:r w:rsidRPr="00B05610">
        <w:rPr>
          <w:rFonts w:ascii="Times" w:hAnsi="Times"/>
          <w:color w:val="FF0000"/>
          <w:sz w:val="22"/>
          <w:szCs w:val="22"/>
          <w:lang w:val="es-ES"/>
        </w:rPr>
        <w:t xml:space="preserve">Revisando el archivo de </w:t>
      </w:r>
      <w:proofErr w:type="spellStart"/>
      <w:r w:rsidRPr="00B05610">
        <w:rPr>
          <w:rFonts w:ascii="Times" w:hAnsi="Times"/>
          <w:color w:val="FF0000"/>
          <w:sz w:val="22"/>
          <w:szCs w:val="22"/>
          <w:lang w:val="es-ES"/>
        </w:rPr>
        <w:t>mapping</w:t>
      </w:r>
      <w:proofErr w:type="spellEnd"/>
      <w:r w:rsidRPr="00B05610">
        <w:rPr>
          <w:rFonts w:ascii="Times" w:hAnsi="Times"/>
          <w:color w:val="FF0000"/>
          <w:sz w:val="22"/>
          <w:szCs w:val="22"/>
          <w:lang w:val="es-ES"/>
        </w:rPr>
        <w:t xml:space="preserve"> las variables que se utilizarían </w:t>
      </w:r>
      <w:r w:rsidR="001C3C39" w:rsidRPr="00B05610">
        <w:rPr>
          <w:rFonts w:ascii="Times" w:hAnsi="Times"/>
          <w:color w:val="FF0000"/>
          <w:sz w:val="22"/>
          <w:szCs w:val="22"/>
          <w:lang w:val="es-ES"/>
        </w:rPr>
        <w:t>para</w:t>
      </w:r>
      <w:r w:rsidRPr="00B05610">
        <w:rPr>
          <w:rFonts w:ascii="Times" w:hAnsi="Times"/>
          <w:color w:val="FF0000"/>
          <w:sz w:val="22"/>
          <w:szCs w:val="22"/>
          <w:lang w:val="es-ES"/>
        </w:rPr>
        <w:t xml:space="preserve"> hacer un </w:t>
      </w:r>
      <w:proofErr w:type="spellStart"/>
      <w:r w:rsidRPr="00B05610">
        <w:rPr>
          <w:rFonts w:ascii="Times" w:hAnsi="Times"/>
          <w:color w:val="FF0000"/>
          <w:sz w:val="22"/>
          <w:szCs w:val="22"/>
          <w:lang w:val="es-ES"/>
        </w:rPr>
        <w:t>clustering</w:t>
      </w:r>
      <w:proofErr w:type="spellEnd"/>
      <w:r w:rsidRPr="00B05610">
        <w:rPr>
          <w:rFonts w:ascii="Times" w:hAnsi="Times"/>
          <w:color w:val="FF0000"/>
          <w:sz w:val="22"/>
          <w:szCs w:val="22"/>
          <w:lang w:val="es-ES"/>
        </w:rPr>
        <w:t xml:space="preserve"> serían: </w:t>
      </w:r>
      <w:proofErr w:type="spellStart"/>
      <w:r w:rsidRPr="00B05610">
        <w:rPr>
          <w:rFonts w:ascii="Times" w:hAnsi="Times"/>
          <w:color w:val="FF0000"/>
          <w:sz w:val="22"/>
          <w:szCs w:val="22"/>
          <w:lang w:val="es-ES"/>
        </w:rPr>
        <w:t>Sample</w:t>
      </w:r>
      <w:proofErr w:type="spellEnd"/>
      <w:r w:rsidRPr="00B05610">
        <w:rPr>
          <w:rFonts w:ascii="Times" w:hAnsi="Times"/>
          <w:color w:val="FF0000"/>
          <w:sz w:val="22"/>
          <w:szCs w:val="22"/>
          <w:lang w:val="es-ES"/>
        </w:rPr>
        <w:t xml:space="preserve"> ID</w:t>
      </w:r>
      <w:r w:rsidR="001C3C39" w:rsidRPr="00B05610">
        <w:rPr>
          <w:rFonts w:ascii="Times" w:hAnsi="Times"/>
          <w:color w:val="FF0000"/>
          <w:sz w:val="22"/>
          <w:szCs w:val="22"/>
          <w:lang w:val="es-ES"/>
        </w:rPr>
        <w:t>,</w:t>
      </w:r>
      <w:r w:rsidRPr="00B05610">
        <w:rPr>
          <w:rFonts w:ascii="Times" w:hAnsi="Times"/>
          <w:color w:val="FF0000"/>
          <w:sz w:val="22"/>
          <w:szCs w:val="22"/>
          <w:lang w:val="es-ES"/>
        </w:rPr>
        <w:t xml:space="preserve"> </w:t>
      </w:r>
      <w:r w:rsidR="004C5FAC" w:rsidRPr="00B05610">
        <w:rPr>
          <w:rFonts w:ascii="Times" w:hAnsi="Times"/>
          <w:color w:val="FF0000"/>
          <w:sz w:val="22"/>
          <w:szCs w:val="22"/>
          <w:lang w:val="es-ES"/>
        </w:rPr>
        <w:t xml:space="preserve">Desease </w:t>
      </w:r>
      <w:proofErr w:type="spellStart"/>
      <w:r w:rsidR="004C5FAC" w:rsidRPr="00B05610">
        <w:rPr>
          <w:rFonts w:ascii="Times" w:hAnsi="Times"/>
          <w:color w:val="FF0000"/>
          <w:sz w:val="22"/>
          <w:szCs w:val="22"/>
          <w:lang w:val="es-ES"/>
        </w:rPr>
        <w:t>State</w:t>
      </w:r>
      <w:proofErr w:type="spellEnd"/>
      <w:r w:rsidR="001C3C39" w:rsidRPr="00B05610">
        <w:rPr>
          <w:rFonts w:ascii="Times" w:hAnsi="Times"/>
          <w:color w:val="FF0000"/>
          <w:sz w:val="22"/>
          <w:szCs w:val="22"/>
          <w:lang w:val="es-ES"/>
        </w:rPr>
        <w:t xml:space="preserve"> y</w:t>
      </w:r>
      <w:r w:rsidR="004C5FAC" w:rsidRPr="00B05610">
        <w:rPr>
          <w:rFonts w:ascii="Times" w:hAnsi="Times"/>
          <w:color w:val="FF0000"/>
          <w:sz w:val="22"/>
          <w:szCs w:val="22"/>
          <w:lang w:val="es-ES"/>
        </w:rPr>
        <w:t xml:space="preserve"> </w:t>
      </w:r>
      <w:proofErr w:type="spellStart"/>
      <w:r w:rsidR="004C5FAC" w:rsidRPr="00B05610">
        <w:rPr>
          <w:rFonts w:ascii="Times" w:hAnsi="Times"/>
          <w:color w:val="FF0000"/>
          <w:sz w:val="22"/>
          <w:szCs w:val="22"/>
          <w:lang w:val="es-ES"/>
        </w:rPr>
        <w:t>sample</w:t>
      </w:r>
      <w:proofErr w:type="spellEnd"/>
      <w:r w:rsidR="004C5FAC" w:rsidRPr="00B05610">
        <w:rPr>
          <w:rFonts w:ascii="Times" w:hAnsi="Times"/>
          <w:color w:val="FF0000"/>
          <w:sz w:val="22"/>
          <w:szCs w:val="22"/>
          <w:lang w:val="es-ES"/>
        </w:rPr>
        <w:t xml:space="preserve"> </w:t>
      </w:r>
      <w:proofErr w:type="spellStart"/>
      <w:r w:rsidR="004C5FAC" w:rsidRPr="00B05610">
        <w:rPr>
          <w:rFonts w:ascii="Times" w:hAnsi="Times"/>
          <w:color w:val="FF0000"/>
          <w:sz w:val="22"/>
          <w:szCs w:val="22"/>
          <w:lang w:val="es-ES"/>
        </w:rPr>
        <w:t>title</w:t>
      </w:r>
      <w:proofErr w:type="spellEnd"/>
      <w:r w:rsidR="004C5FAC" w:rsidRPr="00B05610">
        <w:rPr>
          <w:rFonts w:ascii="Times" w:hAnsi="Times"/>
          <w:color w:val="FF0000"/>
          <w:sz w:val="22"/>
          <w:szCs w:val="22"/>
          <w:lang w:val="es-ES"/>
        </w:rPr>
        <w:t xml:space="preserve"> </w:t>
      </w:r>
    </w:p>
    <w:p w14:paraId="6D37E546" w14:textId="77777777" w:rsidR="00837271" w:rsidRPr="008C79A4" w:rsidRDefault="00837271" w:rsidP="00837271">
      <w:pPr>
        <w:rPr>
          <w:rFonts w:ascii="Times" w:hAnsi="Times"/>
          <w:sz w:val="22"/>
          <w:szCs w:val="22"/>
          <w:lang w:val="es-ES"/>
        </w:rPr>
      </w:pPr>
    </w:p>
    <w:p w14:paraId="146393F6"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 xml:space="preserve">Generación de </w:t>
      </w:r>
      <w:proofErr w:type="spellStart"/>
      <w:r w:rsidRPr="008C79A4">
        <w:rPr>
          <w:rFonts w:ascii="Times" w:hAnsi="Times"/>
          <w:i/>
          <w:iCs/>
          <w:sz w:val="22"/>
          <w:szCs w:val="22"/>
          <w:lang w:val="es-ES"/>
        </w:rPr>
        <w:t>ASVs</w:t>
      </w:r>
      <w:proofErr w:type="spellEnd"/>
      <w:r w:rsidRPr="008C79A4">
        <w:rPr>
          <w:rFonts w:ascii="Times" w:hAnsi="Times"/>
          <w:i/>
          <w:iCs/>
          <w:sz w:val="22"/>
          <w:szCs w:val="22"/>
          <w:lang w:val="es-ES"/>
        </w:rPr>
        <w:t xml:space="preserve"> </w:t>
      </w:r>
    </w:p>
    <w:p w14:paraId="4B2FFCA3" w14:textId="77777777" w:rsidR="00837271" w:rsidRPr="008C79A4" w:rsidRDefault="00837271" w:rsidP="00837271">
      <w:pPr>
        <w:rPr>
          <w:rFonts w:ascii="Times" w:hAnsi="Times"/>
          <w:i/>
          <w:iCs/>
          <w:sz w:val="22"/>
          <w:szCs w:val="22"/>
          <w:lang w:val="es-ES"/>
        </w:rPr>
      </w:pPr>
    </w:p>
    <w:p w14:paraId="0AFBE2DE" w14:textId="77777777" w:rsidR="00837271" w:rsidRPr="00376C3F" w:rsidRDefault="00837271" w:rsidP="00837271">
      <w:pPr>
        <w:pStyle w:val="Prrafodelista"/>
        <w:numPr>
          <w:ilvl w:val="0"/>
          <w:numId w:val="8"/>
        </w:numPr>
        <w:rPr>
          <w:rFonts w:ascii="Times" w:hAnsi="Times"/>
          <w:sz w:val="22"/>
          <w:szCs w:val="22"/>
          <w:lang w:val="es-ES"/>
        </w:rPr>
      </w:pPr>
      <w:r w:rsidRPr="00376C3F">
        <w:rPr>
          <w:rFonts w:ascii="Times" w:hAnsi="Times"/>
          <w:sz w:val="22"/>
          <w:szCs w:val="22"/>
          <w:lang w:val="es-ES"/>
        </w:rPr>
        <w:t xml:space="preserve">En este paso se realiza simultáneamente la </w:t>
      </w:r>
      <w:proofErr w:type="spellStart"/>
      <w:r w:rsidRPr="00376C3F">
        <w:rPr>
          <w:rFonts w:ascii="Times" w:hAnsi="Times"/>
          <w:sz w:val="22"/>
          <w:szCs w:val="22"/>
          <w:lang w:val="es-ES"/>
        </w:rPr>
        <w:t>derreplicación</w:t>
      </w:r>
      <w:proofErr w:type="spellEnd"/>
      <w:r w:rsidRPr="00376C3F">
        <w:rPr>
          <w:rFonts w:ascii="Times" w:hAnsi="Times"/>
          <w:sz w:val="22"/>
          <w:szCs w:val="22"/>
          <w:lang w:val="es-ES"/>
        </w:rPr>
        <w:t xml:space="preserve">, el </w:t>
      </w:r>
      <w:proofErr w:type="spellStart"/>
      <w:r w:rsidRPr="00376C3F">
        <w:rPr>
          <w:rFonts w:ascii="Times" w:hAnsi="Times"/>
          <w:sz w:val="22"/>
          <w:szCs w:val="22"/>
          <w:lang w:val="es-ES"/>
        </w:rPr>
        <w:t>denoising</w:t>
      </w:r>
      <w:proofErr w:type="spellEnd"/>
      <w:r w:rsidRPr="00376C3F">
        <w:rPr>
          <w:rFonts w:ascii="Times" w:hAnsi="Times"/>
          <w:sz w:val="22"/>
          <w:szCs w:val="22"/>
          <w:lang w:val="es-ES"/>
        </w:rPr>
        <w:t xml:space="preserve"> y la generación de las </w:t>
      </w:r>
      <w:proofErr w:type="spellStart"/>
      <w:r w:rsidRPr="00376C3F">
        <w:rPr>
          <w:rFonts w:ascii="Times" w:hAnsi="Times"/>
          <w:sz w:val="22"/>
          <w:szCs w:val="22"/>
          <w:lang w:val="es-ES"/>
        </w:rPr>
        <w:t>ASVs</w:t>
      </w:r>
      <w:proofErr w:type="spellEnd"/>
      <w:r w:rsidRPr="00376C3F">
        <w:rPr>
          <w:rFonts w:ascii="Times" w:hAnsi="Times"/>
          <w:sz w:val="22"/>
          <w:szCs w:val="22"/>
          <w:lang w:val="es-ES"/>
        </w:rPr>
        <w:t xml:space="preserve">. Para este caso usaremos DADA2 en su modo de </w:t>
      </w:r>
      <w:proofErr w:type="spellStart"/>
      <w:r w:rsidRPr="00376C3F">
        <w:rPr>
          <w:rFonts w:ascii="Times" w:hAnsi="Times"/>
          <w:sz w:val="22"/>
          <w:szCs w:val="22"/>
          <w:lang w:val="es-ES"/>
        </w:rPr>
        <w:t>paired</w:t>
      </w:r>
      <w:proofErr w:type="spellEnd"/>
      <w:r w:rsidRPr="00376C3F">
        <w:rPr>
          <w:rFonts w:ascii="Times" w:hAnsi="Times"/>
          <w:sz w:val="22"/>
          <w:szCs w:val="22"/>
          <w:lang w:val="es-ES"/>
        </w:rPr>
        <w:t xml:space="preserve"> </w:t>
      </w:r>
      <w:proofErr w:type="spellStart"/>
      <w:r w:rsidRPr="00376C3F">
        <w:rPr>
          <w:rFonts w:ascii="Times" w:hAnsi="Times"/>
          <w:sz w:val="22"/>
          <w:szCs w:val="22"/>
          <w:lang w:val="es-ES"/>
        </w:rPr>
        <w:t>end</w:t>
      </w:r>
      <w:proofErr w:type="spellEnd"/>
      <w:r w:rsidRPr="00376C3F">
        <w:rPr>
          <w:rFonts w:ascii="Times" w:hAnsi="Times"/>
          <w:sz w:val="22"/>
          <w:szCs w:val="22"/>
          <w:lang w:val="es-ES"/>
        </w:rPr>
        <w:t xml:space="preserve">: </w:t>
      </w:r>
    </w:p>
    <w:p w14:paraId="7C3B1677" w14:textId="77777777" w:rsidR="00837271" w:rsidRPr="008C79A4" w:rsidRDefault="00837271" w:rsidP="00837271">
      <w:pPr>
        <w:rPr>
          <w:rFonts w:ascii="Times" w:hAnsi="Times"/>
          <w:sz w:val="22"/>
          <w:szCs w:val="22"/>
          <w:lang w:val="es-ES"/>
        </w:rPr>
      </w:pPr>
    </w:p>
    <w:p w14:paraId="01D9DFCD"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dada2 </w:t>
      </w:r>
      <w:proofErr w:type="spellStart"/>
      <w:r w:rsidRPr="008C79A4">
        <w:rPr>
          <w:rFonts w:ascii="Menlo" w:hAnsi="Menlo" w:cs="Menlo"/>
          <w:sz w:val="20"/>
          <w:szCs w:val="20"/>
          <w:lang w:val="es-ES"/>
        </w:rPr>
        <w:t>denoise-paired</w:t>
      </w:r>
      <w:proofErr w:type="spellEnd"/>
      <w:r w:rsidRPr="008C79A4">
        <w:rPr>
          <w:rFonts w:ascii="Menlo" w:hAnsi="Menlo" w:cs="Menlo"/>
          <w:sz w:val="20"/>
          <w:szCs w:val="20"/>
          <w:lang w:val="es-ES"/>
        </w:rPr>
        <w:t xml:space="preserve"> --i-</w:t>
      </w:r>
      <w:proofErr w:type="spellStart"/>
      <w:r w:rsidRPr="008C79A4">
        <w:rPr>
          <w:rFonts w:ascii="Menlo" w:hAnsi="Menlo" w:cs="Menlo"/>
          <w:sz w:val="20"/>
          <w:szCs w:val="20"/>
          <w:lang w:val="es-ES"/>
        </w:rPr>
        <w:t>demultiplexed</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seq</w:t>
      </w:r>
      <w:proofErr w:type="spellEnd"/>
      <w:r w:rsidRPr="008C79A4">
        <w:rPr>
          <w:rFonts w:ascii="Menlo" w:hAnsi="Menlo" w:cs="Menlo"/>
          <w:sz w:val="20"/>
          <w:szCs w:val="20"/>
          <w:lang w:val="es-ES"/>
        </w:rPr>
        <w:t xml:space="preserve"> --p-</w:t>
      </w:r>
      <w:proofErr w:type="spellStart"/>
      <w:r w:rsidRPr="008C79A4">
        <w:rPr>
          <w:rFonts w:ascii="Menlo" w:hAnsi="Menlo" w:cs="Menlo"/>
          <w:sz w:val="20"/>
          <w:szCs w:val="20"/>
          <w:lang w:val="es-ES"/>
        </w:rPr>
        <w:t>trunc</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len</w:t>
      </w:r>
      <w:proofErr w:type="spellEnd"/>
      <w:r w:rsidRPr="008C79A4">
        <w:rPr>
          <w:rFonts w:ascii="Menlo" w:hAnsi="Menlo" w:cs="Menlo"/>
          <w:sz w:val="20"/>
          <w:szCs w:val="20"/>
          <w:lang w:val="es-ES"/>
        </w:rPr>
        <w:t xml:space="preserve">-f </w:t>
      </w:r>
      <w:r w:rsidRPr="008C79A4">
        <w:rPr>
          <w:rFonts w:ascii="Menlo" w:hAnsi="Menlo" w:cs="Menlo"/>
          <w:sz w:val="20"/>
          <w:szCs w:val="20"/>
          <w:highlight w:val="yellow"/>
          <w:lang w:val="es-ES"/>
        </w:rPr>
        <w:t>X</w:t>
      </w:r>
      <w:r w:rsidRPr="008C79A4">
        <w:rPr>
          <w:rFonts w:ascii="Menlo" w:hAnsi="Menlo" w:cs="Menlo"/>
          <w:sz w:val="20"/>
          <w:szCs w:val="20"/>
          <w:lang w:val="es-ES"/>
        </w:rPr>
        <w:t xml:space="preserve"> --p-</w:t>
      </w:r>
      <w:proofErr w:type="spellStart"/>
      <w:r w:rsidRPr="008C79A4">
        <w:rPr>
          <w:rFonts w:ascii="Menlo" w:hAnsi="Menlo" w:cs="Menlo"/>
          <w:sz w:val="20"/>
          <w:szCs w:val="20"/>
          <w:lang w:val="es-ES"/>
        </w:rPr>
        <w:t>trunc</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len</w:t>
      </w:r>
      <w:proofErr w:type="spellEnd"/>
      <w:r w:rsidRPr="008C79A4">
        <w:rPr>
          <w:rFonts w:ascii="Menlo" w:hAnsi="Menlo" w:cs="Menlo"/>
          <w:sz w:val="20"/>
          <w:szCs w:val="20"/>
          <w:lang w:val="es-ES"/>
        </w:rPr>
        <w:t xml:space="preserve">-r </w:t>
      </w:r>
      <w:r w:rsidRPr="008C79A4">
        <w:rPr>
          <w:rFonts w:ascii="Menlo" w:hAnsi="Menlo" w:cs="Menlo"/>
          <w:sz w:val="20"/>
          <w:szCs w:val="20"/>
          <w:highlight w:val="yellow"/>
          <w:lang w:val="es-ES"/>
        </w:rPr>
        <w:t>X</w:t>
      </w:r>
      <w:r w:rsidRPr="008C79A4">
        <w:rPr>
          <w:rFonts w:ascii="Menlo" w:hAnsi="Menlo" w:cs="Menlo"/>
          <w:sz w:val="20"/>
          <w:szCs w:val="20"/>
          <w:lang w:val="es-ES"/>
        </w:rPr>
        <w:t xml:space="preserve"> --o-</w:t>
      </w:r>
      <w:proofErr w:type="spellStart"/>
      <w:r w:rsidRPr="008C79A4">
        <w:rPr>
          <w:rFonts w:ascii="Menlo" w:hAnsi="Menlo" w:cs="Menlo"/>
          <w:sz w:val="20"/>
          <w:szCs w:val="20"/>
          <w:lang w:val="es-ES"/>
        </w:rPr>
        <w:t>representative</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sequences</w:t>
      </w:r>
      <w:proofErr w:type="spellEnd"/>
      <w:r w:rsidRPr="008C79A4">
        <w:rPr>
          <w:rFonts w:ascii="Menlo" w:hAnsi="Menlo" w:cs="Menlo"/>
          <w:sz w:val="20"/>
          <w:szCs w:val="20"/>
          <w:lang w:val="es-ES"/>
        </w:rPr>
        <w:t xml:space="preserve"> RepSeq_Dada2.qza --o-</w:t>
      </w:r>
      <w:proofErr w:type="spellStart"/>
      <w:r w:rsidRPr="008C79A4">
        <w:rPr>
          <w:rFonts w:ascii="Menlo" w:hAnsi="Menlo" w:cs="Menlo"/>
          <w:sz w:val="20"/>
          <w:szCs w:val="20"/>
          <w:lang w:val="es-ES"/>
        </w:rPr>
        <w:t>table</w:t>
      </w:r>
      <w:proofErr w:type="spellEnd"/>
      <w:r w:rsidRPr="008C79A4">
        <w:rPr>
          <w:rFonts w:ascii="Menlo" w:hAnsi="Menlo" w:cs="Menlo"/>
          <w:sz w:val="20"/>
          <w:szCs w:val="20"/>
          <w:lang w:val="es-ES"/>
        </w:rPr>
        <w:t xml:space="preserve"> Tabla_Dada2.qza --o-</w:t>
      </w:r>
      <w:proofErr w:type="spellStart"/>
      <w:r w:rsidRPr="008C79A4">
        <w:rPr>
          <w:rFonts w:ascii="Menlo" w:hAnsi="Menlo" w:cs="Menlo"/>
          <w:sz w:val="20"/>
          <w:szCs w:val="20"/>
          <w:lang w:val="es-ES"/>
        </w:rPr>
        <w:t>denoising</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stats</w:t>
      </w:r>
      <w:proofErr w:type="spellEnd"/>
      <w:r w:rsidRPr="008C79A4">
        <w:rPr>
          <w:rFonts w:ascii="Menlo" w:hAnsi="Menlo" w:cs="Menlo"/>
          <w:sz w:val="20"/>
          <w:szCs w:val="20"/>
          <w:lang w:val="es-ES"/>
        </w:rPr>
        <w:t xml:space="preserve"> Stats_Dada2.qza --p-n-</w:t>
      </w:r>
      <w:proofErr w:type="spellStart"/>
      <w:r w:rsidRPr="008C79A4">
        <w:rPr>
          <w:rFonts w:ascii="Menlo" w:hAnsi="Menlo" w:cs="Menlo"/>
          <w:sz w:val="20"/>
          <w:szCs w:val="20"/>
          <w:lang w:val="es-ES"/>
        </w:rPr>
        <w:t>threads</w:t>
      </w:r>
      <w:proofErr w:type="spellEnd"/>
      <w:r w:rsidRPr="008C79A4">
        <w:rPr>
          <w:rFonts w:ascii="Menlo" w:hAnsi="Menlo" w:cs="Menlo"/>
          <w:sz w:val="20"/>
          <w:szCs w:val="20"/>
          <w:lang w:val="es-ES"/>
        </w:rPr>
        <w:t xml:space="preserve"> 4 </w:t>
      </w:r>
    </w:p>
    <w:p w14:paraId="1E6B65A9" w14:textId="77777777" w:rsidR="00837271" w:rsidRPr="008C79A4" w:rsidRDefault="00837271" w:rsidP="00837271">
      <w:pPr>
        <w:rPr>
          <w:rFonts w:ascii="Times" w:hAnsi="Times"/>
          <w:sz w:val="22"/>
          <w:szCs w:val="22"/>
          <w:lang w:val="es-ES"/>
        </w:rPr>
      </w:pPr>
    </w:p>
    <w:p w14:paraId="1927C1FE" w14:textId="77777777" w:rsidR="002008F8" w:rsidRPr="008C79A4" w:rsidRDefault="00837271" w:rsidP="00837271">
      <w:pPr>
        <w:rPr>
          <w:rFonts w:ascii="Times" w:hAnsi="Times"/>
          <w:b/>
          <w:bCs/>
          <w:sz w:val="22"/>
          <w:szCs w:val="22"/>
          <w:lang w:val="es-ES"/>
        </w:rPr>
      </w:pPr>
      <w:r w:rsidRPr="008C79A4">
        <w:rPr>
          <w:rFonts w:ascii="Times" w:hAnsi="Times"/>
          <w:b/>
          <w:bCs/>
          <w:sz w:val="22"/>
          <w:szCs w:val="22"/>
          <w:lang w:val="es-ES"/>
        </w:rPr>
        <w:t>Nota: usted deberá seleccionar los valores para --p-</w:t>
      </w:r>
      <w:proofErr w:type="spellStart"/>
      <w:r w:rsidRPr="008C79A4">
        <w:rPr>
          <w:rFonts w:ascii="Times" w:hAnsi="Times"/>
          <w:b/>
          <w:bCs/>
          <w:sz w:val="22"/>
          <w:szCs w:val="22"/>
          <w:lang w:val="es-ES"/>
        </w:rPr>
        <w:t>trunc</w:t>
      </w:r>
      <w:proofErr w:type="spellEnd"/>
      <w:r w:rsidRPr="008C79A4">
        <w:rPr>
          <w:rFonts w:ascii="Times" w:hAnsi="Times"/>
          <w:b/>
          <w:bCs/>
          <w:sz w:val="22"/>
          <w:szCs w:val="22"/>
          <w:lang w:val="es-ES"/>
        </w:rPr>
        <w:t>-</w:t>
      </w:r>
      <w:proofErr w:type="spellStart"/>
      <w:r w:rsidRPr="008C79A4">
        <w:rPr>
          <w:rFonts w:ascii="Times" w:hAnsi="Times"/>
          <w:b/>
          <w:bCs/>
          <w:sz w:val="22"/>
          <w:szCs w:val="22"/>
          <w:lang w:val="es-ES"/>
        </w:rPr>
        <w:t>len</w:t>
      </w:r>
      <w:proofErr w:type="spellEnd"/>
      <w:r w:rsidRPr="008C79A4">
        <w:rPr>
          <w:rFonts w:ascii="Times" w:hAnsi="Times"/>
          <w:b/>
          <w:bCs/>
          <w:sz w:val="22"/>
          <w:szCs w:val="22"/>
          <w:lang w:val="es-ES"/>
        </w:rPr>
        <w:t>-f y --p-</w:t>
      </w:r>
      <w:proofErr w:type="spellStart"/>
      <w:r w:rsidRPr="008C79A4">
        <w:rPr>
          <w:rFonts w:ascii="Times" w:hAnsi="Times"/>
          <w:b/>
          <w:bCs/>
          <w:sz w:val="22"/>
          <w:szCs w:val="22"/>
          <w:lang w:val="es-ES"/>
        </w:rPr>
        <w:t>trunc</w:t>
      </w:r>
      <w:proofErr w:type="spellEnd"/>
      <w:r w:rsidRPr="008C79A4">
        <w:rPr>
          <w:rFonts w:ascii="Times" w:hAnsi="Times"/>
          <w:b/>
          <w:bCs/>
          <w:sz w:val="22"/>
          <w:szCs w:val="22"/>
          <w:lang w:val="es-ES"/>
        </w:rPr>
        <w:t>-</w:t>
      </w:r>
      <w:proofErr w:type="spellStart"/>
      <w:r w:rsidRPr="008C79A4">
        <w:rPr>
          <w:rFonts w:ascii="Times" w:hAnsi="Times"/>
          <w:b/>
          <w:bCs/>
          <w:sz w:val="22"/>
          <w:szCs w:val="22"/>
          <w:lang w:val="es-ES"/>
        </w:rPr>
        <w:t>len</w:t>
      </w:r>
      <w:proofErr w:type="spellEnd"/>
      <w:r w:rsidRPr="008C79A4">
        <w:rPr>
          <w:rFonts w:ascii="Times" w:hAnsi="Times"/>
          <w:b/>
          <w:bCs/>
          <w:sz w:val="22"/>
          <w:szCs w:val="22"/>
          <w:lang w:val="es-ES"/>
        </w:rPr>
        <w:t xml:space="preserve">-R con base en la información disponible en la visualización de los datos importados. </w:t>
      </w:r>
    </w:p>
    <w:p w14:paraId="2549DD3B" w14:textId="77777777" w:rsidR="00837271" w:rsidRDefault="00837271" w:rsidP="00837271">
      <w:pPr>
        <w:rPr>
          <w:rFonts w:ascii="Times" w:hAnsi="Times"/>
          <w:b/>
          <w:bCs/>
          <w:sz w:val="22"/>
          <w:szCs w:val="22"/>
          <w:lang w:val="es-ES"/>
        </w:rPr>
      </w:pPr>
    </w:p>
    <w:p w14:paraId="042AAF3C" w14:textId="6FEDF220" w:rsidR="000977AE" w:rsidRDefault="008D7DCB" w:rsidP="00837271">
      <w:pPr>
        <w:rPr>
          <w:rFonts w:ascii="Times" w:hAnsi="Times"/>
          <w:b/>
          <w:bCs/>
          <w:sz w:val="22"/>
          <w:szCs w:val="22"/>
          <w:lang w:val="es-ES"/>
        </w:rPr>
      </w:pPr>
      <w:r>
        <w:rPr>
          <w:rFonts w:ascii="Times" w:hAnsi="Times"/>
          <w:b/>
          <w:bCs/>
          <w:sz w:val="22"/>
          <w:szCs w:val="22"/>
          <w:lang w:val="es-ES"/>
        </w:rPr>
        <w:t>F</w:t>
      </w:r>
      <w:r w:rsidR="000977AE">
        <w:rPr>
          <w:rFonts w:ascii="Times" w:hAnsi="Times"/>
          <w:b/>
          <w:bCs/>
          <w:sz w:val="22"/>
          <w:szCs w:val="22"/>
          <w:lang w:val="es-ES"/>
        </w:rPr>
        <w:t xml:space="preserve">: </w:t>
      </w:r>
      <w:r w:rsidR="000977AE" w:rsidRPr="008D7DCB">
        <w:rPr>
          <w:rFonts w:ascii="Times" w:hAnsi="Times"/>
          <w:sz w:val="22"/>
          <w:szCs w:val="22"/>
          <w:lang w:val="es-ES"/>
        </w:rPr>
        <w:t>140</w:t>
      </w:r>
    </w:p>
    <w:p w14:paraId="1AE9B3D3" w14:textId="57C648C9" w:rsidR="002008F8" w:rsidRDefault="008D7DCB" w:rsidP="00837271">
      <w:pPr>
        <w:rPr>
          <w:rFonts w:ascii="Times" w:hAnsi="Times"/>
          <w:b/>
          <w:bCs/>
          <w:sz w:val="22"/>
          <w:szCs w:val="22"/>
          <w:lang w:val="es-ES"/>
        </w:rPr>
      </w:pPr>
      <w:r>
        <w:rPr>
          <w:rFonts w:ascii="Times" w:hAnsi="Times"/>
          <w:b/>
          <w:bCs/>
          <w:sz w:val="22"/>
          <w:szCs w:val="22"/>
          <w:lang w:val="es-ES"/>
        </w:rPr>
        <w:t>R</w:t>
      </w:r>
      <w:r w:rsidR="000977AE">
        <w:rPr>
          <w:rFonts w:ascii="Times" w:hAnsi="Times"/>
          <w:b/>
          <w:bCs/>
          <w:sz w:val="22"/>
          <w:szCs w:val="22"/>
          <w:lang w:val="es-ES"/>
        </w:rPr>
        <w:t xml:space="preserve"> :</w:t>
      </w:r>
      <w:r w:rsidR="000977AE" w:rsidRPr="008D7DCB">
        <w:rPr>
          <w:rFonts w:ascii="Times" w:hAnsi="Times"/>
          <w:sz w:val="22"/>
          <w:szCs w:val="22"/>
          <w:lang w:val="es-ES"/>
        </w:rPr>
        <w:t>130</w:t>
      </w:r>
    </w:p>
    <w:p w14:paraId="462456D9" w14:textId="77777777" w:rsidR="002008F8" w:rsidRPr="008C79A4" w:rsidRDefault="002008F8" w:rsidP="00837271">
      <w:pPr>
        <w:rPr>
          <w:rFonts w:ascii="Times" w:hAnsi="Times"/>
          <w:b/>
          <w:bCs/>
          <w:sz w:val="22"/>
          <w:szCs w:val="22"/>
          <w:lang w:val="es-ES"/>
        </w:rPr>
      </w:pPr>
    </w:p>
    <w:p w14:paraId="1DB8DD81" w14:textId="5C4A107A" w:rsidR="00837271" w:rsidRDefault="00837271" w:rsidP="00837271">
      <w:pPr>
        <w:pStyle w:val="Prrafodelista"/>
        <w:numPr>
          <w:ilvl w:val="0"/>
          <w:numId w:val="3"/>
        </w:numPr>
        <w:rPr>
          <w:rFonts w:ascii="Times" w:hAnsi="Times"/>
          <w:sz w:val="22"/>
          <w:szCs w:val="22"/>
          <w:lang w:val="es-ES"/>
        </w:rPr>
      </w:pPr>
      <w:r w:rsidRPr="008C79A4">
        <w:rPr>
          <w:rFonts w:ascii="Times" w:hAnsi="Times"/>
          <w:sz w:val="22"/>
          <w:szCs w:val="22"/>
          <w:lang w:val="es-ES"/>
        </w:rPr>
        <w:t xml:space="preserve">Ahora convertiremos la tabla y las estadísticas a archivos </w:t>
      </w:r>
      <w:proofErr w:type="spellStart"/>
      <w:r w:rsidRPr="008C79A4">
        <w:rPr>
          <w:rFonts w:ascii="Times" w:hAnsi="Times"/>
          <w:sz w:val="22"/>
          <w:szCs w:val="22"/>
          <w:lang w:val="es-ES"/>
        </w:rPr>
        <w:t>visualizables</w:t>
      </w:r>
      <w:proofErr w:type="spellEnd"/>
      <w:r w:rsidRPr="008C79A4">
        <w:rPr>
          <w:rFonts w:ascii="Times" w:hAnsi="Times"/>
          <w:sz w:val="22"/>
          <w:szCs w:val="22"/>
          <w:lang w:val="es-ES"/>
        </w:rPr>
        <w:t xml:space="preserve">. </w:t>
      </w:r>
    </w:p>
    <w:p w14:paraId="2066F502" w14:textId="10F05CDA" w:rsidR="00275FAF" w:rsidRPr="00275FAF" w:rsidRDefault="00275FAF" w:rsidP="00275FAF">
      <w:pPr>
        <w:rPr>
          <w:rFonts w:ascii="Times" w:hAnsi="Times"/>
          <w:sz w:val="22"/>
          <w:szCs w:val="22"/>
          <w:lang w:val="es-ES"/>
        </w:rPr>
      </w:pPr>
    </w:p>
    <w:p w14:paraId="581652C3" w14:textId="77777777" w:rsidR="00837271" w:rsidRPr="008C79A4" w:rsidRDefault="00837271" w:rsidP="00837271">
      <w:pPr>
        <w:rPr>
          <w:rFonts w:ascii="Times" w:hAnsi="Times"/>
          <w:sz w:val="22"/>
          <w:szCs w:val="22"/>
          <w:lang w:val="es-ES"/>
        </w:rPr>
      </w:pPr>
    </w:p>
    <w:p w14:paraId="6B71E5D1"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feature-table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summarize</w:t>
      </w:r>
      <w:proofErr w:type="spellEnd"/>
      <w:r w:rsidRPr="008C79A4">
        <w:rPr>
          <w:rFonts w:ascii="Menlo" w:hAnsi="Menlo" w:cs="Menlo"/>
          <w:sz w:val="20"/>
          <w:szCs w:val="20"/>
          <w:lang w:val="es-ES"/>
        </w:rPr>
        <w:t xml:space="preserve"> --i-</w:t>
      </w:r>
      <w:proofErr w:type="spellStart"/>
      <w:r w:rsidRPr="008C79A4">
        <w:rPr>
          <w:rFonts w:ascii="Menlo" w:hAnsi="Menlo" w:cs="Menlo"/>
          <w:sz w:val="20"/>
          <w:szCs w:val="20"/>
          <w:lang w:val="es-ES"/>
        </w:rPr>
        <w:t>table</w:t>
      </w:r>
      <w:proofErr w:type="spellEnd"/>
      <w:r w:rsidRPr="008C79A4">
        <w:rPr>
          <w:rFonts w:ascii="Menlo" w:hAnsi="Menlo" w:cs="Menlo"/>
          <w:sz w:val="20"/>
          <w:szCs w:val="20"/>
          <w:lang w:val="es-ES"/>
        </w:rPr>
        <w:t xml:space="preserve"> Tabla_Dada2.qza --m-</w:t>
      </w:r>
      <w:proofErr w:type="spellStart"/>
      <w:r w:rsidRPr="008C79A4">
        <w:rPr>
          <w:rFonts w:ascii="Menlo" w:hAnsi="Menlo" w:cs="Menlo"/>
          <w:sz w:val="20"/>
          <w:szCs w:val="20"/>
          <w:lang w:val="es-ES"/>
        </w:rPr>
        <w:t>sample</w:t>
      </w:r>
      <w:proofErr w:type="spellEnd"/>
      <w:r w:rsidRPr="008C79A4">
        <w:rPr>
          <w:rFonts w:ascii="Menlo" w:hAnsi="Menlo" w:cs="Menlo"/>
          <w:sz w:val="20"/>
          <w:szCs w:val="20"/>
          <w:lang w:val="es-ES"/>
        </w:rPr>
        <w:t>-</w:t>
      </w:r>
      <w:proofErr w:type="spellStart"/>
      <w:r w:rsidRPr="008C79A4">
        <w:rPr>
          <w:rFonts w:ascii="Menlo" w:hAnsi="Menlo" w:cs="Menlo"/>
          <w:sz w:val="20"/>
          <w:szCs w:val="20"/>
          <w:lang w:val="es-ES"/>
        </w:rPr>
        <w:t>metadata</w:t>
      </w:r>
      <w:proofErr w:type="spellEnd"/>
      <w:r w:rsidRPr="008C79A4">
        <w:rPr>
          <w:rFonts w:ascii="Menlo" w:hAnsi="Menlo" w:cs="Menlo"/>
          <w:sz w:val="20"/>
          <w:szCs w:val="20"/>
          <w:lang w:val="es-ES"/>
        </w:rPr>
        <w:t>-file MFile_TallerQiime2.txt --o-</w:t>
      </w:r>
      <w:proofErr w:type="spellStart"/>
      <w:r w:rsidRPr="008C79A4">
        <w:rPr>
          <w:rFonts w:ascii="Menlo" w:hAnsi="Menlo" w:cs="Menlo"/>
          <w:sz w:val="20"/>
          <w:szCs w:val="20"/>
          <w:lang w:val="es-ES"/>
        </w:rPr>
        <w:t>visualization</w:t>
      </w:r>
      <w:proofErr w:type="spellEnd"/>
      <w:r w:rsidRPr="008C79A4">
        <w:rPr>
          <w:rFonts w:ascii="Menlo" w:hAnsi="Menlo" w:cs="Menlo"/>
          <w:sz w:val="20"/>
          <w:szCs w:val="20"/>
          <w:lang w:val="es-ES"/>
        </w:rPr>
        <w:t xml:space="preserve"> Tabla_Dada2.qzv</w:t>
      </w:r>
    </w:p>
    <w:p w14:paraId="0B8A811C" w14:textId="77777777" w:rsidR="00837271" w:rsidRPr="008C79A4" w:rsidRDefault="00837271" w:rsidP="00837271">
      <w:pPr>
        <w:rPr>
          <w:rFonts w:ascii="Menlo" w:hAnsi="Menlo" w:cs="Menlo"/>
          <w:sz w:val="20"/>
          <w:szCs w:val="20"/>
          <w:lang w:val="es-ES"/>
        </w:rPr>
      </w:pPr>
    </w:p>
    <w:p w14:paraId="5B87BE27" w14:textId="77777777" w:rsidR="00837271" w:rsidRPr="008C79A4" w:rsidRDefault="00837271" w:rsidP="00837271">
      <w:pPr>
        <w:rPr>
          <w:rFonts w:ascii="Menlo" w:hAnsi="Menlo" w:cs="Menlo"/>
          <w:sz w:val="20"/>
          <w:szCs w:val="20"/>
          <w:lang w:val="es-ES"/>
        </w:rPr>
      </w:pPr>
      <w:proofErr w:type="spellStart"/>
      <w:r w:rsidRPr="008C79A4">
        <w:rPr>
          <w:rFonts w:ascii="Menlo" w:hAnsi="Menlo" w:cs="Menlo"/>
          <w:sz w:val="20"/>
          <w:szCs w:val="20"/>
          <w:lang w:val="es-ES"/>
        </w:rPr>
        <w:t>qiime</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metadata</w:t>
      </w:r>
      <w:proofErr w:type="spellEnd"/>
      <w:r w:rsidRPr="008C79A4">
        <w:rPr>
          <w:rFonts w:ascii="Menlo" w:hAnsi="Menlo" w:cs="Menlo"/>
          <w:sz w:val="20"/>
          <w:szCs w:val="20"/>
          <w:lang w:val="es-ES"/>
        </w:rPr>
        <w:t xml:space="preserve"> </w:t>
      </w:r>
      <w:proofErr w:type="spellStart"/>
      <w:r w:rsidRPr="008C79A4">
        <w:rPr>
          <w:rFonts w:ascii="Menlo" w:hAnsi="Menlo" w:cs="Menlo"/>
          <w:sz w:val="20"/>
          <w:szCs w:val="20"/>
          <w:lang w:val="es-ES"/>
        </w:rPr>
        <w:t>tabulate</w:t>
      </w:r>
      <w:proofErr w:type="spellEnd"/>
      <w:r w:rsidRPr="008C79A4">
        <w:rPr>
          <w:rFonts w:ascii="Menlo" w:hAnsi="Menlo" w:cs="Menlo"/>
          <w:sz w:val="20"/>
          <w:szCs w:val="20"/>
          <w:lang w:val="es-ES"/>
        </w:rPr>
        <w:t xml:space="preserve"> --m-input-file Stats_Dada2.qza --o-</w:t>
      </w:r>
      <w:proofErr w:type="spellStart"/>
      <w:r w:rsidRPr="008C79A4">
        <w:rPr>
          <w:rFonts w:ascii="Menlo" w:hAnsi="Menlo" w:cs="Menlo"/>
          <w:sz w:val="20"/>
          <w:szCs w:val="20"/>
          <w:lang w:val="es-ES"/>
        </w:rPr>
        <w:t>visualization</w:t>
      </w:r>
      <w:proofErr w:type="spellEnd"/>
      <w:r w:rsidRPr="008C79A4">
        <w:rPr>
          <w:rFonts w:ascii="Menlo" w:hAnsi="Menlo" w:cs="Menlo"/>
          <w:sz w:val="20"/>
          <w:szCs w:val="20"/>
          <w:lang w:val="es-ES"/>
        </w:rPr>
        <w:t xml:space="preserve"> Stats_Dada2.qzv</w:t>
      </w:r>
    </w:p>
    <w:p w14:paraId="0D7A1DC6" w14:textId="77777777" w:rsidR="00837271" w:rsidRDefault="00837271" w:rsidP="00837271">
      <w:pPr>
        <w:rPr>
          <w:rFonts w:ascii="Times" w:hAnsi="Times"/>
          <w:sz w:val="22"/>
          <w:szCs w:val="22"/>
          <w:lang w:val="es-ES"/>
        </w:rPr>
      </w:pPr>
    </w:p>
    <w:p w14:paraId="20D4ECAE" w14:textId="77777777" w:rsidR="00837271" w:rsidRPr="004746E7" w:rsidRDefault="00837271" w:rsidP="00837271">
      <w:pPr>
        <w:rPr>
          <w:rFonts w:ascii="Times" w:hAnsi="Times"/>
          <w:b/>
          <w:bCs/>
          <w:sz w:val="22"/>
          <w:szCs w:val="22"/>
          <w:lang w:val="es-ES"/>
        </w:rPr>
      </w:pPr>
      <w:r w:rsidRPr="004746E7">
        <w:rPr>
          <w:rFonts w:ascii="Times" w:hAnsi="Times"/>
          <w:b/>
          <w:bCs/>
          <w:sz w:val="22"/>
          <w:szCs w:val="22"/>
          <w:lang w:val="es-ES"/>
        </w:rPr>
        <w:t xml:space="preserve">Para entregar: </w:t>
      </w:r>
    </w:p>
    <w:p w14:paraId="23889396" w14:textId="398F5FD7" w:rsidR="00031026" w:rsidRPr="00031026" w:rsidRDefault="00837271" w:rsidP="00031026">
      <w:pPr>
        <w:pStyle w:val="Prrafodelista"/>
        <w:numPr>
          <w:ilvl w:val="0"/>
          <w:numId w:val="4"/>
        </w:numPr>
        <w:rPr>
          <w:rFonts w:ascii="Times" w:hAnsi="Times"/>
          <w:sz w:val="22"/>
          <w:szCs w:val="22"/>
          <w:lang w:val="es-ES"/>
        </w:rPr>
      </w:pPr>
      <w:r w:rsidRPr="008C79A4">
        <w:rPr>
          <w:rFonts w:ascii="Times" w:hAnsi="Times"/>
          <w:sz w:val="22"/>
          <w:szCs w:val="22"/>
          <w:lang w:val="es-ES"/>
        </w:rPr>
        <w:t xml:space="preserve">Explique la utilidad de los </w:t>
      </w:r>
      <w:proofErr w:type="spellStart"/>
      <w:r w:rsidRPr="008C79A4">
        <w:rPr>
          <w:rFonts w:ascii="Times" w:hAnsi="Times"/>
          <w:sz w:val="22"/>
          <w:szCs w:val="22"/>
          <w:lang w:val="es-ES"/>
        </w:rPr>
        <w:t>flags</w:t>
      </w:r>
      <w:proofErr w:type="spellEnd"/>
      <w:r w:rsidRPr="008C79A4">
        <w:rPr>
          <w:rFonts w:ascii="Times" w:hAnsi="Times"/>
          <w:sz w:val="22"/>
          <w:szCs w:val="22"/>
          <w:lang w:val="es-ES"/>
        </w:rPr>
        <w:t>: --p-</w:t>
      </w:r>
      <w:proofErr w:type="spellStart"/>
      <w:r w:rsidRPr="008C79A4">
        <w:rPr>
          <w:rFonts w:ascii="Times" w:hAnsi="Times"/>
          <w:sz w:val="22"/>
          <w:szCs w:val="22"/>
          <w:lang w:val="es-ES"/>
        </w:rPr>
        <w:t>trunc</w:t>
      </w:r>
      <w:proofErr w:type="spellEnd"/>
      <w:r w:rsidRPr="008C79A4">
        <w:rPr>
          <w:rFonts w:ascii="Times" w:hAnsi="Times"/>
          <w:sz w:val="22"/>
          <w:szCs w:val="22"/>
          <w:lang w:val="es-ES"/>
        </w:rPr>
        <w:t>-</w:t>
      </w:r>
      <w:proofErr w:type="spellStart"/>
      <w:r w:rsidRPr="008C79A4">
        <w:rPr>
          <w:rFonts w:ascii="Times" w:hAnsi="Times"/>
          <w:sz w:val="22"/>
          <w:szCs w:val="22"/>
          <w:lang w:val="es-ES"/>
        </w:rPr>
        <w:t>len</w:t>
      </w:r>
      <w:proofErr w:type="spellEnd"/>
      <w:r w:rsidRPr="008C79A4">
        <w:rPr>
          <w:rFonts w:ascii="Times" w:hAnsi="Times"/>
          <w:sz w:val="22"/>
          <w:szCs w:val="22"/>
          <w:lang w:val="es-ES"/>
        </w:rPr>
        <w:t>-f y --p-</w:t>
      </w:r>
      <w:proofErr w:type="spellStart"/>
      <w:r w:rsidRPr="008C79A4">
        <w:rPr>
          <w:rFonts w:ascii="Times" w:hAnsi="Times"/>
          <w:sz w:val="22"/>
          <w:szCs w:val="22"/>
          <w:lang w:val="es-ES"/>
        </w:rPr>
        <w:t>trunc</w:t>
      </w:r>
      <w:proofErr w:type="spellEnd"/>
      <w:r w:rsidRPr="008C79A4">
        <w:rPr>
          <w:rFonts w:ascii="Times" w:hAnsi="Times"/>
          <w:sz w:val="22"/>
          <w:szCs w:val="22"/>
          <w:lang w:val="es-ES"/>
        </w:rPr>
        <w:t>-</w:t>
      </w:r>
      <w:proofErr w:type="spellStart"/>
      <w:r w:rsidRPr="008C79A4">
        <w:rPr>
          <w:rFonts w:ascii="Times" w:hAnsi="Times"/>
          <w:sz w:val="22"/>
          <w:szCs w:val="22"/>
          <w:lang w:val="es-ES"/>
        </w:rPr>
        <w:t>len</w:t>
      </w:r>
      <w:proofErr w:type="spellEnd"/>
      <w:r w:rsidRPr="008C79A4">
        <w:rPr>
          <w:rFonts w:ascii="Times" w:hAnsi="Times"/>
          <w:sz w:val="22"/>
          <w:szCs w:val="22"/>
          <w:lang w:val="es-ES"/>
        </w:rPr>
        <w:t xml:space="preserve">-R. Averigüe por qué se consideran como requeridos para DADA2. </w:t>
      </w:r>
    </w:p>
    <w:p w14:paraId="15763F12" w14:textId="3C4E24EC" w:rsidR="6D57EDA0" w:rsidRDefault="6D57EDA0" w:rsidP="6D57EDA0">
      <w:pPr>
        <w:rPr>
          <w:rFonts w:ascii="Times" w:hAnsi="Times"/>
          <w:sz w:val="22"/>
          <w:szCs w:val="22"/>
          <w:lang w:val="es-ES"/>
        </w:rPr>
      </w:pPr>
    </w:p>
    <w:p w14:paraId="04577BAF" w14:textId="5C67F2D9" w:rsidR="32261475" w:rsidRDefault="027E0052" w:rsidP="6D57EDA0">
      <w:pPr>
        <w:jc w:val="both"/>
        <w:rPr>
          <w:rFonts w:ascii="Helvetica" w:eastAsia="Helvetica" w:hAnsi="Helvetica" w:cs="Helvetica"/>
          <w:color w:val="222222"/>
          <w:sz w:val="22"/>
          <w:szCs w:val="22"/>
          <w:lang w:val="es-ES"/>
        </w:rPr>
      </w:pPr>
      <w:r w:rsidRPr="63B98723">
        <w:rPr>
          <w:rFonts w:ascii="Helvetica" w:eastAsia="Helvetica" w:hAnsi="Helvetica" w:cs="Helvetica"/>
          <w:color w:val="FF0000"/>
          <w:sz w:val="22"/>
          <w:szCs w:val="22"/>
          <w:lang w:val="es-ES"/>
        </w:rPr>
        <w:t>Es importante entender que DADA2 (ASV métodos conocidos actualmente) está utilizando observaciones repetidas de la verdadera secuencia biológica para distinguir las secuencias reales de los errores R y f. Por lo tanto, para que se detecten variantes de secuencia, debe haber al menos 2 lecturas sin errores de esa secuencia en el conjunto de datos, y la sensibilidad de estos métodos a variantes raras está restringida por la fracción de lecturas sin errores en los datos</w:t>
      </w:r>
      <w:r w:rsidRPr="63B98723">
        <w:rPr>
          <w:rFonts w:ascii="Helvetica" w:eastAsia="Helvetica" w:hAnsi="Helvetica" w:cs="Helvetica"/>
          <w:color w:val="222222"/>
          <w:sz w:val="22"/>
          <w:szCs w:val="22"/>
          <w:lang w:val="es-ES"/>
        </w:rPr>
        <w:t>.</w:t>
      </w:r>
    </w:p>
    <w:p w14:paraId="2CFA9025" w14:textId="398F5FD7" w:rsidR="32261475" w:rsidRDefault="027E0052" w:rsidP="598C7EDA">
      <w:pPr>
        <w:jc w:val="both"/>
        <w:rPr>
          <w:rFonts w:ascii="Helvetica" w:eastAsia="Helvetica" w:hAnsi="Helvetica" w:cs="Helvetica"/>
          <w:color w:val="222222"/>
          <w:sz w:val="22"/>
          <w:szCs w:val="22"/>
          <w:lang w:val="es-ES"/>
        </w:rPr>
      </w:pPr>
      <w:r w:rsidRPr="63B98723">
        <w:rPr>
          <w:rFonts w:ascii="Helvetica" w:eastAsia="Helvetica" w:hAnsi="Helvetica" w:cs="Helvetica"/>
          <w:color w:val="222222"/>
          <w:sz w:val="22"/>
          <w:szCs w:val="22"/>
          <w:lang w:val="es-ES"/>
        </w:rPr>
        <w:t xml:space="preserve"> </w:t>
      </w:r>
    </w:p>
    <w:p w14:paraId="4BEEBC4C" w14:textId="3551C0BB" w:rsidR="57C48D49" w:rsidRDefault="70997426" w:rsidP="2AD99439">
      <w:pPr>
        <w:jc w:val="both"/>
        <w:rPr>
          <w:rFonts w:ascii="Helvetica" w:eastAsia="Helvetica" w:hAnsi="Helvetica" w:cs="Helvetica"/>
          <w:color w:val="FF0000"/>
          <w:sz w:val="22"/>
          <w:szCs w:val="22"/>
          <w:lang w:val="es-ES"/>
        </w:rPr>
      </w:pPr>
      <w:r w:rsidRPr="63B98723">
        <w:rPr>
          <w:rFonts w:ascii="Helvetica" w:eastAsia="Helvetica" w:hAnsi="Helvetica" w:cs="Helvetica"/>
          <w:color w:val="FF0000"/>
          <w:sz w:val="22"/>
          <w:szCs w:val="22"/>
          <w:lang w:val="es-ES"/>
        </w:rPr>
        <w:t>El parámetro --p-</w:t>
      </w:r>
      <w:proofErr w:type="spellStart"/>
      <w:r w:rsidRPr="63B98723">
        <w:rPr>
          <w:rFonts w:ascii="Helvetica" w:eastAsia="Helvetica" w:hAnsi="Helvetica" w:cs="Helvetica"/>
          <w:color w:val="FF0000"/>
          <w:sz w:val="22"/>
          <w:szCs w:val="22"/>
          <w:lang w:val="es-ES"/>
        </w:rPr>
        <w:t>trunc</w:t>
      </w:r>
      <w:proofErr w:type="spellEnd"/>
      <w:r w:rsidRPr="63B98723">
        <w:rPr>
          <w:rFonts w:ascii="Helvetica" w:eastAsia="Helvetica" w:hAnsi="Helvetica" w:cs="Helvetica"/>
          <w:color w:val="FF0000"/>
          <w:sz w:val="22"/>
          <w:szCs w:val="22"/>
          <w:lang w:val="es-ES"/>
        </w:rPr>
        <w:t>-</w:t>
      </w:r>
      <w:proofErr w:type="spellStart"/>
      <w:r w:rsidRPr="63B98723">
        <w:rPr>
          <w:rFonts w:ascii="Helvetica" w:eastAsia="Helvetica" w:hAnsi="Helvetica" w:cs="Helvetica"/>
          <w:color w:val="FF0000"/>
          <w:sz w:val="22"/>
          <w:szCs w:val="22"/>
          <w:lang w:val="es-ES"/>
        </w:rPr>
        <w:t>len</w:t>
      </w:r>
      <w:proofErr w:type="spellEnd"/>
      <w:r w:rsidRPr="63B98723">
        <w:rPr>
          <w:rFonts w:ascii="Helvetica" w:eastAsia="Helvetica" w:hAnsi="Helvetica" w:cs="Helvetica"/>
          <w:color w:val="FF0000"/>
          <w:sz w:val="22"/>
          <w:szCs w:val="22"/>
          <w:lang w:val="es-ES"/>
        </w:rPr>
        <w:t xml:space="preserve"> solo debe usarse para recortar secuencias de referencia si las secuencias de consulta se recortan a esta misma longitud o menos. Las secuencias de extremos emparejados que se unen correctamente suelen tener una longitud </w:t>
      </w:r>
      <w:r w:rsidRPr="63B98723">
        <w:rPr>
          <w:rFonts w:ascii="Helvetica" w:eastAsia="Helvetica" w:hAnsi="Helvetica" w:cs="Helvetica"/>
          <w:color w:val="FF0000"/>
          <w:sz w:val="22"/>
          <w:szCs w:val="22"/>
          <w:lang w:val="es-ES"/>
        </w:rPr>
        <w:lastRenderedPageBreak/>
        <w:t>variable. Las lecturas de un solo extremo que no están truncadas en una longitud específica también pueden tener una longitud variable. Para la clasificación de lecturas de extremos emparejados y lecturas de un solo extremo sin recortar, recomendamos entrenar un clasificador en secuencias que se han extraído en los sitios de cebadores apropiados, pero que no están recortadas.</w:t>
      </w:r>
      <w:r w:rsidR="00123B14" w:rsidRPr="00123B14">
        <w:t xml:space="preserve"> </w:t>
      </w:r>
      <w:r w:rsidR="00123B14" w:rsidRPr="00123B14">
        <w:rPr>
          <w:rFonts w:ascii="Helvetica" w:eastAsia="Helvetica" w:hAnsi="Helvetica" w:cs="Helvetica"/>
          <w:color w:val="FF0000"/>
          <w:sz w:val="22"/>
          <w:szCs w:val="22"/>
          <w:lang w:val="es-ES"/>
        </w:rPr>
        <w:t>(</w:t>
      </w:r>
      <w:proofErr w:type="spellStart"/>
      <w:r w:rsidR="00123B14" w:rsidRPr="00123B14">
        <w:rPr>
          <w:rFonts w:ascii="Helvetica" w:eastAsia="Helvetica" w:hAnsi="Helvetica" w:cs="Helvetica"/>
          <w:color w:val="FF0000"/>
          <w:sz w:val="22"/>
          <w:szCs w:val="22"/>
          <w:lang w:val="es-ES"/>
        </w:rPr>
        <w:t>Callahan</w:t>
      </w:r>
      <w:proofErr w:type="spellEnd"/>
      <w:r w:rsidR="00123B14" w:rsidRPr="00123B14">
        <w:rPr>
          <w:rFonts w:ascii="Helvetica" w:eastAsia="Helvetica" w:hAnsi="Helvetica" w:cs="Helvetica"/>
          <w:color w:val="FF0000"/>
          <w:sz w:val="22"/>
          <w:szCs w:val="22"/>
          <w:lang w:val="es-ES"/>
        </w:rPr>
        <w:t>, 2021)</w:t>
      </w:r>
    </w:p>
    <w:p w14:paraId="38AEAFF7" w14:textId="092D48C3" w:rsidR="743BC64F" w:rsidRDefault="743BC64F" w:rsidP="743BC64F">
      <w:pPr>
        <w:rPr>
          <w:rFonts w:ascii="Helvetica" w:eastAsia="Helvetica" w:hAnsi="Helvetica" w:cs="Helvetica"/>
          <w:color w:val="222222"/>
          <w:sz w:val="22"/>
          <w:szCs w:val="22"/>
          <w:lang w:val="es-ES"/>
        </w:rPr>
      </w:pPr>
    </w:p>
    <w:p w14:paraId="66D04435" w14:textId="3EAF94A7" w:rsidR="6C9CE75F" w:rsidRDefault="6C9CE75F" w:rsidP="6C9CE75F">
      <w:pPr>
        <w:rPr>
          <w:rFonts w:ascii="Times" w:hAnsi="Times"/>
          <w:sz w:val="22"/>
          <w:szCs w:val="22"/>
          <w:lang w:val="es-ES"/>
        </w:rPr>
      </w:pPr>
    </w:p>
    <w:p w14:paraId="49929E72" w14:textId="77777777" w:rsidR="00837271" w:rsidRDefault="00837271" w:rsidP="00837271">
      <w:pPr>
        <w:pStyle w:val="Prrafodelista"/>
        <w:numPr>
          <w:ilvl w:val="0"/>
          <w:numId w:val="4"/>
        </w:numPr>
        <w:rPr>
          <w:rFonts w:ascii="Times" w:hAnsi="Times"/>
          <w:sz w:val="22"/>
          <w:szCs w:val="22"/>
          <w:lang w:val="es-ES"/>
        </w:rPr>
      </w:pPr>
      <w:r w:rsidRPr="008C79A4">
        <w:rPr>
          <w:rFonts w:ascii="Times" w:hAnsi="Times"/>
          <w:sz w:val="22"/>
          <w:szCs w:val="22"/>
          <w:lang w:val="es-ES"/>
        </w:rPr>
        <w:t xml:space="preserve">Proporcione los valores que utilizó para el proceso y la razón por la cual los escogió. </w:t>
      </w:r>
    </w:p>
    <w:p w14:paraId="1F75CF4F" w14:textId="434EB205" w:rsidR="00044FA0" w:rsidRPr="00044FA0" w:rsidRDefault="2A65A350" w:rsidP="00044FA0">
      <w:pPr>
        <w:rPr>
          <w:rFonts w:ascii="Times" w:hAnsi="Times"/>
          <w:sz w:val="22"/>
          <w:szCs w:val="22"/>
          <w:lang w:val="es-ES"/>
        </w:rPr>
      </w:pPr>
      <w:r>
        <w:rPr>
          <w:noProof/>
        </w:rPr>
        <w:drawing>
          <wp:inline distT="0" distB="0" distL="0" distR="0" wp14:anchorId="3D1044C8" wp14:editId="798E35AE">
            <wp:extent cx="5400040" cy="1704340"/>
            <wp:effectExtent l="19050" t="1905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1704340"/>
                    </a:xfrm>
                    <a:prstGeom prst="rect">
                      <a:avLst/>
                    </a:prstGeom>
                    <a:ln>
                      <a:solidFill>
                        <a:schemeClr val="tx1"/>
                      </a:solidFill>
                    </a:ln>
                  </pic:spPr>
                </pic:pic>
              </a:graphicData>
            </a:graphic>
          </wp:inline>
        </w:drawing>
      </w:r>
    </w:p>
    <w:p w14:paraId="40068C2B" w14:textId="23B699B3" w:rsidR="00E862CA" w:rsidRPr="003756F3" w:rsidRDefault="00044FA0" w:rsidP="00E862CA">
      <w:pPr>
        <w:rPr>
          <w:rFonts w:ascii="Times" w:hAnsi="Times"/>
          <w:color w:val="FF0000"/>
          <w:sz w:val="22"/>
          <w:szCs w:val="22"/>
          <w:lang w:val="es-ES"/>
        </w:rPr>
      </w:pPr>
      <w:r w:rsidRPr="003756F3">
        <w:rPr>
          <w:rFonts w:ascii="Times" w:hAnsi="Times"/>
          <w:color w:val="FF0000"/>
          <w:sz w:val="22"/>
          <w:szCs w:val="22"/>
          <w:lang w:val="es-ES"/>
        </w:rPr>
        <w:t xml:space="preserve">La razón por la cual escogimos </w:t>
      </w:r>
      <w:r w:rsidR="00254537" w:rsidRPr="003756F3">
        <w:rPr>
          <w:rFonts w:ascii="Times" w:hAnsi="Times"/>
          <w:color w:val="FF0000"/>
          <w:sz w:val="22"/>
          <w:szCs w:val="22"/>
          <w:lang w:val="es-ES"/>
        </w:rPr>
        <w:t>los valores 140 para --p-</w:t>
      </w:r>
      <w:proofErr w:type="spellStart"/>
      <w:r w:rsidR="00254537" w:rsidRPr="003756F3">
        <w:rPr>
          <w:rFonts w:ascii="Times" w:hAnsi="Times"/>
          <w:color w:val="FF0000"/>
          <w:sz w:val="22"/>
          <w:szCs w:val="22"/>
          <w:lang w:val="es-ES"/>
        </w:rPr>
        <w:t>trunc</w:t>
      </w:r>
      <w:proofErr w:type="spellEnd"/>
      <w:r w:rsidR="00254537" w:rsidRPr="003756F3">
        <w:rPr>
          <w:rFonts w:ascii="Times" w:hAnsi="Times"/>
          <w:color w:val="FF0000"/>
          <w:sz w:val="22"/>
          <w:szCs w:val="22"/>
          <w:lang w:val="es-ES"/>
        </w:rPr>
        <w:t>-</w:t>
      </w:r>
      <w:proofErr w:type="spellStart"/>
      <w:r w:rsidR="00254537" w:rsidRPr="003756F3">
        <w:rPr>
          <w:rFonts w:ascii="Times" w:hAnsi="Times"/>
          <w:color w:val="FF0000"/>
          <w:sz w:val="22"/>
          <w:szCs w:val="22"/>
          <w:lang w:val="es-ES"/>
        </w:rPr>
        <w:t>len</w:t>
      </w:r>
      <w:proofErr w:type="spellEnd"/>
      <w:r w:rsidR="00254537" w:rsidRPr="003756F3">
        <w:rPr>
          <w:rFonts w:ascii="Times" w:hAnsi="Times"/>
          <w:color w:val="FF0000"/>
          <w:sz w:val="22"/>
          <w:szCs w:val="22"/>
          <w:lang w:val="es-ES"/>
        </w:rPr>
        <w:t xml:space="preserve">-f, </w:t>
      </w:r>
      <w:r w:rsidR="00D77012" w:rsidRPr="003756F3">
        <w:rPr>
          <w:rFonts w:ascii="Times" w:hAnsi="Times"/>
          <w:color w:val="FF0000"/>
          <w:sz w:val="22"/>
          <w:szCs w:val="22"/>
          <w:lang w:val="es-ES"/>
        </w:rPr>
        <w:t>y 130 para --p-</w:t>
      </w:r>
      <w:proofErr w:type="spellStart"/>
      <w:r w:rsidR="00D77012" w:rsidRPr="003756F3">
        <w:rPr>
          <w:rFonts w:ascii="Times" w:hAnsi="Times"/>
          <w:color w:val="FF0000"/>
          <w:sz w:val="22"/>
          <w:szCs w:val="22"/>
          <w:lang w:val="es-ES"/>
        </w:rPr>
        <w:t>trunc</w:t>
      </w:r>
      <w:proofErr w:type="spellEnd"/>
      <w:r w:rsidR="00D77012" w:rsidRPr="003756F3">
        <w:rPr>
          <w:rFonts w:ascii="Times" w:hAnsi="Times"/>
          <w:color w:val="FF0000"/>
          <w:sz w:val="22"/>
          <w:szCs w:val="22"/>
          <w:lang w:val="es-ES"/>
        </w:rPr>
        <w:t>-</w:t>
      </w:r>
      <w:proofErr w:type="spellStart"/>
      <w:r w:rsidR="00D77012" w:rsidRPr="003756F3">
        <w:rPr>
          <w:rFonts w:ascii="Times" w:hAnsi="Times"/>
          <w:color w:val="FF0000"/>
          <w:sz w:val="22"/>
          <w:szCs w:val="22"/>
          <w:lang w:val="es-ES"/>
        </w:rPr>
        <w:t>len</w:t>
      </w:r>
      <w:proofErr w:type="spellEnd"/>
      <w:r w:rsidR="00D77012" w:rsidRPr="003756F3">
        <w:rPr>
          <w:rFonts w:ascii="Times" w:hAnsi="Times"/>
          <w:color w:val="FF0000"/>
          <w:sz w:val="22"/>
          <w:szCs w:val="22"/>
          <w:lang w:val="es-ES"/>
        </w:rPr>
        <w:t xml:space="preserve">- es </w:t>
      </w:r>
      <w:r w:rsidR="00CF4F46" w:rsidRPr="003756F3">
        <w:rPr>
          <w:rFonts w:ascii="Times" w:hAnsi="Times"/>
          <w:color w:val="FF0000"/>
          <w:sz w:val="22"/>
          <w:szCs w:val="22"/>
          <w:lang w:val="es-ES"/>
        </w:rPr>
        <w:t xml:space="preserve">por </w:t>
      </w:r>
      <w:r w:rsidR="00226731" w:rsidRPr="003756F3">
        <w:rPr>
          <w:rFonts w:ascii="Times" w:hAnsi="Times"/>
          <w:color w:val="FF0000"/>
          <w:sz w:val="22"/>
          <w:szCs w:val="22"/>
          <w:lang w:val="es-ES"/>
        </w:rPr>
        <w:t xml:space="preserve">la </w:t>
      </w:r>
      <w:r w:rsidR="006C2AF3" w:rsidRPr="003756F3">
        <w:rPr>
          <w:rFonts w:ascii="Times" w:hAnsi="Times"/>
          <w:color w:val="FF0000"/>
          <w:sz w:val="22"/>
          <w:szCs w:val="22"/>
          <w:lang w:val="es-ES"/>
        </w:rPr>
        <w:t xml:space="preserve">disminución en la </w:t>
      </w:r>
      <w:r w:rsidR="00226731" w:rsidRPr="003756F3">
        <w:rPr>
          <w:rFonts w:ascii="Times" w:hAnsi="Times"/>
          <w:color w:val="FF0000"/>
          <w:sz w:val="22"/>
          <w:szCs w:val="22"/>
          <w:lang w:val="es-ES"/>
        </w:rPr>
        <w:t>calidad de l</w:t>
      </w:r>
      <w:r w:rsidR="009F52B0" w:rsidRPr="003756F3">
        <w:rPr>
          <w:rFonts w:ascii="Times" w:hAnsi="Times"/>
          <w:color w:val="FF0000"/>
          <w:sz w:val="22"/>
          <w:szCs w:val="22"/>
          <w:lang w:val="es-ES"/>
        </w:rPr>
        <w:t>as lecturas</w:t>
      </w:r>
      <w:r w:rsidR="00B21F2B" w:rsidRPr="003756F3">
        <w:rPr>
          <w:rFonts w:ascii="Times" w:hAnsi="Times"/>
          <w:color w:val="FF0000"/>
          <w:sz w:val="22"/>
          <w:szCs w:val="22"/>
          <w:lang w:val="es-ES"/>
        </w:rPr>
        <w:t>.</w:t>
      </w:r>
    </w:p>
    <w:p w14:paraId="4533727D" w14:textId="77777777" w:rsidR="00E4454A" w:rsidRPr="00044FA0" w:rsidRDefault="00E4454A" w:rsidP="00044FA0">
      <w:pPr>
        <w:rPr>
          <w:rFonts w:ascii="Times" w:hAnsi="Times"/>
          <w:sz w:val="22"/>
          <w:szCs w:val="22"/>
          <w:lang w:val="es-ES"/>
        </w:rPr>
      </w:pPr>
    </w:p>
    <w:p w14:paraId="18D55F69" w14:textId="77777777" w:rsidR="00837271" w:rsidRDefault="00837271" w:rsidP="00837271">
      <w:pPr>
        <w:pStyle w:val="Prrafodelista"/>
        <w:numPr>
          <w:ilvl w:val="0"/>
          <w:numId w:val="4"/>
        </w:numPr>
        <w:rPr>
          <w:rFonts w:ascii="Times" w:hAnsi="Times"/>
          <w:sz w:val="22"/>
          <w:szCs w:val="22"/>
          <w:lang w:val="es-ES"/>
        </w:rPr>
      </w:pPr>
      <w:r w:rsidRPr="008C79A4">
        <w:rPr>
          <w:rFonts w:ascii="Times" w:hAnsi="Times"/>
          <w:sz w:val="22"/>
          <w:szCs w:val="22"/>
          <w:lang w:val="es-ES"/>
        </w:rPr>
        <w:t>Visualice el archivo de estadísticas de DADA2 y describa que filtro se hace en cada uno de los pasos del proceso.</w:t>
      </w:r>
    </w:p>
    <w:p w14:paraId="13C0BA5C" w14:textId="5B12946E" w:rsidR="0052791A" w:rsidRDefault="6228098D" w:rsidP="00C73FD7">
      <w:pPr>
        <w:jc w:val="right"/>
        <w:rPr>
          <w:rFonts w:ascii="Times" w:hAnsi="Times"/>
          <w:sz w:val="22"/>
          <w:szCs w:val="22"/>
          <w:lang w:val="es-ES"/>
        </w:rPr>
      </w:pPr>
      <w:r>
        <w:rPr>
          <w:noProof/>
        </w:rPr>
        <w:drawing>
          <wp:inline distT="0" distB="0" distL="0" distR="0" wp14:anchorId="72D5276F" wp14:editId="018A4F46">
            <wp:extent cx="5400040" cy="34829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3482975"/>
                    </a:xfrm>
                    <a:prstGeom prst="rect">
                      <a:avLst/>
                    </a:prstGeom>
                    <a:ln>
                      <a:solidFill>
                        <a:schemeClr val="tx1"/>
                      </a:solidFill>
                    </a:ln>
                  </pic:spPr>
                </pic:pic>
              </a:graphicData>
            </a:graphic>
          </wp:inline>
        </w:drawing>
      </w:r>
    </w:p>
    <w:p w14:paraId="2B616A71" w14:textId="31095A21" w:rsidR="00514D4A" w:rsidRPr="00EA527F" w:rsidRDefault="005C5F31" w:rsidP="00514D4A">
      <w:pPr>
        <w:rPr>
          <w:rFonts w:ascii="Times" w:hAnsi="Times"/>
          <w:b/>
          <w:color w:val="FF0000"/>
          <w:sz w:val="22"/>
          <w:szCs w:val="22"/>
        </w:rPr>
      </w:pPr>
      <w:r w:rsidRPr="00EA527F">
        <w:rPr>
          <w:rFonts w:ascii="Times" w:hAnsi="Times"/>
          <w:b/>
          <w:color w:val="FF0000"/>
          <w:sz w:val="22"/>
          <w:szCs w:val="22"/>
        </w:rPr>
        <w:t xml:space="preserve">Paso 1: </w:t>
      </w:r>
      <w:r w:rsidR="001212C1" w:rsidRPr="00EA527F">
        <w:rPr>
          <w:rFonts w:ascii="Times" w:hAnsi="Times"/>
          <w:b/>
          <w:color w:val="FF0000"/>
          <w:sz w:val="22"/>
          <w:szCs w:val="22"/>
        </w:rPr>
        <w:t>I</w:t>
      </w:r>
      <w:r w:rsidR="00875A09" w:rsidRPr="00EA527F">
        <w:rPr>
          <w:rFonts w:ascii="Times" w:hAnsi="Times"/>
          <w:b/>
          <w:color w:val="FF0000"/>
          <w:sz w:val="22"/>
          <w:szCs w:val="22"/>
        </w:rPr>
        <w:t xml:space="preserve">nspeccionar los perfiles calidad de las lecturas </w:t>
      </w:r>
    </w:p>
    <w:p w14:paraId="3C1A278B" w14:textId="3216BA94" w:rsidR="005C5F31" w:rsidRPr="00EA527F" w:rsidRDefault="00875A09" w:rsidP="00514D4A">
      <w:pPr>
        <w:rPr>
          <w:rFonts w:ascii="Times" w:hAnsi="Times"/>
          <w:color w:val="FF0000"/>
          <w:sz w:val="22"/>
          <w:szCs w:val="22"/>
        </w:rPr>
      </w:pPr>
      <w:r w:rsidRPr="00EA527F">
        <w:rPr>
          <w:rFonts w:ascii="Times" w:hAnsi="Times"/>
          <w:color w:val="FF0000"/>
          <w:sz w:val="22"/>
          <w:szCs w:val="22"/>
        </w:rPr>
        <w:t xml:space="preserve">Se debe empezar visualizando los perfiles de calidad de las lecturas </w:t>
      </w:r>
      <w:r w:rsidR="001212C1" w:rsidRPr="00EA527F">
        <w:rPr>
          <w:rFonts w:ascii="Times" w:hAnsi="Times"/>
          <w:color w:val="FF0000"/>
          <w:sz w:val="22"/>
          <w:szCs w:val="22"/>
        </w:rPr>
        <w:t xml:space="preserve">forward </w:t>
      </w:r>
    </w:p>
    <w:p w14:paraId="064A330D" w14:textId="77777777" w:rsidR="00514D4A" w:rsidRPr="00EA527F" w:rsidRDefault="00514D4A" w:rsidP="00514D4A">
      <w:pPr>
        <w:rPr>
          <w:rFonts w:ascii="Times" w:hAnsi="Times"/>
          <w:color w:val="FF0000"/>
          <w:sz w:val="22"/>
          <w:szCs w:val="22"/>
        </w:rPr>
      </w:pPr>
    </w:p>
    <w:p w14:paraId="7069588D" w14:textId="29D88E44" w:rsidR="00565932" w:rsidRPr="00EC09B0" w:rsidRDefault="00565932" w:rsidP="00565932">
      <w:pPr>
        <w:rPr>
          <w:rFonts w:ascii="Times" w:hAnsi="Times"/>
          <w:b/>
          <w:color w:val="FF0000"/>
          <w:sz w:val="22"/>
          <w:szCs w:val="22"/>
        </w:rPr>
      </w:pPr>
      <w:r w:rsidRPr="00EC09B0">
        <w:rPr>
          <w:rFonts w:ascii="Times" w:hAnsi="Times"/>
          <w:b/>
          <w:color w:val="FF0000"/>
          <w:sz w:val="22"/>
          <w:szCs w:val="22"/>
        </w:rPr>
        <w:t xml:space="preserve">Paso 2: </w:t>
      </w:r>
      <w:r w:rsidR="001212C1" w:rsidRPr="00EC09B0">
        <w:rPr>
          <w:rFonts w:ascii="Times" w:hAnsi="Times"/>
          <w:b/>
          <w:color w:val="FF0000"/>
          <w:sz w:val="22"/>
          <w:szCs w:val="22"/>
        </w:rPr>
        <w:t xml:space="preserve"> Filtrado y trimming </w:t>
      </w:r>
    </w:p>
    <w:p w14:paraId="60D15C3F" w14:textId="53CB472E" w:rsidR="00514D4A" w:rsidRPr="00EA527F" w:rsidRDefault="00547BA6" w:rsidP="00565932">
      <w:pPr>
        <w:rPr>
          <w:rFonts w:ascii="Times" w:hAnsi="Times"/>
          <w:color w:val="FF0000"/>
          <w:sz w:val="22"/>
          <w:szCs w:val="22"/>
        </w:rPr>
      </w:pPr>
      <w:r w:rsidRPr="00EA527F">
        <w:rPr>
          <w:rFonts w:ascii="Times" w:hAnsi="Times"/>
          <w:color w:val="FF0000"/>
          <w:sz w:val="22"/>
          <w:szCs w:val="22"/>
        </w:rPr>
        <w:t xml:space="preserve">Asignar los nombres </w:t>
      </w:r>
      <w:r w:rsidR="004A37B6" w:rsidRPr="00EA527F">
        <w:rPr>
          <w:rFonts w:ascii="Times" w:hAnsi="Times"/>
          <w:color w:val="FF0000"/>
          <w:sz w:val="22"/>
          <w:szCs w:val="22"/>
        </w:rPr>
        <w:t>para los archivos filtrados</w:t>
      </w:r>
      <w:r w:rsidR="00565932" w:rsidRPr="00EA527F">
        <w:rPr>
          <w:rFonts w:ascii="Times" w:hAnsi="Times"/>
          <w:color w:val="FF0000"/>
          <w:sz w:val="22"/>
          <w:szCs w:val="22"/>
        </w:rPr>
        <w:t xml:space="preserve"> fastq.gz </w:t>
      </w:r>
    </w:p>
    <w:p w14:paraId="67B86A24" w14:textId="77777777" w:rsidR="005A5DEF" w:rsidRPr="00EA527F" w:rsidRDefault="005A5DEF" w:rsidP="00565932">
      <w:pPr>
        <w:rPr>
          <w:rFonts w:ascii="Times" w:hAnsi="Times"/>
          <w:color w:val="FF0000"/>
          <w:sz w:val="22"/>
          <w:szCs w:val="22"/>
        </w:rPr>
      </w:pPr>
    </w:p>
    <w:p w14:paraId="6663E8EF" w14:textId="337D17DF" w:rsidR="005A5DEF" w:rsidRPr="00EC09B0" w:rsidRDefault="005A5DEF" w:rsidP="005A5DEF">
      <w:pPr>
        <w:rPr>
          <w:rFonts w:ascii="Times" w:hAnsi="Times"/>
          <w:b/>
          <w:color w:val="FF0000"/>
          <w:sz w:val="22"/>
          <w:szCs w:val="22"/>
        </w:rPr>
      </w:pPr>
      <w:r w:rsidRPr="00EA527F">
        <w:rPr>
          <w:rFonts w:ascii="Times" w:hAnsi="Times"/>
          <w:b/>
          <w:color w:val="FF0000"/>
          <w:sz w:val="22"/>
          <w:szCs w:val="22"/>
        </w:rPr>
        <w:t xml:space="preserve"> </w:t>
      </w:r>
      <w:r w:rsidRPr="00EC09B0">
        <w:rPr>
          <w:rFonts w:ascii="Times" w:hAnsi="Times"/>
          <w:b/>
          <w:color w:val="FF0000"/>
          <w:sz w:val="22"/>
          <w:szCs w:val="22"/>
        </w:rPr>
        <w:t>Paso 3: Der</w:t>
      </w:r>
      <w:r w:rsidR="00DF0492" w:rsidRPr="00EC09B0">
        <w:rPr>
          <w:rFonts w:ascii="Times" w:hAnsi="Times"/>
          <w:b/>
          <w:color w:val="FF0000"/>
          <w:sz w:val="22"/>
          <w:szCs w:val="22"/>
        </w:rPr>
        <w:t>r</w:t>
      </w:r>
      <w:r w:rsidRPr="00EC09B0">
        <w:rPr>
          <w:rFonts w:ascii="Times" w:hAnsi="Times"/>
          <w:b/>
          <w:color w:val="FF0000"/>
          <w:sz w:val="22"/>
          <w:szCs w:val="22"/>
        </w:rPr>
        <w:t>eplica</w:t>
      </w:r>
      <w:r w:rsidR="004A37B6" w:rsidRPr="00EC09B0">
        <w:rPr>
          <w:rFonts w:ascii="Times" w:hAnsi="Times"/>
          <w:b/>
          <w:color w:val="FF0000"/>
          <w:sz w:val="22"/>
          <w:szCs w:val="22"/>
        </w:rPr>
        <w:t>c</w:t>
      </w:r>
      <w:r w:rsidRPr="00EC09B0">
        <w:rPr>
          <w:rFonts w:ascii="Times" w:hAnsi="Times"/>
          <w:b/>
          <w:color w:val="FF0000"/>
          <w:sz w:val="22"/>
          <w:szCs w:val="22"/>
        </w:rPr>
        <w:t>i</w:t>
      </w:r>
      <w:r w:rsidR="004A37B6" w:rsidRPr="00EC09B0">
        <w:rPr>
          <w:rFonts w:ascii="Times" w:hAnsi="Times"/>
          <w:b/>
          <w:color w:val="FF0000"/>
          <w:sz w:val="22"/>
          <w:szCs w:val="22"/>
        </w:rPr>
        <w:t>ó</w:t>
      </w:r>
      <w:r w:rsidRPr="00EC09B0">
        <w:rPr>
          <w:rFonts w:ascii="Times" w:hAnsi="Times"/>
          <w:b/>
          <w:color w:val="FF0000"/>
          <w:sz w:val="22"/>
          <w:szCs w:val="22"/>
        </w:rPr>
        <w:t>n</w:t>
      </w:r>
    </w:p>
    <w:p w14:paraId="25DB7A52" w14:textId="320FE76E" w:rsidR="009C5F8B" w:rsidRPr="00EA527F" w:rsidRDefault="00DF0492" w:rsidP="00CC75E1">
      <w:pPr>
        <w:rPr>
          <w:rFonts w:ascii="Times" w:hAnsi="Times"/>
          <w:color w:val="FF0000"/>
          <w:sz w:val="22"/>
          <w:szCs w:val="22"/>
        </w:rPr>
      </w:pPr>
      <w:r w:rsidRPr="00EA527F">
        <w:rPr>
          <w:rFonts w:ascii="Times" w:hAnsi="Times"/>
          <w:color w:val="FF0000"/>
          <w:sz w:val="22"/>
          <w:szCs w:val="22"/>
        </w:rPr>
        <w:t>El paso de d</w:t>
      </w:r>
      <w:r w:rsidR="005A5DEF" w:rsidRPr="00EA527F">
        <w:rPr>
          <w:rFonts w:ascii="Times" w:hAnsi="Times"/>
          <w:color w:val="FF0000"/>
          <w:sz w:val="22"/>
          <w:szCs w:val="22"/>
        </w:rPr>
        <w:t>e</w:t>
      </w:r>
      <w:r w:rsidRPr="00EA527F">
        <w:rPr>
          <w:rFonts w:ascii="Times" w:hAnsi="Times"/>
          <w:color w:val="FF0000"/>
          <w:sz w:val="22"/>
          <w:szCs w:val="22"/>
        </w:rPr>
        <w:t>r</w:t>
      </w:r>
      <w:r w:rsidR="005A5DEF" w:rsidRPr="00EA527F">
        <w:rPr>
          <w:rFonts w:ascii="Times" w:hAnsi="Times"/>
          <w:color w:val="FF0000"/>
          <w:sz w:val="22"/>
          <w:szCs w:val="22"/>
        </w:rPr>
        <w:t>replica</w:t>
      </w:r>
      <w:r w:rsidRPr="00EA527F">
        <w:rPr>
          <w:rFonts w:ascii="Times" w:hAnsi="Times"/>
          <w:color w:val="FF0000"/>
          <w:sz w:val="22"/>
          <w:szCs w:val="22"/>
        </w:rPr>
        <w:t>c</w:t>
      </w:r>
      <w:r w:rsidR="005A5DEF" w:rsidRPr="00EA527F">
        <w:rPr>
          <w:rFonts w:ascii="Times" w:hAnsi="Times"/>
          <w:color w:val="FF0000"/>
          <w:sz w:val="22"/>
          <w:szCs w:val="22"/>
        </w:rPr>
        <w:t>i</w:t>
      </w:r>
      <w:r w:rsidRPr="00EA527F">
        <w:rPr>
          <w:rFonts w:ascii="Times" w:hAnsi="Times"/>
          <w:color w:val="FF0000"/>
          <w:sz w:val="22"/>
          <w:szCs w:val="22"/>
        </w:rPr>
        <w:t>ó</w:t>
      </w:r>
      <w:r w:rsidR="005A5DEF" w:rsidRPr="00EA527F">
        <w:rPr>
          <w:rFonts w:ascii="Times" w:hAnsi="Times"/>
          <w:color w:val="FF0000"/>
          <w:sz w:val="22"/>
          <w:szCs w:val="22"/>
        </w:rPr>
        <w:t>n combin</w:t>
      </w:r>
      <w:r w:rsidRPr="00EA527F">
        <w:rPr>
          <w:rFonts w:ascii="Times" w:hAnsi="Times"/>
          <w:color w:val="FF0000"/>
          <w:sz w:val="22"/>
          <w:szCs w:val="22"/>
        </w:rPr>
        <w:t xml:space="preserve">a todas las lecturas de secuenciación identicas </w:t>
      </w:r>
      <w:r w:rsidR="009C5F8B" w:rsidRPr="00EA527F">
        <w:rPr>
          <w:rFonts w:ascii="Times" w:hAnsi="Times"/>
          <w:color w:val="FF0000"/>
          <w:sz w:val="22"/>
          <w:szCs w:val="22"/>
        </w:rPr>
        <w:t xml:space="preserve">en unas </w:t>
      </w:r>
      <w:r w:rsidR="003E4C0E" w:rsidRPr="00EA527F">
        <w:rPr>
          <w:rFonts w:ascii="Times" w:hAnsi="Times"/>
          <w:color w:val="FF0000"/>
          <w:sz w:val="22"/>
          <w:szCs w:val="22"/>
        </w:rPr>
        <w:t>“secuencias únicas”</w:t>
      </w:r>
      <w:r w:rsidR="00576DD4" w:rsidRPr="00EA527F">
        <w:rPr>
          <w:rFonts w:ascii="Times" w:hAnsi="Times"/>
          <w:color w:val="FF0000"/>
          <w:sz w:val="22"/>
          <w:szCs w:val="22"/>
        </w:rPr>
        <w:t xml:space="preserve"> con su correspondiente “abundancia” </w:t>
      </w:r>
      <w:r w:rsidR="001801FD" w:rsidRPr="00EA527F">
        <w:rPr>
          <w:rFonts w:ascii="Times" w:hAnsi="Times"/>
          <w:color w:val="FF0000"/>
          <w:sz w:val="22"/>
          <w:szCs w:val="22"/>
        </w:rPr>
        <w:t xml:space="preserve">que corresponde al numero de </w:t>
      </w:r>
      <w:r w:rsidR="001801FD" w:rsidRPr="00EA527F">
        <w:rPr>
          <w:rFonts w:ascii="Times" w:hAnsi="Times"/>
          <w:color w:val="FF0000"/>
          <w:sz w:val="22"/>
          <w:szCs w:val="22"/>
        </w:rPr>
        <w:lastRenderedPageBreak/>
        <w:t xml:space="preserve">lecturas con </w:t>
      </w:r>
      <w:r w:rsidR="00341CA9" w:rsidRPr="00EA527F">
        <w:rPr>
          <w:rFonts w:ascii="Times" w:hAnsi="Times"/>
          <w:color w:val="FF0000"/>
          <w:sz w:val="22"/>
          <w:szCs w:val="22"/>
        </w:rPr>
        <w:t>esa única secuencia.</w:t>
      </w:r>
      <w:r w:rsidR="00C73FD7">
        <w:rPr>
          <w:rFonts w:ascii="Times" w:hAnsi="Times"/>
          <w:color w:val="FF0000"/>
          <w:sz w:val="22"/>
          <w:szCs w:val="22"/>
        </w:rPr>
        <w:t xml:space="preserve"> </w:t>
      </w:r>
      <w:r w:rsidR="00341CA9" w:rsidRPr="00EA527F">
        <w:rPr>
          <w:rFonts w:ascii="Times" w:hAnsi="Times"/>
          <w:color w:val="FF0000"/>
          <w:sz w:val="22"/>
          <w:szCs w:val="22"/>
        </w:rPr>
        <w:t xml:space="preserve">El paso de dereplicación </w:t>
      </w:r>
      <w:r w:rsidR="00412F5D" w:rsidRPr="00EA527F">
        <w:rPr>
          <w:rFonts w:ascii="Times" w:hAnsi="Times"/>
          <w:color w:val="FF0000"/>
          <w:sz w:val="22"/>
          <w:szCs w:val="22"/>
        </w:rPr>
        <w:t xml:space="preserve">reduce sustancialmente el tiempo de computo </w:t>
      </w:r>
      <w:r w:rsidR="00153436" w:rsidRPr="00EA527F">
        <w:rPr>
          <w:rFonts w:ascii="Times" w:hAnsi="Times"/>
          <w:color w:val="FF0000"/>
          <w:sz w:val="22"/>
          <w:szCs w:val="22"/>
        </w:rPr>
        <w:t>debido a que elimina las comparaciones redundantes.</w:t>
      </w:r>
    </w:p>
    <w:p w14:paraId="72096AC4" w14:textId="337D17DF" w:rsidR="009C5F8B" w:rsidRPr="00EA527F" w:rsidRDefault="009C5F8B" w:rsidP="00CC75E1">
      <w:pPr>
        <w:rPr>
          <w:rFonts w:ascii="Times" w:hAnsi="Times"/>
          <w:color w:val="FF0000"/>
          <w:sz w:val="22"/>
          <w:szCs w:val="22"/>
        </w:rPr>
      </w:pPr>
    </w:p>
    <w:p w14:paraId="56059B85" w14:textId="3EAF94A7" w:rsidR="005A5DEF" w:rsidRPr="00EC09B0" w:rsidRDefault="005A5DEF" w:rsidP="009B5D30">
      <w:pPr>
        <w:jc w:val="both"/>
        <w:rPr>
          <w:rFonts w:ascii="Times" w:hAnsi="Times"/>
          <w:color w:val="FF0000"/>
          <w:sz w:val="22"/>
          <w:szCs w:val="22"/>
        </w:rPr>
      </w:pPr>
    </w:p>
    <w:p w14:paraId="5BD3EFC3" w14:textId="1DC7BE3D" w:rsidR="00097420" w:rsidRPr="00EA527F" w:rsidRDefault="00097420" w:rsidP="009B5D30">
      <w:pPr>
        <w:jc w:val="both"/>
        <w:rPr>
          <w:rFonts w:ascii="Times" w:hAnsi="Times"/>
          <w:color w:val="FF0000"/>
          <w:sz w:val="22"/>
          <w:szCs w:val="22"/>
        </w:rPr>
      </w:pPr>
      <w:r w:rsidRPr="00EA527F">
        <w:rPr>
          <w:rFonts w:ascii="Times" w:hAnsi="Times"/>
          <w:b/>
          <w:color w:val="FF0000"/>
          <w:sz w:val="22"/>
          <w:szCs w:val="22"/>
        </w:rPr>
        <w:t>Paso 4</w:t>
      </w:r>
      <w:r w:rsidRPr="00EA527F">
        <w:rPr>
          <w:rFonts w:ascii="Times" w:hAnsi="Times"/>
          <w:color w:val="FF0000"/>
          <w:sz w:val="22"/>
          <w:szCs w:val="22"/>
        </w:rPr>
        <w:t xml:space="preserve">: </w:t>
      </w:r>
      <w:r w:rsidR="000A6D8A">
        <w:rPr>
          <w:rFonts w:ascii="Times" w:hAnsi="Times"/>
          <w:b/>
          <w:color w:val="FF0000"/>
          <w:sz w:val="22"/>
          <w:szCs w:val="22"/>
        </w:rPr>
        <w:t>Merge</w:t>
      </w:r>
      <w:r w:rsidR="00153436" w:rsidRPr="00EA527F">
        <w:rPr>
          <w:rFonts w:ascii="Times" w:hAnsi="Times"/>
          <w:b/>
          <w:color w:val="FF0000"/>
          <w:sz w:val="22"/>
          <w:szCs w:val="22"/>
        </w:rPr>
        <w:t xml:space="preserve"> de </w:t>
      </w:r>
      <w:r w:rsidR="00D26836" w:rsidRPr="00EA527F">
        <w:rPr>
          <w:rFonts w:ascii="Times" w:hAnsi="Times"/>
          <w:b/>
          <w:color w:val="FF0000"/>
          <w:sz w:val="22"/>
          <w:szCs w:val="22"/>
        </w:rPr>
        <w:t>lectu</w:t>
      </w:r>
      <w:r w:rsidR="00A94213">
        <w:rPr>
          <w:rFonts w:ascii="Times" w:hAnsi="Times"/>
          <w:b/>
          <w:color w:val="FF0000"/>
          <w:sz w:val="22"/>
          <w:szCs w:val="22"/>
        </w:rPr>
        <w:t>r</w:t>
      </w:r>
      <w:r w:rsidR="00D26836" w:rsidRPr="00EA527F">
        <w:rPr>
          <w:rFonts w:ascii="Times" w:hAnsi="Times"/>
          <w:b/>
          <w:color w:val="FF0000"/>
          <w:sz w:val="22"/>
          <w:szCs w:val="22"/>
        </w:rPr>
        <w:t xml:space="preserve">as </w:t>
      </w:r>
    </w:p>
    <w:p w14:paraId="5D11D684" w14:textId="06C53B68" w:rsidR="00097420" w:rsidRDefault="004957DA" w:rsidP="008937D9">
      <w:pPr>
        <w:jc w:val="both"/>
        <w:rPr>
          <w:rFonts w:ascii="Times" w:hAnsi="Times"/>
          <w:color w:val="FF0000"/>
          <w:sz w:val="22"/>
          <w:szCs w:val="22"/>
        </w:rPr>
      </w:pPr>
      <w:r>
        <w:rPr>
          <w:rFonts w:ascii="Times" w:hAnsi="Times"/>
          <w:color w:val="FF0000"/>
          <w:sz w:val="22"/>
          <w:szCs w:val="22"/>
        </w:rPr>
        <w:t>En este pa</w:t>
      </w:r>
      <w:r w:rsidR="00CB202F">
        <w:rPr>
          <w:rFonts w:ascii="Times" w:hAnsi="Times"/>
          <w:color w:val="FF0000"/>
          <w:sz w:val="22"/>
          <w:szCs w:val="22"/>
        </w:rPr>
        <w:t>s</w:t>
      </w:r>
      <w:r>
        <w:rPr>
          <w:rFonts w:ascii="Times" w:hAnsi="Times"/>
          <w:color w:val="FF0000"/>
          <w:sz w:val="22"/>
          <w:szCs w:val="22"/>
        </w:rPr>
        <w:t xml:space="preserve">o se </w:t>
      </w:r>
      <w:r w:rsidR="00A63FE3">
        <w:rPr>
          <w:rFonts w:ascii="Times" w:hAnsi="Times"/>
          <w:color w:val="FF0000"/>
          <w:sz w:val="22"/>
          <w:szCs w:val="22"/>
        </w:rPr>
        <w:t>hace merge de las l</w:t>
      </w:r>
      <w:r w:rsidR="00CB202F">
        <w:rPr>
          <w:rFonts w:ascii="Times" w:hAnsi="Times"/>
          <w:color w:val="FF0000"/>
          <w:sz w:val="22"/>
          <w:szCs w:val="22"/>
        </w:rPr>
        <w:t>as lecturas “foward” y “reverse”</w:t>
      </w:r>
      <w:r w:rsidR="007F49FA" w:rsidRPr="007F101C">
        <w:rPr>
          <w:rFonts w:ascii="Times" w:hAnsi="Times"/>
          <w:color w:val="FF0000"/>
          <w:sz w:val="22"/>
          <w:szCs w:val="22"/>
        </w:rPr>
        <w:t xml:space="preserve"> </w:t>
      </w:r>
      <w:r w:rsidR="007F101C" w:rsidRPr="007F101C">
        <w:rPr>
          <w:rFonts w:ascii="Times" w:hAnsi="Times"/>
          <w:color w:val="FF0000"/>
          <w:sz w:val="22"/>
          <w:szCs w:val="22"/>
        </w:rPr>
        <w:t>p</w:t>
      </w:r>
      <w:r w:rsidR="007F101C">
        <w:rPr>
          <w:rFonts w:ascii="Times" w:hAnsi="Times"/>
          <w:color w:val="FF0000"/>
          <w:sz w:val="22"/>
          <w:szCs w:val="22"/>
        </w:rPr>
        <w:t>ara obtener las secuencias</w:t>
      </w:r>
      <w:r w:rsidR="003E7743">
        <w:rPr>
          <w:rFonts w:ascii="Times" w:hAnsi="Times"/>
          <w:color w:val="FF0000"/>
          <w:sz w:val="22"/>
          <w:szCs w:val="22"/>
        </w:rPr>
        <w:t xml:space="preserve"> completas sin ru</w:t>
      </w:r>
      <w:r w:rsidR="00394418">
        <w:rPr>
          <w:rFonts w:ascii="Times" w:hAnsi="Times"/>
          <w:color w:val="FF0000"/>
          <w:sz w:val="22"/>
          <w:szCs w:val="22"/>
        </w:rPr>
        <w:t>ido.</w:t>
      </w:r>
      <w:r w:rsidR="00C46699">
        <w:rPr>
          <w:rFonts w:ascii="Times" w:hAnsi="Times"/>
          <w:color w:val="FF0000"/>
          <w:sz w:val="22"/>
          <w:szCs w:val="22"/>
        </w:rPr>
        <w:t xml:space="preserve"> </w:t>
      </w:r>
      <w:r w:rsidR="00C46699" w:rsidRPr="00A9351D">
        <w:rPr>
          <w:rFonts w:ascii="Times" w:hAnsi="Times"/>
          <w:color w:val="FF0000"/>
          <w:sz w:val="22"/>
          <w:szCs w:val="22"/>
        </w:rPr>
        <w:t xml:space="preserve">El proceso de </w:t>
      </w:r>
      <w:r w:rsidR="00273A69">
        <w:rPr>
          <w:rFonts w:ascii="Times" w:hAnsi="Times"/>
          <w:color w:val="FF0000"/>
          <w:sz w:val="22"/>
          <w:szCs w:val="22"/>
        </w:rPr>
        <w:t>merge</w:t>
      </w:r>
      <w:r w:rsidR="00C46699" w:rsidRPr="00A9351D">
        <w:rPr>
          <w:rFonts w:ascii="Times" w:hAnsi="Times"/>
          <w:color w:val="FF0000"/>
          <w:sz w:val="22"/>
          <w:szCs w:val="22"/>
        </w:rPr>
        <w:t xml:space="preserve"> se realiza alin</w:t>
      </w:r>
      <w:r w:rsidR="00A9351D" w:rsidRPr="00A9351D">
        <w:rPr>
          <w:rFonts w:ascii="Times" w:hAnsi="Times"/>
          <w:color w:val="FF0000"/>
          <w:sz w:val="22"/>
          <w:szCs w:val="22"/>
        </w:rPr>
        <w:t>eando</w:t>
      </w:r>
      <w:r w:rsidR="00C46699" w:rsidRPr="00A9351D">
        <w:rPr>
          <w:rFonts w:ascii="Times" w:hAnsi="Times"/>
          <w:color w:val="FF0000"/>
          <w:sz w:val="22"/>
          <w:szCs w:val="22"/>
        </w:rPr>
        <w:t xml:space="preserve"> las </w:t>
      </w:r>
      <w:r w:rsidR="00A9351D" w:rsidRPr="00A9351D">
        <w:rPr>
          <w:rFonts w:ascii="Times" w:hAnsi="Times"/>
          <w:color w:val="FF0000"/>
          <w:sz w:val="22"/>
          <w:szCs w:val="22"/>
        </w:rPr>
        <w:t>lecturas for</w:t>
      </w:r>
      <w:r w:rsidR="00A9351D">
        <w:rPr>
          <w:rFonts w:ascii="Times" w:hAnsi="Times"/>
          <w:color w:val="FF0000"/>
          <w:sz w:val="22"/>
          <w:szCs w:val="22"/>
        </w:rPr>
        <w:t>ward sin r</w:t>
      </w:r>
      <w:r w:rsidR="00953900">
        <w:rPr>
          <w:rFonts w:ascii="Times" w:hAnsi="Times"/>
          <w:color w:val="FF0000"/>
          <w:sz w:val="22"/>
          <w:szCs w:val="22"/>
        </w:rPr>
        <w:t>uido con el complemento directo de su correspondiente lectura revers</w:t>
      </w:r>
      <w:r w:rsidR="0099762B">
        <w:rPr>
          <w:rFonts w:ascii="Times" w:hAnsi="Times"/>
          <w:color w:val="FF0000"/>
          <w:sz w:val="22"/>
          <w:szCs w:val="22"/>
        </w:rPr>
        <w:t>e</w:t>
      </w:r>
      <w:r w:rsidR="00953900">
        <w:rPr>
          <w:rFonts w:ascii="Times" w:hAnsi="Times"/>
          <w:color w:val="FF0000"/>
          <w:sz w:val="22"/>
          <w:szCs w:val="22"/>
        </w:rPr>
        <w:t xml:space="preserve"> sin ruido  y </w:t>
      </w:r>
      <w:r w:rsidR="00F13379">
        <w:rPr>
          <w:rFonts w:ascii="Times" w:hAnsi="Times"/>
          <w:color w:val="FF0000"/>
          <w:sz w:val="22"/>
          <w:szCs w:val="22"/>
        </w:rPr>
        <w:t>así construi</w:t>
      </w:r>
      <w:r w:rsidR="003F529B">
        <w:rPr>
          <w:rFonts w:ascii="Times" w:hAnsi="Times"/>
          <w:color w:val="FF0000"/>
          <w:sz w:val="22"/>
          <w:szCs w:val="22"/>
        </w:rPr>
        <w:t>r</w:t>
      </w:r>
      <w:r w:rsidR="00953900">
        <w:rPr>
          <w:rFonts w:ascii="Times" w:hAnsi="Times"/>
          <w:color w:val="FF0000"/>
          <w:sz w:val="22"/>
          <w:szCs w:val="22"/>
        </w:rPr>
        <w:t xml:space="preserve"> </w:t>
      </w:r>
      <w:r w:rsidR="00AC2DBA">
        <w:rPr>
          <w:rFonts w:ascii="Times" w:hAnsi="Times"/>
          <w:color w:val="FF0000"/>
          <w:sz w:val="22"/>
          <w:szCs w:val="22"/>
        </w:rPr>
        <w:t>las secuencias</w:t>
      </w:r>
      <w:r w:rsidR="00062FEE">
        <w:rPr>
          <w:rFonts w:ascii="Times" w:hAnsi="Times"/>
          <w:color w:val="FF0000"/>
          <w:sz w:val="22"/>
          <w:szCs w:val="22"/>
        </w:rPr>
        <w:t xml:space="preserve"> denominadas</w:t>
      </w:r>
      <w:r w:rsidR="00AC2DBA">
        <w:rPr>
          <w:rFonts w:ascii="Times" w:hAnsi="Times"/>
          <w:color w:val="FF0000"/>
          <w:sz w:val="22"/>
          <w:szCs w:val="22"/>
        </w:rPr>
        <w:t xml:space="preserve"> “contig” unidas</w:t>
      </w:r>
      <w:r w:rsidR="003F529B">
        <w:rPr>
          <w:rFonts w:ascii="Times" w:hAnsi="Times"/>
          <w:color w:val="FF0000"/>
          <w:sz w:val="22"/>
          <w:szCs w:val="22"/>
        </w:rPr>
        <w:t xml:space="preserve">. </w:t>
      </w:r>
      <w:r w:rsidR="003F529B" w:rsidRPr="004A2650">
        <w:rPr>
          <w:rFonts w:ascii="Times" w:hAnsi="Times"/>
          <w:color w:val="FF0000"/>
          <w:sz w:val="22"/>
          <w:szCs w:val="22"/>
        </w:rPr>
        <w:t>Por defect</w:t>
      </w:r>
      <w:r w:rsidR="00E764FC" w:rsidRPr="004A2650">
        <w:rPr>
          <w:rFonts w:ascii="Times" w:hAnsi="Times"/>
          <w:color w:val="FF0000"/>
          <w:sz w:val="22"/>
          <w:szCs w:val="22"/>
        </w:rPr>
        <w:t>o</w:t>
      </w:r>
      <w:r w:rsidR="003F529B" w:rsidRPr="004A2650">
        <w:rPr>
          <w:rFonts w:ascii="Times" w:hAnsi="Times"/>
          <w:color w:val="FF0000"/>
          <w:sz w:val="22"/>
          <w:szCs w:val="22"/>
        </w:rPr>
        <w:t xml:space="preserve">, </w:t>
      </w:r>
      <w:r w:rsidR="00943B44" w:rsidRPr="004A2650">
        <w:rPr>
          <w:rFonts w:ascii="Times" w:hAnsi="Times"/>
          <w:color w:val="FF0000"/>
          <w:sz w:val="22"/>
          <w:szCs w:val="22"/>
        </w:rPr>
        <w:t>la</w:t>
      </w:r>
      <w:r w:rsidR="003F529B" w:rsidRPr="004A2650">
        <w:rPr>
          <w:rFonts w:ascii="Times" w:hAnsi="Times"/>
          <w:color w:val="FF0000"/>
          <w:sz w:val="22"/>
          <w:szCs w:val="22"/>
        </w:rPr>
        <w:t xml:space="preserve"> </w:t>
      </w:r>
      <w:r w:rsidR="00943B44" w:rsidRPr="004A2650">
        <w:rPr>
          <w:rFonts w:ascii="Times" w:hAnsi="Times"/>
          <w:color w:val="FF0000"/>
          <w:sz w:val="22"/>
          <w:szCs w:val="22"/>
        </w:rPr>
        <w:t>union de las secuencias</w:t>
      </w:r>
      <w:r w:rsidR="003F529B" w:rsidRPr="004A2650">
        <w:rPr>
          <w:rFonts w:ascii="Times" w:hAnsi="Times"/>
          <w:color w:val="FF0000"/>
          <w:sz w:val="22"/>
          <w:szCs w:val="22"/>
        </w:rPr>
        <w:t xml:space="preserve"> </w:t>
      </w:r>
      <w:r w:rsidR="009041B5" w:rsidRPr="004A2650">
        <w:rPr>
          <w:rFonts w:ascii="Times" w:hAnsi="Times"/>
          <w:color w:val="FF0000"/>
          <w:sz w:val="22"/>
          <w:szCs w:val="22"/>
        </w:rPr>
        <w:t xml:space="preserve">solo </w:t>
      </w:r>
      <w:r w:rsidR="00943B44" w:rsidRPr="004A2650">
        <w:rPr>
          <w:rFonts w:ascii="Times" w:hAnsi="Times"/>
          <w:color w:val="FF0000"/>
          <w:sz w:val="22"/>
          <w:szCs w:val="22"/>
        </w:rPr>
        <w:t>es</w:t>
      </w:r>
      <w:r w:rsidR="009041B5" w:rsidRPr="004A2650">
        <w:rPr>
          <w:rFonts w:ascii="Times" w:hAnsi="Times"/>
          <w:color w:val="FF0000"/>
          <w:sz w:val="22"/>
          <w:szCs w:val="22"/>
        </w:rPr>
        <w:t xml:space="preserve"> producida si </w:t>
      </w:r>
      <w:r w:rsidR="00716D6C" w:rsidRPr="004A2650">
        <w:rPr>
          <w:rFonts w:ascii="Times" w:hAnsi="Times"/>
          <w:color w:val="FF0000"/>
          <w:sz w:val="22"/>
          <w:szCs w:val="22"/>
        </w:rPr>
        <w:t xml:space="preserve">se sobreponen al menos 12 bases entre </w:t>
      </w:r>
      <w:r w:rsidR="00C67DC8" w:rsidRPr="004A2650">
        <w:rPr>
          <w:rFonts w:ascii="Times" w:hAnsi="Times"/>
          <w:color w:val="FF0000"/>
          <w:sz w:val="22"/>
          <w:szCs w:val="22"/>
        </w:rPr>
        <w:t>las lecturas forward y reverse</w:t>
      </w:r>
      <w:r w:rsidR="004A2650" w:rsidRPr="004A2650">
        <w:rPr>
          <w:rFonts w:ascii="Times" w:hAnsi="Times"/>
          <w:color w:val="FF0000"/>
          <w:sz w:val="22"/>
          <w:szCs w:val="22"/>
        </w:rPr>
        <w:t>, y si son iden</w:t>
      </w:r>
      <w:r w:rsidR="004A2650">
        <w:rPr>
          <w:rFonts w:ascii="Times" w:hAnsi="Times"/>
          <w:color w:val="FF0000"/>
          <w:sz w:val="22"/>
          <w:szCs w:val="22"/>
        </w:rPr>
        <w:t xml:space="preserve">ticas </w:t>
      </w:r>
      <w:r w:rsidR="008937D9">
        <w:rPr>
          <w:rFonts w:ascii="Times" w:hAnsi="Times"/>
          <w:color w:val="FF0000"/>
          <w:sz w:val="22"/>
          <w:szCs w:val="22"/>
        </w:rPr>
        <w:t>la una a la otra en la región que se sobreponen.</w:t>
      </w:r>
    </w:p>
    <w:p w14:paraId="119827C5" w14:textId="77777777" w:rsidR="008937D9" w:rsidRPr="004A2650" w:rsidRDefault="008937D9" w:rsidP="008937D9">
      <w:pPr>
        <w:jc w:val="both"/>
        <w:rPr>
          <w:rFonts w:ascii="Times" w:hAnsi="Times"/>
          <w:color w:val="FF0000"/>
          <w:sz w:val="22"/>
          <w:szCs w:val="22"/>
        </w:rPr>
      </w:pPr>
    </w:p>
    <w:p w14:paraId="04F9646A" w14:textId="3ECB2F38" w:rsidR="00362EB3" w:rsidRPr="00EA527F" w:rsidRDefault="00362EB3" w:rsidP="00362EB3">
      <w:pPr>
        <w:rPr>
          <w:rFonts w:ascii="Times" w:hAnsi="Times"/>
          <w:b/>
          <w:color w:val="FF0000"/>
          <w:sz w:val="22"/>
          <w:szCs w:val="22"/>
        </w:rPr>
      </w:pPr>
      <w:r w:rsidRPr="00EA527F">
        <w:rPr>
          <w:rFonts w:ascii="Times" w:hAnsi="Times"/>
          <w:b/>
          <w:color w:val="FF0000"/>
          <w:sz w:val="22"/>
          <w:szCs w:val="22"/>
        </w:rPr>
        <w:t xml:space="preserve">Paso 5: </w:t>
      </w:r>
      <w:r w:rsidR="00D26836" w:rsidRPr="00EA527F">
        <w:rPr>
          <w:rFonts w:ascii="Times" w:hAnsi="Times"/>
          <w:b/>
          <w:color w:val="FF0000"/>
          <w:sz w:val="22"/>
          <w:szCs w:val="22"/>
        </w:rPr>
        <w:t xml:space="preserve"> Remoción de quime</w:t>
      </w:r>
      <w:r w:rsidR="00B67280" w:rsidRPr="00EA527F">
        <w:rPr>
          <w:rFonts w:ascii="Times" w:hAnsi="Times"/>
          <w:b/>
          <w:color w:val="FF0000"/>
          <w:sz w:val="22"/>
          <w:szCs w:val="22"/>
        </w:rPr>
        <w:t>ra</w:t>
      </w:r>
      <w:r w:rsidR="00DC67F5" w:rsidRPr="00EA527F">
        <w:rPr>
          <w:rFonts w:ascii="Times" w:hAnsi="Times"/>
          <w:b/>
          <w:color w:val="FF0000"/>
          <w:sz w:val="22"/>
          <w:szCs w:val="22"/>
        </w:rPr>
        <w:t xml:space="preserve">s </w:t>
      </w:r>
    </w:p>
    <w:p w14:paraId="5665D1CE" w14:textId="5B5A11AD" w:rsidR="3636C471" w:rsidRPr="00953900" w:rsidRDefault="3636C471" w:rsidP="60E795CB">
      <w:pPr>
        <w:rPr>
          <w:rFonts w:ascii="Times" w:hAnsi="Times"/>
          <w:color w:val="FF0000"/>
          <w:sz w:val="22"/>
          <w:szCs w:val="22"/>
        </w:rPr>
      </w:pPr>
      <w:r w:rsidRPr="63B98723">
        <w:rPr>
          <w:rFonts w:ascii="Times" w:hAnsi="Times"/>
          <w:color w:val="FF0000"/>
          <w:sz w:val="22"/>
          <w:szCs w:val="22"/>
        </w:rPr>
        <w:t xml:space="preserve"> </w:t>
      </w:r>
    </w:p>
    <w:p w14:paraId="66B4D6CA" w14:textId="3A842F2A" w:rsidR="3636C471" w:rsidRPr="00953900" w:rsidRDefault="3636C471" w:rsidP="6C6E1071">
      <w:pPr>
        <w:jc w:val="both"/>
        <w:rPr>
          <w:rFonts w:ascii="Times" w:hAnsi="Times"/>
          <w:color w:val="FF0000"/>
          <w:sz w:val="22"/>
          <w:szCs w:val="22"/>
        </w:rPr>
      </w:pPr>
      <w:r w:rsidRPr="63B98723">
        <w:rPr>
          <w:rFonts w:ascii="Times" w:hAnsi="Times"/>
          <w:color w:val="FF0000"/>
          <w:sz w:val="22"/>
          <w:szCs w:val="22"/>
        </w:rPr>
        <w:t xml:space="preserve">El método core dada corrige los errores de sustitución </w:t>
      </w:r>
      <w:r w:rsidR="78A4860B" w:rsidRPr="63B98723">
        <w:rPr>
          <w:rFonts w:ascii="Times" w:hAnsi="Times"/>
          <w:color w:val="FF0000"/>
          <w:sz w:val="22"/>
          <w:szCs w:val="22"/>
        </w:rPr>
        <w:t>y sus valores</w:t>
      </w:r>
      <w:r w:rsidRPr="63B98723">
        <w:rPr>
          <w:rFonts w:ascii="Times" w:hAnsi="Times"/>
          <w:color w:val="FF0000"/>
          <w:sz w:val="22"/>
          <w:szCs w:val="22"/>
        </w:rPr>
        <w:t>, pero las quimeras permanecen. Afortunadamente, la precisión de las variantes de secuencia después de la eliminación de ruido hace que la identificación de quimeras sea más simple de lo que es cuando se trata de OTU difusas. Las secuencias quiméricas se identifican si se pueden reconstruir exactamente combinando un segmento izquierdo y un segmento derecho de dos secuencias "parentales" más abundantes</w:t>
      </w:r>
    </w:p>
    <w:p w14:paraId="0F133618" w14:textId="77777777" w:rsidR="00362EB3" w:rsidRPr="00FA3A9C" w:rsidRDefault="00362EB3" w:rsidP="00362EB3">
      <w:pPr>
        <w:rPr>
          <w:rFonts w:ascii="Times" w:hAnsi="Times"/>
          <w:sz w:val="22"/>
          <w:szCs w:val="22"/>
        </w:rPr>
      </w:pPr>
    </w:p>
    <w:p w14:paraId="4CB9EECC" w14:textId="08F27A21" w:rsidR="00837271" w:rsidRDefault="00837271" w:rsidP="00275FAF">
      <w:pPr>
        <w:pStyle w:val="Prrafodelista"/>
        <w:numPr>
          <w:ilvl w:val="0"/>
          <w:numId w:val="4"/>
        </w:numPr>
        <w:rPr>
          <w:rFonts w:ascii="Times" w:hAnsi="Times"/>
          <w:sz w:val="22"/>
          <w:szCs w:val="22"/>
          <w:lang w:val="es-ES"/>
        </w:rPr>
      </w:pPr>
      <w:r w:rsidRPr="008C79A4">
        <w:rPr>
          <w:rFonts w:ascii="Times" w:hAnsi="Times"/>
          <w:sz w:val="22"/>
          <w:szCs w:val="22"/>
          <w:lang w:val="es-ES"/>
        </w:rPr>
        <w:t xml:space="preserve">Indique el número de </w:t>
      </w:r>
      <w:proofErr w:type="spellStart"/>
      <w:r w:rsidRPr="008C79A4">
        <w:rPr>
          <w:rFonts w:ascii="Times" w:hAnsi="Times"/>
          <w:sz w:val="22"/>
          <w:szCs w:val="22"/>
          <w:lang w:val="es-ES"/>
        </w:rPr>
        <w:t>features</w:t>
      </w:r>
      <w:proofErr w:type="spellEnd"/>
      <w:r w:rsidRPr="008C79A4">
        <w:rPr>
          <w:rFonts w:ascii="Times" w:hAnsi="Times"/>
          <w:sz w:val="22"/>
          <w:szCs w:val="22"/>
          <w:lang w:val="es-ES"/>
        </w:rPr>
        <w:t xml:space="preserve"> totales que obtuvo después del proceso.</w:t>
      </w:r>
      <w:r w:rsidR="00275FAF" w:rsidRPr="00275FAF">
        <w:rPr>
          <w:rFonts w:ascii="Times" w:hAnsi="Times"/>
          <w:sz w:val="22"/>
          <w:szCs w:val="22"/>
          <w:lang w:val="es-ES"/>
        </w:rPr>
        <w:t xml:space="preserve">  </w:t>
      </w:r>
    </w:p>
    <w:p w14:paraId="2D34FF3F" w14:textId="5DC23955" w:rsidR="00C455B9" w:rsidRPr="00C455B9" w:rsidRDefault="00C455B9" w:rsidP="00C455B9">
      <w:pPr>
        <w:rPr>
          <w:rFonts w:ascii="Times" w:hAnsi="Times"/>
          <w:color w:val="FF0000"/>
          <w:sz w:val="22"/>
          <w:szCs w:val="22"/>
          <w:lang w:val="es-ES"/>
        </w:rPr>
      </w:pPr>
      <w:r w:rsidRPr="00C455B9">
        <w:rPr>
          <w:rFonts w:ascii="Times" w:hAnsi="Times"/>
          <w:color w:val="FF0000"/>
          <w:sz w:val="22"/>
          <w:szCs w:val="22"/>
          <w:lang w:val="es-ES"/>
        </w:rPr>
        <w:t xml:space="preserve">El </w:t>
      </w:r>
      <w:r w:rsidR="00EC09B0" w:rsidRPr="00C455B9">
        <w:rPr>
          <w:rFonts w:ascii="Times" w:hAnsi="Times"/>
          <w:color w:val="FF0000"/>
          <w:sz w:val="22"/>
          <w:szCs w:val="22"/>
          <w:lang w:val="es-ES"/>
        </w:rPr>
        <w:t>número</w:t>
      </w:r>
      <w:r w:rsidRPr="00C455B9">
        <w:rPr>
          <w:rFonts w:ascii="Times" w:hAnsi="Times"/>
          <w:color w:val="FF0000"/>
          <w:sz w:val="22"/>
          <w:szCs w:val="22"/>
          <w:lang w:val="es-ES"/>
        </w:rPr>
        <w:t xml:space="preserve"> de </w:t>
      </w:r>
      <w:proofErr w:type="spellStart"/>
      <w:r w:rsidRPr="00C455B9">
        <w:rPr>
          <w:rFonts w:ascii="Times" w:hAnsi="Times"/>
          <w:color w:val="FF0000"/>
          <w:sz w:val="22"/>
          <w:szCs w:val="22"/>
          <w:lang w:val="es-ES"/>
        </w:rPr>
        <w:t>features</w:t>
      </w:r>
      <w:proofErr w:type="spellEnd"/>
      <w:r w:rsidRPr="00C455B9">
        <w:rPr>
          <w:rFonts w:ascii="Times" w:hAnsi="Times"/>
          <w:color w:val="FF0000"/>
          <w:sz w:val="22"/>
          <w:szCs w:val="22"/>
          <w:lang w:val="es-ES"/>
        </w:rPr>
        <w:t xml:space="preserve"> fue: 22</w:t>
      </w:r>
      <w:r w:rsidR="002C2766">
        <w:rPr>
          <w:rFonts w:ascii="Times" w:hAnsi="Times"/>
          <w:color w:val="FF0000"/>
          <w:sz w:val="22"/>
          <w:szCs w:val="22"/>
          <w:lang w:val="es-ES"/>
        </w:rPr>
        <w:t xml:space="preserve">, </w:t>
      </w:r>
      <w:r w:rsidR="002C2766" w:rsidRPr="002C2766">
        <w:rPr>
          <w:rFonts w:ascii="Times" w:hAnsi="Times"/>
          <w:color w:val="FF0000"/>
          <w:sz w:val="22"/>
          <w:szCs w:val="22"/>
          <w:lang w:val="es-ES"/>
        </w:rPr>
        <w:t>(</w:t>
      </w:r>
      <w:proofErr w:type="spellStart"/>
      <w:r w:rsidR="002C2766" w:rsidRPr="002C2766">
        <w:rPr>
          <w:rFonts w:ascii="Times" w:hAnsi="Times"/>
          <w:color w:val="FF0000"/>
          <w:sz w:val="22"/>
          <w:szCs w:val="22"/>
          <w:lang w:val="es-ES"/>
        </w:rPr>
        <w:t>Estaki</w:t>
      </w:r>
      <w:proofErr w:type="spellEnd"/>
      <w:r w:rsidR="002C2766" w:rsidRPr="002C2766">
        <w:rPr>
          <w:rFonts w:ascii="Times" w:hAnsi="Times"/>
          <w:color w:val="FF0000"/>
          <w:sz w:val="22"/>
          <w:szCs w:val="22"/>
          <w:lang w:val="es-ES"/>
        </w:rPr>
        <w:t xml:space="preserve"> et al., 2020)</w:t>
      </w:r>
    </w:p>
    <w:p w14:paraId="140AF608" w14:textId="1A241281" w:rsidR="00837271" w:rsidRPr="008C79A4" w:rsidRDefault="00B752AC" w:rsidP="00EC09B0">
      <w:pPr>
        <w:jc w:val="center"/>
        <w:rPr>
          <w:rFonts w:ascii="Times" w:hAnsi="Times"/>
          <w:sz w:val="22"/>
          <w:szCs w:val="22"/>
          <w:lang w:val="es-ES"/>
        </w:rPr>
      </w:pPr>
      <w:r>
        <w:rPr>
          <w:rFonts w:ascii="Times" w:hAnsi="Times"/>
          <w:noProof/>
          <w:sz w:val="22"/>
          <w:szCs w:val="22"/>
          <w:lang w:val="es-ES"/>
        </w:rPr>
        <w:drawing>
          <wp:inline distT="0" distB="0" distL="0" distR="0" wp14:anchorId="74E69974" wp14:editId="4410E391">
            <wp:extent cx="5400040" cy="1517015"/>
            <wp:effectExtent l="19050" t="19050" r="1016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1517015"/>
                    </a:xfrm>
                    <a:prstGeom prst="rect">
                      <a:avLst/>
                    </a:prstGeom>
                    <a:ln>
                      <a:solidFill>
                        <a:schemeClr val="tx1"/>
                      </a:solidFill>
                    </a:ln>
                  </pic:spPr>
                </pic:pic>
              </a:graphicData>
            </a:graphic>
          </wp:inline>
        </w:drawing>
      </w:r>
    </w:p>
    <w:p w14:paraId="038D564B" w14:textId="77777777" w:rsidR="00837271" w:rsidRPr="008C79A4" w:rsidRDefault="00837271" w:rsidP="00837271">
      <w:pPr>
        <w:rPr>
          <w:rFonts w:ascii="Times" w:hAnsi="Times"/>
          <w:i/>
          <w:iCs/>
          <w:sz w:val="22"/>
          <w:szCs w:val="22"/>
          <w:lang w:val="es-ES"/>
        </w:rPr>
      </w:pPr>
      <w:r w:rsidRPr="008C79A4">
        <w:rPr>
          <w:rFonts w:ascii="Times" w:hAnsi="Times"/>
          <w:i/>
          <w:iCs/>
          <w:sz w:val="22"/>
          <w:szCs w:val="22"/>
          <w:lang w:val="es-ES"/>
        </w:rPr>
        <w:t>Generación de árbol filogenético</w:t>
      </w:r>
    </w:p>
    <w:p w14:paraId="6034365D" w14:textId="77777777" w:rsidR="00837271" w:rsidRPr="008C79A4" w:rsidRDefault="00837271" w:rsidP="00837271">
      <w:pPr>
        <w:rPr>
          <w:rFonts w:ascii="Times" w:hAnsi="Times"/>
          <w:i/>
          <w:iCs/>
          <w:sz w:val="22"/>
          <w:szCs w:val="22"/>
          <w:lang w:val="es-ES"/>
        </w:rPr>
      </w:pPr>
    </w:p>
    <w:p w14:paraId="4E1673B0" w14:textId="77777777" w:rsidR="00837271" w:rsidRPr="008C79A4" w:rsidRDefault="00837271" w:rsidP="00837271">
      <w:pPr>
        <w:pStyle w:val="Prrafodelista"/>
        <w:numPr>
          <w:ilvl w:val="0"/>
          <w:numId w:val="5"/>
        </w:numPr>
        <w:rPr>
          <w:rFonts w:ascii="Times" w:hAnsi="Times"/>
          <w:sz w:val="22"/>
          <w:szCs w:val="22"/>
          <w:lang w:val="es-ES"/>
        </w:rPr>
      </w:pPr>
      <w:r w:rsidRPr="008C79A4">
        <w:rPr>
          <w:rFonts w:ascii="Times" w:hAnsi="Times"/>
          <w:sz w:val="22"/>
          <w:szCs w:val="22"/>
          <w:lang w:val="es-ES"/>
        </w:rPr>
        <w:t xml:space="preserve">Con el fin de realizar métricas de diversidad filogenéticas, es necesario construir primero el árbol filogenético. En este caso se construirá un árbol tipo </w:t>
      </w:r>
      <w:proofErr w:type="spellStart"/>
      <w:r w:rsidRPr="008C79A4">
        <w:rPr>
          <w:rFonts w:ascii="Times" w:hAnsi="Times"/>
          <w:sz w:val="22"/>
          <w:szCs w:val="22"/>
          <w:lang w:val="es-ES"/>
        </w:rPr>
        <w:t>insertion</w:t>
      </w:r>
      <w:proofErr w:type="spellEnd"/>
      <w:r w:rsidRPr="008C79A4">
        <w:rPr>
          <w:rFonts w:ascii="Times" w:hAnsi="Times"/>
          <w:sz w:val="22"/>
          <w:szCs w:val="22"/>
          <w:lang w:val="es-ES"/>
        </w:rPr>
        <w:t xml:space="preserve"> </w:t>
      </w:r>
      <w:proofErr w:type="spellStart"/>
      <w:r w:rsidRPr="008C79A4">
        <w:rPr>
          <w:rFonts w:ascii="Times" w:hAnsi="Times"/>
          <w:sz w:val="22"/>
          <w:szCs w:val="22"/>
          <w:lang w:val="es-ES"/>
        </w:rPr>
        <w:t>placement</w:t>
      </w:r>
      <w:proofErr w:type="spellEnd"/>
      <w:r w:rsidRPr="008C79A4">
        <w:rPr>
          <w:rFonts w:ascii="Times" w:hAnsi="Times"/>
          <w:sz w:val="22"/>
          <w:szCs w:val="22"/>
          <w:lang w:val="es-ES"/>
        </w:rPr>
        <w:t xml:space="preserve">. </w:t>
      </w:r>
    </w:p>
    <w:p w14:paraId="4E6101FA" w14:textId="77777777" w:rsidR="00837271" w:rsidRPr="008C79A4" w:rsidRDefault="00837271" w:rsidP="00837271">
      <w:pPr>
        <w:rPr>
          <w:rFonts w:ascii="Times" w:hAnsi="Times"/>
          <w:sz w:val="22"/>
          <w:szCs w:val="22"/>
          <w:lang w:val="es-ES"/>
        </w:rPr>
      </w:pPr>
    </w:p>
    <w:p w14:paraId="7A95A1E4"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fragment-insertion </w:t>
      </w:r>
      <w:proofErr w:type="spellStart"/>
      <w:r w:rsidRPr="00376C3F">
        <w:rPr>
          <w:rFonts w:ascii="Menlo" w:hAnsi="Menlo" w:cs="Menlo"/>
          <w:sz w:val="20"/>
          <w:szCs w:val="20"/>
          <w:lang w:val="en-US"/>
        </w:rPr>
        <w:t>sepp</w:t>
      </w:r>
      <w:proofErr w:type="spellEnd"/>
      <w:r w:rsidRPr="00376C3F">
        <w:rPr>
          <w:rFonts w:ascii="Menlo" w:hAnsi="Menlo" w:cs="Menlo"/>
          <w:sz w:val="20"/>
          <w:szCs w:val="20"/>
          <w:lang w:val="en-US"/>
        </w:rPr>
        <w:t xml:space="preserve">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-representative-sequences RepSeq_Dada2.qza --p-threads 4 --o-tree insertion-</w:t>
      </w:r>
      <w:proofErr w:type="spellStart"/>
      <w:r w:rsidRPr="00376C3F">
        <w:rPr>
          <w:rFonts w:ascii="Menlo" w:hAnsi="Menlo" w:cs="Menlo"/>
          <w:sz w:val="20"/>
          <w:szCs w:val="20"/>
          <w:lang w:val="en-US"/>
        </w:rPr>
        <w:t>tree.qza</w:t>
      </w:r>
      <w:proofErr w:type="spellEnd"/>
      <w:r w:rsidRPr="00376C3F">
        <w:rPr>
          <w:rFonts w:ascii="Menlo" w:hAnsi="Menlo" w:cs="Menlo"/>
          <w:sz w:val="20"/>
          <w:szCs w:val="20"/>
          <w:lang w:val="en-US"/>
        </w:rPr>
        <w:t xml:space="preserve"> --o-placements insertion-</w:t>
      </w:r>
      <w:proofErr w:type="spellStart"/>
      <w:r w:rsidRPr="00376C3F">
        <w:rPr>
          <w:rFonts w:ascii="Menlo" w:hAnsi="Menlo" w:cs="Menlo"/>
          <w:sz w:val="20"/>
          <w:szCs w:val="20"/>
          <w:lang w:val="en-US"/>
        </w:rPr>
        <w:t>placements.qza</w:t>
      </w:r>
      <w:proofErr w:type="spellEnd"/>
    </w:p>
    <w:p w14:paraId="5970B25F" w14:textId="77777777" w:rsidR="00837271" w:rsidRPr="00376C3F" w:rsidRDefault="00837271" w:rsidP="00837271">
      <w:pPr>
        <w:rPr>
          <w:rFonts w:ascii="Menlo" w:hAnsi="Menlo" w:cs="Menlo"/>
          <w:sz w:val="20"/>
          <w:szCs w:val="20"/>
          <w:lang w:val="en-US"/>
        </w:rPr>
      </w:pPr>
    </w:p>
    <w:p w14:paraId="5377BACE" w14:textId="77777777" w:rsidR="00837271" w:rsidRPr="008C79A4" w:rsidRDefault="00837271" w:rsidP="00837271">
      <w:pPr>
        <w:pStyle w:val="Prrafodelista"/>
        <w:numPr>
          <w:ilvl w:val="0"/>
          <w:numId w:val="5"/>
        </w:numPr>
        <w:rPr>
          <w:rFonts w:ascii="Times" w:hAnsi="Times" w:cs="Menlo"/>
          <w:sz w:val="22"/>
          <w:szCs w:val="22"/>
          <w:lang w:val="es-ES"/>
        </w:rPr>
      </w:pPr>
      <w:r w:rsidRPr="008C79A4">
        <w:rPr>
          <w:rFonts w:ascii="Times" w:hAnsi="Times" w:cs="Menlo"/>
          <w:sz w:val="22"/>
          <w:szCs w:val="22"/>
          <w:lang w:val="es-ES"/>
        </w:rPr>
        <w:t xml:space="preserve">Ya con el árbol, se puede filtrar, y volver a visualizar la tabla de ASVS. </w:t>
      </w:r>
    </w:p>
    <w:p w14:paraId="334657F0" w14:textId="77777777" w:rsidR="00837271" w:rsidRPr="008C79A4" w:rsidRDefault="00837271" w:rsidP="00837271">
      <w:pPr>
        <w:rPr>
          <w:rFonts w:ascii="Menlo" w:hAnsi="Menlo" w:cs="Menlo"/>
          <w:sz w:val="20"/>
          <w:szCs w:val="20"/>
          <w:lang w:val="es-ES"/>
        </w:rPr>
      </w:pPr>
    </w:p>
    <w:p w14:paraId="2CA869A1"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fragment-insertion filter-features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-table Tabla_Dada2.qza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-tree insertion-</w:t>
      </w:r>
      <w:proofErr w:type="spellStart"/>
      <w:r w:rsidRPr="00376C3F">
        <w:rPr>
          <w:rFonts w:ascii="Menlo" w:hAnsi="Menlo" w:cs="Menlo"/>
          <w:sz w:val="20"/>
          <w:szCs w:val="20"/>
          <w:lang w:val="en-US"/>
        </w:rPr>
        <w:t>tree.qza</w:t>
      </w:r>
      <w:proofErr w:type="spellEnd"/>
      <w:r w:rsidRPr="00376C3F">
        <w:rPr>
          <w:rFonts w:ascii="Menlo" w:hAnsi="Menlo" w:cs="Menlo"/>
          <w:sz w:val="20"/>
          <w:szCs w:val="20"/>
          <w:lang w:val="en-US"/>
        </w:rPr>
        <w:t xml:space="preserve"> --o-filtered-table </w:t>
      </w:r>
      <w:proofErr w:type="spellStart"/>
      <w:r w:rsidRPr="00376C3F">
        <w:rPr>
          <w:rFonts w:ascii="Menlo" w:hAnsi="Menlo" w:cs="Menlo"/>
          <w:sz w:val="20"/>
          <w:szCs w:val="20"/>
          <w:lang w:val="en-US"/>
        </w:rPr>
        <w:t>TreeFiltered_Table.qza</w:t>
      </w:r>
      <w:proofErr w:type="spellEnd"/>
      <w:r w:rsidRPr="00376C3F">
        <w:rPr>
          <w:rFonts w:ascii="Menlo" w:hAnsi="Menlo" w:cs="Menlo"/>
          <w:sz w:val="20"/>
          <w:szCs w:val="20"/>
          <w:lang w:val="en-US"/>
        </w:rPr>
        <w:t xml:space="preserve"> --o-removed-table </w:t>
      </w:r>
      <w:proofErr w:type="spellStart"/>
      <w:r w:rsidRPr="00376C3F">
        <w:rPr>
          <w:rFonts w:ascii="Menlo" w:hAnsi="Menlo" w:cs="Menlo"/>
          <w:sz w:val="20"/>
          <w:szCs w:val="20"/>
          <w:lang w:val="en-US"/>
        </w:rPr>
        <w:t>TreeRemoved_table.qza</w:t>
      </w:r>
      <w:proofErr w:type="spellEnd"/>
    </w:p>
    <w:p w14:paraId="53E91E5A" w14:textId="77777777" w:rsidR="00837271" w:rsidRPr="00376C3F" w:rsidRDefault="00837271" w:rsidP="00837271">
      <w:pPr>
        <w:rPr>
          <w:rFonts w:ascii="Times" w:hAnsi="Times"/>
          <w:sz w:val="22"/>
          <w:szCs w:val="22"/>
          <w:lang w:val="en-US"/>
        </w:rPr>
      </w:pPr>
    </w:p>
    <w:p w14:paraId="313E4CDF" w14:textId="77777777" w:rsidR="00837271" w:rsidRPr="00376C3F" w:rsidRDefault="00837271" w:rsidP="00837271">
      <w:pPr>
        <w:rPr>
          <w:rFonts w:ascii="Menlo" w:hAnsi="Menlo" w:cs="Menlo"/>
          <w:sz w:val="20"/>
          <w:szCs w:val="20"/>
          <w:lang w:val="en-US"/>
        </w:rPr>
      </w:pPr>
      <w:proofErr w:type="spellStart"/>
      <w:r w:rsidRPr="00376C3F">
        <w:rPr>
          <w:rFonts w:ascii="Menlo" w:hAnsi="Menlo" w:cs="Menlo"/>
          <w:sz w:val="20"/>
          <w:szCs w:val="20"/>
          <w:lang w:val="en-US"/>
        </w:rPr>
        <w:t>qiime</w:t>
      </w:r>
      <w:proofErr w:type="spellEnd"/>
      <w:r w:rsidRPr="00376C3F">
        <w:rPr>
          <w:rFonts w:ascii="Menlo" w:hAnsi="Menlo" w:cs="Menlo"/>
          <w:sz w:val="20"/>
          <w:szCs w:val="20"/>
          <w:lang w:val="en-US"/>
        </w:rPr>
        <w:t xml:space="preserve"> feature-table summarize --</w:t>
      </w:r>
      <w:proofErr w:type="spellStart"/>
      <w:r w:rsidRPr="00376C3F">
        <w:rPr>
          <w:rFonts w:ascii="Menlo" w:hAnsi="Menlo" w:cs="Menlo"/>
          <w:sz w:val="20"/>
          <w:szCs w:val="20"/>
          <w:lang w:val="en-US"/>
        </w:rPr>
        <w:t>i</w:t>
      </w:r>
      <w:proofErr w:type="spellEnd"/>
      <w:r w:rsidRPr="00376C3F">
        <w:rPr>
          <w:rFonts w:ascii="Menlo" w:hAnsi="Menlo" w:cs="Menlo"/>
          <w:sz w:val="20"/>
          <w:szCs w:val="20"/>
          <w:lang w:val="en-US"/>
        </w:rPr>
        <w:t xml:space="preserve">-table t </w:t>
      </w:r>
      <w:proofErr w:type="spellStart"/>
      <w:r w:rsidRPr="00376C3F">
        <w:rPr>
          <w:rFonts w:ascii="Menlo" w:hAnsi="Menlo" w:cs="Menlo"/>
          <w:sz w:val="20"/>
          <w:szCs w:val="20"/>
          <w:lang w:val="en-US"/>
        </w:rPr>
        <w:t>TreeFiltered_Table.qza</w:t>
      </w:r>
      <w:proofErr w:type="spellEnd"/>
      <w:r w:rsidRPr="00376C3F">
        <w:rPr>
          <w:rFonts w:ascii="Menlo" w:hAnsi="Menlo" w:cs="Menlo"/>
          <w:sz w:val="20"/>
          <w:szCs w:val="20"/>
          <w:lang w:val="en-US"/>
        </w:rPr>
        <w:t xml:space="preserve"> --m-sample-metadata-file MFile_TallerQiime2.txt --o-visualization </w:t>
      </w:r>
      <w:proofErr w:type="spellStart"/>
      <w:r w:rsidRPr="00376C3F">
        <w:rPr>
          <w:rFonts w:ascii="Menlo" w:hAnsi="Menlo" w:cs="Menlo"/>
          <w:sz w:val="20"/>
          <w:szCs w:val="20"/>
          <w:lang w:val="en-US"/>
        </w:rPr>
        <w:t>TreeFiltered_Table.qzv</w:t>
      </w:r>
      <w:proofErr w:type="spellEnd"/>
    </w:p>
    <w:p w14:paraId="3E17C940" w14:textId="77777777" w:rsidR="00837271" w:rsidRPr="00376C3F" w:rsidRDefault="00837271" w:rsidP="00837271">
      <w:pPr>
        <w:rPr>
          <w:rFonts w:ascii="Times" w:hAnsi="Times"/>
          <w:b/>
          <w:bCs/>
          <w:sz w:val="22"/>
          <w:szCs w:val="22"/>
          <w:lang w:val="en-US"/>
        </w:rPr>
      </w:pPr>
    </w:p>
    <w:p w14:paraId="3190659B" w14:textId="77777777" w:rsidR="00837271" w:rsidRPr="004746E7" w:rsidRDefault="00837271" w:rsidP="00837271">
      <w:pPr>
        <w:rPr>
          <w:rFonts w:ascii="Times" w:hAnsi="Times"/>
          <w:b/>
          <w:bCs/>
          <w:sz w:val="22"/>
          <w:szCs w:val="22"/>
          <w:lang w:val="es-ES"/>
        </w:rPr>
      </w:pPr>
      <w:r w:rsidRPr="004746E7">
        <w:rPr>
          <w:rFonts w:ascii="Times" w:hAnsi="Times"/>
          <w:b/>
          <w:bCs/>
          <w:sz w:val="22"/>
          <w:szCs w:val="22"/>
          <w:lang w:val="es-ES"/>
        </w:rPr>
        <w:t xml:space="preserve">Para entregar: </w:t>
      </w:r>
    </w:p>
    <w:p w14:paraId="0B96BE7C" w14:textId="18278D72" w:rsidR="005729C7" w:rsidRDefault="00837271" w:rsidP="005729C7">
      <w:pPr>
        <w:pStyle w:val="Prrafodelista"/>
        <w:numPr>
          <w:ilvl w:val="0"/>
          <w:numId w:val="6"/>
        </w:numPr>
        <w:rPr>
          <w:rFonts w:ascii="Times" w:hAnsi="Times"/>
          <w:sz w:val="22"/>
          <w:szCs w:val="22"/>
          <w:lang w:val="es-ES"/>
        </w:rPr>
      </w:pPr>
      <w:r w:rsidRPr="63B98723">
        <w:rPr>
          <w:rFonts w:ascii="Times" w:hAnsi="Times"/>
          <w:sz w:val="22"/>
          <w:szCs w:val="22"/>
          <w:lang w:val="es-ES"/>
        </w:rPr>
        <w:t xml:space="preserve">Describa en que consiste el método de </w:t>
      </w:r>
      <w:proofErr w:type="spellStart"/>
      <w:r w:rsidRPr="63B98723">
        <w:rPr>
          <w:rFonts w:ascii="Times" w:hAnsi="Times"/>
          <w:sz w:val="22"/>
          <w:szCs w:val="22"/>
          <w:lang w:val="es-ES"/>
        </w:rPr>
        <w:t>insertion</w:t>
      </w:r>
      <w:proofErr w:type="spellEnd"/>
      <w:r w:rsidRPr="63B98723">
        <w:rPr>
          <w:rFonts w:ascii="Times" w:hAnsi="Times"/>
          <w:sz w:val="22"/>
          <w:szCs w:val="22"/>
          <w:lang w:val="es-ES"/>
        </w:rPr>
        <w:t xml:space="preserve"> </w:t>
      </w:r>
      <w:proofErr w:type="spellStart"/>
      <w:r w:rsidRPr="63B98723">
        <w:rPr>
          <w:rFonts w:ascii="Times" w:hAnsi="Times"/>
          <w:sz w:val="22"/>
          <w:szCs w:val="22"/>
          <w:lang w:val="es-ES"/>
        </w:rPr>
        <w:t>tree</w:t>
      </w:r>
      <w:proofErr w:type="spellEnd"/>
      <w:r w:rsidRPr="63B98723">
        <w:rPr>
          <w:rFonts w:ascii="Times" w:hAnsi="Times"/>
          <w:sz w:val="22"/>
          <w:szCs w:val="22"/>
          <w:lang w:val="es-ES"/>
        </w:rPr>
        <w:t>/</w:t>
      </w:r>
      <w:proofErr w:type="spellStart"/>
      <w:r w:rsidRPr="63B98723">
        <w:rPr>
          <w:rFonts w:ascii="Times" w:hAnsi="Times"/>
          <w:sz w:val="22"/>
          <w:szCs w:val="22"/>
          <w:lang w:val="es-ES"/>
        </w:rPr>
        <w:t>insertion</w:t>
      </w:r>
      <w:proofErr w:type="spellEnd"/>
      <w:r w:rsidRPr="63B98723">
        <w:rPr>
          <w:rFonts w:ascii="Times" w:hAnsi="Times"/>
          <w:sz w:val="22"/>
          <w:szCs w:val="22"/>
          <w:lang w:val="es-ES"/>
        </w:rPr>
        <w:t xml:space="preserve"> </w:t>
      </w:r>
      <w:proofErr w:type="spellStart"/>
      <w:r w:rsidRPr="63B98723">
        <w:rPr>
          <w:rFonts w:ascii="Times" w:hAnsi="Times"/>
          <w:sz w:val="22"/>
          <w:szCs w:val="22"/>
          <w:lang w:val="es-ES"/>
        </w:rPr>
        <w:t>placement</w:t>
      </w:r>
      <w:proofErr w:type="spellEnd"/>
      <w:r w:rsidRPr="63B98723">
        <w:rPr>
          <w:rFonts w:ascii="Times" w:hAnsi="Times"/>
          <w:sz w:val="22"/>
          <w:szCs w:val="22"/>
          <w:lang w:val="es-ES"/>
        </w:rPr>
        <w:t>, y resalte sus diferencias con el método tradicional de construcción de árboles.</w:t>
      </w:r>
    </w:p>
    <w:p w14:paraId="55252F2D" w14:textId="77777777" w:rsidR="00FC2362" w:rsidRPr="006F5B35" w:rsidRDefault="00FC2362" w:rsidP="000C6A15">
      <w:pPr>
        <w:jc w:val="both"/>
        <w:rPr>
          <w:rFonts w:ascii="Times" w:hAnsi="Times"/>
          <w:color w:val="FF0000"/>
          <w:sz w:val="22"/>
          <w:szCs w:val="22"/>
        </w:rPr>
      </w:pPr>
    </w:p>
    <w:p w14:paraId="3B1ED32D" w14:textId="621F7DE6" w:rsidR="00AF2E36" w:rsidRPr="00AF2E36" w:rsidRDefault="7D5414DD" w:rsidP="000C6A15">
      <w:pPr>
        <w:jc w:val="both"/>
        <w:rPr>
          <w:rFonts w:ascii="Times" w:hAnsi="Times"/>
          <w:color w:val="FF0000"/>
          <w:sz w:val="22"/>
          <w:szCs w:val="22"/>
          <w:lang w:val="es-ES"/>
        </w:rPr>
      </w:pPr>
      <w:r w:rsidRPr="63B98723">
        <w:rPr>
          <w:rFonts w:ascii="Times" w:hAnsi="Times"/>
          <w:color w:val="FF0000"/>
          <w:sz w:val="22"/>
          <w:szCs w:val="22"/>
          <w:lang w:val="es-ES"/>
        </w:rPr>
        <w:t>Hasta la fecha, muchos modelos evolutivos en métodos de inferencia filogenética</w:t>
      </w:r>
      <w:r w:rsidRPr="63B98723">
        <w:rPr>
          <w:rFonts w:ascii="Times" w:hAnsi="Times"/>
          <w:color w:val="FF0000"/>
          <w:sz w:val="22"/>
          <w:szCs w:val="22"/>
          <w:lang w:val="es-ES"/>
        </w:rPr>
        <w:t xml:space="preserve"> </w:t>
      </w:r>
      <w:r w:rsidRPr="63B98723">
        <w:rPr>
          <w:rFonts w:ascii="Times" w:hAnsi="Times"/>
          <w:color w:val="FF0000"/>
          <w:sz w:val="22"/>
          <w:szCs w:val="22"/>
          <w:lang w:val="es-ES"/>
        </w:rPr>
        <w:t>solo han tenido en cuenta los eventos de sustitución, no las inserciones y eliminaciones</w:t>
      </w:r>
      <w:r w:rsidR="005776A0">
        <w:rPr>
          <w:rFonts w:ascii="Times" w:hAnsi="Times"/>
          <w:color w:val="FF0000"/>
          <w:sz w:val="22"/>
          <w:szCs w:val="22"/>
          <w:lang w:val="es-ES"/>
        </w:rPr>
        <w:t xml:space="preserve"> </w:t>
      </w:r>
      <w:r w:rsidR="008D1904">
        <w:rPr>
          <w:rFonts w:ascii="Times" w:hAnsi="Times"/>
          <w:color w:val="FF0000"/>
          <w:sz w:val="22"/>
          <w:szCs w:val="22"/>
          <w:lang w:val="es-ES"/>
        </w:rPr>
        <w:t>que pueden tener lugar</w:t>
      </w:r>
      <w:r w:rsidR="00FE5F2B">
        <w:rPr>
          <w:rFonts w:ascii="Times" w:hAnsi="Times"/>
          <w:color w:val="FF0000"/>
          <w:sz w:val="22"/>
          <w:szCs w:val="22"/>
          <w:lang w:val="es-ES"/>
        </w:rPr>
        <w:t xml:space="preserve"> en </w:t>
      </w:r>
      <w:r w:rsidR="00E549BD">
        <w:rPr>
          <w:rFonts w:ascii="Times" w:hAnsi="Times"/>
          <w:color w:val="FF0000"/>
          <w:sz w:val="22"/>
          <w:szCs w:val="22"/>
          <w:lang w:val="es-ES"/>
        </w:rPr>
        <w:t>la información genética del organismo analizado</w:t>
      </w:r>
      <w:r w:rsidRPr="63B98723">
        <w:rPr>
          <w:rFonts w:ascii="Times" w:hAnsi="Times"/>
          <w:color w:val="FF0000"/>
          <w:sz w:val="22"/>
          <w:szCs w:val="22"/>
          <w:lang w:val="es-ES"/>
        </w:rPr>
        <w:t xml:space="preserve">. Como resultado, los métodos de inferencia de árboles no solo usan menos información de secuencia de la que </w:t>
      </w:r>
      <w:r w:rsidRPr="63B98723">
        <w:rPr>
          <w:rFonts w:ascii="Times" w:hAnsi="Times"/>
          <w:color w:val="FF0000"/>
          <w:sz w:val="22"/>
          <w:szCs w:val="22"/>
          <w:lang w:val="es-ES"/>
        </w:rPr>
        <w:t>podrían</w:t>
      </w:r>
      <w:r w:rsidR="00C73FD7" w:rsidRPr="63B98723">
        <w:rPr>
          <w:rFonts w:ascii="Times" w:hAnsi="Times"/>
          <w:color w:val="FF0000"/>
          <w:sz w:val="22"/>
          <w:szCs w:val="22"/>
          <w:lang w:val="es-ES"/>
        </w:rPr>
        <w:t>,</w:t>
      </w:r>
      <w:r w:rsidRPr="63B98723">
        <w:rPr>
          <w:rFonts w:ascii="Times" w:hAnsi="Times"/>
          <w:color w:val="FF0000"/>
          <w:sz w:val="22"/>
          <w:szCs w:val="22"/>
          <w:lang w:val="es-ES"/>
        </w:rPr>
        <w:t xml:space="preserve"> </w:t>
      </w:r>
      <w:r w:rsidRPr="63B98723">
        <w:rPr>
          <w:rFonts w:ascii="Times" w:hAnsi="Times"/>
          <w:color w:val="FF0000"/>
          <w:sz w:val="22"/>
          <w:szCs w:val="22"/>
          <w:lang w:val="es-ES"/>
        </w:rPr>
        <w:t>sino que también ha</w:t>
      </w:r>
      <w:r w:rsidR="009F53B1">
        <w:rPr>
          <w:rFonts w:ascii="Times" w:hAnsi="Times"/>
          <w:color w:val="FF0000"/>
          <w:sz w:val="22"/>
          <w:szCs w:val="22"/>
          <w:lang w:val="es-ES"/>
        </w:rPr>
        <w:t>n</w:t>
      </w:r>
      <w:r w:rsidRPr="63B98723">
        <w:rPr>
          <w:rFonts w:ascii="Times" w:hAnsi="Times"/>
          <w:color w:val="FF0000"/>
          <w:sz w:val="22"/>
          <w:szCs w:val="22"/>
          <w:lang w:val="es-ES"/>
        </w:rPr>
        <w:t xml:space="preserve"> resultado </w:t>
      </w:r>
      <w:r w:rsidR="009F53B1">
        <w:rPr>
          <w:rFonts w:ascii="Times" w:hAnsi="Times"/>
          <w:color w:val="FF0000"/>
          <w:sz w:val="22"/>
          <w:szCs w:val="22"/>
          <w:lang w:val="es-ES"/>
        </w:rPr>
        <w:t xml:space="preserve">de </w:t>
      </w:r>
      <w:r w:rsidRPr="63B98723">
        <w:rPr>
          <w:rFonts w:ascii="Times" w:hAnsi="Times"/>
          <w:color w:val="FF0000"/>
          <w:sz w:val="22"/>
          <w:szCs w:val="22"/>
          <w:lang w:val="es-ES"/>
        </w:rPr>
        <w:t xml:space="preserve">difícil </w:t>
      </w:r>
      <w:r w:rsidRPr="63B98723">
        <w:rPr>
          <w:rFonts w:ascii="Times" w:hAnsi="Times"/>
          <w:color w:val="FF0000"/>
          <w:sz w:val="22"/>
          <w:szCs w:val="22"/>
          <w:lang w:val="es-ES"/>
        </w:rPr>
        <w:t>integra</w:t>
      </w:r>
      <w:r w:rsidR="009F53B1">
        <w:rPr>
          <w:rFonts w:ascii="Times" w:hAnsi="Times"/>
          <w:color w:val="FF0000"/>
          <w:sz w:val="22"/>
          <w:szCs w:val="22"/>
          <w:lang w:val="es-ES"/>
        </w:rPr>
        <w:t>ción</w:t>
      </w:r>
      <w:r w:rsidRPr="63B98723">
        <w:rPr>
          <w:rFonts w:ascii="Times" w:hAnsi="Times"/>
          <w:color w:val="FF0000"/>
          <w:sz w:val="22"/>
          <w:szCs w:val="22"/>
          <w:lang w:val="es-ES"/>
        </w:rPr>
        <w:t xml:space="preserve"> </w:t>
      </w:r>
      <w:r w:rsidR="00770D6B">
        <w:rPr>
          <w:rFonts w:ascii="Times" w:hAnsi="Times"/>
          <w:color w:val="FF0000"/>
          <w:sz w:val="22"/>
          <w:szCs w:val="22"/>
          <w:lang w:val="es-ES"/>
        </w:rPr>
        <w:t>a</w:t>
      </w:r>
      <w:r w:rsidRPr="63B98723">
        <w:rPr>
          <w:rFonts w:ascii="Times" w:hAnsi="Times"/>
          <w:color w:val="FF0000"/>
          <w:sz w:val="22"/>
          <w:szCs w:val="22"/>
          <w:lang w:val="es-ES"/>
        </w:rPr>
        <w:t>l modelado filogenético en los métodos de alineación de secuencias (como perfiles y modelos</w:t>
      </w:r>
      <w:r w:rsidRPr="63B98723">
        <w:rPr>
          <w:rFonts w:ascii="Times" w:hAnsi="Times"/>
          <w:color w:val="FF0000"/>
          <w:sz w:val="22"/>
          <w:szCs w:val="22"/>
          <w:lang w:val="es-ES"/>
        </w:rPr>
        <w:t xml:space="preserve"> </w:t>
      </w:r>
      <w:r w:rsidR="00BF5A06">
        <w:rPr>
          <w:rFonts w:ascii="Times" w:hAnsi="Times"/>
          <w:color w:val="FF0000"/>
          <w:sz w:val="22"/>
          <w:szCs w:val="22"/>
          <w:lang w:val="es-ES"/>
        </w:rPr>
        <w:t xml:space="preserve">ocultos </w:t>
      </w:r>
      <w:r w:rsidRPr="63B98723">
        <w:rPr>
          <w:rFonts w:ascii="Times" w:hAnsi="Times"/>
          <w:color w:val="FF0000"/>
          <w:sz w:val="22"/>
          <w:szCs w:val="22"/>
          <w:lang w:val="es-ES"/>
        </w:rPr>
        <w:t xml:space="preserve">de </w:t>
      </w:r>
      <w:proofErr w:type="spellStart"/>
      <w:r w:rsidRPr="63B98723">
        <w:rPr>
          <w:rFonts w:ascii="Times" w:hAnsi="Times"/>
          <w:color w:val="FF0000"/>
          <w:sz w:val="22"/>
          <w:szCs w:val="22"/>
          <w:lang w:val="es-ES"/>
        </w:rPr>
        <w:t>Markov</w:t>
      </w:r>
      <w:proofErr w:type="spellEnd"/>
      <w:r w:rsidRPr="63B98723">
        <w:rPr>
          <w:rFonts w:ascii="Times" w:hAnsi="Times"/>
          <w:color w:val="FF0000"/>
          <w:sz w:val="22"/>
          <w:szCs w:val="22"/>
          <w:lang w:val="es-ES"/>
        </w:rPr>
        <w:t xml:space="preserve">) que inherentemente requieren un modelo de inserción. y eventos de eliminación. Por lo tanto, un objetivo importante en el campo ha sido desarrollar modelos evolutivos </w:t>
      </w:r>
      <w:r w:rsidR="002101AD">
        <w:rPr>
          <w:rFonts w:ascii="Times" w:hAnsi="Times"/>
          <w:color w:val="FF0000"/>
          <w:sz w:val="22"/>
          <w:szCs w:val="22"/>
          <w:lang w:val="es-ES"/>
        </w:rPr>
        <w:t>que permitan el manejo</w:t>
      </w:r>
      <w:r w:rsidR="002101AD">
        <w:rPr>
          <w:rFonts w:ascii="Times" w:hAnsi="Times"/>
          <w:color w:val="FF0000"/>
          <w:sz w:val="22"/>
          <w:szCs w:val="22"/>
          <w:lang w:val="es-ES"/>
        </w:rPr>
        <w:t xml:space="preserve"> </w:t>
      </w:r>
      <w:r w:rsidRPr="63B98723">
        <w:rPr>
          <w:rFonts w:ascii="Times" w:hAnsi="Times"/>
          <w:color w:val="FF0000"/>
          <w:sz w:val="22"/>
          <w:szCs w:val="22"/>
          <w:lang w:val="es-ES"/>
        </w:rPr>
        <w:t xml:space="preserve">de </w:t>
      </w:r>
      <w:r w:rsidRPr="63B98723">
        <w:rPr>
          <w:rFonts w:ascii="Times" w:hAnsi="Times"/>
          <w:color w:val="FF0000"/>
          <w:sz w:val="22"/>
          <w:szCs w:val="22"/>
          <w:lang w:val="es-ES"/>
        </w:rPr>
        <w:t>inserci</w:t>
      </w:r>
      <w:r w:rsidR="002101AD">
        <w:rPr>
          <w:rFonts w:ascii="Times" w:hAnsi="Times"/>
          <w:color w:val="FF0000"/>
          <w:sz w:val="22"/>
          <w:szCs w:val="22"/>
          <w:lang w:val="es-ES"/>
        </w:rPr>
        <w:t xml:space="preserve">ones y </w:t>
      </w:r>
      <w:proofErr w:type="spellStart"/>
      <w:r w:rsidRPr="63B98723">
        <w:rPr>
          <w:rFonts w:ascii="Times" w:hAnsi="Times"/>
          <w:color w:val="FF0000"/>
          <w:sz w:val="22"/>
          <w:szCs w:val="22"/>
          <w:lang w:val="es-ES"/>
        </w:rPr>
        <w:t>deleci</w:t>
      </w:r>
      <w:r w:rsidR="002101AD">
        <w:rPr>
          <w:rFonts w:ascii="Times" w:hAnsi="Times"/>
          <w:color w:val="FF0000"/>
          <w:sz w:val="22"/>
          <w:szCs w:val="22"/>
          <w:lang w:val="es-ES"/>
        </w:rPr>
        <w:t>ones</w:t>
      </w:r>
      <w:proofErr w:type="spellEnd"/>
      <w:r w:rsidRPr="63B98723">
        <w:rPr>
          <w:rFonts w:ascii="Times" w:hAnsi="Times"/>
          <w:color w:val="FF0000"/>
          <w:sz w:val="22"/>
          <w:szCs w:val="22"/>
          <w:lang w:val="es-ES"/>
        </w:rPr>
        <w:t xml:space="preserve"> a lo largo del tiempo con suficiente precisión para aumentar</w:t>
      </w:r>
      <w:r w:rsidRPr="63B98723">
        <w:rPr>
          <w:rFonts w:ascii="Times" w:hAnsi="Times"/>
          <w:color w:val="FF0000"/>
          <w:sz w:val="22"/>
          <w:szCs w:val="22"/>
          <w:lang w:val="es-ES"/>
        </w:rPr>
        <w:t xml:space="preserve"> </w:t>
      </w:r>
      <w:r w:rsidRPr="63B98723">
        <w:rPr>
          <w:rFonts w:ascii="Times" w:hAnsi="Times"/>
          <w:color w:val="FF0000"/>
          <w:sz w:val="22"/>
          <w:szCs w:val="22"/>
          <w:lang w:val="es-ES"/>
        </w:rPr>
        <w:t>el poder de las búsqueda</w:t>
      </w:r>
      <w:r w:rsidRPr="63B98723">
        <w:rPr>
          <w:rFonts w:ascii="Times" w:hAnsi="Times"/>
          <w:color w:val="FF0000"/>
          <w:sz w:val="22"/>
          <w:szCs w:val="22"/>
          <w:lang w:val="es-ES"/>
        </w:rPr>
        <w:t>s de</w:t>
      </w:r>
      <w:r w:rsidRPr="63B98723">
        <w:rPr>
          <w:rFonts w:ascii="Times" w:hAnsi="Times"/>
          <w:color w:val="FF0000"/>
          <w:sz w:val="22"/>
          <w:szCs w:val="22"/>
          <w:lang w:val="es-ES"/>
        </w:rPr>
        <w:t xml:space="preserve"> homología</w:t>
      </w:r>
      <w:r w:rsidR="003534B6">
        <w:rPr>
          <w:rFonts w:ascii="Times" w:hAnsi="Times"/>
          <w:color w:val="FF0000"/>
          <w:sz w:val="22"/>
          <w:szCs w:val="22"/>
          <w:lang w:val="es-ES"/>
        </w:rPr>
        <w:t>s</w:t>
      </w:r>
      <w:r w:rsidRPr="63B98723">
        <w:rPr>
          <w:rFonts w:ascii="Times" w:hAnsi="Times"/>
          <w:color w:val="FF0000"/>
          <w:sz w:val="22"/>
          <w:szCs w:val="22"/>
          <w:lang w:val="es-ES"/>
        </w:rPr>
        <w:t xml:space="preserve"> de secuencias basadas en perfiles.</w:t>
      </w:r>
      <w:r w:rsidR="00F90853">
        <w:rPr>
          <w:rFonts w:ascii="Times" w:hAnsi="Times"/>
          <w:color w:val="FF0000"/>
          <w:sz w:val="22"/>
          <w:szCs w:val="22"/>
          <w:lang w:val="es-ES"/>
        </w:rPr>
        <w:t xml:space="preserve"> </w:t>
      </w:r>
      <w:r w:rsidR="00F90853" w:rsidRPr="00F90853">
        <w:rPr>
          <w:rFonts w:ascii="Times" w:hAnsi="Times"/>
          <w:color w:val="FF0000"/>
          <w:sz w:val="22"/>
          <w:szCs w:val="22"/>
          <w:lang w:val="es-ES"/>
        </w:rPr>
        <w:t>(Hall, 2004)</w:t>
      </w:r>
    </w:p>
    <w:p w14:paraId="0F534539" w14:textId="77777777" w:rsidR="0037321B" w:rsidRDefault="0037321B" w:rsidP="0037321B">
      <w:pPr>
        <w:jc w:val="both"/>
        <w:rPr>
          <w:rFonts w:ascii="Times" w:hAnsi="Times"/>
          <w:color w:val="FF0000"/>
          <w:sz w:val="22"/>
          <w:szCs w:val="22"/>
          <w:lang w:val="es-ES"/>
        </w:rPr>
      </w:pPr>
    </w:p>
    <w:p w14:paraId="06CB3307" w14:textId="0B0515D9" w:rsidR="0037321B" w:rsidRDefault="0060798A" w:rsidP="0037321B">
      <w:pPr>
        <w:jc w:val="both"/>
        <w:rPr>
          <w:rFonts w:ascii="Times" w:hAnsi="Times"/>
          <w:color w:val="FF0000"/>
          <w:sz w:val="22"/>
          <w:szCs w:val="22"/>
          <w:lang w:val="es-ES"/>
        </w:rPr>
      </w:pPr>
      <w:r>
        <w:rPr>
          <w:rFonts w:ascii="Times" w:hAnsi="Times"/>
          <w:color w:val="FF0000"/>
          <w:sz w:val="22"/>
          <w:szCs w:val="22"/>
          <w:lang w:val="es-ES"/>
        </w:rPr>
        <w:t xml:space="preserve">Una de las principales </w:t>
      </w:r>
      <w:r w:rsidR="00544BB2">
        <w:rPr>
          <w:rFonts w:ascii="Times" w:hAnsi="Times"/>
          <w:color w:val="FF0000"/>
          <w:sz w:val="22"/>
          <w:szCs w:val="22"/>
          <w:lang w:val="es-ES"/>
        </w:rPr>
        <w:t>características</w:t>
      </w:r>
      <w:r w:rsidR="00CA211E">
        <w:rPr>
          <w:rFonts w:ascii="Times" w:hAnsi="Times"/>
          <w:color w:val="FF0000"/>
          <w:sz w:val="22"/>
          <w:szCs w:val="22"/>
          <w:lang w:val="es-ES"/>
        </w:rPr>
        <w:t xml:space="preserve"> del método tradicional</w:t>
      </w:r>
      <w:r w:rsidR="00544BB2">
        <w:rPr>
          <w:rFonts w:ascii="Times" w:hAnsi="Times"/>
          <w:color w:val="FF0000"/>
          <w:sz w:val="22"/>
          <w:szCs w:val="22"/>
          <w:lang w:val="es-ES"/>
        </w:rPr>
        <w:t xml:space="preserve"> es el uso de marcadores filogenéticos </w:t>
      </w:r>
      <w:r w:rsidR="00A337C8">
        <w:rPr>
          <w:rFonts w:ascii="Times" w:hAnsi="Times"/>
          <w:color w:val="FF0000"/>
          <w:sz w:val="22"/>
          <w:szCs w:val="22"/>
          <w:lang w:val="es-ES"/>
        </w:rPr>
        <w:t xml:space="preserve">con fines informativos para </w:t>
      </w:r>
      <w:r w:rsidR="00C273F4">
        <w:rPr>
          <w:rFonts w:ascii="Times" w:hAnsi="Times"/>
          <w:color w:val="FF0000"/>
          <w:sz w:val="22"/>
          <w:szCs w:val="22"/>
          <w:lang w:val="es-ES"/>
        </w:rPr>
        <w:t xml:space="preserve">verificar la veracidad de </w:t>
      </w:r>
      <w:r w:rsidR="00727D1C">
        <w:rPr>
          <w:rFonts w:ascii="Times" w:hAnsi="Times"/>
          <w:color w:val="FF0000"/>
          <w:sz w:val="22"/>
          <w:szCs w:val="22"/>
          <w:lang w:val="es-ES"/>
        </w:rPr>
        <w:t>las referencias en los arboles</w:t>
      </w:r>
      <w:r w:rsidR="00253E4F">
        <w:rPr>
          <w:rFonts w:ascii="Times" w:hAnsi="Times"/>
          <w:color w:val="FF0000"/>
          <w:sz w:val="22"/>
          <w:szCs w:val="22"/>
          <w:lang w:val="es-ES"/>
        </w:rPr>
        <w:t xml:space="preserve">, dichos marcadores se </w:t>
      </w:r>
      <w:r w:rsidR="004A6748">
        <w:rPr>
          <w:rFonts w:ascii="Times" w:hAnsi="Times"/>
          <w:color w:val="FF0000"/>
          <w:sz w:val="22"/>
          <w:szCs w:val="22"/>
          <w:lang w:val="es-ES"/>
        </w:rPr>
        <w:t>establec</w:t>
      </w:r>
      <w:r w:rsidR="00743A8E">
        <w:rPr>
          <w:rFonts w:ascii="Times" w:hAnsi="Times"/>
          <w:color w:val="FF0000"/>
          <w:sz w:val="22"/>
          <w:szCs w:val="22"/>
          <w:lang w:val="es-ES"/>
        </w:rPr>
        <w:t>en</w:t>
      </w:r>
      <w:r w:rsidR="004A6748">
        <w:rPr>
          <w:rFonts w:ascii="Times" w:hAnsi="Times"/>
          <w:color w:val="FF0000"/>
          <w:sz w:val="22"/>
          <w:szCs w:val="22"/>
          <w:lang w:val="es-ES"/>
        </w:rPr>
        <w:t xml:space="preserve"> </w:t>
      </w:r>
      <w:r w:rsidR="00E73B73">
        <w:rPr>
          <w:rFonts w:ascii="Times" w:hAnsi="Times"/>
          <w:color w:val="FF0000"/>
          <w:sz w:val="22"/>
          <w:szCs w:val="22"/>
          <w:lang w:val="es-ES"/>
        </w:rPr>
        <w:t>manualmente</w:t>
      </w:r>
      <w:r w:rsidR="00727D1C">
        <w:rPr>
          <w:rFonts w:ascii="Times" w:hAnsi="Times"/>
          <w:color w:val="FF0000"/>
          <w:sz w:val="22"/>
          <w:szCs w:val="22"/>
          <w:lang w:val="es-ES"/>
        </w:rPr>
        <w:t>.</w:t>
      </w:r>
      <w:r w:rsidR="00B54112">
        <w:rPr>
          <w:rFonts w:ascii="Times" w:hAnsi="Times"/>
          <w:color w:val="FF0000"/>
          <w:sz w:val="22"/>
          <w:szCs w:val="22"/>
          <w:lang w:val="es-ES"/>
        </w:rPr>
        <w:t xml:space="preserve"> (</w:t>
      </w:r>
      <w:r w:rsidR="00B54112" w:rsidRPr="00792AEC">
        <w:rPr>
          <w:rFonts w:ascii="Times" w:hAnsi="Times"/>
          <w:color w:val="FF0000"/>
          <w:sz w:val="22"/>
          <w:szCs w:val="22"/>
        </w:rPr>
        <w:t>Reddy</w:t>
      </w:r>
      <w:r w:rsidR="00B54112" w:rsidRPr="00792AEC">
        <w:rPr>
          <w:rFonts w:ascii="Times" w:hAnsi="Times"/>
          <w:color w:val="FF0000"/>
          <w:sz w:val="22"/>
          <w:szCs w:val="22"/>
        </w:rPr>
        <w:t>, 2011</w:t>
      </w:r>
      <w:r w:rsidR="00B54112">
        <w:rPr>
          <w:rFonts w:ascii="Times" w:hAnsi="Times"/>
          <w:color w:val="FF0000"/>
          <w:sz w:val="22"/>
          <w:szCs w:val="22"/>
          <w:lang w:val="es-ES"/>
        </w:rPr>
        <w:t>)</w:t>
      </w:r>
      <w:r w:rsidR="004C37FA">
        <w:rPr>
          <w:rFonts w:ascii="Times" w:hAnsi="Times"/>
          <w:color w:val="FF0000"/>
          <w:sz w:val="22"/>
          <w:szCs w:val="22"/>
          <w:lang w:val="es-ES"/>
        </w:rPr>
        <w:t xml:space="preserve">; </w:t>
      </w:r>
      <w:r w:rsidR="007A1FB4">
        <w:rPr>
          <w:rFonts w:ascii="Times" w:hAnsi="Times"/>
          <w:color w:val="FF0000"/>
          <w:sz w:val="22"/>
          <w:szCs w:val="22"/>
          <w:lang w:val="es-ES"/>
        </w:rPr>
        <w:t>por otra parte</w:t>
      </w:r>
      <w:r w:rsidR="004C37FA">
        <w:rPr>
          <w:rFonts w:ascii="Times" w:hAnsi="Times"/>
          <w:color w:val="FF0000"/>
          <w:sz w:val="22"/>
          <w:szCs w:val="22"/>
          <w:lang w:val="es-ES"/>
        </w:rPr>
        <w:t>,</w:t>
      </w:r>
      <w:r w:rsidR="007A1FB4">
        <w:rPr>
          <w:rFonts w:ascii="Times" w:hAnsi="Times"/>
          <w:color w:val="FF0000"/>
          <w:sz w:val="22"/>
          <w:szCs w:val="22"/>
          <w:lang w:val="es-ES"/>
        </w:rPr>
        <w:t xml:space="preserve"> al analizar el método </w:t>
      </w:r>
      <w:proofErr w:type="spellStart"/>
      <w:r w:rsidR="007A1FB4" w:rsidRPr="007A1FB4">
        <w:rPr>
          <w:rFonts w:ascii="Times" w:hAnsi="Times"/>
          <w:color w:val="FF0000"/>
          <w:sz w:val="22"/>
          <w:szCs w:val="22"/>
          <w:lang w:val="es-ES"/>
        </w:rPr>
        <w:t>insertion</w:t>
      </w:r>
      <w:proofErr w:type="spellEnd"/>
      <w:r w:rsidR="007A1FB4" w:rsidRPr="007A1FB4">
        <w:rPr>
          <w:rFonts w:ascii="Times" w:hAnsi="Times"/>
          <w:color w:val="FF0000"/>
          <w:sz w:val="22"/>
          <w:szCs w:val="22"/>
          <w:lang w:val="es-ES"/>
        </w:rPr>
        <w:t xml:space="preserve"> </w:t>
      </w:r>
      <w:proofErr w:type="spellStart"/>
      <w:r w:rsidR="007A1FB4" w:rsidRPr="007A1FB4">
        <w:rPr>
          <w:rFonts w:ascii="Times" w:hAnsi="Times"/>
          <w:color w:val="FF0000"/>
          <w:sz w:val="22"/>
          <w:szCs w:val="22"/>
          <w:lang w:val="es-ES"/>
        </w:rPr>
        <w:t>tree</w:t>
      </w:r>
      <w:proofErr w:type="spellEnd"/>
      <w:r w:rsidR="007A1FB4" w:rsidRPr="007A1FB4">
        <w:rPr>
          <w:rFonts w:ascii="Times" w:hAnsi="Times"/>
          <w:color w:val="FF0000"/>
          <w:sz w:val="22"/>
          <w:szCs w:val="22"/>
          <w:lang w:val="es-ES"/>
        </w:rPr>
        <w:t>/</w:t>
      </w:r>
      <w:proofErr w:type="spellStart"/>
      <w:r w:rsidR="007A1FB4" w:rsidRPr="007A1FB4">
        <w:rPr>
          <w:rFonts w:ascii="Times" w:hAnsi="Times"/>
          <w:color w:val="FF0000"/>
          <w:sz w:val="22"/>
          <w:szCs w:val="22"/>
          <w:lang w:val="es-ES"/>
        </w:rPr>
        <w:t>insertion</w:t>
      </w:r>
      <w:proofErr w:type="spellEnd"/>
      <w:r w:rsidR="007A1FB4" w:rsidRPr="007A1FB4">
        <w:rPr>
          <w:rFonts w:ascii="Times" w:hAnsi="Times"/>
          <w:color w:val="FF0000"/>
          <w:sz w:val="22"/>
          <w:szCs w:val="22"/>
          <w:lang w:val="es-ES"/>
        </w:rPr>
        <w:t xml:space="preserve"> </w:t>
      </w:r>
      <w:proofErr w:type="spellStart"/>
      <w:r w:rsidR="007A1FB4" w:rsidRPr="007A1FB4">
        <w:rPr>
          <w:rFonts w:ascii="Times" w:hAnsi="Times"/>
          <w:color w:val="FF0000"/>
          <w:sz w:val="22"/>
          <w:szCs w:val="22"/>
          <w:lang w:val="es-ES"/>
        </w:rPr>
        <w:t>placement</w:t>
      </w:r>
      <w:proofErr w:type="spellEnd"/>
      <w:r w:rsidR="004C37FA">
        <w:rPr>
          <w:rFonts w:ascii="Times" w:hAnsi="Times"/>
          <w:color w:val="FF0000"/>
          <w:sz w:val="22"/>
          <w:szCs w:val="22"/>
          <w:lang w:val="es-ES"/>
        </w:rPr>
        <w:t xml:space="preserve"> se</w:t>
      </w:r>
      <w:r w:rsidR="00321EE1">
        <w:rPr>
          <w:rFonts w:ascii="Times" w:hAnsi="Times"/>
          <w:color w:val="FF0000"/>
          <w:sz w:val="22"/>
          <w:szCs w:val="22"/>
          <w:lang w:val="es-ES"/>
        </w:rPr>
        <w:t xml:space="preserve"> </w:t>
      </w:r>
      <w:r w:rsidR="0095039E">
        <w:rPr>
          <w:rFonts w:ascii="Times" w:hAnsi="Times"/>
          <w:color w:val="FF0000"/>
          <w:sz w:val="22"/>
          <w:szCs w:val="22"/>
          <w:lang w:val="es-ES"/>
        </w:rPr>
        <w:t>observa la implementación de</w:t>
      </w:r>
      <w:r w:rsidR="00321EE1">
        <w:rPr>
          <w:rFonts w:ascii="Times" w:hAnsi="Times"/>
          <w:color w:val="FF0000"/>
          <w:sz w:val="22"/>
          <w:szCs w:val="22"/>
          <w:lang w:val="es-ES"/>
        </w:rPr>
        <w:t xml:space="preserve"> algoritmos </w:t>
      </w:r>
      <w:r w:rsidR="007A1FB4">
        <w:rPr>
          <w:rFonts w:ascii="Times" w:hAnsi="Times"/>
          <w:color w:val="FF0000"/>
          <w:sz w:val="22"/>
          <w:szCs w:val="22"/>
          <w:lang w:val="es-ES"/>
        </w:rPr>
        <w:t xml:space="preserve">que ayudan a establecer </w:t>
      </w:r>
      <w:r w:rsidR="00792AEC">
        <w:rPr>
          <w:rFonts w:ascii="Times" w:hAnsi="Times"/>
          <w:color w:val="FF0000"/>
          <w:sz w:val="22"/>
          <w:szCs w:val="22"/>
          <w:lang w:val="es-ES"/>
        </w:rPr>
        <w:t xml:space="preserve">las referencias de manera </w:t>
      </w:r>
      <w:r w:rsidR="008F75B8">
        <w:rPr>
          <w:rFonts w:ascii="Times" w:hAnsi="Times"/>
          <w:color w:val="FF0000"/>
          <w:sz w:val="22"/>
          <w:szCs w:val="22"/>
          <w:lang w:val="es-ES"/>
        </w:rPr>
        <w:t xml:space="preserve">mecánica, ya que </w:t>
      </w:r>
      <w:r w:rsidR="005455B3">
        <w:rPr>
          <w:rFonts w:ascii="Times" w:hAnsi="Times"/>
          <w:color w:val="FF0000"/>
          <w:sz w:val="22"/>
          <w:szCs w:val="22"/>
          <w:lang w:val="es-ES"/>
        </w:rPr>
        <w:t xml:space="preserve">el proceso de selección de referencias </w:t>
      </w:r>
      <w:r w:rsidR="00CE196E">
        <w:rPr>
          <w:rFonts w:ascii="Times" w:hAnsi="Times"/>
          <w:color w:val="FF0000"/>
          <w:sz w:val="22"/>
          <w:szCs w:val="22"/>
          <w:lang w:val="es-ES"/>
        </w:rPr>
        <w:t xml:space="preserve">manual </w:t>
      </w:r>
      <w:r w:rsidR="005455B3">
        <w:rPr>
          <w:rFonts w:ascii="Times" w:hAnsi="Times"/>
          <w:color w:val="FF0000"/>
          <w:sz w:val="22"/>
          <w:szCs w:val="22"/>
          <w:lang w:val="es-ES"/>
        </w:rPr>
        <w:t xml:space="preserve">se ha vuelto </w:t>
      </w:r>
      <w:r w:rsidR="00C34807">
        <w:rPr>
          <w:rFonts w:ascii="Times" w:hAnsi="Times"/>
          <w:color w:val="FF0000"/>
          <w:sz w:val="22"/>
          <w:szCs w:val="22"/>
          <w:lang w:val="es-ES"/>
        </w:rPr>
        <w:t>insostenible</w:t>
      </w:r>
      <w:r w:rsidR="00CE196E">
        <w:rPr>
          <w:rFonts w:ascii="Times" w:hAnsi="Times"/>
          <w:color w:val="FF0000"/>
          <w:sz w:val="22"/>
          <w:szCs w:val="22"/>
          <w:lang w:val="es-ES"/>
        </w:rPr>
        <w:t xml:space="preserve"> debido a la gran cantidad de datos</w:t>
      </w:r>
      <w:r w:rsidR="00C34807">
        <w:rPr>
          <w:rFonts w:ascii="Times" w:hAnsi="Times"/>
          <w:color w:val="FF0000"/>
          <w:sz w:val="22"/>
          <w:szCs w:val="22"/>
          <w:lang w:val="es-ES"/>
        </w:rPr>
        <w:t xml:space="preserve">. </w:t>
      </w:r>
      <w:r w:rsidR="00D90E44" w:rsidRPr="00D90E44">
        <w:rPr>
          <w:rFonts w:ascii="Times" w:hAnsi="Times"/>
          <w:color w:val="FF0000"/>
          <w:sz w:val="22"/>
          <w:szCs w:val="22"/>
        </w:rPr>
        <w:t>(Czech, Barbera &amp; Stamatakis, 2018)</w:t>
      </w:r>
      <w:r w:rsidR="0037321B">
        <w:rPr>
          <w:rFonts w:ascii="Times" w:hAnsi="Times"/>
          <w:color w:val="FF0000"/>
          <w:sz w:val="22"/>
          <w:szCs w:val="22"/>
        </w:rPr>
        <w:t xml:space="preserve">. En otras palabras, </w:t>
      </w:r>
      <w:proofErr w:type="spellStart"/>
      <w:r w:rsidR="0037321B">
        <w:rPr>
          <w:rFonts w:ascii="Times" w:hAnsi="Times"/>
          <w:color w:val="FF0000"/>
          <w:sz w:val="22"/>
          <w:szCs w:val="22"/>
          <w:lang w:val="es-ES"/>
        </w:rPr>
        <w:t>i</w:t>
      </w:r>
      <w:r w:rsidR="0037321B" w:rsidRPr="0037321B">
        <w:rPr>
          <w:rFonts w:ascii="Times" w:hAnsi="Times"/>
          <w:color w:val="FF0000"/>
          <w:sz w:val="22"/>
          <w:szCs w:val="22"/>
          <w:lang w:val="es-ES"/>
        </w:rPr>
        <w:t>nsertion</w:t>
      </w:r>
      <w:proofErr w:type="spellEnd"/>
      <w:r w:rsidR="0037321B" w:rsidRPr="0037321B">
        <w:rPr>
          <w:rFonts w:ascii="Times" w:hAnsi="Times"/>
          <w:color w:val="FF0000"/>
          <w:sz w:val="22"/>
          <w:szCs w:val="22"/>
          <w:lang w:val="es-ES"/>
        </w:rPr>
        <w:t xml:space="preserve"> </w:t>
      </w:r>
      <w:proofErr w:type="spellStart"/>
      <w:r w:rsidR="0037321B" w:rsidRPr="0037321B">
        <w:rPr>
          <w:rFonts w:ascii="Times" w:hAnsi="Times"/>
          <w:color w:val="FF0000"/>
          <w:sz w:val="22"/>
          <w:szCs w:val="22"/>
          <w:lang w:val="es-ES"/>
        </w:rPr>
        <w:t>placement</w:t>
      </w:r>
      <w:proofErr w:type="spellEnd"/>
      <w:r w:rsidR="0037321B">
        <w:rPr>
          <w:rFonts w:ascii="Times" w:hAnsi="Times"/>
          <w:color w:val="FF0000"/>
          <w:sz w:val="22"/>
          <w:szCs w:val="22"/>
          <w:lang w:val="es-ES"/>
        </w:rPr>
        <w:t xml:space="preserve"> ataca</w:t>
      </w:r>
      <w:r w:rsidR="0037321B" w:rsidRPr="0037321B">
        <w:rPr>
          <w:rFonts w:ascii="Times" w:hAnsi="Times"/>
          <w:color w:val="FF0000"/>
          <w:sz w:val="22"/>
          <w:szCs w:val="22"/>
          <w:lang w:val="es-ES"/>
        </w:rPr>
        <w:t xml:space="preserve"> el problema de encontrar la posición óptima para una nueva referencia existente.</w:t>
      </w:r>
      <w:r w:rsidR="0037321B">
        <w:rPr>
          <w:rFonts w:ascii="Times" w:hAnsi="Times"/>
          <w:color w:val="FF0000"/>
          <w:sz w:val="22"/>
          <w:szCs w:val="22"/>
          <w:lang w:val="es-ES"/>
        </w:rPr>
        <w:t xml:space="preserve"> L</w:t>
      </w:r>
      <w:r w:rsidR="0037321B" w:rsidRPr="0037321B">
        <w:rPr>
          <w:rFonts w:ascii="Times" w:hAnsi="Times"/>
          <w:color w:val="FF0000"/>
          <w:sz w:val="22"/>
          <w:szCs w:val="22"/>
          <w:lang w:val="es-ES"/>
        </w:rPr>
        <w:t xml:space="preserve">a colocación es todo lo que se necesita y, en términos de precisión, es tan buena como, y quizás incluso mejor, que la reconstrucción de </w:t>
      </w:r>
      <w:proofErr w:type="spellStart"/>
      <w:r w:rsidR="0037321B" w:rsidRPr="00A001B0">
        <w:rPr>
          <w:rFonts w:ascii="Times" w:hAnsi="Times"/>
          <w:i/>
          <w:iCs/>
          <w:color w:val="FF0000"/>
          <w:sz w:val="22"/>
          <w:szCs w:val="22"/>
          <w:lang w:val="es-ES"/>
        </w:rPr>
        <w:t>novo</w:t>
      </w:r>
      <w:proofErr w:type="spellEnd"/>
      <w:r w:rsidR="0037321B" w:rsidRPr="0037321B">
        <w:rPr>
          <w:rFonts w:ascii="Times" w:hAnsi="Times"/>
          <w:color w:val="FF0000"/>
          <w:sz w:val="22"/>
          <w:szCs w:val="22"/>
          <w:lang w:val="es-ES"/>
        </w:rPr>
        <w:t xml:space="preserve">. Además, la ubicación puede ser más escalable que la reconstrucción de </w:t>
      </w:r>
      <w:proofErr w:type="spellStart"/>
      <w:r w:rsidR="0037321B" w:rsidRPr="00A001B0">
        <w:rPr>
          <w:rFonts w:ascii="Times" w:hAnsi="Times"/>
          <w:i/>
          <w:iCs/>
          <w:color w:val="FF0000"/>
          <w:sz w:val="22"/>
          <w:szCs w:val="22"/>
          <w:lang w:val="es-ES"/>
        </w:rPr>
        <w:t>novo</w:t>
      </w:r>
      <w:proofErr w:type="spellEnd"/>
      <w:r w:rsidR="0037321B" w:rsidRPr="0037321B">
        <w:rPr>
          <w:rFonts w:ascii="Times" w:hAnsi="Times"/>
          <w:color w:val="FF0000"/>
          <w:sz w:val="22"/>
          <w:szCs w:val="22"/>
          <w:lang w:val="es-ES"/>
        </w:rPr>
        <w:t xml:space="preserve"> cuando se trata de árboles muy grandes.</w:t>
      </w:r>
      <w:r w:rsidR="00A001B0">
        <w:rPr>
          <w:rFonts w:ascii="Times" w:hAnsi="Times"/>
          <w:color w:val="FF0000"/>
          <w:sz w:val="22"/>
          <w:szCs w:val="22"/>
          <w:lang w:val="es-ES"/>
        </w:rPr>
        <w:t xml:space="preserve"> </w:t>
      </w:r>
      <w:r w:rsidR="002B41A3">
        <w:rPr>
          <w:rFonts w:ascii="Times" w:hAnsi="Times"/>
          <w:color w:val="FF0000"/>
          <w:sz w:val="22"/>
          <w:szCs w:val="22"/>
          <w:lang w:val="es-ES"/>
        </w:rPr>
        <w:t>(</w:t>
      </w:r>
      <w:r w:rsidR="00D46E98" w:rsidRPr="00D46E98">
        <w:rPr>
          <w:rFonts w:ascii="Times" w:hAnsi="Times"/>
          <w:color w:val="FF0000"/>
          <w:sz w:val="22"/>
          <w:szCs w:val="22"/>
        </w:rPr>
        <w:t xml:space="preserve">Balaban, Sarmashghi </w:t>
      </w:r>
      <w:r w:rsidR="00D46E98">
        <w:rPr>
          <w:rFonts w:ascii="Times" w:hAnsi="Times"/>
          <w:color w:val="FF0000"/>
          <w:sz w:val="22"/>
          <w:szCs w:val="22"/>
        </w:rPr>
        <w:t>&amp;</w:t>
      </w:r>
      <w:r w:rsidR="00D46E98" w:rsidRPr="00D46E98">
        <w:rPr>
          <w:rFonts w:ascii="Times" w:hAnsi="Times"/>
          <w:color w:val="FF0000"/>
          <w:sz w:val="22"/>
          <w:szCs w:val="22"/>
        </w:rPr>
        <w:t xml:space="preserve"> Mirarab</w:t>
      </w:r>
      <w:r w:rsidR="002B41A3">
        <w:rPr>
          <w:rFonts w:ascii="Times" w:hAnsi="Times"/>
          <w:color w:val="FF0000"/>
          <w:sz w:val="22"/>
          <w:szCs w:val="22"/>
          <w:lang w:val="es-ES"/>
        </w:rPr>
        <w:t>, 2019)</w:t>
      </w:r>
    </w:p>
    <w:p w14:paraId="7F6CF315" w14:textId="3686DFDD" w:rsidR="008613E9" w:rsidRDefault="008613E9" w:rsidP="00727D1C">
      <w:pPr>
        <w:jc w:val="both"/>
        <w:rPr>
          <w:rFonts w:ascii="Times" w:hAnsi="Times"/>
          <w:color w:val="FF0000"/>
          <w:sz w:val="22"/>
          <w:szCs w:val="22"/>
          <w:lang w:val="es-ES"/>
        </w:rPr>
      </w:pPr>
    </w:p>
    <w:p w14:paraId="5618289A" w14:textId="5D7A3145" w:rsidR="63B98723" w:rsidRDefault="63B98723" w:rsidP="63B98723">
      <w:pPr>
        <w:rPr>
          <w:rFonts w:ascii="Times" w:hAnsi="Times"/>
          <w:sz w:val="22"/>
          <w:szCs w:val="22"/>
          <w:lang w:val="es-ES"/>
        </w:rPr>
      </w:pPr>
    </w:p>
    <w:p w14:paraId="31163FFD" w14:textId="7FAF61EB" w:rsidR="00717EBF" w:rsidRPr="00717EBF" w:rsidRDefault="00837271" w:rsidP="00717EBF">
      <w:pPr>
        <w:pStyle w:val="Prrafodelista"/>
        <w:numPr>
          <w:ilvl w:val="0"/>
          <w:numId w:val="6"/>
        </w:numPr>
        <w:rPr>
          <w:rFonts w:ascii="Times" w:hAnsi="Times"/>
          <w:sz w:val="22"/>
          <w:szCs w:val="22"/>
          <w:lang w:val="es-ES"/>
        </w:rPr>
      </w:pPr>
      <w:r w:rsidRPr="63B98723">
        <w:rPr>
          <w:rFonts w:ascii="Times" w:hAnsi="Times"/>
          <w:sz w:val="22"/>
          <w:szCs w:val="22"/>
          <w:lang w:val="es-ES"/>
        </w:rPr>
        <w:t xml:space="preserve">Compare la tabla inicial de </w:t>
      </w:r>
      <w:proofErr w:type="spellStart"/>
      <w:r w:rsidRPr="63B98723">
        <w:rPr>
          <w:rFonts w:ascii="Times" w:hAnsi="Times"/>
          <w:sz w:val="22"/>
          <w:szCs w:val="22"/>
          <w:lang w:val="es-ES"/>
        </w:rPr>
        <w:t>ASVs</w:t>
      </w:r>
      <w:proofErr w:type="spellEnd"/>
      <w:r w:rsidRPr="63B98723">
        <w:rPr>
          <w:rFonts w:ascii="Times" w:hAnsi="Times"/>
          <w:sz w:val="22"/>
          <w:szCs w:val="22"/>
          <w:lang w:val="es-ES"/>
        </w:rPr>
        <w:t xml:space="preserve"> con la nueva tabla filtrada y discuta que sucede a nivel de conteos y frecuencia de </w:t>
      </w:r>
      <w:proofErr w:type="spellStart"/>
      <w:r w:rsidRPr="63B98723">
        <w:rPr>
          <w:rFonts w:ascii="Times" w:hAnsi="Times"/>
          <w:sz w:val="22"/>
          <w:szCs w:val="22"/>
          <w:lang w:val="es-ES"/>
        </w:rPr>
        <w:t>ASVs</w:t>
      </w:r>
      <w:proofErr w:type="spellEnd"/>
      <w:r w:rsidRPr="63B98723">
        <w:rPr>
          <w:rFonts w:ascii="Times" w:hAnsi="Times"/>
          <w:sz w:val="22"/>
          <w:szCs w:val="22"/>
          <w:lang w:val="es-ES"/>
        </w:rPr>
        <w:t xml:space="preserve">. </w:t>
      </w:r>
    </w:p>
    <w:p w14:paraId="7D39F7BE" w14:textId="2B38A6C4" w:rsidR="008F7768" w:rsidRPr="004C2EB7" w:rsidRDefault="008F7768" w:rsidP="004C2EB7">
      <w:pPr>
        <w:rPr>
          <w:rFonts w:ascii="Times" w:hAnsi="Times"/>
          <w:color w:val="FF0000"/>
          <w:sz w:val="22"/>
          <w:szCs w:val="22"/>
          <w:lang w:val="es-ES"/>
        </w:rPr>
      </w:pPr>
    </w:p>
    <w:p w14:paraId="0776DEF7" w14:textId="3155072D" w:rsidR="002D759D" w:rsidRPr="002B41A3" w:rsidRDefault="004C2EB7" w:rsidP="002B41A3">
      <w:pPr>
        <w:jc w:val="both"/>
        <w:rPr>
          <w:rFonts w:ascii="Times" w:hAnsi="Times"/>
          <w:color w:val="FF0000"/>
          <w:sz w:val="22"/>
          <w:szCs w:val="22"/>
          <w:lang w:val="es-ES"/>
        </w:rPr>
      </w:pPr>
      <w:r w:rsidRPr="005E68EB">
        <w:rPr>
          <w:rFonts w:ascii="Times" w:hAnsi="Times"/>
          <w:color w:val="FF0000"/>
          <w:sz w:val="22"/>
          <w:szCs w:val="22"/>
          <w:lang w:val="es-ES"/>
        </w:rPr>
        <w:t>Al realzar la comparación de los</w:t>
      </w:r>
      <w:r w:rsidR="00621714" w:rsidRPr="005E68EB">
        <w:rPr>
          <w:rFonts w:ascii="Times" w:hAnsi="Times"/>
          <w:color w:val="FF0000"/>
          <w:sz w:val="22"/>
          <w:szCs w:val="22"/>
          <w:lang w:val="es-ES"/>
        </w:rPr>
        <w:t xml:space="preserve"> datos de ASV obtenidos </w:t>
      </w:r>
      <w:r w:rsidR="009460E9" w:rsidRPr="005E68EB">
        <w:rPr>
          <w:rFonts w:ascii="Times" w:hAnsi="Times"/>
          <w:color w:val="FF0000"/>
          <w:sz w:val="22"/>
          <w:szCs w:val="22"/>
          <w:lang w:val="es-ES"/>
        </w:rPr>
        <w:t xml:space="preserve">inicialmente y </w:t>
      </w:r>
      <w:r w:rsidR="00E5055C" w:rsidRPr="005E68EB">
        <w:rPr>
          <w:rFonts w:ascii="Times" w:hAnsi="Times"/>
          <w:color w:val="FF0000"/>
          <w:sz w:val="22"/>
          <w:szCs w:val="22"/>
          <w:lang w:val="es-ES"/>
        </w:rPr>
        <w:t xml:space="preserve">los ASV que se obtienen luego de realizar el árbol filogenético, es evidente que las frecuencias por muestra vs el número de muestras se </w:t>
      </w:r>
      <w:r w:rsidR="00227027" w:rsidRPr="005E68EB">
        <w:rPr>
          <w:rFonts w:ascii="Times" w:hAnsi="Times"/>
          <w:color w:val="FF0000"/>
          <w:sz w:val="22"/>
          <w:szCs w:val="22"/>
          <w:lang w:val="es-ES"/>
        </w:rPr>
        <w:t>mantienen</w:t>
      </w:r>
      <w:r w:rsidR="00E5055C" w:rsidRPr="005E68EB">
        <w:rPr>
          <w:rFonts w:ascii="Times" w:hAnsi="Times"/>
          <w:color w:val="FF0000"/>
          <w:sz w:val="22"/>
          <w:szCs w:val="22"/>
          <w:lang w:val="es-ES"/>
        </w:rPr>
        <w:t xml:space="preserve"> </w:t>
      </w:r>
      <w:r w:rsidR="005E68EB" w:rsidRPr="005E68EB">
        <w:rPr>
          <w:rFonts w:ascii="Times" w:hAnsi="Times"/>
          <w:color w:val="FF0000"/>
          <w:sz w:val="22"/>
          <w:szCs w:val="22"/>
          <w:lang w:val="es-ES"/>
        </w:rPr>
        <w:t>exactamente igual, tal y como se muestra en las siguientes dos figuras:</w:t>
      </w:r>
      <w:r w:rsidR="00E5055C" w:rsidRPr="005E68EB">
        <w:rPr>
          <w:rFonts w:ascii="Times" w:hAnsi="Times"/>
          <w:color w:val="FF0000"/>
          <w:sz w:val="22"/>
          <w:szCs w:val="22"/>
          <w:lang w:val="es-ES"/>
        </w:rPr>
        <w:t xml:space="preserve"> </w:t>
      </w:r>
      <w:r w:rsidR="00F13B20">
        <w:rPr>
          <w:rFonts w:ascii="Times" w:hAnsi="Times"/>
          <w:noProof/>
          <w:sz w:val="22"/>
          <w:szCs w:val="22"/>
          <w:lang w:val="es-ES"/>
        </w:rPr>
        <w:drawing>
          <wp:anchor distT="0" distB="0" distL="114300" distR="114300" simplePos="0" relativeHeight="251658240" behindDoc="0" locked="0" layoutInCell="1" allowOverlap="1" wp14:anchorId="4E5AEACB" wp14:editId="5863795B">
            <wp:simplePos x="0" y="0"/>
            <wp:positionH relativeFrom="column">
              <wp:posOffset>59000</wp:posOffset>
            </wp:positionH>
            <wp:positionV relativeFrom="paragraph">
              <wp:posOffset>159385</wp:posOffset>
            </wp:positionV>
            <wp:extent cx="5400040" cy="2364105"/>
            <wp:effectExtent l="19050" t="19050" r="10160" b="171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64105"/>
                    </a:xfrm>
                    <a:prstGeom prst="rect">
                      <a:avLst/>
                    </a:prstGeom>
                    <a:ln>
                      <a:solidFill>
                        <a:schemeClr val="tx1"/>
                      </a:solidFill>
                    </a:ln>
                  </pic:spPr>
                </pic:pic>
              </a:graphicData>
            </a:graphic>
          </wp:anchor>
        </w:drawing>
      </w:r>
    </w:p>
    <w:p w14:paraId="7A6CE2B5" w14:textId="331589C7" w:rsidR="002D2E24" w:rsidRDefault="00F13B20" w:rsidP="00C32011">
      <w:pPr>
        <w:rPr>
          <w:rFonts w:ascii="Times" w:hAnsi="Times"/>
          <w:sz w:val="22"/>
          <w:szCs w:val="22"/>
          <w:lang w:val="es-ES"/>
        </w:rPr>
      </w:pPr>
      <w:r>
        <w:rPr>
          <w:noProof/>
          <w:lang w:val="es-ES"/>
        </w:rPr>
        <w:lastRenderedPageBreak/>
        <w:drawing>
          <wp:anchor distT="0" distB="0" distL="114300" distR="114300" simplePos="0" relativeHeight="251658241" behindDoc="0" locked="0" layoutInCell="1" allowOverlap="1" wp14:anchorId="15D59027" wp14:editId="74EFEAF4">
            <wp:simplePos x="0" y="0"/>
            <wp:positionH relativeFrom="column">
              <wp:posOffset>118110</wp:posOffset>
            </wp:positionH>
            <wp:positionV relativeFrom="paragraph">
              <wp:posOffset>19630</wp:posOffset>
            </wp:positionV>
            <wp:extent cx="5400040" cy="2361565"/>
            <wp:effectExtent l="19050" t="19050" r="10160" b="196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61565"/>
                    </a:xfrm>
                    <a:prstGeom prst="rect">
                      <a:avLst/>
                    </a:prstGeom>
                    <a:ln>
                      <a:solidFill>
                        <a:schemeClr val="tx1"/>
                      </a:solidFill>
                    </a:ln>
                  </pic:spPr>
                </pic:pic>
              </a:graphicData>
            </a:graphic>
          </wp:anchor>
        </w:drawing>
      </w:r>
    </w:p>
    <w:p w14:paraId="155BE65C" w14:textId="6B55DDF0" w:rsidR="00C32011" w:rsidRPr="00994239" w:rsidRDefault="00C32011" w:rsidP="00C32011">
      <w:pPr>
        <w:rPr>
          <w:rFonts w:ascii="Times" w:hAnsi="Times"/>
          <w:color w:val="FF0000"/>
          <w:sz w:val="22"/>
          <w:szCs w:val="22"/>
          <w:lang w:val="es-ES"/>
        </w:rPr>
      </w:pPr>
      <w:r w:rsidRPr="00994239">
        <w:rPr>
          <w:rFonts w:ascii="Times" w:hAnsi="Times"/>
          <w:color w:val="FF0000"/>
          <w:sz w:val="22"/>
          <w:szCs w:val="22"/>
          <w:lang w:val="es-ES"/>
        </w:rPr>
        <w:t xml:space="preserve">Por tanto, ambos análisis son similares </w:t>
      </w:r>
      <w:r w:rsidR="00926AF9" w:rsidRPr="00994239">
        <w:rPr>
          <w:rFonts w:ascii="Times" w:hAnsi="Times"/>
          <w:color w:val="FF0000"/>
          <w:sz w:val="22"/>
          <w:szCs w:val="22"/>
          <w:lang w:val="es-ES"/>
        </w:rPr>
        <w:t xml:space="preserve">debido a que los fragmentos fueron insertados </w:t>
      </w:r>
      <w:r w:rsidR="00994239" w:rsidRPr="00994239">
        <w:rPr>
          <w:rFonts w:ascii="Times" w:hAnsi="Times"/>
          <w:color w:val="FF0000"/>
          <w:sz w:val="22"/>
          <w:szCs w:val="22"/>
          <w:lang w:val="es-ES"/>
        </w:rPr>
        <w:t>tanto para realizar el análisis del árbol como para los demás procesos ejecutados con QIMME2</w:t>
      </w:r>
    </w:p>
    <w:p w14:paraId="4078CABA" w14:textId="77777777" w:rsidR="002D2E24" w:rsidRPr="00994239" w:rsidRDefault="002D2E24" w:rsidP="00F13B20">
      <w:pPr>
        <w:rPr>
          <w:rFonts w:ascii="Times" w:hAnsi="Times"/>
          <w:color w:val="FF0000"/>
          <w:sz w:val="22"/>
          <w:szCs w:val="22"/>
          <w:lang w:val="es-ES"/>
        </w:rPr>
      </w:pPr>
    </w:p>
    <w:p w14:paraId="54BFE0B9" w14:textId="77777777" w:rsidR="00493179" w:rsidRPr="00F13B20" w:rsidRDefault="00493179" w:rsidP="00F13B20">
      <w:pPr>
        <w:rPr>
          <w:rFonts w:ascii="Times" w:hAnsi="Times"/>
          <w:sz w:val="22"/>
          <w:szCs w:val="22"/>
          <w:lang w:val="es-ES"/>
        </w:rPr>
      </w:pPr>
    </w:p>
    <w:p w14:paraId="17900206" w14:textId="50216041" w:rsidR="009041B5" w:rsidRDefault="00F7632B" w:rsidP="009041B5">
      <w:pPr>
        <w:rPr>
          <w:rFonts w:ascii="Times" w:hAnsi="Times"/>
          <w:b/>
          <w:sz w:val="32"/>
          <w:szCs w:val="32"/>
          <w:lang w:val="es-ES"/>
        </w:rPr>
      </w:pPr>
      <w:r w:rsidRPr="004A1EE9">
        <w:rPr>
          <w:rFonts w:ascii="Times" w:hAnsi="Times"/>
          <w:b/>
          <w:sz w:val="32"/>
          <w:szCs w:val="32"/>
          <w:lang w:val="es-ES"/>
        </w:rPr>
        <w:t xml:space="preserve">Bibliografía </w:t>
      </w:r>
    </w:p>
    <w:p w14:paraId="750D1325" w14:textId="77777777" w:rsidR="004A1EE9" w:rsidRDefault="004A1EE9" w:rsidP="63B98723">
      <w:pPr>
        <w:rPr>
          <w:rFonts w:ascii="Times" w:hAnsi="Times"/>
          <w:b/>
          <w:bCs/>
          <w:sz w:val="32"/>
          <w:szCs w:val="32"/>
          <w:lang w:val="es-ES"/>
        </w:rPr>
      </w:pPr>
    </w:p>
    <w:p w14:paraId="2D1DE7FA" w14:textId="100BB055" w:rsidR="00062FEE" w:rsidRPr="00062FEE" w:rsidRDefault="004A1EE9" w:rsidP="00062FEE">
      <w:pPr>
        <w:rPr>
          <w:rStyle w:val="selectable"/>
          <w:color w:val="000000"/>
          <w:lang w:val="en-US"/>
        </w:rPr>
      </w:pPr>
      <w:r>
        <w:rPr>
          <w:rStyle w:val="selectable"/>
          <w:color w:val="000000"/>
        </w:rPr>
        <w:t xml:space="preserve">Janssen, S., McDonald, D., Gonzalez, A., Navas-Molina, J., Jiang, L., &amp; Xu, Z. et al. </w:t>
      </w:r>
      <w:r w:rsidRPr="004A1EE9">
        <w:rPr>
          <w:rStyle w:val="selectable"/>
          <w:color w:val="000000"/>
          <w:lang w:val="en-US"/>
        </w:rPr>
        <w:t xml:space="preserve">(2018). Phylogenetic Placement of Exact Amplicon Sequences Improves Associations with Clinical Information. </w:t>
      </w:r>
      <w:proofErr w:type="spellStart"/>
      <w:r w:rsidRPr="00C67DC8">
        <w:rPr>
          <w:rStyle w:val="selectable"/>
          <w:i/>
          <w:iCs/>
          <w:color w:val="000000"/>
          <w:lang w:val="en-US"/>
        </w:rPr>
        <w:t>Msystems</w:t>
      </w:r>
      <w:proofErr w:type="spellEnd"/>
      <w:r w:rsidRPr="00C67DC8">
        <w:rPr>
          <w:rStyle w:val="selectable"/>
          <w:color w:val="000000"/>
          <w:lang w:val="en-US"/>
        </w:rPr>
        <w:t xml:space="preserve">, </w:t>
      </w:r>
      <w:r w:rsidRPr="00C67DC8">
        <w:rPr>
          <w:rStyle w:val="selectable"/>
          <w:i/>
          <w:iCs/>
          <w:color w:val="000000"/>
          <w:lang w:val="en-US"/>
        </w:rPr>
        <w:t>3</w:t>
      </w:r>
      <w:r w:rsidRPr="00C67DC8">
        <w:rPr>
          <w:rStyle w:val="selectable"/>
          <w:color w:val="000000"/>
          <w:lang w:val="en-US"/>
        </w:rPr>
        <w:t xml:space="preserve">(3). </w:t>
      </w:r>
      <w:proofErr w:type="spellStart"/>
      <w:r w:rsidRPr="00C67DC8">
        <w:rPr>
          <w:rStyle w:val="selectable"/>
          <w:color w:val="000000"/>
          <w:lang w:val="en-US"/>
        </w:rPr>
        <w:t>doi</w:t>
      </w:r>
      <w:proofErr w:type="spellEnd"/>
      <w:r w:rsidRPr="00C67DC8">
        <w:rPr>
          <w:rStyle w:val="selectable"/>
          <w:color w:val="000000"/>
          <w:lang w:val="en-US"/>
        </w:rPr>
        <w:t>: 10.1128/msystems.00021-18</w:t>
      </w:r>
    </w:p>
    <w:p w14:paraId="0FD75729" w14:textId="77777777" w:rsidR="00C73FD7" w:rsidRDefault="00C73FD7" w:rsidP="63B98723">
      <w:pPr>
        <w:rPr>
          <w:rStyle w:val="selectable"/>
          <w:color w:val="000000"/>
          <w:lang w:val="en-US"/>
        </w:rPr>
      </w:pPr>
    </w:p>
    <w:p w14:paraId="31E4D60D" w14:textId="1E7C3CB0" w:rsidR="00C73FD7" w:rsidRDefault="00C73FD7" w:rsidP="63B98723">
      <w:pPr>
        <w:rPr>
          <w:rStyle w:val="selectable"/>
          <w:color w:val="000000"/>
        </w:rPr>
      </w:pPr>
      <w:r w:rsidRPr="00C73FD7">
        <w:rPr>
          <w:rStyle w:val="selectable"/>
          <w:color w:val="000000"/>
          <w:lang w:val="en-US"/>
        </w:rPr>
        <w:t xml:space="preserve">Hall, B. (2004). Comparison of the Accuracies of Several Phylogenetic Methods Using Protein and DNA Sequences. </w:t>
      </w:r>
      <w:r>
        <w:rPr>
          <w:rStyle w:val="selectable"/>
          <w:i/>
          <w:iCs/>
          <w:color w:val="000000"/>
        </w:rPr>
        <w:t>Molecular Biology And Evolution</w:t>
      </w:r>
      <w:r>
        <w:rPr>
          <w:rStyle w:val="selectable"/>
          <w:color w:val="000000"/>
        </w:rPr>
        <w:t xml:space="preserve">, </w:t>
      </w:r>
      <w:r>
        <w:rPr>
          <w:rStyle w:val="selectable"/>
          <w:i/>
          <w:iCs/>
          <w:color w:val="000000"/>
        </w:rPr>
        <w:t>22</w:t>
      </w:r>
      <w:r>
        <w:rPr>
          <w:rStyle w:val="selectable"/>
          <w:color w:val="000000"/>
        </w:rPr>
        <w:t>(3), 792-802. doi: 10.1093/molbev/msi066</w:t>
      </w:r>
    </w:p>
    <w:p w14:paraId="3174FE4C" w14:textId="77777777" w:rsidR="00E552EA" w:rsidRPr="00E552EA" w:rsidRDefault="00E552EA" w:rsidP="00E552EA">
      <w:pPr>
        <w:rPr>
          <w:rFonts w:ascii="Times" w:hAnsi="Times"/>
          <w:b/>
          <w:sz w:val="32"/>
          <w:szCs w:val="32"/>
          <w:lang w:val="en-US"/>
        </w:rPr>
      </w:pPr>
    </w:p>
    <w:p w14:paraId="172CEDEC" w14:textId="4793E295" w:rsidR="000D667D" w:rsidRPr="00123B14" w:rsidRDefault="000D667D" w:rsidP="63B98723">
      <w:pPr>
        <w:rPr>
          <w:rStyle w:val="selectable"/>
          <w:color w:val="000000"/>
          <w:lang w:val="en-US"/>
        </w:rPr>
      </w:pPr>
      <w:proofErr w:type="spellStart"/>
      <w:r w:rsidRPr="000D667D">
        <w:rPr>
          <w:rStyle w:val="selectable"/>
          <w:color w:val="000000"/>
          <w:lang w:val="en-US"/>
        </w:rPr>
        <w:t>Estaki</w:t>
      </w:r>
      <w:proofErr w:type="spellEnd"/>
      <w:r w:rsidRPr="000D667D">
        <w:rPr>
          <w:rStyle w:val="selectable"/>
          <w:color w:val="000000"/>
          <w:lang w:val="en-US"/>
        </w:rPr>
        <w:t xml:space="preserve">, M., Jiang, L., </w:t>
      </w:r>
      <w:proofErr w:type="spellStart"/>
      <w:r w:rsidRPr="000D667D">
        <w:rPr>
          <w:rStyle w:val="selectable"/>
          <w:color w:val="000000"/>
          <w:lang w:val="en-US"/>
        </w:rPr>
        <w:t>Bokulich</w:t>
      </w:r>
      <w:proofErr w:type="spellEnd"/>
      <w:r w:rsidRPr="000D667D">
        <w:rPr>
          <w:rStyle w:val="selectable"/>
          <w:color w:val="000000"/>
          <w:lang w:val="en-US"/>
        </w:rPr>
        <w:t xml:space="preserve">, N., McDonald, D., González, A., &amp; </w:t>
      </w:r>
      <w:proofErr w:type="spellStart"/>
      <w:r w:rsidRPr="000D667D">
        <w:rPr>
          <w:rStyle w:val="selectable"/>
          <w:color w:val="000000"/>
          <w:lang w:val="en-US"/>
        </w:rPr>
        <w:t>Kosciolek</w:t>
      </w:r>
      <w:proofErr w:type="spellEnd"/>
      <w:r w:rsidRPr="000D667D">
        <w:rPr>
          <w:rStyle w:val="selectable"/>
          <w:color w:val="000000"/>
          <w:lang w:val="en-US"/>
        </w:rPr>
        <w:t xml:space="preserve">, T. et al. (2020). QIIME 2 Enables Comprehensive End‐to‐End Analysis of Diverse Microbiome Data and Comparative Studies with Publicly Available Data. </w:t>
      </w:r>
      <w:r w:rsidRPr="00123B14">
        <w:rPr>
          <w:rStyle w:val="selectable"/>
          <w:i/>
          <w:color w:val="000000"/>
          <w:lang w:val="en-US"/>
        </w:rPr>
        <w:t>Current Protocols In Bioinformatics</w:t>
      </w:r>
      <w:r w:rsidRPr="00123B14">
        <w:rPr>
          <w:rStyle w:val="selectable"/>
          <w:color w:val="000000"/>
          <w:lang w:val="en-US"/>
        </w:rPr>
        <w:t xml:space="preserve">, </w:t>
      </w:r>
      <w:r w:rsidRPr="00123B14">
        <w:rPr>
          <w:rStyle w:val="selectable"/>
          <w:i/>
          <w:color w:val="000000"/>
          <w:lang w:val="en-US"/>
        </w:rPr>
        <w:t>70</w:t>
      </w:r>
      <w:r w:rsidRPr="00123B14">
        <w:rPr>
          <w:rStyle w:val="selectable"/>
          <w:color w:val="000000"/>
          <w:lang w:val="en-US"/>
        </w:rPr>
        <w:t>(1). doi: 10.1002/cpbi.100</w:t>
      </w:r>
    </w:p>
    <w:p w14:paraId="79BD3B19" w14:textId="77777777" w:rsidR="000D667D" w:rsidRPr="00C67DC8" w:rsidRDefault="000D667D" w:rsidP="63B98723">
      <w:pPr>
        <w:rPr>
          <w:rFonts w:ascii="Times" w:hAnsi="Times"/>
          <w:b/>
          <w:sz w:val="32"/>
          <w:szCs w:val="32"/>
          <w:lang w:val="en-US"/>
        </w:rPr>
      </w:pPr>
    </w:p>
    <w:p w14:paraId="6F1C7B92" w14:textId="56906FAE" w:rsidR="0042559C" w:rsidRDefault="00772848">
      <w:pPr>
        <w:rPr>
          <w:lang w:val="en-US"/>
        </w:rPr>
      </w:pPr>
      <w:r w:rsidRPr="00123B14">
        <w:rPr>
          <w:rStyle w:val="selectable"/>
          <w:color w:val="000000"/>
          <w:lang w:val="en-US"/>
        </w:rPr>
        <w:t xml:space="preserve">Callahan, B. (2021). DADA2 Pipeline Tutorial (1.16). </w:t>
      </w:r>
      <w:r w:rsidRPr="00B7547F">
        <w:rPr>
          <w:rStyle w:val="selectable"/>
          <w:color w:val="000000"/>
          <w:lang w:val="en-US"/>
        </w:rPr>
        <w:t>Retrieved 20 February 2021, from https://benjjneb.github.io/dada2/tutorial.html</w:t>
      </w:r>
    </w:p>
    <w:p w14:paraId="1716F731" w14:textId="7CCA7C45" w:rsidR="00052B66" w:rsidRDefault="00052B66" w:rsidP="00052B66">
      <w:pPr>
        <w:rPr>
          <w:lang w:val="en-US"/>
        </w:rPr>
      </w:pPr>
    </w:p>
    <w:p w14:paraId="1793EA3D" w14:textId="2C2082F1" w:rsidR="0042559C" w:rsidRDefault="00604733">
      <w:pPr>
        <w:rPr>
          <w:rStyle w:val="selectable"/>
          <w:color w:val="000000"/>
        </w:rPr>
      </w:pPr>
      <w:r w:rsidRPr="00604733">
        <w:rPr>
          <w:rStyle w:val="selectable"/>
          <w:color w:val="000000"/>
          <w:lang w:val="en-US"/>
        </w:rPr>
        <w:t xml:space="preserve">Czech, L., Barbera, P., &amp; Stamatakis, A. (2018). Methods for automatic reference trees and multilevel phylogenetic placement. </w:t>
      </w:r>
      <w:r>
        <w:rPr>
          <w:rStyle w:val="selectable"/>
          <w:i/>
          <w:iCs/>
          <w:color w:val="000000"/>
        </w:rPr>
        <w:t>Bioinformatics</w:t>
      </w:r>
      <w:r>
        <w:rPr>
          <w:rStyle w:val="selectable"/>
          <w:color w:val="000000"/>
        </w:rPr>
        <w:t xml:space="preserve">, </w:t>
      </w:r>
      <w:r>
        <w:rPr>
          <w:rStyle w:val="selectable"/>
          <w:i/>
          <w:iCs/>
          <w:color w:val="000000"/>
        </w:rPr>
        <w:t>35</w:t>
      </w:r>
      <w:r>
        <w:rPr>
          <w:rStyle w:val="selectable"/>
          <w:color w:val="000000"/>
        </w:rPr>
        <w:t>(7), 1151-1158. doi: 10.1093/bioinformatics/bty767</w:t>
      </w:r>
    </w:p>
    <w:p w14:paraId="147E186A" w14:textId="77777777" w:rsidR="00B54112" w:rsidRDefault="00B54112">
      <w:pPr>
        <w:rPr>
          <w:rStyle w:val="selectable"/>
          <w:color w:val="000000"/>
        </w:rPr>
      </w:pPr>
    </w:p>
    <w:p w14:paraId="48B3967F" w14:textId="02D17B62" w:rsidR="00B54112" w:rsidRDefault="00B54112">
      <w:pPr>
        <w:rPr>
          <w:lang w:val="en-US"/>
        </w:rPr>
      </w:pPr>
      <w:r w:rsidRPr="00B54112">
        <w:rPr>
          <w:lang w:val="en-US"/>
        </w:rPr>
        <w:t xml:space="preserve">Reddy, Niranjan. (2011). Basics for the Construction of Phylogenetic Trees. </w:t>
      </w:r>
      <w:proofErr w:type="spellStart"/>
      <w:r w:rsidRPr="00B54112">
        <w:rPr>
          <w:lang w:val="en-US"/>
        </w:rPr>
        <w:t>Webmedcentral</w:t>
      </w:r>
      <w:proofErr w:type="spellEnd"/>
      <w:r w:rsidRPr="00B54112">
        <w:rPr>
          <w:lang w:val="en-US"/>
        </w:rPr>
        <w:t xml:space="preserve"> BIOLOGY. 1. WMC002563.</w:t>
      </w:r>
    </w:p>
    <w:p w14:paraId="39771C58" w14:textId="29872939" w:rsidR="00A001B0" w:rsidRDefault="00A001B0">
      <w:pPr>
        <w:rPr>
          <w:lang w:val="en-US"/>
        </w:rPr>
      </w:pPr>
    </w:p>
    <w:p w14:paraId="5C85502F" w14:textId="59837958" w:rsidR="00A001B0" w:rsidRPr="00A001B0" w:rsidRDefault="00A001B0" w:rsidP="00A001B0">
      <w:pPr>
        <w:rPr>
          <w:lang w:val="en-US"/>
        </w:rPr>
      </w:pPr>
      <w:r w:rsidRPr="00A001B0">
        <w:t>Balaban</w:t>
      </w:r>
      <w:r w:rsidRPr="00A001B0">
        <w:t xml:space="preserve">, </w:t>
      </w:r>
      <w:r w:rsidRPr="00A001B0">
        <w:t>M</w:t>
      </w:r>
      <w:r w:rsidRPr="00A001B0">
        <w:t xml:space="preserve">., </w:t>
      </w:r>
      <w:r w:rsidRPr="00A001B0">
        <w:t xml:space="preserve"> </w:t>
      </w:r>
      <w:r>
        <w:t>Sarmashghi</w:t>
      </w:r>
      <w:r w:rsidRPr="00A001B0">
        <w:t xml:space="preserve">  S., </w:t>
      </w:r>
      <w:r>
        <w:t>Mirarab</w:t>
      </w:r>
      <w:r w:rsidRPr="00A001B0">
        <w:t xml:space="preserve"> S.(2019). </w:t>
      </w:r>
      <w:r w:rsidRPr="00A001B0">
        <w:rPr>
          <w:lang w:val="en-US"/>
        </w:rPr>
        <w:t>APPLES: Scalable Distance-based Phylogenetic Placement with or without Alignments</w:t>
      </w:r>
    </w:p>
    <w:p w14:paraId="4145449A" w14:textId="2587ABFC" w:rsidR="00A001B0" w:rsidRPr="00A001B0" w:rsidRDefault="00A001B0" w:rsidP="00A001B0">
      <w:pPr>
        <w:rPr>
          <w:lang w:val="en-US"/>
        </w:rPr>
      </w:pPr>
      <w:proofErr w:type="spellStart"/>
      <w:r w:rsidRPr="00A001B0">
        <w:rPr>
          <w:lang w:val="en-US"/>
        </w:rPr>
        <w:t>bioRxiv</w:t>
      </w:r>
      <w:proofErr w:type="spellEnd"/>
      <w:r w:rsidRPr="00A001B0">
        <w:rPr>
          <w:lang w:val="en-US"/>
        </w:rPr>
        <w:t xml:space="preserve"> 475566; </w:t>
      </w:r>
      <w:proofErr w:type="spellStart"/>
      <w:r w:rsidRPr="00A001B0">
        <w:rPr>
          <w:lang w:val="en-US"/>
        </w:rPr>
        <w:t>doi</w:t>
      </w:r>
      <w:proofErr w:type="spellEnd"/>
      <w:r w:rsidRPr="00A001B0">
        <w:rPr>
          <w:lang w:val="en-US"/>
        </w:rPr>
        <w:t>: https://doi.org/10.1101/475566</w:t>
      </w:r>
    </w:p>
    <w:sectPr w:rsidR="00A001B0" w:rsidRPr="00A00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w:panose1 w:val="00000500000000020000"/>
    <w:charset w:val="00"/>
    <w:family w:val="auto"/>
    <w:pitch w:val="variable"/>
    <w:sig w:usb0="E00002FF" w:usb1="5000205A"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6A4"/>
    <w:multiLevelType w:val="hybridMultilevel"/>
    <w:tmpl w:val="7AD82E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1B2371"/>
    <w:multiLevelType w:val="hybridMultilevel"/>
    <w:tmpl w:val="913ACB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DD3D2B"/>
    <w:multiLevelType w:val="hybridMultilevel"/>
    <w:tmpl w:val="B2D8BABC"/>
    <w:lvl w:ilvl="0" w:tplc="6AEE9F7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9D6F80"/>
    <w:multiLevelType w:val="hybridMultilevel"/>
    <w:tmpl w:val="4A5E79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3413D91"/>
    <w:multiLevelType w:val="hybridMultilevel"/>
    <w:tmpl w:val="E4F89D9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1AD70D8"/>
    <w:multiLevelType w:val="hybridMultilevel"/>
    <w:tmpl w:val="D4880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4F2B78"/>
    <w:multiLevelType w:val="hybridMultilevel"/>
    <w:tmpl w:val="504A7E48"/>
    <w:lvl w:ilvl="0" w:tplc="6AEE9F7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C0153F"/>
    <w:multiLevelType w:val="hybridMultilevel"/>
    <w:tmpl w:val="F718E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1"/>
    <w:rsid w:val="00025777"/>
    <w:rsid w:val="00031026"/>
    <w:rsid w:val="00040A02"/>
    <w:rsid w:val="00044835"/>
    <w:rsid w:val="00044FA0"/>
    <w:rsid w:val="00045CB6"/>
    <w:rsid w:val="00052B66"/>
    <w:rsid w:val="00062FEE"/>
    <w:rsid w:val="0007306A"/>
    <w:rsid w:val="00093683"/>
    <w:rsid w:val="00097420"/>
    <w:rsid w:val="000977AE"/>
    <w:rsid w:val="000A6D8A"/>
    <w:rsid w:val="000B4AFD"/>
    <w:rsid w:val="000C11E1"/>
    <w:rsid w:val="000C6700"/>
    <w:rsid w:val="000C6A15"/>
    <w:rsid w:val="000D667D"/>
    <w:rsid w:val="000E3A47"/>
    <w:rsid w:val="00116BD0"/>
    <w:rsid w:val="00120507"/>
    <w:rsid w:val="001212C1"/>
    <w:rsid w:val="00123B14"/>
    <w:rsid w:val="00130420"/>
    <w:rsid w:val="00137168"/>
    <w:rsid w:val="00153436"/>
    <w:rsid w:val="001652E6"/>
    <w:rsid w:val="0017529F"/>
    <w:rsid w:val="001801FD"/>
    <w:rsid w:val="0018442C"/>
    <w:rsid w:val="001A481B"/>
    <w:rsid w:val="001B3C18"/>
    <w:rsid w:val="001C13F1"/>
    <w:rsid w:val="001C276A"/>
    <w:rsid w:val="001C3C39"/>
    <w:rsid w:val="001D4544"/>
    <w:rsid w:val="001D49AB"/>
    <w:rsid w:val="001F0683"/>
    <w:rsid w:val="001F5503"/>
    <w:rsid w:val="002008F8"/>
    <w:rsid w:val="00201C07"/>
    <w:rsid w:val="002070FD"/>
    <w:rsid w:val="002101AD"/>
    <w:rsid w:val="002153A8"/>
    <w:rsid w:val="00215F84"/>
    <w:rsid w:val="00226731"/>
    <w:rsid w:val="00227027"/>
    <w:rsid w:val="00253E4F"/>
    <w:rsid w:val="00254537"/>
    <w:rsid w:val="00271C84"/>
    <w:rsid w:val="00273A69"/>
    <w:rsid w:val="0027514D"/>
    <w:rsid w:val="00275FAF"/>
    <w:rsid w:val="00285E81"/>
    <w:rsid w:val="0029424D"/>
    <w:rsid w:val="002978F3"/>
    <w:rsid w:val="002B2C7B"/>
    <w:rsid w:val="002B41A3"/>
    <w:rsid w:val="002C2766"/>
    <w:rsid w:val="002C7230"/>
    <w:rsid w:val="002D2E24"/>
    <w:rsid w:val="002D5B74"/>
    <w:rsid w:val="002D759D"/>
    <w:rsid w:val="002E0EEF"/>
    <w:rsid w:val="002F7740"/>
    <w:rsid w:val="00301368"/>
    <w:rsid w:val="00311178"/>
    <w:rsid w:val="003155D3"/>
    <w:rsid w:val="003202C5"/>
    <w:rsid w:val="00321EE1"/>
    <w:rsid w:val="003255EB"/>
    <w:rsid w:val="003312A9"/>
    <w:rsid w:val="003317CF"/>
    <w:rsid w:val="003419D8"/>
    <w:rsid w:val="00341CA9"/>
    <w:rsid w:val="00344423"/>
    <w:rsid w:val="00351824"/>
    <w:rsid w:val="003534B6"/>
    <w:rsid w:val="00361A9C"/>
    <w:rsid w:val="00361E39"/>
    <w:rsid w:val="00362EB3"/>
    <w:rsid w:val="00371A35"/>
    <w:rsid w:val="0037321B"/>
    <w:rsid w:val="0037507F"/>
    <w:rsid w:val="003756F3"/>
    <w:rsid w:val="00383CE2"/>
    <w:rsid w:val="0038605D"/>
    <w:rsid w:val="00390875"/>
    <w:rsid w:val="00394418"/>
    <w:rsid w:val="003961CA"/>
    <w:rsid w:val="003A2195"/>
    <w:rsid w:val="003A6183"/>
    <w:rsid w:val="003A6D99"/>
    <w:rsid w:val="003B4512"/>
    <w:rsid w:val="003B6989"/>
    <w:rsid w:val="003B6A7F"/>
    <w:rsid w:val="003B7635"/>
    <w:rsid w:val="003C131B"/>
    <w:rsid w:val="003C2199"/>
    <w:rsid w:val="003D0E62"/>
    <w:rsid w:val="003D789D"/>
    <w:rsid w:val="003E1B42"/>
    <w:rsid w:val="003E29D4"/>
    <w:rsid w:val="003E4C0E"/>
    <w:rsid w:val="003E7743"/>
    <w:rsid w:val="003E793E"/>
    <w:rsid w:val="003F529B"/>
    <w:rsid w:val="0040136B"/>
    <w:rsid w:val="004069F8"/>
    <w:rsid w:val="00412054"/>
    <w:rsid w:val="00412F5D"/>
    <w:rsid w:val="0042559C"/>
    <w:rsid w:val="0044303E"/>
    <w:rsid w:val="004624DE"/>
    <w:rsid w:val="0049315C"/>
    <w:rsid w:val="00493179"/>
    <w:rsid w:val="0049369B"/>
    <w:rsid w:val="004957DA"/>
    <w:rsid w:val="004A1EE9"/>
    <w:rsid w:val="004A2650"/>
    <w:rsid w:val="004A37B6"/>
    <w:rsid w:val="004A6748"/>
    <w:rsid w:val="004B09F9"/>
    <w:rsid w:val="004C2EB7"/>
    <w:rsid w:val="004C37FA"/>
    <w:rsid w:val="004C5FAC"/>
    <w:rsid w:val="004C6233"/>
    <w:rsid w:val="004D68EE"/>
    <w:rsid w:val="004E2047"/>
    <w:rsid w:val="004E442D"/>
    <w:rsid w:val="005000C5"/>
    <w:rsid w:val="00502227"/>
    <w:rsid w:val="00514D4A"/>
    <w:rsid w:val="00517D80"/>
    <w:rsid w:val="005220C8"/>
    <w:rsid w:val="0052405F"/>
    <w:rsid w:val="00524638"/>
    <w:rsid w:val="00527379"/>
    <w:rsid w:val="0052791A"/>
    <w:rsid w:val="00536C38"/>
    <w:rsid w:val="00544BB2"/>
    <w:rsid w:val="005455B3"/>
    <w:rsid w:val="00547BA6"/>
    <w:rsid w:val="00554BE1"/>
    <w:rsid w:val="00556F72"/>
    <w:rsid w:val="00563554"/>
    <w:rsid w:val="005637DD"/>
    <w:rsid w:val="00563DD6"/>
    <w:rsid w:val="00564720"/>
    <w:rsid w:val="00565932"/>
    <w:rsid w:val="005729C7"/>
    <w:rsid w:val="00576DD4"/>
    <w:rsid w:val="005776A0"/>
    <w:rsid w:val="005A2023"/>
    <w:rsid w:val="005A5DEF"/>
    <w:rsid w:val="005C5F31"/>
    <w:rsid w:val="005D443E"/>
    <w:rsid w:val="005E2341"/>
    <w:rsid w:val="005E419F"/>
    <w:rsid w:val="005E68EB"/>
    <w:rsid w:val="006010DA"/>
    <w:rsid w:val="0060407F"/>
    <w:rsid w:val="00604733"/>
    <w:rsid w:val="0060798A"/>
    <w:rsid w:val="0061249F"/>
    <w:rsid w:val="0062070D"/>
    <w:rsid w:val="00621714"/>
    <w:rsid w:val="00624E05"/>
    <w:rsid w:val="0063686D"/>
    <w:rsid w:val="00642020"/>
    <w:rsid w:val="00645233"/>
    <w:rsid w:val="00656F38"/>
    <w:rsid w:val="00672087"/>
    <w:rsid w:val="0068097E"/>
    <w:rsid w:val="006908A1"/>
    <w:rsid w:val="00692C75"/>
    <w:rsid w:val="00695309"/>
    <w:rsid w:val="006B5790"/>
    <w:rsid w:val="006C2AF3"/>
    <w:rsid w:val="006C36BE"/>
    <w:rsid w:val="006C4F27"/>
    <w:rsid w:val="006D2FE2"/>
    <w:rsid w:val="006D749C"/>
    <w:rsid w:val="006E7A7F"/>
    <w:rsid w:val="006F5B35"/>
    <w:rsid w:val="007000BF"/>
    <w:rsid w:val="00716D6C"/>
    <w:rsid w:val="00717EBF"/>
    <w:rsid w:val="00727D1C"/>
    <w:rsid w:val="00732757"/>
    <w:rsid w:val="00741598"/>
    <w:rsid w:val="00743A8E"/>
    <w:rsid w:val="00765751"/>
    <w:rsid w:val="007704D0"/>
    <w:rsid w:val="00770CD7"/>
    <w:rsid w:val="00770D6B"/>
    <w:rsid w:val="00772848"/>
    <w:rsid w:val="00780C6F"/>
    <w:rsid w:val="00784C1A"/>
    <w:rsid w:val="007853D8"/>
    <w:rsid w:val="00792AEC"/>
    <w:rsid w:val="00795494"/>
    <w:rsid w:val="007A0443"/>
    <w:rsid w:val="007A1A93"/>
    <w:rsid w:val="007A1FB4"/>
    <w:rsid w:val="007A4B6B"/>
    <w:rsid w:val="007B3E37"/>
    <w:rsid w:val="007C0960"/>
    <w:rsid w:val="007D05A0"/>
    <w:rsid w:val="007D6C73"/>
    <w:rsid w:val="007D7000"/>
    <w:rsid w:val="007F101C"/>
    <w:rsid w:val="007F49FA"/>
    <w:rsid w:val="007F6221"/>
    <w:rsid w:val="008054E7"/>
    <w:rsid w:val="00821907"/>
    <w:rsid w:val="00827F4D"/>
    <w:rsid w:val="00837271"/>
    <w:rsid w:val="00847956"/>
    <w:rsid w:val="0085674F"/>
    <w:rsid w:val="008613E9"/>
    <w:rsid w:val="00870AFB"/>
    <w:rsid w:val="00875A09"/>
    <w:rsid w:val="00886EE3"/>
    <w:rsid w:val="008937D9"/>
    <w:rsid w:val="008C2877"/>
    <w:rsid w:val="008D00A3"/>
    <w:rsid w:val="008D1904"/>
    <w:rsid w:val="008D7DCB"/>
    <w:rsid w:val="008E5BF5"/>
    <w:rsid w:val="008F75B8"/>
    <w:rsid w:val="008F7768"/>
    <w:rsid w:val="009041B5"/>
    <w:rsid w:val="00910F42"/>
    <w:rsid w:val="00913C2F"/>
    <w:rsid w:val="009214F1"/>
    <w:rsid w:val="00926AF9"/>
    <w:rsid w:val="00930D83"/>
    <w:rsid w:val="00936A85"/>
    <w:rsid w:val="00943B44"/>
    <w:rsid w:val="009460E9"/>
    <w:rsid w:val="0095039E"/>
    <w:rsid w:val="00953900"/>
    <w:rsid w:val="0095431E"/>
    <w:rsid w:val="0095483D"/>
    <w:rsid w:val="00994239"/>
    <w:rsid w:val="0099735A"/>
    <w:rsid w:val="0099762B"/>
    <w:rsid w:val="009A0608"/>
    <w:rsid w:val="009B5D30"/>
    <w:rsid w:val="009C107A"/>
    <w:rsid w:val="009C5F8B"/>
    <w:rsid w:val="009D3E2E"/>
    <w:rsid w:val="009D6331"/>
    <w:rsid w:val="009F030F"/>
    <w:rsid w:val="009F0B78"/>
    <w:rsid w:val="009F52B0"/>
    <w:rsid w:val="009F53B1"/>
    <w:rsid w:val="00A001B0"/>
    <w:rsid w:val="00A00D95"/>
    <w:rsid w:val="00A2418F"/>
    <w:rsid w:val="00A337C8"/>
    <w:rsid w:val="00A56592"/>
    <w:rsid w:val="00A61A18"/>
    <w:rsid w:val="00A63FE3"/>
    <w:rsid w:val="00A6580F"/>
    <w:rsid w:val="00A81CC3"/>
    <w:rsid w:val="00A81D13"/>
    <w:rsid w:val="00A9351D"/>
    <w:rsid w:val="00A94001"/>
    <w:rsid w:val="00A94213"/>
    <w:rsid w:val="00AA196E"/>
    <w:rsid w:val="00AA38B4"/>
    <w:rsid w:val="00AB3D5C"/>
    <w:rsid w:val="00AB422D"/>
    <w:rsid w:val="00AB65F5"/>
    <w:rsid w:val="00AC27AA"/>
    <w:rsid w:val="00AC2DBA"/>
    <w:rsid w:val="00AC2E07"/>
    <w:rsid w:val="00AD9FB3"/>
    <w:rsid w:val="00AF0DF8"/>
    <w:rsid w:val="00AF25E7"/>
    <w:rsid w:val="00AF2E36"/>
    <w:rsid w:val="00AF60CE"/>
    <w:rsid w:val="00B0053E"/>
    <w:rsid w:val="00B05610"/>
    <w:rsid w:val="00B21F2B"/>
    <w:rsid w:val="00B247EC"/>
    <w:rsid w:val="00B25507"/>
    <w:rsid w:val="00B31ED0"/>
    <w:rsid w:val="00B504D0"/>
    <w:rsid w:val="00B54112"/>
    <w:rsid w:val="00B67280"/>
    <w:rsid w:val="00B752AC"/>
    <w:rsid w:val="00B7547F"/>
    <w:rsid w:val="00B834B2"/>
    <w:rsid w:val="00BA173F"/>
    <w:rsid w:val="00BA3F5F"/>
    <w:rsid w:val="00BB16D7"/>
    <w:rsid w:val="00BD0E85"/>
    <w:rsid w:val="00BF2C2C"/>
    <w:rsid w:val="00BF5A06"/>
    <w:rsid w:val="00C273F4"/>
    <w:rsid w:val="00C32011"/>
    <w:rsid w:val="00C34807"/>
    <w:rsid w:val="00C42AD4"/>
    <w:rsid w:val="00C455B9"/>
    <w:rsid w:val="00C46699"/>
    <w:rsid w:val="00C61CFF"/>
    <w:rsid w:val="00C67DC8"/>
    <w:rsid w:val="00C7146D"/>
    <w:rsid w:val="00C73FD7"/>
    <w:rsid w:val="00C75DB1"/>
    <w:rsid w:val="00C773E2"/>
    <w:rsid w:val="00C818BA"/>
    <w:rsid w:val="00C8385E"/>
    <w:rsid w:val="00C9708B"/>
    <w:rsid w:val="00CA211E"/>
    <w:rsid w:val="00CB202F"/>
    <w:rsid w:val="00CB6832"/>
    <w:rsid w:val="00CC28F5"/>
    <w:rsid w:val="00CC2F29"/>
    <w:rsid w:val="00CC3BF7"/>
    <w:rsid w:val="00CC75E1"/>
    <w:rsid w:val="00CD1CE6"/>
    <w:rsid w:val="00CD4376"/>
    <w:rsid w:val="00CD5138"/>
    <w:rsid w:val="00CD611D"/>
    <w:rsid w:val="00CE196E"/>
    <w:rsid w:val="00CF209D"/>
    <w:rsid w:val="00CF2876"/>
    <w:rsid w:val="00CF4BDA"/>
    <w:rsid w:val="00CF4F46"/>
    <w:rsid w:val="00D15B94"/>
    <w:rsid w:val="00D201A6"/>
    <w:rsid w:val="00D20EB0"/>
    <w:rsid w:val="00D26836"/>
    <w:rsid w:val="00D3480D"/>
    <w:rsid w:val="00D45A7B"/>
    <w:rsid w:val="00D46E98"/>
    <w:rsid w:val="00D56B3D"/>
    <w:rsid w:val="00D67257"/>
    <w:rsid w:val="00D70F9B"/>
    <w:rsid w:val="00D74B74"/>
    <w:rsid w:val="00D74CBF"/>
    <w:rsid w:val="00D77012"/>
    <w:rsid w:val="00D85A3B"/>
    <w:rsid w:val="00D90E44"/>
    <w:rsid w:val="00D92D7A"/>
    <w:rsid w:val="00DA23C5"/>
    <w:rsid w:val="00DC67F5"/>
    <w:rsid w:val="00DE3797"/>
    <w:rsid w:val="00DE6A6A"/>
    <w:rsid w:val="00DE73F8"/>
    <w:rsid w:val="00DE79E8"/>
    <w:rsid w:val="00DF0492"/>
    <w:rsid w:val="00E04C1D"/>
    <w:rsid w:val="00E17068"/>
    <w:rsid w:val="00E419BF"/>
    <w:rsid w:val="00E4454A"/>
    <w:rsid w:val="00E5055C"/>
    <w:rsid w:val="00E52755"/>
    <w:rsid w:val="00E549BD"/>
    <w:rsid w:val="00E552EA"/>
    <w:rsid w:val="00E628BB"/>
    <w:rsid w:val="00E73B73"/>
    <w:rsid w:val="00E764FC"/>
    <w:rsid w:val="00E7747C"/>
    <w:rsid w:val="00E862CA"/>
    <w:rsid w:val="00E87FAD"/>
    <w:rsid w:val="00E963B2"/>
    <w:rsid w:val="00EA527F"/>
    <w:rsid w:val="00EC09B0"/>
    <w:rsid w:val="00EC7655"/>
    <w:rsid w:val="00EF38CE"/>
    <w:rsid w:val="00F061FE"/>
    <w:rsid w:val="00F11B6E"/>
    <w:rsid w:val="00F13379"/>
    <w:rsid w:val="00F13B20"/>
    <w:rsid w:val="00F23DFE"/>
    <w:rsid w:val="00F415C3"/>
    <w:rsid w:val="00F41A40"/>
    <w:rsid w:val="00F41DB0"/>
    <w:rsid w:val="00F43755"/>
    <w:rsid w:val="00F47F89"/>
    <w:rsid w:val="00F65619"/>
    <w:rsid w:val="00F7632B"/>
    <w:rsid w:val="00F90853"/>
    <w:rsid w:val="00F9223B"/>
    <w:rsid w:val="00F94870"/>
    <w:rsid w:val="00FA3A9C"/>
    <w:rsid w:val="00FC2362"/>
    <w:rsid w:val="00FD1C6F"/>
    <w:rsid w:val="00FD5A2F"/>
    <w:rsid w:val="00FE5F2B"/>
    <w:rsid w:val="00FF5500"/>
    <w:rsid w:val="00FF794B"/>
    <w:rsid w:val="00FF7DDF"/>
    <w:rsid w:val="027E0052"/>
    <w:rsid w:val="0305156A"/>
    <w:rsid w:val="05CEC7B2"/>
    <w:rsid w:val="0775D135"/>
    <w:rsid w:val="0836622C"/>
    <w:rsid w:val="10AA9B20"/>
    <w:rsid w:val="12BB02AC"/>
    <w:rsid w:val="13E23BE2"/>
    <w:rsid w:val="175EB3C6"/>
    <w:rsid w:val="1BDD7B82"/>
    <w:rsid w:val="1F6B997C"/>
    <w:rsid w:val="249DDD64"/>
    <w:rsid w:val="283B6A30"/>
    <w:rsid w:val="28930F11"/>
    <w:rsid w:val="2A65A350"/>
    <w:rsid w:val="2AD99439"/>
    <w:rsid w:val="2EBDA487"/>
    <w:rsid w:val="32261475"/>
    <w:rsid w:val="345F07F3"/>
    <w:rsid w:val="3636C471"/>
    <w:rsid w:val="3BC37F8B"/>
    <w:rsid w:val="40929921"/>
    <w:rsid w:val="409BFF19"/>
    <w:rsid w:val="42764D4B"/>
    <w:rsid w:val="4447F1CF"/>
    <w:rsid w:val="45A1C108"/>
    <w:rsid w:val="46E55DC1"/>
    <w:rsid w:val="4B62B9AC"/>
    <w:rsid w:val="4B692136"/>
    <w:rsid w:val="54B90DB7"/>
    <w:rsid w:val="55F290E7"/>
    <w:rsid w:val="57A51821"/>
    <w:rsid w:val="57C48D49"/>
    <w:rsid w:val="57F0AE79"/>
    <w:rsid w:val="598C7EDA"/>
    <w:rsid w:val="60E795CB"/>
    <w:rsid w:val="6228098D"/>
    <w:rsid w:val="63B98723"/>
    <w:rsid w:val="6AE124AB"/>
    <w:rsid w:val="6C6E1071"/>
    <w:rsid w:val="6C9CE75F"/>
    <w:rsid w:val="6CD3EE0E"/>
    <w:rsid w:val="6D57EDA0"/>
    <w:rsid w:val="70671B32"/>
    <w:rsid w:val="70997426"/>
    <w:rsid w:val="743BC64F"/>
    <w:rsid w:val="75BA22C1"/>
    <w:rsid w:val="78A4860B"/>
    <w:rsid w:val="7B106B8C"/>
    <w:rsid w:val="7D5414DD"/>
    <w:rsid w:val="7F377E5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6C8F52"/>
  <w15:chartTrackingRefBased/>
  <w15:docId w15:val="{EDAF97E9-989D-AE4B-88E0-9872EAC2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71"/>
  </w:style>
  <w:style w:type="paragraph" w:styleId="Ttulo1">
    <w:name w:val="heading 1"/>
    <w:basedOn w:val="Normal"/>
    <w:next w:val="Normal"/>
    <w:link w:val="Ttulo1Car"/>
    <w:uiPriority w:val="9"/>
    <w:qFormat/>
    <w:rsid w:val="00624E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271"/>
    <w:pPr>
      <w:ind w:left="720"/>
      <w:contextualSpacing/>
    </w:pPr>
  </w:style>
  <w:style w:type="character" w:styleId="Refdecomentario">
    <w:name w:val="annotation reference"/>
    <w:basedOn w:val="Fuentedeprrafopredeter"/>
    <w:uiPriority w:val="99"/>
    <w:semiHidden/>
    <w:unhideWhenUsed/>
    <w:rsid w:val="00837271"/>
    <w:rPr>
      <w:sz w:val="16"/>
      <w:szCs w:val="16"/>
    </w:rPr>
  </w:style>
  <w:style w:type="paragraph" w:styleId="Textocomentario">
    <w:name w:val="annotation text"/>
    <w:basedOn w:val="Normal"/>
    <w:link w:val="TextocomentarioCar"/>
    <w:uiPriority w:val="99"/>
    <w:semiHidden/>
    <w:unhideWhenUsed/>
    <w:rsid w:val="00837271"/>
    <w:rPr>
      <w:sz w:val="20"/>
      <w:szCs w:val="20"/>
    </w:rPr>
  </w:style>
  <w:style w:type="character" w:customStyle="1" w:styleId="TextocomentarioCar">
    <w:name w:val="Texto comentario Car"/>
    <w:basedOn w:val="Fuentedeprrafopredeter"/>
    <w:link w:val="Textocomentario"/>
    <w:uiPriority w:val="99"/>
    <w:semiHidden/>
    <w:rsid w:val="00837271"/>
    <w:rPr>
      <w:sz w:val="20"/>
      <w:szCs w:val="20"/>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character" w:customStyle="1" w:styleId="selectable">
    <w:name w:val="selectable"/>
    <w:basedOn w:val="Fuentedeprrafopredeter"/>
    <w:rsid w:val="00716D6C"/>
  </w:style>
  <w:style w:type="character" w:styleId="Mencinsinresolver">
    <w:name w:val="Unresolved Mention"/>
    <w:basedOn w:val="Fuentedeprrafopredeter"/>
    <w:uiPriority w:val="99"/>
    <w:semiHidden/>
    <w:unhideWhenUsed/>
    <w:rsid w:val="0042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753">
      <w:bodyDiv w:val="1"/>
      <w:marLeft w:val="0"/>
      <w:marRight w:val="0"/>
      <w:marTop w:val="0"/>
      <w:marBottom w:val="0"/>
      <w:divBdr>
        <w:top w:val="none" w:sz="0" w:space="0" w:color="auto"/>
        <w:left w:val="none" w:sz="0" w:space="0" w:color="auto"/>
        <w:bottom w:val="none" w:sz="0" w:space="0" w:color="auto"/>
        <w:right w:val="none" w:sz="0" w:space="0" w:color="auto"/>
      </w:divBdr>
      <w:divsChild>
        <w:div w:id="2034644609">
          <w:marLeft w:val="0"/>
          <w:marRight w:val="0"/>
          <w:marTop w:val="75"/>
          <w:marBottom w:val="0"/>
          <w:divBdr>
            <w:top w:val="none" w:sz="0" w:space="0" w:color="auto"/>
            <w:left w:val="none" w:sz="0" w:space="0" w:color="auto"/>
            <w:bottom w:val="none" w:sz="0" w:space="0" w:color="auto"/>
            <w:right w:val="none" w:sz="0" w:space="0" w:color="auto"/>
          </w:divBdr>
        </w:div>
        <w:div w:id="502938611">
          <w:marLeft w:val="0"/>
          <w:marRight w:val="0"/>
          <w:marTop w:val="75"/>
          <w:marBottom w:val="0"/>
          <w:divBdr>
            <w:top w:val="none" w:sz="0" w:space="0" w:color="auto"/>
            <w:left w:val="none" w:sz="0" w:space="0" w:color="auto"/>
            <w:bottom w:val="none" w:sz="0" w:space="0" w:color="auto"/>
            <w:right w:val="none" w:sz="0" w:space="0" w:color="auto"/>
          </w:divBdr>
        </w:div>
      </w:divsChild>
    </w:div>
    <w:div w:id="489253641">
      <w:bodyDiv w:val="1"/>
      <w:marLeft w:val="0"/>
      <w:marRight w:val="0"/>
      <w:marTop w:val="0"/>
      <w:marBottom w:val="0"/>
      <w:divBdr>
        <w:top w:val="none" w:sz="0" w:space="0" w:color="auto"/>
        <w:left w:val="none" w:sz="0" w:space="0" w:color="auto"/>
        <w:bottom w:val="none" w:sz="0" w:space="0" w:color="auto"/>
        <w:right w:val="none" w:sz="0" w:space="0" w:color="auto"/>
      </w:divBdr>
    </w:div>
    <w:div w:id="651761146">
      <w:bodyDiv w:val="1"/>
      <w:marLeft w:val="0"/>
      <w:marRight w:val="0"/>
      <w:marTop w:val="0"/>
      <w:marBottom w:val="0"/>
      <w:divBdr>
        <w:top w:val="none" w:sz="0" w:space="0" w:color="auto"/>
        <w:left w:val="none" w:sz="0" w:space="0" w:color="auto"/>
        <w:bottom w:val="none" w:sz="0" w:space="0" w:color="auto"/>
        <w:right w:val="none" w:sz="0" w:space="0" w:color="auto"/>
      </w:divBdr>
      <w:divsChild>
        <w:div w:id="189686203">
          <w:marLeft w:val="0"/>
          <w:marRight w:val="0"/>
          <w:marTop w:val="0"/>
          <w:marBottom w:val="0"/>
          <w:divBdr>
            <w:top w:val="none" w:sz="0" w:space="0" w:color="auto"/>
            <w:left w:val="none" w:sz="0" w:space="0" w:color="auto"/>
            <w:bottom w:val="none" w:sz="0" w:space="0" w:color="auto"/>
            <w:right w:val="none" w:sz="0" w:space="0" w:color="auto"/>
          </w:divBdr>
          <w:divsChild>
            <w:div w:id="313797765">
              <w:marLeft w:val="0"/>
              <w:marRight w:val="0"/>
              <w:marTop w:val="0"/>
              <w:marBottom w:val="0"/>
              <w:divBdr>
                <w:top w:val="none" w:sz="0" w:space="0" w:color="auto"/>
                <w:left w:val="none" w:sz="0" w:space="0" w:color="auto"/>
                <w:bottom w:val="none" w:sz="0" w:space="0" w:color="auto"/>
                <w:right w:val="none" w:sz="0" w:space="0" w:color="auto"/>
              </w:divBdr>
            </w:div>
          </w:divsChild>
        </w:div>
        <w:div w:id="1850027621">
          <w:marLeft w:val="0"/>
          <w:marRight w:val="0"/>
          <w:marTop w:val="75"/>
          <w:marBottom w:val="0"/>
          <w:divBdr>
            <w:top w:val="none" w:sz="0" w:space="0" w:color="auto"/>
            <w:left w:val="none" w:sz="0" w:space="0" w:color="auto"/>
            <w:bottom w:val="none" w:sz="0" w:space="0" w:color="auto"/>
            <w:right w:val="none" w:sz="0" w:space="0" w:color="auto"/>
          </w:divBdr>
        </w:div>
        <w:div w:id="1878395589">
          <w:marLeft w:val="0"/>
          <w:marRight w:val="0"/>
          <w:marTop w:val="75"/>
          <w:marBottom w:val="0"/>
          <w:divBdr>
            <w:top w:val="none" w:sz="0" w:space="0" w:color="auto"/>
            <w:left w:val="none" w:sz="0" w:space="0" w:color="auto"/>
            <w:bottom w:val="none" w:sz="0" w:space="0" w:color="auto"/>
            <w:right w:val="none" w:sz="0" w:space="0" w:color="auto"/>
          </w:divBdr>
        </w:div>
      </w:divsChild>
    </w:div>
    <w:div w:id="1026057844">
      <w:bodyDiv w:val="1"/>
      <w:marLeft w:val="0"/>
      <w:marRight w:val="0"/>
      <w:marTop w:val="0"/>
      <w:marBottom w:val="0"/>
      <w:divBdr>
        <w:top w:val="none" w:sz="0" w:space="0" w:color="auto"/>
        <w:left w:val="none" w:sz="0" w:space="0" w:color="auto"/>
        <w:bottom w:val="none" w:sz="0" w:space="0" w:color="auto"/>
        <w:right w:val="none" w:sz="0" w:space="0" w:color="auto"/>
      </w:divBdr>
    </w:div>
    <w:div w:id="1305313014">
      <w:bodyDiv w:val="1"/>
      <w:marLeft w:val="0"/>
      <w:marRight w:val="0"/>
      <w:marTop w:val="0"/>
      <w:marBottom w:val="0"/>
      <w:divBdr>
        <w:top w:val="none" w:sz="0" w:space="0" w:color="auto"/>
        <w:left w:val="none" w:sz="0" w:space="0" w:color="auto"/>
        <w:bottom w:val="none" w:sz="0" w:space="0" w:color="auto"/>
        <w:right w:val="none" w:sz="0" w:space="0" w:color="auto"/>
      </w:divBdr>
    </w:div>
    <w:div w:id="1417627490">
      <w:bodyDiv w:val="1"/>
      <w:marLeft w:val="0"/>
      <w:marRight w:val="0"/>
      <w:marTop w:val="0"/>
      <w:marBottom w:val="0"/>
      <w:divBdr>
        <w:top w:val="none" w:sz="0" w:space="0" w:color="auto"/>
        <w:left w:val="none" w:sz="0" w:space="0" w:color="auto"/>
        <w:bottom w:val="none" w:sz="0" w:space="0" w:color="auto"/>
        <w:right w:val="none" w:sz="0" w:space="0" w:color="auto"/>
      </w:divBdr>
    </w:div>
    <w:div w:id="2070111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1688</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Chica Cardenas</dc:creator>
  <cp:keywords/>
  <dc:description/>
  <cp:lastModifiedBy>David Arturo Leon Robayo</cp:lastModifiedBy>
  <cp:revision>3</cp:revision>
  <cp:lastPrinted>2021-02-20T03:56:00Z</cp:lastPrinted>
  <dcterms:created xsi:type="dcterms:W3CDTF">2021-02-20T03:56:00Z</dcterms:created>
  <dcterms:modified xsi:type="dcterms:W3CDTF">2021-02-20T03:58:00Z</dcterms:modified>
</cp:coreProperties>
</file>