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60E34" w14:textId="571CA711" w:rsidR="00676117" w:rsidRDefault="00133019">
      <w:r>
        <w:t>15 Best Practices for RWD.</w:t>
      </w:r>
    </w:p>
    <w:p w14:paraId="01420D1F" w14:textId="5DFE1ED9" w:rsidR="00133019" w:rsidRDefault="00133019"/>
    <w:p w14:paraId="78F25AB3" w14:textId="795F5BA1" w:rsidR="00133019" w:rsidRDefault="00CD6E47">
      <w:hyperlink r:id="rId4" w:history="1">
        <w:r w:rsidRPr="002E06AD">
          <w:rPr>
            <w:rStyle w:val="Hyperlink"/>
          </w:rPr>
          <w:t>http://www.incomediary.com/best-practices-responsible-responsive-web-design</w:t>
        </w:r>
      </w:hyperlink>
    </w:p>
    <w:p w14:paraId="3505EBAC" w14:textId="5A4B2C9E" w:rsidR="00CD6E47" w:rsidRDefault="00CD6E47"/>
    <w:p w14:paraId="10FB906E" w14:textId="77777777" w:rsidR="00CD6E47" w:rsidRDefault="00CD6E47"/>
    <w:sectPr w:rsidR="00CD6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19"/>
    <w:rsid w:val="00133019"/>
    <w:rsid w:val="00676117"/>
    <w:rsid w:val="00CD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CB946"/>
  <w15:chartTrackingRefBased/>
  <w15:docId w15:val="{8143F8B5-3590-4A83-89D0-6793240A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E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E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ncomediary.com/best-practices-responsible-responsive-web-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2</cp:revision>
  <dcterms:created xsi:type="dcterms:W3CDTF">2022-03-20T18:00:00Z</dcterms:created>
  <dcterms:modified xsi:type="dcterms:W3CDTF">2022-03-20T18:02:00Z</dcterms:modified>
</cp:coreProperties>
</file>