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A774F" w14:textId="3849E72D" w:rsidR="006C29A5" w:rsidRPr="0069518F" w:rsidRDefault="006C29A5">
      <w:pPr>
        <w:rPr>
          <w:color w:val="538135" w:themeColor="accent6" w:themeShade="BF"/>
          <w:sz w:val="44"/>
          <w:szCs w:val="44"/>
        </w:rPr>
      </w:pPr>
      <w:r w:rsidRPr="0069518F">
        <w:rPr>
          <w:color w:val="538135" w:themeColor="accent6" w:themeShade="BF"/>
          <w:sz w:val="44"/>
          <w:szCs w:val="44"/>
        </w:rPr>
        <w:t>Doct</w:t>
      </w:r>
      <w:r w:rsidR="0069518F" w:rsidRPr="0069518F">
        <w:rPr>
          <w:color w:val="538135" w:themeColor="accent6" w:themeShade="BF"/>
          <w:sz w:val="44"/>
          <w:szCs w:val="44"/>
        </w:rPr>
        <w:t>or</w:t>
      </w:r>
      <w:r w:rsidRPr="0069518F">
        <w:rPr>
          <w:color w:val="538135" w:themeColor="accent6" w:themeShade="BF"/>
          <w:sz w:val="44"/>
          <w:szCs w:val="44"/>
        </w:rPr>
        <w:t>s Work on When to Stop Cancer Immunotherapy</w:t>
      </w:r>
    </w:p>
    <w:p w14:paraId="56244BF3" w14:textId="1AD865D4" w:rsidR="006C29A5" w:rsidRPr="0069518F" w:rsidRDefault="006C29A5">
      <w:pPr>
        <w:rPr>
          <w:b/>
          <w:bCs/>
          <w:sz w:val="18"/>
          <w:szCs w:val="18"/>
        </w:rPr>
      </w:pPr>
      <w:r w:rsidRPr="0069518F">
        <w:rPr>
          <w:b/>
          <w:bCs/>
          <w:sz w:val="18"/>
          <w:szCs w:val="18"/>
        </w:rPr>
        <w:t>By Brianna Abbott and Jared S. Hopkins</w:t>
      </w:r>
    </w:p>
    <w:p w14:paraId="4AD1F667" w14:textId="77777777" w:rsidR="006C29A5" w:rsidRDefault="006C29A5"/>
    <w:p w14:paraId="47E29DAD" w14:textId="6607F1A0" w:rsidR="006C29A5" w:rsidRDefault="006C29A5">
      <w:r>
        <w:t xml:space="preserve">Immune-boosting rugs have revolutionized cancer care. Now doctors are </w:t>
      </w:r>
      <w:r w:rsidR="0069518F">
        <w:t>experimenting</w:t>
      </w:r>
      <w:r>
        <w:t xml:space="preserve"> with </w:t>
      </w:r>
      <w:r w:rsidR="0069518F">
        <w:t>cutting</w:t>
      </w:r>
      <w:r>
        <w:t xml:space="preserve"> them off.</w:t>
      </w:r>
    </w:p>
    <w:p w14:paraId="1C0050D5" w14:textId="19777816" w:rsidR="006C29A5" w:rsidRDefault="006C29A5">
      <w:r>
        <w:t xml:space="preserve">Immunotherapies unleash the immune system on tumors. They have extended the lives of people with </w:t>
      </w:r>
      <w:r w:rsidR="0069518F">
        <w:t>melanoma</w:t>
      </w:r>
      <w:r>
        <w:t xml:space="preserve"> and lung and bladder cancers. They have also been a boon for drugmakers, </w:t>
      </w:r>
      <w:r w:rsidR="0069518F">
        <w:t>generating</w:t>
      </w:r>
      <w:r>
        <w:t xml:space="preserve"> global sales of $44 billion in 2022, according to Leerink partners analysts.</w:t>
      </w:r>
    </w:p>
    <w:p w14:paraId="018FFE61" w14:textId="0A8AA0AA" w:rsidR="006C29A5" w:rsidRDefault="006C29A5">
      <w:r>
        <w:t>But some patients are getting more of the drugs than they need, exposing them to side effects and costs they could avoid without risking their cancer’s recurring. Preliminary research suggests taking the drugs at the lower dose or for a shorter period could be sufficient, but drugmakers haven’</w:t>
      </w:r>
      <w:r w:rsidR="00A93727">
        <w:t>t</w:t>
      </w:r>
      <w:r>
        <w:t xml:space="preserve"> funded the studies needed to </w:t>
      </w:r>
      <w:r w:rsidR="0069518F">
        <w:t>confirm</w:t>
      </w:r>
      <w:r w:rsidR="001734E3">
        <w:t xml:space="preserve"> said it balances effectiveness and safety in setting the recommended dose</w:t>
      </w:r>
      <w:r>
        <w:t xml:space="preserve"> the findings.</w:t>
      </w:r>
    </w:p>
    <w:p w14:paraId="3205E520" w14:textId="4B5C4363" w:rsidR="006C29A5" w:rsidRDefault="006C29A5">
      <w:r>
        <w:t>“We don’t know when to stop</w:t>
      </w:r>
      <w:r w:rsidR="0069518F">
        <w:t>,</w:t>
      </w:r>
      <w:r>
        <w:t xml:space="preserve">” said Dr. Jedd </w:t>
      </w:r>
      <w:proofErr w:type="spellStart"/>
      <w:r>
        <w:t>Wolchok</w:t>
      </w:r>
      <w:proofErr w:type="spellEnd"/>
      <w:r>
        <w:t xml:space="preserve">, an oncologist focused on melanoma </w:t>
      </w:r>
      <w:r w:rsidR="002505DE">
        <w:t>a</w:t>
      </w:r>
      <w:r>
        <w:t>t Weill Cornell Medicine in New York.</w:t>
      </w:r>
    </w:p>
    <w:p w14:paraId="4745BD1B" w14:textId="6AB1F287" w:rsidR="006C29A5" w:rsidRDefault="006C29A5">
      <w:r>
        <w:t xml:space="preserve">Doctors are already doing less chemotherapy, </w:t>
      </w:r>
      <w:r w:rsidR="00A93727">
        <w:t>radiation,</w:t>
      </w:r>
      <w:r>
        <w:t xml:space="preserve"> and surgery for </w:t>
      </w:r>
      <w:r w:rsidR="0069518F">
        <w:t>lower risk</w:t>
      </w:r>
      <w:r>
        <w:t xml:space="preserve"> </w:t>
      </w:r>
      <w:r w:rsidR="0069518F">
        <w:t>cancers</w:t>
      </w:r>
      <w:r>
        <w:t xml:space="preserve">. Researchers at a conference in San Antonio this month showed some low-risk breast-cancer </w:t>
      </w:r>
      <w:r w:rsidR="0069518F">
        <w:t>patients</w:t>
      </w:r>
      <w:r>
        <w:t xml:space="preserve"> could safely skip radiation or get follow-up screening less often.</w:t>
      </w:r>
    </w:p>
    <w:p w14:paraId="20FCFF93" w14:textId="2D91FD97" w:rsidR="006C29A5" w:rsidRDefault="0069518F">
      <w:r>
        <w:t>Recalibrating</w:t>
      </w:r>
      <w:r w:rsidR="006C29A5">
        <w:t xml:space="preserve"> care toward less treatment is a fraught undertaking. Drug companies won’t fund studies exploring whether patients can do as well with less of their products, doctors said. Some doctors and patients worry about pulling </w:t>
      </w:r>
      <w:r>
        <w:t>back</w:t>
      </w:r>
      <w:r w:rsidR="006C29A5">
        <w:t xml:space="preserve"> before exhausting their best chance to be</w:t>
      </w:r>
      <w:r w:rsidR="002505DE">
        <w:t>a</w:t>
      </w:r>
      <w:r w:rsidR="006C29A5">
        <w:t>t the disease.</w:t>
      </w:r>
    </w:p>
    <w:p w14:paraId="1DBB74D7" w14:textId="6D683632" w:rsidR="006C29A5" w:rsidRDefault="006C29A5">
      <w:r>
        <w:t xml:space="preserve">“There was this dogma that more is better,” said Dr. Mark </w:t>
      </w:r>
      <w:proofErr w:type="spellStart"/>
      <w:r>
        <w:t>Ratain</w:t>
      </w:r>
      <w:proofErr w:type="spellEnd"/>
      <w:r>
        <w:t>, an oncologist at the University of Chicago.</w:t>
      </w:r>
    </w:p>
    <w:p w14:paraId="1B367EBE" w14:textId="7E4CB273" w:rsidR="006C29A5" w:rsidRDefault="001734E3">
      <w:r>
        <w:t xml:space="preserve">He is trying to recruit cancer patients to study whether they could do as well with less of Merck’s Keytruda or Bristol-Myers Squibb’s </w:t>
      </w:r>
      <w:proofErr w:type="spellStart"/>
      <w:r>
        <w:t>Opdivo</w:t>
      </w:r>
      <w:proofErr w:type="spellEnd"/>
      <w:r>
        <w:t xml:space="preserve">, so-called immune checkpoint inhibitors. After three years, he has found just 60 of the 260 patients he wants, and most medical </w:t>
      </w:r>
      <w:r w:rsidR="0069518F">
        <w:t>centers</w:t>
      </w:r>
      <w:r>
        <w:t xml:space="preserve"> have declined to join the trial, “It was going to be difficult to convince people,” he said. </w:t>
      </w:r>
      <w:r w:rsidR="0069518F">
        <w:t>Merck</w:t>
      </w:r>
      <w:r>
        <w:t xml:space="preserve"> said it balances </w:t>
      </w:r>
      <w:r w:rsidR="0069518F">
        <w:t>effectiveness</w:t>
      </w:r>
      <w:r>
        <w:t xml:space="preserve"> and safety in setting the recommended doses for its cancer drugs. It said it is focused on how approved drugs could help patients in combination with other </w:t>
      </w:r>
      <w:r w:rsidR="0069518F">
        <w:t>treatments</w:t>
      </w:r>
      <w:r>
        <w:t xml:space="preserve"> rather than re-evaluating its original dosing.</w:t>
      </w:r>
    </w:p>
    <w:p w14:paraId="2C7EFEE8" w14:textId="0A5F1A11" w:rsidR="001734E3" w:rsidRDefault="001734E3">
      <w:r>
        <w:t xml:space="preserve">Bristol said standard dosing for </w:t>
      </w:r>
      <w:proofErr w:type="spellStart"/>
      <w:r>
        <w:t>Opdivo</w:t>
      </w:r>
      <w:proofErr w:type="spellEnd"/>
      <w:r>
        <w:t xml:space="preserve"> is supported by robust </w:t>
      </w:r>
      <w:r w:rsidR="002505DE">
        <w:t>evidence</w:t>
      </w:r>
      <w:r>
        <w:t xml:space="preserve"> that it is effective and tolerable. One Bristol study found that lung-cancer patients who got </w:t>
      </w:r>
      <w:proofErr w:type="spellStart"/>
      <w:r>
        <w:t>Opdivo</w:t>
      </w:r>
      <w:proofErr w:type="spellEnd"/>
      <w:r>
        <w:t xml:space="preserve"> infusions for two years rather </w:t>
      </w:r>
      <w:r w:rsidR="0069518F">
        <w:t>than</w:t>
      </w:r>
      <w:r>
        <w:t xml:space="preserve"> one experience better outcomes.</w:t>
      </w:r>
    </w:p>
    <w:p w14:paraId="2C01A4CF" w14:textId="2EEF9EEA" w:rsidR="001734E3" w:rsidRDefault="001734E3" w:rsidP="001734E3">
      <w:pPr>
        <w:tabs>
          <w:tab w:val="left" w:pos="5655"/>
        </w:tabs>
      </w:pPr>
      <w:r>
        <w:t xml:space="preserve">Lodi Vercelli, a 67-year-old from Wilmington, Ill., joined </w:t>
      </w:r>
      <w:proofErr w:type="spellStart"/>
      <w:r>
        <w:t>Ratain’s</w:t>
      </w:r>
      <w:proofErr w:type="spellEnd"/>
      <w:r>
        <w:t xml:space="preserve"> study when his esophageal cancer came back six months ago. “You hear some stories that </w:t>
      </w:r>
      <w:r w:rsidR="0069518F">
        <w:t>some</w:t>
      </w:r>
      <w:r>
        <w:t xml:space="preserve"> people have had some pretty nasty side effects from </w:t>
      </w:r>
      <w:r w:rsidR="0069518F">
        <w:t>immunotherapy</w:t>
      </w:r>
      <w:r>
        <w:t xml:space="preserve">,” Vercelli said. “Maybe half a </w:t>
      </w:r>
      <w:r w:rsidR="0069518F">
        <w:t>dose</w:t>
      </w:r>
      <w:r>
        <w:t xml:space="preserve"> was the way to start this thing.”</w:t>
      </w:r>
    </w:p>
    <w:p w14:paraId="73CC2AC4" w14:textId="6D8266F0" w:rsidR="001734E3" w:rsidRDefault="001734E3" w:rsidP="001734E3">
      <w:pPr>
        <w:tabs>
          <w:tab w:val="left" w:pos="5655"/>
        </w:tabs>
      </w:pPr>
      <w:r>
        <w:lastRenderedPageBreak/>
        <w:t>He said he hasn’t experienced side effects after five months of treatment. His most recent scans suggest the drug is working.</w:t>
      </w:r>
    </w:p>
    <w:p w14:paraId="1942E3D4" w14:textId="601D25AD" w:rsidR="001734E3" w:rsidRDefault="001734E3" w:rsidP="001734E3">
      <w:pPr>
        <w:tabs>
          <w:tab w:val="left" w:pos="5655"/>
        </w:tabs>
      </w:pPr>
      <w:r>
        <w:t xml:space="preserve">People taking immunotherapies often experience itchy skin and </w:t>
      </w:r>
      <w:r w:rsidR="0069518F">
        <w:t>rash</w:t>
      </w:r>
      <w:r>
        <w:t xml:space="preserve">, </w:t>
      </w:r>
      <w:proofErr w:type="gramStart"/>
      <w:r>
        <w:t>diarrhea</w:t>
      </w:r>
      <w:proofErr w:type="gramEnd"/>
      <w:r>
        <w:t xml:space="preserve"> and joint pain. Rare side effects including thyroid problems or </w:t>
      </w:r>
      <w:r w:rsidR="0069518F">
        <w:t>pancreatitis</w:t>
      </w:r>
      <w:r>
        <w:t xml:space="preserve"> can occur well </w:t>
      </w:r>
      <w:proofErr w:type="gramStart"/>
      <w:r>
        <w:t>into</w:t>
      </w:r>
      <w:proofErr w:type="gramEnd"/>
      <w:r>
        <w:t xml:space="preserve"> treatment.</w:t>
      </w:r>
    </w:p>
    <w:p w14:paraId="3A61F532" w14:textId="0374B416" w:rsidR="001734E3" w:rsidRDefault="001734E3" w:rsidP="001734E3">
      <w:pPr>
        <w:tabs>
          <w:tab w:val="left" w:pos="5655"/>
        </w:tabs>
      </w:pPr>
      <w:r>
        <w:t>“</w:t>
      </w:r>
      <w:r w:rsidR="0069518F">
        <w:t>Every</w:t>
      </w:r>
      <w:r>
        <w:t xml:space="preserve"> therapy that we do </w:t>
      </w:r>
      <w:proofErr w:type="gramStart"/>
      <w:r>
        <w:t>in</w:t>
      </w:r>
      <w:proofErr w:type="gramEnd"/>
      <w:r>
        <w:t xml:space="preserve"> a double-edged sword,” said Dr. Yuan </w:t>
      </w:r>
      <w:proofErr w:type="spellStart"/>
      <w:r>
        <w:t>Yuan</w:t>
      </w:r>
      <w:proofErr w:type="spellEnd"/>
      <w:r>
        <w:t>, an oncologist focused on breast cancer at Cedars-Sinai Cancer in Los Angeles.</w:t>
      </w:r>
    </w:p>
    <w:p w14:paraId="65310CA0" w14:textId="5ED53259" w:rsidR="00F551EC" w:rsidRDefault="001734E3" w:rsidP="00F551EC">
      <w:pPr>
        <w:tabs>
          <w:tab w:val="left" w:pos="5655"/>
        </w:tabs>
      </w:pPr>
      <w:r>
        <w:t>Many patients who stop taking the drugs before finishing the standard one-to-</w:t>
      </w:r>
      <w:proofErr w:type="spellStart"/>
      <w:r>
        <w:t>tow</w:t>
      </w:r>
      <w:proofErr w:type="spellEnd"/>
      <w:r>
        <w:t xml:space="preserve"> </w:t>
      </w:r>
      <w:r w:rsidR="0069518F">
        <w:t>years</w:t>
      </w:r>
      <w:r>
        <w:t xml:space="preserve"> of treatment because of side effects still do well, </w:t>
      </w:r>
      <w:r w:rsidR="0069518F">
        <w:t>preliminary</w:t>
      </w:r>
      <w:r>
        <w:t xml:space="preserve"> research shows. A report this month in the journal Cancer Research Communications found th</w:t>
      </w:r>
      <w:r w:rsidR="00F551EC">
        <w:t xml:space="preserve">at most metastatic colon </w:t>
      </w:r>
      <w:r w:rsidR="0069518F">
        <w:t>cancer</w:t>
      </w:r>
      <w:r w:rsidR="00F551EC">
        <w:t xml:space="preserve"> </w:t>
      </w:r>
      <w:r w:rsidR="0069518F">
        <w:t>patients</w:t>
      </w:r>
      <w:r w:rsidR="00F551EC">
        <w:t xml:space="preserve"> </w:t>
      </w:r>
      <w:r w:rsidR="0069518F">
        <w:t>who</w:t>
      </w:r>
      <w:r w:rsidR="00F551EC">
        <w:t xml:space="preserve"> responded well to their initial treatment didn’t experience a worsening of their disease </w:t>
      </w:r>
      <w:r w:rsidR="0069518F">
        <w:t>nearly</w:t>
      </w:r>
      <w:r w:rsidR="00F551EC">
        <w:t xml:space="preserve"> two years after discontinuing the drug</w:t>
      </w:r>
      <w:r w:rsidR="0069518F">
        <w:t>.</w:t>
      </w:r>
    </w:p>
    <w:p w14:paraId="40261982" w14:textId="656D2FA6" w:rsidR="00F551EC" w:rsidRDefault="00F551EC" w:rsidP="00F551EC">
      <w:pPr>
        <w:tabs>
          <w:tab w:val="left" w:pos="5655"/>
        </w:tabs>
      </w:pPr>
      <w:r>
        <w:t>“</w:t>
      </w:r>
      <w:r w:rsidR="0069518F">
        <w:t>A</w:t>
      </w:r>
      <w:r>
        <w:t xml:space="preserve">ll patients probably don’t need a long duration of therapy to have durable </w:t>
      </w:r>
      <w:proofErr w:type="gramStart"/>
      <w:r>
        <w:t>benefits,’</w:t>
      </w:r>
      <w:proofErr w:type="gramEnd"/>
      <w:r>
        <w:t xml:space="preserve">’ said Dr. Geoffrey Gibney, a </w:t>
      </w:r>
      <w:r w:rsidR="0069518F">
        <w:t>melanoma</w:t>
      </w:r>
      <w:r>
        <w:t xml:space="preserve"> </w:t>
      </w:r>
      <w:r w:rsidR="0069518F">
        <w:t>doctor</w:t>
      </w:r>
      <w:r>
        <w:t xml:space="preserve"> at the Georgetown Lombardi Comprehensive </w:t>
      </w:r>
      <w:r w:rsidR="0069518F">
        <w:t>Cancer</w:t>
      </w:r>
      <w:r>
        <w:t xml:space="preserve"> Center.</w:t>
      </w:r>
    </w:p>
    <w:p w14:paraId="2ECE8DFF" w14:textId="66714E43" w:rsidR="00F551EC" w:rsidRDefault="00F551EC" w:rsidP="00F551EC">
      <w:pPr>
        <w:tabs>
          <w:tab w:val="left" w:pos="5655"/>
        </w:tabs>
      </w:pPr>
      <w:r>
        <w:t xml:space="preserve">He is testing whether advanced melanoma patients can discontinue Keytruda, </w:t>
      </w:r>
      <w:proofErr w:type="spellStart"/>
      <w:r>
        <w:t>Opdivo</w:t>
      </w:r>
      <w:proofErr w:type="spellEnd"/>
      <w:r>
        <w:t xml:space="preserve"> or Bristol’s </w:t>
      </w:r>
      <w:proofErr w:type="spellStart"/>
      <w:r>
        <w:t>Opdualag</w:t>
      </w:r>
      <w:proofErr w:type="spellEnd"/>
      <w:r>
        <w:t xml:space="preserve"> if they </w:t>
      </w:r>
      <w:r w:rsidR="0069518F">
        <w:t>appear</w:t>
      </w:r>
      <w:r>
        <w:t xml:space="preserve"> disease-free after one year of treatment. About 35 of the 150 </w:t>
      </w:r>
      <w:r w:rsidR="0069518F">
        <w:t>patients,</w:t>
      </w:r>
      <w:r>
        <w:t xml:space="preserve"> he is seeking </w:t>
      </w:r>
      <w:r w:rsidR="0069518F">
        <w:t>have</w:t>
      </w:r>
      <w:r>
        <w:t xml:space="preserve"> joined so far.</w:t>
      </w:r>
    </w:p>
    <w:p w14:paraId="24F0B587" w14:textId="5E4A293F" w:rsidR="00F551EC" w:rsidRDefault="00F551EC" w:rsidP="00F551EC">
      <w:pPr>
        <w:tabs>
          <w:tab w:val="left" w:pos="5655"/>
        </w:tabs>
      </w:pPr>
      <w:r>
        <w:t xml:space="preserve">Stopping treatment earlier would also </w:t>
      </w:r>
      <w:r w:rsidR="0069518F">
        <w:t>save patients</w:t>
      </w:r>
      <w:r>
        <w:t xml:space="preserve"> from continuing to pay for the </w:t>
      </w:r>
      <w:r w:rsidR="0069518F">
        <w:t>drugs</w:t>
      </w:r>
      <w:r>
        <w:t xml:space="preserve">. Keytruda </w:t>
      </w:r>
      <w:r w:rsidR="0069518F">
        <w:t>has</w:t>
      </w:r>
      <w:r>
        <w:t xml:space="preserve"> a list price of $11,115 for a dose given every three weeks, while </w:t>
      </w:r>
      <w:proofErr w:type="spellStart"/>
      <w:r>
        <w:t>Opdivo</w:t>
      </w:r>
      <w:proofErr w:type="spellEnd"/>
      <w:r>
        <w:t xml:space="preserve"> has a list price of $14,389 for a dose given every four weeks.</w:t>
      </w:r>
    </w:p>
    <w:p w14:paraId="77C19D6A" w14:textId="0C85447F" w:rsidR="00F551EC" w:rsidRDefault="0069518F" w:rsidP="00F551EC">
      <w:pPr>
        <w:tabs>
          <w:tab w:val="left" w:pos="5655"/>
        </w:tabs>
      </w:pPr>
      <w:r>
        <w:t>Bristol</w:t>
      </w:r>
      <w:r w:rsidR="00F551EC">
        <w:t xml:space="preserve"> said the final price for </w:t>
      </w:r>
      <w:proofErr w:type="spellStart"/>
      <w:r w:rsidR="00F551EC">
        <w:t>Opdivo</w:t>
      </w:r>
      <w:proofErr w:type="spellEnd"/>
      <w:r w:rsidR="00F551EC">
        <w:t xml:space="preserve"> depends </w:t>
      </w:r>
      <w:proofErr w:type="gramStart"/>
      <w:r w:rsidR="00F551EC">
        <w:t>of</w:t>
      </w:r>
      <w:proofErr w:type="gramEnd"/>
      <w:r w:rsidR="00F551EC">
        <w:t xml:space="preserve"> factors including how long it is </w:t>
      </w:r>
      <w:r>
        <w:t>administered and the combination of drugs a patient receives. Merck declined to comment on Keytruda’s cost.</w:t>
      </w:r>
    </w:p>
    <w:p w14:paraId="3E58EA6D" w14:textId="0412397F" w:rsidR="001734E3" w:rsidRDefault="0069518F">
      <w:r>
        <w:t xml:space="preserve">At Tata Memorial Hospital in Mumbai, most patients eligible for immunotherapy couldn’t afford it, said Dr. Kumar </w:t>
      </w:r>
      <w:proofErr w:type="spellStart"/>
      <w:r>
        <w:t>Prabhash</w:t>
      </w:r>
      <w:proofErr w:type="spellEnd"/>
      <w:r>
        <w:t xml:space="preserve">. An oncologist, </w:t>
      </w:r>
      <w:proofErr w:type="spellStart"/>
      <w:r>
        <w:t>Prabhash</w:t>
      </w:r>
      <w:proofErr w:type="spellEnd"/>
      <w:r>
        <w:t xml:space="preserve"> found that head-and-neck cancer patients experience a significant survival benefit with chemotherapy plus </w:t>
      </w:r>
      <w:proofErr w:type="spellStart"/>
      <w:r>
        <w:t>Opdivo</w:t>
      </w:r>
      <w:proofErr w:type="spellEnd"/>
      <w:r>
        <w:t xml:space="preserve"> at 6% of the dose used in the U.S., compared with patients who got chemotherapy alone.</w:t>
      </w:r>
    </w:p>
    <w:sectPr w:rsidR="00173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A5"/>
    <w:rsid w:val="001734E3"/>
    <w:rsid w:val="002505DE"/>
    <w:rsid w:val="0069518F"/>
    <w:rsid w:val="006C29A5"/>
    <w:rsid w:val="00A93727"/>
    <w:rsid w:val="00F5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23A9"/>
  <w15:chartTrackingRefBased/>
  <w15:docId w15:val="{2539662E-2928-452F-A7EF-DA00AA9F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2</cp:revision>
  <dcterms:created xsi:type="dcterms:W3CDTF">2023-12-28T16:00:00Z</dcterms:created>
  <dcterms:modified xsi:type="dcterms:W3CDTF">2023-12-28T16:45:00Z</dcterms:modified>
</cp:coreProperties>
</file>